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pplementary </w:t>
      </w:r>
      <w:r>
        <w:rPr>
          <w:rFonts w:ascii="Times New Roman" w:hAnsi="Times New Roman" w:cs="Times New Roman"/>
          <w:b/>
          <w:sz w:val="24"/>
        </w:rPr>
        <w:t>Information</w:t>
      </w:r>
    </w:p>
    <w:p>
      <w:pPr>
        <w:rPr>
          <w:rFonts w:ascii="Times New Roman" w:hAnsi="Times New Roman" w:cs="Times New Roman"/>
          <w:szCs w:val="21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S</w:t>
      </w:r>
      <w:r>
        <w:rPr>
          <w:rFonts w:ascii="Times New Roman" w:hAnsi="Times New Roman" w:cs="Times New Roman"/>
          <w:b/>
          <w:sz w:val="24"/>
        </w:rPr>
        <w:t>1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</w:rPr>
        <w:t xml:space="preserve"> The concepts of phenotypic plasticity, developmental canalization and developmental stability and their definitions, evaluation indexes and calculation formulas (with sources) used in this study.</w:t>
      </w:r>
    </w:p>
    <w:tbl>
      <w:tblPr>
        <w:tblStyle w:val="4"/>
        <w:tblW w:w="997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2309"/>
        <w:gridCol w:w="2165"/>
        <w:gridCol w:w="865"/>
        <w:gridCol w:w="348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15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Concept</w:t>
            </w:r>
          </w:p>
        </w:tc>
        <w:tc>
          <w:tcPr>
            <w:tcW w:w="23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Definition</w:t>
            </w:r>
          </w:p>
        </w:tc>
        <w:tc>
          <w:tcPr>
            <w:tcW w:w="21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Evaluation</w:t>
            </w:r>
          </w:p>
        </w:tc>
        <w:tc>
          <w:tcPr>
            <w:tcW w:w="8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Abbrev.</w:t>
            </w:r>
          </w:p>
        </w:tc>
        <w:tc>
          <w:tcPr>
            <w:tcW w:w="3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Calculation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1154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Developmental stability</w:t>
            </w:r>
          </w:p>
        </w:tc>
        <w:tc>
          <w:tcPr>
            <w:tcW w:w="230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tendency of traits to resist the effect of developmental errors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&lt;EndNote&gt;&lt;Cite&gt;&lt;Author&gt;Palmer&lt;/Author&gt;&lt;Year&gt;1986&lt;/Year&gt;&lt;RecNum&gt;2489&lt;/RecNum&gt;&lt;DisplayText&gt;(Palmerand Strobeck 1986)&lt;/DisplayText&gt;&lt;record&gt;&lt;rec-number&gt;2489&lt;/rec-number&gt;&lt;foreign-keys&gt;&lt;key app="EN" db-id="pa59rss09t5xe7et529pe9zt5wawddtdr29t"&gt;2489&lt;/key&gt;&lt;/foreign-keys&gt;&lt;ref-type name="Journal Article"&gt;17&lt;/ref-type&gt;&lt;contributors&gt;&lt;authors&gt;&lt;author&gt;Palmer, A. R.&lt;/author&gt;&lt;author&gt;Strobeck, C.&lt;/author&gt;&lt;/authors&gt;&lt;/contributors&gt;&lt;titles&gt;&lt;title&gt;Fluctuating Asymmetry - Measurement, Analysis, Patterns&lt;/title&gt;&lt;secondary-title&gt;Annual Review of Ecology and Systematics&lt;/secondary-title&gt;&lt;/titles&gt;&lt;periodical&gt;&lt;full-title&gt;Annual Review of Ecology and Systematics&lt;/full-title&gt;&lt;/periodical&gt;&lt;pages&gt;391-421&lt;/pages&gt;&lt;volume&gt;17&lt;/volume&gt;&lt;dates&gt;&lt;year&gt;1986&lt;/year&gt;&lt;/dates&gt;&lt;isbn&gt;0066-4162&lt;/isbn&gt;&lt;accession-num&gt;ISI:A1986F014300017&lt;/accession-num&gt;&lt;urls&gt;&lt;related-urls&gt;&lt;url&gt;&amp;lt;Go to ISI&amp;gt;://A1986F014300017 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fldChar w:fldCharType="begin"/>
            </w:r>
            <w:r>
              <w:instrText xml:space="preserve"> HYPERLINK \l "_ENREF_32" \o "Palmer, 1986 #2489"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Palmerand Strobeck 1986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6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Fluctuating asymmetry -- random deviation from perfect bilateral symmetry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&lt;EndNote&gt;&lt;Cite&gt;&lt;Author&gt;Møller&lt;/Author&gt;&lt;Year&gt;1997&lt;/Year&gt;&lt;RecNum&gt;3021&lt;/RecNum&gt;&lt;DisplayText&gt;(Møllerand Swaddle 1997)&lt;/DisplayText&gt;&lt;record&gt;&lt;rec-number&gt;3021&lt;/rec-number&gt;&lt;foreign-keys&gt;&lt;key app="EN" db-id="pa59rss09t5xe7et529pe9zt5wawddtdr29t"&gt;3021&lt;/key&gt;&lt;/foreign-keys&gt;&lt;ref-type name="Book"&gt;6&lt;/ref-type&gt;&lt;contributors&gt;&lt;authors&gt;&lt;author&gt;Møller, A. P.&lt;/author&gt;&lt;author&gt;Swaddle, J. P.&lt;/author&gt;&lt;/authors&gt;&lt;/contributors&gt;&lt;titles&gt;&lt;title&gt;Asymmetry, Developmental Stability, and Evolution&lt;/title&gt;&lt;/titles&gt;&lt;dates&gt;&lt;year&gt;1997&lt;/year&gt;&lt;/dates&gt;&lt;publisher&gt;Oxford University Press&lt;/publisher&gt;&lt;urls&gt;&lt;/urls&gt;&lt;/record&gt;&lt;/Cite&gt;&lt;/EndNote&gt;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fldChar w:fldCharType="begin"/>
            </w:r>
            <w:r>
              <w:instrText xml:space="preserve"> HYPERLINK \l "_ENREF_20" \o "Møller, 1997 #3021"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Møllerand Swaddle 1997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</w:t>
            </w:r>
          </w:p>
        </w:tc>
        <w:tc>
          <w:tcPr>
            <w:tcW w:w="3484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∑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│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│/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  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∑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[(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)/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]/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0.798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×√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where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MS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sj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MS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)/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were the width of right and left sides of a leaf,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was the total number of leaves, and S (leaf size) was calculated by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color w:val="231F20"/>
                <w:kern w:val="0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i/>
                <w:color w:val="231F20"/>
                <w:kern w:val="0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)/</w:t>
            </w:r>
            <w:r>
              <w:rPr>
                <w:rFonts w:ascii="Times New Roman" w:hAnsi="Times New Roman" w:cs="Times New Roman"/>
                <w:i/>
                <w:color w:val="231F2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&lt;EndNote&gt;&lt;Cite&gt;&lt;Author&gt;Palmer&lt;/Author&gt;&lt;Year&gt;1986&lt;/Year&gt;&lt;RecNum&gt;2489&lt;/RecNum&gt;&lt;DisplayText&gt;(Palmerand Strobeck 1986; Palmerand Strobeck 2003)&lt;/DisplayText&gt;&lt;record&gt;&lt;rec-number&gt;2489&lt;/rec-number&gt;&lt;foreign-keys&gt;&lt;key app="EN" db-id="pa59rss09t5xe7et529pe9zt5wawddtdr29t"&gt;2489&lt;/key&gt;&lt;/foreign-keys&gt;&lt;ref-type name="Journal Article"&gt;17&lt;/ref-type&gt;&lt;contributors&gt;&lt;authors&gt;&lt;author&gt;Palmer, A. R.&lt;/author&gt;&lt;author&gt;Strobeck, C.&lt;/author&gt;&lt;/authors&gt;&lt;/contributors&gt;&lt;titles&gt;&lt;title&gt;Fluctuating Asymmetry - Measurement, Analysis, Patterns&lt;/title&gt;&lt;secondary-title&gt;Annual Review of Ecology and Systematics&lt;/secondary-title&gt;&lt;/titles&gt;&lt;periodical&gt;&lt;full-title&gt;Annual Review of Ecology and Systematics&lt;/full-title&gt;&lt;/periodical&gt;&lt;pages&gt;391-421&lt;/pages&gt;&lt;volume&gt;17&lt;/volume&gt;&lt;dates&gt;&lt;year&gt;1986&lt;/year&gt;&lt;/dates&gt;&lt;isbn&gt;0066-4162&lt;/isbn&gt;&lt;accession-num&gt;ISI:A1986F014300017&lt;/accession-num&gt;&lt;urls&gt;&lt;related-urls&gt;&lt;url&gt;&amp;lt;Go to ISI&amp;gt;://A1986F014300017 &lt;/url&gt;&lt;/related-urls&gt;&lt;/urls&gt;&lt;/record&gt;&lt;/Cite&gt;&lt;Cite&gt;&lt;Author&gt;Palmer&lt;/Author&gt;&lt;Year&gt;2003&lt;/Year&gt;&lt;RecNum&gt;2962&lt;/RecNum&gt;&lt;record&gt;&lt;rec-number&gt;2962&lt;/rec-number&gt;&lt;foreign-keys&gt;&lt;key app="EN" db-id="pa59rss09t5xe7et529pe9zt5wawddtdr29t"&gt;2962&lt;/key&gt;&lt;/foreign-keys&gt;&lt;ref-type name="Edited Book"&gt;28&lt;/ref-type&gt;&lt;contributors&gt;&lt;authors&gt;&lt;author&gt;A. Richard Palmer&lt;/author&gt;&lt;author&gt;Curtis Strobeck&lt;/author&gt;&lt;/authors&gt;&lt;secondary-authors&gt;&lt;author&gt;Michal Polak&lt;/author&gt;&lt;/secondary-authors&gt;&lt;/contributors&gt;&lt;titles&gt;&lt;title&gt;Fluctuating asymmetry analyses revisited&lt;/title&gt;&lt;secondary-title&gt;Developmental instability: Causes and Consequences&lt;/secondary-title&gt;&lt;/titles&gt;&lt;dates&gt;&lt;year&gt;2003&lt;/year&gt;&lt;/dates&gt;&lt;pub-location&gt;New York&lt;/pub-location&gt;&lt;publisher&gt;Oxford University Press&lt;/publisher&gt;&lt;urls&gt;&lt;/urls&gt;&lt;/record&gt;&lt;/Cite&gt;&lt;/EndNote&gt;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fldChar w:fldCharType="begin"/>
            </w:r>
            <w:r>
              <w:instrText xml:space="preserve"> HYPERLINK \l "_ENREF_32" \o "Palmer, 1986 #2489"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Palmerand Strobeck 1986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>
              <w:fldChar w:fldCharType="begin"/>
            </w:r>
            <w:r>
              <w:instrText xml:space="preserve"> HYPERLINK \l "_ENREF_33" \o "Palmer, 2003 #2962"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Palmerand Strobeck 2003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1154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Canalization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ability of a genotype to produce consistent phenotypes regardless of environmental and genetic variabilities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&lt;EndNote&gt;&lt;Cite&gt;&lt;Author&gt;Waddington&lt;/Author&gt;&lt;Year&gt;1942&lt;/Year&gt;&lt;RecNum&gt;574&lt;/RecNum&gt;&lt;DisplayText&gt;(Waddington 1942)&lt;/DisplayText&gt;&lt;record&gt;&lt;rec-number&gt;574&lt;/rec-number&gt;&lt;foreign-keys&gt;&lt;key app="EN" db-id="pa59rss09t5xe7et529pe9zt5wawddtdr29t"&gt;574&lt;/key&gt;&lt;/foreign-keys&gt;&lt;ref-type name="Journal Article"&gt;17&lt;/ref-type&gt;&lt;contributors&gt;&lt;authors&gt;&lt;author&gt;Waddington, C.H. &lt;/author&gt;&lt;/authors&gt;&lt;/contributors&gt;&lt;titles&gt;&lt;title&gt;Canalization of development and the inheritance of acquired characters&lt;/title&gt;&lt;secondary-title&gt;Nature&lt;/secondary-title&gt;&lt;/titles&gt;&lt;periodical&gt;&lt;full-title&gt;Nature&lt;/full-title&gt;&lt;/periodical&gt;&lt;pages&gt;&lt;style face="normal" font="default" size="100%"&gt;563&lt;/style&gt;&lt;style face="normal" font="default" charset="134" size="100%"&gt;-&lt;/style&gt;&lt;style face="normal" font="default" size="100%"&gt;565&lt;/style&gt;&lt;/pages&gt;&lt;volume&gt;150&lt;/volume&gt;&lt;dates&gt;&lt;year&gt;1942&lt;/year&gt;&lt;/dates&gt;&lt;urls&gt;&lt;/urls&gt;&lt;/record&gt;&lt;/Cite&gt;&lt;/EndNote&gt;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fldChar w:fldCharType="begin"/>
            </w:r>
            <w:r>
              <w:instrText xml:space="preserve"> HYPERLINK \l "_ENREF_78" \o "Waddington, 1942 #574"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Waddington 1942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6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Coefficient of variation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&lt;EndNote&gt;&lt;Cite&gt;&lt;Author&gt;Woods&lt;/Author&gt;&lt;Year&gt;1999&lt;/Year&gt;&lt;RecNum&gt;3028&lt;/RecNum&gt;&lt;DisplayText&gt;(Woods et al. 1999)&lt;/DisplayText&gt;&lt;record&gt;&lt;rec-number&gt;3028&lt;/rec-number&gt;&lt;foreign-keys&gt;&lt;key app="EN" db-id="pa59rss09t5xe7et529pe9zt5wawddtdr29t"&gt;3028&lt;/key&gt;&lt;/foreign-keys&gt;&lt;ref-type name="Journal Article"&gt;17&lt;/ref-type&gt;&lt;contributors&gt;&lt;authors&gt;&lt;author&gt;Richard E. Woods&lt;/author&gt;&lt;author&gt;Carla M. Sgro&lt;/author&gt;&lt;author&gt;Miriam J. Hercus&lt;/author&gt;&lt;author&gt;Ary A. Hoffmann&lt;/author&gt;&lt;/authors&gt;&lt;/contributors&gt;&lt;titles&gt;&lt;title&gt;&lt;style face="normal" font="default" size="100%"&gt;The association between fluctuating asymmetry, trait variability, trait heritability, and stress: a multiply replicated experiment on combined stresses in &lt;/style&gt;&lt;style face="italic" font="default" size="100%"&gt;Drosophila melanogaster&lt;/style&gt;&lt;/title&gt;&lt;secondary-title&gt;Evolution&lt;/secondary-title&gt;&lt;/titles&gt;&lt;periodical&gt;&lt;full-title&gt;Evolution&lt;/full-title&gt;&lt;/periodical&gt;&lt;pages&gt;493-505&lt;/pages&gt;&lt;volume&gt;53&lt;/volume&gt;&lt;dates&gt;&lt;year&gt;1999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fldChar w:fldCharType="begin"/>
            </w:r>
            <w:r>
              <w:instrText xml:space="preserve"> HYPERLINK \l "_ENREF_83" \o "Woods, 1999 #3028"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Woods et al. 1999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CV</w:t>
            </w:r>
          </w:p>
        </w:tc>
        <w:tc>
          <w:tcPr>
            <w:tcW w:w="348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standard deviation divided by mean value of the trait.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1154" w:type="dxa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Phenotypic plasticity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shift in phenotype due to changes in environments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&lt;EndNote&gt;&lt;Cite&gt;&lt;Author&gt;Schlichting&lt;/Author&gt;&lt;Year&gt;1986&lt;/Year&gt;&lt;RecNum&gt;2171&lt;/RecNum&gt;&lt;DisplayText&gt;(Schlichting 1986)&lt;/DisplayText&gt;&lt;record&gt;&lt;rec-number&gt;2171&lt;/rec-number&gt;&lt;foreign-keys&gt;&lt;key app="EN" db-id="pa59rss09t5xe7et529pe9zt5wawddtdr29t"&gt;2171&lt;/key&gt;&lt;/foreign-keys&gt;&lt;ref-type name="Journal Article"&gt;17&lt;/ref-type&gt;&lt;contributors&gt;&lt;authors&gt;&lt;author&gt;Schlichting, C. D. &lt;/author&gt;&lt;/authors&gt;&lt;/contributors&gt;&lt;titles&gt;&lt;title&gt;The evolution of phenotypic plasticity in plants&lt;/title&gt;&lt;secondary-title&gt;Annual Review of Ecology and Systematics&lt;/secondary-title&gt;&lt;/titles&gt;&lt;periodical&gt;&lt;full-title&gt;Annual Review of Ecology and Systematics&lt;/full-title&gt;&lt;/periodical&gt;&lt;pages&gt;667-693&lt;/pages&gt;&lt;volume&gt;17&lt;/volume&gt;&lt;number&gt;1&lt;/number&gt;&lt;dates&gt;&lt;year&gt;1986&lt;/year&gt;&lt;/dates&gt;&lt;urls&gt;&lt;/urls&gt;&lt;/record&gt;&lt;/Cite&gt;&lt;/EndNote&gt;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fldChar w:fldCharType="begin"/>
            </w:r>
            <w:r>
              <w:instrText xml:space="preserve"> HYPERLINK \l "_ENREF_35" \o "Schlichting, 1986 #2171"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Schlichting 1986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6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difference in a given trait due to environmental effects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&lt;EndNote&gt;&lt;Cite&gt;&lt;Author&gt;Valladares&lt;/Author&gt;&lt;Year&gt;2006&lt;/Year&gt;&lt;RecNum&gt;547&lt;/RecNum&gt;&lt;DisplayText&gt;(Valladares et al. 2006)&lt;/DisplayText&gt;&lt;record&gt;&lt;rec-number&gt;547&lt;/rec-number&gt;&lt;foreign-keys&gt;&lt;key app="EN" db-id="pa59rss09t5xe7et529pe9zt5wawddtdr29t"&gt;547&lt;/key&gt;&lt;/foreign-keys&gt;&lt;ref-type name="Journal Article"&gt;17&lt;/ref-type&gt;&lt;contributors&gt;&lt;authors&gt;&lt;author&gt;Valladares, F.&lt;/author&gt;&lt;author&gt;Sanchez-Gomez, D.&lt;/author&gt;&lt;author&gt;Zavala, M. A.&lt;/author&gt;&lt;/authors&gt;&lt;/contributors&gt;&lt;titles&gt;&lt;title&gt;Quantitative estimation of phenotypic plasticity: Bridging the gap between the evolutionary concept and its ecological applications&lt;/title&gt;&lt;secondary-title&gt;Journal of Ecology&lt;/secondary-title&gt;&lt;/titles&gt;&lt;periodical&gt;&lt;full-title&gt;Journal of Ecology&lt;/full-title&gt;&lt;/periodical&gt;&lt;pages&gt;1103-1116&lt;/pages&gt;&lt;volume&gt;94&lt;/volume&gt;&lt;number&gt;6&lt;/number&gt;&lt;dates&gt;&lt;year&gt;2006&lt;/year&gt;&lt;/dates&gt;&lt;urls&gt;&lt;related-urls&gt;&lt;url&gt;http://www.scopus.com/scopus/inward/record.url?eid=2-s2.0-33749428520&amp;amp;partnerID=40&amp;amp;rel=R7.0.0 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fldChar w:fldCharType="begin"/>
            </w:r>
            <w:r>
              <w:instrText xml:space="preserve"> HYPERLINK \l "_ENREF_75" \o "Valladares, 2006 #547"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Valladares et al. 2006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</w:t>
            </w:r>
          </w:p>
        </w:tc>
        <w:tc>
          <w:tcPr>
            <w:tcW w:w="3484" w:type="dxa"/>
            <w:vAlign w:val="center"/>
          </w:tcPr>
          <w:p>
            <w:pPr>
              <w:ind w:firstLine="270" w:firstLineChars="150"/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PI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= (</w:t>
            </w:r>
            <w:r>
              <w:rPr>
                <w:rFonts w:ascii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)/(</w:t>
            </w:r>
            <w:r>
              <w:rPr>
                <w:rFonts w:ascii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</w:rPr>
              <w:t xml:space="preserve">X 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+ </w:t>
            </w:r>
            <w:r>
              <w:rPr>
                <w:rFonts w:ascii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31F20"/>
                <w:kern w:val="0"/>
                <w:sz w:val="18"/>
                <w:szCs w:val="18"/>
              </w:rPr>
              <w:t xml:space="preserve">where </w:t>
            </w:r>
            <w:r>
              <w:rPr>
                <w:rFonts w:ascii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i/>
                <w:iCs/>
                <w:color w:val="231F20"/>
                <w:kern w:val="0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231F20"/>
                <w:kern w:val="0"/>
                <w:sz w:val="18"/>
                <w:szCs w:val="18"/>
              </w:rPr>
              <w:t>was the adjusted mean trait value of plants in shading or deep depth, and Y was the adjusted mean value in full light or shallow depth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&lt;EndNote&gt;&lt;Cite&gt;&lt;Author&gt;Valladares&lt;/Author&gt;&lt;Year&gt;2006&lt;/Year&gt;&lt;RecNum&gt;547&lt;/RecNum&gt;&lt;DisplayText&gt;(Valladares et al. 2006)&lt;/DisplayText&gt;&lt;record&gt;&lt;rec-number&gt;547&lt;/rec-number&gt;&lt;foreign-keys&gt;&lt;key app="EN" db-id="pa59rss09t5xe7et529pe9zt5wawddtdr29t"&gt;547&lt;/key&gt;&lt;/foreign-keys&gt;&lt;ref-type name="Journal Article"&gt;17&lt;/ref-type&gt;&lt;contributors&gt;&lt;authors&gt;&lt;author&gt;Valladares, F.&lt;/author&gt;&lt;author&gt;Sanchez-Gomez, D.&lt;/author&gt;&lt;author&gt;Zavala, M. A.&lt;/author&gt;&lt;/authors&gt;&lt;/contributors&gt;&lt;titles&gt;&lt;title&gt;Quantitative estimation of phenotypic plasticity: Bridging the gap between the evolutionary concept and its ecological applications&lt;/title&gt;&lt;secondary-title&gt;Journal of Ecology&lt;/secondary-title&gt;&lt;/titles&gt;&lt;periodical&gt;&lt;full-title&gt;Journal of Ecology&lt;/full-title&gt;&lt;/periodical&gt;&lt;pages&gt;1103-1116&lt;/pages&gt;&lt;volume&gt;94&lt;/volume&gt;&lt;number&gt;6&lt;/number&gt;&lt;dates&gt;&lt;year&gt;2006&lt;/year&gt;&lt;/dates&gt;&lt;urls&gt;&lt;related-urls&gt;&lt;url&gt;http://www.scopus.com/scopus/inward/record.url?eid=2-s2.0-33749428520&amp;amp;partnerID=40&amp;amp;rel=R7.0.0 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fldChar w:fldCharType="begin"/>
            </w:r>
            <w:r>
              <w:instrText xml:space="preserve"> HYPERLINK \l "_ENREF_75" \o "Valladares, 2006 #547"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Valladares et al. 2006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b/>
          <w:sz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sz w:val="24"/>
          <w:szCs w:val="24"/>
        </w:rPr>
        <w:t>2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All the formulas for FA indexes (Palmer and Strobeck 1986, 1994, 2003) used in this study. 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were the widths of right and left sides of a leaf,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was the total number of leaves, and </w:t>
      </w:r>
      <w:r>
        <w:rPr>
          <w:rFonts w:ascii="Times New Roman" w:hAnsi="Times New Roman" w:cs="Times New Roman"/>
          <w:i/>
          <w:sz w:val="24"/>
          <w:szCs w:val="24"/>
        </w:rPr>
        <w:t>LS</w:t>
      </w:r>
      <w:r>
        <w:rPr>
          <w:rFonts w:ascii="Times New Roman" w:hAnsi="Times New Roman" w:cs="Times New Roman"/>
          <w:sz w:val="24"/>
          <w:szCs w:val="24"/>
        </w:rPr>
        <w:t xml:space="preserve"> (leaf size) was calculated by 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231F20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>+</w:t>
      </w:r>
      <w:r>
        <w:rPr>
          <w:rFonts w:ascii="Times New Roman" w:hAnsi="Times New Roman" w:cs="Times New Roman"/>
          <w:i/>
          <w:color w:val="231F20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>)/</w:t>
      </w:r>
      <w:r>
        <w:rPr>
          <w:rFonts w:ascii="Times New Roman" w:hAnsi="Times New Roman" w:cs="Times New Roman"/>
          <w:i/>
          <w:color w:val="231F20"/>
          <w:kern w:val="0"/>
          <w:sz w:val="24"/>
          <w:szCs w:val="24"/>
        </w:rPr>
        <w:t>2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MS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sj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 xml:space="preserve">was the mean squares of side </w:t>
      </w:r>
      <w:r>
        <w:rPr>
          <w:rFonts w:ascii="Times New Roman" w:hAnsi="Times New Roman" w:cs="Times New Roman"/>
          <w:sz w:val="24"/>
          <w:szCs w:val="24"/>
        </w:rPr>
        <w:t>× individual interaction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MS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m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 xml:space="preserve"> was the mean squares of measurement error, </w:t>
      </w:r>
      <w:r>
        <w:rPr>
          <w:rFonts w:ascii="Times New Roman" w:hAnsi="Times New Roman" w:cs="Times New Roman"/>
          <w:i/>
          <w:color w:val="231F20"/>
          <w:kern w:val="0"/>
          <w:sz w:val="24"/>
          <w:szCs w:val="24"/>
        </w:rPr>
        <w:t>M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 xml:space="preserve"> was the number of replicate measurements per side, from a side </w:t>
      </w:r>
      <w:r>
        <w:rPr>
          <w:rFonts w:ascii="Times New Rom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 xml:space="preserve"> individual ANOVA on untransformed replicate measurements of </w:t>
      </w:r>
      <w:r>
        <w:rPr>
          <w:rFonts w:ascii="Times New Roman" w:hAnsi="Times New Roman" w:cs="Times New Roman"/>
          <w:i/>
          <w:color w:val="231F20"/>
          <w:kern w:val="0"/>
          <w:sz w:val="24"/>
          <w:szCs w:val="24"/>
        </w:rPr>
        <w:t>R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color w:val="231F20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color w:val="231F20"/>
          <w:kern w:val="0"/>
          <w:sz w:val="24"/>
          <w:szCs w:val="24"/>
        </w:rPr>
        <w:t>.</w:t>
      </w:r>
    </w:p>
    <w:tbl>
      <w:tblPr>
        <w:tblStyle w:val="5"/>
        <w:tblW w:w="505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88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1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Index</w:t>
            </w:r>
          </w:p>
        </w:tc>
        <w:tc>
          <w:tcPr>
            <w:tcW w:w="38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F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ormula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76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3882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color w:val="231F20"/>
                <w:kern w:val="0"/>
                <w:sz w:val="20"/>
                <w:szCs w:val="20"/>
              </w:rPr>
              <w:t>mean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│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76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88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color w:val="231F20"/>
                <w:kern w:val="0"/>
                <w:sz w:val="20"/>
                <w:szCs w:val="20"/>
              </w:rPr>
              <w:t>mean</w:t>
            </w:r>
            <w:r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│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│/ 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LS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76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388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color w:val="231F20"/>
                <w:kern w:val="0"/>
                <w:sz w:val="20"/>
                <w:szCs w:val="20"/>
              </w:rPr>
              <w:t>mean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│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│/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 xml:space="preserve"> mean LS   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176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88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0.798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×√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v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ar (</w:t>
            </w:r>
            <w:r>
              <w:rPr>
                <w:rFonts w:hint="eastAsia"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R</w:t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 xml:space="preserve">- </w:t>
            </w:r>
            <w:r>
              <w:rPr>
                <w:rFonts w:hint="eastAsia"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76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388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0.798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 xml:space="preserve">× 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[ </w:t>
            </w:r>
            <w:r>
              <w:rPr>
                <w:rFonts w:ascii="Times New Roman" w:hAnsi="Times New Roman" w:eastAsia="Times New Roman" w:cs="Times New Roman"/>
                <w:color w:val="231F20"/>
                <w:kern w:val="0"/>
                <w:sz w:val="20"/>
                <w:szCs w:val="20"/>
              </w:rPr>
              <w:t>∑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)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]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76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388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0.798</w:t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×√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v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ar [(</w:t>
            </w:r>
            <w:r>
              <w:rPr>
                <w:rFonts w:hint="eastAsia"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R</w:t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 xml:space="preserve">- </w:t>
            </w:r>
            <w:r>
              <w:rPr>
                <w:rFonts w:hint="eastAsia"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)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hint="eastAsia"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S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]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76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388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0.798</w:t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×√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v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ar (</w:t>
            </w:r>
            <w:r>
              <w:rPr>
                <w:rFonts w:hint="eastAsia"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R</w:t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 xml:space="preserve">- </w:t>
            </w:r>
            <w:r>
              <w:rPr>
                <w:rFonts w:hint="eastAsia"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)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mean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hint="eastAsia"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S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76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388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mean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│ln(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)│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76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3882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 xml:space="preserve">0.798 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× √ (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MS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vertAlign w:val="subscript"/>
              </w:rPr>
              <w:t>sj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MS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vertAlign w:val="subscript"/>
              </w:rPr>
              <w:t>m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) / 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/>
    <w:p/>
    <w:p/>
    <w:p/>
    <w:p/>
    <w:p/>
    <w:p>
      <w:r>
        <w:br w:type="page"/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  <w:sectPr>
          <w:pgSz w:w="11906" w:h="16838"/>
          <w:pgMar w:top="1440" w:right="1080" w:bottom="1440" w:left="1080" w:header="851" w:footer="992" w:gutter="0"/>
          <w:cols w:space="0" w:num="1"/>
          <w:docGrid w:type="lines" w:linePitch="312" w:charSpace="0"/>
        </w:sect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sz w:val="24"/>
        </w:rPr>
        <w:t>3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F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values for three-way ANOVA on mean values of leaf size (LS) and FA indexes with growth stage (GS), population density (PD) and </w:t>
      </w:r>
      <w:r>
        <w:rPr>
          <w:rFonts w:hint="eastAsia" w:ascii="Times New Roman" w:hAnsi="Times New Roman" w:cs="Times New Roman"/>
          <w:sz w:val="24"/>
        </w:rPr>
        <w:t>architectural layer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hint="eastAsia" w:ascii="Times New Roman" w:hAnsi="Times New Roman" w:cs="Times New Roman"/>
          <w:sz w:val="24"/>
        </w:rPr>
        <w:t>AL</w:t>
      </w:r>
      <w:r>
        <w:rPr>
          <w:rFonts w:ascii="Times New Roman" w:hAnsi="Times New Roman" w:cs="Times New Roman"/>
          <w:sz w:val="24"/>
        </w:rPr>
        <w:t xml:space="preserve">) as effects. *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0.05, ** </w:t>
      </w:r>
      <w:r>
        <w:rPr>
          <w:rFonts w:ascii="Times New Roman" w:hAnsi="Times New Roman" w:cs="Times New Roman"/>
          <w:i/>
          <w:sz w:val="24"/>
        </w:rPr>
        <w:t xml:space="preserve">P </w:t>
      </w:r>
      <w:r>
        <w:rPr>
          <w:rFonts w:ascii="Times New Roman" w:hAnsi="Times New Roman" w:cs="Times New Roman"/>
          <w:sz w:val="24"/>
        </w:rPr>
        <w:t xml:space="preserve">&lt; 0.01, ***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0.001.</w:t>
      </w:r>
    </w:p>
    <w:tbl>
      <w:tblPr>
        <w:tblStyle w:val="5"/>
        <w:tblW w:w="1401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628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2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Source of variation</w:t>
            </w:r>
          </w:p>
        </w:tc>
        <w:tc>
          <w:tcPr>
            <w:tcW w:w="6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Df.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LS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PL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PA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 xml:space="preserve"> 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 xml:space="preserve"> 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 xml:space="preserve"> 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 xml:space="preserve"> 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13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513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GS</w:t>
            </w:r>
          </w:p>
        </w:tc>
        <w:tc>
          <w:tcPr>
            <w:tcW w:w="62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53.43***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503.29***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226.68***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51.13***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28.67***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0.03</w:t>
            </w:r>
          </w:p>
        </w:tc>
        <w:tc>
          <w:tcPr>
            <w:tcW w:w="1319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28.31***</w:t>
            </w:r>
          </w:p>
        </w:tc>
        <w:tc>
          <w:tcPr>
            <w:tcW w:w="1319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0.17</w:t>
            </w:r>
          </w:p>
        </w:tc>
        <w:tc>
          <w:tcPr>
            <w:tcW w:w="132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51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PD</w:t>
            </w:r>
          </w:p>
        </w:tc>
        <w:tc>
          <w:tcPr>
            <w:tcW w:w="62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123.80***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89.94***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14.73***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17.75***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1.92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2.37</w:t>
            </w:r>
          </w:p>
        </w:tc>
        <w:tc>
          <w:tcPr>
            <w:tcW w:w="1319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12.74***</w:t>
            </w:r>
          </w:p>
        </w:tc>
        <w:tc>
          <w:tcPr>
            <w:tcW w:w="1319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3.01*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51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AL</w:t>
            </w:r>
          </w:p>
        </w:tc>
        <w:tc>
          <w:tcPr>
            <w:tcW w:w="62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8.78***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37.74***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11.05***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8.36***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12.01***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1319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5.80***</w:t>
            </w:r>
          </w:p>
        </w:tc>
        <w:tc>
          <w:tcPr>
            <w:tcW w:w="1319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0.66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51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GS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PD</w:t>
            </w:r>
          </w:p>
        </w:tc>
        <w:tc>
          <w:tcPr>
            <w:tcW w:w="62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53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2.77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12.81***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16.03***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0.99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2.35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1.97</w:t>
            </w:r>
          </w:p>
        </w:tc>
        <w:tc>
          <w:tcPr>
            <w:tcW w:w="1319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1.90</w:t>
            </w:r>
          </w:p>
        </w:tc>
        <w:tc>
          <w:tcPr>
            <w:tcW w:w="1319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1.59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51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GS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AL</w:t>
            </w:r>
          </w:p>
        </w:tc>
        <w:tc>
          <w:tcPr>
            <w:tcW w:w="62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10.40***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1.36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3.46**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3.58**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6.38****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1.67</w:t>
            </w:r>
          </w:p>
        </w:tc>
        <w:tc>
          <w:tcPr>
            <w:tcW w:w="1319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4.16**</w:t>
            </w:r>
          </w:p>
        </w:tc>
        <w:tc>
          <w:tcPr>
            <w:tcW w:w="1319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1.88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51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PD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AL</w:t>
            </w:r>
          </w:p>
        </w:tc>
        <w:tc>
          <w:tcPr>
            <w:tcW w:w="62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5.49***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1.50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3.10***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0.60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0.64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1.12</w:t>
            </w:r>
          </w:p>
        </w:tc>
        <w:tc>
          <w:tcPr>
            <w:tcW w:w="1319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0.52</w:t>
            </w:r>
          </w:p>
        </w:tc>
        <w:tc>
          <w:tcPr>
            <w:tcW w:w="1319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1.50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51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GS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PD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×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AL</w:t>
            </w:r>
          </w:p>
        </w:tc>
        <w:tc>
          <w:tcPr>
            <w:tcW w:w="62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1.52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1.08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1.33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1.49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1.78</w:t>
            </w:r>
          </w:p>
        </w:tc>
        <w:tc>
          <w:tcPr>
            <w:tcW w:w="1319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0.93</w:t>
            </w:r>
          </w:p>
        </w:tc>
        <w:tc>
          <w:tcPr>
            <w:tcW w:w="1319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1.56</w:t>
            </w:r>
          </w:p>
        </w:tc>
        <w:tc>
          <w:tcPr>
            <w:tcW w:w="132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1.56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sz w:val="24"/>
        </w:rPr>
        <w:t>4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F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values for </w:t>
      </w:r>
      <w:r>
        <w:rPr>
          <w:rFonts w:hint="eastAsia" w:ascii="Times New Roman" w:hAnsi="Times New Roman" w:cs="Times New Roman"/>
          <w:sz w:val="24"/>
        </w:rPr>
        <w:t>one</w:t>
      </w:r>
      <w:r>
        <w:rPr>
          <w:rFonts w:ascii="Times New Roman" w:hAnsi="Times New Roman" w:cs="Times New Roman"/>
          <w:sz w:val="24"/>
        </w:rPr>
        <w:t xml:space="preserve">-way ANOVA on mean values of leaf size (LS) and FA indexes </w:t>
      </w:r>
      <w:r>
        <w:rPr>
          <w:rFonts w:hint="eastAsia" w:ascii="Times New Roman" w:hAnsi="Times New Roman" w:cs="Times New Roman"/>
          <w:sz w:val="24"/>
        </w:rPr>
        <w:t>showing effects of</w:t>
      </w:r>
      <w:r>
        <w:rPr>
          <w:rFonts w:ascii="Times New Roman" w:hAnsi="Times New Roman" w:cs="Times New Roman"/>
          <w:sz w:val="24"/>
        </w:rPr>
        <w:t xml:space="preserve"> population density </w:t>
      </w:r>
      <w:r>
        <w:rPr>
          <w:rFonts w:hint="eastAsia" w:ascii="Times New Roman" w:hAnsi="Times New Roman" w:cs="Times New Roman"/>
          <w:sz w:val="24"/>
        </w:rPr>
        <w:t>for different layers (AL, L1~L7) of plants at day 50 and 70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 is the number of individual values</w:t>
      </w:r>
      <w:r>
        <w:rPr>
          <w:rFonts w:hint="eastAsia"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</w:rPr>
        <w:t xml:space="preserve">*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0.05, ** </w:t>
      </w:r>
      <w:r>
        <w:rPr>
          <w:rFonts w:ascii="Times New Roman" w:hAnsi="Times New Roman" w:cs="Times New Roman"/>
          <w:i/>
          <w:sz w:val="24"/>
        </w:rPr>
        <w:t xml:space="preserve">P </w:t>
      </w:r>
      <w:r>
        <w:rPr>
          <w:rFonts w:ascii="Times New Roman" w:hAnsi="Times New Roman" w:cs="Times New Roman"/>
          <w:sz w:val="24"/>
        </w:rPr>
        <w:t xml:space="preserve">&lt; 0.01, ***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0.001.</w:t>
      </w:r>
    </w:p>
    <w:tbl>
      <w:tblPr>
        <w:tblStyle w:val="5"/>
        <w:tblW w:w="1387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690"/>
        <w:gridCol w:w="701"/>
        <w:gridCol w:w="1283"/>
        <w:gridCol w:w="1283"/>
        <w:gridCol w:w="1283"/>
        <w:gridCol w:w="1283"/>
        <w:gridCol w:w="1283"/>
        <w:gridCol w:w="1283"/>
        <w:gridCol w:w="1283"/>
        <w:gridCol w:w="1283"/>
        <w:gridCol w:w="128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9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Stage</w:t>
            </w:r>
          </w:p>
        </w:tc>
        <w:tc>
          <w:tcPr>
            <w:tcW w:w="6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AL</w:t>
            </w:r>
          </w:p>
        </w:tc>
        <w:tc>
          <w:tcPr>
            <w:tcW w:w="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LS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PL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PA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12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35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Day 50</w:t>
            </w:r>
          </w:p>
        </w:tc>
        <w:tc>
          <w:tcPr>
            <w:tcW w:w="690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L1</w:t>
            </w:r>
          </w:p>
        </w:tc>
        <w:tc>
          <w:tcPr>
            <w:tcW w:w="701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1.14</w:t>
            </w: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1.68</w:t>
            </w: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1.69</w:t>
            </w: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0.01</w:t>
            </w: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L2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69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25.21**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33.02***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1.09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5.71**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3.69*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0.51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3.60*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0.40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L3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89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13.26***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3.10*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18.57***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2.58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0.42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0.10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1.59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L4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109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22.26***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9.44***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8.70***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1.93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0.67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2.32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1.41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2.71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2.72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L5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101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7.80***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3.55*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3.62*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1.55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0.94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1.35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0.62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L6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0.49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1.93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0.51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0.39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0.49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1.07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L7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1.21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2.75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1.70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0.62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1.27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1.83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1.69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Day 70</w:t>
            </w:r>
          </w:p>
        </w:tc>
        <w:tc>
          <w:tcPr>
            <w:tcW w:w="69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L1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7.19*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1.81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1.70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L2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98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100.25**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41.01***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2.54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2.18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0.63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1.31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2.15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2.86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2.86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L3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122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70.37***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43.91***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5.29**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1.66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1.01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0.22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3.02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0.17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L4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121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20.50***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26.03***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13.63***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5.50**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2.37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1.97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4.37*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2.33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2.33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L5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143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5.45**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18.94***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1.22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2.42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2.60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3.83*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3.92*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3.29*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3.28*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L6</w:t>
            </w:r>
          </w:p>
        </w:tc>
        <w:tc>
          <w:tcPr>
            <w:tcW w:w="70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0.44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15.00***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0.56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0.43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4.97*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1.41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3.54*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3.54*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sz w:val="24"/>
        </w:rPr>
        <w:t>5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F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values for </w:t>
      </w:r>
      <w:r>
        <w:rPr>
          <w:rFonts w:hint="eastAsia" w:ascii="Times New Roman" w:hAnsi="Times New Roman" w:cs="Times New Roman"/>
          <w:sz w:val="24"/>
        </w:rPr>
        <w:t>one</w:t>
      </w:r>
      <w:r>
        <w:rPr>
          <w:rFonts w:ascii="Times New Roman" w:hAnsi="Times New Roman" w:cs="Times New Roman"/>
          <w:sz w:val="24"/>
        </w:rPr>
        <w:t xml:space="preserve">-way ANOVA on mean values of leaf size (LS) and FA indexes </w:t>
      </w:r>
      <w:r>
        <w:rPr>
          <w:rFonts w:hint="eastAsia" w:ascii="Times New Roman" w:hAnsi="Times New Roman" w:cs="Times New Roman"/>
          <w:sz w:val="24"/>
        </w:rPr>
        <w:t>showing effects of architectural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layer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for plants at low (L), medium (M) and high (H) densities </w:t>
      </w:r>
      <w:r>
        <w:rPr>
          <w:rFonts w:ascii="Times New Roman" w:hAnsi="Times New Roman" w:cs="Times New Roman"/>
          <w:sz w:val="24"/>
        </w:rPr>
        <w:t xml:space="preserve">(PD) </w:t>
      </w:r>
      <w:r>
        <w:rPr>
          <w:rFonts w:hint="eastAsia" w:ascii="Times New Roman" w:hAnsi="Times New Roman" w:cs="Times New Roman"/>
          <w:sz w:val="24"/>
        </w:rPr>
        <w:t>at day 50 and 70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 is the number of individual values</w:t>
      </w:r>
      <w:r>
        <w:rPr>
          <w:rFonts w:hint="eastAsia"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</w:rPr>
        <w:t xml:space="preserve">*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0.05, ** </w:t>
      </w:r>
      <w:r>
        <w:rPr>
          <w:rFonts w:ascii="Times New Roman" w:hAnsi="Times New Roman" w:cs="Times New Roman"/>
          <w:i/>
          <w:sz w:val="24"/>
        </w:rPr>
        <w:t xml:space="preserve">P </w:t>
      </w:r>
      <w:r>
        <w:rPr>
          <w:rFonts w:ascii="Times New Roman" w:hAnsi="Times New Roman" w:cs="Times New Roman"/>
          <w:sz w:val="24"/>
        </w:rPr>
        <w:t xml:space="preserve">&lt; 0.01, ***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0.001.</w:t>
      </w:r>
    </w:p>
    <w:tbl>
      <w:tblPr>
        <w:tblStyle w:val="5"/>
        <w:tblW w:w="1387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810"/>
        <w:gridCol w:w="581"/>
        <w:gridCol w:w="1283"/>
        <w:gridCol w:w="1283"/>
        <w:gridCol w:w="1283"/>
        <w:gridCol w:w="1283"/>
        <w:gridCol w:w="1283"/>
        <w:gridCol w:w="1283"/>
        <w:gridCol w:w="1283"/>
        <w:gridCol w:w="1283"/>
        <w:gridCol w:w="128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9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Stage</w:t>
            </w:r>
          </w:p>
        </w:tc>
        <w:tc>
          <w:tcPr>
            <w:tcW w:w="8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PD</w:t>
            </w:r>
          </w:p>
        </w:tc>
        <w:tc>
          <w:tcPr>
            <w:tcW w:w="58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N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LS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PL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PA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2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12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vertAlign w:val="subscript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35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Day 50</w:t>
            </w:r>
          </w:p>
        </w:tc>
        <w:tc>
          <w:tcPr>
            <w:tcW w:w="810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L</w:t>
            </w:r>
          </w:p>
        </w:tc>
        <w:tc>
          <w:tcPr>
            <w:tcW w:w="581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170</w:t>
            </w: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4.05***</w:t>
            </w: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10.25***</w:t>
            </w: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1.43</w:t>
            </w: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1.03</w:t>
            </w: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1.60</w:t>
            </w: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1.10</w:t>
            </w: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1.34</w:t>
            </w:r>
          </w:p>
        </w:tc>
        <w:tc>
          <w:tcPr>
            <w:tcW w:w="128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1.43</w:t>
            </w:r>
          </w:p>
        </w:tc>
        <w:tc>
          <w:tcPr>
            <w:tcW w:w="128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M</w:t>
            </w:r>
          </w:p>
        </w:tc>
        <w:tc>
          <w:tcPr>
            <w:tcW w:w="58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148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2.11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3.89**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1.94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1.01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0.71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0.53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0.48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H</w:t>
            </w:r>
          </w:p>
        </w:tc>
        <w:tc>
          <w:tcPr>
            <w:tcW w:w="58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138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2.06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4.46***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2.25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0.52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0.92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0.58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1.18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Day 70</w:t>
            </w:r>
          </w:p>
        </w:tc>
        <w:tc>
          <w:tcPr>
            <w:tcW w:w="81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L</w:t>
            </w:r>
          </w:p>
        </w:tc>
        <w:tc>
          <w:tcPr>
            <w:tcW w:w="58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202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23.31***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11.61***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5.08***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3.16**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6.76***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0.41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3.81**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0.28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M</w:t>
            </w:r>
          </w:p>
        </w:tc>
        <w:tc>
          <w:tcPr>
            <w:tcW w:w="58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189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5.80***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6.41***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7.29***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5.48***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7.93***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1.46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4.24**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1.31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1.31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3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H</w:t>
            </w:r>
          </w:p>
        </w:tc>
        <w:tc>
          <w:tcPr>
            <w:tcW w:w="58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149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2.70*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21.12***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11.42***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2.80*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szCs w:val="18"/>
              </w:rPr>
              <w:t>2.10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4.65**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3.09*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4.08**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4.08**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/>
    <w:p/>
    <w:p/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sz w:val="24"/>
          <w:szCs w:val="24"/>
        </w:rPr>
        <w:t>6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Descriptive statistics of leaf size (</w:t>
      </w:r>
      <w:r>
        <w:rPr>
          <w:rFonts w:hint="eastAsia" w:ascii="Times New Roman" w:hAnsi="Times New Roman" w:cs="Times New Roman"/>
          <w:sz w:val="24"/>
          <w:szCs w:val="24"/>
        </w:rPr>
        <w:t xml:space="preserve">LS, calculated as </w:t>
      </w:r>
      <w:r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]/2) and FA for </w:t>
      </w:r>
      <w:r>
        <w:rPr>
          <w:rFonts w:hint="eastAsia" w:ascii="Times New Roman" w:hAnsi="Times New Roman" w:cs="Times New Roman"/>
          <w:sz w:val="24"/>
          <w:szCs w:val="24"/>
        </w:rPr>
        <w:t xml:space="preserve">individual leaves from stem base to the top along the vertical direction (L1~L7) of </w:t>
      </w:r>
      <w:r>
        <w:rPr>
          <w:rFonts w:ascii="Times New Roman" w:hAnsi="Times New Roman" w:cs="Times New Roman"/>
          <w:sz w:val="24"/>
          <w:szCs w:val="24"/>
        </w:rPr>
        <w:t xml:space="preserve">plants at low, medium and high densities at </w:t>
      </w:r>
      <w:r>
        <w:rPr>
          <w:rFonts w:hint="eastAsia"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ay </w:t>
      </w:r>
      <w:r>
        <w:rPr>
          <w:rFonts w:hint="eastAsia"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0. N is the number of individual</w:t>
      </w:r>
      <w:r>
        <w:rPr>
          <w:rFonts w:hint="eastAsia" w:ascii="Times New Roman" w:hAnsi="Times New Roman" w:cs="Times New Roman"/>
          <w:sz w:val="24"/>
          <w:szCs w:val="24"/>
        </w:rPr>
        <w:t>s (with multiple leaves per individual)</w:t>
      </w:r>
      <w:r>
        <w:rPr>
          <w:rFonts w:ascii="Times New Roman" w:hAnsi="Times New Roman" w:cs="Times New Roman"/>
          <w:sz w:val="24"/>
          <w:szCs w:val="24"/>
        </w:rPr>
        <w:t xml:space="preserve">; significant values for the slope from regression of |R - L| versus </w:t>
      </w:r>
      <w:r>
        <w:rPr>
          <w:rFonts w:hint="eastAsia" w:ascii="Times New Roman" w:hAnsi="Times New Roman" w:cs="Times New Roman"/>
          <w:sz w:val="24"/>
          <w:szCs w:val="24"/>
        </w:rPr>
        <w:t>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and for kurtosis or skew of (R-L) </w:t>
      </w:r>
      <w:r>
        <w:rPr>
          <w:rFonts w:ascii="Times New Roman" w:hAnsi="Times New Roman" w:cs="Times New Roman"/>
          <w:sz w:val="24"/>
          <w:szCs w:val="24"/>
        </w:rPr>
        <w:t>were marked by *</w:t>
      </w:r>
      <w:r>
        <w:rPr>
          <w:rFonts w:hint="eastAsia" w:ascii="Times New Roman" w:hAnsi="Times New Roman" w:cs="Times New Roman"/>
          <w:sz w:val="24"/>
          <w:szCs w:val="24"/>
        </w:rPr>
        <w:t xml:space="preserve"> (</w:t>
      </w:r>
      <w:r>
        <w:rPr>
          <w:rFonts w:hint="eastAsia" w:ascii="Times New Roman" w:hAnsi="Times New Roman" w:cs="Times New Roman"/>
          <w:i/>
          <w:sz w:val="24"/>
          <w:szCs w:val="24"/>
        </w:rPr>
        <w:t>P</w:t>
      </w:r>
      <w:r>
        <w:rPr>
          <w:rFonts w:hint="eastAsia" w:ascii="Times New Roman" w:hAnsi="Times New Roman" w:cs="Times New Roman"/>
          <w:sz w:val="24"/>
          <w:szCs w:val="24"/>
        </w:rPr>
        <w:t xml:space="preserve"> &lt; 0.05) or ** (</w:t>
      </w:r>
      <w:r>
        <w:rPr>
          <w:rFonts w:hint="eastAsia" w:ascii="Times New Roman" w:hAnsi="Times New Roman" w:cs="Times New Roman"/>
          <w:i/>
          <w:sz w:val="24"/>
          <w:szCs w:val="24"/>
        </w:rPr>
        <w:t xml:space="preserve">P </w:t>
      </w:r>
      <w:r>
        <w:rPr>
          <w:rFonts w:hint="eastAsia" w:ascii="Times New Roman" w:hAnsi="Times New Roman" w:cs="Times New Roman"/>
          <w:sz w:val="24"/>
          <w:szCs w:val="24"/>
        </w:rPr>
        <w:t>&lt; 0.01)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MS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m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= measurement error mean square,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σ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= non-directional asymmetry, df = approximate degree of freedom for non-directional asymmetry after partitioning out measurement error.</w:t>
      </w:r>
    </w:p>
    <w:tbl>
      <w:tblPr>
        <w:tblStyle w:val="5"/>
        <w:tblW w:w="13737" w:type="dxa"/>
        <w:tblInd w:w="13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749"/>
        <w:gridCol w:w="649"/>
        <w:gridCol w:w="1548"/>
        <w:gridCol w:w="1482"/>
        <w:gridCol w:w="1299"/>
        <w:gridCol w:w="1277"/>
        <w:gridCol w:w="1305"/>
        <w:gridCol w:w="1465"/>
        <w:gridCol w:w="916"/>
        <w:gridCol w:w="1015"/>
        <w:gridCol w:w="10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Density</w:t>
            </w: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Leaf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N</w:t>
            </w:r>
          </w:p>
        </w:tc>
        <w:tc>
          <w:tcPr>
            <w:tcW w:w="1548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(R+L)/2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Mean±SE</w:t>
            </w:r>
          </w:p>
        </w:tc>
        <w:tc>
          <w:tcPr>
            <w:tcW w:w="1482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|R-L| vs. LS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Slope±SE</w:t>
            </w:r>
          </w:p>
        </w:tc>
        <w:tc>
          <w:tcPr>
            <w:tcW w:w="38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R - L</w:t>
            </w:r>
          </w:p>
        </w:tc>
        <w:tc>
          <w:tcPr>
            <w:tcW w:w="1465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|R-L|=FA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vertAlign w:val="subscript"/>
              </w:rPr>
              <w:t>1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Mean±SE</w:t>
            </w:r>
          </w:p>
        </w:tc>
        <w:tc>
          <w:tcPr>
            <w:tcW w:w="29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vertAlign w:val="subscript"/>
              </w:rPr>
              <w:t>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2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Mean±SE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Skew±SE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Kurtosis±SE</w:t>
            </w:r>
          </w:p>
        </w:tc>
        <w:tc>
          <w:tcPr>
            <w:tcW w:w="1465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MS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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σ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vertAlign w:val="subscript"/>
              </w:rPr>
              <w:t>i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df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ow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6.21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1.19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1.130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1.13±0.1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013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0.00076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0.915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56.03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2.31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1.573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1.34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-1.054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1.468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0.80*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4.28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023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488.49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31.93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64.09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2.78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0.95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-0.011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-0.691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3.43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152.64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35.77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69.42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2.85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-0.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536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-0.290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0.241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0.85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2.68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035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93.20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27.98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64.47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3.49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172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0.336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-0.126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131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228.74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41.28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59.48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6.40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±0.03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1.364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-1.281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2.776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2.76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102.18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16.98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58.29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-0.0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1.323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4.44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-0.122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-1.287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1.48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5.08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0.113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982.16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6.95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edium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31.7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3.36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1.020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val="es-E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val="es-E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1.02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5.21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47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.68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0.039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-0.063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-0.625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0.89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016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13.52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24.78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53.67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±0.03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.433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0.787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0.920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0.82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2.40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017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103.54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29.90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55.09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2.24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165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0.130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-0.104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0.66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2.26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0.0099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74.73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48.89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53.92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4.09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-1.550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1.07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-1.037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0.851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1.01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2.63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0.048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46.88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17.75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49.48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4.72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771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-0.046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-0.850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1.12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2.49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0.214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45.30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13.15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49.70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-0.077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0.069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1.044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-0.031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5.814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2.62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2.46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65.42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H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igh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5.24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2.06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-0.005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-0.720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0.69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0.342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1.33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0.81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0.021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1.70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8.71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42.52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2.23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-0.002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0.057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0.151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0.575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0.97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0.031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30.43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19.78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47.25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2.28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22*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426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-0.097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1.245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0.83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2.40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0.106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25.31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27.814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49.28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±2.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±0.03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1.273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s-E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1.803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5.09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0.74**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2.46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0.0078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74.23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37.93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50.35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±2.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±0.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031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0.077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-0.887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1.792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0.85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0.0018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75.66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27.99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L7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45.60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5.04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-0.040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0.068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-1.425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0.60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-1.577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0.72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2.955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1.40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2.23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0.28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0.011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84.54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7.98</w:t>
            </w:r>
          </w:p>
        </w:tc>
      </w:tr>
    </w:tbl>
    <w:p/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sz w:val="24"/>
          <w:szCs w:val="24"/>
        </w:rPr>
        <w:t>7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Descriptive statistics of leaf size (</w:t>
      </w:r>
      <w:r>
        <w:rPr>
          <w:rFonts w:hint="eastAsia" w:ascii="Times New Roman" w:hAnsi="Times New Roman" w:cs="Times New Roman"/>
          <w:sz w:val="24"/>
          <w:szCs w:val="24"/>
        </w:rPr>
        <w:t xml:space="preserve">LS, calculated as </w:t>
      </w:r>
      <w:r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]/2) and FA for </w:t>
      </w:r>
      <w:r>
        <w:rPr>
          <w:rFonts w:hint="eastAsia" w:ascii="Times New Roman" w:hAnsi="Times New Roman" w:cs="Times New Roman"/>
          <w:sz w:val="24"/>
          <w:szCs w:val="24"/>
        </w:rPr>
        <w:t xml:space="preserve">individual leaves from stem base to the top along the vertical direction (L1~L7) of </w:t>
      </w:r>
      <w:r>
        <w:rPr>
          <w:rFonts w:ascii="Times New Roman" w:hAnsi="Times New Roman" w:cs="Times New Roman"/>
          <w:sz w:val="24"/>
          <w:szCs w:val="24"/>
        </w:rPr>
        <w:t xml:space="preserve">plants at low, medium and high densities at </w:t>
      </w:r>
      <w:r>
        <w:rPr>
          <w:rFonts w:hint="eastAsia"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ay 70. </w:t>
      </w:r>
      <w:r>
        <w:rPr>
          <w:rFonts w:ascii="Times New Roman" w:hAnsi="Times New Roman" w:cs="Times New Roman"/>
          <w:sz w:val="24"/>
        </w:rPr>
        <w:t>N is the number of individuals (with multiple leaves per individual)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significant values for the slope from regression of |R - L| versus </w:t>
      </w:r>
      <w:r>
        <w:rPr>
          <w:rFonts w:hint="eastAsia" w:ascii="Times New Roman" w:hAnsi="Times New Roman" w:cs="Times New Roman"/>
          <w:sz w:val="24"/>
          <w:szCs w:val="24"/>
        </w:rPr>
        <w:t>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and for kurtosis or skew of (R-L) </w:t>
      </w:r>
      <w:r>
        <w:rPr>
          <w:rFonts w:ascii="Times New Roman" w:hAnsi="Times New Roman" w:cs="Times New Roman"/>
          <w:sz w:val="24"/>
          <w:szCs w:val="24"/>
        </w:rPr>
        <w:t>were marked by *</w:t>
      </w:r>
      <w:r>
        <w:rPr>
          <w:rFonts w:hint="eastAsia" w:ascii="Times New Roman" w:hAnsi="Times New Roman" w:cs="Times New Roman"/>
          <w:sz w:val="24"/>
          <w:szCs w:val="24"/>
        </w:rPr>
        <w:t xml:space="preserve"> (</w:t>
      </w:r>
      <w:r>
        <w:rPr>
          <w:rFonts w:hint="eastAsia" w:ascii="Times New Roman" w:hAnsi="Times New Roman" w:cs="Times New Roman"/>
          <w:i/>
          <w:sz w:val="24"/>
          <w:szCs w:val="24"/>
        </w:rPr>
        <w:t>P</w:t>
      </w:r>
      <w:r>
        <w:rPr>
          <w:rFonts w:hint="eastAsia" w:ascii="Times New Roman" w:hAnsi="Times New Roman" w:cs="Times New Roman"/>
          <w:sz w:val="24"/>
          <w:szCs w:val="24"/>
        </w:rPr>
        <w:t xml:space="preserve"> &lt; 0.05) or ** (</w:t>
      </w:r>
      <w:r>
        <w:rPr>
          <w:rFonts w:hint="eastAsia" w:ascii="Times New Roman" w:hAnsi="Times New Roman" w:cs="Times New Roman"/>
          <w:i/>
          <w:sz w:val="24"/>
          <w:szCs w:val="24"/>
        </w:rPr>
        <w:t>P</w:t>
      </w:r>
      <w:r>
        <w:rPr>
          <w:rFonts w:hint="eastAsia" w:ascii="Times New Roman" w:hAnsi="Times New Roman" w:cs="Times New Roman"/>
          <w:sz w:val="24"/>
          <w:szCs w:val="24"/>
        </w:rPr>
        <w:t xml:space="preserve"> &lt; 0.01)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MS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m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= measurement error mean square, </w:t>
      </w:r>
      <w:r>
        <w:rPr>
          <w:rFonts w:ascii="Times New Roman" w:hAnsi="Times New Roman" w:cs="Times New Roman"/>
          <w:i/>
          <w:kern w:val="0"/>
          <w:sz w:val="24"/>
          <w:szCs w:val="24"/>
        </w:rPr>
        <w:t>σ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i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= non-directional asymmetry, df = approximate degree of freedom for non-directional asymmetry after partitioning out measurement error.</w:t>
      </w:r>
    </w:p>
    <w:tbl>
      <w:tblPr>
        <w:tblStyle w:val="5"/>
        <w:tblW w:w="13737" w:type="dxa"/>
        <w:tblInd w:w="13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749"/>
        <w:gridCol w:w="649"/>
        <w:gridCol w:w="1548"/>
        <w:gridCol w:w="1482"/>
        <w:gridCol w:w="1421"/>
        <w:gridCol w:w="1215"/>
        <w:gridCol w:w="1245"/>
        <w:gridCol w:w="1465"/>
        <w:gridCol w:w="980"/>
        <w:gridCol w:w="951"/>
        <w:gridCol w:w="10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Density</w:t>
            </w:r>
          </w:p>
        </w:tc>
        <w:tc>
          <w:tcPr>
            <w:tcW w:w="749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Leaf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N</w:t>
            </w:r>
          </w:p>
        </w:tc>
        <w:tc>
          <w:tcPr>
            <w:tcW w:w="1548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(R+L)/2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Mean±SE</w:t>
            </w:r>
          </w:p>
        </w:tc>
        <w:tc>
          <w:tcPr>
            <w:tcW w:w="1482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|R-L| vs. LS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Slope±SE</w:t>
            </w:r>
          </w:p>
        </w:tc>
        <w:tc>
          <w:tcPr>
            <w:tcW w:w="38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R - L</w:t>
            </w:r>
          </w:p>
        </w:tc>
        <w:tc>
          <w:tcPr>
            <w:tcW w:w="1465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|R-L|=FA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vertAlign w:val="subscript"/>
              </w:rPr>
              <w:t>1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Mean±SE</w:t>
            </w:r>
          </w:p>
        </w:tc>
        <w:tc>
          <w:tcPr>
            <w:tcW w:w="29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FA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vertAlign w:val="subscript"/>
              </w:rPr>
              <w:t>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2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Mean±SE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Skew±SE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Kurtosis±SE</w:t>
            </w:r>
          </w:p>
        </w:tc>
        <w:tc>
          <w:tcPr>
            <w:tcW w:w="1465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MS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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σ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vertAlign w:val="subscript"/>
              </w:rPr>
              <w:t>i</w:t>
            </w: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df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ow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65.42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5.96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0.116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0.058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-0.859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1.42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-0.178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-0.414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1.40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3.089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0.934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0.0625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244.25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7.94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76.33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2.95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0.074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0.027**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0.325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-0.413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-0.147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3.012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0.00212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203.57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39.99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78.11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2.90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0.030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0.040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0.398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-0.496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0.487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3.359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0.00698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427.30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39.97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71.69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2.93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-0.009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0.045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1.385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1.27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0.156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-0.982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4.853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0.665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1340.51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35.03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63.44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3.26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0.069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0.032*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1.356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1.24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0.214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-0.769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0.64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4.923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0.163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1307.02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51.53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46.51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3.97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0.025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0.034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-0.426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1.58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0.047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-1.104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0.97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4.407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0.836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326.93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19.95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edium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L1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50.67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1.38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0.040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0.082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0.220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1.06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0.272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-1.568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1.48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2.025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0.125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33.70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6.70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57.40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1.31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0.068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0.051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-0.359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0.273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0.176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2.360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0.00139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97.67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39.99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60.81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1.39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0.018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0.056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0.962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0.286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0.318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3.145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0.427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136.38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38.13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60.06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2.24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-0.100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0.045*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1.209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0.99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0.214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0.085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3.993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0.0237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802.69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41.93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52.67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4.16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0.060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0.020**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0.572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1.33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-0.507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-0.595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0.64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4.485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0.145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832.35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51.48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48.99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15.34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0.147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0.093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0.960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4.76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-0.054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0.91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-2.436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4.883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1.085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0.00338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556.66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H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igh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L2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41.13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2.63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0.023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0.033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0.873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0.142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0.275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1.01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1.980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0.0398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23.92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17.71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48.22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2.42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0.034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0.020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0.448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0.060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-1.039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2.401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0.0433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73.23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37.62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L4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50.43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3.04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0.070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0.030*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-0.344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0.034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0.696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2.457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0.117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169.08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39.29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L5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52.06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2.67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0.056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0.036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-1.876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1.01*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0.435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-0.829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3.988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0.238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196.09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34.80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L6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45.48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2.43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-0.257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0.082*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-3.585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1.45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0.777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0.62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1.304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1.19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4.304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1.039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0.000048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224.50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12.00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sz w:val="24"/>
          <w:szCs w:val="24"/>
        </w:rPr>
        <w:t>8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results (mean squares [</w:t>
      </w:r>
      <w:r>
        <w:rPr>
          <w:rFonts w:ascii="Times New Roman" w:hAnsi="Times New Roman" w:cs="Times New Roman"/>
          <w:i/>
          <w:sz w:val="24"/>
          <w:szCs w:val="24"/>
        </w:rPr>
        <w:t>MS</w:t>
      </w:r>
      <w:r>
        <w:rPr>
          <w:rFonts w:ascii="Times New Roman" w:hAnsi="Times New Roman" w:cs="Times New Roman"/>
          <w:sz w:val="24"/>
          <w:szCs w:val="24"/>
        </w:rPr>
        <w:t xml:space="preserve">] and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-values) of two-way ANOVA for significance of all between-sides variation relative to measurement error, leaf side (S), individual (I), measurement (M) and side and individual interaction (S 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×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I) on the width of leaves for </w:t>
      </w:r>
      <w:r>
        <w:rPr>
          <w:rFonts w:hint="eastAsia" w:ascii="Times New Roman" w:hAnsi="Times New Roman" w:cs="Times New Roman"/>
          <w:sz w:val="24"/>
          <w:szCs w:val="24"/>
        </w:rPr>
        <w:t xml:space="preserve">individual leaves from stem base to the top along the vertical direction (L1~L7) of </w:t>
      </w:r>
      <w:r>
        <w:rPr>
          <w:rFonts w:ascii="Times New Roman" w:hAnsi="Times New Roman" w:cs="Times New Roman"/>
          <w:sz w:val="24"/>
          <w:szCs w:val="24"/>
        </w:rPr>
        <w:t xml:space="preserve">plants </w:t>
      </w:r>
      <w:r>
        <w:rPr>
          <w:rFonts w:hint="eastAsia"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low, medium and high densities at day 50. </w:t>
      </w:r>
    </w:p>
    <w:tbl>
      <w:tblPr>
        <w:tblStyle w:val="5"/>
        <w:tblW w:w="1383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099"/>
        <w:gridCol w:w="660"/>
        <w:gridCol w:w="1110"/>
        <w:gridCol w:w="1164"/>
        <w:gridCol w:w="978"/>
        <w:gridCol w:w="633"/>
        <w:gridCol w:w="1140"/>
        <w:gridCol w:w="1065"/>
        <w:gridCol w:w="1074"/>
        <w:gridCol w:w="681"/>
        <w:gridCol w:w="1125"/>
        <w:gridCol w:w="1050"/>
        <w:gridCol w:w="106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Leaf</w:t>
            </w:r>
          </w:p>
        </w:tc>
        <w:tc>
          <w:tcPr>
            <w:tcW w:w="109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Sources of variation</w:t>
            </w:r>
          </w:p>
        </w:tc>
        <w:tc>
          <w:tcPr>
            <w:tcW w:w="3912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Low</w:t>
            </w:r>
          </w:p>
        </w:tc>
        <w:tc>
          <w:tcPr>
            <w:tcW w:w="3912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Medium</w:t>
            </w:r>
          </w:p>
        </w:tc>
        <w:tc>
          <w:tcPr>
            <w:tcW w:w="3919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MS</w:t>
            </w:r>
          </w:p>
        </w:tc>
        <w:tc>
          <w:tcPr>
            <w:tcW w:w="116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F</w:t>
            </w:r>
          </w:p>
        </w:tc>
        <w:tc>
          <w:tcPr>
            <w:tcW w:w="9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kern w:val="0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6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MS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F</w:t>
            </w:r>
          </w:p>
        </w:tc>
        <w:tc>
          <w:tcPr>
            <w:tcW w:w="10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kern w:val="0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68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1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MS</w:t>
            </w: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F</w:t>
            </w:r>
          </w:p>
        </w:tc>
        <w:tc>
          <w:tcPr>
            <w:tcW w:w="10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kern w:val="0"/>
                <w:sz w:val="20"/>
                <w:szCs w:val="20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60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2.55</w:t>
            </w:r>
          </w:p>
        </w:tc>
        <w:tc>
          <w:tcPr>
            <w:tcW w:w="1164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785.79</w:t>
            </w:r>
          </w:p>
        </w:tc>
        <w:tc>
          <w:tcPr>
            <w:tcW w:w="978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3.12</w:t>
            </w:r>
          </w:p>
        </w:tc>
        <w:tc>
          <w:tcPr>
            <w:tcW w:w="1065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873.47</w:t>
            </w:r>
          </w:p>
        </w:tc>
        <w:tc>
          <w:tcPr>
            <w:tcW w:w="1074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993" w:type="dxa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60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11.23</w:t>
            </w:r>
          </w:p>
        </w:tc>
        <w:tc>
          <w:tcPr>
            <w:tcW w:w="1164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3456.55</w:t>
            </w:r>
          </w:p>
        </w:tc>
        <w:tc>
          <w:tcPr>
            <w:tcW w:w="978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135.74</w:t>
            </w:r>
          </w:p>
        </w:tc>
        <w:tc>
          <w:tcPr>
            <w:tcW w:w="1065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37986.78</w:t>
            </w:r>
          </w:p>
        </w:tc>
        <w:tc>
          <w:tcPr>
            <w:tcW w:w="1074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6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0.029</w:t>
            </w:r>
          </w:p>
        </w:tc>
        <w:tc>
          <w:tcPr>
            <w:tcW w:w="116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8.862</w:t>
            </w:r>
          </w:p>
        </w:tc>
        <w:tc>
          <w:tcPr>
            <w:tcW w:w="97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0.059</w:t>
            </w:r>
          </w:p>
        </w:tc>
        <w:tc>
          <w:tcPr>
            <w:tcW w:w="633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2.29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640.19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6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16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0.385</w:t>
            </w:r>
          </w:p>
        </w:tc>
        <w:tc>
          <w:tcPr>
            <w:tcW w:w="978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0.579</w:t>
            </w:r>
          </w:p>
        </w:tc>
        <w:tc>
          <w:tcPr>
            <w:tcW w:w="633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0.004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1.13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0.337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L2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20.59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400.44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0.428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62.81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0.296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38.15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379.53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7382.17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217.12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31878.59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146.20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18853.18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22.13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430.35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3.69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542.24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1.325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170.87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0.023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0.451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0.504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0.016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2.35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0.132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0.021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2.73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L3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6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0.172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10.55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633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2.30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98.72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0.183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6.60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6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728.35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44748.93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488.98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21031.36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300.89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10848.06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6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12.39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761.45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10.19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438.35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5.55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199.99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6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0.039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2.39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0.126</w:t>
            </w:r>
          </w:p>
        </w:tc>
        <w:tc>
          <w:tcPr>
            <w:tcW w:w="633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0.016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0.709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0.403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0.030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1.10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0.301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L4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20.65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519.43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16.48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677.69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0.015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0.450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796.30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20032.42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561.45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23088.56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743.38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22898.93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9.66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242.96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8.66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355.90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7.90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243.23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0.004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0.089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0.767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0.010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0.409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0.524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0.075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2.31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0.133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L5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6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0.234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5.86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0.018</w:t>
            </w:r>
          </w:p>
        </w:tc>
        <w:tc>
          <w:tcPr>
            <w:tcW w:w="633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6.67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515.81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17.20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469.28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6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42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1045.67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26135.71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706.02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54621.77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38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545.66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14887.43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6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42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15.26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381.30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6.90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533.41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8.62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235.28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6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0.131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3.28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0.074</w:t>
            </w:r>
          </w:p>
        </w:tc>
        <w:tc>
          <w:tcPr>
            <w:tcW w:w="633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0.048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3.71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0.062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0.008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0.212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0.647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L6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32.15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1911.72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3.94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133.27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1.02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69.91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1135.38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67519.30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647.56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21889.81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555.63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38062.30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10.12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601.58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6.94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234.75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8.70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596.00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0.416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0.523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0.214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7.22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0.012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0.125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L7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23.63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1105.76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4.36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224.22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16.62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1148.85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724.18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33883.50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387.42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19934.41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696.50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48147.25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29.53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1381.54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4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8.10</w:t>
            </w:r>
          </w:p>
        </w:tc>
        <w:tc>
          <w:tcPr>
            <w:tcW w:w="106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416.50</w:t>
            </w:r>
          </w:p>
        </w:tc>
        <w:tc>
          <w:tcPr>
            <w:tcW w:w="1074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8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12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9.21</w:t>
            </w:r>
          </w:p>
        </w:tc>
        <w:tc>
          <w:tcPr>
            <w:tcW w:w="1050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636.33</w:t>
            </w:r>
          </w:p>
        </w:tc>
        <w:tc>
          <w:tcPr>
            <w:tcW w:w="1063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0.038</w:t>
            </w:r>
          </w:p>
        </w:tc>
        <w:tc>
          <w:tcPr>
            <w:tcW w:w="116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1.77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0.203</w:t>
            </w:r>
          </w:p>
        </w:tc>
        <w:tc>
          <w:tcPr>
            <w:tcW w:w="6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0.006</w:t>
            </w:r>
          </w:p>
        </w:tc>
        <w:tc>
          <w:tcPr>
            <w:tcW w:w="1065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0.309</w:t>
            </w:r>
          </w:p>
        </w:tc>
        <w:tc>
          <w:tcPr>
            <w:tcW w:w="1074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0.596</w:t>
            </w:r>
          </w:p>
        </w:tc>
        <w:tc>
          <w:tcPr>
            <w:tcW w:w="681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0.011</w:t>
            </w:r>
          </w:p>
        </w:tc>
        <w:tc>
          <w:tcPr>
            <w:tcW w:w="1050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0.738</w:t>
            </w:r>
          </w:p>
        </w:tc>
        <w:tc>
          <w:tcPr>
            <w:tcW w:w="1063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0.402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sz w:val="24"/>
          <w:szCs w:val="24"/>
        </w:rPr>
        <w:t>9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results (mean squares [</w:t>
      </w:r>
      <w:r>
        <w:rPr>
          <w:rFonts w:ascii="Times New Roman" w:hAnsi="Times New Roman" w:cs="Times New Roman"/>
          <w:i/>
          <w:sz w:val="24"/>
          <w:szCs w:val="24"/>
        </w:rPr>
        <w:t>MS</w:t>
      </w:r>
      <w:r>
        <w:rPr>
          <w:rFonts w:ascii="Times New Roman" w:hAnsi="Times New Roman" w:cs="Times New Roman"/>
          <w:sz w:val="24"/>
          <w:szCs w:val="24"/>
        </w:rPr>
        <w:t xml:space="preserve">] and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-values) of two-way ANOVA for significance of all between-sides variation relative to measurement error, leaf side (S), individual (I), measurement (M) and side and individual interaction (S 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×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I) on the width of leaves for </w:t>
      </w:r>
      <w:r>
        <w:rPr>
          <w:rFonts w:hint="eastAsia" w:ascii="Times New Roman" w:hAnsi="Times New Roman" w:cs="Times New Roman"/>
          <w:sz w:val="24"/>
          <w:szCs w:val="24"/>
        </w:rPr>
        <w:t xml:space="preserve">individual leaves from stem base to the top along the vertical direction (L1~L7) of </w:t>
      </w:r>
      <w:r>
        <w:rPr>
          <w:rFonts w:ascii="Times New Roman" w:hAnsi="Times New Roman" w:cs="Times New Roman"/>
          <w:sz w:val="24"/>
          <w:szCs w:val="24"/>
        </w:rPr>
        <w:t xml:space="preserve">plants </w:t>
      </w:r>
      <w:r>
        <w:rPr>
          <w:rFonts w:hint="eastAsia"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low, medium and high densities at day 70. </w:t>
      </w:r>
    </w:p>
    <w:tbl>
      <w:tblPr>
        <w:tblStyle w:val="5"/>
        <w:tblW w:w="1383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099"/>
        <w:gridCol w:w="690"/>
        <w:gridCol w:w="1266"/>
        <w:gridCol w:w="978"/>
        <w:gridCol w:w="978"/>
        <w:gridCol w:w="678"/>
        <w:gridCol w:w="1278"/>
        <w:gridCol w:w="978"/>
        <w:gridCol w:w="978"/>
        <w:gridCol w:w="741"/>
        <w:gridCol w:w="1215"/>
        <w:gridCol w:w="978"/>
        <w:gridCol w:w="98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Leaf</w:t>
            </w:r>
          </w:p>
        </w:tc>
        <w:tc>
          <w:tcPr>
            <w:tcW w:w="109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Sources of variation</w:t>
            </w:r>
          </w:p>
        </w:tc>
        <w:tc>
          <w:tcPr>
            <w:tcW w:w="3912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Low</w:t>
            </w:r>
          </w:p>
        </w:tc>
        <w:tc>
          <w:tcPr>
            <w:tcW w:w="3912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Medium</w:t>
            </w:r>
          </w:p>
        </w:tc>
        <w:tc>
          <w:tcPr>
            <w:tcW w:w="3919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2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MS</w:t>
            </w:r>
          </w:p>
        </w:tc>
        <w:tc>
          <w:tcPr>
            <w:tcW w:w="9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F</w:t>
            </w:r>
          </w:p>
        </w:tc>
        <w:tc>
          <w:tcPr>
            <w:tcW w:w="9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kern w:val="0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6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2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MS</w:t>
            </w:r>
          </w:p>
        </w:tc>
        <w:tc>
          <w:tcPr>
            <w:tcW w:w="9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F</w:t>
            </w:r>
          </w:p>
        </w:tc>
        <w:tc>
          <w:tcPr>
            <w:tcW w:w="9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kern w:val="0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7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Df</w:t>
            </w:r>
          </w:p>
        </w:tc>
        <w:tc>
          <w:tcPr>
            <w:tcW w:w="12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MS</w:t>
            </w:r>
          </w:p>
        </w:tc>
        <w:tc>
          <w:tcPr>
            <w:tcW w:w="9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</w:rPr>
              <w:t>F</w:t>
            </w:r>
          </w:p>
        </w:tc>
        <w:tc>
          <w:tcPr>
            <w:tcW w:w="9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kern w:val="0"/>
                <w:sz w:val="20"/>
                <w:szCs w:val="20"/>
                <w:lang w:val="en-US" w:eastAsia="zh-CN"/>
              </w:rPr>
              <w:t>P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90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3.39</w:t>
            </w:r>
          </w:p>
        </w:tc>
        <w:tc>
          <w:tcPr>
            <w:tcW w:w="978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45.32</w:t>
            </w:r>
          </w:p>
        </w:tc>
        <w:tc>
          <w:tcPr>
            <w:tcW w:w="978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1.45</w:t>
            </w:r>
          </w:p>
        </w:tc>
        <w:tc>
          <w:tcPr>
            <w:tcW w:w="978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34.73</w:t>
            </w:r>
          </w:p>
        </w:tc>
        <w:tc>
          <w:tcPr>
            <w:tcW w:w="978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93" w:type="dxa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90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266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594.27</w:t>
            </w:r>
          </w:p>
        </w:tc>
        <w:tc>
          <w:tcPr>
            <w:tcW w:w="978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7954.83</w:t>
            </w:r>
          </w:p>
        </w:tc>
        <w:tc>
          <w:tcPr>
            <w:tcW w:w="978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157.96</w:t>
            </w:r>
          </w:p>
        </w:tc>
        <w:tc>
          <w:tcPr>
            <w:tcW w:w="978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3774.75</w:t>
            </w:r>
          </w:p>
        </w:tc>
        <w:tc>
          <w:tcPr>
            <w:tcW w:w="978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9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15.69</w:t>
            </w:r>
          </w:p>
        </w:tc>
        <w:tc>
          <w:tcPr>
            <w:tcW w:w="978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210.04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5.93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141.71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9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0.063</w:t>
            </w:r>
          </w:p>
        </w:tc>
        <w:tc>
          <w:tcPr>
            <w:tcW w:w="978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0.837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0.373</w:t>
            </w:r>
          </w:p>
        </w:tc>
        <w:tc>
          <w:tcPr>
            <w:tcW w:w="67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0.125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2.99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0.104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L2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1.54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23.69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9.99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206.39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17.11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294.70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551.78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8490.45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163.69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3383.09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316.87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5457.80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14.27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219.58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9.88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204.28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4.93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84.92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0.033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0.857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0.029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0.866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0.040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0.686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0.413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L3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9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0.458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6.09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0.016</w:t>
            </w:r>
          </w:p>
        </w:tc>
        <w:tc>
          <w:tcPr>
            <w:tcW w:w="67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11.87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200.64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15.28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242.54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9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549.95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7307.62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41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150.69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2548.21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38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662.85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10522.65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9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20.68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274.77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41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12.11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204.72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38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8.60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136.54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9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0.093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0.761</w:t>
            </w:r>
          </w:p>
        </w:tc>
        <w:tc>
          <w:tcPr>
            <w:tcW w:w="67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0.427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7.23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0.009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0.043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0.688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0.409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L4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5.98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84.40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91.28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1738.08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22.75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355.63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647.17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9127.94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517.00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9844.38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618.34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9666.57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37.11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523.45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28.30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538.91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13.12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205.11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0.500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7.05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0.010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0.024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0.452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0.503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0.117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1.83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0.180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L5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9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68.02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1052.14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51.88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1037.89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110.62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1485.51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9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951.33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14716.18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1181.89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23646.13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344.14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4621.53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9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36.32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561.78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29.00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580.12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14.24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191.25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90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0.163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2.52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0.115</w:t>
            </w:r>
          </w:p>
        </w:tc>
        <w:tc>
          <w:tcPr>
            <w:tcW w:w="678" w:type="dxa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0.145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2.91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0.091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0.238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3.19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0.078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L6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1.81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43.16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88.20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544.44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96.48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1842.18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I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877.14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20953.19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1427.14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8809.36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229.96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4390.87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 × I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18.10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432.67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23.60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145.66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41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21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14.98</w:t>
            </w:r>
          </w:p>
        </w:tc>
        <w:tc>
          <w:tcPr>
            <w:tcW w:w="978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286.10</w:t>
            </w:r>
          </w:p>
        </w:tc>
        <w:tc>
          <w:tcPr>
            <w:tcW w:w="985" w:type="dxa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69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0.023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0.542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0.466</w:t>
            </w:r>
          </w:p>
        </w:tc>
        <w:tc>
          <w:tcPr>
            <w:tcW w:w="67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0.003</w:t>
            </w:r>
          </w:p>
        </w:tc>
        <w:tc>
          <w:tcPr>
            <w:tcW w:w="978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0.021</w:t>
            </w:r>
          </w:p>
        </w:tc>
        <w:tc>
          <w:tcPr>
            <w:tcW w:w="978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0.888</w:t>
            </w:r>
          </w:p>
        </w:tc>
        <w:tc>
          <w:tcPr>
            <w:tcW w:w="741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15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978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985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0"/>
                <w:szCs w:val="20"/>
              </w:rPr>
              <w:t>0.976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</w:p>
    <w:p/>
    <w:p/>
    <w:p>
      <w:pPr>
        <w:sectPr>
          <w:pgSz w:w="16838" w:h="11906" w:orient="landscape"/>
          <w:pgMar w:top="1083" w:right="1440" w:bottom="1083" w:left="1440" w:header="851" w:footer="992" w:gutter="0"/>
          <w:cols w:space="0" w:num="1"/>
          <w:docGrid w:type="lines" w:linePitch="314" w:charSpace="0"/>
        </w:sectPr>
      </w:pPr>
    </w:p>
    <w:p>
      <w:pPr>
        <w:spacing w:line="480" w:lineRule="auto"/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283845</wp:posOffset>
                </wp:positionV>
                <wp:extent cx="659765" cy="1081405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958" cy="1081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drawing>
                                <wp:inline distT="0" distB="0" distL="0" distR="0">
                                  <wp:extent cx="434340" cy="822960"/>
                                  <wp:effectExtent l="0" t="0" r="3810" b="15240"/>
                                  <wp:docPr id="32" name="图片 32" descr="C:\Users\yy\AppData\Roaming\Tencent\Users\22839038\QQ\WinTemp\RichOle\~38X4{A3@_TZM1PCJSS0Z0Q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图片 32" descr="C:\Users\yy\AppData\Roaming\Tencent\Users\22839038\QQ\WinTemp\RichOle\~38X4{A3@_TZM1PCJSS0Z0Q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5567" cy="900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3pt;margin-top:22.35pt;height:85.15pt;width:51.95pt;z-index:251671552;v-text-anchor:middle;mso-width-relative:page;mso-height-relative:page;" filled="f" stroked="f" coordsize="21600,21600" o:gfxdata="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6AiTXYAAAACQEAAA8AAAAAAAAAAQAgAAAAIgAAAGRycy9kb3ducmV2LnhtbFBLAQIUABQA&#10;AAAIAIdO4kAL0TSFYgIAAK8EAAAOAAAAAAAAAAEAIAAAACcBAABkcnMvZTJvRG9jLnhtbFBLBQYA&#10;AAAABgAGAFkBAAD7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jc w:val="lef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drawing>
                          <wp:inline distT="0" distB="0" distL="0" distR="0">
                            <wp:extent cx="434340" cy="822960"/>
                            <wp:effectExtent l="0" t="0" r="3810" b="15240"/>
                            <wp:docPr id="32" name="图片 32" descr="C:\Users\yy\AppData\Roaming\Tencent\Users\22839038\QQ\WinTemp\RichOle\~38X4{A3@_TZM1PCJSS0Z0Q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图片 32" descr="C:\Users\yy\AppData\Roaming\Tencent\Users\22839038\QQ\WinTemp\RichOle\~38X4{A3@_TZM1PCJSS0Z0Q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5567" cy="900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2869565</wp:posOffset>
                </wp:positionH>
                <wp:positionV relativeFrom="paragraph">
                  <wp:posOffset>260985</wp:posOffset>
                </wp:positionV>
                <wp:extent cx="620395" cy="1176655"/>
                <wp:effectExtent l="0" t="0" r="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02" cy="1176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drawing>
                                <wp:inline distT="0" distB="0" distL="0" distR="0">
                                  <wp:extent cx="424180" cy="904875"/>
                                  <wp:effectExtent l="0" t="0" r="13970" b="9525"/>
                                  <wp:docPr id="31" name="图片 31" descr="C:\Users\yy\AppData\Roaming\Tencent\Users\22839038\QQ\WinTemp\RichOle\9B3JO5[B`FO`G6ERKFBM[9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图片 31" descr="C:\Users\yy\AppData\Roaming\Tencent\Users\22839038\QQ\WinTemp\RichOle\9B3JO5[B`FO`G6ERKFBM[9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4180" cy="905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5.95pt;margin-top:20.55pt;height:92.65pt;width:48.85pt;z-index:251674624;v-text-anchor:middle;mso-width-relative:page;mso-height-relative:page;" filled="f" stroked="f" coordsize="21600,21600" o:gfxdata="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4bkdQ9kAAAAKAQAADwAAAAAAAAABACAAAAAiAAAAZHJzL2Rvd25yZXYueG1sUEsBAhQAFAAA&#10;AAgAh07iQKLKjIxgAgAArwQAAA4AAAAAAAAAAQAgAAAAKAEAAGRycy9lMm9Eb2MueG1sUEsFBgAA&#10;AAAGAAYAWQEAAPo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drawing>
                          <wp:inline distT="0" distB="0" distL="0" distR="0">
                            <wp:extent cx="424180" cy="904875"/>
                            <wp:effectExtent l="0" t="0" r="13970" b="9525"/>
                            <wp:docPr id="31" name="图片 31" descr="C:\Users\yy\AppData\Roaming\Tencent\Users\22839038\QQ\WinTemp\RichOle\9B3JO5[B`FO`G6ERKFBM[9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图片 31" descr="C:\Users\yy\AppData\Roaming\Tencent\Users\22839038\QQ\WinTemp\RichOle\9B3JO5[B`FO`G6ERKFBM[9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4180" cy="905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5657215</wp:posOffset>
                </wp:positionH>
                <wp:positionV relativeFrom="paragraph">
                  <wp:posOffset>84455</wp:posOffset>
                </wp:positionV>
                <wp:extent cx="266700" cy="3143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5.45pt;margin-top:6.65pt;height:24.75pt;width:21pt;z-index:251660288;mso-width-relative:page;mso-height-relative:page;" filled="f" stroked="f" coordsize="21600,21600" o:gfxdata="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B3VGxrZAAAACQEAAA8AAAAAAAAAAQAgAAAAIgAAAGRycy9k&#10;b3ducmV2LnhtbFBLAQIUABQAAAAIAIdO4kC8k7QTOgIAAGU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3184525</wp:posOffset>
                </wp:positionH>
                <wp:positionV relativeFrom="paragraph">
                  <wp:posOffset>120015</wp:posOffset>
                </wp:positionV>
                <wp:extent cx="0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0.75pt;margin-top:9.45pt;height:0pt;width:0pt;z-index:251664384;mso-width-relative:page;mso-height-relative:page;" filled="f" stroked="t" coordsize="21600,21600" o:gfxdata="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mflnhNQAAAAJAQAA&#10;DwAAAAAAAAABACAAAAAiAAAAZHJzL2Rvd25yZXYueG1sUEsBAhQAFAAAAAgAh07iQLych7fkAQAA&#10;rQMAAA4AAAAAAAAAAQAgAAAAIwEAAGRycy9lMm9Eb2MueG1sUEsFBgAAAAAGAAYAWQEAAHkFAAAA&#10;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3184525</wp:posOffset>
                </wp:positionH>
                <wp:positionV relativeFrom="paragraph">
                  <wp:posOffset>120015</wp:posOffset>
                </wp:positionV>
                <wp:extent cx="0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0.75pt;margin-top:9.45pt;height:0pt;width:0pt;z-index:251663360;mso-width-relative:page;mso-height-relative:page;" filled="f" stroked="t" coordsize="21600,21600" o:gfxdata="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Z+WeE1AAAAAkBAAAP&#10;AAAAAAAAAAEAIAAAACIAAABkcnMvZG93bnJldi54bWxQSwECFAAUAAAACACHTuJAaQsKf+MBAACt&#10;AwAADgAAAAAAAAABACAAAAAjAQAAZHJzL2Uyb0RvYy54bWxQSwUGAAAAAAYABgBZAQAAeA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5733415</wp:posOffset>
                </wp:positionH>
                <wp:positionV relativeFrom="paragraph">
                  <wp:posOffset>4161155</wp:posOffset>
                </wp:positionV>
                <wp:extent cx="266700" cy="314325"/>
                <wp:effectExtent l="0" t="0" r="0" b="952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rgbClr val="F7F9F8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1.45pt;margin-top:327.65pt;height:24.75pt;width:21pt;z-index:251662336;mso-width-relative:page;mso-height-relative:page;" fillcolor="#F7F9F8" filled="t" stroked="f" coordsize="21600,21600" o:gfxdata="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lUzhb2wAAAAsB&#10;AAAPAAAAAAAAAAEAIAAAACIAAABkcnMvZG93bnJldi54bWxQSwECFAAUAAAACACHTuJA8ToZWVEC&#10;AACOBAAADgAAAAAAAAABACAAAAAq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2780665</wp:posOffset>
                </wp:positionH>
                <wp:positionV relativeFrom="paragraph">
                  <wp:posOffset>4151630</wp:posOffset>
                </wp:positionV>
                <wp:extent cx="266700" cy="314325"/>
                <wp:effectExtent l="0" t="0" r="0" b="952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rgbClr val="F7F9F8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8.95pt;margin-top:326.9pt;height:24.75pt;width:21pt;z-index:251661312;mso-width-relative:page;mso-height-relative:page;" fillcolor="#F7F9F8" filled="t" stroked="f" coordsize="21600,21600" o:gfxdata="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OS72+2gAAAAsB&#10;AAAPAAAAAAAAAAEAIAAAACIAAABkcnMvZG93bnJldi54bWxQSwECFAAUAAAACACHTuJADEtZYFIC&#10;AACOBAAADgAAAAAAAAABACAAAAAp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2561590</wp:posOffset>
                </wp:positionH>
                <wp:positionV relativeFrom="paragraph">
                  <wp:posOffset>120650</wp:posOffset>
                </wp:positionV>
                <wp:extent cx="266700" cy="314325"/>
                <wp:effectExtent l="0" t="0" r="0" b="952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06420" y="1510030"/>
                          <a:ext cx="266700" cy="314325"/>
                        </a:xfrm>
                        <a:prstGeom prst="rect">
                          <a:avLst/>
                        </a:prstGeom>
                        <a:solidFill>
                          <a:srgbClr val="F7F9F8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1.7pt;margin-top:9.5pt;height:24.75pt;width:21pt;z-index:251659264;mso-width-relative:page;mso-height-relative:page;" fillcolor="#F7F9F8" filled="t" stroked="f" coordsize="21600,21600" o:gfxdata="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5GBh&#10;8dgAAAAJAQAADwAAAAAAAAABACAAAAAiAAAAZHJzL2Rvd25yZXYueG1sUEsBAhQAFAAAAAgAh07i&#10;QNLp4WJbAgAAmgQAAA4AAAAAAAAAAQAgAAAAJw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inline distT="0" distB="0" distL="114300" distR="114300">
            <wp:extent cx="2945130" cy="3925570"/>
            <wp:effectExtent l="0" t="0" r="7620" b="17780"/>
            <wp:docPr id="1" name="图片 1" descr="苘麻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苘麻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3088640</wp:posOffset>
                </wp:positionH>
                <wp:positionV relativeFrom="paragraph">
                  <wp:posOffset>-859790</wp:posOffset>
                </wp:positionV>
                <wp:extent cx="63500" cy="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3.2pt;margin-top:-67.7pt;height:0pt;width:5pt;z-index:251665408;mso-width-relative:page;mso-height-relative:page;" filled="f" stroked="t" coordsize="21600,21600" o:gfxdata="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4V2jMdgAAAANAQAA&#10;DwAAAAAAAAABACAAAAAiAAAAZHJzL2Rvd25yZXYueG1sUEsBAhQAFAAAAAgAh07iQLV1EPPgAQAA&#10;sQMAAA4AAAAAAAAAAQAgAAAAJwEAAGRycy9lMm9Eb2MueG1sUEsFBgAAAAAGAAYAWQEAAHkFAAAA&#10;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3088640</wp:posOffset>
                </wp:positionH>
                <wp:positionV relativeFrom="paragraph">
                  <wp:posOffset>-859790</wp:posOffset>
                </wp:positionV>
                <wp:extent cx="6350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3.2pt;margin-top:-67.7pt;height:0pt;width:5pt;z-index:251666432;mso-width-relative:page;mso-height-relative:page;" filled="f" stroked="t" coordsize="21600,21600" o:gfxdata="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4V2jMdgAAAANAQAA&#10;DwAAAAAAAAABACAAAAAiAAAAZHJzL2Rvd25yZXYueG1sUEsBAhQAFAAAAAgAh07iQPCPXkHgAQAA&#10;sQMAAA4AAAAAAAAAAQAgAAAAJwEAAGRycy9lMm9Eb2MueG1sUEsFBgAAAAAGAAYAWQEAAHkFAAAA&#10;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3088640</wp:posOffset>
                </wp:positionH>
                <wp:positionV relativeFrom="paragraph">
                  <wp:posOffset>-859790</wp:posOffset>
                </wp:positionV>
                <wp:extent cx="63500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3.2pt;margin-top:-67.7pt;height:0pt;width:5pt;z-index:251667456;mso-width-relative:page;mso-height-relative:page;" filled="f" stroked="t" coordsize="21600,21600" o:gfxdata="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4V2jMdgAAAANAQAA&#10;DwAAAAAAAAABACAAAAAiAAAAZHJzL2Rvd25yZXYueG1sUEsBAhQAFAAAAAgAh07iQKrEGrPgAQAA&#10;sQMAAA4AAAAAAAAAAQAgAAAAJwEAAGRycy9lMm9Eb2MueG1sUEsFBgAAAAAGAAYAWQEAAHkFAAAA&#10;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3088640</wp:posOffset>
                </wp:positionH>
                <wp:positionV relativeFrom="paragraph">
                  <wp:posOffset>-859790</wp:posOffset>
                </wp:positionV>
                <wp:extent cx="73025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63" cy="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3.2pt;margin-top:-67.7pt;height:0pt;width:5.75pt;z-index:251668480;mso-width-relative:page;mso-height-relative:page;" filled="f" stroked="t" coordsize="21600,21600" o:gfxdata="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L7AdpfYAAAA&#10;DQEAAA8AAAAAAAAAAQAgAAAAIgAAAGRycy9kb3ducmV2LnhtbFBLAQIUABQAAAAIAIdO4kCBllaT&#10;5AEAALIDAAAOAAAAAAAAAAEAIAAAACcBAABkcnMvZTJvRG9jLnhtbFBLBQYAAAAABgAGAFkBAAB9&#10;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3088640</wp:posOffset>
                </wp:positionH>
                <wp:positionV relativeFrom="paragraph">
                  <wp:posOffset>-859790</wp:posOffset>
                </wp:positionV>
                <wp:extent cx="580390" cy="314325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44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</w:t>
                            </w:r>
                            <w:r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cm</w:t>
                            </w:r>
                            <w:r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3.2pt;margin-top:-67.7pt;height:24.75pt;width:45.7pt;z-index:251669504;v-text-anchor:middle;mso-width-relative:page;mso-height-relative:page;" filled="f" stroked="f" coordsize="21600,21600" o:gfxdata="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AVbsK2wAAAAwBAAAPAAAAAAAAAAEAIAAAACIAAABkcnMvZG93bnJldi54bWxQSwECFAAU&#10;AAAACACHTuJAsSwS6WACAACuBAAADgAAAAAAAAABACAAAAAqAQAAZHJzL2Uyb0RvYy54bWxQSwUG&#10;AAAAAAYABgBZAQAA/A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</w:t>
                      </w:r>
                      <w:r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(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cm</w:t>
                      </w:r>
                      <w:r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3088640</wp:posOffset>
                </wp:positionH>
                <wp:positionV relativeFrom="paragraph">
                  <wp:posOffset>-859790</wp:posOffset>
                </wp:positionV>
                <wp:extent cx="580390" cy="314325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44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</w:t>
                            </w:r>
                            <w:r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cm</w:t>
                            </w:r>
                            <w:r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3.2pt;margin-top:-67.7pt;height:24.75pt;width:45.7pt;z-index:251670528;v-text-anchor:middle;mso-width-relative:page;mso-height-relative:page;" filled="f" stroked="f" coordsize="21600,21600" o:gfxdata="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gFW7CtsAAAAMAQAADwAAAAAAAAABACAAAAAiAAAAZHJzL2Rvd25yZXYueG1sUEsBAhQA&#10;FAAAAAgAh07iQCv0UJ9hAgAArgQAAA4AAAAAAAAAAQAgAAAAKgEAAGRycy9lMm9Eb2MueG1sUEsF&#10;BgAAAAAGAAYAWQEAAP0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</w:t>
                      </w:r>
                      <w:r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(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cm</w:t>
                      </w:r>
                      <w:r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drawing>
          <wp:inline distT="0" distB="0" distL="114300" distR="114300">
            <wp:extent cx="3042285" cy="3959860"/>
            <wp:effectExtent l="0" t="0" r="5715" b="2540"/>
            <wp:docPr id="3" name="图片 3" descr="苘麻-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苘麻-grap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5624830</wp:posOffset>
                </wp:positionH>
                <wp:positionV relativeFrom="paragraph">
                  <wp:posOffset>1257300</wp:posOffset>
                </wp:positionV>
                <wp:extent cx="620395" cy="1176655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02" cy="1176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drawing>
                                <wp:inline distT="0" distB="0" distL="0" distR="0">
                                  <wp:extent cx="424180" cy="904875"/>
                                  <wp:effectExtent l="0" t="0" r="13970" b="9525"/>
                                  <wp:docPr id="29" name="图片 29" descr="C:\Users\yy\AppData\Roaming\Tencent\Users\22839038\QQ\WinTemp\RichOle\9B3JO5[B`FO`G6ERKFBM[9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图片 29" descr="C:\Users\yy\AppData\Roaming\Tencent\Users\22839038\QQ\WinTemp\RichOle\9B3JO5[B`FO`G6ERKFBM[9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4180" cy="905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2.9pt;margin-top:99pt;height:92.65pt;width:48.85pt;z-index:251673600;v-text-anchor:middle;mso-width-relative:page;mso-height-relative:page;" filled="f" stroked="f" coordsize="21600,21600" o:gfxdata="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QHzd92AAAAAsBAAAPAAAAAAAAAAEAIAAAACIAAABkcnMvZG93bnJldi54bWxQSwECFAAUAAAA&#10;CACHTuJAhkBLCmACAACvBAAADgAAAAAAAAABACAAAAAnAQAAZHJzL2Uyb0RvYy54bWxQSwUGAAAA&#10;AAYABgBZAQAA+Q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drawing>
                          <wp:inline distT="0" distB="0" distL="0" distR="0">
                            <wp:extent cx="424180" cy="904875"/>
                            <wp:effectExtent l="0" t="0" r="13970" b="9525"/>
                            <wp:docPr id="29" name="图片 29" descr="C:\Users\yy\AppData\Roaming\Tencent\Users\22839038\QQ\WinTemp\RichOle\9B3JO5[B`FO`G6ERKFBM[9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图片 29" descr="C:\Users\yy\AppData\Roaming\Tencent\Users\22839038\QQ\WinTemp\RichOle\9B3JO5[B`FO`G6ERKFBM[9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4180" cy="905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-130175</wp:posOffset>
                </wp:positionH>
                <wp:positionV relativeFrom="paragraph">
                  <wp:posOffset>1323975</wp:posOffset>
                </wp:positionV>
                <wp:extent cx="627380" cy="1113155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56" cy="1112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cs="宋体"/>
                                <w:kern w:val="0"/>
                                <w:sz w:val="24"/>
                              </w:rPr>
                              <w:drawing>
                                <wp:inline distT="0" distB="0" distL="0" distR="0">
                                  <wp:extent cx="366395" cy="826770"/>
                                  <wp:effectExtent l="0" t="0" r="14605" b="11430"/>
                                  <wp:docPr id="33" name="图片 33" descr="C:\Users\yy\AppData\Roaming\Tencent\Users\22839038\QQ\WinTemp\RichOle\~VT$)NZHQ75~$~%RR778A_Q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图片 33" descr="C:\Users\yy\AppData\Roaming\Tencent\Users\22839038\QQ\WinTemp\RichOle\~VT$)NZHQ75~$~%RR778A_Q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0919" cy="8585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25pt;margin-top:104.25pt;height:87.65pt;width:49.4pt;z-index:251672576;v-text-anchor:middle;mso-width-relative:page;mso-height-relative:page;" filled="f" stroked="f" coordsize="21600,21600" o:gfxdata="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UxllTtgAAAAKAQAADwAAAAAAAAABACAAAAAiAAAAZHJzL2Rvd25yZXYueG1sUEsBAhQAFAAA&#10;AAgAh07iQAqoOoNhAgAArwQAAA4AAAAAAAAAAQAgAAAAJwEAAGRycy9lMm9Eb2MueG1sUEsFBgAA&#10;AAAGAAYAWQEAAPo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jc w:val="left"/>
                        <w:rPr>
                          <w:rFonts w:ascii="宋体" w:hAnsi="宋体" w:cs="宋体"/>
                          <w:kern w:val="0"/>
                          <w:sz w:val="24"/>
                        </w:rPr>
                      </w:pPr>
                      <w:r>
                        <w:rPr>
                          <w:rFonts w:ascii="宋体" w:hAnsi="宋体" w:cs="宋体"/>
                          <w:kern w:val="0"/>
                          <w:sz w:val="24"/>
                        </w:rPr>
                        <w:drawing>
                          <wp:inline distT="0" distB="0" distL="0" distR="0">
                            <wp:extent cx="366395" cy="826770"/>
                            <wp:effectExtent l="0" t="0" r="14605" b="11430"/>
                            <wp:docPr id="33" name="图片 33" descr="C:\Users\yy\AppData\Roaming\Tencent\Users\22839038\QQ\WinTemp\RichOle\~VT$)NZHQ75~$~%RR778A_Q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图片 33" descr="C:\Users\yy\AppData\Roaming\Tencent\Users\22839038\QQ\WinTemp\RichOle\~VT$)NZHQ75~$~%RR778A_Q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0919" cy="8585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drawing>
          <wp:inline distT="0" distB="0" distL="114300" distR="114300">
            <wp:extent cx="3178810" cy="2211705"/>
            <wp:effectExtent l="0" t="0" r="2540" b="17145"/>
            <wp:docPr id="2" name="图片 2" descr="苘麻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苘麻-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881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2947035" cy="2210435"/>
            <wp:effectExtent l="0" t="0" r="5715" b="18415"/>
            <wp:docPr id="4" name="图片 4" descr="苘麻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苘麻-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</w:pPr>
      <w:r>
        <w:rPr>
          <w:rFonts w:hint="eastAsia" w:ascii="Times New Roman" w:hAnsi="Times New Roman" w:cs="Times New Roman"/>
          <w:b/>
          <w:sz w:val="24"/>
          <w:szCs w:val="24"/>
        </w:rPr>
        <w:t>Fi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sz w:val="24"/>
          <w:szCs w:val="24"/>
        </w:rPr>
        <w:t>1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photographs (a, c, d) and sketch (b) for </w:t>
      </w:r>
      <w:r>
        <w:rPr>
          <w:rFonts w:ascii="Times New Roman" w:hAnsi="Times New Roman" w:cs="Times New Roman"/>
          <w:sz w:val="24"/>
          <w:lang w:bidi="ar"/>
        </w:rPr>
        <w:t>whole plant (a, b) and</w:t>
      </w:r>
      <w:r>
        <w:rPr>
          <w:rFonts w:ascii="Times New Roman" w:hAnsi="Times New Roman" w:cs="Times New Roman"/>
          <w:sz w:val="24"/>
        </w:rPr>
        <w:t xml:space="preserve"> modules (c, d) of </w:t>
      </w:r>
      <w:r>
        <w:rPr>
          <w:rFonts w:ascii="Times New Roman" w:hAnsi="Times New Roman" w:cs="Times New Roman"/>
          <w:i/>
          <w:iCs/>
          <w:sz w:val="24"/>
          <w:lang w:bidi="ar"/>
        </w:rPr>
        <w:t>Abutilon theophrasti</w:t>
      </w:r>
      <w:r>
        <w:rPr>
          <w:rFonts w:ascii="Times New Roman" w:hAnsi="Times New Roman" w:cs="Times New Roman"/>
          <w:sz w:val="24"/>
          <w:lang w:bidi="ar"/>
        </w:rPr>
        <w:t>.</w:t>
      </w:r>
    </w:p>
    <w:p/>
    <w:p/>
    <w:p/>
    <w:p/>
    <w:sectPr>
      <w:pgSz w:w="11906" w:h="16838"/>
      <w:pgMar w:top="1440" w:right="1080" w:bottom="1440" w:left="108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3OWZhODMwODg4YzgyNzMxZTRlNmY3NWI3NWI5MmUifQ=="/>
  </w:docVars>
  <w:rsids>
    <w:rsidRoot w:val="702764E6"/>
    <w:rsid w:val="003A20A5"/>
    <w:rsid w:val="003E45C1"/>
    <w:rsid w:val="004305CE"/>
    <w:rsid w:val="007F5996"/>
    <w:rsid w:val="00807938"/>
    <w:rsid w:val="00B40BB8"/>
    <w:rsid w:val="03B9583F"/>
    <w:rsid w:val="04532E7C"/>
    <w:rsid w:val="0D4F68B0"/>
    <w:rsid w:val="10A23143"/>
    <w:rsid w:val="16167C6B"/>
    <w:rsid w:val="1E091303"/>
    <w:rsid w:val="269265F3"/>
    <w:rsid w:val="27840A75"/>
    <w:rsid w:val="2D1A4B0F"/>
    <w:rsid w:val="301B7A4B"/>
    <w:rsid w:val="30405414"/>
    <w:rsid w:val="3FE62E97"/>
    <w:rsid w:val="43317327"/>
    <w:rsid w:val="4C001C76"/>
    <w:rsid w:val="54074F03"/>
    <w:rsid w:val="54D8037E"/>
    <w:rsid w:val="5A0A02AC"/>
    <w:rsid w:val="5A4D5D29"/>
    <w:rsid w:val="6019757C"/>
    <w:rsid w:val="64425CB7"/>
    <w:rsid w:val="66FC20D7"/>
    <w:rsid w:val="6A9F5261"/>
    <w:rsid w:val="702764E6"/>
    <w:rsid w:val="78A218D8"/>
    <w:rsid w:val="79743F4F"/>
    <w:rsid w:val="79DA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13</Pages>
  <Words>2376</Words>
  <Characters>11642</Characters>
  <Lines>162</Lines>
  <Paragraphs>45</Paragraphs>
  <TotalTime>1</TotalTime>
  <ScaleCrop>false</ScaleCrop>
  <LinksUpToDate>false</LinksUpToDate>
  <CharactersWithSpaces>12543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2022-06-11T09:31:00Z</dcterms:created>
  <dc:creator>Shu</dc:creator>
  <cp:lastModifiedBy>Shu</cp:lastModifiedBy>
  <dcterms:modified xsi:type="dcterms:W3CDTF">2022-08-11T08:10:31Z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3960E6A5D16248779DFAC70B7EF7F038</vt:lpwstr>
  </property>
</Properties>
</file>