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</w:t>
      </w:r>
      <w:r>
        <w:rPr>
          <w:rFonts w:hint="eastAsia" w:ascii="Times New Roman" w:hAnsi="Times New Roman" w:cs="Times New Roman"/>
          <w:lang w:val="en-US" w:eastAsia="zh-CN"/>
        </w:rPr>
        <w:t xml:space="preserve"> S3</w:t>
      </w:r>
      <w:r>
        <w:rPr>
          <w:rFonts w:ascii="Times New Roman" w:hAnsi="Times New Roman" w:cs="Times New Roman"/>
        </w:rPr>
        <w:t xml:space="preserve"> The blood routine examination</w:t>
      </w:r>
    </w:p>
    <w:p/>
    <w:tbl>
      <w:tblPr>
        <w:tblStyle w:val="5"/>
        <w:tblW w:w="8385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1"/>
        <w:gridCol w:w="1157"/>
        <w:gridCol w:w="992"/>
        <w:gridCol w:w="1134"/>
        <w:gridCol w:w="1002"/>
        <w:gridCol w:w="944"/>
        <w:gridCol w:w="7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</w:trPr>
        <w:tc>
          <w:tcPr>
            <w:tcW w:w="3081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Parameter</w:t>
            </w:r>
          </w:p>
        </w:tc>
        <w:tc>
          <w:tcPr>
            <w:tcW w:w="4285" w:type="dxa"/>
            <w:gridSpan w:val="4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Groups</w:t>
            </w:r>
          </w:p>
        </w:tc>
        <w:tc>
          <w:tcPr>
            <w:tcW w:w="944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</w:trPr>
        <w:tc>
          <w:tcPr>
            <w:tcW w:w="3081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  <w:gridSpan w:val="2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735" w:firstLineChars="35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ontrol</w:t>
            </w:r>
          </w:p>
        </w:tc>
        <w:tc>
          <w:tcPr>
            <w:tcW w:w="2136" w:type="dxa"/>
            <w:gridSpan w:val="2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735" w:firstLineChars="3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SARA</w:t>
            </w:r>
          </w:p>
        </w:tc>
        <w:tc>
          <w:tcPr>
            <w:tcW w:w="944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1" w:type="dxa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7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ind w:firstLine="105" w:firstLineChars="5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Style w:val="9"/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1"/>
                      </w:rPr>
                      <m:t xml:space="preserve"> </m:t>
                    </m:r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e>
                </m:acc>
              </m:oMath>
            </m:oMathPara>
          </w:p>
        </w:tc>
        <w:tc>
          <w:tcPr>
            <w:tcW w:w="992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m:oMathPara>
              <m:oMath>
                <m:acc>
                  <m:accPr>
                    <m:chr m:val="̅"/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Style w:val="9"/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1"/>
                      </w:rPr>
                      <m:t xml:space="preserve"> </m:t>
                    </m:r>
                    <m:ctrlPr>
                      <w:rPr>
                        <w:rStyle w:val="9"/>
                        <w:rFonts w:ascii="Cambria Math" w:hAnsi="Cambria Math" w:cs="Times New Roman"/>
                        <w:i w:val="0"/>
                        <w:iCs w:val="0"/>
                        <w:sz w:val="21"/>
                        <w:szCs w:val="21"/>
                      </w:rPr>
                    </m:ctrlPr>
                  </m:e>
                </m:acc>
              </m:oMath>
            </m:oMathPara>
          </w:p>
        </w:tc>
        <w:tc>
          <w:tcPr>
            <w:tcW w:w="1002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EM</w:t>
            </w:r>
          </w:p>
        </w:tc>
        <w:tc>
          <w:tcPr>
            <w:tcW w:w="1019" w:type="dxa"/>
            <w:gridSpan w:val="2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1" w:type="dxa"/>
            <w:tcBorders>
              <w:top w:val="single" w:color="auto" w:sz="12" w:space="0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WBC, ×10</w:t>
            </w:r>
            <w:r>
              <w:rPr>
                <w:rFonts w:ascii="Times New Roman" w:hAnsi="Times New Roman" w:cs="Times New Roman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157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92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.42</w:t>
            </w:r>
          </w:p>
        </w:tc>
        <w:tc>
          <w:tcPr>
            <w:tcW w:w="1134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.6</w:t>
            </w:r>
          </w:p>
        </w:tc>
        <w:tc>
          <w:tcPr>
            <w:tcW w:w="1002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.26</w:t>
            </w:r>
          </w:p>
        </w:tc>
        <w:tc>
          <w:tcPr>
            <w:tcW w:w="1019" w:type="dxa"/>
            <w:gridSpan w:val="2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1" w:type="dxa"/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Differential (% of WBC)</w:t>
            </w:r>
            <w:r>
              <w:rPr>
                <w:rFonts w:hint="eastAsia" w:ascii="Times New Roman" w:hAnsi="Times New Roman" w:cs="Times New Roman"/>
              </w:rPr>
              <w:t>）</w:t>
            </w:r>
          </w:p>
        </w:tc>
        <w:tc>
          <w:tcPr>
            <w:tcW w:w="1157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Neutrophils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/>
              </w:rPr>
              <w:t>ymphocytes</w:t>
            </w:r>
          </w:p>
        </w:tc>
        <w:tc>
          <w:tcPr>
            <w:tcW w:w="1157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5.39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49.96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.89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.67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8.77*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3.43</w:t>
            </w:r>
          </w:p>
        </w:tc>
        <w:tc>
          <w:tcPr>
            <w:tcW w:w="100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.37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.52</w:t>
            </w:r>
          </w:p>
        </w:tc>
        <w:tc>
          <w:tcPr>
            <w:tcW w:w="1019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.026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.0997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1" w:type="dxa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>eutrophils:lymphocyte ratio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GB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BC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CT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CV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CH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CHC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DW-CV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LT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PV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DW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CT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-LCR</w:t>
            </w:r>
          </w:p>
        </w:tc>
        <w:tc>
          <w:tcPr>
            <w:tcW w:w="1157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4.24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.81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.46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7.74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0.44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8.16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58.80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7.00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22.20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80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5.28</w:t>
            </w:r>
          </w:p>
        </w:tc>
        <w:tc>
          <w:tcPr>
            <w:tcW w:w="992" w:type="dxa"/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.16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.62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.20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.60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.74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.38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.16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.49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9.18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.18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7.80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.93*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2.67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.38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5.93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8.43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7.22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57.17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9.45*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37.17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.38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4.83**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.17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9.42</w:t>
            </w:r>
          </w:p>
        </w:tc>
        <w:tc>
          <w:tcPr>
            <w:tcW w:w="100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.02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.36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.93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.27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.54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.36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.23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.27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1.45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.15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.32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.97</w:t>
            </w:r>
          </w:p>
        </w:tc>
        <w:tc>
          <w:tcPr>
            <w:tcW w:w="1019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.482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.049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.313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.844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.390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.171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.096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.718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.027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.292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.111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.609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.071</w:t>
            </w:r>
          </w:p>
        </w:tc>
      </w:tr>
    </w:tbl>
    <w:p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C003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5EA"/>
    <w:rsid w:val="001E7F63"/>
    <w:rsid w:val="004516C9"/>
    <w:rsid w:val="004643BD"/>
    <w:rsid w:val="005B7271"/>
    <w:rsid w:val="00624991"/>
    <w:rsid w:val="008F583C"/>
    <w:rsid w:val="009632ED"/>
    <w:rsid w:val="00973609"/>
    <w:rsid w:val="009A32CA"/>
    <w:rsid w:val="009C62AD"/>
    <w:rsid w:val="009E0EBC"/>
    <w:rsid w:val="00A13582"/>
    <w:rsid w:val="00A35877"/>
    <w:rsid w:val="00A6788B"/>
    <w:rsid w:val="00AB0094"/>
    <w:rsid w:val="00B034A6"/>
    <w:rsid w:val="00BA15EA"/>
    <w:rsid w:val="00BE4F74"/>
    <w:rsid w:val="00E72B10"/>
    <w:rsid w:val="00FE529B"/>
    <w:rsid w:val="0B905F12"/>
    <w:rsid w:val="39D50547"/>
    <w:rsid w:val="68C8628E"/>
    <w:rsid w:val="7E5B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fontstyle01"/>
    <w:basedOn w:val="6"/>
    <w:qFormat/>
    <w:uiPriority w:val="0"/>
    <w:rPr>
      <w:rFonts w:hint="default" w:ascii="fC003" w:hAnsi="fC003"/>
      <w:i/>
      <w:iCs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600</Characters>
  <Lines>5</Lines>
  <Paragraphs>1</Paragraphs>
  <TotalTime>0</TotalTime>
  <ScaleCrop>false</ScaleCrop>
  <LinksUpToDate>false</LinksUpToDate>
  <CharactersWithSpaces>704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2019-04-08T01:50:00Z</dcterms:created>
  <dc:creator>lenovo</dc:creator>
  <cp:lastModifiedBy>在</cp:lastModifiedBy>
  <dcterms:modified xsi:type="dcterms:W3CDTF">2020-05-28T13:20:21Z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