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F8213" w14:textId="15B3084B" w:rsidR="00667DD2" w:rsidRPr="00B57CFE" w:rsidRDefault="00163984" w:rsidP="00163984">
      <w:pPr>
        <w:jc w:val="center"/>
        <w:rPr>
          <w:rFonts w:ascii="Times New Roman" w:hAnsi="Times New Roman" w:cs="Times New Roman"/>
        </w:rPr>
      </w:pPr>
      <w:proofErr w:type="spellStart"/>
      <w:r w:rsidRPr="00B57CFE">
        <w:rPr>
          <w:rFonts w:ascii="Times New Roman" w:hAnsi="Times New Roman" w:cs="Times New Roman"/>
        </w:rPr>
        <w:t>sTable</w:t>
      </w:r>
      <w:proofErr w:type="spellEnd"/>
      <w:r w:rsidRPr="00B57CFE">
        <w:rPr>
          <w:rFonts w:ascii="Times New Roman" w:hAnsi="Times New Roman" w:cs="Times New Roman"/>
        </w:rPr>
        <w:t xml:space="preserve"> 1. Basic characteristics of participants with complete and incomplete data in the logistic regression analysis</w:t>
      </w:r>
    </w:p>
    <w:tbl>
      <w:tblPr>
        <w:tblW w:w="15807" w:type="dxa"/>
        <w:tblInd w:w="-92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91"/>
        <w:gridCol w:w="1560"/>
        <w:gridCol w:w="1701"/>
        <w:gridCol w:w="850"/>
        <w:gridCol w:w="1559"/>
        <w:gridCol w:w="1701"/>
        <w:gridCol w:w="993"/>
        <w:gridCol w:w="1559"/>
        <w:gridCol w:w="1701"/>
        <w:gridCol w:w="992"/>
      </w:tblGrid>
      <w:tr w:rsidR="00163984" w:rsidRPr="00B57CFE" w14:paraId="38176B92" w14:textId="77777777" w:rsidTr="00B57CFE">
        <w:trPr>
          <w:trHeight w:val="227"/>
        </w:trPr>
        <w:tc>
          <w:tcPr>
            <w:tcW w:w="3191" w:type="dxa"/>
            <w:shd w:val="clear" w:color="auto" w:fill="auto"/>
            <w:vAlign w:val="bottom"/>
            <w:hideMark/>
          </w:tcPr>
          <w:p w14:paraId="0E284AC3" w14:textId="77777777" w:rsidR="00163984" w:rsidRPr="00B57CFE" w:rsidRDefault="00163984" w:rsidP="001639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8C88C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PSVO</w:t>
            </w:r>
          </w:p>
        </w:tc>
        <w:tc>
          <w:tcPr>
            <w:tcW w:w="4253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2750E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PSGO</w:t>
            </w:r>
          </w:p>
        </w:tc>
        <w:tc>
          <w:tcPr>
            <w:tcW w:w="4252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17DE5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PSCO</w:t>
            </w:r>
          </w:p>
        </w:tc>
      </w:tr>
      <w:tr w:rsidR="00163984" w:rsidRPr="00B57CFE" w14:paraId="44C16DBD" w14:textId="77777777" w:rsidTr="00B57CFE">
        <w:trPr>
          <w:trHeight w:val="227"/>
        </w:trPr>
        <w:tc>
          <w:tcPr>
            <w:tcW w:w="319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68E69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25232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complete group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83256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incomplete group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FF5D8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p-value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728D2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complete group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5F9D2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incomplete group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DDF1B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p-value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E559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complete group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F7FAA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incomplete group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1922B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p-value</w:t>
            </w:r>
          </w:p>
        </w:tc>
      </w:tr>
      <w:tr w:rsidR="00163984" w:rsidRPr="00B57CFE" w14:paraId="2216B685" w14:textId="77777777" w:rsidTr="00B57CFE">
        <w:trPr>
          <w:trHeight w:val="227"/>
        </w:trPr>
        <w:tc>
          <w:tcPr>
            <w:tcW w:w="319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BB7B6" w14:textId="77777777" w:rsidR="00163984" w:rsidRPr="00B57CFE" w:rsidRDefault="00163984" w:rsidP="001639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Age, </w:t>
            </w:r>
            <w:proofErr w:type="gramStart"/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mean(</w:t>
            </w:r>
            <w:proofErr w:type="gramEnd"/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SD)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3A8F8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60.30(8.56)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6027E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56.74(9.93)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A71CA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C404E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60.12(8.64)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BB5CB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56.53(9.90)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A1532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C0118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60.12(8.64)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2DF12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56.55(9.91)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477DA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163984" w:rsidRPr="00B57CFE" w14:paraId="3B5B985C" w14:textId="77777777" w:rsidTr="00B57CFE">
        <w:trPr>
          <w:trHeight w:val="227"/>
        </w:trPr>
        <w:tc>
          <w:tcPr>
            <w:tcW w:w="3191" w:type="dxa"/>
            <w:shd w:val="clear" w:color="auto" w:fill="auto"/>
            <w:noWrap/>
            <w:vAlign w:val="bottom"/>
            <w:hideMark/>
          </w:tcPr>
          <w:p w14:paraId="5C64DB5D" w14:textId="77777777" w:rsidR="00163984" w:rsidRPr="00B57CFE" w:rsidRDefault="00163984" w:rsidP="001639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Female, </w:t>
            </w:r>
            <w:proofErr w:type="gramStart"/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n(</w:t>
            </w:r>
            <w:proofErr w:type="gramEnd"/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44070D4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2282(47.31%)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7353A06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833(49.32%)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FFFDD2F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0.154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5D52839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2684(46.39%)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D74C582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1001(49.07%)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3C9EBE8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0.037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46C21C2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2686(46.33%)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35800B1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1000(49.02%)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21F71BF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0.037 </w:t>
            </w:r>
          </w:p>
        </w:tc>
      </w:tr>
      <w:tr w:rsidR="00163984" w:rsidRPr="00B57CFE" w14:paraId="0A94AF77" w14:textId="77777777" w:rsidTr="00B57CFE">
        <w:trPr>
          <w:trHeight w:val="227"/>
        </w:trPr>
        <w:tc>
          <w:tcPr>
            <w:tcW w:w="3191" w:type="dxa"/>
            <w:shd w:val="clear" w:color="auto" w:fill="auto"/>
            <w:noWrap/>
            <w:vAlign w:val="bottom"/>
            <w:hideMark/>
          </w:tcPr>
          <w:p w14:paraId="43F0D185" w14:textId="77777777" w:rsidR="00163984" w:rsidRPr="00B57CFE" w:rsidRDefault="00163984" w:rsidP="001639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Married/cohabitation, </w:t>
            </w:r>
            <w:proofErr w:type="gramStart"/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n(</w:t>
            </w:r>
            <w:proofErr w:type="gramEnd"/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8A2BBD4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4352(90.22%)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60C65B1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1556(92.13%)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4A6218E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0.020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461E76D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5238(90.53%)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AF82C31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1881(92.21%)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DC44DB5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0.023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EE606F8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5249(90.55%)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9A65FB6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1881(92.21%)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EB2C0A0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0.024 </w:t>
            </w:r>
          </w:p>
        </w:tc>
      </w:tr>
      <w:tr w:rsidR="00163984" w:rsidRPr="00B57CFE" w14:paraId="32116E7D" w14:textId="77777777" w:rsidTr="00B57CFE">
        <w:trPr>
          <w:trHeight w:val="227"/>
        </w:trPr>
        <w:tc>
          <w:tcPr>
            <w:tcW w:w="3191" w:type="dxa"/>
            <w:shd w:val="clear" w:color="auto" w:fill="auto"/>
            <w:noWrap/>
            <w:vAlign w:val="bottom"/>
            <w:hideMark/>
          </w:tcPr>
          <w:p w14:paraId="051C2CF2" w14:textId="77777777" w:rsidR="00163984" w:rsidRPr="00B57CFE" w:rsidRDefault="00163984" w:rsidP="001639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Rural residence, </w:t>
            </w:r>
            <w:proofErr w:type="gramStart"/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n(</w:t>
            </w:r>
            <w:proofErr w:type="gramEnd"/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4F4E2AF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3549(73.57%)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1A911D7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1119(66.61%)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E1E3CC6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90E3F56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4208(72.73%)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2A0A40E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1339(65.99%)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7C27073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960AA91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4219(72.78%)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C7C5EC2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1339(65.99%)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A4C0966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163984" w:rsidRPr="00B57CFE" w14:paraId="579A7A5E" w14:textId="77777777" w:rsidTr="00B57CFE">
        <w:trPr>
          <w:trHeight w:val="227"/>
        </w:trPr>
        <w:tc>
          <w:tcPr>
            <w:tcW w:w="3191" w:type="dxa"/>
            <w:shd w:val="clear" w:color="auto" w:fill="auto"/>
            <w:noWrap/>
            <w:vAlign w:val="bottom"/>
            <w:hideMark/>
          </w:tcPr>
          <w:p w14:paraId="61C8827B" w14:textId="77777777" w:rsidR="00163984" w:rsidRPr="00B57CFE" w:rsidRDefault="00163984" w:rsidP="001639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Educated, </w:t>
            </w:r>
            <w:proofErr w:type="gramStart"/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n(</w:t>
            </w:r>
            <w:proofErr w:type="gramEnd"/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442970D" w14:textId="77777777" w:rsidR="00163984" w:rsidRPr="00B57CFE" w:rsidRDefault="00163984" w:rsidP="001639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9A9BCEA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FC14C21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0.011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5924FC7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90B4B33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150CF6D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0.002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43251A7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9735154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803DF4D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0.003 </w:t>
            </w:r>
          </w:p>
        </w:tc>
      </w:tr>
      <w:tr w:rsidR="00163984" w:rsidRPr="00B57CFE" w14:paraId="02854739" w14:textId="77777777" w:rsidTr="00B57CFE">
        <w:trPr>
          <w:trHeight w:val="227"/>
        </w:trPr>
        <w:tc>
          <w:tcPr>
            <w:tcW w:w="3191" w:type="dxa"/>
            <w:shd w:val="clear" w:color="auto" w:fill="auto"/>
            <w:noWrap/>
            <w:vAlign w:val="bottom"/>
            <w:hideMark/>
          </w:tcPr>
          <w:p w14:paraId="5C55497B" w14:textId="77777777" w:rsidR="00163984" w:rsidRPr="00B57CFE" w:rsidRDefault="00163984" w:rsidP="001639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 Illiterate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EF0CBA6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955(19.80%)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6C18297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178(20.09%)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8BB81D1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C701A26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1137(19.65%)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3A7FADF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217(20.24%)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E501965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1EB3679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1138(19.63%)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7958053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218(20.30%)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D68A4C1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163984" w:rsidRPr="00B57CFE" w14:paraId="46090A37" w14:textId="77777777" w:rsidTr="00B57CFE">
        <w:trPr>
          <w:trHeight w:val="227"/>
        </w:trPr>
        <w:tc>
          <w:tcPr>
            <w:tcW w:w="3191" w:type="dxa"/>
            <w:shd w:val="clear" w:color="auto" w:fill="auto"/>
            <w:noWrap/>
            <w:vAlign w:val="bottom"/>
            <w:hideMark/>
          </w:tcPr>
          <w:p w14:paraId="4E0A17A5" w14:textId="77777777" w:rsidR="00163984" w:rsidRPr="00B57CFE" w:rsidRDefault="00163984" w:rsidP="001639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 Elementary school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439E8C9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1946(40.34%)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CA461AD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404(45.60%)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9441105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34DF1AA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2334(40.34%)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03CE28C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489(45.62%)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CBDBE4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9BF9B29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2343(40.42%)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6B04BDD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489(45.53%)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45B1A33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163984" w:rsidRPr="00B57CFE" w14:paraId="78D7D198" w14:textId="77777777" w:rsidTr="00B57CFE">
        <w:trPr>
          <w:trHeight w:val="227"/>
        </w:trPr>
        <w:tc>
          <w:tcPr>
            <w:tcW w:w="3191" w:type="dxa"/>
            <w:shd w:val="clear" w:color="auto" w:fill="auto"/>
            <w:noWrap/>
            <w:vAlign w:val="bottom"/>
            <w:hideMark/>
          </w:tcPr>
          <w:p w14:paraId="63D9CB33" w14:textId="77777777" w:rsidR="00163984" w:rsidRPr="00B57CFE" w:rsidRDefault="00163984" w:rsidP="001639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 Middle/high school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55560F5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1682(34.87%)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7757364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268(30.25%)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FD89BBE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3DBAEC1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2027(35.03%)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DCBD6B6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324(30.22%)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FF8F196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C58EFDE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2027(34.97%)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AF6F277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325(30.26%)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EC07867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163984" w:rsidRPr="00B57CFE" w14:paraId="3D3410CC" w14:textId="77777777" w:rsidTr="00B57CFE">
        <w:trPr>
          <w:trHeight w:val="227"/>
        </w:trPr>
        <w:tc>
          <w:tcPr>
            <w:tcW w:w="3191" w:type="dxa"/>
            <w:shd w:val="clear" w:color="auto" w:fill="auto"/>
            <w:noWrap/>
            <w:vAlign w:val="bottom"/>
            <w:hideMark/>
          </w:tcPr>
          <w:p w14:paraId="0A90ADAE" w14:textId="77777777" w:rsidR="00163984" w:rsidRPr="00B57CFE" w:rsidRDefault="00163984" w:rsidP="001639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 College or above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B63B09E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241(5.00%)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A7B9761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36(4.06%)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26B595A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B4FA7DE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2027(35.03%)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9E79EC8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324(30.22%)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5C31BCD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90E4356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289(4.99%)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33A3F77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42(3.91%)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CA19092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163984" w:rsidRPr="00B57CFE" w14:paraId="1B5923D8" w14:textId="77777777" w:rsidTr="00B57CFE">
        <w:trPr>
          <w:trHeight w:val="227"/>
        </w:trPr>
        <w:tc>
          <w:tcPr>
            <w:tcW w:w="3191" w:type="dxa"/>
            <w:shd w:val="clear" w:color="auto" w:fill="auto"/>
            <w:noWrap/>
            <w:vAlign w:val="bottom"/>
            <w:hideMark/>
          </w:tcPr>
          <w:p w14:paraId="11754132" w14:textId="77777777" w:rsidR="00163984" w:rsidRPr="00B57CFE" w:rsidRDefault="00163984" w:rsidP="001639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Smoking history, </w:t>
            </w:r>
            <w:proofErr w:type="gramStart"/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n(</w:t>
            </w:r>
            <w:proofErr w:type="gramEnd"/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A52E1E5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2289(47.45%)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8B0FA04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702(59.14%)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8742D89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C03E8EB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2782(48.08%)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D0B347E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842(59.21%)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1E9BDA9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F1DC7D9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2787(48.08%)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488A64D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842(59.17%)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960A2FA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163984" w:rsidRPr="00B57CFE" w14:paraId="440393D0" w14:textId="77777777" w:rsidTr="00B57CFE">
        <w:trPr>
          <w:trHeight w:val="227"/>
        </w:trPr>
        <w:tc>
          <w:tcPr>
            <w:tcW w:w="3191" w:type="dxa"/>
            <w:shd w:val="clear" w:color="auto" w:fill="auto"/>
            <w:noWrap/>
            <w:vAlign w:val="bottom"/>
            <w:hideMark/>
          </w:tcPr>
          <w:p w14:paraId="45C0D2D6" w14:textId="77777777" w:rsidR="00163984" w:rsidRPr="00B57CFE" w:rsidRDefault="00163984" w:rsidP="001639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Alcohol drinking history, </w:t>
            </w:r>
            <w:proofErr w:type="gramStart"/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n(</w:t>
            </w:r>
            <w:proofErr w:type="gramEnd"/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1652C85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2364(49.00%)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1699672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828(49.20%)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ABD9317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0.892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5C0C6F9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2855(49.34%)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F9E34C4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1001(49.24%)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35B3C23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0.935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E1EEAFF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2862(49.37%)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32A2223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1001(49.24%)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26C68F6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0.918 </w:t>
            </w:r>
          </w:p>
        </w:tc>
      </w:tr>
      <w:tr w:rsidR="00163984" w:rsidRPr="00B57CFE" w14:paraId="7FBDA145" w14:textId="77777777" w:rsidTr="00B57CFE">
        <w:trPr>
          <w:trHeight w:val="227"/>
        </w:trPr>
        <w:tc>
          <w:tcPr>
            <w:tcW w:w="3191" w:type="dxa"/>
            <w:shd w:val="clear" w:color="auto" w:fill="auto"/>
            <w:noWrap/>
            <w:vAlign w:val="bottom"/>
            <w:hideMark/>
          </w:tcPr>
          <w:p w14:paraId="584A6283" w14:textId="77777777" w:rsidR="00163984" w:rsidRPr="00B57CFE" w:rsidRDefault="00163984" w:rsidP="001639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Daily sleep time, </w:t>
            </w:r>
            <w:proofErr w:type="gramStart"/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mean(</w:t>
            </w:r>
            <w:proofErr w:type="gramEnd"/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SD)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8B20E29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6.66(1.74)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1D61B2E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6.69(1.72)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DDD76D9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0.609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4253315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6.67(1.73)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22574B6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6.71(1.73)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FB39EB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0.368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DE9B102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6.67(1.73)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9385BE3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6.71(1.73)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229FC36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0.311 </w:t>
            </w:r>
          </w:p>
        </w:tc>
      </w:tr>
      <w:tr w:rsidR="00163984" w:rsidRPr="00B57CFE" w14:paraId="687D49F0" w14:textId="77777777" w:rsidTr="00B57CFE">
        <w:trPr>
          <w:trHeight w:val="227"/>
        </w:trPr>
        <w:tc>
          <w:tcPr>
            <w:tcW w:w="3191" w:type="dxa"/>
            <w:shd w:val="clear" w:color="auto" w:fill="auto"/>
            <w:noWrap/>
            <w:vAlign w:val="bottom"/>
            <w:hideMark/>
          </w:tcPr>
          <w:p w14:paraId="28E0C55C" w14:textId="77777777" w:rsidR="00163984" w:rsidRPr="00B57CFE" w:rsidRDefault="00163984" w:rsidP="001639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Social activity, </w:t>
            </w:r>
            <w:proofErr w:type="gramStart"/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n(</w:t>
            </w:r>
            <w:proofErr w:type="gramEnd"/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2002679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2836(58.79%)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AD0D7CE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1081(64.00%)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8F3F098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161F3AC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3371(58.26%)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5CE025F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1301(63.77%)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B3DDE23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F7FC692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3374(58.20%)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3F1B16C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1301(63.77%)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A3042BE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163984" w:rsidRPr="00B57CFE" w14:paraId="6A3ACBBF" w14:textId="77777777" w:rsidTr="00B57CFE">
        <w:trPr>
          <w:trHeight w:val="227"/>
        </w:trPr>
        <w:tc>
          <w:tcPr>
            <w:tcW w:w="3191" w:type="dxa"/>
            <w:shd w:val="clear" w:color="auto" w:fill="auto"/>
            <w:noWrap/>
            <w:vAlign w:val="bottom"/>
            <w:hideMark/>
          </w:tcPr>
          <w:p w14:paraId="298A7101" w14:textId="77777777" w:rsidR="00163984" w:rsidRPr="00B57CFE" w:rsidRDefault="00163984" w:rsidP="001639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Cognitive score, </w:t>
            </w:r>
            <w:proofErr w:type="gramStart"/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median(</w:t>
            </w:r>
            <w:proofErr w:type="gramEnd"/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IQR)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F1DEDA8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15(8)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A332C01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16(7)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82C2ABC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1703840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15(8)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92AD3CD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16(7)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B0C56AE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366511E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15(8)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742A1C6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16(7)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244F369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163984" w:rsidRPr="00B57CFE" w14:paraId="02ABE9C6" w14:textId="77777777" w:rsidTr="00B57CFE">
        <w:trPr>
          <w:trHeight w:val="227"/>
        </w:trPr>
        <w:tc>
          <w:tcPr>
            <w:tcW w:w="3191" w:type="dxa"/>
            <w:shd w:val="clear" w:color="auto" w:fill="auto"/>
            <w:noWrap/>
            <w:vAlign w:val="bottom"/>
            <w:hideMark/>
          </w:tcPr>
          <w:p w14:paraId="6CA75EF6" w14:textId="77777777" w:rsidR="00163984" w:rsidRPr="00B57CFE" w:rsidRDefault="00163984" w:rsidP="001639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Comorbidities, </w:t>
            </w:r>
            <w:proofErr w:type="gramStart"/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n(</w:t>
            </w:r>
            <w:proofErr w:type="gramEnd"/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BF2F7E1" w14:textId="77777777" w:rsidR="00163984" w:rsidRPr="00B57CFE" w:rsidRDefault="00163984" w:rsidP="001639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31C5DF5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24D7D82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1D4C796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AF9736C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ECDDD57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AB11AB0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759A1BC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49E944B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63984" w:rsidRPr="00B57CFE" w14:paraId="776CEEA7" w14:textId="77777777" w:rsidTr="00B57CFE">
        <w:trPr>
          <w:trHeight w:val="227"/>
        </w:trPr>
        <w:tc>
          <w:tcPr>
            <w:tcW w:w="3191" w:type="dxa"/>
            <w:shd w:val="clear" w:color="auto" w:fill="auto"/>
            <w:noWrap/>
            <w:vAlign w:val="bottom"/>
            <w:hideMark/>
          </w:tcPr>
          <w:p w14:paraId="18341365" w14:textId="77777777" w:rsidR="00163984" w:rsidRPr="00B57CFE" w:rsidRDefault="00163984" w:rsidP="001639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 Hypertension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0D8C198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1397(28.96%)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6879BAB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327(23.46%)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B6BB27C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DAAFDD6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1616(27.93%)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3D8DCD2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384(22.60%)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19C5B94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671F6D6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1622(27.98%)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D1740D0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384(22.63%)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01E59EF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163984" w:rsidRPr="00B57CFE" w14:paraId="54D2B660" w14:textId="77777777" w:rsidTr="00B57CFE">
        <w:trPr>
          <w:trHeight w:val="227"/>
        </w:trPr>
        <w:tc>
          <w:tcPr>
            <w:tcW w:w="3191" w:type="dxa"/>
            <w:shd w:val="clear" w:color="auto" w:fill="auto"/>
            <w:noWrap/>
            <w:vAlign w:val="bottom"/>
            <w:hideMark/>
          </w:tcPr>
          <w:p w14:paraId="290C6BCA" w14:textId="77777777" w:rsidR="00163984" w:rsidRPr="00B57CFE" w:rsidRDefault="00163984" w:rsidP="001639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 Chronic lung disease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C8FE63E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511(10.59%)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780CBC4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107(6.93%)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315DF9E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93079D4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619(10.70%)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3BE9428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126(6.74%)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14689B7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A1DFA62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619(10.68%)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B1B77B0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126(6.74%)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7CB7EF7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163984" w:rsidRPr="00B57CFE" w14:paraId="480F0706" w14:textId="77777777" w:rsidTr="00B57CFE">
        <w:trPr>
          <w:trHeight w:val="227"/>
        </w:trPr>
        <w:tc>
          <w:tcPr>
            <w:tcW w:w="3191" w:type="dxa"/>
            <w:shd w:val="clear" w:color="auto" w:fill="auto"/>
            <w:noWrap/>
            <w:vAlign w:val="bottom"/>
            <w:hideMark/>
          </w:tcPr>
          <w:p w14:paraId="32AB6967" w14:textId="77777777" w:rsidR="00163984" w:rsidRPr="00B57CFE" w:rsidRDefault="00163984" w:rsidP="001639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 Stroke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4F756CD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92(1.91%)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FC9F420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32(1.94%)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1A760FF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0.927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D40C34B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112(1.94%)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890F7FA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40(2.01%)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C860299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0.832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C1E53B8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112(1.93%)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27E6CCD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40(2.01%)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720955E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0.822 </w:t>
            </w:r>
          </w:p>
        </w:tc>
      </w:tr>
      <w:tr w:rsidR="00163984" w:rsidRPr="00B57CFE" w14:paraId="783C7C9A" w14:textId="77777777" w:rsidTr="00B57CFE">
        <w:trPr>
          <w:trHeight w:val="227"/>
        </w:trPr>
        <w:tc>
          <w:tcPr>
            <w:tcW w:w="3191" w:type="dxa"/>
            <w:shd w:val="clear" w:color="auto" w:fill="auto"/>
            <w:noWrap/>
            <w:vAlign w:val="bottom"/>
            <w:hideMark/>
          </w:tcPr>
          <w:p w14:paraId="038D53CA" w14:textId="77777777" w:rsidR="00163984" w:rsidRPr="00B57CFE" w:rsidRDefault="00163984" w:rsidP="001639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 Kidney disease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FD4215B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322(6.67%)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8108A01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80(5.00%)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D8B426C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0.017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27FFEF4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393(6.79%)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364A8B0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90(4.67%)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7A83DCF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C57E7D1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395(6.81%)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36530EA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90(4.67%)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C1261BD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163984" w:rsidRPr="00B57CFE" w14:paraId="1507DF0C" w14:textId="77777777" w:rsidTr="00B57CFE">
        <w:trPr>
          <w:trHeight w:val="227"/>
        </w:trPr>
        <w:tc>
          <w:tcPr>
            <w:tcW w:w="3191" w:type="dxa"/>
            <w:shd w:val="clear" w:color="auto" w:fill="auto"/>
            <w:noWrap/>
            <w:vAlign w:val="bottom"/>
            <w:hideMark/>
          </w:tcPr>
          <w:p w14:paraId="43852432" w14:textId="77777777" w:rsidR="00163984" w:rsidRPr="00B57CFE" w:rsidRDefault="00163984" w:rsidP="001639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 Digestive system disease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5CA5C91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1183(24.52%)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F4E0EAE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267(17.98%)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095E130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0EC95D9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1413(24.42%)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F3D9480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307(17.13%)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876D735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22AC486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1417(24.44%)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DC23253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306(17.09%)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E119EDA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163984" w:rsidRPr="00B57CFE" w14:paraId="5E39E7B1" w14:textId="77777777" w:rsidTr="00B57CFE">
        <w:trPr>
          <w:trHeight w:val="227"/>
        </w:trPr>
        <w:tc>
          <w:tcPr>
            <w:tcW w:w="3191" w:type="dxa"/>
            <w:shd w:val="clear" w:color="auto" w:fill="auto"/>
            <w:noWrap/>
            <w:vAlign w:val="bottom"/>
            <w:hideMark/>
          </w:tcPr>
          <w:p w14:paraId="6A049EA2" w14:textId="77777777" w:rsidR="00163984" w:rsidRPr="00B57CFE" w:rsidRDefault="00163984" w:rsidP="001639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 Emotional and mental disorders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E468D6F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35(0.73%)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3ACBA56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17(1.03%)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4753502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0.229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F7F574E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41(0.71%)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345336A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20(1.00%)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D22887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0.197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9696D4D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41(0.71%)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C9324E7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20(1.00%)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3FB640D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0.194 </w:t>
            </w:r>
          </w:p>
        </w:tc>
      </w:tr>
      <w:tr w:rsidR="00163984" w:rsidRPr="00B57CFE" w14:paraId="2C332BF4" w14:textId="77777777" w:rsidTr="00B57CFE">
        <w:trPr>
          <w:trHeight w:val="227"/>
        </w:trPr>
        <w:tc>
          <w:tcPr>
            <w:tcW w:w="3191" w:type="dxa"/>
            <w:shd w:val="clear" w:color="auto" w:fill="auto"/>
            <w:noWrap/>
            <w:vAlign w:val="bottom"/>
            <w:hideMark/>
          </w:tcPr>
          <w:p w14:paraId="6E7A4824" w14:textId="77777777" w:rsidR="00163984" w:rsidRPr="00B57CFE" w:rsidRDefault="00163984" w:rsidP="001639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 Memory-related disease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42E7AEC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60(1.24%)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62E94A9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17(1.03%)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40A0AF0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0.494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052501C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71(1.23%)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0D8217B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20(1.01%)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E894752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0.428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381F43F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71(1.22%)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B83FE76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20(1.01%)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1C5CC15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0.434 </w:t>
            </w:r>
          </w:p>
        </w:tc>
      </w:tr>
      <w:tr w:rsidR="00163984" w:rsidRPr="00B57CFE" w14:paraId="34091592" w14:textId="77777777" w:rsidTr="00B57CFE">
        <w:trPr>
          <w:trHeight w:val="227"/>
        </w:trPr>
        <w:tc>
          <w:tcPr>
            <w:tcW w:w="3191" w:type="dxa"/>
            <w:shd w:val="clear" w:color="auto" w:fill="auto"/>
            <w:noWrap/>
            <w:vAlign w:val="bottom"/>
            <w:hideMark/>
          </w:tcPr>
          <w:p w14:paraId="4229FFD0" w14:textId="77777777" w:rsidR="00163984" w:rsidRPr="00B57CFE" w:rsidRDefault="00163984" w:rsidP="001639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 Arthritis or rheumatism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047B609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1661(34.43%)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A1F718E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342(23.64%)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35418D8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C4A0284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1962(33.91%)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E4F58F2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390(22.56%)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5141155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DE9C66A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1970(33.98%)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C6DB6DC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390(22.57%)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80CF468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163984" w:rsidRPr="00B57CFE" w14:paraId="0D144895" w14:textId="77777777" w:rsidTr="00B57CFE">
        <w:trPr>
          <w:trHeight w:val="227"/>
        </w:trPr>
        <w:tc>
          <w:tcPr>
            <w:tcW w:w="3191" w:type="dxa"/>
            <w:shd w:val="clear" w:color="auto" w:fill="auto"/>
            <w:noWrap/>
            <w:vAlign w:val="bottom"/>
            <w:hideMark/>
          </w:tcPr>
          <w:p w14:paraId="5B8D4912" w14:textId="77777777" w:rsidR="00163984" w:rsidRPr="00B57CFE" w:rsidRDefault="00163984" w:rsidP="001639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 xml:space="preserve">  Asthma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63918DF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167(3.46%)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77BFAFA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49(3.02%)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A582C1A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0.393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3A0AEC5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202(3.49%)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65DA6CB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56(2.86%)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1D46A73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0.175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D049A2A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202(3.48%)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49B15AD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56(2.86%)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C9B4E37" w14:textId="77777777" w:rsidR="00163984" w:rsidRPr="00B57CFE" w:rsidRDefault="00163984" w:rsidP="001639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57C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0.181 </w:t>
            </w:r>
          </w:p>
        </w:tc>
      </w:tr>
    </w:tbl>
    <w:p w14:paraId="14EB5626" w14:textId="77777777" w:rsidR="00163984" w:rsidRDefault="00163984"/>
    <w:p w14:paraId="6B4C2DDB" w14:textId="60452604" w:rsidR="001D0CEE" w:rsidRPr="00B57CFE" w:rsidRDefault="001D0CEE" w:rsidP="001D0CEE">
      <w:pPr>
        <w:spacing w:line="360" w:lineRule="auto"/>
        <w:rPr>
          <w:rFonts w:ascii="Times New Roman" w:hAnsi="Times New Roman" w:cs="Times New Roman"/>
        </w:rPr>
      </w:pPr>
      <w:r w:rsidRPr="00B57CFE">
        <w:rPr>
          <w:rFonts w:ascii="Times New Roman" w:hAnsi="Times New Roman" w:cs="Times New Roman"/>
        </w:rPr>
        <w:t>Article title: Longitudinal association between possible sarcopenic obesity and depression among the middle-aged and the elderly: The evidence from CHARLS</w:t>
      </w:r>
    </w:p>
    <w:p w14:paraId="53B870CC" w14:textId="4E5884B6" w:rsidR="001D0CEE" w:rsidRPr="00B57CFE" w:rsidRDefault="001D0CEE" w:rsidP="001D0CEE">
      <w:pPr>
        <w:spacing w:line="360" w:lineRule="auto"/>
        <w:rPr>
          <w:rFonts w:ascii="Times New Roman" w:hAnsi="Times New Roman" w:cs="Times New Roman"/>
        </w:rPr>
      </w:pPr>
      <w:r w:rsidRPr="00B57CFE">
        <w:rPr>
          <w:rFonts w:ascii="Times New Roman" w:hAnsi="Times New Roman" w:cs="Times New Roman"/>
        </w:rPr>
        <w:t xml:space="preserve">Journal name: </w:t>
      </w:r>
      <w:r w:rsidR="00B57CFE" w:rsidRPr="00B57CFE">
        <w:rPr>
          <w:rFonts w:ascii="Times New Roman" w:hAnsi="Times New Roman" w:cs="Times New Roman"/>
        </w:rPr>
        <w:t>Social Psychiatry and Psychiatric Epidemiology</w:t>
      </w:r>
    </w:p>
    <w:p w14:paraId="63C61A86" w14:textId="1B963687" w:rsidR="001D0CEE" w:rsidRPr="00B57CFE" w:rsidRDefault="001D0CEE" w:rsidP="001D0CEE">
      <w:pPr>
        <w:spacing w:line="360" w:lineRule="auto"/>
        <w:rPr>
          <w:rFonts w:ascii="Times New Roman" w:hAnsi="Times New Roman" w:cs="Times New Roman"/>
        </w:rPr>
      </w:pPr>
      <w:r w:rsidRPr="00B57CFE">
        <w:rPr>
          <w:rFonts w:ascii="Times New Roman" w:hAnsi="Times New Roman" w:cs="Times New Roman"/>
        </w:rPr>
        <w:t xml:space="preserve">Author names: </w:t>
      </w:r>
      <w:proofErr w:type="spellStart"/>
      <w:r w:rsidRPr="00B57CFE">
        <w:rPr>
          <w:rFonts w:ascii="Times New Roman" w:hAnsi="Times New Roman" w:cs="Times New Roman"/>
        </w:rPr>
        <w:t>Yingxiao</w:t>
      </w:r>
      <w:proofErr w:type="spellEnd"/>
      <w:r w:rsidRPr="00B57CFE">
        <w:rPr>
          <w:rFonts w:ascii="Times New Roman" w:hAnsi="Times New Roman" w:cs="Times New Roman"/>
        </w:rPr>
        <w:t xml:space="preserve"> Zhang, Jing Yu, </w:t>
      </w:r>
      <w:proofErr w:type="spellStart"/>
      <w:r w:rsidRPr="00B57CFE">
        <w:rPr>
          <w:rFonts w:ascii="Times New Roman" w:hAnsi="Times New Roman" w:cs="Times New Roman"/>
        </w:rPr>
        <w:t>Yongxin</w:t>
      </w:r>
      <w:proofErr w:type="spellEnd"/>
      <w:r w:rsidRPr="00B57CFE">
        <w:rPr>
          <w:rFonts w:ascii="Times New Roman" w:hAnsi="Times New Roman" w:cs="Times New Roman"/>
        </w:rPr>
        <w:t xml:space="preserve"> Wu, </w:t>
      </w:r>
      <w:proofErr w:type="spellStart"/>
      <w:r w:rsidRPr="00B57CFE">
        <w:rPr>
          <w:rFonts w:ascii="Times New Roman" w:hAnsi="Times New Roman" w:cs="Times New Roman"/>
        </w:rPr>
        <w:t>Yuxing</w:t>
      </w:r>
      <w:proofErr w:type="spellEnd"/>
      <w:r w:rsidRPr="00B57CFE">
        <w:rPr>
          <w:rFonts w:ascii="Times New Roman" w:hAnsi="Times New Roman" w:cs="Times New Roman"/>
        </w:rPr>
        <w:t xml:space="preserve"> Zhao, Li Zhang, Xia Liu, </w:t>
      </w:r>
      <w:proofErr w:type="spellStart"/>
      <w:r w:rsidRPr="00B57CFE">
        <w:rPr>
          <w:rFonts w:ascii="Times New Roman" w:hAnsi="Times New Roman" w:cs="Times New Roman"/>
        </w:rPr>
        <w:t>Deqing</w:t>
      </w:r>
      <w:proofErr w:type="spellEnd"/>
      <w:r w:rsidRPr="00B57CFE">
        <w:rPr>
          <w:rFonts w:ascii="Times New Roman" w:hAnsi="Times New Roman" w:cs="Times New Roman"/>
        </w:rPr>
        <w:t xml:space="preserve"> Chen, </w:t>
      </w:r>
      <w:proofErr w:type="spellStart"/>
      <w:r w:rsidRPr="00B57CFE">
        <w:rPr>
          <w:rFonts w:ascii="Times New Roman" w:hAnsi="Times New Roman" w:cs="Times New Roman"/>
        </w:rPr>
        <w:t>Yaoxuan</w:t>
      </w:r>
      <w:proofErr w:type="spellEnd"/>
      <w:r w:rsidRPr="00B57CFE">
        <w:rPr>
          <w:rFonts w:ascii="Times New Roman" w:hAnsi="Times New Roman" w:cs="Times New Roman"/>
        </w:rPr>
        <w:t xml:space="preserve"> Wu, </w:t>
      </w:r>
      <w:proofErr w:type="spellStart"/>
      <w:r w:rsidRPr="00B57CFE">
        <w:rPr>
          <w:rFonts w:ascii="Times New Roman" w:hAnsi="Times New Roman" w:cs="Times New Roman"/>
        </w:rPr>
        <w:t>Yuanfen</w:t>
      </w:r>
      <w:proofErr w:type="spellEnd"/>
      <w:r w:rsidRPr="00B57CFE">
        <w:rPr>
          <w:rFonts w:ascii="Times New Roman" w:hAnsi="Times New Roman" w:cs="Times New Roman"/>
        </w:rPr>
        <w:t xml:space="preserve"> Li, Kang Luo, Min Zhou, Pan Cheng, </w:t>
      </w:r>
      <w:proofErr w:type="spellStart"/>
      <w:r w:rsidRPr="00B57CFE">
        <w:rPr>
          <w:rFonts w:ascii="Times New Roman" w:hAnsi="Times New Roman" w:cs="Times New Roman"/>
        </w:rPr>
        <w:t>Lingjie</w:t>
      </w:r>
      <w:proofErr w:type="spellEnd"/>
      <w:r w:rsidRPr="00B57CFE">
        <w:rPr>
          <w:rFonts w:ascii="Times New Roman" w:hAnsi="Times New Roman" w:cs="Times New Roman"/>
        </w:rPr>
        <w:t xml:space="preserve"> Xu, Yue Sun, Qian Xiao</w:t>
      </w:r>
    </w:p>
    <w:p w14:paraId="6D95A77B" w14:textId="562FD480" w:rsidR="001D0CEE" w:rsidRPr="00B57CFE" w:rsidRDefault="001D0CEE" w:rsidP="001D0CEE">
      <w:pPr>
        <w:spacing w:line="360" w:lineRule="auto"/>
        <w:rPr>
          <w:rFonts w:ascii="Times New Roman" w:hAnsi="Times New Roman" w:cs="Times New Roman"/>
        </w:rPr>
      </w:pPr>
      <w:r w:rsidRPr="00B57CFE">
        <w:rPr>
          <w:rFonts w:ascii="Times New Roman" w:hAnsi="Times New Roman" w:cs="Times New Roman"/>
        </w:rPr>
        <w:t xml:space="preserve">Affiliation of the corresponding author: Department of Geriatrics, The First Affiliated Hospital of Chongqing Medical University, Chongqing, China. </w:t>
      </w:r>
    </w:p>
    <w:p w14:paraId="0164CEB2" w14:textId="6124A737" w:rsidR="00163984" w:rsidRPr="00B57CFE" w:rsidRDefault="001D0CEE" w:rsidP="001D0CEE">
      <w:pPr>
        <w:spacing w:line="360" w:lineRule="auto"/>
        <w:rPr>
          <w:rFonts w:ascii="Times New Roman" w:hAnsi="Times New Roman" w:cs="Times New Roman"/>
        </w:rPr>
      </w:pPr>
      <w:r w:rsidRPr="00B57CFE">
        <w:rPr>
          <w:rFonts w:ascii="Times New Roman" w:hAnsi="Times New Roman" w:cs="Times New Roman"/>
        </w:rPr>
        <w:t xml:space="preserve">E-mail of the corresponding author: </w:t>
      </w:r>
      <w:hyperlink r:id="rId6" w:history="1">
        <w:r w:rsidRPr="00B57CFE">
          <w:rPr>
            <w:rFonts w:ascii="Times New Roman" w:hAnsi="Times New Roman" w:cs="Times New Roman"/>
          </w:rPr>
          <w:t>xiaoqian1956@126.com</w:t>
        </w:r>
      </w:hyperlink>
    </w:p>
    <w:sectPr w:rsidR="00163984" w:rsidRPr="00B57CFE" w:rsidSect="0016398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6245E" w14:textId="77777777" w:rsidR="00C3204C" w:rsidRDefault="00C3204C" w:rsidP="00163984">
      <w:r>
        <w:separator/>
      </w:r>
    </w:p>
  </w:endnote>
  <w:endnote w:type="continuationSeparator" w:id="0">
    <w:p w14:paraId="452FB59D" w14:textId="77777777" w:rsidR="00C3204C" w:rsidRDefault="00C3204C" w:rsidP="00163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4A56E" w14:textId="77777777" w:rsidR="00C3204C" w:rsidRDefault="00C3204C" w:rsidP="00163984">
      <w:r>
        <w:separator/>
      </w:r>
    </w:p>
  </w:footnote>
  <w:footnote w:type="continuationSeparator" w:id="0">
    <w:p w14:paraId="4DB3A323" w14:textId="77777777" w:rsidR="00C3204C" w:rsidRDefault="00C3204C" w:rsidP="001639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231"/>
    <w:rsid w:val="00163984"/>
    <w:rsid w:val="001708C5"/>
    <w:rsid w:val="001D0CEE"/>
    <w:rsid w:val="00667DD2"/>
    <w:rsid w:val="007D4231"/>
    <w:rsid w:val="00AA745F"/>
    <w:rsid w:val="00B57CFE"/>
    <w:rsid w:val="00C3204C"/>
    <w:rsid w:val="00D668FB"/>
    <w:rsid w:val="00EF4697"/>
    <w:rsid w:val="00FC1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D73FDE"/>
  <w15:chartTrackingRefBased/>
  <w15:docId w15:val="{DA72D4AF-DF0B-4E37-8940-A6DF5705D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398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6398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639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63984"/>
    <w:rPr>
      <w:sz w:val="18"/>
      <w:szCs w:val="18"/>
    </w:rPr>
  </w:style>
  <w:style w:type="character" w:styleId="a7">
    <w:name w:val="Hyperlink"/>
    <w:basedOn w:val="a0"/>
    <w:uiPriority w:val="99"/>
    <w:unhideWhenUsed/>
    <w:rsid w:val="001D0C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3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xiaoqian1956@126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505</Words>
  <Characters>2880</Characters>
  <Application>Microsoft Office Word</Application>
  <DocSecurity>0</DocSecurity>
  <Lines>24</Lines>
  <Paragraphs>6</Paragraphs>
  <ScaleCrop>false</ScaleCrop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莹宵</dc:creator>
  <cp:keywords/>
  <dc:description/>
  <cp:lastModifiedBy>张 莹宵</cp:lastModifiedBy>
  <cp:revision>5</cp:revision>
  <dcterms:created xsi:type="dcterms:W3CDTF">2023-07-26T06:15:00Z</dcterms:created>
  <dcterms:modified xsi:type="dcterms:W3CDTF">2023-08-02T12:02:00Z</dcterms:modified>
</cp:coreProperties>
</file>