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CEAF9" w14:textId="4FC5C109" w:rsidR="00904E40" w:rsidRDefault="00FA34AF" w:rsidP="009B1D3B">
      <w:pPr>
        <w:rPr>
          <w:rFonts w:ascii="Arial" w:hAnsi="Arial" w:cs="Arial"/>
          <w:b/>
          <w:bCs/>
          <w:sz w:val="22"/>
          <w:szCs w:val="22"/>
        </w:rPr>
      </w:pPr>
      <w:r w:rsidRPr="00914684">
        <w:rPr>
          <w:rFonts w:ascii="Arial" w:hAnsi="Arial" w:cs="Arial"/>
          <w:b/>
          <w:bCs/>
          <w:sz w:val="22"/>
          <w:szCs w:val="22"/>
        </w:rPr>
        <w:t>Extended Data Figure</w:t>
      </w:r>
      <w:r w:rsidR="00904E40" w:rsidRPr="00914684">
        <w:rPr>
          <w:rFonts w:ascii="Arial" w:hAnsi="Arial" w:cs="Arial"/>
          <w:b/>
          <w:bCs/>
          <w:sz w:val="22"/>
          <w:szCs w:val="22"/>
        </w:rPr>
        <w:t>s</w:t>
      </w:r>
    </w:p>
    <w:p w14:paraId="2B6112A8" w14:textId="708B5A39" w:rsidR="004655D6" w:rsidRPr="00914684" w:rsidRDefault="004D7304" w:rsidP="009B1D3B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446F0D" wp14:editId="053D7388">
                <wp:simplePos x="0" y="0"/>
                <wp:positionH relativeFrom="column">
                  <wp:posOffset>-118745</wp:posOffset>
                </wp:positionH>
                <wp:positionV relativeFrom="paragraph">
                  <wp:posOffset>260350</wp:posOffset>
                </wp:positionV>
                <wp:extent cx="6084570" cy="5476875"/>
                <wp:effectExtent l="0" t="0" r="0" b="0"/>
                <wp:wrapSquare wrapText="bothSides"/>
                <wp:docPr id="8479063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4570" cy="547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5921CD" w14:textId="23264A09" w:rsidR="009B1D3B" w:rsidRDefault="00767B99" w:rsidP="009B1D3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F2F471" wp14:editId="5EC51CB7">
                                  <wp:extent cx="5842635" cy="5379085"/>
                                  <wp:effectExtent l="0" t="0" r="0" b="5715"/>
                                  <wp:docPr id="60893904" name="Picture 8" descr="A chart of different muscle vaccination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893904" name="Picture 8" descr="A chart of different muscle vaccination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842635" cy="53790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4446F0D" id="_x0000_s1033" type="#_x0000_t202" style="position:absolute;margin-left:-9.35pt;margin-top:20.5pt;width:479.1pt;height:431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" fillcolor="white [3201]" stroked="f" strokeweight=".5pt">
                <v:textbox>
                  <w:txbxContent>
                    <w:p w14:paraId="4B5921CD" w14:textId="23264A09" w:rsidR="009B1D3B" w:rsidRDefault="00767B99" w:rsidP="009B1D3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F2F471" wp14:editId="5EC51CB7">
                            <wp:extent cx="5842635" cy="5379085"/>
                            <wp:effectExtent l="0" t="0" r="0" b="5715"/>
                            <wp:docPr id="60893904" name="Picture 8" descr="A chart of different muscle vaccination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0893904" name="Picture 8" descr="A chart of different muscle vaccinations&#10;&#10;Description automatically generated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842635" cy="53790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DA55920" w14:textId="0416914F" w:rsidR="009B1D3B" w:rsidRDefault="009B1D3B" w:rsidP="009B1D3B">
      <w:pPr>
        <w:jc w:val="both"/>
        <w:rPr>
          <w:rFonts w:ascii="Arial" w:hAnsi="Arial" w:cs="Arial"/>
          <w:b/>
          <w:sz w:val="22"/>
          <w:szCs w:val="22"/>
        </w:rPr>
      </w:pPr>
    </w:p>
    <w:p w14:paraId="6E43B282" w14:textId="21DB85B6" w:rsidR="00FA34AF" w:rsidRPr="00914684" w:rsidRDefault="00FA34AF" w:rsidP="00047569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  <w:r w:rsidRPr="00914684">
        <w:rPr>
          <w:rFonts w:ascii="Arial" w:hAnsi="Arial" w:cs="Arial"/>
          <w:b/>
          <w:sz w:val="22"/>
          <w:szCs w:val="22"/>
        </w:rPr>
        <w:t xml:space="preserve">Extended Data Fig. </w:t>
      </w:r>
      <w:r w:rsidR="00904E40" w:rsidRPr="00914684">
        <w:rPr>
          <w:rFonts w:ascii="Arial" w:hAnsi="Arial" w:cs="Arial"/>
          <w:b/>
          <w:sz w:val="22"/>
          <w:szCs w:val="22"/>
        </w:rPr>
        <w:t xml:space="preserve">1. </w:t>
      </w:r>
      <w:r w:rsidRPr="00914684">
        <w:rPr>
          <w:rFonts w:ascii="Arial" w:hAnsi="Arial" w:cs="Arial"/>
          <w:b/>
          <w:sz w:val="22"/>
          <w:szCs w:val="22"/>
        </w:rPr>
        <w:t>Smooth muscle vasoactivity and Iba1</w:t>
      </w:r>
      <w:r w:rsidRPr="00914684">
        <w:rPr>
          <w:rFonts w:ascii="Arial" w:hAnsi="Arial" w:cs="Arial"/>
          <w:b/>
          <w:sz w:val="22"/>
          <w:szCs w:val="22"/>
          <w:vertAlign w:val="superscript"/>
        </w:rPr>
        <w:t>+</w:t>
      </w:r>
      <w:r w:rsidRPr="00914684">
        <w:rPr>
          <w:rFonts w:ascii="Arial" w:hAnsi="Arial" w:cs="Arial"/>
          <w:b/>
          <w:sz w:val="22"/>
          <w:szCs w:val="22"/>
        </w:rPr>
        <w:t xml:space="preserve"> cell quantification.</w:t>
      </w:r>
      <w:r w:rsidR="00904E40" w:rsidRPr="00914684">
        <w:rPr>
          <w:rFonts w:ascii="Arial" w:hAnsi="Arial" w:cs="Arial"/>
          <w:bCs/>
          <w:sz w:val="22"/>
          <w:szCs w:val="22"/>
        </w:rPr>
        <w:t xml:space="preserve">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</w:t>
      </w:r>
      <w:r w:rsidRPr="00914684">
        <w:rPr>
          <w:rFonts w:ascii="Arial" w:hAnsi="Arial" w:cs="Arial"/>
          <w:b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Effect of n</w:t>
      </w:r>
      <w:r w:rsidR="00904E40" w:rsidRPr="00914684">
        <w:rPr>
          <w:rFonts w:ascii="Arial" w:hAnsi="Arial" w:cs="Arial"/>
          <w:bCs/>
          <w:sz w:val="22"/>
          <w:szCs w:val="22"/>
        </w:rPr>
        <w:t xml:space="preserve">eocortical superfusion of </w:t>
      </w:r>
      <w:r w:rsidRPr="00914684">
        <w:rPr>
          <w:rFonts w:ascii="Arial" w:hAnsi="Arial" w:cs="Arial"/>
          <w:bCs/>
          <w:sz w:val="22"/>
          <w:szCs w:val="22"/>
        </w:rPr>
        <w:t xml:space="preserve">the </w:t>
      </w:r>
      <w:r w:rsidR="00134831" w:rsidRPr="00914684">
        <w:rPr>
          <w:rFonts w:ascii="Arial" w:hAnsi="Arial" w:cs="Arial"/>
          <w:bCs/>
          <w:sz w:val="22"/>
          <w:szCs w:val="22"/>
        </w:rPr>
        <w:t>NAPDH peptide i</w:t>
      </w:r>
      <w:r w:rsidRPr="00914684">
        <w:rPr>
          <w:rFonts w:ascii="Arial" w:hAnsi="Arial" w:cs="Arial"/>
          <w:bCs/>
          <w:sz w:val="22"/>
          <w:szCs w:val="22"/>
        </w:rPr>
        <w:t>nhibitor gp91ds</w:t>
      </w:r>
      <w:r w:rsidR="00564532" w:rsidRPr="00914684">
        <w:rPr>
          <w:rFonts w:ascii="Arial" w:hAnsi="Arial" w:cs="Arial"/>
          <w:bCs/>
          <w:sz w:val="22"/>
          <w:szCs w:val="22"/>
        </w:rPr>
        <w:t>-tat</w:t>
      </w:r>
      <w:r w:rsidRPr="00914684">
        <w:rPr>
          <w:rFonts w:ascii="Arial" w:hAnsi="Arial" w:cs="Arial"/>
          <w:bCs/>
          <w:sz w:val="22"/>
          <w:szCs w:val="22"/>
        </w:rPr>
        <w:t xml:space="preserve"> or its </w:t>
      </w:r>
      <w:r w:rsidR="00564532" w:rsidRPr="00914684">
        <w:rPr>
          <w:rFonts w:ascii="Arial" w:hAnsi="Arial" w:cs="Arial"/>
          <w:bCs/>
          <w:sz w:val="22"/>
          <w:szCs w:val="22"/>
        </w:rPr>
        <w:t xml:space="preserve">scrambled </w:t>
      </w:r>
      <w:r w:rsidRPr="00914684">
        <w:rPr>
          <w:rFonts w:ascii="Arial" w:hAnsi="Arial" w:cs="Arial"/>
          <w:bCs/>
          <w:sz w:val="22"/>
          <w:szCs w:val="22"/>
        </w:rPr>
        <w:t>control sgp91ds</w:t>
      </w:r>
      <w:r w:rsidR="00564532" w:rsidRPr="00914684">
        <w:rPr>
          <w:rFonts w:ascii="Arial" w:hAnsi="Arial" w:cs="Arial"/>
          <w:bCs/>
          <w:sz w:val="22"/>
          <w:szCs w:val="22"/>
        </w:rPr>
        <w:t>-tat</w:t>
      </w:r>
      <w:r w:rsidRPr="00914684">
        <w:rPr>
          <w:rFonts w:ascii="Arial" w:hAnsi="Arial" w:cs="Arial"/>
          <w:bCs/>
          <w:sz w:val="22"/>
          <w:szCs w:val="22"/>
        </w:rPr>
        <w:t xml:space="preserve"> on </w:t>
      </w:r>
      <w:r w:rsidR="00D8124D" w:rsidRPr="00914684">
        <w:rPr>
          <w:rFonts w:ascii="Arial" w:hAnsi="Arial" w:cs="Arial"/>
          <w:bCs/>
          <w:sz w:val="22"/>
          <w:szCs w:val="22"/>
        </w:rPr>
        <w:t xml:space="preserve">the </w:t>
      </w:r>
      <w:r w:rsidRPr="00914684">
        <w:rPr>
          <w:rFonts w:ascii="Arial" w:hAnsi="Arial" w:cs="Arial"/>
          <w:bCs/>
          <w:sz w:val="22"/>
          <w:szCs w:val="22"/>
        </w:rPr>
        <w:t>CBF increase induced by neocortical application of adenosine</w:t>
      </w:r>
      <w:r w:rsidR="00AF4A7F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097760" w:rsidRPr="00914684">
        <w:rPr>
          <w:rFonts w:ascii="Arial" w:hAnsi="Arial" w:cs="Arial"/>
          <w:bCs/>
          <w:sz w:val="22"/>
          <w:szCs w:val="22"/>
        </w:rPr>
        <w:t>to test</w:t>
      </w:r>
      <w:r w:rsidR="00AF4A7F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E2301C" w:rsidRPr="00914684">
        <w:rPr>
          <w:rFonts w:ascii="Arial" w:hAnsi="Arial" w:cs="Arial"/>
          <w:bCs/>
          <w:sz w:val="22"/>
          <w:szCs w:val="22"/>
        </w:rPr>
        <w:t>smooth muscle vasoactivity in WT, ApoE3-TR, and ApoE4-TR mice or in WT</w:t>
      </w:r>
      <w:r w:rsidR="00BE26ED" w:rsidRPr="00914684">
        <w:rPr>
          <w:rFonts w:ascii="Arial" w:hAnsi="Arial" w:cs="Arial"/>
          <w:bCs/>
          <w:sz w:val="22"/>
          <w:szCs w:val="22"/>
        </w:rPr>
        <w:t xml:space="preserve"> mice</w:t>
      </w:r>
      <w:r w:rsidR="00E2301C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D04AF4" w:rsidRPr="00914684">
        <w:rPr>
          <w:rFonts w:ascii="Arial" w:hAnsi="Arial" w:cs="Arial"/>
          <w:bCs/>
          <w:sz w:val="22"/>
          <w:szCs w:val="22"/>
        </w:rPr>
        <w:t>treated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 with vehicle, rApoE4 or rApoE3</w:t>
      </w:r>
      <w:r w:rsidRPr="00914684">
        <w:rPr>
          <w:rFonts w:ascii="Arial" w:hAnsi="Arial" w:cs="Arial"/>
          <w:bCs/>
          <w:sz w:val="22"/>
          <w:szCs w:val="22"/>
        </w:rPr>
        <w:t xml:space="preserve">.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B-C</w:t>
      </w:r>
      <w:r w:rsidRPr="00914684">
        <w:rPr>
          <w:rFonts w:ascii="Arial" w:hAnsi="Arial" w:cs="Arial"/>
          <w:b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Effect</w:t>
      </w:r>
      <w:r w:rsidR="00E2301C" w:rsidRPr="00914684">
        <w:rPr>
          <w:rFonts w:ascii="Arial" w:hAnsi="Arial" w:cs="Arial"/>
          <w:bCs/>
          <w:sz w:val="22"/>
          <w:szCs w:val="22"/>
        </w:rPr>
        <w:t>s</w:t>
      </w:r>
      <w:r w:rsidRPr="00914684">
        <w:rPr>
          <w:rFonts w:ascii="Arial" w:hAnsi="Arial" w:cs="Arial"/>
          <w:bCs/>
          <w:sz w:val="22"/>
          <w:szCs w:val="22"/>
        </w:rPr>
        <w:t xml:space="preserve"> of i</w:t>
      </w:r>
      <w:r w:rsidR="006801BC" w:rsidRPr="00914684">
        <w:rPr>
          <w:rFonts w:ascii="Arial" w:hAnsi="Arial" w:cs="Arial"/>
          <w:bCs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>c</w:t>
      </w:r>
      <w:r w:rsidR="006801BC" w:rsidRPr="00914684">
        <w:rPr>
          <w:rFonts w:ascii="Arial" w:hAnsi="Arial" w:cs="Arial"/>
          <w:bCs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>v</w:t>
      </w:r>
      <w:r w:rsidR="006801BC" w:rsidRPr="00914684">
        <w:rPr>
          <w:rFonts w:ascii="Arial" w:hAnsi="Arial" w:cs="Arial"/>
          <w:bCs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administration of clodronate or PBS </w:t>
      </w:r>
      <w:r w:rsidR="00B05C40" w:rsidRPr="00914684">
        <w:rPr>
          <w:rFonts w:ascii="Arial" w:hAnsi="Arial" w:cs="Arial"/>
          <w:bCs/>
          <w:sz w:val="22"/>
          <w:szCs w:val="22"/>
        </w:rPr>
        <w:t xml:space="preserve">liposomes </w:t>
      </w:r>
      <w:r w:rsidRPr="00914684">
        <w:rPr>
          <w:rFonts w:ascii="Arial" w:hAnsi="Arial" w:cs="Arial"/>
          <w:bCs/>
          <w:sz w:val="22"/>
          <w:szCs w:val="22"/>
        </w:rPr>
        <w:t xml:space="preserve">on </w:t>
      </w:r>
      <w:r w:rsidR="007767DA" w:rsidRPr="00914684">
        <w:rPr>
          <w:rFonts w:ascii="Arial" w:hAnsi="Arial" w:cs="Arial"/>
          <w:bCs/>
          <w:sz w:val="22"/>
          <w:szCs w:val="22"/>
        </w:rPr>
        <w:t>cell</w:t>
      </w:r>
      <w:r w:rsidR="009E0760" w:rsidRPr="00914684">
        <w:rPr>
          <w:rFonts w:ascii="Arial" w:hAnsi="Arial" w:cs="Arial"/>
          <w:bCs/>
          <w:sz w:val="22"/>
          <w:szCs w:val="22"/>
        </w:rPr>
        <w:t>s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9E0760" w:rsidRPr="00914684">
        <w:rPr>
          <w:rFonts w:ascii="Arial" w:hAnsi="Arial" w:cs="Arial"/>
          <w:bCs/>
          <w:sz w:val="22"/>
          <w:szCs w:val="22"/>
        </w:rPr>
        <w:t xml:space="preserve">expressing the microglial </w:t>
      </w:r>
      <w:r w:rsidR="007767DA" w:rsidRPr="00914684">
        <w:rPr>
          <w:rFonts w:ascii="Arial" w:hAnsi="Arial" w:cs="Arial"/>
          <w:bCs/>
          <w:sz w:val="22"/>
          <w:szCs w:val="22"/>
        </w:rPr>
        <w:t>marker Iba1</w:t>
      </w:r>
      <w:r w:rsidR="003F5786" w:rsidRPr="00914684">
        <w:rPr>
          <w:rFonts w:ascii="Arial" w:hAnsi="Arial" w:cs="Arial"/>
          <w:bCs/>
          <w:sz w:val="22"/>
          <w:szCs w:val="22"/>
          <w:vertAlign w:val="superscript"/>
        </w:rPr>
        <w:t xml:space="preserve"> </w:t>
      </w:r>
      <w:r w:rsidR="007767DA" w:rsidRPr="00914684">
        <w:rPr>
          <w:rFonts w:ascii="Arial" w:hAnsi="Arial" w:cs="Arial"/>
          <w:bCs/>
          <w:sz w:val="22"/>
          <w:szCs w:val="22"/>
        </w:rPr>
        <w:t>(</w:t>
      </w:r>
      <w:r w:rsidR="007767DA" w:rsidRPr="00914684">
        <w:rPr>
          <w:rFonts w:ascii="Arial" w:hAnsi="Arial" w:cs="Arial"/>
          <w:b/>
          <w:i/>
          <w:iCs/>
          <w:sz w:val="22"/>
          <w:szCs w:val="22"/>
        </w:rPr>
        <w:t>B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) and </w:t>
      </w:r>
      <w:r w:rsidR="002671C9" w:rsidRPr="00914684">
        <w:rPr>
          <w:rFonts w:ascii="Arial" w:hAnsi="Arial" w:cs="Arial"/>
          <w:bCs/>
          <w:sz w:val="22"/>
          <w:szCs w:val="22"/>
        </w:rPr>
        <w:t xml:space="preserve">on </w:t>
      </w:r>
      <w:r w:rsidRPr="00914684">
        <w:rPr>
          <w:rFonts w:ascii="Arial" w:hAnsi="Arial" w:cs="Arial"/>
          <w:bCs/>
          <w:sz w:val="22"/>
          <w:szCs w:val="22"/>
        </w:rPr>
        <w:t>smooth muscle vasoactivity (</w:t>
      </w:r>
      <w:r w:rsidR="007767DA" w:rsidRPr="00914684">
        <w:rPr>
          <w:rFonts w:ascii="Arial" w:hAnsi="Arial" w:cs="Arial"/>
          <w:b/>
          <w:i/>
          <w:iCs/>
          <w:sz w:val="22"/>
          <w:szCs w:val="22"/>
        </w:rPr>
        <w:t>C</w:t>
      </w:r>
      <w:r w:rsidRPr="00914684">
        <w:rPr>
          <w:rFonts w:ascii="Arial" w:hAnsi="Arial" w:cs="Arial"/>
          <w:bCs/>
          <w:sz w:val="22"/>
          <w:szCs w:val="22"/>
        </w:rPr>
        <w:t xml:space="preserve">). </w:t>
      </w:r>
      <w:r w:rsidR="00E2301C" w:rsidRPr="00914684">
        <w:rPr>
          <w:rFonts w:ascii="Arial" w:hAnsi="Arial" w:cs="Arial"/>
          <w:b/>
          <w:i/>
          <w:iCs/>
          <w:sz w:val="22"/>
          <w:szCs w:val="22"/>
        </w:rPr>
        <w:t>D</w:t>
      </w:r>
      <w:r w:rsidR="00E2301C" w:rsidRPr="00914684">
        <w:rPr>
          <w:rFonts w:ascii="Arial" w:hAnsi="Arial" w:cs="Arial"/>
          <w:b/>
          <w:sz w:val="22"/>
          <w:szCs w:val="22"/>
        </w:rPr>
        <w:t>.</w:t>
      </w:r>
      <w:r w:rsidR="00E2301C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BF764A" w:rsidRPr="00914684">
        <w:rPr>
          <w:rFonts w:ascii="Arial" w:hAnsi="Arial" w:cs="Arial"/>
          <w:bCs/>
          <w:sz w:val="22"/>
          <w:szCs w:val="22"/>
        </w:rPr>
        <w:t>S</w:t>
      </w:r>
      <w:r w:rsidR="00E2301C" w:rsidRPr="00914684">
        <w:rPr>
          <w:rFonts w:ascii="Arial" w:hAnsi="Arial" w:cs="Arial"/>
          <w:bCs/>
          <w:sz w:val="22"/>
          <w:szCs w:val="22"/>
        </w:rPr>
        <w:t xml:space="preserve">mooth muscle vasoactivity in </w:t>
      </w:r>
      <w:r w:rsidR="00E2301C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E2301C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Cre+</w:t>
      </w:r>
      <w:r w:rsidR="00E2301C" w:rsidRPr="00914684">
        <w:rPr>
          <w:rFonts w:ascii="Arial" w:hAnsi="Arial" w:cs="Arial"/>
          <w:bCs/>
          <w:sz w:val="22"/>
          <w:szCs w:val="22"/>
        </w:rPr>
        <w:t xml:space="preserve">, </w:t>
      </w:r>
      <w:r w:rsidR="0045516F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45516F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Cre+</w:t>
      </w:r>
      <w:r w:rsidR="0045516F" w:rsidRPr="00914684">
        <w:rPr>
          <w:rFonts w:ascii="Arial" w:hAnsi="Arial" w:cs="Arial"/>
          <w:bCs/>
          <w:i/>
          <w:iCs/>
          <w:sz w:val="22"/>
          <w:szCs w:val="22"/>
        </w:rPr>
        <w:t>/ApoE4</w:t>
      </w:r>
      <w:r w:rsidR="0045516F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fl/fl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, or </w:t>
      </w:r>
      <w:r w:rsidR="0045516F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45516F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Cre+</w:t>
      </w:r>
      <w:r w:rsidR="0045516F" w:rsidRPr="00914684">
        <w:rPr>
          <w:rFonts w:ascii="Arial" w:hAnsi="Arial" w:cs="Arial"/>
          <w:bCs/>
          <w:i/>
          <w:iCs/>
          <w:sz w:val="22"/>
          <w:szCs w:val="22"/>
        </w:rPr>
        <w:t>/ApoE3</w:t>
      </w:r>
      <w:r w:rsidR="0045516F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fl/fl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BF764A" w:rsidRPr="00914684">
        <w:rPr>
          <w:rFonts w:ascii="Arial" w:hAnsi="Arial" w:cs="Arial"/>
          <w:bCs/>
          <w:sz w:val="22"/>
          <w:szCs w:val="22"/>
        </w:rPr>
        <w:t>treated with tamoxifen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. </w:t>
      </w:r>
      <w:r w:rsidR="0045516F" w:rsidRPr="00914684">
        <w:rPr>
          <w:rFonts w:ascii="Arial" w:hAnsi="Arial" w:cs="Arial"/>
          <w:b/>
          <w:i/>
          <w:iCs/>
          <w:sz w:val="22"/>
          <w:szCs w:val="22"/>
        </w:rPr>
        <w:t>E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. </w:t>
      </w:r>
      <w:r w:rsidR="0045516F" w:rsidRPr="00914684">
        <w:rPr>
          <w:rFonts w:ascii="Arial" w:hAnsi="Arial" w:cs="Arial"/>
          <w:bCs/>
          <w:sz w:val="22"/>
          <w:szCs w:val="22"/>
        </w:rPr>
        <w:lastRenderedPageBreak/>
        <w:t xml:space="preserve">Smooth muscle vasoactivity in </w:t>
      </w:r>
      <w:r w:rsidR="002D7DA2" w:rsidRPr="00914684">
        <w:rPr>
          <w:rFonts w:ascii="Arial" w:hAnsi="Arial" w:cs="Arial"/>
          <w:bCs/>
          <w:sz w:val="22"/>
          <w:szCs w:val="22"/>
        </w:rPr>
        <w:t xml:space="preserve">ApoE3, ApoE4, WT 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bone marrow chimeras. Data were analyzed </w:t>
      </w:r>
      <w:r w:rsidR="008C6E54" w:rsidRPr="00914684">
        <w:rPr>
          <w:rFonts w:ascii="Arial" w:hAnsi="Arial" w:cs="Arial"/>
          <w:bCs/>
          <w:sz w:val="22"/>
          <w:szCs w:val="22"/>
        </w:rPr>
        <w:t>using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 one-way or two-way ANOVA </w:t>
      </w:r>
      <w:r w:rsidR="008C6E54" w:rsidRPr="00914684">
        <w:rPr>
          <w:rFonts w:ascii="Arial" w:hAnsi="Arial" w:cs="Arial"/>
          <w:bCs/>
          <w:sz w:val="22"/>
          <w:szCs w:val="22"/>
        </w:rPr>
        <w:t>with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 Tukey’s test </w:t>
      </w:r>
      <w:r w:rsidR="008C6E54" w:rsidRPr="00914684">
        <w:rPr>
          <w:rFonts w:ascii="Arial" w:hAnsi="Arial" w:cs="Arial"/>
          <w:color w:val="000000" w:themeColor="text1"/>
          <w:sz w:val="22"/>
          <w:szCs w:val="22"/>
        </w:rPr>
        <w:t>and are presented as mean</w:t>
      </w:r>
      <w:r w:rsidR="008C6E54" w:rsidRPr="00914684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8C6E54" w:rsidRPr="00914684">
        <w:rPr>
          <w:rFonts w:ascii="Arial" w:hAnsi="Arial" w:cs="Arial"/>
          <w:color w:val="000000" w:themeColor="text1"/>
          <w:sz w:val="22"/>
          <w:szCs w:val="22"/>
        </w:rPr>
        <w:t xml:space="preserve">SEM. </w:t>
      </w:r>
      <w:r w:rsidR="0045516F" w:rsidRPr="00914684">
        <w:rPr>
          <w:rFonts w:ascii="Arial" w:hAnsi="Arial" w:cs="Arial"/>
          <w:bCs/>
          <w:sz w:val="22"/>
          <w:szCs w:val="22"/>
        </w:rPr>
        <w:t xml:space="preserve">N=5/group.  </w:t>
      </w:r>
    </w:p>
    <w:p w14:paraId="014D6230" w14:textId="77777777" w:rsidR="00047569" w:rsidRDefault="00047569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br w:type="page"/>
      </w:r>
    </w:p>
    <w:p w14:paraId="23FBFBDD" w14:textId="4B5E7222" w:rsidR="00FA34AF" w:rsidRPr="00914684" w:rsidRDefault="009B1D3B" w:rsidP="009B1D3B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F5D6D5" wp14:editId="456CDB0D">
                <wp:simplePos x="0" y="0"/>
                <wp:positionH relativeFrom="column">
                  <wp:posOffset>-147955</wp:posOffset>
                </wp:positionH>
                <wp:positionV relativeFrom="paragraph">
                  <wp:posOffset>0</wp:posOffset>
                </wp:positionV>
                <wp:extent cx="6373495" cy="7368540"/>
                <wp:effectExtent l="0" t="0" r="1905" b="0"/>
                <wp:wrapSquare wrapText="bothSides"/>
                <wp:docPr id="97543479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3495" cy="7368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A696A5" w14:textId="39A19FFB" w:rsidR="009B1D3B" w:rsidRDefault="00E4050A" w:rsidP="009B1D3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833648" wp14:editId="6F90034F">
                                  <wp:extent cx="5487035" cy="7270750"/>
                                  <wp:effectExtent l="0" t="0" r="0" b="6350"/>
                                  <wp:docPr id="148631778" name="Picture 14" descr="A screenshot of a cell divisi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8631778" name="Picture 14" descr="A screenshot of a cell divisi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87035" cy="72707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0F5D6D5" id="_x0000_s1034" type="#_x0000_t202" style="position:absolute;left:0;text-align:left;margin-left:-11.65pt;margin-top:0;width:501.85pt;height:580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" fillcolor="white [3201]" stroked="f" strokeweight=".5pt">
                <v:textbox>
                  <w:txbxContent>
                    <w:p w14:paraId="54A696A5" w14:textId="39A19FFB" w:rsidR="009B1D3B" w:rsidRDefault="00E4050A" w:rsidP="009B1D3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8833648" wp14:editId="6F90034F">
                            <wp:extent cx="5487035" cy="7270750"/>
                            <wp:effectExtent l="0" t="0" r="0" b="6350"/>
                            <wp:docPr id="148631778" name="Picture 14" descr="A screenshot of a cell divisi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8631778" name="Picture 14" descr="A screenshot of a cell division&#10;&#10;Description automatically generated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87035" cy="72707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11347E" w14:textId="612BD90A" w:rsidR="00272C4A" w:rsidRPr="00914684" w:rsidRDefault="00272C4A" w:rsidP="00047569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  <w:r w:rsidRPr="00914684">
        <w:rPr>
          <w:rFonts w:ascii="Arial" w:hAnsi="Arial" w:cs="Arial"/>
          <w:b/>
          <w:sz w:val="22"/>
          <w:szCs w:val="22"/>
        </w:rPr>
        <w:t xml:space="preserve">Extended Data Fig. 2. </w:t>
      </w:r>
      <w:r w:rsidR="002477D3" w:rsidRPr="00914684">
        <w:rPr>
          <w:rFonts w:ascii="Arial" w:hAnsi="Arial" w:cs="Arial"/>
          <w:b/>
          <w:sz w:val="22"/>
          <w:szCs w:val="22"/>
        </w:rPr>
        <w:t>Targeting vector</w:t>
      </w:r>
      <w:r w:rsidR="00B75C4C" w:rsidRPr="00914684">
        <w:rPr>
          <w:rFonts w:ascii="Arial" w:hAnsi="Arial" w:cs="Arial"/>
          <w:b/>
          <w:sz w:val="22"/>
          <w:szCs w:val="22"/>
        </w:rPr>
        <w:t xml:space="preserve">, </w:t>
      </w:r>
      <w:r w:rsidR="001A5741" w:rsidRPr="00914684">
        <w:rPr>
          <w:rFonts w:ascii="Arial" w:hAnsi="Arial" w:cs="Arial"/>
          <w:b/>
          <w:sz w:val="22"/>
          <w:szCs w:val="22"/>
        </w:rPr>
        <w:t>BAM</w:t>
      </w:r>
      <w:r w:rsidR="00145EE8" w:rsidRPr="00914684">
        <w:rPr>
          <w:rFonts w:ascii="Arial" w:hAnsi="Arial" w:cs="Arial"/>
          <w:b/>
          <w:sz w:val="22"/>
          <w:szCs w:val="22"/>
        </w:rPr>
        <w:t xml:space="preserve"> </w:t>
      </w:r>
      <w:r w:rsidR="00B94A75" w:rsidRPr="00914684">
        <w:rPr>
          <w:rFonts w:ascii="Arial" w:hAnsi="Arial" w:cs="Arial"/>
          <w:b/>
          <w:sz w:val="22"/>
          <w:szCs w:val="22"/>
        </w:rPr>
        <w:t xml:space="preserve">targeting </w:t>
      </w:r>
      <w:r w:rsidR="00145EE8" w:rsidRPr="00914684">
        <w:rPr>
          <w:rFonts w:ascii="Arial" w:hAnsi="Arial" w:cs="Arial"/>
          <w:b/>
          <w:sz w:val="22"/>
          <w:szCs w:val="22"/>
        </w:rPr>
        <w:t>selectivity</w:t>
      </w:r>
      <w:r w:rsidR="00B75C4C" w:rsidRPr="00914684">
        <w:rPr>
          <w:rFonts w:ascii="Arial" w:hAnsi="Arial" w:cs="Arial"/>
          <w:b/>
          <w:sz w:val="22"/>
          <w:szCs w:val="22"/>
        </w:rPr>
        <w:t xml:space="preserve">, and efficiency of </w:t>
      </w:r>
      <w:r w:rsidR="00A56BC0" w:rsidRPr="00914684">
        <w:rPr>
          <w:rFonts w:ascii="Arial" w:hAnsi="Arial" w:cs="Arial"/>
          <w:b/>
          <w:sz w:val="22"/>
          <w:szCs w:val="22"/>
        </w:rPr>
        <w:t xml:space="preserve">ApoE </w:t>
      </w:r>
      <w:r w:rsidR="00B75C4C" w:rsidRPr="00914684">
        <w:rPr>
          <w:rFonts w:ascii="Arial" w:hAnsi="Arial" w:cs="Arial"/>
          <w:b/>
          <w:sz w:val="22"/>
          <w:szCs w:val="22"/>
        </w:rPr>
        <w:t xml:space="preserve">deletion </w:t>
      </w:r>
      <w:r w:rsidR="008D172F" w:rsidRPr="00914684">
        <w:rPr>
          <w:rFonts w:ascii="Arial" w:hAnsi="Arial" w:cs="Arial"/>
          <w:b/>
          <w:sz w:val="22"/>
          <w:szCs w:val="22"/>
        </w:rPr>
        <w:t xml:space="preserve">in </w:t>
      </w:r>
      <w:r w:rsidR="009B7FFB" w:rsidRPr="00B9078E">
        <w:rPr>
          <w:rFonts w:ascii="Arial" w:hAnsi="Arial" w:cs="Arial"/>
          <w:b/>
          <w:i/>
          <w:iCs/>
          <w:sz w:val="22"/>
          <w:szCs w:val="22"/>
        </w:rPr>
        <w:t>Mrc1</w:t>
      </w:r>
      <w:r w:rsidR="009B7FFB" w:rsidRPr="00B9078E">
        <w:rPr>
          <w:rFonts w:ascii="Arial" w:hAnsi="Arial" w:cs="Arial"/>
          <w:b/>
          <w:i/>
          <w:iCs/>
          <w:sz w:val="22"/>
          <w:szCs w:val="22"/>
          <w:vertAlign w:val="superscript"/>
        </w:rPr>
        <w:t>Cre</w:t>
      </w:r>
      <w:r w:rsidR="00010F5E" w:rsidRPr="00914684">
        <w:rPr>
          <w:rFonts w:ascii="Arial" w:hAnsi="Arial" w:cs="Arial"/>
          <w:b/>
          <w:sz w:val="22"/>
          <w:szCs w:val="22"/>
        </w:rPr>
        <w:t xml:space="preserve"> mice</w:t>
      </w:r>
      <w:r w:rsidR="00674E4C" w:rsidRPr="00914684">
        <w:rPr>
          <w:rFonts w:ascii="Arial" w:hAnsi="Arial" w:cs="Arial"/>
          <w:b/>
          <w:sz w:val="22"/>
          <w:szCs w:val="22"/>
        </w:rPr>
        <w:t xml:space="preserve"> crossed with </w:t>
      </w:r>
      <w:r w:rsidR="00674E4C" w:rsidRPr="00914684">
        <w:rPr>
          <w:rFonts w:ascii="Arial" w:hAnsi="Arial" w:cs="Arial"/>
          <w:b/>
          <w:i/>
          <w:iCs/>
          <w:sz w:val="22"/>
          <w:szCs w:val="22"/>
        </w:rPr>
        <w:t xml:space="preserve">R26tdT, </w:t>
      </w:r>
      <w:r w:rsidR="00674E4C" w:rsidRPr="00914684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ApoE3</w:t>
      </w:r>
      <w:r w:rsidR="00674E4C" w:rsidRPr="00914684">
        <w:rPr>
          <w:rFonts w:ascii="Arial" w:hAnsi="Arial" w:cs="Arial"/>
          <w:b/>
          <w:i/>
          <w:iCs/>
          <w:color w:val="000000" w:themeColor="text1"/>
          <w:sz w:val="22"/>
          <w:szCs w:val="22"/>
          <w:vertAlign w:val="superscript"/>
        </w:rPr>
        <w:t>fl/fl</w:t>
      </w:r>
      <w:r w:rsidR="00674E4C" w:rsidRPr="00914684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="0090748B" w:rsidRPr="00914684">
        <w:rPr>
          <w:rFonts w:ascii="Arial" w:hAnsi="Arial" w:cs="Arial"/>
          <w:b/>
          <w:color w:val="000000" w:themeColor="text1"/>
          <w:sz w:val="22"/>
          <w:szCs w:val="22"/>
        </w:rPr>
        <w:t xml:space="preserve">or </w:t>
      </w:r>
      <w:r w:rsidR="00674E4C" w:rsidRPr="00914684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ApoE4</w:t>
      </w:r>
      <w:r w:rsidR="00674E4C" w:rsidRPr="00914684">
        <w:rPr>
          <w:rFonts w:ascii="Arial" w:hAnsi="Arial" w:cs="Arial"/>
          <w:b/>
          <w:i/>
          <w:iCs/>
          <w:color w:val="000000" w:themeColor="text1"/>
          <w:sz w:val="22"/>
          <w:szCs w:val="22"/>
          <w:vertAlign w:val="superscript"/>
        </w:rPr>
        <w:t>fl/fl</w:t>
      </w:r>
      <w:r w:rsidR="00674E4C" w:rsidRPr="00914684">
        <w:rPr>
          <w:rFonts w:ascii="Arial" w:hAnsi="Arial" w:cs="Arial"/>
          <w:b/>
          <w:sz w:val="22"/>
          <w:szCs w:val="22"/>
        </w:rPr>
        <w:t xml:space="preserve"> </w:t>
      </w:r>
      <w:r w:rsidR="00674E4C" w:rsidRPr="00914684">
        <w:rPr>
          <w:rFonts w:ascii="Arial" w:hAnsi="Arial" w:cs="Arial"/>
          <w:b/>
          <w:i/>
          <w:iCs/>
          <w:sz w:val="22"/>
          <w:szCs w:val="22"/>
        </w:rPr>
        <w:t xml:space="preserve">mice. </w:t>
      </w:r>
      <w:r w:rsidRPr="00914684">
        <w:rPr>
          <w:rFonts w:ascii="Arial" w:hAnsi="Arial" w:cs="Arial"/>
          <w:b/>
          <w:i/>
          <w:iCs/>
          <w:sz w:val="22"/>
          <w:szCs w:val="22"/>
        </w:rPr>
        <w:t xml:space="preserve"> A</w:t>
      </w:r>
      <w:r w:rsidRPr="00914684">
        <w:rPr>
          <w:rFonts w:ascii="Arial" w:hAnsi="Arial" w:cs="Arial"/>
          <w:b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</w:t>
      </w:r>
      <w:r w:rsidR="00610FFB" w:rsidRPr="00914684">
        <w:rPr>
          <w:rFonts w:ascii="Arial" w:hAnsi="Arial" w:cs="Arial"/>
          <w:bCs/>
          <w:sz w:val="22"/>
          <w:szCs w:val="22"/>
        </w:rPr>
        <w:t xml:space="preserve">DNA construct </w:t>
      </w:r>
      <w:r w:rsidR="00610FFB" w:rsidRPr="00914684">
        <w:rPr>
          <w:rFonts w:ascii="Arial" w:hAnsi="Arial" w:cs="Arial"/>
          <w:bCs/>
          <w:sz w:val="22"/>
          <w:szCs w:val="22"/>
        </w:rPr>
        <w:lastRenderedPageBreak/>
        <w:t xml:space="preserve">used to generate </w:t>
      </w:r>
      <w:r w:rsidR="00010F5E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010F5E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</w:t>
      </w:r>
      <w:r w:rsidR="00010F5E" w:rsidRPr="00914684">
        <w:rPr>
          <w:rFonts w:ascii="Arial" w:hAnsi="Arial" w:cs="Arial"/>
          <w:bCs/>
          <w:sz w:val="22"/>
          <w:szCs w:val="22"/>
        </w:rPr>
        <w:t xml:space="preserve"> m</w:t>
      </w:r>
      <w:r w:rsidR="00354C14" w:rsidRPr="00914684">
        <w:rPr>
          <w:rFonts w:ascii="Arial" w:hAnsi="Arial" w:cs="Arial"/>
          <w:bCs/>
          <w:sz w:val="22"/>
          <w:szCs w:val="22"/>
        </w:rPr>
        <w:t>ice</w:t>
      </w:r>
      <w:r w:rsidR="00610FFB" w:rsidRPr="00914684">
        <w:rPr>
          <w:rFonts w:ascii="Arial" w:hAnsi="Arial" w:cs="Arial"/>
          <w:bCs/>
          <w:sz w:val="22"/>
          <w:szCs w:val="22"/>
        </w:rPr>
        <w:t>. Tamoxifen</w:t>
      </w:r>
      <w:r w:rsidR="0019195C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CD20B5" w:rsidRPr="00914684">
        <w:rPr>
          <w:rFonts w:ascii="Arial" w:hAnsi="Arial" w:cs="Arial"/>
          <w:bCs/>
          <w:sz w:val="22"/>
          <w:szCs w:val="22"/>
        </w:rPr>
        <w:t xml:space="preserve">(TAM) </w:t>
      </w:r>
      <w:r w:rsidR="0019195C" w:rsidRPr="00914684">
        <w:rPr>
          <w:rFonts w:ascii="Arial" w:hAnsi="Arial" w:cs="Arial"/>
          <w:bCs/>
          <w:sz w:val="22"/>
          <w:szCs w:val="22"/>
        </w:rPr>
        <w:t>treatment of</w:t>
      </w:r>
      <w:r w:rsidR="00610FFB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610FFB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610FFB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</w:t>
      </w:r>
      <w:r w:rsidR="00610FFB" w:rsidRPr="00914684">
        <w:rPr>
          <w:rFonts w:ascii="Arial" w:hAnsi="Arial" w:cs="Arial"/>
          <w:bCs/>
          <w:sz w:val="22"/>
          <w:szCs w:val="22"/>
        </w:rPr>
        <w:t>/</w:t>
      </w:r>
      <w:r w:rsidR="00EB59D5" w:rsidRPr="00914684">
        <w:rPr>
          <w:rFonts w:ascii="Arial" w:hAnsi="Arial" w:cs="Arial"/>
          <w:bCs/>
          <w:i/>
          <w:iCs/>
          <w:sz w:val="22"/>
          <w:szCs w:val="22"/>
        </w:rPr>
        <w:t>R26tdT</w:t>
      </w:r>
      <w:r w:rsidR="00EB59D5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610FFB" w:rsidRPr="00914684">
        <w:rPr>
          <w:rFonts w:ascii="Arial" w:hAnsi="Arial" w:cs="Arial"/>
          <w:bCs/>
          <w:sz w:val="22"/>
          <w:szCs w:val="22"/>
        </w:rPr>
        <w:t xml:space="preserve">crosses </w:t>
      </w:r>
      <w:r w:rsidR="00EB59D5" w:rsidRPr="00914684">
        <w:rPr>
          <w:rFonts w:ascii="Arial" w:hAnsi="Arial" w:cs="Arial"/>
          <w:sz w:val="22"/>
          <w:szCs w:val="22"/>
        </w:rPr>
        <w:t>induces recombinase activity in over 80-90% of cells expressing the BAM marker CD206</w:t>
      </w:r>
      <w:r w:rsidR="00E801F2" w:rsidRPr="00914684">
        <w:rPr>
          <w:rFonts w:ascii="Arial" w:hAnsi="Arial" w:cs="Arial"/>
          <w:sz w:val="22"/>
          <w:szCs w:val="22"/>
        </w:rPr>
        <w:t xml:space="preserve"> but not in Iba1</w:t>
      </w:r>
      <w:r w:rsidR="00E801F2" w:rsidRPr="00914684">
        <w:rPr>
          <w:rFonts w:ascii="Arial" w:hAnsi="Arial" w:cs="Arial"/>
          <w:sz w:val="22"/>
          <w:szCs w:val="22"/>
          <w:vertAlign w:val="superscript"/>
        </w:rPr>
        <w:t>+</w:t>
      </w:r>
      <w:r w:rsidR="00E801F2" w:rsidRPr="00914684">
        <w:rPr>
          <w:rFonts w:ascii="Arial" w:hAnsi="Arial" w:cs="Arial"/>
          <w:sz w:val="22"/>
          <w:szCs w:val="22"/>
        </w:rPr>
        <w:t xml:space="preserve"> </w:t>
      </w:r>
      <w:r w:rsidR="00BA09E3" w:rsidRPr="00914684">
        <w:rPr>
          <w:rFonts w:ascii="Arial" w:hAnsi="Arial" w:cs="Arial"/>
          <w:sz w:val="22"/>
          <w:szCs w:val="22"/>
        </w:rPr>
        <w:t>microglia or CD31</w:t>
      </w:r>
      <w:r w:rsidR="00E27F40" w:rsidRPr="00914684">
        <w:rPr>
          <w:rFonts w:ascii="Arial" w:hAnsi="Arial" w:cs="Arial"/>
          <w:sz w:val="22"/>
          <w:szCs w:val="22"/>
          <w:vertAlign w:val="superscript"/>
        </w:rPr>
        <w:t>+</w:t>
      </w:r>
      <w:r w:rsidR="00BA09E3" w:rsidRPr="00914684">
        <w:rPr>
          <w:rFonts w:ascii="Arial" w:hAnsi="Arial" w:cs="Arial"/>
          <w:sz w:val="22"/>
          <w:szCs w:val="22"/>
        </w:rPr>
        <w:t xml:space="preserve"> </w:t>
      </w:r>
      <w:r w:rsidR="00E27F40" w:rsidRPr="00914684">
        <w:rPr>
          <w:rFonts w:ascii="Arial" w:hAnsi="Arial" w:cs="Arial"/>
          <w:sz w:val="22"/>
          <w:szCs w:val="22"/>
        </w:rPr>
        <w:t xml:space="preserve">cerebral </w:t>
      </w:r>
      <w:r w:rsidR="00BA09E3" w:rsidRPr="00914684">
        <w:rPr>
          <w:rFonts w:ascii="Arial" w:hAnsi="Arial" w:cs="Arial"/>
          <w:sz w:val="22"/>
          <w:szCs w:val="22"/>
        </w:rPr>
        <w:t>endothelial cells</w:t>
      </w:r>
      <w:r w:rsidR="00EB59D5" w:rsidRPr="00914684">
        <w:rPr>
          <w:rFonts w:ascii="Arial" w:hAnsi="Arial" w:cs="Arial"/>
          <w:sz w:val="22"/>
          <w:szCs w:val="22"/>
        </w:rPr>
        <w:t xml:space="preserve">. </w:t>
      </w:r>
      <w:r w:rsidR="00EB59D5" w:rsidRPr="00914684">
        <w:rPr>
          <w:rFonts w:ascii="Arial" w:hAnsi="Arial" w:cs="Arial"/>
          <w:b/>
          <w:i/>
          <w:iCs/>
          <w:sz w:val="22"/>
          <w:szCs w:val="22"/>
        </w:rPr>
        <w:t>B-E</w:t>
      </w:r>
      <w:r w:rsidR="00EB59D5" w:rsidRPr="00914684">
        <w:rPr>
          <w:rFonts w:ascii="Arial" w:hAnsi="Arial" w:cs="Arial"/>
          <w:bCs/>
          <w:sz w:val="22"/>
          <w:szCs w:val="22"/>
        </w:rPr>
        <w:t xml:space="preserve">. </w:t>
      </w:r>
      <w:r w:rsidR="00381309" w:rsidRPr="00914684">
        <w:rPr>
          <w:rFonts w:ascii="Arial" w:hAnsi="Arial" w:cs="Arial"/>
          <w:bCs/>
          <w:sz w:val="22"/>
          <w:szCs w:val="22"/>
        </w:rPr>
        <w:t xml:space="preserve">Dual RNAScope </w:t>
      </w:r>
      <w:r w:rsidR="00381309" w:rsidRPr="00914684">
        <w:rPr>
          <w:rFonts w:ascii="Arial" w:hAnsi="Arial" w:cs="Arial"/>
          <w:bCs/>
          <w:i/>
          <w:iCs/>
          <w:sz w:val="22"/>
          <w:szCs w:val="22"/>
        </w:rPr>
        <w:t>in situ</w:t>
      </w:r>
      <w:r w:rsidR="00381309" w:rsidRPr="00914684">
        <w:rPr>
          <w:rFonts w:ascii="Arial" w:hAnsi="Arial" w:cs="Arial"/>
          <w:bCs/>
          <w:sz w:val="22"/>
          <w:szCs w:val="22"/>
        </w:rPr>
        <w:t xml:space="preserve"> hybridization with mRNA probes for </w:t>
      </w:r>
      <w:r w:rsidR="00381309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381309" w:rsidRPr="00914684">
        <w:rPr>
          <w:rFonts w:ascii="Arial" w:hAnsi="Arial" w:cs="Arial"/>
          <w:bCs/>
          <w:sz w:val="22"/>
          <w:szCs w:val="22"/>
        </w:rPr>
        <w:t xml:space="preserve"> (green) and </w:t>
      </w:r>
      <w:r w:rsidR="00381309" w:rsidRPr="00914684">
        <w:rPr>
          <w:rFonts w:ascii="Arial" w:hAnsi="Arial" w:cs="Arial"/>
          <w:bCs/>
          <w:i/>
          <w:iCs/>
          <w:sz w:val="22"/>
          <w:szCs w:val="22"/>
        </w:rPr>
        <w:t>ApoE</w:t>
      </w:r>
      <w:r w:rsidR="00381309" w:rsidRPr="00914684">
        <w:rPr>
          <w:rFonts w:ascii="Arial" w:hAnsi="Arial" w:cs="Arial"/>
          <w:bCs/>
          <w:sz w:val="22"/>
          <w:szCs w:val="22"/>
        </w:rPr>
        <w:t xml:space="preserve"> (magenta), combined with DAPI nuclear staining (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blue) and the basement membrane marker laminin (yellow). Representative images </w:t>
      </w:r>
      <w:r w:rsidR="00C5260A" w:rsidRPr="00914684">
        <w:rPr>
          <w:rFonts w:ascii="Arial" w:hAnsi="Arial" w:cs="Arial"/>
          <w:color w:val="000000" w:themeColor="text1"/>
          <w:sz w:val="22"/>
          <w:szCs w:val="22"/>
        </w:rPr>
        <w:t xml:space="preserve">showing 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expression of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ApoE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cells in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/ApoE4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/ApoE3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 treated with vehicle (corn oil). However, in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/ApoE4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/ApoE3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 treated with TAM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ApoE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levels in </w:t>
      </w:r>
      <w:r w:rsidR="0038130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="00381309" w:rsidRPr="00914684">
        <w:rPr>
          <w:rFonts w:ascii="Arial" w:hAnsi="Arial" w:cs="Arial"/>
          <w:color w:val="000000" w:themeColor="text1"/>
          <w:sz w:val="22"/>
          <w:szCs w:val="22"/>
        </w:rPr>
        <w:t xml:space="preserve"> cells are markedly reduced. </w:t>
      </w:r>
      <w:r w:rsidR="00E801F2" w:rsidRPr="00914684">
        <w:rPr>
          <w:rFonts w:ascii="Arial" w:hAnsi="Arial" w:cs="Arial"/>
          <w:sz w:val="22"/>
          <w:szCs w:val="22"/>
        </w:rPr>
        <w:t xml:space="preserve">Scale bars = 20 µm in </w:t>
      </w:r>
      <w:r w:rsidR="00E801F2" w:rsidRPr="00914684">
        <w:rPr>
          <w:rFonts w:ascii="Arial" w:hAnsi="Arial" w:cs="Arial"/>
          <w:b/>
          <w:bCs/>
          <w:i/>
          <w:iCs/>
          <w:sz w:val="22"/>
          <w:szCs w:val="22"/>
        </w:rPr>
        <w:t>A-E</w:t>
      </w:r>
      <w:r w:rsidR="00EB59D5" w:rsidRPr="00914684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EB59D5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C4475" w:rsidRPr="00914684">
        <w:rPr>
          <w:rFonts w:ascii="Arial" w:hAnsi="Arial" w:cs="Arial"/>
          <w:b/>
          <w:i/>
          <w:iCs/>
          <w:sz w:val="22"/>
          <w:szCs w:val="22"/>
        </w:rPr>
        <w:t>F-G</w:t>
      </w:r>
      <w:r w:rsidR="00294A65" w:rsidRPr="00914684">
        <w:rPr>
          <w:rFonts w:ascii="Arial" w:hAnsi="Arial" w:cs="Arial"/>
          <w:bCs/>
          <w:sz w:val="22"/>
          <w:szCs w:val="22"/>
        </w:rPr>
        <w:t>.</w:t>
      </w:r>
      <w:r w:rsidR="00EB59D5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0C4475" w:rsidRPr="00914684">
        <w:rPr>
          <w:rFonts w:ascii="Arial" w:hAnsi="Arial" w:cs="Arial"/>
          <w:bCs/>
          <w:sz w:val="22"/>
          <w:szCs w:val="22"/>
        </w:rPr>
        <w:t xml:space="preserve">The number of </w:t>
      </w:r>
      <w:r w:rsidR="000C4475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0C4475" w:rsidRPr="00914684">
        <w:rPr>
          <w:rFonts w:ascii="Arial" w:hAnsi="Arial" w:cs="Arial"/>
          <w:bCs/>
          <w:sz w:val="22"/>
          <w:szCs w:val="22"/>
          <w:vertAlign w:val="superscript"/>
        </w:rPr>
        <w:t>+</w:t>
      </w:r>
      <w:r w:rsidR="000C4475" w:rsidRPr="00914684">
        <w:rPr>
          <w:rFonts w:ascii="Arial" w:hAnsi="Arial" w:cs="Arial"/>
          <w:bCs/>
          <w:sz w:val="22"/>
          <w:szCs w:val="22"/>
        </w:rPr>
        <w:t xml:space="preserve"> cells</w:t>
      </w:r>
      <w:r w:rsidR="00EB59D5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0C4475" w:rsidRPr="00914684">
        <w:rPr>
          <w:rFonts w:ascii="Arial" w:hAnsi="Arial" w:cs="Arial"/>
          <w:bCs/>
          <w:sz w:val="22"/>
          <w:szCs w:val="22"/>
        </w:rPr>
        <w:t>(</w:t>
      </w:r>
      <w:r w:rsidR="000C4475" w:rsidRPr="00914684">
        <w:rPr>
          <w:rFonts w:ascii="Arial" w:hAnsi="Arial" w:cs="Arial"/>
          <w:b/>
          <w:i/>
          <w:iCs/>
          <w:sz w:val="22"/>
          <w:szCs w:val="22"/>
        </w:rPr>
        <w:t>F</w:t>
      </w:r>
      <w:r w:rsidR="000C4475" w:rsidRPr="00914684">
        <w:rPr>
          <w:rFonts w:ascii="Arial" w:hAnsi="Arial" w:cs="Arial"/>
          <w:bCs/>
          <w:sz w:val="22"/>
          <w:szCs w:val="22"/>
        </w:rPr>
        <w:t xml:space="preserve">) and their </w:t>
      </w:r>
      <w:r w:rsidR="000C4475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0C4475" w:rsidRPr="00914684">
        <w:rPr>
          <w:rFonts w:ascii="Arial" w:hAnsi="Arial" w:cs="Arial"/>
          <w:bCs/>
          <w:sz w:val="22"/>
          <w:szCs w:val="22"/>
        </w:rPr>
        <w:t xml:space="preserve"> puncta </w:t>
      </w:r>
      <w:r w:rsidR="00337964" w:rsidRPr="00914684">
        <w:rPr>
          <w:rFonts w:ascii="Arial" w:hAnsi="Arial" w:cs="Arial"/>
          <w:bCs/>
          <w:sz w:val="22"/>
          <w:szCs w:val="22"/>
        </w:rPr>
        <w:t>is</w:t>
      </w:r>
      <w:r w:rsidR="00EB59D5" w:rsidRPr="00914684">
        <w:rPr>
          <w:rFonts w:ascii="Arial" w:hAnsi="Arial" w:cs="Arial"/>
          <w:bCs/>
          <w:sz w:val="22"/>
          <w:szCs w:val="22"/>
        </w:rPr>
        <w:t xml:space="preserve"> comparable in </w:t>
      </w:r>
      <w:r w:rsidR="00294A65" w:rsidRPr="00914684">
        <w:rPr>
          <w:rFonts w:ascii="Arial" w:hAnsi="Arial" w:cs="Arial"/>
          <w:color w:val="000000" w:themeColor="text1"/>
          <w:sz w:val="22"/>
          <w:szCs w:val="22"/>
        </w:rPr>
        <w:t>vehicle-</w:t>
      </w:r>
      <w:r w:rsidR="00EB59D5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TAM-treated 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/ApoE4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EB59D5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/ApoE3</w:t>
      </w:r>
      <w:r w:rsidR="00EB59D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EB59D5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</w:t>
      </w:r>
      <w:r w:rsidR="003F0E98" w:rsidRPr="00D045C8">
        <w:rPr>
          <w:rFonts w:ascii="Arial" w:hAnsi="Arial" w:cs="Arial"/>
          <w:color w:val="000000" w:themeColor="text1"/>
          <w:sz w:val="22"/>
          <w:szCs w:val="22"/>
        </w:rPr>
        <w:t>;</w:t>
      </w:r>
      <w:r w:rsidR="00EB59D5" w:rsidRPr="00D045C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1474B" w:rsidRPr="00D045C8">
        <w:rPr>
          <w:rFonts w:ascii="Arial" w:hAnsi="Arial" w:cs="Arial"/>
          <w:color w:val="000000" w:themeColor="text1"/>
          <w:sz w:val="22"/>
          <w:szCs w:val="22"/>
        </w:rPr>
        <w:t>N=4-5 mice/group; 1-2-sections/mice; 5-12 cells/section</w:t>
      </w:r>
      <w:r w:rsidR="00A62CF4" w:rsidRPr="00D045C8">
        <w:rPr>
          <w:rFonts w:ascii="Arial" w:hAnsi="Arial" w:cs="Arial"/>
          <w:color w:val="000000" w:themeColor="text1"/>
          <w:sz w:val="22"/>
          <w:szCs w:val="22"/>
        </w:rPr>
        <w:t>; d</w:t>
      </w:r>
      <w:r w:rsidRPr="00D045C8">
        <w:rPr>
          <w:rFonts w:ascii="Arial" w:hAnsi="Arial" w:cs="Arial"/>
          <w:bCs/>
          <w:sz w:val="22"/>
          <w:szCs w:val="22"/>
        </w:rPr>
        <w:t>at</w:t>
      </w:r>
      <w:r w:rsidRPr="00914684">
        <w:rPr>
          <w:rFonts w:ascii="Arial" w:hAnsi="Arial" w:cs="Arial"/>
          <w:bCs/>
          <w:sz w:val="22"/>
          <w:szCs w:val="22"/>
        </w:rPr>
        <w:t xml:space="preserve">a were analyzed using one-way or two-way ANOVA with Tukey’s test </w:t>
      </w:r>
      <w:r w:rsidRPr="00914684">
        <w:rPr>
          <w:rFonts w:ascii="Arial" w:hAnsi="Arial" w:cs="Arial"/>
          <w:color w:val="000000" w:themeColor="text1"/>
          <w:sz w:val="22"/>
          <w:szCs w:val="22"/>
        </w:rPr>
        <w:t>and are presented as mean</w:t>
      </w:r>
      <w:r w:rsidRPr="00914684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Pr="00914684">
        <w:rPr>
          <w:rFonts w:ascii="Arial" w:hAnsi="Arial" w:cs="Arial"/>
          <w:color w:val="000000" w:themeColor="text1"/>
          <w:sz w:val="22"/>
          <w:szCs w:val="22"/>
        </w:rPr>
        <w:t xml:space="preserve">SEM. </w:t>
      </w:r>
    </w:p>
    <w:p w14:paraId="432B41FE" w14:textId="26740239" w:rsidR="00047569" w:rsidRDefault="00047569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br w:type="page"/>
      </w:r>
    </w:p>
    <w:p w14:paraId="4B861747" w14:textId="05F14EEE" w:rsidR="007767DA" w:rsidRDefault="00047569" w:rsidP="009B1D3B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04E539" wp14:editId="7210FDAC">
                <wp:simplePos x="0" y="0"/>
                <wp:positionH relativeFrom="column">
                  <wp:posOffset>-121285</wp:posOffset>
                </wp:positionH>
                <wp:positionV relativeFrom="paragraph">
                  <wp:posOffset>174625</wp:posOffset>
                </wp:positionV>
                <wp:extent cx="6427470" cy="6817360"/>
                <wp:effectExtent l="0" t="0" r="0" b="2540"/>
                <wp:wrapSquare wrapText="bothSides"/>
                <wp:docPr id="15765518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7470" cy="681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2E584A" w14:textId="0618A14C" w:rsidR="00047569" w:rsidRDefault="007A3790" w:rsidP="0004756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F095E1" wp14:editId="7AFDDB45">
                                  <wp:extent cx="6157595" cy="6719570"/>
                                  <wp:effectExtent l="0" t="0" r="1905" b="0"/>
                                  <wp:docPr id="488672020" name="Picture 15" descr="A collage of images of cell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8672020" name="Picture 15" descr="A collage of images of cell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57595" cy="67195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304E539" id="_x0000_s1035" type="#_x0000_t202" style="position:absolute;left:0;text-align:left;margin-left:-9.55pt;margin-top:13.75pt;width:506.1pt;height:53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" fillcolor="white [3201]" stroked="f" strokeweight=".5pt">
                <v:textbox>
                  <w:txbxContent>
                    <w:p w14:paraId="7C2E584A" w14:textId="0618A14C" w:rsidR="00047569" w:rsidRDefault="007A3790" w:rsidP="0004756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F095E1" wp14:editId="7AFDDB45">
                            <wp:extent cx="6157595" cy="6719570"/>
                            <wp:effectExtent l="0" t="0" r="1905" b="0"/>
                            <wp:docPr id="488672020" name="Picture 15" descr="A collage of images of cell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8672020" name="Picture 15" descr="A collage of images of cells&#10;&#10;Description automatically generated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57595" cy="67195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05FF94" w14:textId="1B2C1A15" w:rsidR="00047569" w:rsidRPr="00914684" w:rsidRDefault="00047569" w:rsidP="009B1D3B">
      <w:pPr>
        <w:jc w:val="both"/>
        <w:rPr>
          <w:rFonts w:ascii="Arial" w:hAnsi="Arial" w:cs="Arial"/>
          <w:bCs/>
          <w:sz w:val="22"/>
          <w:szCs w:val="22"/>
        </w:rPr>
      </w:pPr>
    </w:p>
    <w:p w14:paraId="5A75648F" w14:textId="73424427" w:rsidR="00047569" w:rsidRDefault="00D2215B" w:rsidP="00047569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14684">
        <w:rPr>
          <w:rFonts w:ascii="Arial" w:hAnsi="Arial" w:cs="Arial"/>
          <w:b/>
          <w:sz w:val="22"/>
          <w:szCs w:val="22"/>
        </w:rPr>
        <w:t xml:space="preserve">Extended Data Fig. </w:t>
      </w:r>
      <w:r w:rsidR="007767DA" w:rsidRPr="00914684">
        <w:rPr>
          <w:rFonts w:ascii="Arial" w:hAnsi="Arial" w:cs="Arial"/>
          <w:b/>
          <w:sz w:val="22"/>
          <w:szCs w:val="22"/>
        </w:rPr>
        <w:t>3</w:t>
      </w:r>
      <w:r w:rsidRPr="00914684">
        <w:rPr>
          <w:rFonts w:ascii="Arial" w:hAnsi="Arial" w:cs="Arial"/>
          <w:b/>
          <w:sz w:val="22"/>
          <w:szCs w:val="22"/>
        </w:rPr>
        <w:t xml:space="preserve">.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Apo</w:t>
      </w:r>
      <w:r w:rsidR="00853278">
        <w:rPr>
          <w:rFonts w:ascii="Arial" w:hAnsi="Arial" w:cs="Arial"/>
          <w:b/>
          <w:i/>
          <w:iCs/>
          <w:sz w:val="22"/>
          <w:szCs w:val="22"/>
        </w:rPr>
        <w:t>E</w:t>
      </w:r>
      <w:r w:rsidRPr="00914684">
        <w:rPr>
          <w:rFonts w:ascii="Arial" w:hAnsi="Arial" w:cs="Arial"/>
          <w:b/>
          <w:sz w:val="22"/>
          <w:szCs w:val="22"/>
        </w:rPr>
        <w:t xml:space="preserve"> </w:t>
      </w:r>
      <w:r w:rsidR="00F60567" w:rsidRPr="00914684">
        <w:rPr>
          <w:rFonts w:ascii="Arial" w:hAnsi="Arial" w:cs="Arial"/>
          <w:b/>
          <w:sz w:val="22"/>
          <w:szCs w:val="22"/>
        </w:rPr>
        <w:t>in</w:t>
      </w:r>
      <w:r w:rsidR="009F52FF" w:rsidRPr="00914684">
        <w:rPr>
          <w:rFonts w:ascii="Arial" w:hAnsi="Arial" w:cs="Arial"/>
          <w:b/>
          <w:sz w:val="22"/>
          <w:szCs w:val="22"/>
        </w:rPr>
        <w:t xml:space="preserve">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GFAP</w:t>
      </w:r>
      <w:r w:rsidRPr="00914684">
        <w:rPr>
          <w:rFonts w:ascii="Arial" w:hAnsi="Arial" w:cs="Arial"/>
          <w:b/>
          <w:sz w:val="22"/>
          <w:szCs w:val="22"/>
          <w:vertAlign w:val="superscript"/>
        </w:rPr>
        <w:t>+</w:t>
      </w:r>
      <w:r w:rsidRPr="00914684">
        <w:rPr>
          <w:rFonts w:ascii="Arial" w:hAnsi="Arial" w:cs="Arial"/>
          <w:b/>
          <w:sz w:val="22"/>
          <w:szCs w:val="22"/>
        </w:rPr>
        <w:t xml:space="preserve"> </w:t>
      </w:r>
      <w:r w:rsidR="00F60567" w:rsidRPr="00914684">
        <w:rPr>
          <w:rFonts w:ascii="Arial" w:hAnsi="Arial" w:cs="Arial"/>
          <w:b/>
          <w:sz w:val="22"/>
          <w:szCs w:val="22"/>
        </w:rPr>
        <w:t xml:space="preserve">cells </w:t>
      </w:r>
      <w:r w:rsidR="007767DA" w:rsidRPr="00914684">
        <w:rPr>
          <w:rFonts w:ascii="Arial" w:hAnsi="Arial" w:cs="Arial"/>
          <w:b/>
          <w:sz w:val="22"/>
          <w:szCs w:val="22"/>
        </w:rPr>
        <w:t>and Apo</w:t>
      </w:r>
      <w:r w:rsidR="00C25410" w:rsidRPr="00914684">
        <w:rPr>
          <w:rFonts w:ascii="Arial" w:hAnsi="Arial" w:cs="Arial"/>
          <w:b/>
          <w:sz w:val="22"/>
          <w:szCs w:val="22"/>
        </w:rPr>
        <w:t>E</w:t>
      </w:r>
      <w:r w:rsidR="007767DA" w:rsidRPr="00914684">
        <w:rPr>
          <w:rFonts w:ascii="Arial" w:hAnsi="Arial" w:cs="Arial"/>
          <w:b/>
          <w:sz w:val="22"/>
          <w:szCs w:val="22"/>
        </w:rPr>
        <w:t xml:space="preserve"> levels in CSF and plasma </w:t>
      </w:r>
      <w:r w:rsidR="00BF6CE9" w:rsidRPr="00914684">
        <w:rPr>
          <w:rFonts w:ascii="Arial" w:hAnsi="Arial" w:cs="Arial"/>
          <w:b/>
          <w:sz w:val="22"/>
          <w:szCs w:val="22"/>
        </w:rPr>
        <w:t>in</w:t>
      </w:r>
      <w:r w:rsidRPr="00914684">
        <w:rPr>
          <w:rFonts w:ascii="Arial" w:hAnsi="Arial" w:cs="Arial"/>
          <w:b/>
          <w:sz w:val="22"/>
          <w:szCs w:val="22"/>
        </w:rPr>
        <w:t xml:space="preserve">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</w:t>
      </w:r>
      <w:r w:rsidR="009F52FF"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+</w:t>
      </w:r>
      <w:r w:rsidR="009F52FF" w:rsidRPr="00914684">
        <w:rPr>
          <w:rFonts w:ascii="Arial" w:hAnsi="Arial" w:cs="Arial"/>
          <w:b/>
          <w:i/>
          <w:iCs/>
          <w:sz w:val="22"/>
          <w:szCs w:val="22"/>
        </w:rPr>
        <w:t>/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ApoE4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 xml:space="preserve"> fl/fl</w:t>
      </w:r>
      <w:r w:rsidRPr="00914684">
        <w:rPr>
          <w:rFonts w:ascii="Arial" w:hAnsi="Arial" w:cs="Arial"/>
          <w:b/>
          <w:sz w:val="22"/>
          <w:szCs w:val="22"/>
        </w:rPr>
        <w:t xml:space="preserve"> </w:t>
      </w:r>
      <w:r w:rsidR="00126DC6" w:rsidRPr="00914684">
        <w:rPr>
          <w:rFonts w:ascii="Arial" w:hAnsi="Arial" w:cs="Arial"/>
          <w:b/>
          <w:sz w:val="22"/>
          <w:szCs w:val="22"/>
        </w:rPr>
        <w:t>and</w:t>
      </w:r>
      <w:r w:rsidRPr="00914684">
        <w:rPr>
          <w:rFonts w:ascii="Arial" w:hAnsi="Arial" w:cs="Arial"/>
          <w:b/>
          <w:sz w:val="22"/>
          <w:szCs w:val="22"/>
        </w:rPr>
        <w:t xml:space="preserve"> </w:t>
      </w:r>
      <w:r w:rsidR="009F52FF"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="009F52FF"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Cre+</w:t>
      </w:r>
      <w:r w:rsidR="009F52FF" w:rsidRPr="00914684">
        <w:rPr>
          <w:rFonts w:ascii="Arial" w:hAnsi="Arial" w:cs="Arial"/>
          <w:b/>
          <w:i/>
          <w:iCs/>
          <w:sz w:val="22"/>
          <w:szCs w:val="22"/>
        </w:rPr>
        <w:t>/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ApoE3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fl/fl</w:t>
      </w:r>
      <w:r w:rsidRPr="00914684">
        <w:rPr>
          <w:rFonts w:ascii="Arial" w:hAnsi="Arial" w:cs="Arial"/>
          <w:b/>
          <w:sz w:val="22"/>
          <w:szCs w:val="22"/>
        </w:rPr>
        <w:t xml:space="preserve"> mice.</w:t>
      </w:r>
      <w:r w:rsidRPr="00914684">
        <w:rPr>
          <w:rFonts w:ascii="Arial" w:hAnsi="Arial" w:cs="Arial"/>
          <w:bCs/>
          <w:sz w:val="22"/>
          <w:szCs w:val="22"/>
        </w:rPr>
        <w:t xml:space="preserve">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A</w:t>
      </w:r>
      <w:r w:rsidR="00B43125" w:rsidRPr="00914684">
        <w:rPr>
          <w:rFonts w:ascii="Arial" w:hAnsi="Arial" w:cs="Arial"/>
          <w:b/>
          <w:i/>
          <w:iCs/>
          <w:sz w:val="22"/>
          <w:szCs w:val="22"/>
        </w:rPr>
        <w:t>-</w:t>
      </w:r>
      <w:r w:rsidR="00282F59" w:rsidRPr="00914684">
        <w:rPr>
          <w:rFonts w:ascii="Arial" w:hAnsi="Arial" w:cs="Arial"/>
          <w:b/>
          <w:i/>
          <w:iCs/>
          <w:sz w:val="22"/>
          <w:szCs w:val="22"/>
        </w:rPr>
        <w:t>F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. </w:t>
      </w:r>
      <w:r w:rsidR="00282F59" w:rsidRPr="00914684">
        <w:rPr>
          <w:rFonts w:ascii="Arial" w:hAnsi="Arial" w:cs="Arial"/>
          <w:bCs/>
          <w:sz w:val="22"/>
          <w:szCs w:val="22"/>
        </w:rPr>
        <w:t xml:space="preserve">Triple or dual 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RNAScope </w:t>
      </w:r>
      <w:r w:rsidR="00B43125" w:rsidRPr="00914684">
        <w:rPr>
          <w:rFonts w:ascii="Arial" w:hAnsi="Arial" w:cs="Arial"/>
          <w:bCs/>
          <w:i/>
          <w:iCs/>
          <w:sz w:val="22"/>
          <w:szCs w:val="22"/>
        </w:rPr>
        <w:t>in situ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hybridization with </w:t>
      </w:r>
      <w:r w:rsidR="00282F59"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="00282F59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234A8F" w:rsidRPr="00914684">
        <w:rPr>
          <w:rFonts w:ascii="Arial" w:hAnsi="Arial" w:cs="Arial"/>
          <w:bCs/>
          <w:sz w:val="22"/>
          <w:szCs w:val="22"/>
        </w:rPr>
        <w:t xml:space="preserve">mRNA probes </w:t>
      </w:r>
      <w:r w:rsidR="00282F59" w:rsidRPr="00914684">
        <w:rPr>
          <w:rFonts w:ascii="Arial" w:hAnsi="Arial" w:cs="Arial"/>
          <w:bCs/>
          <w:sz w:val="22"/>
          <w:szCs w:val="22"/>
        </w:rPr>
        <w:t xml:space="preserve">(green in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A</w:t>
      </w:r>
      <w:r w:rsidR="00282F59" w:rsidRPr="00914684">
        <w:rPr>
          <w:rFonts w:ascii="Arial" w:hAnsi="Arial" w:cs="Arial"/>
          <w:b/>
          <w:i/>
          <w:iCs/>
          <w:sz w:val="22"/>
          <w:szCs w:val="22"/>
        </w:rPr>
        <w:t>-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B</w:t>
      </w:r>
      <w:r w:rsidR="00282F59" w:rsidRPr="00914684">
        <w:rPr>
          <w:rFonts w:ascii="Arial" w:hAnsi="Arial" w:cs="Arial"/>
          <w:bCs/>
          <w:sz w:val="22"/>
          <w:szCs w:val="22"/>
        </w:rPr>
        <w:t xml:space="preserve">), </w:t>
      </w:r>
      <w:r w:rsidR="00B43125" w:rsidRPr="00914684">
        <w:rPr>
          <w:rFonts w:ascii="Arial" w:hAnsi="Arial" w:cs="Arial"/>
          <w:bCs/>
          <w:i/>
          <w:iCs/>
          <w:sz w:val="22"/>
          <w:szCs w:val="22"/>
        </w:rPr>
        <w:t>GFAP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(gray in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A-B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and green in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C-D</w:t>
      </w:r>
      <w:r w:rsidR="00B43125" w:rsidRPr="00914684">
        <w:rPr>
          <w:rFonts w:ascii="Arial" w:hAnsi="Arial" w:cs="Arial"/>
          <w:bCs/>
          <w:sz w:val="22"/>
          <w:szCs w:val="22"/>
        </w:rPr>
        <w:t>)</w:t>
      </w:r>
      <w:r w:rsidR="00282F59" w:rsidRPr="00914684">
        <w:rPr>
          <w:rFonts w:ascii="Arial" w:hAnsi="Arial" w:cs="Arial"/>
          <w:bCs/>
          <w:sz w:val="22"/>
          <w:szCs w:val="22"/>
        </w:rPr>
        <w:t>,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and </w:t>
      </w:r>
      <w:r w:rsidR="00B43125" w:rsidRPr="00914684">
        <w:rPr>
          <w:rFonts w:ascii="Arial" w:hAnsi="Arial" w:cs="Arial"/>
          <w:bCs/>
          <w:i/>
          <w:iCs/>
          <w:sz w:val="22"/>
          <w:szCs w:val="22"/>
        </w:rPr>
        <w:lastRenderedPageBreak/>
        <w:t>Apo</w:t>
      </w:r>
      <w:r w:rsidR="00C25410" w:rsidRPr="00914684">
        <w:rPr>
          <w:rFonts w:ascii="Arial" w:hAnsi="Arial" w:cs="Arial"/>
          <w:bCs/>
          <w:i/>
          <w:iCs/>
          <w:sz w:val="22"/>
          <w:szCs w:val="22"/>
        </w:rPr>
        <w:t>E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(magenta), 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>DAPI</w:t>
      </w:r>
      <w:r w:rsidR="007C37DA" w:rsidRPr="00914684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blue) and the </w:t>
      </w:r>
      <w:r w:rsidR="007F52B9" w:rsidRPr="00914684">
        <w:rPr>
          <w:rFonts w:ascii="Arial" w:hAnsi="Arial" w:cs="Arial"/>
          <w:color w:val="000000" w:themeColor="text1"/>
          <w:sz w:val="22"/>
          <w:szCs w:val="22"/>
        </w:rPr>
        <w:t>basal lamina marker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laminin (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>gray</w:t>
      </w:r>
      <w:r w:rsidR="003A784A" w:rsidRPr="00914684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C</w:t>
      </w:r>
      <w:r w:rsidR="003A784A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-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>)</w:t>
      </w:r>
      <w:r w:rsidR="00282F59" w:rsidRPr="00914684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A,C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EE0D9B" w:rsidRPr="00914684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4C29B3" w:rsidRPr="00914684">
        <w:rPr>
          <w:rFonts w:ascii="Arial" w:hAnsi="Arial" w:cs="Arial"/>
          <w:color w:val="000000" w:themeColor="text1"/>
          <w:sz w:val="22"/>
          <w:szCs w:val="22"/>
        </w:rPr>
        <w:t>vehicle</w:t>
      </w:r>
      <w:r w:rsidR="00EE0D9B" w:rsidRPr="00914684">
        <w:rPr>
          <w:rFonts w:ascii="Arial" w:hAnsi="Arial" w:cs="Arial"/>
          <w:color w:val="000000" w:themeColor="text1"/>
          <w:sz w:val="22"/>
          <w:szCs w:val="22"/>
        </w:rPr>
        <w:t xml:space="preserve">-treated </w:t>
      </w:r>
      <w:r w:rsidR="00EE0D9B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EE0D9B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EE0D9B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/AoE4</w:t>
      </w:r>
      <w:r w:rsidR="00EE0D9B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EE0D9B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546D1" w:rsidRPr="00914684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="00E546D1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E546D1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E546D1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/AoE3</w:t>
      </w:r>
      <w:r w:rsidR="00E546D1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E546D1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E0D9B" w:rsidRPr="00914684">
        <w:rPr>
          <w:rFonts w:ascii="Arial" w:hAnsi="Arial" w:cs="Arial"/>
          <w:color w:val="000000" w:themeColor="text1"/>
          <w:sz w:val="22"/>
          <w:szCs w:val="22"/>
        </w:rPr>
        <w:t>mice,</w:t>
      </w:r>
      <w:r w:rsidR="00EE0D9B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282F5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Apo</w:t>
      </w:r>
      <w:r w:rsidR="00C25410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E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expression </w:t>
      </w:r>
      <w:r w:rsidR="00282F59" w:rsidRPr="00914684">
        <w:rPr>
          <w:rFonts w:ascii="Arial" w:hAnsi="Arial" w:cs="Arial"/>
          <w:color w:val="000000" w:themeColor="text1"/>
          <w:sz w:val="22"/>
          <w:szCs w:val="22"/>
        </w:rPr>
        <w:t>is found both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50A2B" w:rsidRPr="00914684">
        <w:rPr>
          <w:rFonts w:ascii="Arial" w:hAnsi="Arial" w:cs="Arial"/>
          <w:color w:val="000000" w:themeColor="text1"/>
          <w:sz w:val="22"/>
          <w:szCs w:val="22"/>
        </w:rPr>
        <w:t>(green</w:t>
      </w:r>
      <w:r w:rsidR="00EE0D9B" w:rsidRPr="00914684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A</w:t>
      </w:r>
      <w:r w:rsidR="00250A2B" w:rsidRPr="00914684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="00282F59" w:rsidRPr="00914684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="00282F59" w:rsidRPr="00914684">
        <w:rPr>
          <w:rFonts w:ascii="Arial" w:hAnsi="Arial" w:cs="Arial"/>
          <w:bCs/>
          <w:i/>
          <w:iCs/>
          <w:sz w:val="22"/>
          <w:szCs w:val="22"/>
        </w:rPr>
        <w:t>GFAP</w:t>
      </w:r>
      <w:r w:rsidR="00282F59"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+</w:t>
      </w:r>
      <w:r w:rsidR="00282F59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26DC6" w:rsidRPr="00914684">
        <w:rPr>
          <w:rFonts w:ascii="Arial" w:hAnsi="Arial" w:cs="Arial"/>
          <w:color w:val="000000" w:themeColor="text1"/>
          <w:sz w:val="22"/>
          <w:szCs w:val="22"/>
        </w:rPr>
        <w:t xml:space="preserve">(gray in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A</w:t>
      </w:r>
      <w:r w:rsidR="00126DC6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126DC6" w:rsidRPr="00914684">
        <w:rPr>
          <w:rFonts w:ascii="Arial" w:hAnsi="Arial" w:cs="Arial"/>
          <w:color w:val="000000" w:themeColor="text1"/>
          <w:sz w:val="22"/>
          <w:szCs w:val="22"/>
        </w:rPr>
        <w:t>and</w:t>
      </w:r>
      <w:r w:rsidR="00126DC6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126DC6" w:rsidRPr="00914684">
        <w:rPr>
          <w:rFonts w:ascii="Arial" w:hAnsi="Arial" w:cs="Arial"/>
          <w:color w:val="000000" w:themeColor="text1"/>
          <w:sz w:val="22"/>
          <w:szCs w:val="22"/>
        </w:rPr>
        <w:t>green in</w:t>
      </w:r>
      <w:r w:rsidR="00126DC6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C</w:t>
      </w:r>
      <w:r w:rsidR="00126DC6" w:rsidRPr="00914684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>cells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344C49">
        <w:rPr>
          <w:rFonts w:ascii="Arial" w:hAnsi="Arial" w:cs="Arial"/>
          <w:color w:val="000000" w:themeColor="text1"/>
          <w:sz w:val="22"/>
          <w:szCs w:val="22"/>
        </w:rPr>
        <w:t>tamoxifen (</w:t>
      </w:r>
      <w:r w:rsidR="00341BB9" w:rsidRPr="00914684">
        <w:rPr>
          <w:rFonts w:ascii="Arial" w:hAnsi="Arial" w:cs="Arial"/>
          <w:color w:val="000000" w:themeColor="text1"/>
          <w:sz w:val="22"/>
          <w:szCs w:val="22"/>
        </w:rPr>
        <w:t>TAM</w:t>
      </w:r>
      <w:r w:rsidR="00344C49">
        <w:rPr>
          <w:rFonts w:ascii="Arial" w:hAnsi="Arial" w:cs="Arial"/>
          <w:color w:val="000000" w:themeColor="text1"/>
          <w:sz w:val="22"/>
          <w:szCs w:val="22"/>
        </w:rPr>
        <w:t>)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-treated 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/AoE4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/AoE3</w:t>
      </w:r>
      <w:r w:rsidR="00BF6CE9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mice, </w:t>
      </w:r>
      <w:r w:rsidR="0059168F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A</w:t>
      </w:r>
      <w:r w:rsidR="003F3E79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="0059168F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o</w:t>
      </w:r>
      <w:r w:rsidR="00C25410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E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is deleted 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59168F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 cells </w:t>
      </w:r>
      <w:r w:rsidR="003A784A" w:rsidRPr="00914684">
        <w:rPr>
          <w:rFonts w:ascii="Arial" w:hAnsi="Arial" w:cs="Arial"/>
          <w:color w:val="000000" w:themeColor="text1"/>
          <w:sz w:val="22"/>
          <w:szCs w:val="22"/>
        </w:rPr>
        <w:t>(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B</w:t>
      </w:r>
      <w:r w:rsidR="003A784A" w:rsidRPr="00914684">
        <w:rPr>
          <w:rFonts w:ascii="Arial" w:hAnsi="Arial" w:cs="Arial"/>
          <w:color w:val="000000" w:themeColor="text1"/>
          <w:sz w:val="22"/>
          <w:szCs w:val="22"/>
        </w:rPr>
        <w:t xml:space="preserve">), 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but 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 xml:space="preserve">its expression is 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>not affect</w:t>
      </w:r>
      <w:r w:rsidR="00BF6CE9" w:rsidRPr="00914684">
        <w:rPr>
          <w:rFonts w:ascii="Arial" w:hAnsi="Arial" w:cs="Arial"/>
          <w:color w:val="000000" w:themeColor="text1"/>
          <w:sz w:val="22"/>
          <w:szCs w:val="22"/>
        </w:rPr>
        <w:t>ed</w:t>
      </w:r>
      <w:r w:rsidR="0059168F" w:rsidRPr="00914684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r w:rsidR="00E546D1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GFAP</w:t>
      </w:r>
      <w:r w:rsidR="00E546D1" w:rsidRPr="00914684">
        <w:rPr>
          <w:rFonts w:ascii="Arial" w:hAnsi="Arial" w:cs="Arial"/>
          <w:color w:val="000000" w:themeColor="text1"/>
          <w:sz w:val="22"/>
          <w:szCs w:val="22"/>
        </w:rPr>
        <w:t>+ cells (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B</w:t>
      </w:r>
      <w:r w:rsidR="00E546D1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 xml:space="preserve">,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</w:t>
      </w:r>
      <w:r w:rsidR="00E546D1" w:rsidRPr="00914684">
        <w:rPr>
          <w:rFonts w:ascii="Arial" w:hAnsi="Arial" w:cs="Arial"/>
          <w:color w:val="000000" w:themeColor="text1"/>
          <w:sz w:val="22"/>
          <w:szCs w:val="22"/>
        </w:rPr>
        <w:t xml:space="preserve">). 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>Representative</w:t>
      </w:r>
      <w:r w:rsidR="000754C8" w:rsidRPr="00914684">
        <w:rPr>
          <w:rFonts w:ascii="Arial" w:hAnsi="Arial" w:cs="Arial"/>
          <w:color w:val="000000" w:themeColor="text1"/>
          <w:sz w:val="22"/>
          <w:szCs w:val="22"/>
        </w:rPr>
        <w:t xml:space="preserve"> confocal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images (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A</w:t>
      </w:r>
      <w:r w:rsidR="000754C8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-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) from N=3-5 mice/group. </w:t>
      </w:r>
      <w:r w:rsidR="00B43125" w:rsidRPr="00914684">
        <w:rPr>
          <w:rFonts w:ascii="Arial" w:hAnsi="Arial" w:cs="Arial"/>
          <w:sz w:val="22"/>
          <w:szCs w:val="22"/>
        </w:rPr>
        <w:t>Scale bars = 20 μm.</w:t>
      </w:r>
      <w:r w:rsidR="00B43125" w:rsidRPr="00914684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E</w:t>
      </w:r>
      <w:r w:rsidR="000754C8" w:rsidRPr="00914684">
        <w:rPr>
          <w:rFonts w:ascii="Arial" w:hAnsi="Arial" w:cs="Arial"/>
          <w:b/>
          <w:i/>
          <w:iCs/>
          <w:sz w:val="22"/>
          <w:szCs w:val="22"/>
        </w:rPr>
        <w:t>-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F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. </w:t>
      </w:r>
      <w:r w:rsidR="000754C8" w:rsidRPr="00914684">
        <w:rPr>
          <w:rFonts w:ascii="Arial" w:hAnsi="Arial" w:cs="Arial"/>
          <w:bCs/>
          <w:sz w:val="22"/>
          <w:szCs w:val="22"/>
        </w:rPr>
        <w:t xml:space="preserve">The numbers of </w:t>
      </w:r>
      <w:r w:rsidR="000754C8" w:rsidRPr="00914684">
        <w:rPr>
          <w:rFonts w:ascii="Arial" w:hAnsi="Arial" w:cs="Arial"/>
          <w:bCs/>
          <w:i/>
          <w:iCs/>
          <w:sz w:val="22"/>
          <w:szCs w:val="22"/>
        </w:rPr>
        <w:t>GFAP</w:t>
      </w:r>
      <w:r w:rsidR="000754C8" w:rsidRPr="00914684">
        <w:rPr>
          <w:rFonts w:ascii="Arial" w:hAnsi="Arial" w:cs="Arial"/>
          <w:bCs/>
          <w:sz w:val="22"/>
          <w:szCs w:val="22"/>
          <w:vertAlign w:val="superscript"/>
        </w:rPr>
        <w:t>+</w:t>
      </w:r>
      <w:r w:rsidR="000754C8" w:rsidRPr="00914684">
        <w:rPr>
          <w:rFonts w:ascii="Arial" w:hAnsi="Arial" w:cs="Arial"/>
          <w:bCs/>
          <w:sz w:val="22"/>
          <w:szCs w:val="22"/>
        </w:rPr>
        <w:t xml:space="preserve"> and </w:t>
      </w:r>
      <w:r w:rsidR="00B43125" w:rsidRPr="00914684">
        <w:rPr>
          <w:rFonts w:ascii="Arial" w:hAnsi="Arial" w:cs="Arial"/>
          <w:bCs/>
          <w:i/>
          <w:iCs/>
          <w:sz w:val="22"/>
          <w:szCs w:val="22"/>
        </w:rPr>
        <w:t>Apo</w:t>
      </w:r>
      <w:r w:rsidR="00C25410" w:rsidRPr="00914684">
        <w:rPr>
          <w:rFonts w:ascii="Arial" w:hAnsi="Arial" w:cs="Arial"/>
          <w:bCs/>
          <w:i/>
          <w:iCs/>
          <w:sz w:val="22"/>
          <w:szCs w:val="22"/>
        </w:rPr>
        <w:t>E</w:t>
      </w:r>
      <w:r w:rsidR="000754C8" w:rsidRPr="00914684">
        <w:rPr>
          <w:rFonts w:ascii="Arial" w:hAnsi="Arial" w:cs="Arial"/>
          <w:bCs/>
          <w:sz w:val="22"/>
          <w:szCs w:val="22"/>
          <w:vertAlign w:val="superscript"/>
        </w:rPr>
        <w:t>+</w:t>
      </w:r>
      <w:r w:rsidR="000754C8" w:rsidRPr="00914684">
        <w:rPr>
          <w:rFonts w:ascii="Arial" w:hAnsi="Arial" w:cs="Arial"/>
          <w:bCs/>
          <w:i/>
          <w:iCs/>
          <w:sz w:val="22"/>
          <w:szCs w:val="22"/>
        </w:rPr>
        <w:t>GFAP</w:t>
      </w:r>
      <w:r w:rsidR="000754C8" w:rsidRPr="00914684">
        <w:rPr>
          <w:rFonts w:ascii="Arial" w:hAnsi="Arial" w:cs="Arial"/>
          <w:bCs/>
          <w:sz w:val="22"/>
          <w:szCs w:val="22"/>
          <w:vertAlign w:val="superscript"/>
        </w:rPr>
        <w:t>+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 </w:t>
      </w:r>
      <w:r w:rsidR="000754C8" w:rsidRPr="00914684">
        <w:rPr>
          <w:rFonts w:ascii="Arial" w:hAnsi="Arial" w:cs="Arial"/>
          <w:bCs/>
          <w:sz w:val="22"/>
          <w:szCs w:val="22"/>
        </w:rPr>
        <w:t xml:space="preserve">cells </w:t>
      </w:r>
      <w:r w:rsidR="00B43125" w:rsidRPr="00914684">
        <w:rPr>
          <w:rFonts w:ascii="Arial" w:hAnsi="Arial" w:cs="Arial"/>
          <w:bCs/>
          <w:sz w:val="22"/>
          <w:szCs w:val="22"/>
        </w:rPr>
        <w:t xml:space="preserve">are comparable in </w:t>
      </w:r>
      <w:r w:rsidR="00ED29D7" w:rsidRPr="00914684">
        <w:rPr>
          <w:rFonts w:ascii="Arial" w:hAnsi="Arial" w:cs="Arial"/>
          <w:color w:val="000000" w:themeColor="text1"/>
          <w:sz w:val="22"/>
          <w:szCs w:val="22"/>
        </w:rPr>
        <w:t>vehicle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- and TAM-treated 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/ApoE4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/ApoE3</w:t>
      </w:r>
      <w:r w:rsidR="00B43125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 (</w:t>
      </w:r>
      <w:r w:rsidR="00ED0758" w:rsidRPr="00914684">
        <w:rPr>
          <w:rFonts w:ascii="Arial" w:hAnsi="Arial" w:cs="Arial"/>
          <w:color w:val="000000" w:themeColor="text1"/>
          <w:sz w:val="22"/>
          <w:szCs w:val="22"/>
        </w:rPr>
        <w:t xml:space="preserve">N=5 mice/group; </w:t>
      </w:r>
      <w:r w:rsidR="00173383" w:rsidRPr="00914684">
        <w:rPr>
          <w:rFonts w:ascii="Arial" w:hAnsi="Arial" w:cs="Arial"/>
          <w:color w:val="000000" w:themeColor="text1"/>
          <w:sz w:val="22"/>
          <w:szCs w:val="22"/>
        </w:rPr>
        <w:t xml:space="preserve">2-3 </w:t>
      </w:r>
      <w:r w:rsidR="00ED0758" w:rsidRPr="00914684">
        <w:rPr>
          <w:rFonts w:ascii="Arial" w:hAnsi="Arial" w:cs="Arial"/>
          <w:color w:val="000000" w:themeColor="text1"/>
          <w:sz w:val="22"/>
          <w:szCs w:val="22"/>
        </w:rPr>
        <w:t>sections/mice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). 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G</w:t>
      </w:r>
      <w:r w:rsidR="007767DA" w:rsidRPr="00914684">
        <w:rPr>
          <w:rFonts w:ascii="Arial" w:hAnsi="Arial" w:cs="Arial"/>
          <w:b/>
          <w:i/>
          <w:iCs/>
          <w:sz w:val="22"/>
          <w:szCs w:val="22"/>
        </w:rPr>
        <w:t>-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H</w:t>
      </w:r>
      <w:r w:rsidR="007767DA" w:rsidRPr="00914684">
        <w:rPr>
          <w:rFonts w:ascii="Arial" w:hAnsi="Arial" w:cs="Arial"/>
          <w:b/>
          <w:sz w:val="22"/>
          <w:szCs w:val="22"/>
        </w:rPr>
        <w:t>.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 Apo</w:t>
      </w:r>
      <w:r w:rsidR="00344C49">
        <w:rPr>
          <w:rFonts w:ascii="Arial" w:hAnsi="Arial" w:cs="Arial"/>
          <w:bCs/>
          <w:sz w:val="22"/>
          <w:szCs w:val="22"/>
        </w:rPr>
        <w:t>E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 levels in CSF (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G</w:t>
      </w:r>
      <w:r w:rsidR="007767DA" w:rsidRPr="00914684">
        <w:rPr>
          <w:rFonts w:ascii="Arial" w:hAnsi="Arial" w:cs="Arial"/>
          <w:bCs/>
          <w:sz w:val="22"/>
          <w:szCs w:val="22"/>
        </w:rPr>
        <w:t>) and plasma (</w:t>
      </w:r>
      <w:r w:rsidR="004C29B3" w:rsidRPr="00914684">
        <w:rPr>
          <w:rFonts w:ascii="Arial" w:hAnsi="Arial" w:cs="Arial"/>
          <w:b/>
          <w:i/>
          <w:iCs/>
          <w:sz w:val="22"/>
          <w:szCs w:val="22"/>
        </w:rPr>
        <w:t>H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), quantified by MSD, are comparable in </w:t>
      </w:r>
      <w:r w:rsidR="00F67766" w:rsidRPr="00914684">
        <w:rPr>
          <w:rFonts w:ascii="Arial" w:hAnsi="Arial" w:cs="Arial"/>
          <w:color w:val="000000" w:themeColor="text1"/>
          <w:sz w:val="22"/>
          <w:szCs w:val="22"/>
        </w:rPr>
        <w:t>vehicle</w:t>
      </w:r>
      <w:r w:rsidR="007767DA" w:rsidRPr="00914684">
        <w:rPr>
          <w:rFonts w:ascii="Arial" w:hAnsi="Arial" w:cs="Arial"/>
          <w:color w:val="000000" w:themeColor="text1"/>
          <w:sz w:val="22"/>
          <w:szCs w:val="22"/>
        </w:rPr>
        <w:t xml:space="preserve">- and tamoxifen-treated 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/ApoE4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7767DA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Mrc1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Cre+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</w:rPr>
        <w:t>/ApoE3</w:t>
      </w:r>
      <w:r w:rsidR="007767DA" w:rsidRPr="00914684">
        <w:rPr>
          <w:rFonts w:ascii="Arial" w:hAnsi="Arial" w:cs="Arial"/>
          <w:i/>
          <w:iCs/>
          <w:color w:val="000000" w:themeColor="text1"/>
          <w:sz w:val="22"/>
          <w:szCs w:val="22"/>
          <w:vertAlign w:val="superscript"/>
        </w:rPr>
        <w:t>fl/fl</w:t>
      </w:r>
      <w:r w:rsidR="007767DA" w:rsidRPr="00914684">
        <w:rPr>
          <w:rFonts w:ascii="Arial" w:hAnsi="Arial" w:cs="Arial"/>
          <w:color w:val="000000" w:themeColor="text1"/>
          <w:sz w:val="22"/>
          <w:szCs w:val="22"/>
        </w:rPr>
        <w:t xml:space="preserve"> mice. N=5/group. 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Data in </w:t>
      </w:r>
      <w:r w:rsidR="004C29B3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E</w:t>
      </w:r>
      <w:r w:rsidR="00B43125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-</w:t>
      </w:r>
      <w:r w:rsidR="000754C8" w:rsidRPr="00914684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H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were analyzed using two-way ANOVA with </w:t>
      </w:r>
      <w:r w:rsidR="00B43125" w:rsidRPr="00914684">
        <w:rPr>
          <w:rFonts w:ascii="Arial" w:hAnsi="Arial" w:cs="Arial"/>
          <w:bCs/>
          <w:sz w:val="22"/>
          <w:szCs w:val="22"/>
        </w:rPr>
        <w:t>Tukey’s test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and are presented as mean</w: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SEM. </w:t>
      </w:r>
      <w:r w:rsidR="000754C8" w:rsidRPr="00914684">
        <w:rPr>
          <w:rFonts w:ascii="Arial" w:hAnsi="Arial" w:cs="Arial"/>
          <w:color w:val="000000" w:themeColor="text1"/>
          <w:sz w:val="22"/>
          <w:szCs w:val="22"/>
        </w:rPr>
        <w:t>N=5/group.</w:t>
      </w:r>
    </w:p>
    <w:p w14:paraId="5B9295C2" w14:textId="77777777" w:rsidR="00047569" w:rsidRDefault="00047569" w:rsidP="00047569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CD0131B" w14:textId="77777777" w:rsidR="00047569" w:rsidRDefault="00047569" w:rsidP="00047569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2D12763" w14:textId="77777777" w:rsidR="00047569" w:rsidRDefault="00047569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01B6187E" w14:textId="630D5DE2" w:rsidR="007767DA" w:rsidRPr="00914684" w:rsidRDefault="00047569" w:rsidP="00047569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2EC8F9" wp14:editId="2E8F27DF">
                <wp:simplePos x="0" y="0"/>
                <wp:positionH relativeFrom="column">
                  <wp:posOffset>-83185</wp:posOffset>
                </wp:positionH>
                <wp:positionV relativeFrom="paragraph">
                  <wp:posOffset>265430</wp:posOffset>
                </wp:positionV>
                <wp:extent cx="6084570" cy="5452745"/>
                <wp:effectExtent l="0" t="0" r="0" b="0"/>
                <wp:wrapSquare wrapText="bothSides"/>
                <wp:docPr id="3192040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4570" cy="5452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B31372" w14:textId="43DE321A" w:rsidR="00047569" w:rsidRDefault="00DE2BEB" w:rsidP="0004756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34DBCC" wp14:editId="00607E6E">
                                  <wp:extent cx="5895340" cy="5177155"/>
                                  <wp:effectExtent l="0" t="0" r="0" b="4445"/>
                                  <wp:docPr id="386606135" name="Picture 11" descr="A diagram of a mous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6606135" name="Picture 11" descr="A diagram of a mous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895340" cy="5177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92EC8F9" id="_x0000_s1036" type="#_x0000_t202" style="position:absolute;left:0;text-align:left;margin-left:-6.55pt;margin-top:20.9pt;width:479.1pt;height:429.3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" fillcolor="white [3201]" stroked="f" strokeweight=".5pt">
                <v:textbox>
                  <w:txbxContent>
                    <w:p w14:paraId="2BB31372" w14:textId="43DE321A" w:rsidR="00047569" w:rsidRDefault="00DE2BEB" w:rsidP="0004756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34DBCC" wp14:editId="00607E6E">
                            <wp:extent cx="5895340" cy="5177155"/>
                            <wp:effectExtent l="0" t="0" r="0" b="4445"/>
                            <wp:docPr id="386606135" name="Picture 11" descr="A diagram of a mous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6606135" name="Picture 11" descr="A diagram of a mouse&#10;&#10;Description automatically generated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895340" cy="5177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3125" w:rsidRPr="00914684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14:paraId="73C6A567" w14:textId="7078BD91" w:rsidR="00047569" w:rsidRDefault="00047569" w:rsidP="009B1D3B">
      <w:pPr>
        <w:jc w:val="both"/>
        <w:rPr>
          <w:rFonts w:ascii="Arial" w:hAnsi="Arial" w:cs="Arial"/>
          <w:sz w:val="22"/>
          <w:szCs w:val="22"/>
        </w:rPr>
      </w:pPr>
    </w:p>
    <w:p w14:paraId="41D641B6" w14:textId="6BF44F9D" w:rsidR="007767DA" w:rsidRPr="00914684" w:rsidRDefault="00870B4E" w:rsidP="00047569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  <w:r w:rsidRPr="00914684">
        <w:rPr>
          <w:rFonts w:ascii="Arial" w:hAnsi="Arial" w:cs="Arial"/>
          <w:b/>
          <w:sz w:val="22"/>
          <w:szCs w:val="22"/>
        </w:rPr>
        <w:t xml:space="preserve">Extended Data Fig. 4. Effects of rApoE4 on neurovascular function in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/>
          <w:sz w:val="22"/>
          <w:szCs w:val="22"/>
        </w:rPr>
        <w:t xml:space="preserve"> mice, CBF dysfunction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/>
          <w:i/>
          <w:iCs/>
          <w:sz w:val="22"/>
          <w:szCs w:val="22"/>
        </w:rPr>
        <w:t>/ApoE4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fl/fl</w:t>
      </w:r>
      <w:r w:rsidRPr="00914684">
        <w:rPr>
          <w:rFonts w:ascii="Arial" w:hAnsi="Arial" w:cs="Arial"/>
          <w:b/>
          <w:sz w:val="22"/>
          <w:szCs w:val="22"/>
        </w:rPr>
        <w:t xml:space="preserve"> mice, or ROS generation in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vehicle </w:t>
      </w:r>
      <w:r w:rsidRPr="00914684">
        <w:rPr>
          <w:rFonts w:ascii="Arial" w:hAnsi="Arial" w:cs="Arial"/>
          <w:b/>
          <w:sz w:val="22"/>
          <w:szCs w:val="22"/>
        </w:rPr>
        <w:t xml:space="preserve">or tamoxifen-treated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/>
          <w:i/>
          <w:iCs/>
          <w:sz w:val="22"/>
          <w:szCs w:val="22"/>
        </w:rPr>
        <w:t>/ApoE4</w:t>
      </w:r>
      <w:r w:rsidRPr="00914684">
        <w:rPr>
          <w:rFonts w:ascii="Arial" w:hAnsi="Arial" w:cs="Arial"/>
          <w:b/>
          <w:i/>
          <w:iCs/>
          <w:sz w:val="22"/>
          <w:szCs w:val="22"/>
          <w:vertAlign w:val="superscript"/>
        </w:rPr>
        <w:t>fl/fl</w:t>
      </w:r>
      <w:r w:rsidRPr="00914684">
        <w:rPr>
          <w:rFonts w:ascii="Arial" w:hAnsi="Arial" w:cs="Arial"/>
          <w:b/>
          <w:sz w:val="22"/>
          <w:szCs w:val="22"/>
        </w:rPr>
        <w:t xml:space="preserve"> mice.</w:t>
      </w:r>
      <w:r w:rsidRPr="00914684">
        <w:rPr>
          <w:rFonts w:ascii="Arial" w:hAnsi="Arial" w:cs="Arial"/>
          <w:bCs/>
          <w:sz w:val="22"/>
          <w:szCs w:val="22"/>
        </w:rPr>
        <w:t xml:space="preserve">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</w:t>
      </w:r>
      <w:r w:rsidRPr="00914684">
        <w:rPr>
          <w:rFonts w:ascii="Arial" w:hAnsi="Arial" w:cs="Arial"/>
          <w:b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In </w:t>
      </w:r>
      <w:r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Cs/>
          <w:sz w:val="22"/>
          <w:szCs w:val="22"/>
        </w:rPr>
        <w:t xml:space="preserve"> mouse, neocortical superfusion of rApoE4 attenuates functional hyperemia and endothelial vasoactivity compared to vehicle</w:t>
      </w:r>
      <w:r>
        <w:rPr>
          <w:rFonts w:ascii="Arial" w:hAnsi="Arial" w:cs="Arial"/>
          <w:bCs/>
          <w:sz w:val="22"/>
          <w:szCs w:val="22"/>
        </w:rPr>
        <w:t xml:space="preserve"> (corn oil)</w:t>
      </w:r>
      <w:r w:rsidRPr="00914684">
        <w:rPr>
          <w:rFonts w:ascii="Arial" w:hAnsi="Arial" w:cs="Arial"/>
          <w:bCs/>
          <w:sz w:val="22"/>
          <w:szCs w:val="22"/>
        </w:rPr>
        <w:t xml:space="preserve">, but it has no effect on smooth muscle vasoactivity.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B</w:t>
      </w:r>
      <w:r w:rsidRPr="00914684">
        <w:rPr>
          <w:rFonts w:ascii="Arial" w:hAnsi="Arial" w:cs="Arial"/>
          <w:bCs/>
          <w:sz w:val="22"/>
          <w:szCs w:val="22"/>
        </w:rPr>
        <w:t xml:space="preserve">. In vehicle-treated </w:t>
      </w:r>
      <w:r w:rsidRPr="00914684">
        <w:rPr>
          <w:rFonts w:ascii="Arial" w:hAnsi="Arial" w:cs="Arial"/>
          <w:bCs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bCs/>
          <w:i/>
          <w:iCs/>
          <w:sz w:val="22"/>
          <w:szCs w:val="22"/>
        </w:rPr>
        <w:t>/ApoE4</w:t>
      </w:r>
      <w:r w:rsidRPr="00914684">
        <w:rPr>
          <w:rFonts w:ascii="Arial" w:hAnsi="Arial" w:cs="Arial"/>
          <w:bCs/>
          <w:i/>
          <w:iCs/>
          <w:sz w:val="22"/>
          <w:szCs w:val="22"/>
          <w:vertAlign w:val="superscript"/>
        </w:rPr>
        <w:t>fl/fl</w:t>
      </w:r>
      <w:r w:rsidRPr="00914684">
        <w:rPr>
          <w:rFonts w:ascii="Arial" w:hAnsi="Arial" w:cs="Arial"/>
          <w:bCs/>
          <w:sz w:val="22"/>
          <w:szCs w:val="22"/>
        </w:rPr>
        <w:t xml:space="preserve"> mice, functional hyperemia and endothelial vasoactivity, but not smooth muscle vasoactivity, are attenuated as observed in ApoE4-TR mice (see Fig. 2</w:t>
      </w:r>
      <w:r w:rsidRPr="00914684">
        <w:rPr>
          <w:rFonts w:ascii="Arial" w:hAnsi="Arial" w:cs="Arial"/>
          <w:bCs/>
          <w:i/>
          <w:iCs/>
          <w:sz w:val="22"/>
          <w:szCs w:val="22"/>
        </w:rPr>
        <w:t>A</w:t>
      </w:r>
      <w:r w:rsidRPr="00914684">
        <w:rPr>
          <w:rFonts w:ascii="Arial" w:hAnsi="Arial" w:cs="Arial"/>
          <w:bCs/>
          <w:sz w:val="22"/>
          <w:szCs w:val="22"/>
        </w:rPr>
        <w:t xml:space="preserve"> and Extended Data Fig. 1</w:t>
      </w:r>
      <w:r w:rsidRPr="00914684">
        <w:rPr>
          <w:rFonts w:ascii="Arial" w:hAnsi="Arial" w:cs="Arial"/>
          <w:bCs/>
          <w:i/>
          <w:iCs/>
          <w:sz w:val="22"/>
          <w:szCs w:val="22"/>
        </w:rPr>
        <w:t>A-B</w:t>
      </w:r>
      <w:r w:rsidRPr="00914684">
        <w:rPr>
          <w:rFonts w:ascii="Arial" w:hAnsi="Arial" w:cs="Arial"/>
          <w:bCs/>
          <w:sz w:val="22"/>
          <w:szCs w:val="22"/>
        </w:rPr>
        <w:t xml:space="preserve">). In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A-B</w:t>
      </w:r>
      <w:r w:rsidRPr="00914684">
        <w:rPr>
          <w:rFonts w:ascii="Arial" w:hAnsi="Arial" w:cs="Arial"/>
          <w:bCs/>
          <w:sz w:val="22"/>
          <w:szCs w:val="22"/>
        </w:rPr>
        <w:t xml:space="preserve">, </w:t>
      </w:r>
      <w:r w:rsidRPr="00914684">
        <w:rPr>
          <w:rFonts w:ascii="Arial" w:hAnsi="Arial" w:cs="Arial"/>
          <w:bCs/>
          <w:sz w:val="22"/>
          <w:szCs w:val="22"/>
        </w:rPr>
        <w:lastRenderedPageBreak/>
        <w:t xml:space="preserve">N=5/group. </w:t>
      </w:r>
      <w:r w:rsidRPr="00914684">
        <w:rPr>
          <w:rFonts w:ascii="Arial" w:hAnsi="Arial" w:cs="Arial"/>
          <w:b/>
          <w:i/>
          <w:iCs/>
          <w:sz w:val="22"/>
          <w:szCs w:val="22"/>
        </w:rPr>
        <w:t>C-D</w:t>
      </w:r>
      <w:r w:rsidRPr="00914684">
        <w:rPr>
          <w:rFonts w:ascii="Arial" w:hAnsi="Arial" w:cs="Arial"/>
          <w:bCs/>
          <w:sz w:val="22"/>
          <w:szCs w:val="22"/>
        </w:rPr>
        <w:t xml:space="preserve">. </w:t>
      </w:r>
      <w:r w:rsidRPr="00914684">
        <w:rPr>
          <w:rFonts w:ascii="Arial" w:hAnsi="Arial" w:cs="Arial"/>
          <w:sz w:val="22"/>
          <w:szCs w:val="22"/>
        </w:rPr>
        <w:t xml:space="preserve">Baseline ROS production in BAM, assessed by DHE as a marker in cortical brain slices in which BAM were labelled by i.c.v. injection of Cy5. ROS production is higher in BAM of </w:t>
      </w:r>
      <w:r w:rsidRPr="00914684">
        <w:rPr>
          <w:rFonts w:ascii="Arial" w:hAnsi="Arial" w:cs="Arial"/>
          <w:i/>
          <w:iCs/>
          <w:sz w:val="22"/>
          <w:szCs w:val="22"/>
        </w:rPr>
        <w:t>Mrc</w:t>
      </w:r>
      <w:r w:rsidRPr="00914684">
        <w:rPr>
          <w:rFonts w:ascii="Arial" w:hAnsi="Arial" w:cs="Arial"/>
          <w:i/>
          <w:iCs/>
          <w:sz w:val="22"/>
          <w:szCs w:val="22"/>
          <w:vertAlign w:val="superscript"/>
        </w:rPr>
        <w:t>Cre+/</w:t>
      </w:r>
      <w:r w:rsidRPr="00914684">
        <w:rPr>
          <w:rFonts w:ascii="Arial" w:hAnsi="Arial" w:cs="Arial"/>
          <w:i/>
          <w:iCs/>
          <w:sz w:val="22"/>
          <w:szCs w:val="22"/>
        </w:rPr>
        <w:t>ApoE4</w:t>
      </w:r>
      <w:r w:rsidRPr="00914684">
        <w:rPr>
          <w:rFonts w:ascii="Arial" w:hAnsi="Arial" w:cs="Arial"/>
          <w:i/>
          <w:iCs/>
          <w:sz w:val="22"/>
          <w:szCs w:val="22"/>
          <w:vertAlign w:val="superscript"/>
        </w:rPr>
        <w:t>fl/fl</w:t>
      </w:r>
      <w:r w:rsidRPr="00914684">
        <w:rPr>
          <w:rFonts w:ascii="Arial" w:hAnsi="Arial" w:cs="Arial"/>
          <w:sz w:val="22"/>
          <w:szCs w:val="22"/>
        </w:rPr>
        <w:t xml:space="preserve"> mice compared to </w:t>
      </w:r>
      <w:r w:rsidRPr="00914684">
        <w:rPr>
          <w:rFonts w:ascii="Arial" w:hAnsi="Arial" w:cs="Arial"/>
          <w:i/>
          <w:iCs/>
          <w:sz w:val="22"/>
          <w:szCs w:val="22"/>
        </w:rPr>
        <w:t>Mrc1</w:t>
      </w:r>
      <w:r w:rsidRPr="00914684">
        <w:rPr>
          <w:rFonts w:ascii="Arial" w:hAnsi="Arial" w:cs="Arial"/>
          <w:i/>
          <w:iCs/>
          <w:sz w:val="22"/>
          <w:szCs w:val="22"/>
          <w:vertAlign w:val="superscript"/>
        </w:rPr>
        <w:t>Cre+</w:t>
      </w:r>
      <w:r w:rsidRPr="00914684">
        <w:rPr>
          <w:rFonts w:ascii="Arial" w:hAnsi="Arial" w:cs="Arial"/>
          <w:sz w:val="22"/>
          <w:szCs w:val="22"/>
        </w:rPr>
        <w:t xml:space="preserve"> mice (</w:t>
      </w:r>
      <w:r w:rsidRPr="00914684">
        <w:rPr>
          <w:rFonts w:ascii="Arial" w:hAnsi="Arial" w:cs="Arial"/>
          <w:b/>
          <w:bCs/>
          <w:i/>
          <w:iCs/>
          <w:sz w:val="22"/>
          <w:szCs w:val="22"/>
        </w:rPr>
        <w:t>C</w:t>
      </w:r>
      <w:r w:rsidRPr="00914684">
        <w:rPr>
          <w:rFonts w:ascii="Arial" w:hAnsi="Arial" w:cs="Arial"/>
          <w:sz w:val="22"/>
          <w:szCs w:val="22"/>
        </w:rPr>
        <w:t>) and is reduced by treatment with tamoxifen (</w:t>
      </w:r>
      <w:r w:rsidRPr="00914684">
        <w:rPr>
          <w:rFonts w:ascii="Arial" w:hAnsi="Arial" w:cs="Arial"/>
          <w:b/>
          <w:bCs/>
          <w:i/>
          <w:iCs/>
          <w:sz w:val="22"/>
          <w:szCs w:val="22"/>
        </w:rPr>
        <w:t>D</w:t>
      </w:r>
      <w:r w:rsidRPr="00914684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; </w:t>
      </w:r>
      <w:r w:rsidRPr="00914684">
        <w:rPr>
          <w:rFonts w:ascii="Arial" w:hAnsi="Arial" w:cs="Arial"/>
          <w:sz w:val="22"/>
          <w:szCs w:val="22"/>
        </w:rPr>
        <w:t>N=3-4 mice per group, 1-2 brain slices/mouse, and 3-7 cells/slice</w:t>
      </w:r>
      <w:r>
        <w:rPr>
          <w:rFonts w:ascii="Arial" w:hAnsi="Arial" w:cs="Arial"/>
          <w:sz w:val="22"/>
          <w:szCs w:val="22"/>
        </w:rPr>
        <w:t xml:space="preserve">; </w:t>
      </w:r>
      <w:r w:rsidRPr="00914684">
        <w:rPr>
          <w:rFonts w:ascii="Arial" w:hAnsi="Arial" w:cs="Arial"/>
          <w:bCs/>
          <w:sz w:val="22"/>
          <w:szCs w:val="22"/>
        </w:rPr>
        <w:t>two-tailed t-test</w:t>
      </w:r>
      <w:r w:rsidRPr="00914684">
        <w:rPr>
          <w:rFonts w:ascii="Arial" w:hAnsi="Arial" w:cs="Arial"/>
          <w:color w:val="000000" w:themeColor="text1"/>
          <w:sz w:val="22"/>
          <w:szCs w:val="22"/>
        </w:rPr>
        <w:t>.</w:t>
      </w:r>
      <w:r w:rsidRPr="00914684">
        <w:rPr>
          <w:rFonts w:ascii="Arial" w:hAnsi="Arial" w:cs="Arial"/>
          <w:bCs/>
          <w:sz w:val="22"/>
          <w:szCs w:val="22"/>
        </w:rPr>
        <w:t xml:space="preserve">  </w:t>
      </w:r>
      <w:r w:rsidRPr="00914684">
        <w:rPr>
          <w:rFonts w:ascii="Arial" w:hAnsi="Arial" w:cs="Arial"/>
          <w:sz w:val="22"/>
          <w:szCs w:val="22"/>
        </w:rPr>
        <w:t xml:space="preserve">Data </w:t>
      </w:r>
      <w:r>
        <w:rPr>
          <w:rFonts w:ascii="Arial" w:hAnsi="Arial" w:cs="Arial"/>
          <w:sz w:val="22"/>
          <w:szCs w:val="22"/>
        </w:rPr>
        <w:t xml:space="preserve">is expressed as </w:t>
      </w:r>
      <w:r w:rsidRPr="00914684">
        <w:rPr>
          <w:rFonts w:ascii="Arial" w:hAnsi="Arial" w:cs="Arial"/>
          <w:color w:val="000000" w:themeColor="text1"/>
          <w:sz w:val="22"/>
          <w:szCs w:val="22"/>
        </w:rPr>
        <w:t>mean</w:t>
      </w:r>
      <w:r w:rsidRPr="00914684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Pr="00914684">
        <w:rPr>
          <w:rFonts w:ascii="Arial" w:hAnsi="Arial" w:cs="Arial"/>
          <w:color w:val="000000" w:themeColor="text1"/>
          <w:sz w:val="22"/>
          <w:szCs w:val="22"/>
        </w:rPr>
        <w:t>SEM)</w:t>
      </w:r>
      <w:r>
        <w:rPr>
          <w:rFonts w:ascii="Arial" w:hAnsi="Arial" w:cs="Arial"/>
          <w:sz w:val="22"/>
          <w:szCs w:val="22"/>
        </w:rPr>
        <w:t>.</w:t>
      </w:r>
      <w:r w:rsidR="007767DA" w:rsidRPr="00914684">
        <w:rPr>
          <w:rFonts w:ascii="Arial" w:hAnsi="Arial" w:cs="Arial"/>
          <w:bCs/>
          <w:sz w:val="22"/>
          <w:szCs w:val="22"/>
        </w:rPr>
        <w:t xml:space="preserve">  </w:t>
      </w:r>
    </w:p>
    <w:p w14:paraId="53A3B5D7" w14:textId="77777777" w:rsidR="007767DA" w:rsidRDefault="007767DA" w:rsidP="00047569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</w:p>
    <w:p w14:paraId="41EE2454" w14:textId="2DA5FED1" w:rsidR="00FD47AB" w:rsidRDefault="00FD47AB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br w:type="page"/>
      </w:r>
    </w:p>
    <w:p w14:paraId="542D6CAB" w14:textId="77777777" w:rsidR="00B43125" w:rsidRDefault="00B43125" w:rsidP="009A1B76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</w:p>
    <w:p w14:paraId="243CE73C" w14:textId="77777777" w:rsidR="00FD47AB" w:rsidRDefault="00FD47AB" w:rsidP="00FD47AB">
      <w:pPr>
        <w:rPr>
          <w:rFonts w:ascii="Arial" w:hAnsi="Arial" w:cs="Arial"/>
          <w:color w:val="000000"/>
          <w14:ligatures w14:val="standardContextual"/>
        </w:rPr>
      </w:pPr>
    </w:p>
    <w:p w14:paraId="4F7FA929" w14:textId="77777777" w:rsidR="00FD47AB" w:rsidRPr="0089615E" w:rsidRDefault="00FD47AB" w:rsidP="00FD47AB">
      <w:pPr>
        <w:rPr>
          <w:rFonts w:ascii="Arial" w:hAnsi="Arial" w:cs="Arial"/>
          <w:color w:val="000000"/>
          <w:highlight w:val="yellow"/>
          <w14:ligatures w14:val="standardContextual"/>
        </w:rPr>
      </w:pPr>
      <w:r w:rsidRPr="0089615E">
        <w:rPr>
          <w:rFonts w:ascii="Arial" w:hAnsi="Arial" w:cs="Arial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D2679C" wp14:editId="1C4D236E">
                <wp:simplePos x="0" y="0"/>
                <wp:positionH relativeFrom="column">
                  <wp:posOffset>-144856</wp:posOffset>
                </wp:positionH>
                <wp:positionV relativeFrom="paragraph">
                  <wp:posOffset>177800</wp:posOffset>
                </wp:positionV>
                <wp:extent cx="6084570" cy="4345305"/>
                <wp:effectExtent l="0" t="0" r="0" b="0"/>
                <wp:wrapSquare wrapText="bothSides"/>
                <wp:docPr id="19648675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4570" cy="4345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3846B8" w14:textId="663F76FC" w:rsidR="00FD47AB" w:rsidRDefault="00ED2DD9" w:rsidP="00FD47A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C47DB6" wp14:editId="2679697D">
                                  <wp:extent cx="5553075" cy="4192852"/>
                                  <wp:effectExtent l="0" t="0" r="0" b="0"/>
                                  <wp:docPr id="804331108" name="Picture 13" descr="A diagram of a stress reacti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04331108" name="Picture 13" descr="A diagram of a stress reacti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72792" cy="42077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DD2679C" id="_x0000_s1037" type="#_x0000_t202" style="position:absolute;margin-left:-11.4pt;margin-top:14pt;width:479.1pt;height:342.1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" fillcolor="white [3201]" stroked="f" strokeweight=".5pt">
                <v:textbox>
                  <w:txbxContent>
                    <w:p w14:paraId="103846B8" w14:textId="663F76FC" w:rsidR="00FD47AB" w:rsidRDefault="00ED2DD9" w:rsidP="00FD47A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C47DB6" wp14:editId="2679697D">
                            <wp:extent cx="5553075" cy="4192852"/>
                            <wp:effectExtent l="0" t="0" r="0" b="0"/>
                            <wp:docPr id="804331108" name="Picture 13" descr="A diagram of a stress reacti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04331108" name="Picture 13" descr="A diagram of a stress reaction&#10;&#10;Description automatically generated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72792" cy="420773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8964DB" w14:textId="77777777" w:rsidR="00FD47AB" w:rsidRPr="0089615E" w:rsidRDefault="00FD47AB" w:rsidP="00FD47AB">
      <w:pPr>
        <w:rPr>
          <w:rFonts w:ascii="Arial" w:hAnsi="Arial" w:cs="Arial"/>
          <w:color w:val="000000"/>
          <w:highlight w:val="yellow"/>
          <w14:ligatures w14:val="standardContextual"/>
        </w:rPr>
      </w:pPr>
    </w:p>
    <w:p w14:paraId="2248EBF8" w14:textId="77777777" w:rsidR="00870B4E" w:rsidRPr="00A8402F" w:rsidRDefault="00870B4E" w:rsidP="00870B4E">
      <w:pPr>
        <w:spacing w:line="480" w:lineRule="auto"/>
        <w:rPr>
          <w:rFonts w:ascii="Arial" w:hAnsi="Arial" w:cs="Arial"/>
        </w:rPr>
      </w:pPr>
      <w:r w:rsidRPr="00546CF6">
        <w:rPr>
          <w:rFonts w:ascii="Arial" w:hAnsi="Arial" w:cs="Arial"/>
          <w:b/>
        </w:rPr>
        <w:t xml:space="preserve">Extended Data Fig. 5. </w:t>
      </w:r>
      <w:r w:rsidRPr="00546CF6">
        <w:rPr>
          <w:rFonts w:ascii="Arial" w:hAnsi="Arial" w:cs="Arial"/>
          <w:b/>
          <w:bCs/>
          <w:color w:val="000000"/>
          <w14:ligatures w14:val="standardContextual"/>
        </w:rPr>
        <w:t>Putative pathway by which ApoE4 in BAM induces vascular oxidative stress, neurovascular dysfunction and enhanced white matter injury</w:t>
      </w:r>
      <w:r w:rsidRPr="00546CF6">
        <w:rPr>
          <w:rFonts w:ascii="Arial" w:hAnsi="Arial" w:cs="Arial"/>
          <w:color w:val="000000"/>
          <w14:ligatures w14:val="standardContextual"/>
        </w:rPr>
        <w:t xml:space="preserve">. (1) </w:t>
      </w:r>
      <w:r w:rsidRPr="00546CF6">
        <w:rPr>
          <w:rFonts w:ascii="Arial" w:hAnsi="Arial" w:cs="Arial"/>
        </w:rPr>
        <w:t>ApoE4 in BAM acts on ApoE receptor</w:t>
      </w:r>
      <w:r>
        <w:rPr>
          <w:rFonts w:ascii="Arial" w:hAnsi="Arial" w:cs="Arial"/>
        </w:rPr>
        <w:t xml:space="preserve">s, e.g., </w:t>
      </w:r>
      <w:r w:rsidRPr="00546CF6">
        <w:rPr>
          <w:rFonts w:ascii="Arial" w:hAnsi="Arial" w:cs="Arial"/>
        </w:rPr>
        <w:t>LRP</w:t>
      </w:r>
      <w:r>
        <w:rPr>
          <w:rFonts w:ascii="Arial" w:hAnsi="Arial" w:cs="Arial"/>
        </w:rPr>
        <w:t>,</w:t>
      </w:r>
      <w:r w:rsidRPr="00546CF6">
        <w:rPr>
          <w:rFonts w:ascii="Arial" w:hAnsi="Arial" w:cs="Arial"/>
        </w:rPr>
        <w:t xml:space="preserve"> in BAM in a cell autonomous manner leading to NADPH oxidase activation and (2) vascular oxidative stress, (3) neurovascular dysfunction, and (4) enhanced white matter damage and cognitive impairment.</w:t>
      </w:r>
      <w:r w:rsidRPr="00BE6178">
        <w:rPr>
          <w:rFonts w:ascii="Arial" w:hAnsi="Arial" w:cs="Arial"/>
        </w:rPr>
        <w:t xml:space="preserve"> </w:t>
      </w:r>
    </w:p>
    <w:p w14:paraId="65087333" w14:textId="77777777" w:rsidR="00FD47AB" w:rsidRPr="000754C8" w:rsidRDefault="00FD47AB" w:rsidP="009A1B76">
      <w:pPr>
        <w:spacing w:line="480" w:lineRule="auto"/>
        <w:jc w:val="both"/>
        <w:rPr>
          <w:rFonts w:ascii="Arial" w:hAnsi="Arial" w:cs="Arial"/>
          <w:bCs/>
          <w:sz w:val="22"/>
          <w:szCs w:val="22"/>
        </w:rPr>
      </w:pPr>
    </w:p>
    <w:sectPr w:rsidR="00FD47AB" w:rsidRPr="000754C8">
      <w:headerReference w:type="even" r:id="rId24"/>
      <w:head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3FECE" w14:textId="77777777" w:rsidR="00C352F7" w:rsidRDefault="00C352F7" w:rsidP="00735985">
      <w:r>
        <w:separator/>
      </w:r>
    </w:p>
  </w:endnote>
  <w:endnote w:type="continuationSeparator" w:id="0">
    <w:p w14:paraId="5A410485" w14:textId="77777777" w:rsidR="00C352F7" w:rsidRDefault="00C352F7" w:rsidP="00735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4658C" w14:textId="77777777" w:rsidR="00C352F7" w:rsidRDefault="00C352F7" w:rsidP="00735985">
      <w:r>
        <w:separator/>
      </w:r>
    </w:p>
  </w:footnote>
  <w:footnote w:type="continuationSeparator" w:id="0">
    <w:p w14:paraId="4D26E814" w14:textId="77777777" w:rsidR="00C352F7" w:rsidRDefault="00C352F7" w:rsidP="007359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0900818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8A55F4C" w14:textId="72F07190" w:rsidR="00735985" w:rsidRDefault="00735985" w:rsidP="00A0213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873FD"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6064F0DA" w14:textId="77777777" w:rsidR="00735985" w:rsidRDefault="00735985" w:rsidP="0073598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6190803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D6A240A" w14:textId="2DB461C6" w:rsidR="00735985" w:rsidRDefault="00735985" w:rsidP="007F622D">
        <w:pPr>
          <w:pStyle w:val="Header"/>
          <w:framePr w:w="287" w:wrap="none" w:vAnchor="text" w:hAnchor="page" w:x="10487" w:y="13"/>
          <w:rPr>
            <w:rStyle w:val="PageNumber"/>
          </w:rPr>
        </w:pPr>
        <w:r w:rsidRPr="006A39D0">
          <w:rPr>
            <w:rStyle w:val="PageNumber"/>
            <w:rFonts w:asciiTheme="minorBidi" w:hAnsiTheme="minorBidi"/>
            <w:sz w:val="22"/>
            <w:szCs w:val="22"/>
          </w:rPr>
          <w:fldChar w:fldCharType="begin"/>
        </w:r>
        <w:r w:rsidRPr="006A39D0">
          <w:rPr>
            <w:rStyle w:val="PageNumber"/>
            <w:rFonts w:asciiTheme="minorBidi" w:hAnsiTheme="minorBidi"/>
            <w:sz w:val="22"/>
            <w:szCs w:val="22"/>
          </w:rPr>
          <w:instrText xml:space="preserve"> PAGE </w:instrText>
        </w:r>
        <w:r w:rsidRPr="006A39D0">
          <w:rPr>
            <w:rStyle w:val="PageNumber"/>
            <w:rFonts w:asciiTheme="minorBidi" w:hAnsiTheme="minorBidi"/>
            <w:sz w:val="22"/>
            <w:szCs w:val="22"/>
          </w:rPr>
          <w:fldChar w:fldCharType="separate"/>
        </w:r>
        <w:r w:rsidRPr="006A39D0">
          <w:rPr>
            <w:rStyle w:val="PageNumber"/>
            <w:rFonts w:asciiTheme="minorBidi" w:hAnsiTheme="minorBidi"/>
            <w:noProof/>
            <w:sz w:val="22"/>
            <w:szCs w:val="22"/>
          </w:rPr>
          <w:t>1</w:t>
        </w:r>
        <w:r w:rsidRPr="006A39D0">
          <w:rPr>
            <w:rStyle w:val="PageNumber"/>
            <w:rFonts w:asciiTheme="minorBidi" w:hAnsiTheme="minorBidi"/>
            <w:sz w:val="22"/>
            <w:szCs w:val="22"/>
          </w:rPr>
          <w:fldChar w:fldCharType="end"/>
        </w:r>
      </w:p>
    </w:sdtContent>
  </w:sdt>
  <w:p w14:paraId="04F61BB5" w14:textId="374D2567" w:rsidR="00735985" w:rsidRPr="00C03C72" w:rsidRDefault="00735985" w:rsidP="000D3689">
    <w:pPr>
      <w:pStyle w:val="Header"/>
      <w:ind w:right="450"/>
      <w:jc w:val="right"/>
      <w:rPr>
        <w:rFonts w:ascii="Arial" w:hAnsi="Arial" w:cs="Arial"/>
        <w:sz w:val="22"/>
        <w:szCs w:val="22"/>
      </w:rPr>
    </w:pPr>
    <w:r w:rsidRPr="00C03C72">
      <w:rPr>
        <w:rFonts w:ascii="Arial" w:hAnsi="Arial" w:cs="Arial"/>
        <w:sz w:val="22"/>
        <w:szCs w:val="22"/>
      </w:rPr>
      <w:t xml:space="preserve">Anfray et al. / Page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145AA"/>
    <w:multiLevelType w:val="hybridMultilevel"/>
    <w:tmpl w:val="CCBA83E6"/>
    <w:lvl w:ilvl="0" w:tplc="4B16FF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161F8"/>
    <w:multiLevelType w:val="hybridMultilevel"/>
    <w:tmpl w:val="C4F43F3A"/>
    <w:lvl w:ilvl="0" w:tplc="F5C62D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C737FE"/>
    <w:multiLevelType w:val="hybridMultilevel"/>
    <w:tmpl w:val="482E7A6E"/>
    <w:lvl w:ilvl="0" w:tplc="A58A38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Neuroscienc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sa0d0x3fptx3ewrv5v5dzo0x9svfeszaed&quot;&gt;Reference_Aß-tau-tPA Manuscripts &amp;amp; Future studies_All others-Converted&lt;record-ids&gt;&lt;item&gt;12&lt;/item&gt;&lt;item&gt;224&lt;/item&gt;&lt;item&gt;600&lt;/item&gt;&lt;item&gt;1061&lt;/item&gt;&lt;item&gt;1657&lt;/item&gt;&lt;item&gt;1798&lt;/item&gt;&lt;item&gt;2148&lt;/item&gt;&lt;item&gt;2851&lt;/item&gt;&lt;item&gt;3800&lt;/item&gt;&lt;item&gt;3803&lt;/item&gt;&lt;item&gt;4409&lt;/item&gt;&lt;item&gt;4804&lt;/item&gt;&lt;item&gt;5822&lt;/item&gt;&lt;item&gt;6487&lt;/item&gt;&lt;item&gt;6663&lt;/item&gt;&lt;item&gt;7413&lt;/item&gt;&lt;item&gt;8110&lt;/item&gt;&lt;item&gt;8856&lt;/item&gt;&lt;item&gt;9651&lt;/item&gt;&lt;item&gt;10559&lt;/item&gt;&lt;item&gt;10560&lt;/item&gt;&lt;item&gt;10948&lt;/item&gt;&lt;item&gt;11113&lt;/item&gt;&lt;item&gt;11116&lt;/item&gt;&lt;item&gt;11117&lt;/item&gt;&lt;item&gt;11119&lt;/item&gt;&lt;item&gt;11458&lt;/item&gt;&lt;item&gt;11699&lt;/item&gt;&lt;item&gt;12941&lt;/item&gt;&lt;item&gt;13234&lt;/item&gt;&lt;item&gt;13939&lt;/item&gt;&lt;item&gt;14007&lt;/item&gt;&lt;item&gt;14051&lt;/item&gt;&lt;item&gt;14079&lt;/item&gt;&lt;item&gt;14467&lt;/item&gt;&lt;item&gt;14468&lt;/item&gt;&lt;item&gt;14863&lt;/item&gt;&lt;item&gt;15327&lt;/item&gt;&lt;item&gt;15354&lt;/item&gt;&lt;item&gt;15792&lt;/item&gt;&lt;item&gt;16083&lt;/item&gt;&lt;item&gt;16487&lt;/item&gt;&lt;item&gt;16927&lt;/item&gt;&lt;item&gt;16953&lt;/item&gt;&lt;item&gt;17048&lt;/item&gt;&lt;item&gt;17049&lt;/item&gt;&lt;item&gt;17453&lt;/item&gt;&lt;item&gt;17711&lt;/item&gt;&lt;item&gt;18056&lt;/item&gt;&lt;item&gt;18278&lt;/item&gt;&lt;item&gt;18303&lt;/item&gt;&lt;item&gt;18391&lt;/item&gt;&lt;item&gt;18434&lt;/item&gt;&lt;item&gt;18470&lt;/item&gt;&lt;item&gt;18537&lt;/item&gt;&lt;item&gt;18602&lt;/item&gt;&lt;item&gt;18638&lt;/item&gt;&lt;item&gt;18639&lt;/item&gt;&lt;item&gt;18640&lt;/item&gt;&lt;item&gt;18641&lt;/item&gt;&lt;item&gt;18643&lt;/item&gt;&lt;item&gt;18644&lt;/item&gt;&lt;item&gt;18645&lt;/item&gt;&lt;item&gt;18647&lt;/item&gt;&lt;item&gt;18648&lt;/item&gt;&lt;item&gt;18649&lt;/item&gt;&lt;item&gt;18651&lt;/item&gt;&lt;item&gt;18652&lt;/item&gt;&lt;item&gt;18653&lt;/item&gt;&lt;item&gt;18654&lt;/item&gt;&lt;item&gt;18655&lt;/item&gt;&lt;item&gt;18656&lt;/item&gt;&lt;item&gt;18661&lt;/item&gt;&lt;item&gt;18662&lt;/item&gt;&lt;item&gt;18663&lt;/item&gt;&lt;item&gt;18665&lt;/item&gt;&lt;item&gt;18666&lt;/item&gt;&lt;item&gt;18667&lt;/item&gt;&lt;item&gt;18668&lt;/item&gt;&lt;item&gt;18669&lt;/item&gt;&lt;item&gt;18670&lt;/item&gt;&lt;item&gt;18671&lt;/item&gt;&lt;item&gt;18672&lt;/item&gt;&lt;item&gt;18674&lt;/item&gt;&lt;item&gt;18675&lt;/item&gt;&lt;item&gt;18676&lt;/item&gt;&lt;item&gt;18678&lt;/item&gt;&lt;item&gt;18679&lt;/item&gt;&lt;/record-ids&gt;&lt;/item&gt;&lt;/Libraries&gt;"/>
  </w:docVars>
  <w:rsids>
    <w:rsidRoot w:val="00826D2E"/>
    <w:rsid w:val="0000003E"/>
    <w:rsid w:val="00000113"/>
    <w:rsid w:val="000001FB"/>
    <w:rsid w:val="0000064E"/>
    <w:rsid w:val="0000074E"/>
    <w:rsid w:val="000008CE"/>
    <w:rsid w:val="00000C88"/>
    <w:rsid w:val="00001498"/>
    <w:rsid w:val="00002480"/>
    <w:rsid w:val="0000254D"/>
    <w:rsid w:val="00002EFD"/>
    <w:rsid w:val="00003140"/>
    <w:rsid w:val="000032A0"/>
    <w:rsid w:val="000034E3"/>
    <w:rsid w:val="00004DA3"/>
    <w:rsid w:val="000053C6"/>
    <w:rsid w:val="000063BE"/>
    <w:rsid w:val="00007307"/>
    <w:rsid w:val="00010344"/>
    <w:rsid w:val="0001061B"/>
    <w:rsid w:val="000109F2"/>
    <w:rsid w:val="00010F5E"/>
    <w:rsid w:val="000125E7"/>
    <w:rsid w:val="00012AA3"/>
    <w:rsid w:val="00012E54"/>
    <w:rsid w:val="00013308"/>
    <w:rsid w:val="00013686"/>
    <w:rsid w:val="000142D5"/>
    <w:rsid w:val="0001472B"/>
    <w:rsid w:val="0001539A"/>
    <w:rsid w:val="000159B0"/>
    <w:rsid w:val="0001600B"/>
    <w:rsid w:val="0001601B"/>
    <w:rsid w:val="0001661D"/>
    <w:rsid w:val="000169A8"/>
    <w:rsid w:val="000170A2"/>
    <w:rsid w:val="000174DD"/>
    <w:rsid w:val="00017849"/>
    <w:rsid w:val="000179C6"/>
    <w:rsid w:val="00017CA5"/>
    <w:rsid w:val="00021612"/>
    <w:rsid w:val="0002218F"/>
    <w:rsid w:val="00022AD4"/>
    <w:rsid w:val="000234D3"/>
    <w:rsid w:val="00023715"/>
    <w:rsid w:val="000246A5"/>
    <w:rsid w:val="000247E0"/>
    <w:rsid w:val="00024A9C"/>
    <w:rsid w:val="0002507B"/>
    <w:rsid w:val="00025480"/>
    <w:rsid w:val="00025775"/>
    <w:rsid w:val="00026010"/>
    <w:rsid w:val="000263E4"/>
    <w:rsid w:val="000277BF"/>
    <w:rsid w:val="000279AE"/>
    <w:rsid w:val="000303FA"/>
    <w:rsid w:val="00030D51"/>
    <w:rsid w:val="0003332B"/>
    <w:rsid w:val="00033E38"/>
    <w:rsid w:val="00033F81"/>
    <w:rsid w:val="00034240"/>
    <w:rsid w:val="00034C37"/>
    <w:rsid w:val="000357E0"/>
    <w:rsid w:val="000358CD"/>
    <w:rsid w:val="00036102"/>
    <w:rsid w:val="00036319"/>
    <w:rsid w:val="0003755A"/>
    <w:rsid w:val="000378AC"/>
    <w:rsid w:val="00037AAA"/>
    <w:rsid w:val="00040960"/>
    <w:rsid w:val="000411F5"/>
    <w:rsid w:val="000413A8"/>
    <w:rsid w:val="000428EC"/>
    <w:rsid w:val="00043312"/>
    <w:rsid w:val="00043E2E"/>
    <w:rsid w:val="000441E1"/>
    <w:rsid w:val="00044DB6"/>
    <w:rsid w:val="00045002"/>
    <w:rsid w:val="0004600F"/>
    <w:rsid w:val="0004720A"/>
    <w:rsid w:val="00047569"/>
    <w:rsid w:val="000475C7"/>
    <w:rsid w:val="00050A6D"/>
    <w:rsid w:val="00052B0B"/>
    <w:rsid w:val="00052EBD"/>
    <w:rsid w:val="000540B3"/>
    <w:rsid w:val="00054562"/>
    <w:rsid w:val="00054934"/>
    <w:rsid w:val="00054A5E"/>
    <w:rsid w:val="00054BBE"/>
    <w:rsid w:val="0005517D"/>
    <w:rsid w:val="0005524E"/>
    <w:rsid w:val="00055493"/>
    <w:rsid w:val="000558FD"/>
    <w:rsid w:val="00055EAD"/>
    <w:rsid w:val="00055F77"/>
    <w:rsid w:val="000566E7"/>
    <w:rsid w:val="00056C34"/>
    <w:rsid w:val="000605B6"/>
    <w:rsid w:val="00060D7C"/>
    <w:rsid w:val="00061704"/>
    <w:rsid w:val="000625EA"/>
    <w:rsid w:val="000638F6"/>
    <w:rsid w:val="00064458"/>
    <w:rsid w:val="000657E4"/>
    <w:rsid w:val="00066097"/>
    <w:rsid w:val="0006704C"/>
    <w:rsid w:val="0006729A"/>
    <w:rsid w:val="000674F2"/>
    <w:rsid w:val="00067A23"/>
    <w:rsid w:val="00071638"/>
    <w:rsid w:val="00071774"/>
    <w:rsid w:val="00072FE1"/>
    <w:rsid w:val="000734A8"/>
    <w:rsid w:val="0007366F"/>
    <w:rsid w:val="0007375E"/>
    <w:rsid w:val="00073C4F"/>
    <w:rsid w:val="000741E6"/>
    <w:rsid w:val="000747A3"/>
    <w:rsid w:val="000754C8"/>
    <w:rsid w:val="000756F2"/>
    <w:rsid w:val="00075E68"/>
    <w:rsid w:val="00075FC4"/>
    <w:rsid w:val="00076905"/>
    <w:rsid w:val="00076B88"/>
    <w:rsid w:val="00076DD3"/>
    <w:rsid w:val="000770DE"/>
    <w:rsid w:val="00077280"/>
    <w:rsid w:val="0007793D"/>
    <w:rsid w:val="00077FDA"/>
    <w:rsid w:val="0008106B"/>
    <w:rsid w:val="00081B05"/>
    <w:rsid w:val="00081E68"/>
    <w:rsid w:val="0008213B"/>
    <w:rsid w:val="000826EC"/>
    <w:rsid w:val="00082FC3"/>
    <w:rsid w:val="000833F1"/>
    <w:rsid w:val="0008350A"/>
    <w:rsid w:val="00083A7A"/>
    <w:rsid w:val="00083C07"/>
    <w:rsid w:val="00083E05"/>
    <w:rsid w:val="000841B7"/>
    <w:rsid w:val="000841E8"/>
    <w:rsid w:val="00085043"/>
    <w:rsid w:val="00086505"/>
    <w:rsid w:val="00086824"/>
    <w:rsid w:val="00086BA6"/>
    <w:rsid w:val="00087182"/>
    <w:rsid w:val="00087B18"/>
    <w:rsid w:val="0009005B"/>
    <w:rsid w:val="0009090D"/>
    <w:rsid w:val="00091305"/>
    <w:rsid w:val="00091CBA"/>
    <w:rsid w:val="00091E9C"/>
    <w:rsid w:val="00091F78"/>
    <w:rsid w:val="0009238C"/>
    <w:rsid w:val="00092AE8"/>
    <w:rsid w:val="000936A9"/>
    <w:rsid w:val="00093B4F"/>
    <w:rsid w:val="000946FC"/>
    <w:rsid w:val="00095A80"/>
    <w:rsid w:val="00095C13"/>
    <w:rsid w:val="00095F02"/>
    <w:rsid w:val="00096D35"/>
    <w:rsid w:val="00096F6F"/>
    <w:rsid w:val="00096FB0"/>
    <w:rsid w:val="000976EC"/>
    <w:rsid w:val="00097760"/>
    <w:rsid w:val="00097B2F"/>
    <w:rsid w:val="000A0799"/>
    <w:rsid w:val="000A0FB6"/>
    <w:rsid w:val="000A2111"/>
    <w:rsid w:val="000A2A15"/>
    <w:rsid w:val="000A2FE8"/>
    <w:rsid w:val="000A44CD"/>
    <w:rsid w:val="000A505B"/>
    <w:rsid w:val="000A5BB8"/>
    <w:rsid w:val="000A71DE"/>
    <w:rsid w:val="000A7E18"/>
    <w:rsid w:val="000A7E80"/>
    <w:rsid w:val="000B0D6E"/>
    <w:rsid w:val="000B1060"/>
    <w:rsid w:val="000B11AF"/>
    <w:rsid w:val="000B1EBE"/>
    <w:rsid w:val="000B1F43"/>
    <w:rsid w:val="000B2547"/>
    <w:rsid w:val="000B26A4"/>
    <w:rsid w:val="000B30D1"/>
    <w:rsid w:val="000B37B9"/>
    <w:rsid w:val="000B3D66"/>
    <w:rsid w:val="000B3DE7"/>
    <w:rsid w:val="000B3FBE"/>
    <w:rsid w:val="000B4347"/>
    <w:rsid w:val="000B460D"/>
    <w:rsid w:val="000B4950"/>
    <w:rsid w:val="000B511E"/>
    <w:rsid w:val="000B5D28"/>
    <w:rsid w:val="000B6494"/>
    <w:rsid w:val="000B6C5B"/>
    <w:rsid w:val="000B73C3"/>
    <w:rsid w:val="000C041C"/>
    <w:rsid w:val="000C0436"/>
    <w:rsid w:val="000C0C64"/>
    <w:rsid w:val="000C0D93"/>
    <w:rsid w:val="000C110C"/>
    <w:rsid w:val="000C2237"/>
    <w:rsid w:val="000C22F3"/>
    <w:rsid w:val="000C256B"/>
    <w:rsid w:val="000C36BA"/>
    <w:rsid w:val="000C3D1B"/>
    <w:rsid w:val="000C3FFA"/>
    <w:rsid w:val="000C4018"/>
    <w:rsid w:val="000C424E"/>
    <w:rsid w:val="000C4475"/>
    <w:rsid w:val="000C543A"/>
    <w:rsid w:val="000C59EC"/>
    <w:rsid w:val="000C6711"/>
    <w:rsid w:val="000C705A"/>
    <w:rsid w:val="000C73E8"/>
    <w:rsid w:val="000D09DF"/>
    <w:rsid w:val="000D2119"/>
    <w:rsid w:val="000D307A"/>
    <w:rsid w:val="000D3689"/>
    <w:rsid w:val="000D4799"/>
    <w:rsid w:val="000D4D4B"/>
    <w:rsid w:val="000D4F71"/>
    <w:rsid w:val="000D5319"/>
    <w:rsid w:val="000D5AFF"/>
    <w:rsid w:val="000D5CB9"/>
    <w:rsid w:val="000D60E2"/>
    <w:rsid w:val="000D6435"/>
    <w:rsid w:val="000D64CA"/>
    <w:rsid w:val="000D64F2"/>
    <w:rsid w:val="000D6744"/>
    <w:rsid w:val="000D7535"/>
    <w:rsid w:val="000D7D02"/>
    <w:rsid w:val="000E18FE"/>
    <w:rsid w:val="000E1926"/>
    <w:rsid w:val="000E1D7C"/>
    <w:rsid w:val="000E335F"/>
    <w:rsid w:val="000E3F7B"/>
    <w:rsid w:val="000E40A9"/>
    <w:rsid w:val="000E40E3"/>
    <w:rsid w:val="000E413E"/>
    <w:rsid w:val="000E4DD9"/>
    <w:rsid w:val="000E52B0"/>
    <w:rsid w:val="000E5415"/>
    <w:rsid w:val="000E54CC"/>
    <w:rsid w:val="000E5B90"/>
    <w:rsid w:val="000E6131"/>
    <w:rsid w:val="000E7602"/>
    <w:rsid w:val="000E799E"/>
    <w:rsid w:val="000E79C0"/>
    <w:rsid w:val="000F044E"/>
    <w:rsid w:val="000F1B4A"/>
    <w:rsid w:val="000F1CB6"/>
    <w:rsid w:val="000F41F2"/>
    <w:rsid w:val="000F5FAD"/>
    <w:rsid w:val="000F636B"/>
    <w:rsid w:val="000F66D2"/>
    <w:rsid w:val="000F7937"/>
    <w:rsid w:val="00101565"/>
    <w:rsid w:val="0010157E"/>
    <w:rsid w:val="00103AA0"/>
    <w:rsid w:val="001074A5"/>
    <w:rsid w:val="00110126"/>
    <w:rsid w:val="0011086D"/>
    <w:rsid w:val="00111743"/>
    <w:rsid w:val="00111BE2"/>
    <w:rsid w:val="001130A1"/>
    <w:rsid w:val="00116206"/>
    <w:rsid w:val="00116528"/>
    <w:rsid w:val="0011681F"/>
    <w:rsid w:val="00117220"/>
    <w:rsid w:val="00117DE8"/>
    <w:rsid w:val="00117F13"/>
    <w:rsid w:val="00120352"/>
    <w:rsid w:val="0012111C"/>
    <w:rsid w:val="001215E5"/>
    <w:rsid w:val="00122158"/>
    <w:rsid w:val="0012291E"/>
    <w:rsid w:val="00123C55"/>
    <w:rsid w:val="001244B4"/>
    <w:rsid w:val="00124751"/>
    <w:rsid w:val="0012589E"/>
    <w:rsid w:val="00126140"/>
    <w:rsid w:val="00126DC6"/>
    <w:rsid w:val="00127780"/>
    <w:rsid w:val="00130129"/>
    <w:rsid w:val="001303BD"/>
    <w:rsid w:val="00130873"/>
    <w:rsid w:val="00130917"/>
    <w:rsid w:val="001309DC"/>
    <w:rsid w:val="00130D26"/>
    <w:rsid w:val="001312A1"/>
    <w:rsid w:val="0013179E"/>
    <w:rsid w:val="00131D1E"/>
    <w:rsid w:val="001331D9"/>
    <w:rsid w:val="00133AB2"/>
    <w:rsid w:val="00133F82"/>
    <w:rsid w:val="00134831"/>
    <w:rsid w:val="00135AC1"/>
    <w:rsid w:val="0013761E"/>
    <w:rsid w:val="00140C64"/>
    <w:rsid w:val="00140F9D"/>
    <w:rsid w:val="00141CE2"/>
    <w:rsid w:val="00142254"/>
    <w:rsid w:val="001429E7"/>
    <w:rsid w:val="00142A2A"/>
    <w:rsid w:val="00142FAA"/>
    <w:rsid w:val="001430E7"/>
    <w:rsid w:val="0014382C"/>
    <w:rsid w:val="00145452"/>
    <w:rsid w:val="001457B1"/>
    <w:rsid w:val="00145C65"/>
    <w:rsid w:val="00145EE8"/>
    <w:rsid w:val="001465F9"/>
    <w:rsid w:val="00146E04"/>
    <w:rsid w:val="00147080"/>
    <w:rsid w:val="00147151"/>
    <w:rsid w:val="0014756E"/>
    <w:rsid w:val="00147851"/>
    <w:rsid w:val="001528B3"/>
    <w:rsid w:val="00152E8D"/>
    <w:rsid w:val="0015576A"/>
    <w:rsid w:val="001563EF"/>
    <w:rsid w:val="00157469"/>
    <w:rsid w:val="00157970"/>
    <w:rsid w:val="00157B30"/>
    <w:rsid w:val="00160882"/>
    <w:rsid w:val="00160D50"/>
    <w:rsid w:val="00161171"/>
    <w:rsid w:val="001617AF"/>
    <w:rsid w:val="00161E99"/>
    <w:rsid w:val="00162690"/>
    <w:rsid w:val="00162AD6"/>
    <w:rsid w:val="00163211"/>
    <w:rsid w:val="00163C1B"/>
    <w:rsid w:val="00164089"/>
    <w:rsid w:val="00165617"/>
    <w:rsid w:val="0016562A"/>
    <w:rsid w:val="00165763"/>
    <w:rsid w:val="00165F93"/>
    <w:rsid w:val="00166155"/>
    <w:rsid w:val="0016681B"/>
    <w:rsid w:val="0016792C"/>
    <w:rsid w:val="00167FF5"/>
    <w:rsid w:val="001709F9"/>
    <w:rsid w:val="00171B4D"/>
    <w:rsid w:val="00171ECB"/>
    <w:rsid w:val="00173383"/>
    <w:rsid w:val="001735E6"/>
    <w:rsid w:val="001736EF"/>
    <w:rsid w:val="00173856"/>
    <w:rsid w:val="00173AFC"/>
    <w:rsid w:val="00173B8B"/>
    <w:rsid w:val="0017437B"/>
    <w:rsid w:val="00174889"/>
    <w:rsid w:val="00175DB9"/>
    <w:rsid w:val="001765E5"/>
    <w:rsid w:val="00176681"/>
    <w:rsid w:val="001776B9"/>
    <w:rsid w:val="00180051"/>
    <w:rsid w:val="00182471"/>
    <w:rsid w:val="0018386F"/>
    <w:rsid w:val="0018401A"/>
    <w:rsid w:val="00184642"/>
    <w:rsid w:val="00184EEA"/>
    <w:rsid w:val="00185074"/>
    <w:rsid w:val="00185192"/>
    <w:rsid w:val="001852C9"/>
    <w:rsid w:val="00185472"/>
    <w:rsid w:val="00185630"/>
    <w:rsid w:val="00185EE4"/>
    <w:rsid w:val="001868EB"/>
    <w:rsid w:val="0018789C"/>
    <w:rsid w:val="00190046"/>
    <w:rsid w:val="0019095E"/>
    <w:rsid w:val="001909B2"/>
    <w:rsid w:val="001910D3"/>
    <w:rsid w:val="0019195C"/>
    <w:rsid w:val="00191A92"/>
    <w:rsid w:val="00192DC9"/>
    <w:rsid w:val="001937E9"/>
    <w:rsid w:val="00193AB3"/>
    <w:rsid w:val="00193BFE"/>
    <w:rsid w:val="00194B8D"/>
    <w:rsid w:val="00194CA0"/>
    <w:rsid w:val="001950F1"/>
    <w:rsid w:val="001955D9"/>
    <w:rsid w:val="00195C66"/>
    <w:rsid w:val="001961AD"/>
    <w:rsid w:val="001964F7"/>
    <w:rsid w:val="00196B33"/>
    <w:rsid w:val="00196E23"/>
    <w:rsid w:val="001972D6"/>
    <w:rsid w:val="00197E35"/>
    <w:rsid w:val="00197F01"/>
    <w:rsid w:val="00197F6F"/>
    <w:rsid w:val="001A0A0E"/>
    <w:rsid w:val="001A19AA"/>
    <w:rsid w:val="001A242F"/>
    <w:rsid w:val="001A3A29"/>
    <w:rsid w:val="001A411F"/>
    <w:rsid w:val="001A448E"/>
    <w:rsid w:val="001A483F"/>
    <w:rsid w:val="001A48F8"/>
    <w:rsid w:val="001A50E2"/>
    <w:rsid w:val="001A5741"/>
    <w:rsid w:val="001A6527"/>
    <w:rsid w:val="001A668A"/>
    <w:rsid w:val="001B1507"/>
    <w:rsid w:val="001B2310"/>
    <w:rsid w:val="001B2CA7"/>
    <w:rsid w:val="001B63CC"/>
    <w:rsid w:val="001B7985"/>
    <w:rsid w:val="001B7AAB"/>
    <w:rsid w:val="001C08DF"/>
    <w:rsid w:val="001C0D20"/>
    <w:rsid w:val="001C1178"/>
    <w:rsid w:val="001C1A37"/>
    <w:rsid w:val="001C1B55"/>
    <w:rsid w:val="001C2484"/>
    <w:rsid w:val="001C2B02"/>
    <w:rsid w:val="001C2EA3"/>
    <w:rsid w:val="001C3037"/>
    <w:rsid w:val="001C35B5"/>
    <w:rsid w:val="001C4816"/>
    <w:rsid w:val="001C4FC1"/>
    <w:rsid w:val="001D06AD"/>
    <w:rsid w:val="001D1510"/>
    <w:rsid w:val="001D2510"/>
    <w:rsid w:val="001D2D01"/>
    <w:rsid w:val="001D3090"/>
    <w:rsid w:val="001D3D03"/>
    <w:rsid w:val="001D426E"/>
    <w:rsid w:val="001D43FF"/>
    <w:rsid w:val="001D47D7"/>
    <w:rsid w:val="001D49EE"/>
    <w:rsid w:val="001D4B35"/>
    <w:rsid w:val="001D5DA1"/>
    <w:rsid w:val="001D5FFA"/>
    <w:rsid w:val="001D62AC"/>
    <w:rsid w:val="001D62CA"/>
    <w:rsid w:val="001D6BE3"/>
    <w:rsid w:val="001D7F5E"/>
    <w:rsid w:val="001E05A0"/>
    <w:rsid w:val="001E0E00"/>
    <w:rsid w:val="001E0F0C"/>
    <w:rsid w:val="001E1BA6"/>
    <w:rsid w:val="001E218C"/>
    <w:rsid w:val="001E2DA2"/>
    <w:rsid w:val="001E2DF4"/>
    <w:rsid w:val="001E3B05"/>
    <w:rsid w:val="001E4B01"/>
    <w:rsid w:val="001E4B20"/>
    <w:rsid w:val="001E6096"/>
    <w:rsid w:val="001E60ED"/>
    <w:rsid w:val="001E6CA8"/>
    <w:rsid w:val="001E73C3"/>
    <w:rsid w:val="001E759D"/>
    <w:rsid w:val="001F02A8"/>
    <w:rsid w:val="001F030F"/>
    <w:rsid w:val="001F13F8"/>
    <w:rsid w:val="001F14E3"/>
    <w:rsid w:val="001F2310"/>
    <w:rsid w:val="001F3343"/>
    <w:rsid w:val="001F3B65"/>
    <w:rsid w:val="001F3DFE"/>
    <w:rsid w:val="001F4F5A"/>
    <w:rsid w:val="001F5142"/>
    <w:rsid w:val="001F61DA"/>
    <w:rsid w:val="001F666B"/>
    <w:rsid w:val="001F6A7D"/>
    <w:rsid w:val="001F72CF"/>
    <w:rsid w:val="001F7E26"/>
    <w:rsid w:val="001F7F54"/>
    <w:rsid w:val="0020000A"/>
    <w:rsid w:val="0020058E"/>
    <w:rsid w:val="0020104C"/>
    <w:rsid w:val="00201DBF"/>
    <w:rsid w:val="00203CDD"/>
    <w:rsid w:val="00205CAB"/>
    <w:rsid w:val="0020642D"/>
    <w:rsid w:val="00206955"/>
    <w:rsid w:val="00206E85"/>
    <w:rsid w:val="00212D6D"/>
    <w:rsid w:val="00213108"/>
    <w:rsid w:val="00213B55"/>
    <w:rsid w:val="00213B85"/>
    <w:rsid w:val="00214CA5"/>
    <w:rsid w:val="0021524D"/>
    <w:rsid w:val="0021622F"/>
    <w:rsid w:val="00216EAA"/>
    <w:rsid w:val="00216F77"/>
    <w:rsid w:val="00217CC7"/>
    <w:rsid w:val="00220BF2"/>
    <w:rsid w:val="00220FBE"/>
    <w:rsid w:val="00221144"/>
    <w:rsid w:val="00221254"/>
    <w:rsid w:val="00221F79"/>
    <w:rsid w:val="0022217D"/>
    <w:rsid w:val="002221E3"/>
    <w:rsid w:val="002222AD"/>
    <w:rsid w:val="00222E4E"/>
    <w:rsid w:val="002238AE"/>
    <w:rsid w:val="00223942"/>
    <w:rsid w:val="00224B7F"/>
    <w:rsid w:val="002257CF"/>
    <w:rsid w:val="002257DF"/>
    <w:rsid w:val="002260B8"/>
    <w:rsid w:val="0022623F"/>
    <w:rsid w:val="00230E8B"/>
    <w:rsid w:val="00231AAD"/>
    <w:rsid w:val="00231BA8"/>
    <w:rsid w:val="00231EE3"/>
    <w:rsid w:val="0023204F"/>
    <w:rsid w:val="0023291F"/>
    <w:rsid w:val="00234A8F"/>
    <w:rsid w:val="00234ACD"/>
    <w:rsid w:val="00234BBA"/>
    <w:rsid w:val="00234D98"/>
    <w:rsid w:val="00235B89"/>
    <w:rsid w:val="002360D2"/>
    <w:rsid w:val="002361F0"/>
    <w:rsid w:val="00236281"/>
    <w:rsid w:val="00236891"/>
    <w:rsid w:val="00240F0F"/>
    <w:rsid w:val="00241747"/>
    <w:rsid w:val="002418B7"/>
    <w:rsid w:val="00241B01"/>
    <w:rsid w:val="00241C9E"/>
    <w:rsid w:val="002423C0"/>
    <w:rsid w:val="002426A9"/>
    <w:rsid w:val="00242D53"/>
    <w:rsid w:val="00243D19"/>
    <w:rsid w:val="00245396"/>
    <w:rsid w:val="00246549"/>
    <w:rsid w:val="00246855"/>
    <w:rsid w:val="002472FD"/>
    <w:rsid w:val="0024774E"/>
    <w:rsid w:val="002477D3"/>
    <w:rsid w:val="00247EAC"/>
    <w:rsid w:val="002503D4"/>
    <w:rsid w:val="00250A2B"/>
    <w:rsid w:val="00251E14"/>
    <w:rsid w:val="002526CB"/>
    <w:rsid w:val="00252F7C"/>
    <w:rsid w:val="00254E15"/>
    <w:rsid w:val="00255233"/>
    <w:rsid w:val="00256067"/>
    <w:rsid w:val="002566A1"/>
    <w:rsid w:val="00257361"/>
    <w:rsid w:val="00257A2E"/>
    <w:rsid w:val="00257C13"/>
    <w:rsid w:val="00261FB7"/>
    <w:rsid w:val="00262BBC"/>
    <w:rsid w:val="00263873"/>
    <w:rsid w:val="00263FDF"/>
    <w:rsid w:val="00266B4F"/>
    <w:rsid w:val="002671C9"/>
    <w:rsid w:val="00267984"/>
    <w:rsid w:val="00270764"/>
    <w:rsid w:val="00270783"/>
    <w:rsid w:val="00270A60"/>
    <w:rsid w:val="00270F66"/>
    <w:rsid w:val="00271997"/>
    <w:rsid w:val="00271B6B"/>
    <w:rsid w:val="00271B9C"/>
    <w:rsid w:val="00271F48"/>
    <w:rsid w:val="00272069"/>
    <w:rsid w:val="00272C4A"/>
    <w:rsid w:val="00272F61"/>
    <w:rsid w:val="00273235"/>
    <w:rsid w:val="00274535"/>
    <w:rsid w:val="00274B78"/>
    <w:rsid w:val="00275030"/>
    <w:rsid w:val="00275D12"/>
    <w:rsid w:val="0027656E"/>
    <w:rsid w:val="00277170"/>
    <w:rsid w:val="002802D8"/>
    <w:rsid w:val="0028033E"/>
    <w:rsid w:val="00280601"/>
    <w:rsid w:val="0028075A"/>
    <w:rsid w:val="00280FD2"/>
    <w:rsid w:val="00281A9D"/>
    <w:rsid w:val="00281C7B"/>
    <w:rsid w:val="00282082"/>
    <w:rsid w:val="002824AC"/>
    <w:rsid w:val="002827C6"/>
    <w:rsid w:val="00282CA0"/>
    <w:rsid w:val="00282CC0"/>
    <w:rsid w:val="00282F59"/>
    <w:rsid w:val="00283FBC"/>
    <w:rsid w:val="00284212"/>
    <w:rsid w:val="00284827"/>
    <w:rsid w:val="0028492A"/>
    <w:rsid w:val="00285887"/>
    <w:rsid w:val="002858BD"/>
    <w:rsid w:val="00286126"/>
    <w:rsid w:val="00286935"/>
    <w:rsid w:val="0029099A"/>
    <w:rsid w:val="0029159F"/>
    <w:rsid w:val="002922C5"/>
    <w:rsid w:val="0029359B"/>
    <w:rsid w:val="00293B97"/>
    <w:rsid w:val="00293E3B"/>
    <w:rsid w:val="00294A65"/>
    <w:rsid w:val="00294DBB"/>
    <w:rsid w:val="0029500F"/>
    <w:rsid w:val="00295676"/>
    <w:rsid w:val="00295CA3"/>
    <w:rsid w:val="00295D9C"/>
    <w:rsid w:val="00296605"/>
    <w:rsid w:val="002973DF"/>
    <w:rsid w:val="002A07CA"/>
    <w:rsid w:val="002A117B"/>
    <w:rsid w:val="002A1945"/>
    <w:rsid w:val="002A19C3"/>
    <w:rsid w:val="002A20FF"/>
    <w:rsid w:val="002A2154"/>
    <w:rsid w:val="002A2B3D"/>
    <w:rsid w:val="002A351D"/>
    <w:rsid w:val="002A4148"/>
    <w:rsid w:val="002A4270"/>
    <w:rsid w:val="002A4D78"/>
    <w:rsid w:val="002A4F5D"/>
    <w:rsid w:val="002A52A4"/>
    <w:rsid w:val="002A5F90"/>
    <w:rsid w:val="002A6BB5"/>
    <w:rsid w:val="002B0729"/>
    <w:rsid w:val="002B1362"/>
    <w:rsid w:val="002B1C93"/>
    <w:rsid w:val="002B32B8"/>
    <w:rsid w:val="002B3A51"/>
    <w:rsid w:val="002B3CBC"/>
    <w:rsid w:val="002B3DD4"/>
    <w:rsid w:val="002B4E9A"/>
    <w:rsid w:val="002B57F3"/>
    <w:rsid w:val="002B5AAD"/>
    <w:rsid w:val="002C028C"/>
    <w:rsid w:val="002C1C64"/>
    <w:rsid w:val="002C1FDD"/>
    <w:rsid w:val="002C2DF3"/>
    <w:rsid w:val="002C3E72"/>
    <w:rsid w:val="002C4A45"/>
    <w:rsid w:val="002C6D2E"/>
    <w:rsid w:val="002C75B5"/>
    <w:rsid w:val="002C7F2B"/>
    <w:rsid w:val="002D0DB7"/>
    <w:rsid w:val="002D233C"/>
    <w:rsid w:val="002D270E"/>
    <w:rsid w:val="002D31B9"/>
    <w:rsid w:val="002D3596"/>
    <w:rsid w:val="002D3C76"/>
    <w:rsid w:val="002D4234"/>
    <w:rsid w:val="002D4FD1"/>
    <w:rsid w:val="002D5233"/>
    <w:rsid w:val="002D54C2"/>
    <w:rsid w:val="002D5845"/>
    <w:rsid w:val="002D5B12"/>
    <w:rsid w:val="002D78D3"/>
    <w:rsid w:val="002D7DA2"/>
    <w:rsid w:val="002E02AA"/>
    <w:rsid w:val="002E098D"/>
    <w:rsid w:val="002E141B"/>
    <w:rsid w:val="002E1975"/>
    <w:rsid w:val="002E1CCF"/>
    <w:rsid w:val="002E2082"/>
    <w:rsid w:val="002E3258"/>
    <w:rsid w:val="002E3D22"/>
    <w:rsid w:val="002E43ED"/>
    <w:rsid w:val="002E4A10"/>
    <w:rsid w:val="002E4F87"/>
    <w:rsid w:val="002E50C2"/>
    <w:rsid w:val="002E59F7"/>
    <w:rsid w:val="002E6B42"/>
    <w:rsid w:val="002E704D"/>
    <w:rsid w:val="002E7B80"/>
    <w:rsid w:val="002E7F24"/>
    <w:rsid w:val="002F08D4"/>
    <w:rsid w:val="002F15C0"/>
    <w:rsid w:val="002F2774"/>
    <w:rsid w:val="002F3156"/>
    <w:rsid w:val="002F3BC5"/>
    <w:rsid w:val="002F40E0"/>
    <w:rsid w:val="002F436F"/>
    <w:rsid w:val="002F464A"/>
    <w:rsid w:val="002F587D"/>
    <w:rsid w:val="002F5AA7"/>
    <w:rsid w:val="002F63F6"/>
    <w:rsid w:val="002F6AED"/>
    <w:rsid w:val="002F6ED1"/>
    <w:rsid w:val="002F791A"/>
    <w:rsid w:val="00300572"/>
    <w:rsid w:val="003012CB"/>
    <w:rsid w:val="00301C29"/>
    <w:rsid w:val="00301E13"/>
    <w:rsid w:val="00302920"/>
    <w:rsid w:val="003035BC"/>
    <w:rsid w:val="0030428B"/>
    <w:rsid w:val="003059DC"/>
    <w:rsid w:val="00307063"/>
    <w:rsid w:val="003074A2"/>
    <w:rsid w:val="0030779E"/>
    <w:rsid w:val="00307868"/>
    <w:rsid w:val="00310B38"/>
    <w:rsid w:val="00311C11"/>
    <w:rsid w:val="00313F5A"/>
    <w:rsid w:val="00314319"/>
    <w:rsid w:val="003164C4"/>
    <w:rsid w:val="00316D48"/>
    <w:rsid w:val="00317597"/>
    <w:rsid w:val="00317950"/>
    <w:rsid w:val="0032041B"/>
    <w:rsid w:val="00322746"/>
    <w:rsid w:val="00322B91"/>
    <w:rsid w:val="003239E0"/>
    <w:rsid w:val="00323DBD"/>
    <w:rsid w:val="003242C9"/>
    <w:rsid w:val="003246F4"/>
    <w:rsid w:val="00324787"/>
    <w:rsid w:val="003247A8"/>
    <w:rsid w:val="00324970"/>
    <w:rsid w:val="00324C34"/>
    <w:rsid w:val="00325833"/>
    <w:rsid w:val="00326B72"/>
    <w:rsid w:val="00326BDF"/>
    <w:rsid w:val="00327AEE"/>
    <w:rsid w:val="0033088E"/>
    <w:rsid w:val="00331B9A"/>
    <w:rsid w:val="00331BB2"/>
    <w:rsid w:val="00334A93"/>
    <w:rsid w:val="003350D0"/>
    <w:rsid w:val="0033560C"/>
    <w:rsid w:val="00336099"/>
    <w:rsid w:val="0033628A"/>
    <w:rsid w:val="00336511"/>
    <w:rsid w:val="003365CE"/>
    <w:rsid w:val="00336B6A"/>
    <w:rsid w:val="00336DE9"/>
    <w:rsid w:val="003371F1"/>
    <w:rsid w:val="003372BF"/>
    <w:rsid w:val="00337694"/>
    <w:rsid w:val="00337964"/>
    <w:rsid w:val="00337B31"/>
    <w:rsid w:val="00340073"/>
    <w:rsid w:val="0034027A"/>
    <w:rsid w:val="00341BB9"/>
    <w:rsid w:val="00341FE1"/>
    <w:rsid w:val="003420EB"/>
    <w:rsid w:val="003423F1"/>
    <w:rsid w:val="00342716"/>
    <w:rsid w:val="00342CA5"/>
    <w:rsid w:val="00343980"/>
    <w:rsid w:val="00343A5B"/>
    <w:rsid w:val="00344C49"/>
    <w:rsid w:val="00345256"/>
    <w:rsid w:val="00345687"/>
    <w:rsid w:val="003475B9"/>
    <w:rsid w:val="003479F8"/>
    <w:rsid w:val="00347C49"/>
    <w:rsid w:val="003501D8"/>
    <w:rsid w:val="00350312"/>
    <w:rsid w:val="003523FA"/>
    <w:rsid w:val="00353F50"/>
    <w:rsid w:val="00354C14"/>
    <w:rsid w:val="0035506E"/>
    <w:rsid w:val="0035511C"/>
    <w:rsid w:val="00355782"/>
    <w:rsid w:val="0035579E"/>
    <w:rsid w:val="00356DF3"/>
    <w:rsid w:val="003572F2"/>
    <w:rsid w:val="003576F3"/>
    <w:rsid w:val="00361090"/>
    <w:rsid w:val="00361ECF"/>
    <w:rsid w:val="0036382F"/>
    <w:rsid w:val="00364011"/>
    <w:rsid w:val="00364453"/>
    <w:rsid w:val="00364C75"/>
    <w:rsid w:val="003651A1"/>
    <w:rsid w:val="003651C4"/>
    <w:rsid w:val="0036605B"/>
    <w:rsid w:val="0036751C"/>
    <w:rsid w:val="00367CB0"/>
    <w:rsid w:val="003702E4"/>
    <w:rsid w:val="0037050D"/>
    <w:rsid w:val="00370870"/>
    <w:rsid w:val="0037121C"/>
    <w:rsid w:val="00371793"/>
    <w:rsid w:val="0037182C"/>
    <w:rsid w:val="003718FC"/>
    <w:rsid w:val="0037193F"/>
    <w:rsid w:val="00371A15"/>
    <w:rsid w:val="003721F0"/>
    <w:rsid w:val="00375BE6"/>
    <w:rsid w:val="00376670"/>
    <w:rsid w:val="003777EC"/>
    <w:rsid w:val="00380017"/>
    <w:rsid w:val="00380105"/>
    <w:rsid w:val="0038014B"/>
    <w:rsid w:val="003808C4"/>
    <w:rsid w:val="00380901"/>
    <w:rsid w:val="00380D4D"/>
    <w:rsid w:val="00380FF2"/>
    <w:rsid w:val="00381309"/>
    <w:rsid w:val="00381427"/>
    <w:rsid w:val="00381C89"/>
    <w:rsid w:val="00381DC3"/>
    <w:rsid w:val="00381F10"/>
    <w:rsid w:val="00381FBF"/>
    <w:rsid w:val="00383312"/>
    <w:rsid w:val="00383365"/>
    <w:rsid w:val="00384271"/>
    <w:rsid w:val="00385100"/>
    <w:rsid w:val="00385B84"/>
    <w:rsid w:val="0038611E"/>
    <w:rsid w:val="0038670D"/>
    <w:rsid w:val="00386CE7"/>
    <w:rsid w:val="00386E44"/>
    <w:rsid w:val="00386F51"/>
    <w:rsid w:val="0039102C"/>
    <w:rsid w:val="00391679"/>
    <w:rsid w:val="00391C2F"/>
    <w:rsid w:val="0039212E"/>
    <w:rsid w:val="0039339D"/>
    <w:rsid w:val="00393580"/>
    <w:rsid w:val="003936BD"/>
    <w:rsid w:val="00393AD0"/>
    <w:rsid w:val="00395339"/>
    <w:rsid w:val="0039613A"/>
    <w:rsid w:val="0039637D"/>
    <w:rsid w:val="003968AB"/>
    <w:rsid w:val="00396F3B"/>
    <w:rsid w:val="0039745C"/>
    <w:rsid w:val="003974AB"/>
    <w:rsid w:val="00397731"/>
    <w:rsid w:val="00397AD8"/>
    <w:rsid w:val="003A0884"/>
    <w:rsid w:val="003A124A"/>
    <w:rsid w:val="003A17FB"/>
    <w:rsid w:val="003A2009"/>
    <w:rsid w:val="003A228A"/>
    <w:rsid w:val="003A24B5"/>
    <w:rsid w:val="003A2554"/>
    <w:rsid w:val="003A2912"/>
    <w:rsid w:val="003A350D"/>
    <w:rsid w:val="003A3F58"/>
    <w:rsid w:val="003A5DAB"/>
    <w:rsid w:val="003A6BEF"/>
    <w:rsid w:val="003A705A"/>
    <w:rsid w:val="003A784A"/>
    <w:rsid w:val="003A78C7"/>
    <w:rsid w:val="003B0BAB"/>
    <w:rsid w:val="003B0C05"/>
    <w:rsid w:val="003B198B"/>
    <w:rsid w:val="003B20C7"/>
    <w:rsid w:val="003B2136"/>
    <w:rsid w:val="003B3E6D"/>
    <w:rsid w:val="003B4AAF"/>
    <w:rsid w:val="003B4B66"/>
    <w:rsid w:val="003B5634"/>
    <w:rsid w:val="003B5D55"/>
    <w:rsid w:val="003B63D8"/>
    <w:rsid w:val="003B69FC"/>
    <w:rsid w:val="003B7210"/>
    <w:rsid w:val="003B7459"/>
    <w:rsid w:val="003C01F3"/>
    <w:rsid w:val="003C025B"/>
    <w:rsid w:val="003C0481"/>
    <w:rsid w:val="003C0C90"/>
    <w:rsid w:val="003C1C1A"/>
    <w:rsid w:val="003C2340"/>
    <w:rsid w:val="003C2A7F"/>
    <w:rsid w:val="003C314E"/>
    <w:rsid w:val="003C3941"/>
    <w:rsid w:val="003C3DBA"/>
    <w:rsid w:val="003C3FAE"/>
    <w:rsid w:val="003C4A9D"/>
    <w:rsid w:val="003C5A08"/>
    <w:rsid w:val="003C7DA0"/>
    <w:rsid w:val="003D19E9"/>
    <w:rsid w:val="003D1B30"/>
    <w:rsid w:val="003D3EAB"/>
    <w:rsid w:val="003D4496"/>
    <w:rsid w:val="003D55D5"/>
    <w:rsid w:val="003D5622"/>
    <w:rsid w:val="003D62DB"/>
    <w:rsid w:val="003D631C"/>
    <w:rsid w:val="003D6BD6"/>
    <w:rsid w:val="003D6C32"/>
    <w:rsid w:val="003D7307"/>
    <w:rsid w:val="003D7B20"/>
    <w:rsid w:val="003E0E0B"/>
    <w:rsid w:val="003E1C1C"/>
    <w:rsid w:val="003E1DC0"/>
    <w:rsid w:val="003E2975"/>
    <w:rsid w:val="003E35D6"/>
    <w:rsid w:val="003E421E"/>
    <w:rsid w:val="003E484C"/>
    <w:rsid w:val="003E50F5"/>
    <w:rsid w:val="003E5A61"/>
    <w:rsid w:val="003E6571"/>
    <w:rsid w:val="003E6FB2"/>
    <w:rsid w:val="003F0138"/>
    <w:rsid w:val="003F075E"/>
    <w:rsid w:val="003F07B7"/>
    <w:rsid w:val="003F07D1"/>
    <w:rsid w:val="003F0B20"/>
    <w:rsid w:val="003F0E98"/>
    <w:rsid w:val="003F17B9"/>
    <w:rsid w:val="003F1828"/>
    <w:rsid w:val="003F2C57"/>
    <w:rsid w:val="003F30E9"/>
    <w:rsid w:val="003F3C72"/>
    <w:rsid w:val="003F3E79"/>
    <w:rsid w:val="003F4473"/>
    <w:rsid w:val="003F5786"/>
    <w:rsid w:val="003F5930"/>
    <w:rsid w:val="003F6126"/>
    <w:rsid w:val="003F686F"/>
    <w:rsid w:val="003F7812"/>
    <w:rsid w:val="003F7DDF"/>
    <w:rsid w:val="00400230"/>
    <w:rsid w:val="004003DF"/>
    <w:rsid w:val="00400C2F"/>
    <w:rsid w:val="00400C69"/>
    <w:rsid w:val="00401FCE"/>
    <w:rsid w:val="0040253A"/>
    <w:rsid w:val="00402CCA"/>
    <w:rsid w:val="00403AF0"/>
    <w:rsid w:val="00403C09"/>
    <w:rsid w:val="004043B0"/>
    <w:rsid w:val="00406010"/>
    <w:rsid w:val="0040607A"/>
    <w:rsid w:val="004109A5"/>
    <w:rsid w:val="00410FF6"/>
    <w:rsid w:val="0041255C"/>
    <w:rsid w:val="00413716"/>
    <w:rsid w:val="00413F36"/>
    <w:rsid w:val="00415393"/>
    <w:rsid w:val="00415468"/>
    <w:rsid w:val="0041610B"/>
    <w:rsid w:val="0041629D"/>
    <w:rsid w:val="0041663E"/>
    <w:rsid w:val="00416CB2"/>
    <w:rsid w:val="00416E9D"/>
    <w:rsid w:val="00416F7B"/>
    <w:rsid w:val="0041727B"/>
    <w:rsid w:val="00417F70"/>
    <w:rsid w:val="004202EC"/>
    <w:rsid w:val="004206C5"/>
    <w:rsid w:val="00420DEA"/>
    <w:rsid w:val="00420E78"/>
    <w:rsid w:val="004210D9"/>
    <w:rsid w:val="00421187"/>
    <w:rsid w:val="00422159"/>
    <w:rsid w:val="0042239D"/>
    <w:rsid w:val="0042263B"/>
    <w:rsid w:val="004231A2"/>
    <w:rsid w:val="00423357"/>
    <w:rsid w:val="004237FC"/>
    <w:rsid w:val="004238FB"/>
    <w:rsid w:val="00423EC4"/>
    <w:rsid w:val="00424233"/>
    <w:rsid w:val="00424AA8"/>
    <w:rsid w:val="00425082"/>
    <w:rsid w:val="004256C1"/>
    <w:rsid w:val="0042591F"/>
    <w:rsid w:val="00426031"/>
    <w:rsid w:val="004260D7"/>
    <w:rsid w:val="00426246"/>
    <w:rsid w:val="00426866"/>
    <w:rsid w:val="00426C63"/>
    <w:rsid w:val="00427145"/>
    <w:rsid w:val="00427749"/>
    <w:rsid w:val="00427E18"/>
    <w:rsid w:val="00430171"/>
    <w:rsid w:val="004304ED"/>
    <w:rsid w:val="00431395"/>
    <w:rsid w:val="00431CA9"/>
    <w:rsid w:val="0043270F"/>
    <w:rsid w:val="00432AFB"/>
    <w:rsid w:val="0043335A"/>
    <w:rsid w:val="00433FCB"/>
    <w:rsid w:val="004343D1"/>
    <w:rsid w:val="00434A01"/>
    <w:rsid w:val="00434B6E"/>
    <w:rsid w:val="004352D5"/>
    <w:rsid w:val="00436659"/>
    <w:rsid w:val="00437686"/>
    <w:rsid w:val="004401C8"/>
    <w:rsid w:val="00440245"/>
    <w:rsid w:val="004411E3"/>
    <w:rsid w:val="004428A1"/>
    <w:rsid w:val="00442D87"/>
    <w:rsid w:val="0044393C"/>
    <w:rsid w:val="00443C9E"/>
    <w:rsid w:val="00444458"/>
    <w:rsid w:val="004445A6"/>
    <w:rsid w:val="00444B20"/>
    <w:rsid w:val="00445C21"/>
    <w:rsid w:val="00445D01"/>
    <w:rsid w:val="00446C51"/>
    <w:rsid w:val="00446CF0"/>
    <w:rsid w:val="00450328"/>
    <w:rsid w:val="00450412"/>
    <w:rsid w:val="00451B17"/>
    <w:rsid w:val="00451B42"/>
    <w:rsid w:val="00454A63"/>
    <w:rsid w:val="004550CF"/>
    <w:rsid w:val="0045516F"/>
    <w:rsid w:val="0045593E"/>
    <w:rsid w:val="00456110"/>
    <w:rsid w:val="0045773F"/>
    <w:rsid w:val="004613E2"/>
    <w:rsid w:val="004616CA"/>
    <w:rsid w:val="0046199C"/>
    <w:rsid w:val="00462394"/>
    <w:rsid w:val="004625FA"/>
    <w:rsid w:val="004628E6"/>
    <w:rsid w:val="00463A90"/>
    <w:rsid w:val="00463C91"/>
    <w:rsid w:val="00463E4B"/>
    <w:rsid w:val="004642B4"/>
    <w:rsid w:val="004647B0"/>
    <w:rsid w:val="00465421"/>
    <w:rsid w:val="004655C3"/>
    <w:rsid w:val="004655D6"/>
    <w:rsid w:val="0046574E"/>
    <w:rsid w:val="00465E8E"/>
    <w:rsid w:val="00467A56"/>
    <w:rsid w:val="004709B1"/>
    <w:rsid w:val="00471329"/>
    <w:rsid w:val="00471380"/>
    <w:rsid w:val="004715D2"/>
    <w:rsid w:val="00473211"/>
    <w:rsid w:val="004733C8"/>
    <w:rsid w:val="00473485"/>
    <w:rsid w:val="00473736"/>
    <w:rsid w:val="004755A1"/>
    <w:rsid w:val="00475F27"/>
    <w:rsid w:val="00476091"/>
    <w:rsid w:val="0047652C"/>
    <w:rsid w:val="004766A9"/>
    <w:rsid w:val="00477228"/>
    <w:rsid w:val="004802D2"/>
    <w:rsid w:val="0048057B"/>
    <w:rsid w:val="004805F7"/>
    <w:rsid w:val="004820F6"/>
    <w:rsid w:val="00483113"/>
    <w:rsid w:val="00483265"/>
    <w:rsid w:val="004834CC"/>
    <w:rsid w:val="004835A1"/>
    <w:rsid w:val="0048405D"/>
    <w:rsid w:val="0048451B"/>
    <w:rsid w:val="004847F9"/>
    <w:rsid w:val="00484AEB"/>
    <w:rsid w:val="00484D27"/>
    <w:rsid w:val="004859C1"/>
    <w:rsid w:val="004860D2"/>
    <w:rsid w:val="004866C6"/>
    <w:rsid w:val="00487B00"/>
    <w:rsid w:val="004906F7"/>
    <w:rsid w:val="00492AC2"/>
    <w:rsid w:val="0049426E"/>
    <w:rsid w:val="00494B06"/>
    <w:rsid w:val="004968C4"/>
    <w:rsid w:val="00497012"/>
    <w:rsid w:val="004978A2"/>
    <w:rsid w:val="00497A45"/>
    <w:rsid w:val="00497C2C"/>
    <w:rsid w:val="004A091F"/>
    <w:rsid w:val="004A0F30"/>
    <w:rsid w:val="004A19E1"/>
    <w:rsid w:val="004A216A"/>
    <w:rsid w:val="004A2659"/>
    <w:rsid w:val="004A2C91"/>
    <w:rsid w:val="004A2E55"/>
    <w:rsid w:val="004A3AB4"/>
    <w:rsid w:val="004A3C32"/>
    <w:rsid w:val="004A3D26"/>
    <w:rsid w:val="004A41E5"/>
    <w:rsid w:val="004A4C72"/>
    <w:rsid w:val="004A4F5D"/>
    <w:rsid w:val="004A5177"/>
    <w:rsid w:val="004A5655"/>
    <w:rsid w:val="004A596E"/>
    <w:rsid w:val="004A5A56"/>
    <w:rsid w:val="004A5B8F"/>
    <w:rsid w:val="004A66BD"/>
    <w:rsid w:val="004A6E05"/>
    <w:rsid w:val="004B1037"/>
    <w:rsid w:val="004B10BF"/>
    <w:rsid w:val="004B186E"/>
    <w:rsid w:val="004B1DE3"/>
    <w:rsid w:val="004B26F3"/>
    <w:rsid w:val="004B32E4"/>
    <w:rsid w:val="004B3B3A"/>
    <w:rsid w:val="004B3E6F"/>
    <w:rsid w:val="004B4219"/>
    <w:rsid w:val="004B5062"/>
    <w:rsid w:val="004B50F6"/>
    <w:rsid w:val="004B5474"/>
    <w:rsid w:val="004B629A"/>
    <w:rsid w:val="004B62CD"/>
    <w:rsid w:val="004B67E8"/>
    <w:rsid w:val="004B69D3"/>
    <w:rsid w:val="004B6B27"/>
    <w:rsid w:val="004B7884"/>
    <w:rsid w:val="004C03C3"/>
    <w:rsid w:val="004C0AC0"/>
    <w:rsid w:val="004C0CAA"/>
    <w:rsid w:val="004C0EE2"/>
    <w:rsid w:val="004C1061"/>
    <w:rsid w:val="004C13AC"/>
    <w:rsid w:val="004C1486"/>
    <w:rsid w:val="004C253C"/>
    <w:rsid w:val="004C29B3"/>
    <w:rsid w:val="004C2E0A"/>
    <w:rsid w:val="004C3247"/>
    <w:rsid w:val="004C384B"/>
    <w:rsid w:val="004C3C75"/>
    <w:rsid w:val="004C3D39"/>
    <w:rsid w:val="004C4A9B"/>
    <w:rsid w:val="004C4C5F"/>
    <w:rsid w:val="004C4D4E"/>
    <w:rsid w:val="004C63E9"/>
    <w:rsid w:val="004C79B8"/>
    <w:rsid w:val="004D02E4"/>
    <w:rsid w:val="004D081E"/>
    <w:rsid w:val="004D0EFC"/>
    <w:rsid w:val="004D11A1"/>
    <w:rsid w:val="004D14CB"/>
    <w:rsid w:val="004D1794"/>
    <w:rsid w:val="004D29B6"/>
    <w:rsid w:val="004D3136"/>
    <w:rsid w:val="004D4003"/>
    <w:rsid w:val="004D4086"/>
    <w:rsid w:val="004D516A"/>
    <w:rsid w:val="004D7304"/>
    <w:rsid w:val="004D7B5F"/>
    <w:rsid w:val="004E011B"/>
    <w:rsid w:val="004E1BD5"/>
    <w:rsid w:val="004E1F74"/>
    <w:rsid w:val="004E216E"/>
    <w:rsid w:val="004E2427"/>
    <w:rsid w:val="004E2B08"/>
    <w:rsid w:val="004E3D14"/>
    <w:rsid w:val="004E4341"/>
    <w:rsid w:val="004E46AF"/>
    <w:rsid w:val="004E5355"/>
    <w:rsid w:val="004E5915"/>
    <w:rsid w:val="004E5A3B"/>
    <w:rsid w:val="004E7364"/>
    <w:rsid w:val="004E757D"/>
    <w:rsid w:val="004E78AA"/>
    <w:rsid w:val="004F1E61"/>
    <w:rsid w:val="004F1F73"/>
    <w:rsid w:val="004F1FFF"/>
    <w:rsid w:val="004F2437"/>
    <w:rsid w:val="004F2FCB"/>
    <w:rsid w:val="004F34D1"/>
    <w:rsid w:val="004F3D7B"/>
    <w:rsid w:val="004F5542"/>
    <w:rsid w:val="004F686A"/>
    <w:rsid w:val="004F72F4"/>
    <w:rsid w:val="004F7C5B"/>
    <w:rsid w:val="005005C8"/>
    <w:rsid w:val="00500A97"/>
    <w:rsid w:val="005015FB"/>
    <w:rsid w:val="00501644"/>
    <w:rsid w:val="005020B5"/>
    <w:rsid w:val="00502BDE"/>
    <w:rsid w:val="00502EB0"/>
    <w:rsid w:val="00503475"/>
    <w:rsid w:val="00504746"/>
    <w:rsid w:val="00505662"/>
    <w:rsid w:val="00505AA0"/>
    <w:rsid w:val="00505C7D"/>
    <w:rsid w:val="00505D80"/>
    <w:rsid w:val="00505F4A"/>
    <w:rsid w:val="0050726E"/>
    <w:rsid w:val="00511A9B"/>
    <w:rsid w:val="00512BFB"/>
    <w:rsid w:val="0051342C"/>
    <w:rsid w:val="005140C7"/>
    <w:rsid w:val="005149DE"/>
    <w:rsid w:val="00514BE9"/>
    <w:rsid w:val="00515341"/>
    <w:rsid w:val="0051597F"/>
    <w:rsid w:val="00515F3F"/>
    <w:rsid w:val="00516239"/>
    <w:rsid w:val="00516316"/>
    <w:rsid w:val="0051715B"/>
    <w:rsid w:val="00517248"/>
    <w:rsid w:val="0051756B"/>
    <w:rsid w:val="00517C9F"/>
    <w:rsid w:val="00517ED9"/>
    <w:rsid w:val="00520A70"/>
    <w:rsid w:val="00520D3E"/>
    <w:rsid w:val="00521005"/>
    <w:rsid w:val="00521E56"/>
    <w:rsid w:val="00522092"/>
    <w:rsid w:val="00522A27"/>
    <w:rsid w:val="0052375E"/>
    <w:rsid w:val="00523856"/>
    <w:rsid w:val="005240CA"/>
    <w:rsid w:val="0052468C"/>
    <w:rsid w:val="00526688"/>
    <w:rsid w:val="00526838"/>
    <w:rsid w:val="0052715D"/>
    <w:rsid w:val="005274E0"/>
    <w:rsid w:val="0052792B"/>
    <w:rsid w:val="00527F55"/>
    <w:rsid w:val="00531024"/>
    <w:rsid w:val="00533A35"/>
    <w:rsid w:val="00533F0D"/>
    <w:rsid w:val="0053459E"/>
    <w:rsid w:val="005347AB"/>
    <w:rsid w:val="00534D45"/>
    <w:rsid w:val="00535380"/>
    <w:rsid w:val="0053585D"/>
    <w:rsid w:val="00536488"/>
    <w:rsid w:val="005368E7"/>
    <w:rsid w:val="00536A94"/>
    <w:rsid w:val="00536AE2"/>
    <w:rsid w:val="00536D44"/>
    <w:rsid w:val="00536EDA"/>
    <w:rsid w:val="00537263"/>
    <w:rsid w:val="005378AC"/>
    <w:rsid w:val="00540353"/>
    <w:rsid w:val="00540F49"/>
    <w:rsid w:val="005419C4"/>
    <w:rsid w:val="005429ED"/>
    <w:rsid w:val="00543651"/>
    <w:rsid w:val="00543EC8"/>
    <w:rsid w:val="0054436D"/>
    <w:rsid w:val="00544412"/>
    <w:rsid w:val="005453A9"/>
    <w:rsid w:val="00546314"/>
    <w:rsid w:val="005463F7"/>
    <w:rsid w:val="00546982"/>
    <w:rsid w:val="005478F0"/>
    <w:rsid w:val="00547BC4"/>
    <w:rsid w:val="00547FB0"/>
    <w:rsid w:val="005500CB"/>
    <w:rsid w:val="005501AA"/>
    <w:rsid w:val="00550284"/>
    <w:rsid w:val="005515D8"/>
    <w:rsid w:val="00551B35"/>
    <w:rsid w:val="00551BE2"/>
    <w:rsid w:val="005535C0"/>
    <w:rsid w:val="00553B13"/>
    <w:rsid w:val="00555234"/>
    <w:rsid w:val="00555721"/>
    <w:rsid w:val="00555ADF"/>
    <w:rsid w:val="00555F47"/>
    <w:rsid w:val="00556717"/>
    <w:rsid w:val="005568C0"/>
    <w:rsid w:val="005569FF"/>
    <w:rsid w:val="00556B35"/>
    <w:rsid w:val="00557333"/>
    <w:rsid w:val="00560651"/>
    <w:rsid w:val="00560B3F"/>
    <w:rsid w:val="00563084"/>
    <w:rsid w:val="005637A4"/>
    <w:rsid w:val="00563AA5"/>
    <w:rsid w:val="00563FFA"/>
    <w:rsid w:val="00564391"/>
    <w:rsid w:val="00564532"/>
    <w:rsid w:val="00565254"/>
    <w:rsid w:val="00565C75"/>
    <w:rsid w:val="005661B1"/>
    <w:rsid w:val="005664E2"/>
    <w:rsid w:val="0056661B"/>
    <w:rsid w:val="005668F1"/>
    <w:rsid w:val="00566BC0"/>
    <w:rsid w:val="00566C2B"/>
    <w:rsid w:val="00566D18"/>
    <w:rsid w:val="005670B3"/>
    <w:rsid w:val="005706FF"/>
    <w:rsid w:val="00570F8B"/>
    <w:rsid w:val="00571046"/>
    <w:rsid w:val="00572122"/>
    <w:rsid w:val="00572DCA"/>
    <w:rsid w:val="00573AD4"/>
    <w:rsid w:val="0057478B"/>
    <w:rsid w:val="00574BAC"/>
    <w:rsid w:val="00575715"/>
    <w:rsid w:val="005757D4"/>
    <w:rsid w:val="00576468"/>
    <w:rsid w:val="00576648"/>
    <w:rsid w:val="00577701"/>
    <w:rsid w:val="0058024C"/>
    <w:rsid w:val="0058047C"/>
    <w:rsid w:val="00581108"/>
    <w:rsid w:val="005812BF"/>
    <w:rsid w:val="00581790"/>
    <w:rsid w:val="00581C9A"/>
    <w:rsid w:val="00582AB2"/>
    <w:rsid w:val="00582CA6"/>
    <w:rsid w:val="0058334D"/>
    <w:rsid w:val="00583792"/>
    <w:rsid w:val="0058428E"/>
    <w:rsid w:val="00584F94"/>
    <w:rsid w:val="00587327"/>
    <w:rsid w:val="0058743F"/>
    <w:rsid w:val="00587689"/>
    <w:rsid w:val="00590C5D"/>
    <w:rsid w:val="0059168F"/>
    <w:rsid w:val="005918A0"/>
    <w:rsid w:val="005934D8"/>
    <w:rsid w:val="005935A0"/>
    <w:rsid w:val="00593A72"/>
    <w:rsid w:val="00593A92"/>
    <w:rsid w:val="00595ACB"/>
    <w:rsid w:val="00595EA7"/>
    <w:rsid w:val="00596425"/>
    <w:rsid w:val="00596C44"/>
    <w:rsid w:val="0059701D"/>
    <w:rsid w:val="00597562"/>
    <w:rsid w:val="00597F9A"/>
    <w:rsid w:val="005A0300"/>
    <w:rsid w:val="005A0D0E"/>
    <w:rsid w:val="005A0DCB"/>
    <w:rsid w:val="005A225D"/>
    <w:rsid w:val="005A497D"/>
    <w:rsid w:val="005A6A0B"/>
    <w:rsid w:val="005B039A"/>
    <w:rsid w:val="005B12A9"/>
    <w:rsid w:val="005B16A2"/>
    <w:rsid w:val="005B1747"/>
    <w:rsid w:val="005B2B13"/>
    <w:rsid w:val="005B2BCE"/>
    <w:rsid w:val="005B3D12"/>
    <w:rsid w:val="005B3EBD"/>
    <w:rsid w:val="005B4778"/>
    <w:rsid w:val="005B65AB"/>
    <w:rsid w:val="005B686A"/>
    <w:rsid w:val="005B69DE"/>
    <w:rsid w:val="005B7320"/>
    <w:rsid w:val="005C02F7"/>
    <w:rsid w:val="005C1AB6"/>
    <w:rsid w:val="005C1F0E"/>
    <w:rsid w:val="005C232A"/>
    <w:rsid w:val="005C2C09"/>
    <w:rsid w:val="005C3D17"/>
    <w:rsid w:val="005C4132"/>
    <w:rsid w:val="005C42D1"/>
    <w:rsid w:val="005C449B"/>
    <w:rsid w:val="005C58A1"/>
    <w:rsid w:val="005C61C0"/>
    <w:rsid w:val="005C773B"/>
    <w:rsid w:val="005D13E2"/>
    <w:rsid w:val="005D1876"/>
    <w:rsid w:val="005D1ED1"/>
    <w:rsid w:val="005D2A36"/>
    <w:rsid w:val="005D2AF7"/>
    <w:rsid w:val="005D3E5F"/>
    <w:rsid w:val="005D4554"/>
    <w:rsid w:val="005D4F4B"/>
    <w:rsid w:val="005D50DE"/>
    <w:rsid w:val="005D582D"/>
    <w:rsid w:val="005D5CB1"/>
    <w:rsid w:val="005D6095"/>
    <w:rsid w:val="005E064D"/>
    <w:rsid w:val="005E0C5B"/>
    <w:rsid w:val="005E130F"/>
    <w:rsid w:val="005E21F9"/>
    <w:rsid w:val="005E2FB2"/>
    <w:rsid w:val="005E32B4"/>
    <w:rsid w:val="005E32D0"/>
    <w:rsid w:val="005E332E"/>
    <w:rsid w:val="005E4226"/>
    <w:rsid w:val="005E4AFA"/>
    <w:rsid w:val="005E5BEA"/>
    <w:rsid w:val="005E7385"/>
    <w:rsid w:val="005F1032"/>
    <w:rsid w:val="005F276D"/>
    <w:rsid w:val="005F2BB6"/>
    <w:rsid w:val="005F31D9"/>
    <w:rsid w:val="005F3461"/>
    <w:rsid w:val="005F3C67"/>
    <w:rsid w:val="005F3DEF"/>
    <w:rsid w:val="005F4AD8"/>
    <w:rsid w:val="005F4C03"/>
    <w:rsid w:val="005F508B"/>
    <w:rsid w:val="005F5BAA"/>
    <w:rsid w:val="005F6023"/>
    <w:rsid w:val="005F66B4"/>
    <w:rsid w:val="005F6951"/>
    <w:rsid w:val="005F6EFD"/>
    <w:rsid w:val="005F70C4"/>
    <w:rsid w:val="005F71A9"/>
    <w:rsid w:val="005F73DE"/>
    <w:rsid w:val="005F742F"/>
    <w:rsid w:val="006000D2"/>
    <w:rsid w:val="00600333"/>
    <w:rsid w:val="006014BC"/>
    <w:rsid w:val="00602F3B"/>
    <w:rsid w:val="00603020"/>
    <w:rsid w:val="00605472"/>
    <w:rsid w:val="00605EEC"/>
    <w:rsid w:val="006062E3"/>
    <w:rsid w:val="00606448"/>
    <w:rsid w:val="00606C34"/>
    <w:rsid w:val="00607F1D"/>
    <w:rsid w:val="00610075"/>
    <w:rsid w:val="006106C6"/>
    <w:rsid w:val="00610FFB"/>
    <w:rsid w:val="00611743"/>
    <w:rsid w:val="00613A1E"/>
    <w:rsid w:val="006145A3"/>
    <w:rsid w:val="00614AB3"/>
    <w:rsid w:val="00615B19"/>
    <w:rsid w:val="006160A6"/>
    <w:rsid w:val="00620511"/>
    <w:rsid w:val="00621A94"/>
    <w:rsid w:val="00622A85"/>
    <w:rsid w:val="006239CC"/>
    <w:rsid w:val="00623CD8"/>
    <w:rsid w:val="00623D7E"/>
    <w:rsid w:val="0062413E"/>
    <w:rsid w:val="0062454B"/>
    <w:rsid w:val="00625A2A"/>
    <w:rsid w:val="00626922"/>
    <w:rsid w:val="00626D44"/>
    <w:rsid w:val="0062717A"/>
    <w:rsid w:val="00627DF6"/>
    <w:rsid w:val="00630909"/>
    <w:rsid w:val="00630C4E"/>
    <w:rsid w:val="00630FE6"/>
    <w:rsid w:val="00632427"/>
    <w:rsid w:val="00632E22"/>
    <w:rsid w:val="00634763"/>
    <w:rsid w:val="006350AB"/>
    <w:rsid w:val="00636395"/>
    <w:rsid w:val="00637897"/>
    <w:rsid w:val="006408EB"/>
    <w:rsid w:val="006412EB"/>
    <w:rsid w:val="006415E4"/>
    <w:rsid w:val="0064218D"/>
    <w:rsid w:val="006424A6"/>
    <w:rsid w:val="0064315A"/>
    <w:rsid w:val="006440CB"/>
    <w:rsid w:val="006442DE"/>
    <w:rsid w:val="006444E8"/>
    <w:rsid w:val="006447EC"/>
    <w:rsid w:val="00645ADE"/>
    <w:rsid w:val="00646476"/>
    <w:rsid w:val="00646A28"/>
    <w:rsid w:val="00646E26"/>
    <w:rsid w:val="00647245"/>
    <w:rsid w:val="006475F1"/>
    <w:rsid w:val="00650DD6"/>
    <w:rsid w:val="00651234"/>
    <w:rsid w:val="00653CBF"/>
    <w:rsid w:val="0065495D"/>
    <w:rsid w:val="00655E14"/>
    <w:rsid w:val="006561C8"/>
    <w:rsid w:val="006567CF"/>
    <w:rsid w:val="00656904"/>
    <w:rsid w:val="00656D8B"/>
    <w:rsid w:val="00656ED6"/>
    <w:rsid w:val="006573BF"/>
    <w:rsid w:val="00657BDF"/>
    <w:rsid w:val="00657CC3"/>
    <w:rsid w:val="00660C2E"/>
    <w:rsid w:val="00660ECA"/>
    <w:rsid w:val="00661078"/>
    <w:rsid w:val="00661355"/>
    <w:rsid w:val="00663335"/>
    <w:rsid w:val="0066343C"/>
    <w:rsid w:val="006639BD"/>
    <w:rsid w:val="00665765"/>
    <w:rsid w:val="006658DB"/>
    <w:rsid w:val="00665C70"/>
    <w:rsid w:val="00666B0A"/>
    <w:rsid w:val="00666B1B"/>
    <w:rsid w:val="00667C22"/>
    <w:rsid w:val="006714E4"/>
    <w:rsid w:val="006718D6"/>
    <w:rsid w:val="00671D76"/>
    <w:rsid w:val="006725C0"/>
    <w:rsid w:val="00672ACB"/>
    <w:rsid w:val="00672D22"/>
    <w:rsid w:val="00672DA2"/>
    <w:rsid w:val="0067327C"/>
    <w:rsid w:val="00674311"/>
    <w:rsid w:val="0067436E"/>
    <w:rsid w:val="00674E4C"/>
    <w:rsid w:val="00675327"/>
    <w:rsid w:val="00675553"/>
    <w:rsid w:val="00675794"/>
    <w:rsid w:val="0067587F"/>
    <w:rsid w:val="006766FE"/>
    <w:rsid w:val="00676E39"/>
    <w:rsid w:val="00677446"/>
    <w:rsid w:val="006779BA"/>
    <w:rsid w:val="00677AE2"/>
    <w:rsid w:val="006801BC"/>
    <w:rsid w:val="00680BAD"/>
    <w:rsid w:val="0068165F"/>
    <w:rsid w:val="006816C9"/>
    <w:rsid w:val="00681C0B"/>
    <w:rsid w:val="00681C49"/>
    <w:rsid w:val="00681FC4"/>
    <w:rsid w:val="006824EC"/>
    <w:rsid w:val="0068349C"/>
    <w:rsid w:val="006836B4"/>
    <w:rsid w:val="00683909"/>
    <w:rsid w:val="00683ACA"/>
    <w:rsid w:val="00684294"/>
    <w:rsid w:val="00684904"/>
    <w:rsid w:val="0068499B"/>
    <w:rsid w:val="0068513D"/>
    <w:rsid w:val="0068561E"/>
    <w:rsid w:val="00685792"/>
    <w:rsid w:val="00685DC7"/>
    <w:rsid w:val="00685EA8"/>
    <w:rsid w:val="00685ECB"/>
    <w:rsid w:val="006867D5"/>
    <w:rsid w:val="00686C56"/>
    <w:rsid w:val="00687FFA"/>
    <w:rsid w:val="00691504"/>
    <w:rsid w:val="006924C7"/>
    <w:rsid w:val="006929B2"/>
    <w:rsid w:val="00692EAB"/>
    <w:rsid w:val="0069361D"/>
    <w:rsid w:val="00693DE0"/>
    <w:rsid w:val="00693FA3"/>
    <w:rsid w:val="006942BC"/>
    <w:rsid w:val="00694E6C"/>
    <w:rsid w:val="00695AC8"/>
    <w:rsid w:val="00695B6F"/>
    <w:rsid w:val="00696092"/>
    <w:rsid w:val="00696223"/>
    <w:rsid w:val="0069627B"/>
    <w:rsid w:val="00696BB1"/>
    <w:rsid w:val="006A0C50"/>
    <w:rsid w:val="006A0EE5"/>
    <w:rsid w:val="006A154B"/>
    <w:rsid w:val="006A1DE3"/>
    <w:rsid w:val="006A2600"/>
    <w:rsid w:val="006A2DBF"/>
    <w:rsid w:val="006A39D0"/>
    <w:rsid w:val="006A4225"/>
    <w:rsid w:val="006A46AC"/>
    <w:rsid w:val="006A4A78"/>
    <w:rsid w:val="006A4D78"/>
    <w:rsid w:val="006A5523"/>
    <w:rsid w:val="006A67E3"/>
    <w:rsid w:val="006A6C15"/>
    <w:rsid w:val="006A721C"/>
    <w:rsid w:val="006B08F4"/>
    <w:rsid w:val="006B2025"/>
    <w:rsid w:val="006B2645"/>
    <w:rsid w:val="006B2D0D"/>
    <w:rsid w:val="006B3875"/>
    <w:rsid w:val="006B4464"/>
    <w:rsid w:val="006B4CDE"/>
    <w:rsid w:val="006B5492"/>
    <w:rsid w:val="006B5B16"/>
    <w:rsid w:val="006B671C"/>
    <w:rsid w:val="006B6CB6"/>
    <w:rsid w:val="006B7E9E"/>
    <w:rsid w:val="006C0AD2"/>
    <w:rsid w:val="006C1F2C"/>
    <w:rsid w:val="006C289A"/>
    <w:rsid w:val="006C351A"/>
    <w:rsid w:val="006C36BD"/>
    <w:rsid w:val="006C3B75"/>
    <w:rsid w:val="006C40F7"/>
    <w:rsid w:val="006C45DC"/>
    <w:rsid w:val="006C4611"/>
    <w:rsid w:val="006C49AC"/>
    <w:rsid w:val="006C55A4"/>
    <w:rsid w:val="006C5A96"/>
    <w:rsid w:val="006C6CA2"/>
    <w:rsid w:val="006C6FA6"/>
    <w:rsid w:val="006C7218"/>
    <w:rsid w:val="006C7E55"/>
    <w:rsid w:val="006D1C00"/>
    <w:rsid w:val="006D20F9"/>
    <w:rsid w:val="006D342C"/>
    <w:rsid w:val="006D3795"/>
    <w:rsid w:val="006D381C"/>
    <w:rsid w:val="006D39C4"/>
    <w:rsid w:val="006D3A39"/>
    <w:rsid w:val="006D3B46"/>
    <w:rsid w:val="006D3C07"/>
    <w:rsid w:val="006D425F"/>
    <w:rsid w:val="006D4E0B"/>
    <w:rsid w:val="006D5161"/>
    <w:rsid w:val="006D561A"/>
    <w:rsid w:val="006D5944"/>
    <w:rsid w:val="006D59D3"/>
    <w:rsid w:val="006D5EEE"/>
    <w:rsid w:val="006D5F87"/>
    <w:rsid w:val="006D6A19"/>
    <w:rsid w:val="006D7535"/>
    <w:rsid w:val="006D762D"/>
    <w:rsid w:val="006D7946"/>
    <w:rsid w:val="006E10A5"/>
    <w:rsid w:val="006E15FE"/>
    <w:rsid w:val="006E2263"/>
    <w:rsid w:val="006E2460"/>
    <w:rsid w:val="006E25C5"/>
    <w:rsid w:val="006E2845"/>
    <w:rsid w:val="006E3B68"/>
    <w:rsid w:val="006E4643"/>
    <w:rsid w:val="006E5F2A"/>
    <w:rsid w:val="006E6485"/>
    <w:rsid w:val="006E6799"/>
    <w:rsid w:val="006E7E9F"/>
    <w:rsid w:val="006F094F"/>
    <w:rsid w:val="006F250B"/>
    <w:rsid w:val="006F27CE"/>
    <w:rsid w:val="006F2829"/>
    <w:rsid w:val="006F2937"/>
    <w:rsid w:val="006F3499"/>
    <w:rsid w:val="006F3CDC"/>
    <w:rsid w:val="006F43B2"/>
    <w:rsid w:val="006F506A"/>
    <w:rsid w:val="006F5152"/>
    <w:rsid w:val="006F5568"/>
    <w:rsid w:val="006F73BE"/>
    <w:rsid w:val="0070000C"/>
    <w:rsid w:val="007000D6"/>
    <w:rsid w:val="0070079C"/>
    <w:rsid w:val="007007A9"/>
    <w:rsid w:val="00701E13"/>
    <w:rsid w:val="007026A1"/>
    <w:rsid w:val="00702AAB"/>
    <w:rsid w:val="007030F2"/>
    <w:rsid w:val="00703442"/>
    <w:rsid w:val="0070367F"/>
    <w:rsid w:val="00703892"/>
    <w:rsid w:val="0070400D"/>
    <w:rsid w:val="0070463B"/>
    <w:rsid w:val="00705A77"/>
    <w:rsid w:val="0070663B"/>
    <w:rsid w:val="0070665A"/>
    <w:rsid w:val="007066F0"/>
    <w:rsid w:val="007071C1"/>
    <w:rsid w:val="0070756A"/>
    <w:rsid w:val="00707674"/>
    <w:rsid w:val="00707BD9"/>
    <w:rsid w:val="00710234"/>
    <w:rsid w:val="00710786"/>
    <w:rsid w:val="0071082B"/>
    <w:rsid w:val="0071127F"/>
    <w:rsid w:val="007117EC"/>
    <w:rsid w:val="00711A0B"/>
    <w:rsid w:val="00711B5E"/>
    <w:rsid w:val="00711F11"/>
    <w:rsid w:val="0071251D"/>
    <w:rsid w:val="00712A9B"/>
    <w:rsid w:val="00712D6B"/>
    <w:rsid w:val="00714904"/>
    <w:rsid w:val="00714C37"/>
    <w:rsid w:val="00714D99"/>
    <w:rsid w:val="00715FC8"/>
    <w:rsid w:val="00717AB1"/>
    <w:rsid w:val="00717DEC"/>
    <w:rsid w:val="007203CD"/>
    <w:rsid w:val="0072174B"/>
    <w:rsid w:val="00722ABC"/>
    <w:rsid w:val="007239B7"/>
    <w:rsid w:val="00724C98"/>
    <w:rsid w:val="0072568F"/>
    <w:rsid w:val="007260F0"/>
    <w:rsid w:val="00726533"/>
    <w:rsid w:val="007269AF"/>
    <w:rsid w:val="007270F0"/>
    <w:rsid w:val="00727263"/>
    <w:rsid w:val="00727E76"/>
    <w:rsid w:val="00727FB8"/>
    <w:rsid w:val="007301FB"/>
    <w:rsid w:val="00730872"/>
    <w:rsid w:val="00731C4F"/>
    <w:rsid w:val="00731E73"/>
    <w:rsid w:val="00732281"/>
    <w:rsid w:val="0073246D"/>
    <w:rsid w:val="00732A59"/>
    <w:rsid w:val="007337AC"/>
    <w:rsid w:val="00734105"/>
    <w:rsid w:val="0073589F"/>
    <w:rsid w:val="00735985"/>
    <w:rsid w:val="00735AA2"/>
    <w:rsid w:val="007369FA"/>
    <w:rsid w:val="0073707C"/>
    <w:rsid w:val="007375E8"/>
    <w:rsid w:val="00737610"/>
    <w:rsid w:val="007405ED"/>
    <w:rsid w:val="007412B5"/>
    <w:rsid w:val="007430B0"/>
    <w:rsid w:val="0074380E"/>
    <w:rsid w:val="00743B71"/>
    <w:rsid w:val="007447C0"/>
    <w:rsid w:val="0074498C"/>
    <w:rsid w:val="0074499E"/>
    <w:rsid w:val="00744D36"/>
    <w:rsid w:val="00746557"/>
    <w:rsid w:val="00746580"/>
    <w:rsid w:val="00746E0B"/>
    <w:rsid w:val="00747614"/>
    <w:rsid w:val="0075073C"/>
    <w:rsid w:val="007512B5"/>
    <w:rsid w:val="00751385"/>
    <w:rsid w:val="00751C23"/>
    <w:rsid w:val="00751D30"/>
    <w:rsid w:val="007526F5"/>
    <w:rsid w:val="00752B4D"/>
    <w:rsid w:val="007530BB"/>
    <w:rsid w:val="00753C39"/>
    <w:rsid w:val="0075447D"/>
    <w:rsid w:val="007546EA"/>
    <w:rsid w:val="00755F01"/>
    <w:rsid w:val="00756A5E"/>
    <w:rsid w:val="00756CDB"/>
    <w:rsid w:val="007578D2"/>
    <w:rsid w:val="007600A9"/>
    <w:rsid w:val="007611C9"/>
    <w:rsid w:val="00761B54"/>
    <w:rsid w:val="00761F18"/>
    <w:rsid w:val="00763ABB"/>
    <w:rsid w:val="007646BA"/>
    <w:rsid w:val="00764B6F"/>
    <w:rsid w:val="00765C53"/>
    <w:rsid w:val="00765C93"/>
    <w:rsid w:val="00766B2D"/>
    <w:rsid w:val="00766F5C"/>
    <w:rsid w:val="00767221"/>
    <w:rsid w:val="00767ADB"/>
    <w:rsid w:val="00767B99"/>
    <w:rsid w:val="00770BB2"/>
    <w:rsid w:val="007711D2"/>
    <w:rsid w:val="00772231"/>
    <w:rsid w:val="007726F9"/>
    <w:rsid w:val="007728B5"/>
    <w:rsid w:val="00772932"/>
    <w:rsid w:val="007741DF"/>
    <w:rsid w:val="00774A82"/>
    <w:rsid w:val="00774F97"/>
    <w:rsid w:val="007753AB"/>
    <w:rsid w:val="007767DA"/>
    <w:rsid w:val="00776CDC"/>
    <w:rsid w:val="0077762A"/>
    <w:rsid w:val="0078003E"/>
    <w:rsid w:val="007803FF"/>
    <w:rsid w:val="007813B1"/>
    <w:rsid w:val="0078168C"/>
    <w:rsid w:val="00781BB5"/>
    <w:rsid w:val="00782073"/>
    <w:rsid w:val="007822AD"/>
    <w:rsid w:val="00783A1D"/>
    <w:rsid w:val="00783BF7"/>
    <w:rsid w:val="00783E52"/>
    <w:rsid w:val="00784120"/>
    <w:rsid w:val="00784294"/>
    <w:rsid w:val="0078530D"/>
    <w:rsid w:val="00785807"/>
    <w:rsid w:val="00785D0A"/>
    <w:rsid w:val="00787525"/>
    <w:rsid w:val="0078768E"/>
    <w:rsid w:val="0079043D"/>
    <w:rsid w:val="00790C80"/>
    <w:rsid w:val="0079113F"/>
    <w:rsid w:val="00792C66"/>
    <w:rsid w:val="007938A9"/>
    <w:rsid w:val="00793D3B"/>
    <w:rsid w:val="00795403"/>
    <w:rsid w:val="00795AE2"/>
    <w:rsid w:val="00796257"/>
    <w:rsid w:val="00797F53"/>
    <w:rsid w:val="007A029D"/>
    <w:rsid w:val="007A045E"/>
    <w:rsid w:val="007A075F"/>
    <w:rsid w:val="007A0770"/>
    <w:rsid w:val="007A0D4A"/>
    <w:rsid w:val="007A0F1B"/>
    <w:rsid w:val="007A0F5E"/>
    <w:rsid w:val="007A250A"/>
    <w:rsid w:val="007A2B7E"/>
    <w:rsid w:val="007A2FD5"/>
    <w:rsid w:val="007A3790"/>
    <w:rsid w:val="007A3AB7"/>
    <w:rsid w:val="007A4970"/>
    <w:rsid w:val="007A4C16"/>
    <w:rsid w:val="007A4D79"/>
    <w:rsid w:val="007A4FBE"/>
    <w:rsid w:val="007A65E9"/>
    <w:rsid w:val="007A6A3A"/>
    <w:rsid w:val="007A7EFE"/>
    <w:rsid w:val="007B00FB"/>
    <w:rsid w:val="007B0134"/>
    <w:rsid w:val="007B02CA"/>
    <w:rsid w:val="007B0470"/>
    <w:rsid w:val="007B071E"/>
    <w:rsid w:val="007B086C"/>
    <w:rsid w:val="007B12EB"/>
    <w:rsid w:val="007B1350"/>
    <w:rsid w:val="007B1475"/>
    <w:rsid w:val="007B3B05"/>
    <w:rsid w:val="007B4543"/>
    <w:rsid w:val="007B4DFB"/>
    <w:rsid w:val="007B6901"/>
    <w:rsid w:val="007C17DF"/>
    <w:rsid w:val="007C25DF"/>
    <w:rsid w:val="007C26EB"/>
    <w:rsid w:val="007C3562"/>
    <w:rsid w:val="007C3607"/>
    <w:rsid w:val="007C37DA"/>
    <w:rsid w:val="007C4508"/>
    <w:rsid w:val="007C4FB7"/>
    <w:rsid w:val="007C62A4"/>
    <w:rsid w:val="007C63C0"/>
    <w:rsid w:val="007C6D89"/>
    <w:rsid w:val="007C7735"/>
    <w:rsid w:val="007C7CE2"/>
    <w:rsid w:val="007C7DFD"/>
    <w:rsid w:val="007D0EF4"/>
    <w:rsid w:val="007D24A6"/>
    <w:rsid w:val="007D2E93"/>
    <w:rsid w:val="007D3071"/>
    <w:rsid w:val="007D31D6"/>
    <w:rsid w:val="007D361A"/>
    <w:rsid w:val="007D4C16"/>
    <w:rsid w:val="007D4E0B"/>
    <w:rsid w:val="007D5243"/>
    <w:rsid w:val="007D532C"/>
    <w:rsid w:val="007D6295"/>
    <w:rsid w:val="007D66C7"/>
    <w:rsid w:val="007D78A8"/>
    <w:rsid w:val="007E02C5"/>
    <w:rsid w:val="007E09BE"/>
    <w:rsid w:val="007E0A39"/>
    <w:rsid w:val="007E0DC8"/>
    <w:rsid w:val="007E0FC7"/>
    <w:rsid w:val="007E28C6"/>
    <w:rsid w:val="007E4714"/>
    <w:rsid w:val="007E4B5A"/>
    <w:rsid w:val="007E4DD7"/>
    <w:rsid w:val="007E4FBA"/>
    <w:rsid w:val="007E5006"/>
    <w:rsid w:val="007E50CB"/>
    <w:rsid w:val="007E529D"/>
    <w:rsid w:val="007E546E"/>
    <w:rsid w:val="007E5CAD"/>
    <w:rsid w:val="007E6C0E"/>
    <w:rsid w:val="007E70C0"/>
    <w:rsid w:val="007E71B0"/>
    <w:rsid w:val="007E7E47"/>
    <w:rsid w:val="007F0BA1"/>
    <w:rsid w:val="007F1EF2"/>
    <w:rsid w:val="007F20BA"/>
    <w:rsid w:val="007F25F2"/>
    <w:rsid w:val="007F4781"/>
    <w:rsid w:val="007F4A9A"/>
    <w:rsid w:val="007F52B9"/>
    <w:rsid w:val="007F5441"/>
    <w:rsid w:val="007F5787"/>
    <w:rsid w:val="007F622D"/>
    <w:rsid w:val="007F650C"/>
    <w:rsid w:val="007F6BCB"/>
    <w:rsid w:val="00801BB2"/>
    <w:rsid w:val="00801F38"/>
    <w:rsid w:val="00801FEB"/>
    <w:rsid w:val="008024E6"/>
    <w:rsid w:val="00802C9F"/>
    <w:rsid w:val="0080352C"/>
    <w:rsid w:val="00804421"/>
    <w:rsid w:val="0080745A"/>
    <w:rsid w:val="00807F46"/>
    <w:rsid w:val="008101AF"/>
    <w:rsid w:val="0081024B"/>
    <w:rsid w:val="0081123E"/>
    <w:rsid w:val="00811FB1"/>
    <w:rsid w:val="008126A7"/>
    <w:rsid w:val="00812A21"/>
    <w:rsid w:val="00812C98"/>
    <w:rsid w:val="00813790"/>
    <w:rsid w:val="0081385E"/>
    <w:rsid w:val="00813D78"/>
    <w:rsid w:val="0081445B"/>
    <w:rsid w:val="00814564"/>
    <w:rsid w:val="008145B2"/>
    <w:rsid w:val="00814A5B"/>
    <w:rsid w:val="00815112"/>
    <w:rsid w:val="0081662C"/>
    <w:rsid w:val="008169A5"/>
    <w:rsid w:val="00816A5E"/>
    <w:rsid w:val="00816F4D"/>
    <w:rsid w:val="00817AD1"/>
    <w:rsid w:val="0082052D"/>
    <w:rsid w:val="008210B6"/>
    <w:rsid w:val="00821849"/>
    <w:rsid w:val="00821C8A"/>
    <w:rsid w:val="0082291B"/>
    <w:rsid w:val="00822AFD"/>
    <w:rsid w:val="00823088"/>
    <w:rsid w:val="00823B16"/>
    <w:rsid w:val="00826366"/>
    <w:rsid w:val="00826D2E"/>
    <w:rsid w:val="00826F58"/>
    <w:rsid w:val="00827026"/>
    <w:rsid w:val="00827801"/>
    <w:rsid w:val="008304DC"/>
    <w:rsid w:val="008306E9"/>
    <w:rsid w:val="00831467"/>
    <w:rsid w:val="00831C66"/>
    <w:rsid w:val="008321EB"/>
    <w:rsid w:val="0083221C"/>
    <w:rsid w:val="008333F3"/>
    <w:rsid w:val="00834676"/>
    <w:rsid w:val="008347CA"/>
    <w:rsid w:val="008348A0"/>
    <w:rsid w:val="00834EA0"/>
    <w:rsid w:val="00834ECB"/>
    <w:rsid w:val="008356D1"/>
    <w:rsid w:val="00836419"/>
    <w:rsid w:val="00836CDA"/>
    <w:rsid w:val="008371ED"/>
    <w:rsid w:val="00837D3B"/>
    <w:rsid w:val="00840158"/>
    <w:rsid w:val="00842747"/>
    <w:rsid w:val="00842BBB"/>
    <w:rsid w:val="0084342B"/>
    <w:rsid w:val="00843EAE"/>
    <w:rsid w:val="00843FE9"/>
    <w:rsid w:val="008441AD"/>
    <w:rsid w:val="00844842"/>
    <w:rsid w:val="00844C52"/>
    <w:rsid w:val="00845DC5"/>
    <w:rsid w:val="008463C6"/>
    <w:rsid w:val="0084658E"/>
    <w:rsid w:val="0084660F"/>
    <w:rsid w:val="00846E4F"/>
    <w:rsid w:val="00847407"/>
    <w:rsid w:val="00850653"/>
    <w:rsid w:val="00851596"/>
    <w:rsid w:val="008525B3"/>
    <w:rsid w:val="00852BAF"/>
    <w:rsid w:val="00852FB9"/>
    <w:rsid w:val="00853278"/>
    <w:rsid w:val="008534E4"/>
    <w:rsid w:val="008534F4"/>
    <w:rsid w:val="00854480"/>
    <w:rsid w:val="008547B1"/>
    <w:rsid w:val="00855CBD"/>
    <w:rsid w:val="00855FB3"/>
    <w:rsid w:val="00856B1B"/>
    <w:rsid w:val="00857936"/>
    <w:rsid w:val="00860889"/>
    <w:rsid w:val="008608F5"/>
    <w:rsid w:val="0086128D"/>
    <w:rsid w:val="008614D1"/>
    <w:rsid w:val="00864790"/>
    <w:rsid w:val="0086485D"/>
    <w:rsid w:val="00866002"/>
    <w:rsid w:val="00866594"/>
    <w:rsid w:val="0086791A"/>
    <w:rsid w:val="00870B4E"/>
    <w:rsid w:val="0087139C"/>
    <w:rsid w:val="008725FF"/>
    <w:rsid w:val="0087349B"/>
    <w:rsid w:val="00873786"/>
    <w:rsid w:val="00873DAC"/>
    <w:rsid w:val="008744CD"/>
    <w:rsid w:val="008752A8"/>
    <w:rsid w:val="00875655"/>
    <w:rsid w:val="0087602E"/>
    <w:rsid w:val="008772A8"/>
    <w:rsid w:val="0087753A"/>
    <w:rsid w:val="00877C34"/>
    <w:rsid w:val="00877C5A"/>
    <w:rsid w:val="00877E34"/>
    <w:rsid w:val="00880A41"/>
    <w:rsid w:val="008819E0"/>
    <w:rsid w:val="00882129"/>
    <w:rsid w:val="00882893"/>
    <w:rsid w:val="008857F7"/>
    <w:rsid w:val="008858AD"/>
    <w:rsid w:val="00885F75"/>
    <w:rsid w:val="00886437"/>
    <w:rsid w:val="00887CBD"/>
    <w:rsid w:val="008901D9"/>
    <w:rsid w:val="008906C5"/>
    <w:rsid w:val="0089170C"/>
    <w:rsid w:val="00892992"/>
    <w:rsid w:val="008934F2"/>
    <w:rsid w:val="00895132"/>
    <w:rsid w:val="00895B0D"/>
    <w:rsid w:val="0089615E"/>
    <w:rsid w:val="008969F5"/>
    <w:rsid w:val="00897A64"/>
    <w:rsid w:val="00897C0B"/>
    <w:rsid w:val="00897CAD"/>
    <w:rsid w:val="008A06A3"/>
    <w:rsid w:val="008A0C23"/>
    <w:rsid w:val="008A2553"/>
    <w:rsid w:val="008A2C9E"/>
    <w:rsid w:val="008A2E76"/>
    <w:rsid w:val="008A2F49"/>
    <w:rsid w:val="008A35B1"/>
    <w:rsid w:val="008A45A3"/>
    <w:rsid w:val="008A4BF4"/>
    <w:rsid w:val="008A5452"/>
    <w:rsid w:val="008A6DB8"/>
    <w:rsid w:val="008A6F28"/>
    <w:rsid w:val="008B1F11"/>
    <w:rsid w:val="008B2251"/>
    <w:rsid w:val="008B2E43"/>
    <w:rsid w:val="008B3C7B"/>
    <w:rsid w:val="008B4016"/>
    <w:rsid w:val="008B5950"/>
    <w:rsid w:val="008B6406"/>
    <w:rsid w:val="008B7506"/>
    <w:rsid w:val="008C10EF"/>
    <w:rsid w:val="008C1852"/>
    <w:rsid w:val="008C26E0"/>
    <w:rsid w:val="008C2F24"/>
    <w:rsid w:val="008C44AA"/>
    <w:rsid w:val="008C454D"/>
    <w:rsid w:val="008C4568"/>
    <w:rsid w:val="008C4A24"/>
    <w:rsid w:val="008C5750"/>
    <w:rsid w:val="008C5F7E"/>
    <w:rsid w:val="008C62D4"/>
    <w:rsid w:val="008C65A1"/>
    <w:rsid w:val="008C6AE0"/>
    <w:rsid w:val="008C6E54"/>
    <w:rsid w:val="008C716F"/>
    <w:rsid w:val="008C7CAE"/>
    <w:rsid w:val="008D11B3"/>
    <w:rsid w:val="008D172F"/>
    <w:rsid w:val="008D1D3B"/>
    <w:rsid w:val="008D22B3"/>
    <w:rsid w:val="008D3DBD"/>
    <w:rsid w:val="008D41B7"/>
    <w:rsid w:val="008D5696"/>
    <w:rsid w:val="008D618A"/>
    <w:rsid w:val="008D6287"/>
    <w:rsid w:val="008D727D"/>
    <w:rsid w:val="008E023D"/>
    <w:rsid w:val="008E104F"/>
    <w:rsid w:val="008E140D"/>
    <w:rsid w:val="008E1839"/>
    <w:rsid w:val="008E41AF"/>
    <w:rsid w:val="008E4325"/>
    <w:rsid w:val="008E443D"/>
    <w:rsid w:val="008E50E3"/>
    <w:rsid w:val="008E6BB3"/>
    <w:rsid w:val="008E6D48"/>
    <w:rsid w:val="008E6D81"/>
    <w:rsid w:val="008E6ECA"/>
    <w:rsid w:val="008E6FDC"/>
    <w:rsid w:val="008E7EB2"/>
    <w:rsid w:val="008F0ADD"/>
    <w:rsid w:val="008F128F"/>
    <w:rsid w:val="008F15F2"/>
    <w:rsid w:val="008F1A9F"/>
    <w:rsid w:val="008F2959"/>
    <w:rsid w:val="008F2CCC"/>
    <w:rsid w:val="008F3B2B"/>
    <w:rsid w:val="008F3F7C"/>
    <w:rsid w:val="008F42FF"/>
    <w:rsid w:val="008F7726"/>
    <w:rsid w:val="008F777E"/>
    <w:rsid w:val="00900228"/>
    <w:rsid w:val="00900D82"/>
    <w:rsid w:val="00901ECA"/>
    <w:rsid w:val="009043A2"/>
    <w:rsid w:val="00904907"/>
    <w:rsid w:val="00904A4E"/>
    <w:rsid w:val="00904E40"/>
    <w:rsid w:val="0090670F"/>
    <w:rsid w:val="0090748B"/>
    <w:rsid w:val="00907686"/>
    <w:rsid w:val="00907872"/>
    <w:rsid w:val="009105F2"/>
    <w:rsid w:val="0091143E"/>
    <w:rsid w:val="00912A13"/>
    <w:rsid w:val="00913361"/>
    <w:rsid w:val="0091443D"/>
    <w:rsid w:val="00914684"/>
    <w:rsid w:val="00914EBE"/>
    <w:rsid w:val="009150EE"/>
    <w:rsid w:val="009157C8"/>
    <w:rsid w:val="00915EFE"/>
    <w:rsid w:val="00915FD8"/>
    <w:rsid w:val="00916071"/>
    <w:rsid w:val="00916930"/>
    <w:rsid w:val="00917135"/>
    <w:rsid w:val="0091729F"/>
    <w:rsid w:val="009210C4"/>
    <w:rsid w:val="00921404"/>
    <w:rsid w:val="0092197E"/>
    <w:rsid w:val="00922B83"/>
    <w:rsid w:val="00923738"/>
    <w:rsid w:val="0092390D"/>
    <w:rsid w:val="00924FC3"/>
    <w:rsid w:val="009253C3"/>
    <w:rsid w:val="0092541A"/>
    <w:rsid w:val="009273A3"/>
    <w:rsid w:val="009273DC"/>
    <w:rsid w:val="009279BE"/>
    <w:rsid w:val="00927F0F"/>
    <w:rsid w:val="00930F03"/>
    <w:rsid w:val="009312CC"/>
    <w:rsid w:val="009325F5"/>
    <w:rsid w:val="00932BDA"/>
    <w:rsid w:val="00932DD6"/>
    <w:rsid w:val="009332ED"/>
    <w:rsid w:val="00933D90"/>
    <w:rsid w:val="0093434C"/>
    <w:rsid w:val="00934539"/>
    <w:rsid w:val="009350E6"/>
    <w:rsid w:val="00935C1A"/>
    <w:rsid w:val="009360A7"/>
    <w:rsid w:val="00937647"/>
    <w:rsid w:val="009401F2"/>
    <w:rsid w:val="00940239"/>
    <w:rsid w:val="009436AB"/>
    <w:rsid w:val="00943D52"/>
    <w:rsid w:val="0094414C"/>
    <w:rsid w:val="00945A6C"/>
    <w:rsid w:val="00945EB9"/>
    <w:rsid w:val="009463DB"/>
    <w:rsid w:val="009468A1"/>
    <w:rsid w:val="0094698B"/>
    <w:rsid w:val="009509AB"/>
    <w:rsid w:val="00951CBF"/>
    <w:rsid w:val="00951F9A"/>
    <w:rsid w:val="00952389"/>
    <w:rsid w:val="00952992"/>
    <w:rsid w:val="00953572"/>
    <w:rsid w:val="00954B93"/>
    <w:rsid w:val="00955A7C"/>
    <w:rsid w:val="00955C9B"/>
    <w:rsid w:val="00955DA3"/>
    <w:rsid w:val="00956BF8"/>
    <w:rsid w:val="00957358"/>
    <w:rsid w:val="00957B49"/>
    <w:rsid w:val="0096062B"/>
    <w:rsid w:val="00961E28"/>
    <w:rsid w:val="0096335B"/>
    <w:rsid w:val="00963C11"/>
    <w:rsid w:val="00965E60"/>
    <w:rsid w:val="009666C8"/>
    <w:rsid w:val="0096677D"/>
    <w:rsid w:val="00966EFF"/>
    <w:rsid w:val="00967517"/>
    <w:rsid w:val="0096778F"/>
    <w:rsid w:val="00967A2A"/>
    <w:rsid w:val="00967FB3"/>
    <w:rsid w:val="009700D8"/>
    <w:rsid w:val="00970837"/>
    <w:rsid w:val="0097117F"/>
    <w:rsid w:val="00972E3F"/>
    <w:rsid w:val="009733BB"/>
    <w:rsid w:val="00974878"/>
    <w:rsid w:val="00974949"/>
    <w:rsid w:val="00975FF6"/>
    <w:rsid w:val="00976387"/>
    <w:rsid w:val="00976F4A"/>
    <w:rsid w:val="0097748A"/>
    <w:rsid w:val="00977F6B"/>
    <w:rsid w:val="009805A5"/>
    <w:rsid w:val="00981555"/>
    <w:rsid w:val="00983737"/>
    <w:rsid w:val="00984144"/>
    <w:rsid w:val="009866B9"/>
    <w:rsid w:val="00987D87"/>
    <w:rsid w:val="0099166B"/>
    <w:rsid w:val="009917BA"/>
    <w:rsid w:val="00991F98"/>
    <w:rsid w:val="00994BC0"/>
    <w:rsid w:val="00994DA7"/>
    <w:rsid w:val="009954C7"/>
    <w:rsid w:val="00995921"/>
    <w:rsid w:val="00995B51"/>
    <w:rsid w:val="00995C3A"/>
    <w:rsid w:val="009960BD"/>
    <w:rsid w:val="00996595"/>
    <w:rsid w:val="00996965"/>
    <w:rsid w:val="00996C57"/>
    <w:rsid w:val="00996D0A"/>
    <w:rsid w:val="009970F0"/>
    <w:rsid w:val="009A03DB"/>
    <w:rsid w:val="009A075F"/>
    <w:rsid w:val="009A1B76"/>
    <w:rsid w:val="009A2D5F"/>
    <w:rsid w:val="009A3877"/>
    <w:rsid w:val="009A3A43"/>
    <w:rsid w:val="009A3B84"/>
    <w:rsid w:val="009A3CAA"/>
    <w:rsid w:val="009A4601"/>
    <w:rsid w:val="009A52CC"/>
    <w:rsid w:val="009A5396"/>
    <w:rsid w:val="009A5430"/>
    <w:rsid w:val="009A7876"/>
    <w:rsid w:val="009A78F4"/>
    <w:rsid w:val="009B089A"/>
    <w:rsid w:val="009B0FBC"/>
    <w:rsid w:val="009B112D"/>
    <w:rsid w:val="009B1D3B"/>
    <w:rsid w:val="009B2D53"/>
    <w:rsid w:val="009B2E46"/>
    <w:rsid w:val="009B364C"/>
    <w:rsid w:val="009B477F"/>
    <w:rsid w:val="009B5161"/>
    <w:rsid w:val="009B5250"/>
    <w:rsid w:val="009B563C"/>
    <w:rsid w:val="009B56BC"/>
    <w:rsid w:val="009B5DA3"/>
    <w:rsid w:val="009B6260"/>
    <w:rsid w:val="009B6AB8"/>
    <w:rsid w:val="009B77C0"/>
    <w:rsid w:val="009B7FFB"/>
    <w:rsid w:val="009C0003"/>
    <w:rsid w:val="009C0885"/>
    <w:rsid w:val="009C0C7C"/>
    <w:rsid w:val="009C0EA4"/>
    <w:rsid w:val="009C130A"/>
    <w:rsid w:val="009C1614"/>
    <w:rsid w:val="009C188D"/>
    <w:rsid w:val="009C2497"/>
    <w:rsid w:val="009C2819"/>
    <w:rsid w:val="009C2C84"/>
    <w:rsid w:val="009C2EB4"/>
    <w:rsid w:val="009C40DA"/>
    <w:rsid w:val="009C4559"/>
    <w:rsid w:val="009C4803"/>
    <w:rsid w:val="009C4928"/>
    <w:rsid w:val="009C4FD0"/>
    <w:rsid w:val="009C5315"/>
    <w:rsid w:val="009C5661"/>
    <w:rsid w:val="009C599C"/>
    <w:rsid w:val="009C5BD8"/>
    <w:rsid w:val="009C7295"/>
    <w:rsid w:val="009C7BFF"/>
    <w:rsid w:val="009D014E"/>
    <w:rsid w:val="009D0AAF"/>
    <w:rsid w:val="009D0C1E"/>
    <w:rsid w:val="009D0E32"/>
    <w:rsid w:val="009D1503"/>
    <w:rsid w:val="009D1B19"/>
    <w:rsid w:val="009D1E62"/>
    <w:rsid w:val="009D2913"/>
    <w:rsid w:val="009D3907"/>
    <w:rsid w:val="009D3B86"/>
    <w:rsid w:val="009D4681"/>
    <w:rsid w:val="009D49DA"/>
    <w:rsid w:val="009D5AB2"/>
    <w:rsid w:val="009D5B55"/>
    <w:rsid w:val="009D6180"/>
    <w:rsid w:val="009D61A4"/>
    <w:rsid w:val="009D6887"/>
    <w:rsid w:val="009D692D"/>
    <w:rsid w:val="009D6DA4"/>
    <w:rsid w:val="009D71AE"/>
    <w:rsid w:val="009E0760"/>
    <w:rsid w:val="009E0E85"/>
    <w:rsid w:val="009E13CC"/>
    <w:rsid w:val="009E3401"/>
    <w:rsid w:val="009E3635"/>
    <w:rsid w:val="009E37AB"/>
    <w:rsid w:val="009E39D3"/>
    <w:rsid w:val="009E3CBA"/>
    <w:rsid w:val="009E3F92"/>
    <w:rsid w:val="009E52BA"/>
    <w:rsid w:val="009E5322"/>
    <w:rsid w:val="009E61E9"/>
    <w:rsid w:val="009E784E"/>
    <w:rsid w:val="009E7C4F"/>
    <w:rsid w:val="009F00CA"/>
    <w:rsid w:val="009F0C33"/>
    <w:rsid w:val="009F13C0"/>
    <w:rsid w:val="009F17D8"/>
    <w:rsid w:val="009F2141"/>
    <w:rsid w:val="009F248B"/>
    <w:rsid w:val="009F24C1"/>
    <w:rsid w:val="009F2A72"/>
    <w:rsid w:val="009F39E4"/>
    <w:rsid w:val="009F3D41"/>
    <w:rsid w:val="009F447C"/>
    <w:rsid w:val="009F52FF"/>
    <w:rsid w:val="009F5E94"/>
    <w:rsid w:val="009F6CFA"/>
    <w:rsid w:val="009F7364"/>
    <w:rsid w:val="009F7DAE"/>
    <w:rsid w:val="00A0005E"/>
    <w:rsid w:val="00A0080E"/>
    <w:rsid w:val="00A0133A"/>
    <w:rsid w:val="00A0200D"/>
    <w:rsid w:val="00A02C76"/>
    <w:rsid w:val="00A034F6"/>
    <w:rsid w:val="00A03868"/>
    <w:rsid w:val="00A04396"/>
    <w:rsid w:val="00A04BC3"/>
    <w:rsid w:val="00A057A3"/>
    <w:rsid w:val="00A0608E"/>
    <w:rsid w:val="00A06F4B"/>
    <w:rsid w:val="00A073DB"/>
    <w:rsid w:val="00A106F2"/>
    <w:rsid w:val="00A10A85"/>
    <w:rsid w:val="00A1143E"/>
    <w:rsid w:val="00A11D8D"/>
    <w:rsid w:val="00A11EE0"/>
    <w:rsid w:val="00A11F48"/>
    <w:rsid w:val="00A12978"/>
    <w:rsid w:val="00A12F9B"/>
    <w:rsid w:val="00A13344"/>
    <w:rsid w:val="00A134EB"/>
    <w:rsid w:val="00A13599"/>
    <w:rsid w:val="00A13ADF"/>
    <w:rsid w:val="00A13B7A"/>
    <w:rsid w:val="00A14684"/>
    <w:rsid w:val="00A159AF"/>
    <w:rsid w:val="00A17D3B"/>
    <w:rsid w:val="00A17EA1"/>
    <w:rsid w:val="00A20DE2"/>
    <w:rsid w:val="00A217A1"/>
    <w:rsid w:val="00A217B2"/>
    <w:rsid w:val="00A21A0C"/>
    <w:rsid w:val="00A21A45"/>
    <w:rsid w:val="00A2244E"/>
    <w:rsid w:val="00A22579"/>
    <w:rsid w:val="00A22BC9"/>
    <w:rsid w:val="00A22C7A"/>
    <w:rsid w:val="00A2355C"/>
    <w:rsid w:val="00A23D42"/>
    <w:rsid w:val="00A2473D"/>
    <w:rsid w:val="00A24A3E"/>
    <w:rsid w:val="00A24DB7"/>
    <w:rsid w:val="00A25BF6"/>
    <w:rsid w:val="00A25D63"/>
    <w:rsid w:val="00A26444"/>
    <w:rsid w:val="00A265E6"/>
    <w:rsid w:val="00A2673F"/>
    <w:rsid w:val="00A26A8A"/>
    <w:rsid w:val="00A271B8"/>
    <w:rsid w:val="00A27E44"/>
    <w:rsid w:val="00A27E56"/>
    <w:rsid w:val="00A30191"/>
    <w:rsid w:val="00A3062F"/>
    <w:rsid w:val="00A30BD6"/>
    <w:rsid w:val="00A327D2"/>
    <w:rsid w:val="00A32CED"/>
    <w:rsid w:val="00A32E6D"/>
    <w:rsid w:val="00A33CED"/>
    <w:rsid w:val="00A349FE"/>
    <w:rsid w:val="00A355F2"/>
    <w:rsid w:val="00A356D0"/>
    <w:rsid w:val="00A35754"/>
    <w:rsid w:val="00A35C08"/>
    <w:rsid w:val="00A36510"/>
    <w:rsid w:val="00A36A2E"/>
    <w:rsid w:val="00A3779D"/>
    <w:rsid w:val="00A40459"/>
    <w:rsid w:val="00A40D6E"/>
    <w:rsid w:val="00A41F3F"/>
    <w:rsid w:val="00A42986"/>
    <w:rsid w:val="00A43CA2"/>
    <w:rsid w:val="00A4412D"/>
    <w:rsid w:val="00A44E95"/>
    <w:rsid w:val="00A4590A"/>
    <w:rsid w:val="00A4662F"/>
    <w:rsid w:val="00A46CBD"/>
    <w:rsid w:val="00A47927"/>
    <w:rsid w:val="00A50435"/>
    <w:rsid w:val="00A51853"/>
    <w:rsid w:val="00A51C27"/>
    <w:rsid w:val="00A51F43"/>
    <w:rsid w:val="00A5241C"/>
    <w:rsid w:val="00A524E3"/>
    <w:rsid w:val="00A52938"/>
    <w:rsid w:val="00A52A0F"/>
    <w:rsid w:val="00A52E14"/>
    <w:rsid w:val="00A53975"/>
    <w:rsid w:val="00A540D8"/>
    <w:rsid w:val="00A553A0"/>
    <w:rsid w:val="00A5591D"/>
    <w:rsid w:val="00A56001"/>
    <w:rsid w:val="00A56BC0"/>
    <w:rsid w:val="00A56F4A"/>
    <w:rsid w:val="00A57282"/>
    <w:rsid w:val="00A57A49"/>
    <w:rsid w:val="00A603E7"/>
    <w:rsid w:val="00A60FF7"/>
    <w:rsid w:val="00A610D1"/>
    <w:rsid w:val="00A61E7D"/>
    <w:rsid w:val="00A6283F"/>
    <w:rsid w:val="00A62CF4"/>
    <w:rsid w:val="00A642D2"/>
    <w:rsid w:val="00A6490A"/>
    <w:rsid w:val="00A706E5"/>
    <w:rsid w:val="00A71E98"/>
    <w:rsid w:val="00A721D7"/>
    <w:rsid w:val="00A721EC"/>
    <w:rsid w:val="00A74405"/>
    <w:rsid w:val="00A772DD"/>
    <w:rsid w:val="00A7744B"/>
    <w:rsid w:val="00A77FD6"/>
    <w:rsid w:val="00A81C7C"/>
    <w:rsid w:val="00A81F18"/>
    <w:rsid w:val="00A82F74"/>
    <w:rsid w:val="00A83234"/>
    <w:rsid w:val="00A835B4"/>
    <w:rsid w:val="00A83E3C"/>
    <w:rsid w:val="00A8426C"/>
    <w:rsid w:val="00A84456"/>
    <w:rsid w:val="00A84D7E"/>
    <w:rsid w:val="00A8507F"/>
    <w:rsid w:val="00A86A99"/>
    <w:rsid w:val="00A9055F"/>
    <w:rsid w:val="00A91351"/>
    <w:rsid w:val="00A91502"/>
    <w:rsid w:val="00A91C03"/>
    <w:rsid w:val="00A92110"/>
    <w:rsid w:val="00A92138"/>
    <w:rsid w:val="00A9246D"/>
    <w:rsid w:val="00A92B68"/>
    <w:rsid w:val="00A92D64"/>
    <w:rsid w:val="00A93E84"/>
    <w:rsid w:val="00A94062"/>
    <w:rsid w:val="00A94077"/>
    <w:rsid w:val="00A94D32"/>
    <w:rsid w:val="00A95ADF"/>
    <w:rsid w:val="00A95D47"/>
    <w:rsid w:val="00A95FD5"/>
    <w:rsid w:val="00A96751"/>
    <w:rsid w:val="00A968A1"/>
    <w:rsid w:val="00A97B27"/>
    <w:rsid w:val="00A97C6C"/>
    <w:rsid w:val="00AA052F"/>
    <w:rsid w:val="00AA08A3"/>
    <w:rsid w:val="00AA1025"/>
    <w:rsid w:val="00AA1329"/>
    <w:rsid w:val="00AA1774"/>
    <w:rsid w:val="00AA1C9D"/>
    <w:rsid w:val="00AA399C"/>
    <w:rsid w:val="00AA3B95"/>
    <w:rsid w:val="00AA4696"/>
    <w:rsid w:val="00AA4D53"/>
    <w:rsid w:val="00AA5309"/>
    <w:rsid w:val="00AA5E5D"/>
    <w:rsid w:val="00AA6162"/>
    <w:rsid w:val="00AA636C"/>
    <w:rsid w:val="00AA6F44"/>
    <w:rsid w:val="00AA746B"/>
    <w:rsid w:val="00AA795E"/>
    <w:rsid w:val="00AA7E77"/>
    <w:rsid w:val="00AB13D4"/>
    <w:rsid w:val="00AB1476"/>
    <w:rsid w:val="00AB1C2C"/>
    <w:rsid w:val="00AB1EE1"/>
    <w:rsid w:val="00AB4086"/>
    <w:rsid w:val="00AB515E"/>
    <w:rsid w:val="00AB5D3A"/>
    <w:rsid w:val="00AC0382"/>
    <w:rsid w:val="00AC0A82"/>
    <w:rsid w:val="00AC15D8"/>
    <w:rsid w:val="00AC2898"/>
    <w:rsid w:val="00AC2A44"/>
    <w:rsid w:val="00AC2C74"/>
    <w:rsid w:val="00AC2D9A"/>
    <w:rsid w:val="00AC2EA1"/>
    <w:rsid w:val="00AC3C75"/>
    <w:rsid w:val="00AC4A56"/>
    <w:rsid w:val="00AC555C"/>
    <w:rsid w:val="00AC6567"/>
    <w:rsid w:val="00AC6CAA"/>
    <w:rsid w:val="00AC6F1A"/>
    <w:rsid w:val="00AC737C"/>
    <w:rsid w:val="00AD05A4"/>
    <w:rsid w:val="00AD0DE7"/>
    <w:rsid w:val="00AD2015"/>
    <w:rsid w:val="00AD20FA"/>
    <w:rsid w:val="00AD28E5"/>
    <w:rsid w:val="00AD2BC0"/>
    <w:rsid w:val="00AD341A"/>
    <w:rsid w:val="00AD3675"/>
    <w:rsid w:val="00AD5349"/>
    <w:rsid w:val="00AD5562"/>
    <w:rsid w:val="00AD63D2"/>
    <w:rsid w:val="00AD7917"/>
    <w:rsid w:val="00AE0581"/>
    <w:rsid w:val="00AE09C0"/>
    <w:rsid w:val="00AE0A65"/>
    <w:rsid w:val="00AE1173"/>
    <w:rsid w:val="00AE12E7"/>
    <w:rsid w:val="00AE1616"/>
    <w:rsid w:val="00AE1866"/>
    <w:rsid w:val="00AE1E59"/>
    <w:rsid w:val="00AE2ADD"/>
    <w:rsid w:val="00AE3A51"/>
    <w:rsid w:val="00AE4088"/>
    <w:rsid w:val="00AE4361"/>
    <w:rsid w:val="00AE497C"/>
    <w:rsid w:val="00AE4A62"/>
    <w:rsid w:val="00AE4F5E"/>
    <w:rsid w:val="00AE53F8"/>
    <w:rsid w:val="00AE57A1"/>
    <w:rsid w:val="00AE5A35"/>
    <w:rsid w:val="00AE5D0C"/>
    <w:rsid w:val="00AE7032"/>
    <w:rsid w:val="00AE7513"/>
    <w:rsid w:val="00AE756F"/>
    <w:rsid w:val="00AE7BDB"/>
    <w:rsid w:val="00AF0195"/>
    <w:rsid w:val="00AF01EA"/>
    <w:rsid w:val="00AF0E48"/>
    <w:rsid w:val="00AF1136"/>
    <w:rsid w:val="00AF11CE"/>
    <w:rsid w:val="00AF2A1D"/>
    <w:rsid w:val="00AF2C76"/>
    <w:rsid w:val="00AF2F34"/>
    <w:rsid w:val="00AF35EC"/>
    <w:rsid w:val="00AF3FF4"/>
    <w:rsid w:val="00AF4A7F"/>
    <w:rsid w:val="00AF50E0"/>
    <w:rsid w:val="00AF59E4"/>
    <w:rsid w:val="00AF5B91"/>
    <w:rsid w:val="00B00B1B"/>
    <w:rsid w:val="00B01838"/>
    <w:rsid w:val="00B0240B"/>
    <w:rsid w:val="00B02AAA"/>
    <w:rsid w:val="00B02ACA"/>
    <w:rsid w:val="00B02EDF"/>
    <w:rsid w:val="00B0396E"/>
    <w:rsid w:val="00B04B07"/>
    <w:rsid w:val="00B054AB"/>
    <w:rsid w:val="00B05C40"/>
    <w:rsid w:val="00B068D6"/>
    <w:rsid w:val="00B06A30"/>
    <w:rsid w:val="00B077E2"/>
    <w:rsid w:val="00B101F6"/>
    <w:rsid w:val="00B10C9E"/>
    <w:rsid w:val="00B11260"/>
    <w:rsid w:val="00B119C1"/>
    <w:rsid w:val="00B1208D"/>
    <w:rsid w:val="00B12930"/>
    <w:rsid w:val="00B1339D"/>
    <w:rsid w:val="00B14529"/>
    <w:rsid w:val="00B1474B"/>
    <w:rsid w:val="00B1495C"/>
    <w:rsid w:val="00B150FF"/>
    <w:rsid w:val="00B15728"/>
    <w:rsid w:val="00B1620A"/>
    <w:rsid w:val="00B16607"/>
    <w:rsid w:val="00B17067"/>
    <w:rsid w:val="00B17F24"/>
    <w:rsid w:val="00B20A0A"/>
    <w:rsid w:val="00B219A1"/>
    <w:rsid w:val="00B2240C"/>
    <w:rsid w:val="00B23106"/>
    <w:rsid w:val="00B247A5"/>
    <w:rsid w:val="00B25EE0"/>
    <w:rsid w:val="00B25F4E"/>
    <w:rsid w:val="00B26488"/>
    <w:rsid w:val="00B26E6F"/>
    <w:rsid w:val="00B271CE"/>
    <w:rsid w:val="00B2781A"/>
    <w:rsid w:val="00B27D50"/>
    <w:rsid w:val="00B30138"/>
    <w:rsid w:val="00B30C26"/>
    <w:rsid w:val="00B30CCE"/>
    <w:rsid w:val="00B3225C"/>
    <w:rsid w:val="00B32995"/>
    <w:rsid w:val="00B34AD9"/>
    <w:rsid w:val="00B3507C"/>
    <w:rsid w:val="00B36103"/>
    <w:rsid w:val="00B36C26"/>
    <w:rsid w:val="00B372D3"/>
    <w:rsid w:val="00B4047F"/>
    <w:rsid w:val="00B4056E"/>
    <w:rsid w:val="00B407AE"/>
    <w:rsid w:val="00B411FA"/>
    <w:rsid w:val="00B41B3C"/>
    <w:rsid w:val="00B425EA"/>
    <w:rsid w:val="00B43125"/>
    <w:rsid w:val="00B4347A"/>
    <w:rsid w:val="00B452C9"/>
    <w:rsid w:val="00B45517"/>
    <w:rsid w:val="00B457E3"/>
    <w:rsid w:val="00B45A4F"/>
    <w:rsid w:val="00B465DD"/>
    <w:rsid w:val="00B46DDE"/>
    <w:rsid w:val="00B4750D"/>
    <w:rsid w:val="00B47706"/>
    <w:rsid w:val="00B50347"/>
    <w:rsid w:val="00B50AE7"/>
    <w:rsid w:val="00B51651"/>
    <w:rsid w:val="00B518EB"/>
    <w:rsid w:val="00B52B2E"/>
    <w:rsid w:val="00B5312E"/>
    <w:rsid w:val="00B5337D"/>
    <w:rsid w:val="00B550CE"/>
    <w:rsid w:val="00B55237"/>
    <w:rsid w:val="00B5559C"/>
    <w:rsid w:val="00B6043A"/>
    <w:rsid w:val="00B61243"/>
    <w:rsid w:val="00B61BD8"/>
    <w:rsid w:val="00B6204C"/>
    <w:rsid w:val="00B623B1"/>
    <w:rsid w:val="00B635C1"/>
    <w:rsid w:val="00B635E4"/>
    <w:rsid w:val="00B63984"/>
    <w:rsid w:val="00B63E2F"/>
    <w:rsid w:val="00B647F6"/>
    <w:rsid w:val="00B64DF7"/>
    <w:rsid w:val="00B64FCF"/>
    <w:rsid w:val="00B65056"/>
    <w:rsid w:val="00B65D3F"/>
    <w:rsid w:val="00B66F96"/>
    <w:rsid w:val="00B708C2"/>
    <w:rsid w:val="00B70B1E"/>
    <w:rsid w:val="00B70E2F"/>
    <w:rsid w:val="00B7245E"/>
    <w:rsid w:val="00B7336A"/>
    <w:rsid w:val="00B73B3C"/>
    <w:rsid w:val="00B74A38"/>
    <w:rsid w:val="00B74D1A"/>
    <w:rsid w:val="00B754F9"/>
    <w:rsid w:val="00B758EC"/>
    <w:rsid w:val="00B75C4C"/>
    <w:rsid w:val="00B75FA3"/>
    <w:rsid w:val="00B763F3"/>
    <w:rsid w:val="00B76989"/>
    <w:rsid w:val="00B77B26"/>
    <w:rsid w:val="00B81A33"/>
    <w:rsid w:val="00B81C42"/>
    <w:rsid w:val="00B824B4"/>
    <w:rsid w:val="00B830B0"/>
    <w:rsid w:val="00B83394"/>
    <w:rsid w:val="00B839CD"/>
    <w:rsid w:val="00B85843"/>
    <w:rsid w:val="00B9078E"/>
    <w:rsid w:val="00B907C8"/>
    <w:rsid w:val="00B91087"/>
    <w:rsid w:val="00B913B9"/>
    <w:rsid w:val="00B91BDD"/>
    <w:rsid w:val="00B91D77"/>
    <w:rsid w:val="00B92409"/>
    <w:rsid w:val="00B92E4F"/>
    <w:rsid w:val="00B92EA3"/>
    <w:rsid w:val="00B93551"/>
    <w:rsid w:val="00B9373E"/>
    <w:rsid w:val="00B9391A"/>
    <w:rsid w:val="00B94998"/>
    <w:rsid w:val="00B94A75"/>
    <w:rsid w:val="00B94B09"/>
    <w:rsid w:val="00B94EDA"/>
    <w:rsid w:val="00B960B8"/>
    <w:rsid w:val="00B97597"/>
    <w:rsid w:val="00B97614"/>
    <w:rsid w:val="00B97C46"/>
    <w:rsid w:val="00B97C79"/>
    <w:rsid w:val="00BA012E"/>
    <w:rsid w:val="00BA0615"/>
    <w:rsid w:val="00BA09E3"/>
    <w:rsid w:val="00BA0E56"/>
    <w:rsid w:val="00BA29BC"/>
    <w:rsid w:val="00BA32D2"/>
    <w:rsid w:val="00BA4ABB"/>
    <w:rsid w:val="00BA4C5E"/>
    <w:rsid w:val="00BA59D1"/>
    <w:rsid w:val="00BA5D08"/>
    <w:rsid w:val="00BA6CDD"/>
    <w:rsid w:val="00BA7200"/>
    <w:rsid w:val="00BB0950"/>
    <w:rsid w:val="00BB102D"/>
    <w:rsid w:val="00BB199A"/>
    <w:rsid w:val="00BB2205"/>
    <w:rsid w:val="00BB248E"/>
    <w:rsid w:val="00BB2E5D"/>
    <w:rsid w:val="00BB434D"/>
    <w:rsid w:val="00BB54A4"/>
    <w:rsid w:val="00BB6207"/>
    <w:rsid w:val="00BB647E"/>
    <w:rsid w:val="00BB695D"/>
    <w:rsid w:val="00BB7872"/>
    <w:rsid w:val="00BB7C0D"/>
    <w:rsid w:val="00BC0077"/>
    <w:rsid w:val="00BC052D"/>
    <w:rsid w:val="00BC08FE"/>
    <w:rsid w:val="00BC1167"/>
    <w:rsid w:val="00BC1B49"/>
    <w:rsid w:val="00BC2024"/>
    <w:rsid w:val="00BC2094"/>
    <w:rsid w:val="00BC298E"/>
    <w:rsid w:val="00BC44E5"/>
    <w:rsid w:val="00BC48C8"/>
    <w:rsid w:val="00BC5555"/>
    <w:rsid w:val="00BC666A"/>
    <w:rsid w:val="00BC68F9"/>
    <w:rsid w:val="00BC7D5C"/>
    <w:rsid w:val="00BD182D"/>
    <w:rsid w:val="00BD193C"/>
    <w:rsid w:val="00BD1BE0"/>
    <w:rsid w:val="00BD3C00"/>
    <w:rsid w:val="00BD3F43"/>
    <w:rsid w:val="00BD456D"/>
    <w:rsid w:val="00BD5540"/>
    <w:rsid w:val="00BD62CD"/>
    <w:rsid w:val="00BD6318"/>
    <w:rsid w:val="00BD6B02"/>
    <w:rsid w:val="00BD7B18"/>
    <w:rsid w:val="00BD7C8A"/>
    <w:rsid w:val="00BD7F80"/>
    <w:rsid w:val="00BE0AF5"/>
    <w:rsid w:val="00BE102D"/>
    <w:rsid w:val="00BE15B4"/>
    <w:rsid w:val="00BE175C"/>
    <w:rsid w:val="00BE1FA6"/>
    <w:rsid w:val="00BE216D"/>
    <w:rsid w:val="00BE249C"/>
    <w:rsid w:val="00BE26ED"/>
    <w:rsid w:val="00BE284C"/>
    <w:rsid w:val="00BE330D"/>
    <w:rsid w:val="00BE342E"/>
    <w:rsid w:val="00BE35AB"/>
    <w:rsid w:val="00BE3B28"/>
    <w:rsid w:val="00BE4BCD"/>
    <w:rsid w:val="00BE5208"/>
    <w:rsid w:val="00BE5A2C"/>
    <w:rsid w:val="00BE6F36"/>
    <w:rsid w:val="00BE74B6"/>
    <w:rsid w:val="00BE7943"/>
    <w:rsid w:val="00BF1B99"/>
    <w:rsid w:val="00BF301A"/>
    <w:rsid w:val="00BF47F0"/>
    <w:rsid w:val="00BF573D"/>
    <w:rsid w:val="00BF60FC"/>
    <w:rsid w:val="00BF6CE9"/>
    <w:rsid w:val="00BF7408"/>
    <w:rsid w:val="00BF764A"/>
    <w:rsid w:val="00BF7CED"/>
    <w:rsid w:val="00C00332"/>
    <w:rsid w:val="00C004C5"/>
    <w:rsid w:val="00C0105F"/>
    <w:rsid w:val="00C03C72"/>
    <w:rsid w:val="00C05073"/>
    <w:rsid w:val="00C05BA0"/>
    <w:rsid w:val="00C05D2C"/>
    <w:rsid w:val="00C0628B"/>
    <w:rsid w:val="00C064F5"/>
    <w:rsid w:val="00C06DF1"/>
    <w:rsid w:val="00C078A3"/>
    <w:rsid w:val="00C11DD7"/>
    <w:rsid w:val="00C1238D"/>
    <w:rsid w:val="00C130E2"/>
    <w:rsid w:val="00C133FE"/>
    <w:rsid w:val="00C1343C"/>
    <w:rsid w:val="00C139C6"/>
    <w:rsid w:val="00C13C31"/>
    <w:rsid w:val="00C142DA"/>
    <w:rsid w:val="00C14526"/>
    <w:rsid w:val="00C145FB"/>
    <w:rsid w:val="00C14737"/>
    <w:rsid w:val="00C15AA3"/>
    <w:rsid w:val="00C17335"/>
    <w:rsid w:val="00C2045B"/>
    <w:rsid w:val="00C20493"/>
    <w:rsid w:val="00C21AAC"/>
    <w:rsid w:val="00C2277E"/>
    <w:rsid w:val="00C22FE5"/>
    <w:rsid w:val="00C2335C"/>
    <w:rsid w:val="00C236D7"/>
    <w:rsid w:val="00C25044"/>
    <w:rsid w:val="00C25410"/>
    <w:rsid w:val="00C263F7"/>
    <w:rsid w:val="00C2765D"/>
    <w:rsid w:val="00C27AE8"/>
    <w:rsid w:val="00C27B2F"/>
    <w:rsid w:val="00C3047A"/>
    <w:rsid w:val="00C322EF"/>
    <w:rsid w:val="00C32935"/>
    <w:rsid w:val="00C32FA0"/>
    <w:rsid w:val="00C3308F"/>
    <w:rsid w:val="00C34E66"/>
    <w:rsid w:val="00C34ED2"/>
    <w:rsid w:val="00C352F7"/>
    <w:rsid w:val="00C35361"/>
    <w:rsid w:val="00C3633F"/>
    <w:rsid w:val="00C3689B"/>
    <w:rsid w:val="00C36C07"/>
    <w:rsid w:val="00C37317"/>
    <w:rsid w:val="00C374C8"/>
    <w:rsid w:val="00C37E35"/>
    <w:rsid w:val="00C428DE"/>
    <w:rsid w:val="00C42EEA"/>
    <w:rsid w:val="00C4318A"/>
    <w:rsid w:val="00C438F2"/>
    <w:rsid w:val="00C4531F"/>
    <w:rsid w:val="00C45960"/>
    <w:rsid w:val="00C460F2"/>
    <w:rsid w:val="00C4645D"/>
    <w:rsid w:val="00C46524"/>
    <w:rsid w:val="00C478DE"/>
    <w:rsid w:val="00C47D39"/>
    <w:rsid w:val="00C500F6"/>
    <w:rsid w:val="00C511BD"/>
    <w:rsid w:val="00C525F0"/>
    <w:rsid w:val="00C5260A"/>
    <w:rsid w:val="00C52728"/>
    <w:rsid w:val="00C52DEB"/>
    <w:rsid w:val="00C53209"/>
    <w:rsid w:val="00C53A3D"/>
    <w:rsid w:val="00C53B97"/>
    <w:rsid w:val="00C53FCE"/>
    <w:rsid w:val="00C54321"/>
    <w:rsid w:val="00C55650"/>
    <w:rsid w:val="00C56C1B"/>
    <w:rsid w:val="00C57D94"/>
    <w:rsid w:val="00C60CC9"/>
    <w:rsid w:val="00C617F3"/>
    <w:rsid w:val="00C621AF"/>
    <w:rsid w:val="00C6404C"/>
    <w:rsid w:val="00C66CD3"/>
    <w:rsid w:val="00C66E9A"/>
    <w:rsid w:val="00C7083C"/>
    <w:rsid w:val="00C70C45"/>
    <w:rsid w:val="00C710CD"/>
    <w:rsid w:val="00C71189"/>
    <w:rsid w:val="00C71543"/>
    <w:rsid w:val="00C71C1C"/>
    <w:rsid w:val="00C71D20"/>
    <w:rsid w:val="00C734F8"/>
    <w:rsid w:val="00C73DBB"/>
    <w:rsid w:val="00C73F2A"/>
    <w:rsid w:val="00C75262"/>
    <w:rsid w:val="00C75EA3"/>
    <w:rsid w:val="00C7691A"/>
    <w:rsid w:val="00C80177"/>
    <w:rsid w:val="00C80C3F"/>
    <w:rsid w:val="00C821DC"/>
    <w:rsid w:val="00C823C9"/>
    <w:rsid w:val="00C83453"/>
    <w:rsid w:val="00C83904"/>
    <w:rsid w:val="00C84785"/>
    <w:rsid w:val="00C856E3"/>
    <w:rsid w:val="00C8713C"/>
    <w:rsid w:val="00C876FD"/>
    <w:rsid w:val="00C87AF1"/>
    <w:rsid w:val="00C87C2B"/>
    <w:rsid w:val="00C902CA"/>
    <w:rsid w:val="00C90FB4"/>
    <w:rsid w:val="00C9154F"/>
    <w:rsid w:val="00C915D4"/>
    <w:rsid w:val="00C916DA"/>
    <w:rsid w:val="00C91C0D"/>
    <w:rsid w:val="00C927F7"/>
    <w:rsid w:val="00C9292B"/>
    <w:rsid w:val="00C933BF"/>
    <w:rsid w:val="00C93BB2"/>
    <w:rsid w:val="00C9720A"/>
    <w:rsid w:val="00CA0911"/>
    <w:rsid w:val="00CA0C23"/>
    <w:rsid w:val="00CA0DCD"/>
    <w:rsid w:val="00CA1132"/>
    <w:rsid w:val="00CA1253"/>
    <w:rsid w:val="00CA12E3"/>
    <w:rsid w:val="00CA1D1D"/>
    <w:rsid w:val="00CA1E97"/>
    <w:rsid w:val="00CA23D6"/>
    <w:rsid w:val="00CA2668"/>
    <w:rsid w:val="00CA30A8"/>
    <w:rsid w:val="00CA5A4C"/>
    <w:rsid w:val="00CA5B46"/>
    <w:rsid w:val="00CA6986"/>
    <w:rsid w:val="00CA751E"/>
    <w:rsid w:val="00CB0491"/>
    <w:rsid w:val="00CB0533"/>
    <w:rsid w:val="00CB124F"/>
    <w:rsid w:val="00CB1528"/>
    <w:rsid w:val="00CB177B"/>
    <w:rsid w:val="00CB1B3A"/>
    <w:rsid w:val="00CB20E2"/>
    <w:rsid w:val="00CB212A"/>
    <w:rsid w:val="00CB230A"/>
    <w:rsid w:val="00CB38D2"/>
    <w:rsid w:val="00CB3DB4"/>
    <w:rsid w:val="00CB3E49"/>
    <w:rsid w:val="00CB5D5A"/>
    <w:rsid w:val="00CB632C"/>
    <w:rsid w:val="00CB6394"/>
    <w:rsid w:val="00CB646E"/>
    <w:rsid w:val="00CB723C"/>
    <w:rsid w:val="00CB7F1B"/>
    <w:rsid w:val="00CC025C"/>
    <w:rsid w:val="00CC0D60"/>
    <w:rsid w:val="00CC10F2"/>
    <w:rsid w:val="00CC1EF6"/>
    <w:rsid w:val="00CC24A3"/>
    <w:rsid w:val="00CC2A58"/>
    <w:rsid w:val="00CC3220"/>
    <w:rsid w:val="00CC33A8"/>
    <w:rsid w:val="00CC3427"/>
    <w:rsid w:val="00CC35A6"/>
    <w:rsid w:val="00CC5F96"/>
    <w:rsid w:val="00CC6DB7"/>
    <w:rsid w:val="00CC6F1D"/>
    <w:rsid w:val="00CD0431"/>
    <w:rsid w:val="00CD0690"/>
    <w:rsid w:val="00CD08CD"/>
    <w:rsid w:val="00CD20B5"/>
    <w:rsid w:val="00CD20EA"/>
    <w:rsid w:val="00CD2BE7"/>
    <w:rsid w:val="00CD302C"/>
    <w:rsid w:val="00CD3871"/>
    <w:rsid w:val="00CD4A46"/>
    <w:rsid w:val="00CD4C51"/>
    <w:rsid w:val="00CD6081"/>
    <w:rsid w:val="00CD697E"/>
    <w:rsid w:val="00CD71F4"/>
    <w:rsid w:val="00CD79F4"/>
    <w:rsid w:val="00CE104D"/>
    <w:rsid w:val="00CE1DBB"/>
    <w:rsid w:val="00CE1E59"/>
    <w:rsid w:val="00CE23BE"/>
    <w:rsid w:val="00CE3B7E"/>
    <w:rsid w:val="00CE5592"/>
    <w:rsid w:val="00CE5A36"/>
    <w:rsid w:val="00CE5A6D"/>
    <w:rsid w:val="00CE6822"/>
    <w:rsid w:val="00CE7260"/>
    <w:rsid w:val="00CE746E"/>
    <w:rsid w:val="00CE774B"/>
    <w:rsid w:val="00CE77BB"/>
    <w:rsid w:val="00CE786E"/>
    <w:rsid w:val="00CF082C"/>
    <w:rsid w:val="00CF138B"/>
    <w:rsid w:val="00CF13CE"/>
    <w:rsid w:val="00CF181A"/>
    <w:rsid w:val="00CF2155"/>
    <w:rsid w:val="00CF23B8"/>
    <w:rsid w:val="00CF30EB"/>
    <w:rsid w:val="00CF317F"/>
    <w:rsid w:val="00CF52B1"/>
    <w:rsid w:val="00CF58FB"/>
    <w:rsid w:val="00CF59F7"/>
    <w:rsid w:val="00CF5CC1"/>
    <w:rsid w:val="00CF5D12"/>
    <w:rsid w:val="00CF5D8A"/>
    <w:rsid w:val="00CF742F"/>
    <w:rsid w:val="00CF7D6F"/>
    <w:rsid w:val="00D02131"/>
    <w:rsid w:val="00D026DE"/>
    <w:rsid w:val="00D026F0"/>
    <w:rsid w:val="00D02FA3"/>
    <w:rsid w:val="00D03297"/>
    <w:rsid w:val="00D045C8"/>
    <w:rsid w:val="00D04AF4"/>
    <w:rsid w:val="00D051F9"/>
    <w:rsid w:val="00D0571F"/>
    <w:rsid w:val="00D05E35"/>
    <w:rsid w:val="00D064E2"/>
    <w:rsid w:val="00D07B7E"/>
    <w:rsid w:val="00D1004B"/>
    <w:rsid w:val="00D10DD7"/>
    <w:rsid w:val="00D1111D"/>
    <w:rsid w:val="00D11333"/>
    <w:rsid w:val="00D131F7"/>
    <w:rsid w:val="00D13436"/>
    <w:rsid w:val="00D13F8D"/>
    <w:rsid w:val="00D15D8E"/>
    <w:rsid w:val="00D167B7"/>
    <w:rsid w:val="00D1727F"/>
    <w:rsid w:val="00D17562"/>
    <w:rsid w:val="00D17FE7"/>
    <w:rsid w:val="00D20683"/>
    <w:rsid w:val="00D20B31"/>
    <w:rsid w:val="00D21E5E"/>
    <w:rsid w:val="00D2215B"/>
    <w:rsid w:val="00D224AB"/>
    <w:rsid w:val="00D22D8D"/>
    <w:rsid w:val="00D22F4D"/>
    <w:rsid w:val="00D230A2"/>
    <w:rsid w:val="00D23FF6"/>
    <w:rsid w:val="00D24573"/>
    <w:rsid w:val="00D24986"/>
    <w:rsid w:val="00D24CDF"/>
    <w:rsid w:val="00D25E51"/>
    <w:rsid w:val="00D2637E"/>
    <w:rsid w:val="00D26591"/>
    <w:rsid w:val="00D26C25"/>
    <w:rsid w:val="00D26E54"/>
    <w:rsid w:val="00D2784D"/>
    <w:rsid w:val="00D279C0"/>
    <w:rsid w:val="00D27BE1"/>
    <w:rsid w:val="00D303DA"/>
    <w:rsid w:val="00D30454"/>
    <w:rsid w:val="00D3063A"/>
    <w:rsid w:val="00D3093C"/>
    <w:rsid w:val="00D30AF8"/>
    <w:rsid w:val="00D31A3B"/>
    <w:rsid w:val="00D33D72"/>
    <w:rsid w:val="00D3413C"/>
    <w:rsid w:val="00D3583C"/>
    <w:rsid w:val="00D35F8C"/>
    <w:rsid w:val="00D36D4A"/>
    <w:rsid w:val="00D374A0"/>
    <w:rsid w:val="00D41002"/>
    <w:rsid w:val="00D41DAE"/>
    <w:rsid w:val="00D42C56"/>
    <w:rsid w:val="00D42E15"/>
    <w:rsid w:val="00D42F8E"/>
    <w:rsid w:val="00D430D3"/>
    <w:rsid w:val="00D434E2"/>
    <w:rsid w:val="00D440D3"/>
    <w:rsid w:val="00D4533A"/>
    <w:rsid w:val="00D46A8A"/>
    <w:rsid w:val="00D46BC7"/>
    <w:rsid w:val="00D46E7B"/>
    <w:rsid w:val="00D470F6"/>
    <w:rsid w:val="00D47FAC"/>
    <w:rsid w:val="00D500F2"/>
    <w:rsid w:val="00D50773"/>
    <w:rsid w:val="00D51325"/>
    <w:rsid w:val="00D517FE"/>
    <w:rsid w:val="00D54BB3"/>
    <w:rsid w:val="00D5552A"/>
    <w:rsid w:val="00D55820"/>
    <w:rsid w:val="00D56096"/>
    <w:rsid w:val="00D569CF"/>
    <w:rsid w:val="00D56A4F"/>
    <w:rsid w:val="00D56C8A"/>
    <w:rsid w:val="00D56FA4"/>
    <w:rsid w:val="00D5712B"/>
    <w:rsid w:val="00D57141"/>
    <w:rsid w:val="00D57658"/>
    <w:rsid w:val="00D57975"/>
    <w:rsid w:val="00D57D88"/>
    <w:rsid w:val="00D60343"/>
    <w:rsid w:val="00D60C81"/>
    <w:rsid w:val="00D622F6"/>
    <w:rsid w:val="00D625AF"/>
    <w:rsid w:val="00D6284C"/>
    <w:rsid w:val="00D62C97"/>
    <w:rsid w:val="00D63DEE"/>
    <w:rsid w:val="00D64289"/>
    <w:rsid w:val="00D643C7"/>
    <w:rsid w:val="00D64B25"/>
    <w:rsid w:val="00D652EB"/>
    <w:rsid w:val="00D65F58"/>
    <w:rsid w:val="00D66632"/>
    <w:rsid w:val="00D671E2"/>
    <w:rsid w:val="00D70998"/>
    <w:rsid w:val="00D70EA6"/>
    <w:rsid w:val="00D719C1"/>
    <w:rsid w:val="00D729D0"/>
    <w:rsid w:val="00D72E0F"/>
    <w:rsid w:val="00D73401"/>
    <w:rsid w:val="00D73455"/>
    <w:rsid w:val="00D73A5F"/>
    <w:rsid w:val="00D74B48"/>
    <w:rsid w:val="00D752A0"/>
    <w:rsid w:val="00D754E9"/>
    <w:rsid w:val="00D75AAE"/>
    <w:rsid w:val="00D75EE1"/>
    <w:rsid w:val="00D765A2"/>
    <w:rsid w:val="00D805E3"/>
    <w:rsid w:val="00D80C44"/>
    <w:rsid w:val="00D8124D"/>
    <w:rsid w:val="00D8124F"/>
    <w:rsid w:val="00D81A83"/>
    <w:rsid w:val="00D81B6E"/>
    <w:rsid w:val="00D842B9"/>
    <w:rsid w:val="00D8453A"/>
    <w:rsid w:val="00D84FB9"/>
    <w:rsid w:val="00D85981"/>
    <w:rsid w:val="00D863F2"/>
    <w:rsid w:val="00D86C79"/>
    <w:rsid w:val="00D8723F"/>
    <w:rsid w:val="00D87CAD"/>
    <w:rsid w:val="00D90E24"/>
    <w:rsid w:val="00D928EC"/>
    <w:rsid w:val="00D92B38"/>
    <w:rsid w:val="00D92EE7"/>
    <w:rsid w:val="00D933F6"/>
    <w:rsid w:val="00D941E5"/>
    <w:rsid w:val="00D94679"/>
    <w:rsid w:val="00D94755"/>
    <w:rsid w:val="00D963A6"/>
    <w:rsid w:val="00D96E25"/>
    <w:rsid w:val="00D96E2A"/>
    <w:rsid w:val="00D970A5"/>
    <w:rsid w:val="00DA0542"/>
    <w:rsid w:val="00DA0CF3"/>
    <w:rsid w:val="00DA1042"/>
    <w:rsid w:val="00DA1B48"/>
    <w:rsid w:val="00DA2512"/>
    <w:rsid w:val="00DA315B"/>
    <w:rsid w:val="00DA3201"/>
    <w:rsid w:val="00DA3797"/>
    <w:rsid w:val="00DA46D4"/>
    <w:rsid w:val="00DA4BD7"/>
    <w:rsid w:val="00DA58C0"/>
    <w:rsid w:val="00DA6B32"/>
    <w:rsid w:val="00DA6B52"/>
    <w:rsid w:val="00DA6CF0"/>
    <w:rsid w:val="00DA76EC"/>
    <w:rsid w:val="00DA7744"/>
    <w:rsid w:val="00DB023F"/>
    <w:rsid w:val="00DB03B1"/>
    <w:rsid w:val="00DB139E"/>
    <w:rsid w:val="00DB13AA"/>
    <w:rsid w:val="00DB16C1"/>
    <w:rsid w:val="00DB18BD"/>
    <w:rsid w:val="00DB19FC"/>
    <w:rsid w:val="00DB28E5"/>
    <w:rsid w:val="00DB39A6"/>
    <w:rsid w:val="00DB5862"/>
    <w:rsid w:val="00DB5DC8"/>
    <w:rsid w:val="00DB655D"/>
    <w:rsid w:val="00DB6581"/>
    <w:rsid w:val="00DB758B"/>
    <w:rsid w:val="00DC02D8"/>
    <w:rsid w:val="00DC052B"/>
    <w:rsid w:val="00DC0887"/>
    <w:rsid w:val="00DC0A2F"/>
    <w:rsid w:val="00DC0B09"/>
    <w:rsid w:val="00DC14A0"/>
    <w:rsid w:val="00DC3D1C"/>
    <w:rsid w:val="00DC404B"/>
    <w:rsid w:val="00DC494B"/>
    <w:rsid w:val="00DC4A7E"/>
    <w:rsid w:val="00DC557C"/>
    <w:rsid w:val="00DC6170"/>
    <w:rsid w:val="00DC6660"/>
    <w:rsid w:val="00DC725D"/>
    <w:rsid w:val="00DC74AE"/>
    <w:rsid w:val="00DC78DD"/>
    <w:rsid w:val="00DD0501"/>
    <w:rsid w:val="00DD0734"/>
    <w:rsid w:val="00DD0ED9"/>
    <w:rsid w:val="00DD29D1"/>
    <w:rsid w:val="00DD3EE7"/>
    <w:rsid w:val="00DD4B34"/>
    <w:rsid w:val="00DD4D8A"/>
    <w:rsid w:val="00DD5B9F"/>
    <w:rsid w:val="00DD6268"/>
    <w:rsid w:val="00DD7217"/>
    <w:rsid w:val="00DD7396"/>
    <w:rsid w:val="00DD7F6B"/>
    <w:rsid w:val="00DE00F3"/>
    <w:rsid w:val="00DE0284"/>
    <w:rsid w:val="00DE0BF0"/>
    <w:rsid w:val="00DE1CAC"/>
    <w:rsid w:val="00DE222E"/>
    <w:rsid w:val="00DE2BEB"/>
    <w:rsid w:val="00DE3326"/>
    <w:rsid w:val="00DE40A9"/>
    <w:rsid w:val="00DE4774"/>
    <w:rsid w:val="00DE4A87"/>
    <w:rsid w:val="00DE59F5"/>
    <w:rsid w:val="00DE6048"/>
    <w:rsid w:val="00DE615C"/>
    <w:rsid w:val="00DE61B5"/>
    <w:rsid w:val="00DE6B6F"/>
    <w:rsid w:val="00DE74D8"/>
    <w:rsid w:val="00DE7BEC"/>
    <w:rsid w:val="00DF07EA"/>
    <w:rsid w:val="00DF09F0"/>
    <w:rsid w:val="00DF0DC4"/>
    <w:rsid w:val="00DF36A8"/>
    <w:rsid w:val="00DF50F0"/>
    <w:rsid w:val="00DF52D2"/>
    <w:rsid w:val="00DF5319"/>
    <w:rsid w:val="00DF656F"/>
    <w:rsid w:val="00E002E3"/>
    <w:rsid w:val="00E004EC"/>
    <w:rsid w:val="00E01352"/>
    <w:rsid w:val="00E03350"/>
    <w:rsid w:val="00E03B4E"/>
    <w:rsid w:val="00E0500D"/>
    <w:rsid w:val="00E0567E"/>
    <w:rsid w:val="00E058B5"/>
    <w:rsid w:val="00E064C3"/>
    <w:rsid w:val="00E06533"/>
    <w:rsid w:val="00E0673B"/>
    <w:rsid w:val="00E06823"/>
    <w:rsid w:val="00E06987"/>
    <w:rsid w:val="00E06A4A"/>
    <w:rsid w:val="00E07C30"/>
    <w:rsid w:val="00E10BFB"/>
    <w:rsid w:val="00E11078"/>
    <w:rsid w:val="00E129B4"/>
    <w:rsid w:val="00E13274"/>
    <w:rsid w:val="00E136B3"/>
    <w:rsid w:val="00E13F40"/>
    <w:rsid w:val="00E14CD8"/>
    <w:rsid w:val="00E1567B"/>
    <w:rsid w:val="00E15741"/>
    <w:rsid w:val="00E171A1"/>
    <w:rsid w:val="00E17D99"/>
    <w:rsid w:val="00E2019F"/>
    <w:rsid w:val="00E20DC3"/>
    <w:rsid w:val="00E212A0"/>
    <w:rsid w:val="00E22463"/>
    <w:rsid w:val="00E22E85"/>
    <w:rsid w:val="00E2301C"/>
    <w:rsid w:val="00E23839"/>
    <w:rsid w:val="00E23C56"/>
    <w:rsid w:val="00E243B8"/>
    <w:rsid w:val="00E24A01"/>
    <w:rsid w:val="00E274AF"/>
    <w:rsid w:val="00E27F40"/>
    <w:rsid w:val="00E31112"/>
    <w:rsid w:val="00E32ABB"/>
    <w:rsid w:val="00E32C8E"/>
    <w:rsid w:val="00E33823"/>
    <w:rsid w:val="00E33CB1"/>
    <w:rsid w:val="00E344F4"/>
    <w:rsid w:val="00E351EC"/>
    <w:rsid w:val="00E3576B"/>
    <w:rsid w:val="00E360CB"/>
    <w:rsid w:val="00E36F6A"/>
    <w:rsid w:val="00E370CF"/>
    <w:rsid w:val="00E37B0A"/>
    <w:rsid w:val="00E37D42"/>
    <w:rsid w:val="00E4050A"/>
    <w:rsid w:val="00E40652"/>
    <w:rsid w:val="00E40D26"/>
    <w:rsid w:val="00E4108C"/>
    <w:rsid w:val="00E42889"/>
    <w:rsid w:val="00E42BF5"/>
    <w:rsid w:val="00E42FB5"/>
    <w:rsid w:val="00E43A0C"/>
    <w:rsid w:val="00E44FAD"/>
    <w:rsid w:val="00E452C5"/>
    <w:rsid w:val="00E45B40"/>
    <w:rsid w:val="00E45E2C"/>
    <w:rsid w:val="00E45FE6"/>
    <w:rsid w:val="00E464FF"/>
    <w:rsid w:val="00E46AC2"/>
    <w:rsid w:val="00E46C90"/>
    <w:rsid w:val="00E47D00"/>
    <w:rsid w:val="00E505A8"/>
    <w:rsid w:val="00E50E65"/>
    <w:rsid w:val="00E512B7"/>
    <w:rsid w:val="00E51874"/>
    <w:rsid w:val="00E51A2D"/>
    <w:rsid w:val="00E51A4F"/>
    <w:rsid w:val="00E52402"/>
    <w:rsid w:val="00E52594"/>
    <w:rsid w:val="00E5401A"/>
    <w:rsid w:val="00E542EA"/>
    <w:rsid w:val="00E54445"/>
    <w:rsid w:val="00E546D1"/>
    <w:rsid w:val="00E55719"/>
    <w:rsid w:val="00E56187"/>
    <w:rsid w:val="00E573C7"/>
    <w:rsid w:val="00E5798A"/>
    <w:rsid w:val="00E57DCD"/>
    <w:rsid w:val="00E6093C"/>
    <w:rsid w:val="00E6104B"/>
    <w:rsid w:val="00E61392"/>
    <w:rsid w:val="00E63B19"/>
    <w:rsid w:val="00E63DB4"/>
    <w:rsid w:val="00E6461E"/>
    <w:rsid w:val="00E64B3B"/>
    <w:rsid w:val="00E64B5F"/>
    <w:rsid w:val="00E64B6E"/>
    <w:rsid w:val="00E6665D"/>
    <w:rsid w:val="00E669FA"/>
    <w:rsid w:val="00E66FBE"/>
    <w:rsid w:val="00E67CB9"/>
    <w:rsid w:val="00E7151D"/>
    <w:rsid w:val="00E71A67"/>
    <w:rsid w:val="00E7314C"/>
    <w:rsid w:val="00E73F24"/>
    <w:rsid w:val="00E74027"/>
    <w:rsid w:val="00E74195"/>
    <w:rsid w:val="00E74546"/>
    <w:rsid w:val="00E74A47"/>
    <w:rsid w:val="00E756BC"/>
    <w:rsid w:val="00E7580C"/>
    <w:rsid w:val="00E76C0C"/>
    <w:rsid w:val="00E76E28"/>
    <w:rsid w:val="00E8010F"/>
    <w:rsid w:val="00E801F2"/>
    <w:rsid w:val="00E816B8"/>
    <w:rsid w:val="00E832EE"/>
    <w:rsid w:val="00E83AF5"/>
    <w:rsid w:val="00E83EEA"/>
    <w:rsid w:val="00E83F08"/>
    <w:rsid w:val="00E84150"/>
    <w:rsid w:val="00E845F9"/>
    <w:rsid w:val="00E84786"/>
    <w:rsid w:val="00E84CA9"/>
    <w:rsid w:val="00E85DD3"/>
    <w:rsid w:val="00E8634D"/>
    <w:rsid w:val="00E8709D"/>
    <w:rsid w:val="00E8728F"/>
    <w:rsid w:val="00E873FD"/>
    <w:rsid w:val="00E87521"/>
    <w:rsid w:val="00E8768C"/>
    <w:rsid w:val="00E878F0"/>
    <w:rsid w:val="00E87A7D"/>
    <w:rsid w:val="00E87AD2"/>
    <w:rsid w:val="00E9028C"/>
    <w:rsid w:val="00E908B9"/>
    <w:rsid w:val="00E912E4"/>
    <w:rsid w:val="00E91387"/>
    <w:rsid w:val="00E93392"/>
    <w:rsid w:val="00E93678"/>
    <w:rsid w:val="00E9386A"/>
    <w:rsid w:val="00E944E1"/>
    <w:rsid w:val="00E947CA"/>
    <w:rsid w:val="00E94B97"/>
    <w:rsid w:val="00E95E6C"/>
    <w:rsid w:val="00E96931"/>
    <w:rsid w:val="00E96FDC"/>
    <w:rsid w:val="00E975A5"/>
    <w:rsid w:val="00EA1132"/>
    <w:rsid w:val="00EA16D3"/>
    <w:rsid w:val="00EA1789"/>
    <w:rsid w:val="00EA225F"/>
    <w:rsid w:val="00EA2323"/>
    <w:rsid w:val="00EA2F85"/>
    <w:rsid w:val="00EA31BE"/>
    <w:rsid w:val="00EA35E2"/>
    <w:rsid w:val="00EA4604"/>
    <w:rsid w:val="00EA4A38"/>
    <w:rsid w:val="00EA5570"/>
    <w:rsid w:val="00EA5FB2"/>
    <w:rsid w:val="00EA6375"/>
    <w:rsid w:val="00EA68B7"/>
    <w:rsid w:val="00EA6FCA"/>
    <w:rsid w:val="00EA704E"/>
    <w:rsid w:val="00EA7187"/>
    <w:rsid w:val="00EA7668"/>
    <w:rsid w:val="00EA7EAD"/>
    <w:rsid w:val="00EB0009"/>
    <w:rsid w:val="00EB07DE"/>
    <w:rsid w:val="00EB1086"/>
    <w:rsid w:val="00EB11E4"/>
    <w:rsid w:val="00EB1A26"/>
    <w:rsid w:val="00EB1BF1"/>
    <w:rsid w:val="00EB1E57"/>
    <w:rsid w:val="00EB25A6"/>
    <w:rsid w:val="00EB281C"/>
    <w:rsid w:val="00EB37FB"/>
    <w:rsid w:val="00EB4075"/>
    <w:rsid w:val="00EB4792"/>
    <w:rsid w:val="00EB50F8"/>
    <w:rsid w:val="00EB565A"/>
    <w:rsid w:val="00EB59D5"/>
    <w:rsid w:val="00EB6B0B"/>
    <w:rsid w:val="00EB6B7D"/>
    <w:rsid w:val="00EC033F"/>
    <w:rsid w:val="00EC0E56"/>
    <w:rsid w:val="00EC18E2"/>
    <w:rsid w:val="00EC36F3"/>
    <w:rsid w:val="00EC38E7"/>
    <w:rsid w:val="00EC3A9D"/>
    <w:rsid w:val="00EC3D4F"/>
    <w:rsid w:val="00EC3EAB"/>
    <w:rsid w:val="00EC4211"/>
    <w:rsid w:val="00EC4EA4"/>
    <w:rsid w:val="00EC530D"/>
    <w:rsid w:val="00EC5A5C"/>
    <w:rsid w:val="00EC5D8B"/>
    <w:rsid w:val="00EC73D0"/>
    <w:rsid w:val="00EC7789"/>
    <w:rsid w:val="00EC7CF5"/>
    <w:rsid w:val="00ED06A3"/>
    <w:rsid w:val="00ED0758"/>
    <w:rsid w:val="00ED0C90"/>
    <w:rsid w:val="00ED0F66"/>
    <w:rsid w:val="00ED1150"/>
    <w:rsid w:val="00ED12D2"/>
    <w:rsid w:val="00ED1E26"/>
    <w:rsid w:val="00ED200F"/>
    <w:rsid w:val="00ED203C"/>
    <w:rsid w:val="00ED273F"/>
    <w:rsid w:val="00ED29D7"/>
    <w:rsid w:val="00ED29F1"/>
    <w:rsid w:val="00ED2DD9"/>
    <w:rsid w:val="00ED3657"/>
    <w:rsid w:val="00ED4ED9"/>
    <w:rsid w:val="00ED51EA"/>
    <w:rsid w:val="00ED56B7"/>
    <w:rsid w:val="00ED5CCA"/>
    <w:rsid w:val="00ED5D1E"/>
    <w:rsid w:val="00ED7313"/>
    <w:rsid w:val="00ED7BDD"/>
    <w:rsid w:val="00EE0806"/>
    <w:rsid w:val="00EE0D9B"/>
    <w:rsid w:val="00EE10A1"/>
    <w:rsid w:val="00EE160F"/>
    <w:rsid w:val="00EE314E"/>
    <w:rsid w:val="00EE3CDA"/>
    <w:rsid w:val="00EE40ED"/>
    <w:rsid w:val="00EE4494"/>
    <w:rsid w:val="00EE45CA"/>
    <w:rsid w:val="00EE47AE"/>
    <w:rsid w:val="00EE4882"/>
    <w:rsid w:val="00EE4A36"/>
    <w:rsid w:val="00EE4D33"/>
    <w:rsid w:val="00EE4FCA"/>
    <w:rsid w:val="00EE53CD"/>
    <w:rsid w:val="00EE7DC3"/>
    <w:rsid w:val="00EE7E27"/>
    <w:rsid w:val="00EF0D0B"/>
    <w:rsid w:val="00EF1F9C"/>
    <w:rsid w:val="00EF2A88"/>
    <w:rsid w:val="00EF2D49"/>
    <w:rsid w:val="00EF2F55"/>
    <w:rsid w:val="00EF34D5"/>
    <w:rsid w:val="00EF3A5E"/>
    <w:rsid w:val="00EF4533"/>
    <w:rsid w:val="00EF45AF"/>
    <w:rsid w:val="00EF6373"/>
    <w:rsid w:val="00EF7CE1"/>
    <w:rsid w:val="00EF7DA3"/>
    <w:rsid w:val="00F0015B"/>
    <w:rsid w:val="00F013E1"/>
    <w:rsid w:val="00F01BFE"/>
    <w:rsid w:val="00F02068"/>
    <w:rsid w:val="00F02454"/>
    <w:rsid w:val="00F03590"/>
    <w:rsid w:val="00F03CDA"/>
    <w:rsid w:val="00F100D2"/>
    <w:rsid w:val="00F1116C"/>
    <w:rsid w:val="00F11BA9"/>
    <w:rsid w:val="00F12471"/>
    <w:rsid w:val="00F12A37"/>
    <w:rsid w:val="00F12A8F"/>
    <w:rsid w:val="00F1389A"/>
    <w:rsid w:val="00F138B4"/>
    <w:rsid w:val="00F14261"/>
    <w:rsid w:val="00F14485"/>
    <w:rsid w:val="00F149EE"/>
    <w:rsid w:val="00F170E6"/>
    <w:rsid w:val="00F173D4"/>
    <w:rsid w:val="00F20E14"/>
    <w:rsid w:val="00F21B3D"/>
    <w:rsid w:val="00F220ED"/>
    <w:rsid w:val="00F2249C"/>
    <w:rsid w:val="00F22517"/>
    <w:rsid w:val="00F22959"/>
    <w:rsid w:val="00F24974"/>
    <w:rsid w:val="00F25E9A"/>
    <w:rsid w:val="00F271B2"/>
    <w:rsid w:val="00F27246"/>
    <w:rsid w:val="00F3289C"/>
    <w:rsid w:val="00F3299A"/>
    <w:rsid w:val="00F369EC"/>
    <w:rsid w:val="00F36DAB"/>
    <w:rsid w:val="00F371E9"/>
    <w:rsid w:val="00F3753B"/>
    <w:rsid w:val="00F3793A"/>
    <w:rsid w:val="00F43B2E"/>
    <w:rsid w:val="00F440A4"/>
    <w:rsid w:val="00F44D31"/>
    <w:rsid w:val="00F45389"/>
    <w:rsid w:val="00F4542C"/>
    <w:rsid w:val="00F4572D"/>
    <w:rsid w:val="00F458CE"/>
    <w:rsid w:val="00F460C2"/>
    <w:rsid w:val="00F4643F"/>
    <w:rsid w:val="00F46473"/>
    <w:rsid w:val="00F4659F"/>
    <w:rsid w:val="00F46973"/>
    <w:rsid w:val="00F46B7E"/>
    <w:rsid w:val="00F46B8B"/>
    <w:rsid w:val="00F46E50"/>
    <w:rsid w:val="00F50474"/>
    <w:rsid w:val="00F504E0"/>
    <w:rsid w:val="00F51F32"/>
    <w:rsid w:val="00F52587"/>
    <w:rsid w:val="00F52ACF"/>
    <w:rsid w:val="00F530DB"/>
    <w:rsid w:val="00F5351E"/>
    <w:rsid w:val="00F549D2"/>
    <w:rsid w:val="00F55128"/>
    <w:rsid w:val="00F55CAE"/>
    <w:rsid w:val="00F57FD1"/>
    <w:rsid w:val="00F60181"/>
    <w:rsid w:val="00F60567"/>
    <w:rsid w:val="00F60771"/>
    <w:rsid w:val="00F60845"/>
    <w:rsid w:val="00F6135B"/>
    <w:rsid w:val="00F624B1"/>
    <w:rsid w:val="00F62D94"/>
    <w:rsid w:val="00F62F13"/>
    <w:rsid w:val="00F63EC0"/>
    <w:rsid w:val="00F6444E"/>
    <w:rsid w:val="00F6494D"/>
    <w:rsid w:val="00F64A81"/>
    <w:rsid w:val="00F65456"/>
    <w:rsid w:val="00F655BA"/>
    <w:rsid w:val="00F660DB"/>
    <w:rsid w:val="00F66337"/>
    <w:rsid w:val="00F66426"/>
    <w:rsid w:val="00F66F93"/>
    <w:rsid w:val="00F67029"/>
    <w:rsid w:val="00F6755B"/>
    <w:rsid w:val="00F67766"/>
    <w:rsid w:val="00F67D0E"/>
    <w:rsid w:val="00F67F5F"/>
    <w:rsid w:val="00F71AD4"/>
    <w:rsid w:val="00F734CA"/>
    <w:rsid w:val="00F736C5"/>
    <w:rsid w:val="00F73709"/>
    <w:rsid w:val="00F73DBE"/>
    <w:rsid w:val="00F74D5A"/>
    <w:rsid w:val="00F74E05"/>
    <w:rsid w:val="00F75103"/>
    <w:rsid w:val="00F75A88"/>
    <w:rsid w:val="00F7607C"/>
    <w:rsid w:val="00F76E7B"/>
    <w:rsid w:val="00F772C7"/>
    <w:rsid w:val="00F80E8D"/>
    <w:rsid w:val="00F80EC8"/>
    <w:rsid w:val="00F81467"/>
    <w:rsid w:val="00F819D0"/>
    <w:rsid w:val="00F82F47"/>
    <w:rsid w:val="00F8378C"/>
    <w:rsid w:val="00F83D1A"/>
    <w:rsid w:val="00F83EC5"/>
    <w:rsid w:val="00F846CF"/>
    <w:rsid w:val="00F84AE5"/>
    <w:rsid w:val="00F84FFE"/>
    <w:rsid w:val="00F86560"/>
    <w:rsid w:val="00F870D8"/>
    <w:rsid w:val="00F87582"/>
    <w:rsid w:val="00F877DE"/>
    <w:rsid w:val="00F90DA2"/>
    <w:rsid w:val="00F90EC4"/>
    <w:rsid w:val="00F919D7"/>
    <w:rsid w:val="00F92942"/>
    <w:rsid w:val="00F93687"/>
    <w:rsid w:val="00F94451"/>
    <w:rsid w:val="00F94830"/>
    <w:rsid w:val="00F95A36"/>
    <w:rsid w:val="00F95D7B"/>
    <w:rsid w:val="00F963F6"/>
    <w:rsid w:val="00F97EA4"/>
    <w:rsid w:val="00FA06FA"/>
    <w:rsid w:val="00FA0735"/>
    <w:rsid w:val="00FA0984"/>
    <w:rsid w:val="00FA111A"/>
    <w:rsid w:val="00FA1694"/>
    <w:rsid w:val="00FA1905"/>
    <w:rsid w:val="00FA1CC2"/>
    <w:rsid w:val="00FA2137"/>
    <w:rsid w:val="00FA2148"/>
    <w:rsid w:val="00FA239A"/>
    <w:rsid w:val="00FA2A79"/>
    <w:rsid w:val="00FA2AC7"/>
    <w:rsid w:val="00FA34AF"/>
    <w:rsid w:val="00FA38C2"/>
    <w:rsid w:val="00FA48BD"/>
    <w:rsid w:val="00FA4B1F"/>
    <w:rsid w:val="00FA4FAE"/>
    <w:rsid w:val="00FA525F"/>
    <w:rsid w:val="00FA54BF"/>
    <w:rsid w:val="00FA581D"/>
    <w:rsid w:val="00FB1D0F"/>
    <w:rsid w:val="00FB2DB0"/>
    <w:rsid w:val="00FB344B"/>
    <w:rsid w:val="00FB5037"/>
    <w:rsid w:val="00FB5970"/>
    <w:rsid w:val="00FB5A13"/>
    <w:rsid w:val="00FB6C61"/>
    <w:rsid w:val="00FB6EC0"/>
    <w:rsid w:val="00FB7267"/>
    <w:rsid w:val="00FB7395"/>
    <w:rsid w:val="00FC0C66"/>
    <w:rsid w:val="00FC15CC"/>
    <w:rsid w:val="00FC178D"/>
    <w:rsid w:val="00FC1D23"/>
    <w:rsid w:val="00FC1D9E"/>
    <w:rsid w:val="00FC2116"/>
    <w:rsid w:val="00FC2FA8"/>
    <w:rsid w:val="00FC3DBB"/>
    <w:rsid w:val="00FC46DD"/>
    <w:rsid w:val="00FC4D40"/>
    <w:rsid w:val="00FC555E"/>
    <w:rsid w:val="00FC57D3"/>
    <w:rsid w:val="00FC58F5"/>
    <w:rsid w:val="00FC5A74"/>
    <w:rsid w:val="00FC5C04"/>
    <w:rsid w:val="00FC6741"/>
    <w:rsid w:val="00FC7C6F"/>
    <w:rsid w:val="00FD05FE"/>
    <w:rsid w:val="00FD1EF1"/>
    <w:rsid w:val="00FD1F8A"/>
    <w:rsid w:val="00FD29F6"/>
    <w:rsid w:val="00FD2B77"/>
    <w:rsid w:val="00FD3100"/>
    <w:rsid w:val="00FD31EF"/>
    <w:rsid w:val="00FD379D"/>
    <w:rsid w:val="00FD461F"/>
    <w:rsid w:val="00FD47AB"/>
    <w:rsid w:val="00FD4911"/>
    <w:rsid w:val="00FD561F"/>
    <w:rsid w:val="00FD5F28"/>
    <w:rsid w:val="00FE0CAD"/>
    <w:rsid w:val="00FE0DEB"/>
    <w:rsid w:val="00FE1982"/>
    <w:rsid w:val="00FE1F41"/>
    <w:rsid w:val="00FE2490"/>
    <w:rsid w:val="00FE2BA4"/>
    <w:rsid w:val="00FE2E58"/>
    <w:rsid w:val="00FE2FC0"/>
    <w:rsid w:val="00FE3293"/>
    <w:rsid w:val="00FE3CA3"/>
    <w:rsid w:val="00FE3FA8"/>
    <w:rsid w:val="00FE421B"/>
    <w:rsid w:val="00FE4EB1"/>
    <w:rsid w:val="00FE4ED0"/>
    <w:rsid w:val="00FE51CF"/>
    <w:rsid w:val="00FE5BC3"/>
    <w:rsid w:val="00FE5BE0"/>
    <w:rsid w:val="00FE5F7F"/>
    <w:rsid w:val="00FE6019"/>
    <w:rsid w:val="00FE7D94"/>
    <w:rsid w:val="00FE7E67"/>
    <w:rsid w:val="00FF08BD"/>
    <w:rsid w:val="00FF11FE"/>
    <w:rsid w:val="00FF13AA"/>
    <w:rsid w:val="00FF1AED"/>
    <w:rsid w:val="00FF1CCA"/>
    <w:rsid w:val="00FF2B20"/>
    <w:rsid w:val="00FF37F4"/>
    <w:rsid w:val="00FF5B99"/>
    <w:rsid w:val="00FF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36AD2"/>
  <w15:chartTrackingRefBased/>
  <w15:docId w15:val="{DFB523F1-F4DF-5447-BB1C-79B161EF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4B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B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27E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59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5985"/>
  </w:style>
  <w:style w:type="paragraph" w:styleId="Footer">
    <w:name w:val="footer"/>
    <w:basedOn w:val="Normal"/>
    <w:link w:val="FooterChar"/>
    <w:uiPriority w:val="99"/>
    <w:unhideWhenUsed/>
    <w:rsid w:val="007359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5985"/>
  </w:style>
  <w:style w:type="character" w:styleId="PageNumber">
    <w:name w:val="page number"/>
    <w:basedOn w:val="DefaultParagraphFont"/>
    <w:uiPriority w:val="99"/>
    <w:semiHidden/>
    <w:unhideWhenUsed/>
    <w:rsid w:val="00735985"/>
  </w:style>
  <w:style w:type="paragraph" w:styleId="NormalWeb">
    <w:name w:val="Normal (Web)"/>
    <w:basedOn w:val="Normal"/>
    <w:uiPriority w:val="99"/>
    <w:semiHidden/>
    <w:unhideWhenUsed/>
    <w:rsid w:val="002D359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BodyText">
    <w:name w:val="Body Text"/>
    <w:basedOn w:val="Normal"/>
    <w:link w:val="BodyTextChar"/>
    <w:rsid w:val="00CD08CD"/>
    <w:pPr>
      <w:tabs>
        <w:tab w:val="left" w:pos="360"/>
      </w:tabs>
      <w:spacing w:line="480" w:lineRule="atLeast"/>
      <w:jc w:val="both"/>
    </w:pPr>
    <w:rPr>
      <w:rFonts w:ascii="Arial" w:eastAsia="Times New Roman" w:hAnsi="Arial" w:cs="Times New Roman"/>
      <w:sz w:val="22"/>
    </w:rPr>
  </w:style>
  <w:style w:type="character" w:customStyle="1" w:styleId="BodyTextChar">
    <w:name w:val="Body Text Char"/>
    <w:basedOn w:val="DefaultParagraphFont"/>
    <w:link w:val="BodyText"/>
    <w:rsid w:val="00CD08CD"/>
    <w:rPr>
      <w:rFonts w:ascii="Arial" w:eastAsia="Times New Roman" w:hAnsi="Arial" w:cs="Times New Roman"/>
      <w:sz w:val="22"/>
    </w:rPr>
  </w:style>
  <w:style w:type="paragraph" w:customStyle="1" w:styleId="p1">
    <w:name w:val="p1"/>
    <w:basedOn w:val="Normal"/>
    <w:rsid w:val="00CD08CD"/>
    <w:rPr>
      <w:rFonts w:ascii="Times" w:hAnsi="Times" w:cs="Times New Roman"/>
      <w:sz w:val="18"/>
      <w:szCs w:val="18"/>
      <w:lang w:eastAsia="ko-KR"/>
    </w:rPr>
  </w:style>
  <w:style w:type="paragraph" w:customStyle="1" w:styleId="EndNoteBibliography">
    <w:name w:val="EndNote Bibliography"/>
    <w:basedOn w:val="Normal"/>
    <w:rsid w:val="00CD08CD"/>
    <w:rPr>
      <w:rFonts w:ascii="Calibri" w:eastAsia="Batang" w:hAnsi="Calibri" w:cs="Calibri"/>
      <w:lang w:eastAsia="en-US"/>
    </w:rPr>
  </w:style>
  <w:style w:type="character" w:customStyle="1" w:styleId="s2">
    <w:name w:val="s2"/>
    <w:basedOn w:val="DefaultParagraphFont"/>
    <w:rsid w:val="00CD08CD"/>
    <w:rPr>
      <w:rFonts w:ascii="Helvetica Neue Light" w:hAnsi="Helvetica Neue Light" w:hint="default"/>
      <w:sz w:val="32"/>
      <w:szCs w:val="32"/>
    </w:rPr>
  </w:style>
  <w:style w:type="character" w:customStyle="1" w:styleId="s1">
    <w:name w:val="s1"/>
    <w:basedOn w:val="DefaultParagraphFont"/>
    <w:rsid w:val="00CD08CD"/>
  </w:style>
  <w:style w:type="character" w:customStyle="1" w:styleId="small-caps">
    <w:name w:val="small-caps"/>
    <w:basedOn w:val="DefaultParagraphFont"/>
    <w:rsid w:val="00CD08CD"/>
  </w:style>
  <w:style w:type="paragraph" w:customStyle="1" w:styleId="EndNoteBibliographyTitle">
    <w:name w:val="EndNote Bibliography Title"/>
    <w:basedOn w:val="Normal"/>
    <w:link w:val="EndNoteBibliographyTitleChar"/>
    <w:rsid w:val="005005C8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005C8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1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3.t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1.tif"/><Relationship Id="rId7" Type="http://schemas.openxmlformats.org/officeDocument/2006/relationships/image" Target="media/image1.tif"/><Relationship Id="rId17" Type="http://schemas.openxmlformats.org/officeDocument/2006/relationships/image" Target="media/image9.tif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2.tif"/><Relationship Id="rId20" Type="http://schemas.openxmlformats.org/officeDocument/2006/relationships/image" Target="media/image4.t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image" Target="media/image12.tif"/><Relationship Id="rId19" Type="http://schemas.openxmlformats.org/officeDocument/2006/relationships/image" Target="media/image10.tif"/><Relationship Id="rId4" Type="http://schemas.openxmlformats.org/officeDocument/2006/relationships/webSettings" Target="webSettings.xml"/><Relationship Id="rId22" Type="http://schemas.openxmlformats.org/officeDocument/2006/relationships/image" Target="media/image5.t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9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Costantino Iadecola</dc:creator>
  <cp:keywords/>
  <dc:description/>
  <cp:lastModifiedBy>Poonam Mutha</cp:lastModifiedBy>
  <cp:revision>747</cp:revision>
  <cp:lastPrinted>2023-07-22T22:33:00Z</cp:lastPrinted>
  <dcterms:created xsi:type="dcterms:W3CDTF">2023-07-22T05:04:00Z</dcterms:created>
  <dcterms:modified xsi:type="dcterms:W3CDTF">2023-08-04T12:34:00Z</dcterms:modified>
</cp:coreProperties>
</file>