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240" w:rsidRDefault="00313A3D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4.35pt;height:660.5pt">
            <v:imagedata r:id="rId4" o:title="Fig. S5"/>
          </v:shape>
        </w:pict>
      </w:r>
      <w:bookmarkEnd w:id="0"/>
    </w:p>
    <w:p w:rsidR="00313A3D" w:rsidRPr="00313A3D" w:rsidRDefault="00313A3D">
      <w:pPr>
        <w:rPr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Fig. S5.</w:t>
      </w:r>
      <w:r w:rsidRPr="00E33C05">
        <w:rPr>
          <w:rFonts w:ascii="Times New Roman" w:hAnsi="Times New Roman" w:cs="Times New Roman"/>
          <w:sz w:val="24"/>
          <w:szCs w:val="24"/>
          <w:lang w:val="en-GB"/>
        </w:rPr>
        <w:t xml:space="preserve"> HPTLC-ESI</w:t>
      </w:r>
      <w:r w:rsidRPr="00E33C0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E33C05">
        <w:rPr>
          <w:rFonts w:ascii="Times New Roman" w:hAnsi="Times New Roman" w:cs="Times New Roman"/>
          <w:sz w:val="24"/>
          <w:szCs w:val="24"/>
          <w:lang w:val="en-GB"/>
        </w:rPr>
        <w:t>-MS/MS of molecular species found in separated and extracted TAG peak (907.8, 935.9, 959.9, 989.9 and 1046.0)</w:t>
      </w:r>
    </w:p>
    <w:sectPr w:rsidR="00313A3D" w:rsidRPr="00313A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A3D"/>
    <w:rsid w:val="00313A3D"/>
    <w:rsid w:val="005B3BB0"/>
    <w:rsid w:val="007C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A10A95"/>
  <w15:chartTrackingRefBased/>
  <w15:docId w15:val="{301CB08C-1702-436B-B0BB-AF5CF69B7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Alfonso Lozano</dc:creator>
  <cp:keywords/>
  <dc:description/>
  <cp:lastModifiedBy>Miguel Alfonso Lozano</cp:lastModifiedBy>
  <cp:revision>1</cp:revision>
  <dcterms:created xsi:type="dcterms:W3CDTF">2023-07-31T10:39:00Z</dcterms:created>
  <dcterms:modified xsi:type="dcterms:W3CDTF">2023-07-31T10:43:00Z</dcterms:modified>
</cp:coreProperties>
</file>