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240" w:rsidRDefault="00A04F5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1pt;height:586pt">
            <v:imagedata r:id="rId4" o:title="Fig2(1220dpi-174mm)"/>
          </v:shape>
        </w:pict>
      </w:r>
    </w:p>
    <w:p w:rsidR="00A04F50" w:rsidRDefault="00A04F50" w:rsidP="00A04F5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12251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. S4</w:t>
      </w:r>
      <w:r w:rsidRPr="00A12251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. </w:t>
      </w:r>
      <w:r w:rsidRPr="00A1225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HPTLC chromatograms corresponding to samples at </w:t>
      </w:r>
      <w:bookmarkStart w:id="0" w:name="_Hlk129787127"/>
      <w:r w:rsidRPr="00A1225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different maturation stages detected at UV 190 nm: a)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GREEN</w:t>
      </w:r>
      <w:r w:rsidRPr="00A1225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b)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GREENYELLOW,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c) YELLOWGREEN;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A1225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d) Y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ELLOW</w:t>
      </w:r>
      <w:r w:rsidRPr="00A1225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and e) 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MATURE.</w:t>
      </w:r>
      <w:bookmarkStart w:id="1" w:name="_GoBack"/>
      <w:bookmarkEnd w:id="1"/>
    </w:p>
    <w:p w:rsidR="00A04F50" w:rsidRPr="00A04F50" w:rsidRDefault="00A04F50">
      <w:pPr>
        <w:rPr>
          <w:lang w:val="en-US"/>
        </w:rPr>
      </w:pPr>
    </w:p>
    <w:sectPr w:rsidR="00A04F50" w:rsidRPr="00A04F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F50"/>
    <w:rsid w:val="005B3BB0"/>
    <w:rsid w:val="007C09EC"/>
    <w:rsid w:val="00A0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9536C"/>
  <w15:chartTrackingRefBased/>
  <w15:docId w15:val="{7202CD4F-65AF-4145-BFA4-61A6EA60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Alfonso Lozano</dc:creator>
  <cp:keywords/>
  <dc:description/>
  <cp:lastModifiedBy>Miguel Alfonso Lozano</cp:lastModifiedBy>
  <cp:revision>1</cp:revision>
  <dcterms:created xsi:type="dcterms:W3CDTF">2023-07-31T10:29:00Z</dcterms:created>
  <dcterms:modified xsi:type="dcterms:W3CDTF">2023-07-31T10:31:00Z</dcterms:modified>
</cp:coreProperties>
</file>