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3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85"/>
        <w:gridCol w:w="1104"/>
        <w:gridCol w:w="1110"/>
        <w:gridCol w:w="1104"/>
        <w:gridCol w:w="1110"/>
        <w:gridCol w:w="253"/>
        <w:gridCol w:w="1334"/>
        <w:gridCol w:w="1263"/>
        <w:gridCol w:w="1110"/>
        <w:gridCol w:w="317"/>
        <w:gridCol w:w="1263"/>
        <w:gridCol w:w="1234"/>
      </w:tblGrid>
      <w:tr w:rsidR="002615EE" w:rsidRPr="002F19FA" w14:paraId="0BB3BE4A" w14:textId="77777777" w:rsidTr="00B463F3">
        <w:trPr>
          <w:trHeight w:val="630"/>
        </w:trPr>
        <w:tc>
          <w:tcPr>
            <w:tcW w:w="5000" w:type="pct"/>
            <w:gridSpan w:val="1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E93570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</w:rPr>
            </w:pPr>
            <w:r>
              <w:rPr>
                <w:rFonts w:ascii="Arial" w:eastAsia="游ゴシック" w:hAnsi="Arial" w:cs="Arial"/>
                <w:color w:val="000000"/>
              </w:rPr>
              <w:t>Table. Microbiological characteristic of MABS isolates and clinical assessments in MABC-PD grouped according to inducible clarithromycin resistance</w:t>
            </w:r>
          </w:p>
        </w:tc>
      </w:tr>
      <w:tr w:rsidR="002615EE" w:rsidRPr="002F19FA" w14:paraId="38BBA2CE" w14:textId="77777777" w:rsidTr="00B463F3">
        <w:trPr>
          <w:trHeight w:val="630"/>
        </w:trPr>
        <w:tc>
          <w:tcPr>
            <w:tcW w:w="118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97E3FE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37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12493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MABS</w:t>
            </w:r>
          </w:p>
        </w:tc>
        <w:tc>
          <w:tcPr>
            <w:tcW w:w="113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F707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IR group</w:t>
            </w:r>
          </w:p>
        </w:tc>
        <w:tc>
          <w:tcPr>
            <w:tcW w:w="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428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6D87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non-IR group</w:t>
            </w: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E3A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F9C9B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Acquired resistance group</w:t>
            </w:r>
          </w:p>
        </w:tc>
      </w:tr>
      <w:tr w:rsidR="002615EE" w:rsidRPr="002F19FA" w14:paraId="42D94807" w14:textId="77777777" w:rsidTr="00B463F3">
        <w:trPr>
          <w:trHeight w:val="720"/>
        </w:trPr>
        <w:tc>
          <w:tcPr>
            <w:tcW w:w="118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619D7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E2B5E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68FFF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MAB T28 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305E2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MAB C28 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99CE1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MAB T28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＋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MAM 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836DB0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140161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MAB T28 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85DD9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MAB C28 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931E0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MAM 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F4F95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0F75C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MAB T28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25F29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MAM </w:t>
            </w:r>
          </w:p>
        </w:tc>
      </w:tr>
      <w:tr w:rsidR="002615EE" w:rsidRPr="002F19FA" w14:paraId="74E5556E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09F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Microbiological </w:t>
            </w: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isolates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(N=119)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FEE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6CA4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A978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4D7E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CD240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AC6B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5BEF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C89F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66A7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FB3A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C8FC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2615EE" w:rsidRPr="002F19FA" w14:paraId="5663F8A0" w14:textId="77777777" w:rsidTr="00B463F3">
        <w:trPr>
          <w:trHeight w:val="2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5260" w14:textId="77777777" w:rsidR="002615EE" w:rsidRPr="002E5226" w:rsidRDefault="002615EE" w:rsidP="00B463F3">
            <w:pPr>
              <w:widowControl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AFB smear prior to initiating treatment</w:t>
            </w:r>
          </w:p>
        </w:tc>
      </w:tr>
      <w:tr w:rsidR="002615EE" w:rsidRPr="002F19FA" w14:paraId="3E8CE0AB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0477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Negative 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2A1D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(2.5)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6F0E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(3.9)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41B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6E03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4314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35D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(7.2)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A38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1(20.0)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51AA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63BE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393B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51AC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2615EE" w:rsidRPr="002F19FA" w14:paraId="68830D66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C7E7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Scanty 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C33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26 (21.9)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59D5F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(11.5)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2C8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7AAE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(50.0)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492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B61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(21.4)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3E10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1(20.0)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BE0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16 (27.6)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368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D725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9B2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(12.5)</w:t>
            </w:r>
          </w:p>
        </w:tc>
      </w:tr>
      <w:tr w:rsidR="002615EE" w:rsidRPr="002F19FA" w14:paraId="3340C8A3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EC28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1+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75C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26 (21.9)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06F4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 (23.1)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6B1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86B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6AB5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7321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 (50.0)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7681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(40.0)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119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10 (17.2)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FEA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4D19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784C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2615EE" w:rsidRPr="002F19FA" w14:paraId="18F9B90D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E490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2+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4FD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62 (52.1)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AC2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16 (61.5)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FA7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537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(50.0)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F611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AAFE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(21.4)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8A5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1(20.0)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4089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29 (50.0)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8BF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F4B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11F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 (87.5)</w:t>
            </w:r>
          </w:p>
        </w:tc>
      </w:tr>
      <w:tr w:rsidR="002615EE" w:rsidRPr="002F19FA" w14:paraId="4BB5F06F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E16B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3+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9A78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(2.5)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2A3D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5C6D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A9BF6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0875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2D0C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F635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3FB8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(5.2)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686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5392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D033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2615EE" w:rsidRPr="00D24EA6" w14:paraId="297F14D6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5A17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Previous isolates according to past history of NTM-PD or pulmonary TB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FB6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45 (37.8)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93A5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11 (42.3)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F87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090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(50.0)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5D6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23C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 (57.1)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E16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(20.0)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671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 (32.7)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F765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A0E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(20.0)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7C3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(37.5)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615EE" w:rsidRPr="00D24EA6" w14:paraId="37BF9058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F1AD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Detected species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FC9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5626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C959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1121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C08DC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D303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F3EE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5C323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C8BD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EF41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3602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2615EE" w:rsidRPr="00D24EA6" w14:paraId="537F6BB7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1517B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Previous NTM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BE3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36 (80.0)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185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10 (90.9)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FC8E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8E7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D5AE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5B9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 (87.5)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62FE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4C4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16 (80.0)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9E8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8819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1282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(33.3)</w:t>
            </w:r>
          </w:p>
        </w:tc>
      </w:tr>
      <w:tr w:rsidR="002615EE" w:rsidRPr="00D24EA6" w14:paraId="7BEAA395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420BF" w14:textId="77777777" w:rsidR="002615EE" w:rsidRPr="002E5226" w:rsidRDefault="002615EE" w:rsidP="00B463F3">
            <w:pPr>
              <w:widowControl/>
              <w:ind w:leftChars="100" w:left="21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0"/>
                <w:szCs w:val="20"/>
              </w:rPr>
              <w:t>M. avium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and/or</w:t>
            </w:r>
            <w:r w:rsidRPr="002E5226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0"/>
                <w:szCs w:val="20"/>
              </w:rPr>
              <w:t xml:space="preserve"> M. </w:t>
            </w:r>
            <w:proofErr w:type="spellStart"/>
            <w:r w:rsidRPr="002E5226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0"/>
                <w:szCs w:val="20"/>
              </w:rPr>
              <w:t>intracellulare</w:t>
            </w:r>
            <w:proofErr w:type="spellEnd"/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93459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28EE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E9D6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7323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C8A0" w14:textId="77777777" w:rsidR="002615EE" w:rsidRPr="00DC2D14" w:rsidRDefault="002615EE" w:rsidP="00B463F3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83D5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56D3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AB53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84B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3A18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8DDA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2615EE" w:rsidRPr="00D24EA6" w14:paraId="37BB21EE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927E97" w14:textId="77777777" w:rsidR="002615EE" w:rsidRPr="002E5226" w:rsidRDefault="002615EE" w:rsidP="00B463F3">
            <w:pPr>
              <w:widowControl/>
              <w:ind w:leftChars="100" w:left="21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Other NTM species</w:t>
            </w:r>
          </w:p>
        </w:tc>
        <w:tc>
          <w:tcPr>
            <w:tcW w:w="3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F639C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D4226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638E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F776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182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3391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0483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F055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9F1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B6EF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9B2E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2615EE" w:rsidRPr="00D24EA6" w14:paraId="2A8B429D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88B8" w14:textId="77777777" w:rsidR="002615EE" w:rsidRPr="002E5226" w:rsidRDefault="002615EE" w:rsidP="00B463F3">
            <w:pPr>
              <w:widowControl/>
              <w:ind w:leftChars="100" w:left="21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Previous </w:t>
            </w:r>
            <w:r w:rsidRPr="002E5226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0"/>
                <w:szCs w:val="20"/>
              </w:rPr>
              <w:t>M. tuberculosis</w:t>
            </w:r>
          </w:p>
        </w:tc>
        <w:tc>
          <w:tcPr>
            <w:tcW w:w="3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CBD8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(2.2)</w:t>
            </w:r>
          </w:p>
        </w:tc>
        <w:tc>
          <w:tcPr>
            <w:tcW w:w="3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DE81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EE2E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231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150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880E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6B1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7EBD6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(5.0)</w:t>
            </w:r>
          </w:p>
        </w:tc>
        <w:tc>
          <w:tcPr>
            <w:tcW w:w="1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427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95C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70A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2615EE" w:rsidRPr="00D24EA6" w14:paraId="501B330D" w14:textId="77777777" w:rsidTr="00B463F3">
        <w:trPr>
          <w:trHeight w:val="20"/>
        </w:trPr>
        <w:tc>
          <w:tcPr>
            <w:tcW w:w="5000" w:type="pct"/>
            <w:gridSpan w:val="1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497E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615EE" w:rsidRPr="00D24EA6" w14:paraId="6D73C9EF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2501E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Patients satisfied diagnostic criteria of NTM-PD</w:t>
            </w: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F37D10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(N=97)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52E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97 (81.5)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271F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22 (84.6)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F41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2C470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(100.0)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CB5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7DF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 (57.1)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062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360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47 (81.0)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69F0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C2E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D46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 (87.5)</w:t>
            </w:r>
          </w:p>
        </w:tc>
      </w:tr>
      <w:tr w:rsidR="002615EE" w:rsidRPr="00D24EA6" w14:paraId="1D5719B5" w14:textId="77777777" w:rsidTr="00B463F3">
        <w:trPr>
          <w:trHeight w:val="2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D787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Radiographic types</w:t>
            </w:r>
          </w:p>
        </w:tc>
      </w:tr>
      <w:tr w:rsidR="002615EE" w:rsidRPr="00D24EA6" w14:paraId="7B604CF3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E90E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Non-cavitary NB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8FAE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76 (78.4)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FEF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17 (77.3)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4EF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E4E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(100.0)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279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E7B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 (75.0)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DD6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(60.0)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7950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39 (83.0)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A1B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D76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(60.0)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4FC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(71.4)</w:t>
            </w:r>
          </w:p>
        </w:tc>
      </w:tr>
      <w:tr w:rsidR="002615EE" w:rsidRPr="00D24EA6" w14:paraId="46D1A7CF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128B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lastRenderedPageBreak/>
              <w:t>Cavitary NB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398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19 (19.6)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0AD9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 (18.2)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E4C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4845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3099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1389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(25.0)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19D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(40.0)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AB0B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 (14.9)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9F9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C0820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(40.0)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63CE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(28.6)</w:t>
            </w:r>
          </w:p>
        </w:tc>
      </w:tr>
      <w:tr w:rsidR="002615EE" w:rsidRPr="00D24EA6" w14:paraId="620FF1E1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7F19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FC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C62F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ECB1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(4.5)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B004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12DD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59D1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5CE0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CED2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3923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CE74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10B4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BE0E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2615EE" w:rsidRPr="00D24EA6" w14:paraId="43D84CDF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39EE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Unclassifiable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E163B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CD2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CEA6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A2F4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2CCE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9D39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56B00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A9EE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(2.1)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DB8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1870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7774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2615EE" w:rsidRPr="00D24EA6" w14:paraId="7DFE5332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9D589" w14:textId="77777777" w:rsidR="002615EE" w:rsidRPr="00F14CF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1D066" w14:textId="77777777" w:rsidR="002615EE" w:rsidRPr="00F14CF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4948C" w14:textId="77777777" w:rsidR="002615EE" w:rsidRPr="00F14CF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3A13D" w14:textId="77777777" w:rsidR="002615EE" w:rsidRPr="00F14CF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D9C57" w14:textId="77777777" w:rsidR="002615EE" w:rsidRPr="00F14CF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3A71F" w14:textId="77777777" w:rsidR="002615EE" w:rsidRPr="00F14CF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F3138" w14:textId="77777777" w:rsidR="002615EE" w:rsidRPr="00F14CF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00CD4" w14:textId="77777777" w:rsidR="002615EE" w:rsidRPr="00F14CF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918E6" w14:textId="77777777" w:rsidR="002615EE" w:rsidRPr="00F14CF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D215E" w14:textId="77777777" w:rsidR="002615EE" w:rsidRPr="00F14CF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60FFC" w14:textId="77777777" w:rsidR="002615EE" w:rsidRPr="00F14CF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FDB57" w14:textId="77777777" w:rsidR="002615EE" w:rsidRPr="00F14CF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2615EE" w:rsidRPr="00D24EA6" w14:paraId="1AD9A44B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A70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MABS-PD necessitating treatment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160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85 (87.6)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C32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21 (95.5)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34C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F4C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(50.0)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AC5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54B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(62.5)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5C9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 (80.0)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810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41 (87.2)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5BD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CB01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A9E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 (100.0)</w:t>
            </w:r>
          </w:p>
        </w:tc>
      </w:tr>
      <w:tr w:rsidR="002615EE" w:rsidRPr="00D24EA6" w14:paraId="224A9E08" w14:textId="77777777" w:rsidTr="00B463F3">
        <w:trPr>
          <w:trHeight w:val="2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97C1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Treatment regimen</w:t>
            </w:r>
          </w:p>
        </w:tc>
      </w:tr>
      <w:tr w:rsidR="002615EE" w:rsidRPr="00D24EA6" w14:paraId="0282F460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675C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Intravenous amikacin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EEB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65 (76.4)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C87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 (71.4)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128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F58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BA0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7556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DBD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(75.0)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852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31 (75.6)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C591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1F7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 (80.0)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351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 (85.7)</w:t>
            </w:r>
          </w:p>
        </w:tc>
      </w:tr>
      <w:tr w:rsidR="002615EE" w:rsidRPr="00D24EA6" w14:paraId="35B44FB5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B6C0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Intravenous imipenem 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E69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65 (76.4)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8BD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 (71.4)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7DC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ACC9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854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714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4FA9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(75.0)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004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33 (80.5)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783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D12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DD5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 (85.7)</w:t>
            </w:r>
          </w:p>
        </w:tc>
      </w:tr>
      <w:tr w:rsidR="002615EE" w:rsidRPr="00D24EA6" w14:paraId="279A76C1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2A014" w14:textId="77777777" w:rsidR="002615EE" w:rsidRPr="002E5226" w:rsidRDefault="002615EE" w:rsidP="00B463F3">
            <w:pPr>
              <w:widowControl/>
              <w:ind w:leftChars="100" w:left="21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Oral macrolides</w:t>
            </w:r>
            <w:r>
              <w:rPr>
                <w:rFonts w:ascii="Arial" w:eastAsia="游ゴシック" w:hAnsi="Arial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(clarithromycin or azithromycin)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0A7E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80 (94.1)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3479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21 (100.0)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108B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E03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983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732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(60.0)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BFE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(75.0)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7F2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40 (97.6)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BA7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ED4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B80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 (85.7)</w:t>
            </w:r>
          </w:p>
        </w:tc>
      </w:tr>
      <w:tr w:rsidR="002615EE" w:rsidRPr="00D24EA6" w14:paraId="297A426E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99E9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Oral clofazimine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6AA4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(1.2)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FE1A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143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999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3A82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8A2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093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0695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2AD1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5F9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8252" w14:textId="77777777" w:rsidR="002615EE" w:rsidRPr="00AB4C9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AB4C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(14.3)</w:t>
            </w:r>
          </w:p>
        </w:tc>
      </w:tr>
      <w:tr w:rsidR="002615EE" w:rsidRPr="00D24EA6" w14:paraId="4EFAF190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4A1B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FQ (</w:t>
            </w:r>
            <w:proofErr w:type="spellStart"/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sitaf</w:t>
            </w:r>
            <w:r>
              <w:rPr>
                <w:rFonts w:ascii="Arial" w:eastAsia="游ゴシック" w:hAnsi="Arial" w:cs="Arial" w:hint="eastAsia"/>
                <w:color w:val="000000"/>
                <w:kern w:val="0"/>
                <w:sz w:val="20"/>
                <w:szCs w:val="20"/>
              </w:rPr>
              <w:t>l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oxacin</w:t>
            </w:r>
            <w:proofErr w:type="spellEnd"/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EC6F9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58 (68.2)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41E2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11 (52.4)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2331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4000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84F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3779" w14:textId="77777777" w:rsidR="002615EE" w:rsidRPr="00AB4C9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AB4C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 (80.0)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EFD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(25.0)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6DC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36 (87.8)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773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4AB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(60.0)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2A1EE" w14:textId="77777777" w:rsidR="002615EE" w:rsidRPr="00AB4C9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AB4C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(14.3)</w:t>
            </w:r>
          </w:p>
        </w:tc>
      </w:tr>
      <w:tr w:rsidR="002615EE" w:rsidRPr="00D24EA6" w14:paraId="7FD5026A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13CE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Faropenem</w:t>
            </w:r>
            <w:proofErr w:type="spellEnd"/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8E4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43 (50.6)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9F85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(23.8)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AE1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D30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F83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9BC3" w14:textId="77777777" w:rsidR="002615EE" w:rsidRPr="00AB4C9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AB4C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 (80.0)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5C8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(50.0)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CAC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26 (63.4)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2A0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760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(40.0)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035E" w14:textId="77777777" w:rsidR="002615EE" w:rsidRPr="00AB4C9F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AB4C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(42.9)</w:t>
            </w:r>
          </w:p>
        </w:tc>
      </w:tr>
      <w:tr w:rsidR="002615EE" w:rsidRPr="00D24EA6" w14:paraId="2C069FF7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9179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Inhaled amikacin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9743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(1.2)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CA0C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(4.8)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E6A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982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54E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E1C1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A00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EA36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DFE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62E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1F4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</w:tr>
      <w:tr w:rsidR="002615EE" w:rsidRPr="00D24EA6" w14:paraId="764B0DBD" w14:textId="77777777" w:rsidTr="00B463F3">
        <w:trPr>
          <w:trHeight w:val="2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390EA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Radiographic treatment response</w:t>
            </w:r>
          </w:p>
        </w:tc>
      </w:tr>
      <w:tr w:rsidR="002615EE" w:rsidRPr="00D24EA6" w14:paraId="51A7CAFC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AF65C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Improvement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F41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19 (22.4)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4FC6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(14.3)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34B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D763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D3A7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6B80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(40.0)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F4E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(25.0)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00EE0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13 (31.7)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496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6D00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8A8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</w:tr>
      <w:tr w:rsidR="002615EE" w:rsidRPr="00D24EA6" w14:paraId="33005823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0801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 change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DBC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37 (43.5)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BA08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11 (52.4)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297D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62F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925E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BAC0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(20.0)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3B8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(75.0)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8E5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17 (41.5)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FAE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D6A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2FC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(42.9)</w:t>
            </w:r>
          </w:p>
        </w:tc>
      </w:tr>
      <w:tr w:rsidR="002615EE" w:rsidRPr="00D24EA6" w14:paraId="737235D2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20504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Progression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3D2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29 (34.1)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AF35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 (33.3)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3F2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65C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5C60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AA8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(40.0)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3430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0CE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11 (26.8)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040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DDF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D02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 (57.1)</w:t>
            </w:r>
          </w:p>
        </w:tc>
      </w:tr>
      <w:tr w:rsidR="002615EE" w:rsidRPr="00D24EA6" w14:paraId="1400D2AA" w14:textId="77777777" w:rsidTr="00B463F3">
        <w:trPr>
          <w:trHeight w:val="2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7B392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Microbiological treatment response</w:t>
            </w:r>
          </w:p>
        </w:tc>
      </w:tr>
      <w:tr w:rsidR="002615EE" w:rsidRPr="00D24EA6" w14:paraId="6FB40DD9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E8983" w14:textId="77777777" w:rsidR="002615EE" w:rsidRPr="002E5226" w:rsidRDefault="002615EE" w:rsidP="00B463F3">
            <w:pPr>
              <w:widowControl/>
              <w:ind w:leftChars="100" w:left="21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Persistent positive MABS cultures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E6AE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39 (45.9)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647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16 (76.2)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A0F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E4A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8CD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F1550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(20.0)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70C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(25.0)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96E0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 (19.5)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F0A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557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(100.0)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5FB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 (85.7)</w:t>
            </w:r>
          </w:p>
        </w:tc>
      </w:tr>
      <w:tr w:rsidR="002615EE" w:rsidRPr="00D24EA6" w14:paraId="5C89A459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842408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Sputum culture conversion</w:t>
            </w:r>
          </w:p>
        </w:tc>
        <w:tc>
          <w:tcPr>
            <w:tcW w:w="3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3DD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46 (54.1)</w:t>
            </w:r>
          </w:p>
        </w:tc>
        <w:tc>
          <w:tcPr>
            <w:tcW w:w="3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5EE1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(23.8)</w:t>
            </w:r>
          </w:p>
        </w:tc>
        <w:tc>
          <w:tcPr>
            <w:tcW w:w="3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C36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A60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4EC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F18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 (80.0)</w:t>
            </w:r>
          </w:p>
        </w:tc>
        <w:tc>
          <w:tcPr>
            <w:tcW w:w="4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A6F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(75.0)</w:t>
            </w:r>
          </w:p>
        </w:tc>
        <w:tc>
          <w:tcPr>
            <w:tcW w:w="3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A40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33 (80.5)</w:t>
            </w:r>
          </w:p>
        </w:tc>
        <w:tc>
          <w:tcPr>
            <w:tcW w:w="1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81C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ACB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4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DF701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(14.3)</w:t>
            </w:r>
          </w:p>
        </w:tc>
      </w:tr>
      <w:tr w:rsidR="002615EE" w:rsidRPr="00D24EA6" w14:paraId="586DC8DC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D30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Death</w:t>
            </w:r>
          </w:p>
        </w:tc>
        <w:tc>
          <w:tcPr>
            <w:tcW w:w="3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C40C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(2.4)</w:t>
            </w:r>
          </w:p>
        </w:tc>
        <w:tc>
          <w:tcPr>
            <w:tcW w:w="3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F5C7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(4.7)</w:t>
            </w:r>
          </w:p>
        </w:tc>
        <w:tc>
          <w:tcPr>
            <w:tcW w:w="3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778AF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D9D8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0B1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DF5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4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6F29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430C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(2.4)</w:t>
            </w:r>
          </w:p>
        </w:tc>
        <w:tc>
          <w:tcPr>
            <w:tcW w:w="1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045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72E9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4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4C8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</w:tr>
      <w:tr w:rsidR="002615EE" w:rsidRPr="00D24EA6" w14:paraId="627A2AF6" w14:textId="77777777" w:rsidTr="00B463F3">
        <w:trPr>
          <w:trHeight w:val="20"/>
        </w:trPr>
        <w:tc>
          <w:tcPr>
            <w:tcW w:w="118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BF7665" w14:textId="77777777" w:rsidR="002615EE" w:rsidRPr="001F1E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2DA554" w14:textId="77777777" w:rsidR="002615EE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2C80E6" w14:textId="77777777" w:rsidR="002615EE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59DB48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3E504A" w14:textId="77777777" w:rsidR="002615EE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9B1FE4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235514" w14:textId="77777777" w:rsidR="002615EE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83C5A5" w14:textId="77777777" w:rsidR="002615EE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421BA3" w14:textId="77777777" w:rsidR="002615EE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22B2E1B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949F3F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ADFAC5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2615EE" w:rsidRPr="00D24EA6" w14:paraId="3E7C4345" w14:textId="77777777" w:rsidTr="00B463F3">
        <w:trPr>
          <w:trHeight w:val="20"/>
        </w:trPr>
        <w:tc>
          <w:tcPr>
            <w:tcW w:w="118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CEFF94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1F1E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Prognosis of untreated stationary MABS-PD (N=12)</w:t>
            </w:r>
          </w:p>
        </w:tc>
        <w:tc>
          <w:tcPr>
            <w:tcW w:w="37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2F8CEF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3E8132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EF22E0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199854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F5CE1E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F13BA0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3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894417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05ED77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73B02B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3A3577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21F9E2" w14:textId="77777777" w:rsidR="002615EE" w:rsidRPr="00E901E4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2615EE" w:rsidRPr="00D24EA6" w14:paraId="2D4AE663" w14:textId="77777777" w:rsidTr="00B463F3">
        <w:trPr>
          <w:trHeight w:val="20"/>
        </w:trPr>
        <w:tc>
          <w:tcPr>
            <w:tcW w:w="5000" w:type="pct"/>
            <w:gridSpan w:val="1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84C2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lastRenderedPageBreak/>
              <w:t>Radiographic assessment</w:t>
            </w:r>
          </w:p>
        </w:tc>
      </w:tr>
      <w:tr w:rsidR="002615EE" w:rsidRPr="00D24EA6" w14:paraId="0DDBDAC7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2AA0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Improvement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FA9F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(25.0)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459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A0B1C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2CB8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5E7E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CA0B1C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FE4D5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B02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(33.3)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638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A0B1C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A441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(33.3)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41A2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AC9C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9E75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2615EE" w:rsidRPr="00D24EA6" w14:paraId="12EFC4D5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C9E7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 change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72F2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9 (75.0)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611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98B8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A30D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001BE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AFDD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(66.7)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82F6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CA6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</w:t>
            </w: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(66.7)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52E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CD1F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109A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2615EE" w:rsidRPr="00D24EA6" w14:paraId="4A0B35DF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ECD8A" w14:textId="77777777" w:rsidR="002615EE" w:rsidRPr="002E5226" w:rsidRDefault="002615EE" w:rsidP="00B463F3">
            <w:pPr>
              <w:widowControl/>
              <w:ind w:firstLineChars="100" w:firstLine="2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Progression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FD66A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6B97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9337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D54C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B6F6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44AB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18D4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A0B1C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6C83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9BDA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F83A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90A1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2615EE" w:rsidRPr="00D24EA6" w14:paraId="344AEBA5" w14:textId="77777777" w:rsidTr="00B463F3">
        <w:trPr>
          <w:trHeight w:val="20"/>
        </w:trPr>
        <w:tc>
          <w:tcPr>
            <w:tcW w:w="11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E8D7F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Spontaneous sputum culture conversion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700AD" w14:textId="77777777" w:rsidR="002615EE" w:rsidRPr="002E5226" w:rsidRDefault="002615EE" w:rsidP="00B463F3">
            <w:pPr>
              <w:widowControl/>
              <w:ind w:firstLineChars="50" w:firstLine="100"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 (50.0)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1C7E3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E1D8A" w14:textId="77777777" w:rsidR="002615EE" w:rsidRPr="002E5226" w:rsidRDefault="002615EE" w:rsidP="00B463F3">
            <w:pPr>
              <w:widowControl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01B50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4A048" w14:textId="77777777" w:rsidR="002615EE" w:rsidRPr="002E5226" w:rsidRDefault="002615EE" w:rsidP="00B463F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5CA49" w14:textId="77777777" w:rsidR="002615EE" w:rsidRPr="002E5226" w:rsidRDefault="002615EE" w:rsidP="00B463F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E5473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(100.0)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A720D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2E522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(50.0)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6585B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869CF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0005F" w14:textId="77777777" w:rsidR="002615EE" w:rsidRPr="002E5226" w:rsidRDefault="002615EE" w:rsidP="00B463F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2615EE" w:rsidRPr="00D24EA6" w14:paraId="3AA7C5DC" w14:textId="77777777" w:rsidTr="00B463F3">
        <w:trPr>
          <w:trHeight w:val="2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3ED615" w14:textId="77777777" w:rsidR="002615EE" w:rsidRPr="002E5226" w:rsidRDefault="002615EE" w:rsidP="00B463F3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2F19FA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Data are presented as No. (%) unless otherwise indicated.</w:t>
            </w:r>
          </w:p>
        </w:tc>
      </w:tr>
      <w:tr w:rsidR="002615EE" w:rsidRPr="002F19FA" w14:paraId="2DC03BD9" w14:textId="77777777" w:rsidTr="00B463F3">
        <w:trPr>
          <w:trHeight w:val="36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67C8" w14:textId="77777777" w:rsidR="002615EE" w:rsidRPr="002F19FA" w:rsidRDefault="002615EE" w:rsidP="00B463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F19FA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Abbreviations: AFB, acid-fast bacilli; FC, </w:t>
            </w:r>
            <w:proofErr w:type="spellStart"/>
            <w:r w:rsidRPr="002F19FA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fibrocavitary</w:t>
            </w:r>
            <w:proofErr w:type="spellEnd"/>
            <w:r w:rsidRPr="002F19FA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; FQ, Fluoroquinolone; IR, inducible clarithromycin resistant; MAB, </w:t>
            </w:r>
            <w:r w:rsidRPr="002F19F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4"/>
                <w:szCs w:val="24"/>
              </w:rPr>
              <w:t xml:space="preserve">Mycobacterium </w:t>
            </w:r>
            <w:proofErr w:type="spellStart"/>
            <w:r w:rsidRPr="002F19F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4"/>
                <w:szCs w:val="24"/>
              </w:rPr>
              <w:t>abscessus</w:t>
            </w:r>
            <w:proofErr w:type="spellEnd"/>
            <w:r w:rsidRPr="002F19FA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subsp. </w:t>
            </w:r>
            <w:proofErr w:type="spellStart"/>
            <w:r w:rsidRPr="002F19F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4"/>
                <w:szCs w:val="24"/>
              </w:rPr>
              <w:t>abscessus</w:t>
            </w:r>
            <w:proofErr w:type="spellEnd"/>
            <w:r w:rsidRPr="002F19FA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; MABS,</w:t>
            </w:r>
            <w:r w:rsidRPr="002F19F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4"/>
                <w:szCs w:val="24"/>
              </w:rPr>
              <w:t xml:space="preserve"> Mycobacterium </w:t>
            </w:r>
            <w:proofErr w:type="spellStart"/>
            <w:r w:rsidRPr="002F19F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4"/>
                <w:szCs w:val="24"/>
              </w:rPr>
              <w:t>abscessus</w:t>
            </w:r>
            <w:proofErr w:type="spellEnd"/>
            <w:r w:rsidRPr="002F19FA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species; </w:t>
            </w:r>
            <w:r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MABS-PD, </w:t>
            </w:r>
            <w:r w:rsidRPr="002E5226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4"/>
                <w:szCs w:val="24"/>
              </w:rPr>
              <w:t xml:space="preserve">Mycobacterium </w:t>
            </w:r>
            <w:proofErr w:type="spellStart"/>
            <w:r w:rsidRPr="002E5226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4"/>
                <w:szCs w:val="24"/>
              </w:rPr>
              <w:t>abscessus</w:t>
            </w:r>
            <w:proofErr w:type="spellEnd"/>
            <w:r w:rsidRPr="002E5226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species pulmonary disease; </w:t>
            </w:r>
            <w:r w:rsidRPr="002F19FA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MAM, </w:t>
            </w:r>
            <w:r w:rsidRPr="002F19F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4"/>
                <w:szCs w:val="24"/>
              </w:rPr>
              <w:t xml:space="preserve">Mycobacterium </w:t>
            </w:r>
            <w:proofErr w:type="spellStart"/>
            <w:r w:rsidRPr="002F19F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4"/>
                <w:szCs w:val="24"/>
              </w:rPr>
              <w:t>abscessus</w:t>
            </w:r>
            <w:proofErr w:type="spellEnd"/>
            <w:r w:rsidRPr="002F19FA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subsp. </w:t>
            </w:r>
            <w:proofErr w:type="spellStart"/>
            <w:r w:rsidRPr="002F19FA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4"/>
                <w:szCs w:val="24"/>
              </w:rPr>
              <w:t>massiliense</w:t>
            </w:r>
            <w:proofErr w:type="spellEnd"/>
            <w:r w:rsidRPr="002F19FA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; NB, nodular </w:t>
            </w:r>
            <w:proofErr w:type="spellStart"/>
            <w:r w:rsidRPr="002F19FA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bronchiectatic</w:t>
            </w:r>
            <w:proofErr w:type="spellEnd"/>
            <w:r w:rsidRPr="002F19FA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; </w:t>
            </w:r>
            <w:r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NTM, non-tuberculosis mycobacteria; </w:t>
            </w:r>
            <w:r w:rsidRPr="002F19FA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NTM-PD, non-tuberculosis mycobacterium pulmonary disease; TB, tuberculosis</w:t>
            </w:r>
          </w:p>
        </w:tc>
      </w:tr>
    </w:tbl>
    <w:p w14:paraId="13A54E92" w14:textId="77777777" w:rsidR="00523705" w:rsidRPr="002615EE" w:rsidRDefault="00523705"/>
    <w:sectPr w:rsidR="00523705" w:rsidRPr="002615EE" w:rsidSect="00F565F5"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31BC9" w14:textId="77777777" w:rsidR="001C76B4" w:rsidRDefault="001C76B4" w:rsidP="00F565F5">
      <w:r>
        <w:separator/>
      </w:r>
    </w:p>
  </w:endnote>
  <w:endnote w:type="continuationSeparator" w:id="0">
    <w:p w14:paraId="7609C2A1" w14:textId="77777777" w:rsidR="001C76B4" w:rsidRDefault="001C76B4" w:rsidP="00F56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9B99" w14:textId="77777777" w:rsidR="001C76B4" w:rsidRDefault="001C76B4" w:rsidP="00F565F5">
      <w:r>
        <w:separator/>
      </w:r>
    </w:p>
  </w:footnote>
  <w:footnote w:type="continuationSeparator" w:id="0">
    <w:p w14:paraId="0850464C" w14:textId="77777777" w:rsidR="001C76B4" w:rsidRDefault="001C76B4" w:rsidP="00F565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5EE"/>
    <w:rsid w:val="001C76B4"/>
    <w:rsid w:val="002615EE"/>
    <w:rsid w:val="00523705"/>
    <w:rsid w:val="00F5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8A4CD3"/>
  <w15:chartTrackingRefBased/>
  <w15:docId w15:val="{0BD1C21D-D6B3-4041-A328-E165D9F0E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5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65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565F5"/>
  </w:style>
  <w:style w:type="paragraph" w:styleId="a5">
    <w:name w:val="footer"/>
    <w:basedOn w:val="a"/>
    <w:link w:val="a6"/>
    <w:uiPriority w:val="99"/>
    <w:unhideWhenUsed/>
    <w:rsid w:val="00F565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565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603</Words>
  <Characters>3441</Characters>
  <Application>Microsoft Office Word</Application>
  <DocSecurity>0</DocSecurity>
  <Lines>28</Lines>
  <Paragraphs>8</Paragraphs>
  <ScaleCrop>false</ScaleCrop>
  <Company/>
  <LinksUpToDate>false</LinksUpToDate>
  <CharactersWithSpaces>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吉田 志緒美</dc:creator>
  <cp:keywords/>
  <dc:description/>
  <cp:lastModifiedBy>吉田 志緒美</cp:lastModifiedBy>
  <cp:revision>2</cp:revision>
  <dcterms:created xsi:type="dcterms:W3CDTF">2023-07-25T03:35:00Z</dcterms:created>
  <dcterms:modified xsi:type="dcterms:W3CDTF">2023-07-25T03:38:00Z</dcterms:modified>
</cp:coreProperties>
</file>