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E9FD6" w14:textId="65826F92" w:rsidR="008C6359" w:rsidRPr="008C6359" w:rsidRDefault="008C6359" w:rsidP="00090BFB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78742737"/>
      <w:r w:rsidRPr="008C6359">
        <w:rPr>
          <w:rFonts w:ascii="Times New Roman" w:hAnsi="Times New Roman" w:cs="Times New Roman"/>
          <w:b/>
          <w:bCs/>
          <w:sz w:val="24"/>
          <w:szCs w:val="24"/>
        </w:rPr>
        <w:t>Article title:</w:t>
      </w:r>
    </w:p>
    <w:p w14:paraId="2455F4C8" w14:textId="5DBE2D7C" w:rsidR="008C6359" w:rsidRPr="008C6359" w:rsidRDefault="008C6359" w:rsidP="008C6359">
      <w:pPr>
        <w:contextualSpacing/>
        <w:rPr>
          <w:rFonts w:ascii="Times New Roman" w:hAnsi="Times New Roman" w:cs="Times New Roman"/>
          <w:sz w:val="24"/>
          <w:szCs w:val="24"/>
        </w:rPr>
      </w:pPr>
      <w:r w:rsidRPr="008C6359">
        <w:rPr>
          <w:rFonts w:ascii="Times New Roman" w:hAnsi="Times New Roman" w:cs="Times New Roman"/>
          <w:sz w:val="24"/>
          <w:szCs w:val="24"/>
        </w:rPr>
        <w:t>Protective role of M</w:t>
      </w:r>
      <w:r w:rsidRPr="008C635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C6359">
        <w:rPr>
          <w:rFonts w:ascii="Times New Roman" w:hAnsi="Times New Roman" w:cs="Times New Roman"/>
          <w:sz w:val="24"/>
          <w:szCs w:val="24"/>
        </w:rPr>
        <w:t xml:space="preserve"> muscarinic acetylcholine receptor in indomethacin-induced small intestinal injury</w:t>
      </w:r>
    </w:p>
    <w:p w14:paraId="42E87132" w14:textId="77777777" w:rsidR="008C6359" w:rsidRDefault="008C6359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3EB4194" w14:textId="57FF27A7" w:rsidR="008C6359" w:rsidRPr="008C6359" w:rsidRDefault="008C6359" w:rsidP="00090BFB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C6359">
        <w:rPr>
          <w:rFonts w:ascii="Times New Roman" w:hAnsi="Times New Roman" w:cs="Times New Roman"/>
          <w:b/>
          <w:bCs/>
          <w:sz w:val="24"/>
          <w:szCs w:val="24"/>
        </w:rPr>
        <w:t>Journal name:</w:t>
      </w:r>
    </w:p>
    <w:p w14:paraId="3D3B6D3B" w14:textId="0EDEA6C5" w:rsidR="008C6359" w:rsidRDefault="001B7AC9" w:rsidP="00090BFB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Journal of Molecular Medicine</w:t>
      </w:r>
    </w:p>
    <w:p w14:paraId="1EBEB296" w14:textId="77777777" w:rsidR="008C6359" w:rsidRDefault="008C6359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77E2525" w14:textId="72A115EB" w:rsidR="008C6359" w:rsidRPr="008C6359" w:rsidRDefault="008C6359" w:rsidP="00090BFB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C6359">
        <w:rPr>
          <w:rFonts w:ascii="Times New Roman" w:hAnsi="Times New Roman" w:cs="Times New Roman"/>
          <w:b/>
          <w:bCs/>
          <w:sz w:val="24"/>
          <w:szCs w:val="24"/>
        </w:rPr>
        <w:t>Author names:</w:t>
      </w:r>
    </w:p>
    <w:p w14:paraId="064BA491" w14:textId="77777777" w:rsidR="008C6359" w:rsidRPr="008C6359" w:rsidRDefault="008C6359" w:rsidP="008C6359">
      <w:pPr>
        <w:contextualSpacing/>
        <w:rPr>
          <w:rFonts w:ascii="Times New Roman" w:hAnsi="Times New Roman" w:cs="Times New Roman"/>
          <w:sz w:val="24"/>
          <w:szCs w:val="24"/>
        </w:rPr>
      </w:pPr>
      <w:r w:rsidRPr="008C6359">
        <w:rPr>
          <w:rFonts w:ascii="Times New Roman" w:hAnsi="Times New Roman" w:cs="Times New Roman"/>
          <w:sz w:val="24"/>
          <w:szCs w:val="24"/>
        </w:rPr>
        <w:t>Yoko Igarashi-Hisayoshi, Eikichi Ihara, Xiaopeng Bai, Yoshimasa Tanaka, Haruei Ogino, Takatoshi Chinen, Yasushi Taguchi, and Yoshihiro Ogawa</w:t>
      </w:r>
    </w:p>
    <w:p w14:paraId="0AF14CD4" w14:textId="77777777" w:rsidR="008C6359" w:rsidRPr="008C6359" w:rsidRDefault="008C6359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32E5BA9" w14:textId="28D2D9ED" w:rsidR="008C6359" w:rsidRPr="008C6359" w:rsidRDefault="008C6359" w:rsidP="00090BFB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C6359">
        <w:rPr>
          <w:rFonts w:ascii="Times New Roman" w:hAnsi="Times New Roman" w:cs="Times New Roman"/>
          <w:b/>
          <w:bCs/>
          <w:sz w:val="24"/>
          <w:szCs w:val="24"/>
        </w:rPr>
        <w:t>Affiliation and e-mail address of the corresponding author:</w:t>
      </w:r>
    </w:p>
    <w:p w14:paraId="293DB12A" w14:textId="77777777" w:rsidR="008C6359" w:rsidRPr="008C6359" w:rsidRDefault="008C6359" w:rsidP="008C6359">
      <w:pPr>
        <w:contextualSpacing/>
        <w:rPr>
          <w:rFonts w:ascii="Times New Roman" w:hAnsi="Times New Roman" w:cs="Times New Roman"/>
          <w:sz w:val="24"/>
          <w:szCs w:val="24"/>
        </w:rPr>
      </w:pPr>
      <w:r w:rsidRPr="008C6359">
        <w:rPr>
          <w:rFonts w:ascii="Times New Roman" w:hAnsi="Times New Roman" w:cs="Times New Roman"/>
          <w:sz w:val="24"/>
          <w:szCs w:val="24"/>
        </w:rPr>
        <w:t xml:space="preserve">Yoko Igarashi-Hisayoshi, </w:t>
      </w:r>
    </w:p>
    <w:p w14:paraId="3EC26C2E" w14:textId="77777777" w:rsidR="008C6359" w:rsidRPr="008C6359" w:rsidRDefault="008C6359" w:rsidP="008C6359">
      <w:pPr>
        <w:contextualSpacing/>
        <w:rPr>
          <w:rFonts w:ascii="Times New Roman" w:hAnsi="Times New Roman" w:cs="Times New Roman"/>
          <w:sz w:val="24"/>
          <w:szCs w:val="24"/>
        </w:rPr>
      </w:pPr>
      <w:r w:rsidRPr="008C6359">
        <w:rPr>
          <w:rFonts w:ascii="Times New Roman" w:hAnsi="Times New Roman" w:cs="Times New Roman"/>
          <w:sz w:val="24"/>
          <w:szCs w:val="24"/>
        </w:rPr>
        <w:t>Research Center, Mochida Pharmaceutical Co., Ltd., 722 Uenohara, Jimba, Gotemba 412-8524, Japan</w:t>
      </w:r>
    </w:p>
    <w:p w14:paraId="43BCE4F9" w14:textId="77777777" w:rsidR="008C6359" w:rsidRPr="008C6359" w:rsidRDefault="008C6359" w:rsidP="008C6359">
      <w:pPr>
        <w:contextualSpacing/>
        <w:rPr>
          <w:rFonts w:ascii="Times New Roman" w:hAnsi="Times New Roman" w:cs="Times New Roman"/>
          <w:sz w:val="24"/>
          <w:szCs w:val="24"/>
        </w:rPr>
      </w:pPr>
      <w:r w:rsidRPr="008C6359">
        <w:rPr>
          <w:rFonts w:ascii="Times New Roman" w:hAnsi="Times New Roman" w:cs="Times New Roman"/>
          <w:sz w:val="24"/>
          <w:szCs w:val="24"/>
        </w:rPr>
        <w:t>Tel: +81-550-89-7881; Fax: +81-550-89-8070</w:t>
      </w:r>
    </w:p>
    <w:p w14:paraId="40A8EA24" w14:textId="77777777" w:rsidR="008C6359" w:rsidRPr="008C6359" w:rsidRDefault="008C6359" w:rsidP="008C6359">
      <w:pPr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8C6359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8" w:history="1">
        <w:r w:rsidRPr="008C6359">
          <w:rPr>
            <w:rStyle w:val="a5"/>
            <w:rFonts w:ascii="Times New Roman" w:hAnsi="Times New Roman" w:cs="Times New Roman"/>
            <w:sz w:val="24"/>
            <w:szCs w:val="24"/>
          </w:rPr>
          <w:t>yoko.igarashi.729@mochida.co.jp</w:t>
        </w:r>
      </w:hyperlink>
    </w:p>
    <w:p w14:paraId="378DCF17" w14:textId="77777777" w:rsidR="007C717F" w:rsidRPr="008C6359" w:rsidRDefault="007C717F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998BF5D" w14:textId="5F4CB172" w:rsidR="008D3557" w:rsidRDefault="008D3557" w:rsidP="00090BFB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A0162B" wp14:editId="282E1D26">
            <wp:extent cx="5400000" cy="4598575"/>
            <wp:effectExtent l="0" t="0" r="0" b="0"/>
            <wp:docPr id="154675059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59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62639" w14:textId="77777777" w:rsidR="008D3557" w:rsidRPr="00090BFB" w:rsidRDefault="008D3557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C19E4DA" w14:textId="04C3565D" w:rsidR="00136227" w:rsidRPr="00090BFB" w:rsidRDefault="00136227" w:rsidP="00090BFB">
      <w:pPr>
        <w:contextualSpacing/>
        <w:rPr>
          <w:rFonts w:ascii="Times New Roman" w:hAnsi="Times New Roman" w:cs="Times New Roman"/>
          <w:sz w:val="24"/>
          <w:szCs w:val="24"/>
        </w:rPr>
      </w:pPr>
      <w:r w:rsidRPr="00090BFB">
        <w:rPr>
          <w:rFonts w:ascii="Times New Roman" w:hAnsi="Times New Roman" w:cs="Times New Roman"/>
          <w:b/>
          <w:bCs/>
          <w:sz w:val="24"/>
          <w:szCs w:val="24"/>
        </w:rPr>
        <w:t>Supplemental Fig</w:t>
      </w:r>
      <w:r w:rsidR="0046295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90BFB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0D44F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E24B0">
        <w:rPr>
          <w:rFonts w:ascii="Times New Roman" w:hAnsi="Times New Roman" w:cs="Times New Roman"/>
          <w:sz w:val="24"/>
          <w:szCs w:val="24"/>
        </w:rPr>
        <w:t xml:space="preserve"> </w:t>
      </w:r>
      <w:r w:rsidR="00C9034C">
        <w:rPr>
          <w:rFonts w:ascii="Times New Roman" w:hAnsi="Times New Roman" w:cs="Times New Roman"/>
          <w:sz w:val="24"/>
          <w:szCs w:val="24"/>
        </w:rPr>
        <w:t>S</w:t>
      </w:r>
      <w:r w:rsidR="008C3EE5" w:rsidRPr="00090BFB">
        <w:rPr>
          <w:rFonts w:ascii="Times New Roman" w:hAnsi="Times New Roman" w:cs="Times New Roman"/>
          <w:sz w:val="24"/>
          <w:szCs w:val="24"/>
        </w:rPr>
        <w:t>chem</w:t>
      </w:r>
      <w:r w:rsidR="002D4C56" w:rsidRPr="00090BFB">
        <w:rPr>
          <w:rFonts w:ascii="Times New Roman" w:hAnsi="Times New Roman" w:cs="Times New Roman"/>
          <w:sz w:val="24"/>
          <w:szCs w:val="24"/>
        </w:rPr>
        <w:t>at</w:t>
      </w:r>
      <w:r w:rsidR="00C9034C">
        <w:rPr>
          <w:rFonts w:ascii="Times New Roman" w:hAnsi="Times New Roman" w:cs="Times New Roman"/>
          <w:sz w:val="24"/>
          <w:szCs w:val="24"/>
        </w:rPr>
        <w:t>ic illustration</w:t>
      </w:r>
      <w:r w:rsidR="008C3EE5" w:rsidRPr="00090BFB">
        <w:rPr>
          <w:rFonts w:ascii="Times New Roman" w:hAnsi="Times New Roman" w:cs="Times New Roman"/>
          <w:sz w:val="24"/>
          <w:szCs w:val="24"/>
        </w:rPr>
        <w:t xml:space="preserve"> of the experiment</w:t>
      </w:r>
      <w:r w:rsidR="002D4C56" w:rsidRPr="00090BFB">
        <w:rPr>
          <w:rFonts w:ascii="Times New Roman" w:hAnsi="Times New Roman" w:cs="Times New Roman"/>
          <w:sz w:val="24"/>
          <w:szCs w:val="24"/>
        </w:rPr>
        <w:t>al protocols</w:t>
      </w:r>
      <w:r w:rsidR="008C3EE5" w:rsidRPr="00090BFB">
        <w:rPr>
          <w:rFonts w:ascii="Times New Roman" w:hAnsi="Times New Roman" w:cs="Times New Roman"/>
          <w:sz w:val="24"/>
          <w:szCs w:val="24"/>
        </w:rPr>
        <w:t xml:space="preserve"> for examining the effects of misoprostol (</w:t>
      </w:r>
      <w:r w:rsidR="00661E7E">
        <w:rPr>
          <w:rFonts w:ascii="Times New Roman" w:hAnsi="Times New Roman" w:cs="Times New Roman"/>
          <w:sz w:val="24"/>
          <w:szCs w:val="24"/>
        </w:rPr>
        <w:t>a</w:t>
      </w:r>
      <w:r w:rsidR="008C3EE5" w:rsidRPr="00090BFB">
        <w:rPr>
          <w:rFonts w:ascii="Times New Roman" w:hAnsi="Times New Roman" w:cs="Times New Roman"/>
          <w:sz w:val="24"/>
          <w:szCs w:val="24"/>
        </w:rPr>
        <w:t>) and PAM-369 (</w:t>
      </w:r>
      <w:r w:rsidR="00661E7E">
        <w:rPr>
          <w:rFonts w:ascii="Times New Roman" w:hAnsi="Times New Roman" w:cs="Times New Roman"/>
          <w:sz w:val="24"/>
          <w:szCs w:val="24"/>
        </w:rPr>
        <w:t>b</w:t>
      </w:r>
      <w:r w:rsidR="008C3EE5" w:rsidRPr="00090BFB">
        <w:rPr>
          <w:rFonts w:ascii="Times New Roman" w:hAnsi="Times New Roman" w:cs="Times New Roman"/>
          <w:sz w:val="24"/>
          <w:szCs w:val="24"/>
        </w:rPr>
        <w:t xml:space="preserve">) on indomethacin-induced small intestinal injury in </w:t>
      </w:r>
      <w:r w:rsidR="006912C6">
        <w:rPr>
          <w:rFonts w:ascii="Times New Roman" w:hAnsi="Times New Roman" w:cs="Times New Roman"/>
          <w:sz w:val="24"/>
          <w:szCs w:val="24"/>
        </w:rPr>
        <w:t>mice</w:t>
      </w:r>
      <w:r w:rsidR="008C3EE5" w:rsidRPr="00090BFB">
        <w:rPr>
          <w:rFonts w:ascii="Times New Roman" w:hAnsi="Times New Roman" w:cs="Times New Roman"/>
          <w:sz w:val="24"/>
          <w:szCs w:val="24"/>
        </w:rPr>
        <w:t xml:space="preserve"> and for the examining </w:t>
      </w:r>
      <w:r w:rsidR="006912C6">
        <w:rPr>
          <w:rFonts w:ascii="Times New Roman" w:hAnsi="Times New Roman" w:cs="Times New Roman"/>
          <w:sz w:val="24"/>
          <w:szCs w:val="24"/>
        </w:rPr>
        <w:t xml:space="preserve">the </w:t>
      </w:r>
      <w:r w:rsidR="008C3EE5" w:rsidRPr="00090BFB">
        <w:rPr>
          <w:rFonts w:ascii="Times New Roman" w:hAnsi="Times New Roman" w:cs="Times New Roman"/>
          <w:sz w:val="24"/>
          <w:szCs w:val="24"/>
        </w:rPr>
        <w:t xml:space="preserve">effects of indomethacin </w:t>
      </w:r>
      <w:r w:rsidR="002D4C56" w:rsidRPr="00090BFB">
        <w:rPr>
          <w:rFonts w:ascii="Times New Roman" w:hAnsi="Times New Roman" w:cs="Times New Roman"/>
          <w:sz w:val="24"/>
          <w:szCs w:val="24"/>
        </w:rPr>
        <w:t>treatment</w:t>
      </w:r>
      <w:r w:rsidR="008C3EE5" w:rsidRPr="00090BFB">
        <w:rPr>
          <w:rFonts w:ascii="Times New Roman" w:hAnsi="Times New Roman" w:cs="Times New Roman"/>
          <w:sz w:val="24"/>
          <w:szCs w:val="24"/>
        </w:rPr>
        <w:t xml:space="preserve"> on </w:t>
      </w:r>
      <w:r w:rsidR="002D4C56" w:rsidRPr="00090BFB">
        <w:rPr>
          <w:rFonts w:ascii="Times New Roman" w:hAnsi="Times New Roman" w:cs="Times New Roman"/>
          <w:sz w:val="24"/>
          <w:szCs w:val="24"/>
        </w:rPr>
        <w:t xml:space="preserve">changes in the basal and </w:t>
      </w:r>
      <w:r w:rsidR="008C3EE5" w:rsidRPr="00090BFB">
        <w:rPr>
          <w:rFonts w:ascii="Times New Roman" w:hAnsi="Times New Roman" w:cs="Times New Roman"/>
          <w:sz w:val="24"/>
          <w:szCs w:val="24"/>
        </w:rPr>
        <w:t>carbachol</w:t>
      </w:r>
      <w:r w:rsidR="002D4C56" w:rsidRPr="00090BFB">
        <w:rPr>
          <w:rFonts w:ascii="Times New Roman" w:hAnsi="Times New Roman" w:cs="Times New Roman"/>
          <w:sz w:val="24"/>
          <w:szCs w:val="24"/>
        </w:rPr>
        <w:t xml:space="preserve">-induced Isc potentiated by </w:t>
      </w:r>
      <w:r w:rsidR="008C3EE5" w:rsidRPr="00090BFB">
        <w:rPr>
          <w:rFonts w:ascii="Times New Roman" w:hAnsi="Times New Roman" w:cs="Times New Roman"/>
          <w:sz w:val="24"/>
          <w:szCs w:val="24"/>
        </w:rPr>
        <w:t>PAM-369 in mouse ileum (</w:t>
      </w:r>
      <w:r w:rsidR="00661E7E">
        <w:rPr>
          <w:rFonts w:ascii="Times New Roman" w:hAnsi="Times New Roman" w:cs="Times New Roman"/>
          <w:sz w:val="24"/>
          <w:szCs w:val="24"/>
        </w:rPr>
        <w:t>c</w:t>
      </w:r>
      <w:r w:rsidR="008C3EE5" w:rsidRPr="00090BFB">
        <w:rPr>
          <w:rFonts w:ascii="Times New Roman" w:hAnsi="Times New Roman" w:cs="Times New Roman"/>
          <w:sz w:val="24"/>
          <w:szCs w:val="24"/>
        </w:rPr>
        <w:t>)</w:t>
      </w:r>
      <w:r w:rsidR="000D44F4">
        <w:rPr>
          <w:rFonts w:ascii="Times New Roman" w:hAnsi="Times New Roman" w:cs="Times New Roman"/>
          <w:sz w:val="24"/>
          <w:szCs w:val="24"/>
        </w:rPr>
        <w:t>.</w:t>
      </w:r>
    </w:p>
    <w:p w14:paraId="47688146" w14:textId="38BC228A" w:rsidR="005E080A" w:rsidRDefault="005E080A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97F377E" w14:textId="77777777" w:rsidR="008D3557" w:rsidRDefault="008D3557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A7335BC" w14:textId="385F9921" w:rsidR="008D3557" w:rsidRPr="00090BFB" w:rsidRDefault="0004064E" w:rsidP="00090BFB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3D0D98" wp14:editId="6E09CC9B">
            <wp:extent cx="5400000" cy="3753646"/>
            <wp:effectExtent l="0" t="0" r="0" b="0"/>
            <wp:docPr id="68688552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753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3958E" w14:textId="7482383B" w:rsidR="00467D25" w:rsidRPr="00090BFB" w:rsidRDefault="005E080A" w:rsidP="00090BFB">
      <w:pPr>
        <w:contextualSpacing/>
        <w:rPr>
          <w:rFonts w:ascii="Times New Roman" w:hAnsi="Times New Roman" w:cs="Times New Roman"/>
          <w:sz w:val="24"/>
          <w:szCs w:val="24"/>
        </w:rPr>
      </w:pPr>
      <w:r w:rsidRPr="00090BFB">
        <w:rPr>
          <w:rFonts w:ascii="Times New Roman" w:hAnsi="Times New Roman" w:cs="Times New Roman"/>
          <w:b/>
          <w:bCs/>
          <w:sz w:val="24"/>
          <w:szCs w:val="24"/>
        </w:rPr>
        <w:t>Supplemental Fig</w:t>
      </w:r>
      <w:r w:rsidR="0046295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90BFB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="000D44F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E24B0">
        <w:rPr>
          <w:rFonts w:ascii="Times New Roman" w:hAnsi="Times New Roman" w:cs="Times New Roman"/>
          <w:sz w:val="24"/>
          <w:szCs w:val="24"/>
        </w:rPr>
        <w:t xml:space="preserve"> 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Effects of </w:t>
      </w:r>
      <w:r w:rsidR="00EF2D27" w:rsidRPr="00090BFB">
        <w:rPr>
          <w:rFonts w:ascii="Times New Roman" w:hAnsi="Times New Roman" w:cs="Times New Roman"/>
          <w:sz w:val="24"/>
          <w:szCs w:val="24"/>
        </w:rPr>
        <w:t>combination treatment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 </w:t>
      </w:r>
      <w:r w:rsidR="002F3CC0">
        <w:rPr>
          <w:rFonts w:ascii="Times New Roman" w:hAnsi="Times New Roman" w:cs="Times New Roman"/>
          <w:sz w:val="24"/>
          <w:szCs w:val="24"/>
        </w:rPr>
        <w:t>with</w:t>
      </w:r>
      <w:r w:rsidR="002F3CC0" w:rsidRPr="00090BFB">
        <w:rPr>
          <w:rFonts w:ascii="Times New Roman" w:hAnsi="Times New Roman" w:cs="Times New Roman"/>
          <w:sz w:val="24"/>
          <w:szCs w:val="24"/>
        </w:rPr>
        <w:t xml:space="preserve"> 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misoprostol and PAM-369 on indomethacin-induced small intestinal injury in </w:t>
      </w:r>
      <w:r w:rsidR="00B43852">
        <w:rPr>
          <w:rFonts w:ascii="Times New Roman" w:hAnsi="Times New Roman" w:cs="Times New Roman"/>
          <w:sz w:val="24"/>
          <w:szCs w:val="24"/>
        </w:rPr>
        <w:t>mice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. </w:t>
      </w:r>
      <w:r w:rsidR="00661E7E">
        <w:rPr>
          <w:rFonts w:ascii="Times New Roman" w:hAnsi="Times New Roman" w:cs="Times New Roman"/>
          <w:sz w:val="24"/>
          <w:szCs w:val="24"/>
        </w:rPr>
        <w:t>a</w:t>
      </w:r>
      <w:r w:rsidR="002F3CF6" w:rsidRPr="00090BFB">
        <w:rPr>
          <w:rFonts w:ascii="Times New Roman" w:hAnsi="Times New Roman" w:cs="Times New Roman"/>
          <w:sz w:val="24"/>
          <w:szCs w:val="24"/>
        </w:rPr>
        <w:t xml:space="preserve">: </w:t>
      </w:r>
      <w:r w:rsidR="00B12DF0">
        <w:rPr>
          <w:rFonts w:ascii="Times New Roman" w:hAnsi="Times New Roman" w:cs="Times New Roman"/>
          <w:sz w:val="24"/>
          <w:szCs w:val="24"/>
        </w:rPr>
        <w:t>A s</w:t>
      </w:r>
      <w:r w:rsidR="002F3CF6" w:rsidRPr="00090BFB">
        <w:rPr>
          <w:rFonts w:ascii="Times New Roman" w:hAnsi="Times New Roman" w:cs="Times New Roman"/>
          <w:sz w:val="24"/>
          <w:szCs w:val="24"/>
        </w:rPr>
        <w:t>chem</w:t>
      </w:r>
      <w:r w:rsidR="00B12DF0">
        <w:rPr>
          <w:rFonts w:ascii="Times New Roman" w:hAnsi="Times New Roman" w:cs="Times New Roman"/>
          <w:sz w:val="24"/>
          <w:szCs w:val="24"/>
        </w:rPr>
        <w:t>atic illustration</w:t>
      </w:r>
      <w:r w:rsidR="002F3CF6" w:rsidRPr="00090BFB">
        <w:rPr>
          <w:rFonts w:ascii="Times New Roman" w:hAnsi="Times New Roman" w:cs="Times New Roman"/>
          <w:sz w:val="24"/>
          <w:szCs w:val="24"/>
        </w:rPr>
        <w:t xml:space="preserve"> of the experimental protocol is shown. </w:t>
      </w:r>
      <w:r w:rsidR="00661E7E">
        <w:rPr>
          <w:rFonts w:ascii="Times New Roman" w:hAnsi="Times New Roman" w:cs="Times New Roman"/>
          <w:sz w:val="24"/>
          <w:szCs w:val="24"/>
        </w:rPr>
        <w:t>b</w:t>
      </w:r>
      <w:r w:rsidR="002F3CF6" w:rsidRPr="00090BFB">
        <w:rPr>
          <w:rFonts w:ascii="Times New Roman" w:hAnsi="Times New Roman" w:cs="Times New Roman"/>
          <w:sz w:val="24"/>
          <w:szCs w:val="24"/>
        </w:rPr>
        <w:t>: Effects of combination treatment of misoprostol and PAM-369 on the ulcer area of small intestine in indomethacin-treated mice (n=5).</w:t>
      </w:r>
      <w:r w:rsidR="00B12DF0">
        <w:rPr>
          <w:rFonts w:ascii="Times New Roman" w:hAnsi="Times New Roman" w:cs="Times New Roman"/>
          <w:sz w:val="24"/>
          <w:szCs w:val="24"/>
        </w:rPr>
        <w:t xml:space="preserve"> 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Misoprostol (0.1 mg/10 mL/kg) or vehicle was orally administered </w:t>
      </w:r>
      <w:r w:rsidR="00B43852">
        <w:rPr>
          <w:rFonts w:ascii="Times New Roman" w:hAnsi="Times New Roman" w:cs="Times New Roman"/>
          <w:sz w:val="24"/>
          <w:szCs w:val="24"/>
        </w:rPr>
        <w:t>3</w:t>
      </w:r>
      <w:r w:rsidR="00B43852" w:rsidRPr="00090BFB">
        <w:rPr>
          <w:rFonts w:ascii="Times New Roman" w:hAnsi="Times New Roman" w:cs="Times New Roman"/>
          <w:sz w:val="24"/>
          <w:szCs w:val="24"/>
        </w:rPr>
        <w:t xml:space="preserve"> </w:t>
      </w:r>
      <w:r w:rsidR="00467D25" w:rsidRPr="00090BFB">
        <w:rPr>
          <w:rFonts w:ascii="Times New Roman" w:hAnsi="Times New Roman" w:cs="Times New Roman"/>
          <w:sz w:val="24"/>
          <w:szCs w:val="24"/>
        </w:rPr>
        <w:t>times a day, 1 h before and 3 and 6 h after indomethacin</w:t>
      </w:r>
      <w:r w:rsidR="00EF2D27" w:rsidRPr="00090BFB">
        <w:rPr>
          <w:rFonts w:ascii="Times New Roman" w:hAnsi="Times New Roman" w:cs="Times New Roman"/>
          <w:sz w:val="24"/>
          <w:szCs w:val="24"/>
        </w:rPr>
        <w:t xml:space="preserve"> administration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. PAM-369 (10 mg/10 mL/kg) or vehicle was orally administered once a day for </w:t>
      </w:r>
      <w:r w:rsidR="008B2CA8">
        <w:rPr>
          <w:rFonts w:ascii="Times New Roman" w:hAnsi="Times New Roman" w:cs="Times New Roman"/>
          <w:sz w:val="24"/>
          <w:szCs w:val="24"/>
        </w:rPr>
        <w:t xml:space="preserve">1 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week. Mice were fasted for 14 h, and </w:t>
      </w:r>
      <w:r w:rsidR="008B2CA8">
        <w:rPr>
          <w:rFonts w:ascii="Times New Roman" w:hAnsi="Times New Roman" w:cs="Times New Roman"/>
          <w:sz w:val="24"/>
          <w:szCs w:val="24"/>
        </w:rPr>
        <w:t xml:space="preserve">1 h 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after </w:t>
      </w:r>
      <w:r w:rsidR="008B2CA8">
        <w:rPr>
          <w:rFonts w:ascii="Times New Roman" w:hAnsi="Times New Roman" w:cs="Times New Roman"/>
          <w:sz w:val="24"/>
          <w:szCs w:val="24"/>
        </w:rPr>
        <w:t xml:space="preserve">the </w:t>
      </w:r>
      <w:r w:rsidR="00467D25" w:rsidRPr="00090BFB">
        <w:rPr>
          <w:rFonts w:ascii="Times New Roman" w:hAnsi="Times New Roman" w:cs="Times New Roman"/>
          <w:sz w:val="24"/>
          <w:szCs w:val="24"/>
        </w:rPr>
        <w:t>first administration of misoprostol and last administration of PAM-369 (day</w:t>
      </w:r>
      <w:r w:rsidR="008B2CA8">
        <w:rPr>
          <w:rFonts w:ascii="Times New Roman" w:hAnsi="Times New Roman" w:cs="Times New Roman"/>
          <w:sz w:val="24"/>
          <w:szCs w:val="24"/>
        </w:rPr>
        <w:t> 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7), indomethacin (15 mg/10 mL/kg) was subcutaneously administered. Mice were fed soon after indomethacin administration. After 24 </w:t>
      </w:r>
      <w:r w:rsidR="00467D25" w:rsidRPr="00090BFB">
        <w:rPr>
          <w:rFonts w:ascii="Times New Roman" w:hAnsi="Times New Roman" w:cs="Times New Roman"/>
          <w:sz w:val="24"/>
          <w:szCs w:val="24"/>
        </w:rPr>
        <w:lastRenderedPageBreak/>
        <w:t>h, mice were sacrificed</w:t>
      </w:r>
      <w:r w:rsidR="008B2CA8">
        <w:rPr>
          <w:rFonts w:ascii="Times New Roman" w:hAnsi="Times New Roman" w:cs="Times New Roman"/>
          <w:sz w:val="24"/>
          <w:szCs w:val="24"/>
        </w:rPr>
        <w:t>,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 and </w:t>
      </w:r>
      <w:r w:rsidR="008B2CA8">
        <w:rPr>
          <w:rFonts w:ascii="Times New Roman" w:hAnsi="Times New Roman" w:cs="Times New Roman"/>
          <w:sz w:val="24"/>
          <w:szCs w:val="24"/>
        </w:rPr>
        <w:t xml:space="preserve">their </w:t>
      </w:r>
      <w:r w:rsidR="00467D25" w:rsidRPr="00090BFB">
        <w:rPr>
          <w:rFonts w:ascii="Times New Roman" w:hAnsi="Times New Roman" w:cs="Times New Roman"/>
          <w:sz w:val="24"/>
          <w:szCs w:val="24"/>
        </w:rPr>
        <w:t xml:space="preserve">small intestines were excised. Evans blue (5 mL/kg) was intravenously injected into mice 30 min before sacrifice. The areas of lesions in small intestines were calculated with </w:t>
      </w:r>
      <w:r w:rsidR="00451B5B">
        <w:rPr>
          <w:rFonts w:ascii="Times New Roman" w:hAnsi="Times New Roman" w:cs="Times New Roman"/>
          <w:sz w:val="24"/>
          <w:szCs w:val="24"/>
        </w:rPr>
        <w:t xml:space="preserve">the </w:t>
      </w:r>
      <w:r w:rsidR="00467D25" w:rsidRPr="00090BFB">
        <w:rPr>
          <w:rFonts w:ascii="Times New Roman" w:hAnsi="Times New Roman" w:cs="Times New Roman"/>
          <w:sz w:val="24"/>
          <w:szCs w:val="24"/>
        </w:rPr>
        <w:t>Image J software</w:t>
      </w:r>
      <w:r w:rsidR="00451B5B">
        <w:rPr>
          <w:rFonts w:ascii="Times New Roman" w:hAnsi="Times New Roman" w:cs="Times New Roman"/>
          <w:sz w:val="24"/>
          <w:szCs w:val="24"/>
        </w:rPr>
        <w:t xml:space="preserve"> program</w:t>
      </w:r>
    </w:p>
    <w:bookmarkEnd w:id="0"/>
    <w:p w14:paraId="662C8665" w14:textId="7779CD95" w:rsidR="00DE1AD0" w:rsidRDefault="00DE1AD0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E2AD9B1" w14:textId="77777777" w:rsidR="008D3557" w:rsidRDefault="008D3557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6D0D234" w14:textId="232C7024" w:rsidR="00060698" w:rsidRDefault="008D3557" w:rsidP="00090BFB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9E2F77" wp14:editId="5543A021">
            <wp:extent cx="5400000" cy="3614643"/>
            <wp:effectExtent l="0" t="0" r="0" b="0"/>
            <wp:docPr id="145927442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614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D2A64" w14:textId="77777777" w:rsidR="008D3557" w:rsidRPr="00090BFB" w:rsidRDefault="008D3557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F25530B" w14:textId="702DD344" w:rsidR="00CB412F" w:rsidRDefault="00CB412F" w:rsidP="00090BFB">
      <w:pPr>
        <w:contextualSpacing/>
        <w:rPr>
          <w:rFonts w:ascii="Times New Roman" w:hAnsi="Times New Roman" w:cs="Times New Roman"/>
          <w:sz w:val="24"/>
          <w:szCs w:val="24"/>
        </w:rPr>
      </w:pPr>
      <w:r w:rsidRPr="00090BFB">
        <w:rPr>
          <w:rFonts w:ascii="Times New Roman" w:hAnsi="Times New Roman" w:cs="Times New Roman"/>
          <w:b/>
          <w:bCs/>
          <w:sz w:val="24"/>
          <w:szCs w:val="24"/>
        </w:rPr>
        <w:t>Supplemental Fig</w:t>
      </w:r>
      <w:r w:rsidR="0046295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90BFB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0D44F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E24B0">
        <w:rPr>
          <w:rFonts w:ascii="Times New Roman" w:hAnsi="Times New Roman" w:cs="Times New Roman"/>
          <w:sz w:val="24"/>
          <w:szCs w:val="24"/>
        </w:rPr>
        <w:t xml:space="preserve"> </w:t>
      </w:r>
      <w:r w:rsidRPr="00090BFB">
        <w:rPr>
          <w:rFonts w:ascii="Times New Roman" w:hAnsi="Times New Roman" w:cs="Times New Roman"/>
          <w:sz w:val="24"/>
          <w:szCs w:val="24"/>
        </w:rPr>
        <w:t xml:space="preserve">Effects of PAM-369 on indomethacin-induced </w:t>
      </w:r>
      <w:r w:rsidR="001239C6" w:rsidRPr="00090BFB">
        <w:rPr>
          <w:rFonts w:ascii="Times New Roman" w:hAnsi="Times New Roman" w:cs="Times New Roman"/>
          <w:sz w:val="24"/>
          <w:szCs w:val="24"/>
        </w:rPr>
        <w:t>inflammatory cytokine mRNA up</w:t>
      </w:r>
      <w:r w:rsidR="00451B5B">
        <w:rPr>
          <w:rFonts w:ascii="Times New Roman" w:hAnsi="Times New Roman" w:cs="Times New Roman"/>
          <w:sz w:val="24"/>
          <w:szCs w:val="24"/>
        </w:rPr>
        <w:t>-</w:t>
      </w:r>
      <w:r w:rsidR="001239C6" w:rsidRPr="00090BFB">
        <w:rPr>
          <w:rFonts w:ascii="Times New Roman" w:hAnsi="Times New Roman" w:cs="Times New Roman"/>
          <w:sz w:val="24"/>
          <w:szCs w:val="24"/>
        </w:rPr>
        <w:t>regulation</w:t>
      </w:r>
      <w:r w:rsidR="00451B5B">
        <w:rPr>
          <w:rFonts w:ascii="Times New Roman" w:hAnsi="Times New Roman" w:cs="Times New Roman"/>
          <w:sz w:val="24"/>
          <w:szCs w:val="24"/>
        </w:rPr>
        <w:t xml:space="preserve">. </w:t>
      </w:r>
      <w:r w:rsidR="00661E7E">
        <w:rPr>
          <w:rFonts w:ascii="Times New Roman" w:hAnsi="Times New Roman" w:cs="Times New Roman"/>
          <w:sz w:val="24"/>
          <w:szCs w:val="24"/>
        </w:rPr>
        <w:t>a-d</w:t>
      </w:r>
      <w:r w:rsidRPr="00090BFB">
        <w:rPr>
          <w:rFonts w:ascii="Times New Roman" w:hAnsi="Times New Roman" w:cs="Times New Roman"/>
          <w:sz w:val="24"/>
          <w:szCs w:val="24"/>
        </w:rPr>
        <w:t>: The mRNA expression of IL-1β (</w:t>
      </w:r>
      <w:r w:rsidR="00661E7E">
        <w:rPr>
          <w:rFonts w:ascii="Times New Roman" w:hAnsi="Times New Roman" w:cs="Times New Roman"/>
          <w:sz w:val="24"/>
          <w:szCs w:val="24"/>
        </w:rPr>
        <w:t>a</w:t>
      </w:r>
      <w:r w:rsidRPr="00090BFB">
        <w:rPr>
          <w:rFonts w:ascii="Times New Roman" w:hAnsi="Times New Roman" w:cs="Times New Roman"/>
          <w:sz w:val="24"/>
          <w:szCs w:val="24"/>
        </w:rPr>
        <w:t>), IFN-γ (</w:t>
      </w:r>
      <w:r w:rsidR="00661E7E">
        <w:rPr>
          <w:rFonts w:ascii="Times New Roman" w:hAnsi="Times New Roman" w:cs="Times New Roman"/>
          <w:sz w:val="24"/>
          <w:szCs w:val="24"/>
        </w:rPr>
        <w:t>b</w:t>
      </w:r>
      <w:r w:rsidRPr="00090BFB">
        <w:rPr>
          <w:rFonts w:ascii="Times New Roman" w:hAnsi="Times New Roman" w:cs="Times New Roman"/>
          <w:sz w:val="24"/>
          <w:szCs w:val="24"/>
        </w:rPr>
        <w:t>), IL-6 (</w:t>
      </w:r>
      <w:r w:rsidR="00661E7E">
        <w:rPr>
          <w:rFonts w:ascii="Times New Roman" w:hAnsi="Times New Roman" w:cs="Times New Roman"/>
          <w:sz w:val="24"/>
          <w:szCs w:val="24"/>
        </w:rPr>
        <w:t>c</w:t>
      </w:r>
      <w:r w:rsidRPr="00090BFB">
        <w:rPr>
          <w:rFonts w:ascii="Times New Roman" w:hAnsi="Times New Roman" w:cs="Times New Roman"/>
          <w:sz w:val="24"/>
          <w:szCs w:val="24"/>
        </w:rPr>
        <w:t>), and TNF-α (</w:t>
      </w:r>
      <w:r w:rsidR="00661E7E">
        <w:rPr>
          <w:rFonts w:ascii="Times New Roman" w:hAnsi="Times New Roman" w:cs="Times New Roman"/>
          <w:sz w:val="24"/>
          <w:szCs w:val="24"/>
        </w:rPr>
        <w:t>d</w:t>
      </w:r>
      <w:r w:rsidRPr="00090BFB">
        <w:rPr>
          <w:rFonts w:ascii="Times New Roman" w:hAnsi="Times New Roman" w:cs="Times New Roman"/>
          <w:sz w:val="24"/>
          <w:szCs w:val="24"/>
        </w:rPr>
        <w:t>) in ileum tissues with or without visible ulcer</w:t>
      </w:r>
      <w:r w:rsidR="009275A0">
        <w:rPr>
          <w:rFonts w:ascii="Times New Roman" w:hAnsi="Times New Roman" w:cs="Times New Roman"/>
          <w:sz w:val="24"/>
          <w:szCs w:val="24"/>
        </w:rPr>
        <w:t>s</w:t>
      </w:r>
      <w:r w:rsidRPr="00090BFB">
        <w:rPr>
          <w:rFonts w:ascii="Times New Roman" w:hAnsi="Times New Roman" w:cs="Times New Roman"/>
          <w:sz w:val="24"/>
          <w:szCs w:val="24"/>
        </w:rPr>
        <w:t xml:space="preserve"> at 24 h after indomethacin administration (n=3-5). </w:t>
      </w:r>
      <w:r w:rsidR="00BF4DE4" w:rsidRPr="00090BFB">
        <w:rPr>
          <w:rFonts w:ascii="Times New Roman" w:hAnsi="Times New Roman" w:cs="Times New Roman"/>
          <w:sz w:val="24"/>
          <w:szCs w:val="24"/>
        </w:rPr>
        <w:t>After an overnight 14</w:t>
      </w:r>
      <w:r w:rsidR="009275A0">
        <w:rPr>
          <w:rFonts w:ascii="Times New Roman" w:hAnsi="Times New Roman" w:cs="Times New Roman"/>
          <w:sz w:val="24"/>
          <w:szCs w:val="24"/>
        </w:rPr>
        <w:t>-h</w:t>
      </w:r>
      <w:r w:rsidR="00BF4DE4" w:rsidRPr="00090BFB">
        <w:rPr>
          <w:rFonts w:ascii="Times New Roman" w:hAnsi="Times New Roman" w:cs="Times New Roman"/>
          <w:sz w:val="24"/>
          <w:szCs w:val="24"/>
        </w:rPr>
        <w:t xml:space="preserve"> fast, the mice were treated with indomethacin (15 mg/10 </w:t>
      </w:r>
      <w:r w:rsidR="00BF4DE4" w:rsidRPr="00090BFB">
        <w:rPr>
          <w:rFonts w:ascii="Times New Roman" w:hAnsi="Times New Roman" w:cs="Times New Roman"/>
          <w:sz w:val="24"/>
          <w:szCs w:val="24"/>
        </w:rPr>
        <w:lastRenderedPageBreak/>
        <w:t xml:space="preserve">mL/kg) subcutaneously just before resuming feed. At 24 </w:t>
      </w:r>
      <w:r w:rsidR="00451B5B">
        <w:rPr>
          <w:rFonts w:ascii="Times New Roman" w:hAnsi="Times New Roman" w:cs="Times New Roman"/>
          <w:sz w:val="24"/>
          <w:szCs w:val="24"/>
        </w:rPr>
        <w:t xml:space="preserve">h </w:t>
      </w:r>
      <w:r w:rsidR="00BF4DE4" w:rsidRPr="00090BFB">
        <w:rPr>
          <w:rFonts w:ascii="Times New Roman" w:hAnsi="Times New Roman" w:cs="Times New Roman"/>
          <w:sz w:val="24"/>
          <w:szCs w:val="24"/>
        </w:rPr>
        <w:t>after administration of indomethacin, the mice were sacrificed under isoflurane anesthesia</w:t>
      </w:r>
      <w:r w:rsidR="00451B5B">
        <w:rPr>
          <w:rFonts w:ascii="Times New Roman" w:hAnsi="Times New Roman" w:cs="Times New Roman"/>
          <w:sz w:val="24"/>
          <w:szCs w:val="24"/>
        </w:rPr>
        <w:t>,</w:t>
      </w:r>
      <w:r w:rsidR="00BF4DE4" w:rsidRPr="00090BFB">
        <w:rPr>
          <w:rFonts w:ascii="Times New Roman" w:hAnsi="Times New Roman" w:cs="Times New Roman"/>
          <w:sz w:val="24"/>
          <w:szCs w:val="24"/>
        </w:rPr>
        <w:t xml:space="preserve"> and </w:t>
      </w:r>
      <w:r w:rsidR="00451B5B">
        <w:rPr>
          <w:rFonts w:ascii="Times New Roman" w:hAnsi="Times New Roman" w:cs="Times New Roman"/>
          <w:sz w:val="24"/>
          <w:szCs w:val="24"/>
        </w:rPr>
        <w:t xml:space="preserve">their </w:t>
      </w:r>
      <w:r w:rsidR="00BF4DE4" w:rsidRPr="00090BFB">
        <w:rPr>
          <w:rFonts w:ascii="Times New Roman" w:hAnsi="Times New Roman" w:cs="Times New Roman"/>
          <w:sz w:val="24"/>
          <w:szCs w:val="24"/>
        </w:rPr>
        <w:t>small intestines were excised. To collect samples for mRNA expression, Evans blue was not injected</w:t>
      </w:r>
      <w:r w:rsidR="00BF36E3">
        <w:rPr>
          <w:rFonts w:ascii="Times New Roman" w:hAnsi="Times New Roman" w:cs="Times New Roman"/>
          <w:sz w:val="24"/>
          <w:szCs w:val="24"/>
        </w:rPr>
        <w:t>,</w:t>
      </w:r>
      <w:r w:rsidR="00BF4DE4" w:rsidRPr="00090BFB">
        <w:rPr>
          <w:rFonts w:ascii="Times New Roman" w:hAnsi="Times New Roman" w:cs="Times New Roman"/>
          <w:sz w:val="24"/>
          <w:szCs w:val="24"/>
        </w:rPr>
        <w:t xml:space="preserve"> and ileum segments were dissected and soaked in RNAlater (Sigma-Aldrich)</w:t>
      </w:r>
      <w:r w:rsidR="001025FD" w:rsidRPr="00090BFB">
        <w:rPr>
          <w:rFonts w:ascii="Times New Roman" w:hAnsi="Times New Roman" w:cs="Times New Roman"/>
          <w:sz w:val="24"/>
          <w:szCs w:val="24"/>
        </w:rPr>
        <w:t xml:space="preserve">. </w:t>
      </w:r>
      <w:r w:rsidR="00BF36E3">
        <w:rPr>
          <w:rFonts w:ascii="Times New Roman" w:hAnsi="Times New Roman" w:cs="Times New Roman"/>
          <w:sz w:val="24"/>
          <w:szCs w:val="24"/>
        </w:rPr>
        <w:t>The e</w:t>
      </w:r>
      <w:r w:rsidR="00BF36E3" w:rsidRPr="00090BFB">
        <w:rPr>
          <w:rFonts w:ascii="Times New Roman" w:hAnsi="Times New Roman" w:cs="Times New Roman"/>
          <w:sz w:val="24"/>
          <w:szCs w:val="24"/>
        </w:rPr>
        <w:t xml:space="preserve">xpression </w:t>
      </w:r>
      <w:r w:rsidR="001025FD" w:rsidRPr="00090BFB">
        <w:rPr>
          <w:rFonts w:ascii="Times New Roman" w:hAnsi="Times New Roman" w:cs="Times New Roman"/>
          <w:sz w:val="24"/>
          <w:szCs w:val="24"/>
        </w:rPr>
        <w:t>of mRNAs encoding interleukin (IL)-1β (Mm00434228_m1), IL-6 (Mm00446190_m1), interferon-γ (IFN-γ) (Mm01168134_m1), and tumor necrosis factor-α (TNF</w:t>
      </w:r>
      <w:r w:rsidR="0017498A">
        <w:rPr>
          <w:rFonts w:ascii="Times New Roman" w:hAnsi="Times New Roman" w:cs="Times New Roman"/>
          <w:sz w:val="24"/>
          <w:szCs w:val="24"/>
        </w:rPr>
        <w:t>-</w:t>
      </w:r>
      <w:r w:rsidR="001025FD" w:rsidRPr="00090BFB">
        <w:rPr>
          <w:rFonts w:ascii="Times New Roman" w:hAnsi="Times New Roman" w:cs="Times New Roman"/>
          <w:sz w:val="24"/>
          <w:szCs w:val="24"/>
        </w:rPr>
        <w:t xml:space="preserve">α) (Mm00443258_m1) was determined by quantitative PCR using FAM-labeled TaqMan Gene Expression Assay Reagents (Applied Biosystems, Foster City, CA, </w:t>
      </w:r>
      <w:r w:rsidR="004B7D50">
        <w:rPr>
          <w:rFonts w:ascii="Times New Roman" w:hAnsi="Times New Roman" w:cs="Times New Roman"/>
          <w:sz w:val="24"/>
          <w:szCs w:val="24"/>
        </w:rPr>
        <w:t>USA</w:t>
      </w:r>
      <w:r w:rsidR="001025FD" w:rsidRPr="00090BFB">
        <w:rPr>
          <w:rFonts w:ascii="Times New Roman" w:hAnsi="Times New Roman" w:cs="Times New Roman"/>
          <w:sz w:val="24"/>
          <w:szCs w:val="24"/>
        </w:rPr>
        <w:t>)</w:t>
      </w:r>
      <w:r w:rsidR="000D44F4">
        <w:rPr>
          <w:rFonts w:ascii="Times New Roman" w:hAnsi="Times New Roman" w:cs="Times New Roman"/>
          <w:sz w:val="24"/>
          <w:szCs w:val="24"/>
        </w:rPr>
        <w:t>.</w:t>
      </w:r>
    </w:p>
    <w:p w14:paraId="09FD459B" w14:textId="5487E695" w:rsidR="00CE4703" w:rsidRPr="00CE4703" w:rsidRDefault="00CE4703" w:rsidP="00090BFB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CE4703" w:rsidRPr="00CE4703" w:rsidSect="00B1721C">
      <w:footerReference w:type="default" r:id="rId12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26C35" w14:textId="77777777" w:rsidR="00E47A1D" w:rsidRDefault="00E47A1D" w:rsidP="005E4A97">
      <w:r>
        <w:separator/>
      </w:r>
    </w:p>
  </w:endnote>
  <w:endnote w:type="continuationSeparator" w:id="0">
    <w:p w14:paraId="3505D9AA" w14:textId="77777777" w:rsidR="00E47A1D" w:rsidRDefault="00E47A1D" w:rsidP="005E4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aka">
    <w:altName w:val="游ゴシック"/>
    <w:charset w:val="80"/>
    <w:family w:val="swiss"/>
    <w:pitch w:val="variable"/>
    <w:sig w:usb0="00000001" w:usb1="08070000" w:usb2="00000010" w:usb3="00000000" w:csb0="00020093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5805394"/>
      <w:docPartObj>
        <w:docPartGallery w:val="Page Numbers (Bottom of Page)"/>
        <w:docPartUnique/>
      </w:docPartObj>
    </w:sdtPr>
    <w:sdtContent>
      <w:p w14:paraId="308806F7" w14:textId="2F9E1F70" w:rsidR="00D96818" w:rsidRDefault="00D96818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379BB1C" w14:textId="77777777" w:rsidR="00D96818" w:rsidRDefault="00D96818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555DA" w14:textId="77777777" w:rsidR="00E47A1D" w:rsidRDefault="00E47A1D" w:rsidP="005E4A97">
      <w:r>
        <w:separator/>
      </w:r>
    </w:p>
  </w:footnote>
  <w:footnote w:type="continuationSeparator" w:id="0">
    <w:p w14:paraId="28F66A9B" w14:textId="77777777" w:rsidR="00E47A1D" w:rsidRDefault="00E47A1D" w:rsidP="005E4A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17525"/>
    <w:multiLevelType w:val="hybridMultilevel"/>
    <w:tmpl w:val="B2865436"/>
    <w:lvl w:ilvl="0" w:tplc="0024D77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80C51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10BE1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BE034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7CF74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BAB91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92FB8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7ABCC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7A951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386ACD"/>
    <w:multiLevelType w:val="hybridMultilevel"/>
    <w:tmpl w:val="19042A20"/>
    <w:lvl w:ilvl="0" w:tplc="78827E0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16231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54E57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C0ADB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02700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0C65E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3E637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62046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DA606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20977553">
    <w:abstractNumId w:val="1"/>
  </w:num>
  <w:num w:numId="2" w16cid:durableId="1448086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defaultTabStop w:val="72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DD6"/>
    <w:rsid w:val="00002377"/>
    <w:rsid w:val="000023D9"/>
    <w:rsid w:val="00002D85"/>
    <w:rsid w:val="0000344F"/>
    <w:rsid w:val="00004F31"/>
    <w:rsid w:val="000055FA"/>
    <w:rsid w:val="00006967"/>
    <w:rsid w:val="0001140D"/>
    <w:rsid w:val="00012764"/>
    <w:rsid w:val="000134D0"/>
    <w:rsid w:val="00014D90"/>
    <w:rsid w:val="00023351"/>
    <w:rsid w:val="00023E76"/>
    <w:rsid w:val="00024798"/>
    <w:rsid w:val="00024CAA"/>
    <w:rsid w:val="00027E6E"/>
    <w:rsid w:val="00037807"/>
    <w:rsid w:val="0004064E"/>
    <w:rsid w:val="00040853"/>
    <w:rsid w:val="000417A4"/>
    <w:rsid w:val="00044A34"/>
    <w:rsid w:val="00050424"/>
    <w:rsid w:val="00050782"/>
    <w:rsid w:val="00051ECF"/>
    <w:rsid w:val="00053413"/>
    <w:rsid w:val="00053CAC"/>
    <w:rsid w:val="000544C8"/>
    <w:rsid w:val="00055914"/>
    <w:rsid w:val="00056218"/>
    <w:rsid w:val="000566C5"/>
    <w:rsid w:val="00056D53"/>
    <w:rsid w:val="000571E2"/>
    <w:rsid w:val="00057553"/>
    <w:rsid w:val="00060698"/>
    <w:rsid w:val="00062C86"/>
    <w:rsid w:val="000727DE"/>
    <w:rsid w:val="0007291B"/>
    <w:rsid w:val="00074898"/>
    <w:rsid w:val="00074B13"/>
    <w:rsid w:val="00076B2C"/>
    <w:rsid w:val="00083471"/>
    <w:rsid w:val="00090BFB"/>
    <w:rsid w:val="00093B5F"/>
    <w:rsid w:val="00094715"/>
    <w:rsid w:val="00094978"/>
    <w:rsid w:val="00095B60"/>
    <w:rsid w:val="000A212D"/>
    <w:rsid w:val="000A29AA"/>
    <w:rsid w:val="000A3194"/>
    <w:rsid w:val="000A39A4"/>
    <w:rsid w:val="000A5A3D"/>
    <w:rsid w:val="000B09CC"/>
    <w:rsid w:val="000B205D"/>
    <w:rsid w:val="000B377E"/>
    <w:rsid w:val="000B4DDC"/>
    <w:rsid w:val="000B4F0F"/>
    <w:rsid w:val="000C1111"/>
    <w:rsid w:val="000C343A"/>
    <w:rsid w:val="000C3C8A"/>
    <w:rsid w:val="000C3DDD"/>
    <w:rsid w:val="000C4937"/>
    <w:rsid w:val="000C546C"/>
    <w:rsid w:val="000D44F4"/>
    <w:rsid w:val="000D47BA"/>
    <w:rsid w:val="000D48BA"/>
    <w:rsid w:val="000D775E"/>
    <w:rsid w:val="000D7EDD"/>
    <w:rsid w:val="000E2C97"/>
    <w:rsid w:val="000E5FB1"/>
    <w:rsid w:val="000F17EB"/>
    <w:rsid w:val="000F2A36"/>
    <w:rsid w:val="000F2D50"/>
    <w:rsid w:val="000F773D"/>
    <w:rsid w:val="000F7C5A"/>
    <w:rsid w:val="00101594"/>
    <w:rsid w:val="00102368"/>
    <w:rsid w:val="001025FD"/>
    <w:rsid w:val="001039D4"/>
    <w:rsid w:val="00104B55"/>
    <w:rsid w:val="00105210"/>
    <w:rsid w:val="001065EA"/>
    <w:rsid w:val="001071C7"/>
    <w:rsid w:val="00107FBE"/>
    <w:rsid w:val="00110130"/>
    <w:rsid w:val="00111A40"/>
    <w:rsid w:val="00111DAE"/>
    <w:rsid w:val="00115774"/>
    <w:rsid w:val="00115862"/>
    <w:rsid w:val="00117A92"/>
    <w:rsid w:val="00120302"/>
    <w:rsid w:val="00120635"/>
    <w:rsid w:val="00120ED0"/>
    <w:rsid w:val="001229B7"/>
    <w:rsid w:val="001239C6"/>
    <w:rsid w:val="00123D4D"/>
    <w:rsid w:val="00124A97"/>
    <w:rsid w:val="00125BFA"/>
    <w:rsid w:val="00125E6E"/>
    <w:rsid w:val="00132377"/>
    <w:rsid w:val="00132D7E"/>
    <w:rsid w:val="00135318"/>
    <w:rsid w:val="0013545B"/>
    <w:rsid w:val="00135464"/>
    <w:rsid w:val="00136227"/>
    <w:rsid w:val="00142AD3"/>
    <w:rsid w:val="00142F64"/>
    <w:rsid w:val="00143A8E"/>
    <w:rsid w:val="00144568"/>
    <w:rsid w:val="00145EDD"/>
    <w:rsid w:val="00146B50"/>
    <w:rsid w:val="00147E44"/>
    <w:rsid w:val="00153CD7"/>
    <w:rsid w:val="00154DFC"/>
    <w:rsid w:val="00156299"/>
    <w:rsid w:val="00157D48"/>
    <w:rsid w:val="0016074E"/>
    <w:rsid w:val="001607A7"/>
    <w:rsid w:val="001622F8"/>
    <w:rsid w:val="00162D18"/>
    <w:rsid w:val="0016492B"/>
    <w:rsid w:val="00164D35"/>
    <w:rsid w:val="00166E72"/>
    <w:rsid w:val="00167D0C"/>
    <w:rsid w:val="0017015E"/>
    <w:rsid w:val="00171C33"/>
    <w:rsid w:val="0017498A"/>
    <w:rsid w:val="0017598E"/>
    <w:rsid w:val="00175B75"/>
    <w:rsid w:val="00177A2A"/>
    <w:rsid w:val="001812A1"/>
    <w:rsid w:val="001835E1"/>
    <w:rsid w:val="0018430F"/>
    <w:rsid w:val="00185441"/>
    <w:rsid w:val="0019018E"/>
    <w:rsid w:val="00190413"/>
    <w:rsid w:val="00190D28"/>
    <w:rsid w:val="00190DC4"/>
    <w:rsid w:val="00191E4F"/>
    <w:rsid w:val="00192CB9"/>
    <w:rsid w:val="0019410A"/>
    <w:rsid w:val="0019478D"/>
    <w:rsid w:val="001965E6"/>
    <w:rsid w:val="001A2C6E"/>
    <w:rsid w:val="001A6077"/>
    <w:rsid w:val="001A7035"/>
    <w:rsid w:val="001A77BF"/>
    <w:rsid w:val="001B4BEE"/>
    <w:rsid w:val="001B67D4"/>
    <w:rsid w:val="001B7AC9"/>
    <w:rsid w:val="001C2859"/>
    <w:rsid w:val="001D3470"/>
    <w:rsid w:val="001D3B9D"/>
    <w:rsid w:val="001D4EF8"/>
    <w:rsid w:val="001D6F9A"/>
    <w:rsid w:val="001D7909"/>
    <w:rsid w:val="001E3076"/>
    <w:rsid w:val="001E3BC0"/>
    <w:rsid w:val="001E48EC"/>
    <w:rsid w:val="001E4C18"/>
    <w:rsid w:val="001E5A95"/>
    <w:rsid w:val="001F0B27"/>
    <w:rsid w:val="001F21B3"/>
    <w:rsid w:val="001F4CF0"/>
    <w:rsid w:val="001F5AE2"/>
    <w:rsid w:val="001F6D8D"/>
    <w:rsid w:val="00200716"/>
    <w:rsid w:val="002017CF"/>
    <w:rsid w:val="00201E39"/>
    <w:rsid w:val="0020369B"/>
    <w:rsid w:val="00204050"/>
    <w:rsid w:val="00205173"/>
    <w:rsid w:val="00205FF7"/>
    <w:rsid w:val="00206073"/>
    <w:rsid w:val="00206371"/>
    <w:rsid w:val="00206D05"/>
    <w:rsid w:val="00210206"/>
    <w:rsid w:val="00211980"/>
    <w:rsid w:val="00213F3A"/>
    <w:rsid w:val="0021583F"/>
    <w:rsid w:val="00217547"/>
    <w:rsid w:val="0021790D"/>
    <w:rsid w:val="00217F8E"/>
    <w:rsid w:val="00222279"/>
    <w:rsid w:val="0022297D"/>
    <w:rsid w:val="00223479"/>
    <w:rsid w:val="002234AE"/>
    <w:rsid w:val="0022419D"/>
    <w:rsid w:val="002241C9"/>
    <w:rsid w:val="00224D8C"/>
    <w:rsid w:val="00226369"/>
    <w:rsid w:val="002304DD"/>
    <w:rsid w:val="00230A8A"/>
    <w:rsid w:val="0023123E"/>
    <w:rsid w:val="0023283D"/>
    <w:rsid w:val="002333D6"/>
    <w:rsid w:val="00235142"/>
    <w:rsid w:val="00241393"/>
    <w:rsid w:val="002435E3"/>
    <w:rsid w:val="00243D27"/>
    <w:rsid w:val="00246C8D"/>
    <w:rsid w:val="0024718D"/>
    <w:rsid w:val="002476D9"/>
    <w:rsid w:val="00247F2A"/>
    <w:rsid w:val="00247FC4"/>
    <w:rsid w:val="00252DC9"/>
    <w:rsid w:val="00255129"/>
    <w:rsid w:val="00255FB8"/>
    <w:rsid w:val="0025782B"/>
    <w:rsid w:val="00261076"/>
    <w:rsid w:val="0026130A"/>
    <w:rsid w:val="00261FEE"/>
    <w:rsid w:val="00263378"/>
    <w:rsid w:val="00264E51"/>
    <w:rsid w:val="00267F89"/>
    <w:rsid w:val="002701B2"/>
    <w:rsid w:val="002703B4"/>
    <w:rsid w:val="00270FEF"/>
    <w:rsid w:val="0027199E"/>
    <w:rsid w:val="00271BD1"/>
    <w:rsid w:val="0027333A"/>
    <w:rsid w:val="0027599C"/>
    <w:rsid w:val="0027624F"/>
    <w:rsid w:val="00285773"/>
    <w:rsid w:val="00286F4A"/>
    <w:rsid w:val="00287F37"/>
    <w:rsid w:val="00293C26"/>
    <w:rsid w:val="002947B4"/>
    <w:rsid w:val="0029707C"/>
    <w:rsid w:val="0029798D"/>
    <w:rsid w:val="002A031D"/>
    <w:rsid w:val="002A3742"/>
    <w:rsid w:val="002A4445"/>
    <w:rsid w:val="002A4831"/>
    <w:rsid w:val="002A4F09"/>
    <w:rsid w:val="002B0115"/>
    <w:rsid w:val="002B08C8"/>
    <w:rsid w:val="002B2BAB"/>
    <w:rsid w:val="002B2F92"/>
    <w:rsid w:val="002B429F"/>
    <w:rsid w:val="002B6783"/>
    <w:rsid w:val="002C1B9D"/>
    <w:rsid w:val="002C45E2"/>
    <w:rsid w:val="002C5AD4"/>
    <w:rsid w:val="002C6F62"/>
    <w:rsid w:val="002D035D"/>
    <w:rsid w:val="002D250D"/>
    <w:rsid w:val="002D34B0"/>
    <w:rsid w:val="002D4C56"/>
    <w:rsid w:val="002E0D35"/>
    <w:rsid w:val="002E3592"/>
    <w:rsid w:val="002E5550"/>
    <w:rsid w:val="002E6952"/>
    <w:rsid w:val="002E727A"/>
    <w:rsid w:val="002F24B3"/>
    <w:rsid w:val="002F2D66"/>
    <w:rsid w:val="002F3CC0"/>
    <w:rsid w:val="002F3CF6"/>
    <w:rsid w:val="002F4BED"/>
    <w:rsid w:val="002F4EE8"/>
    <w:rsid w:val="002F58CD"/>
    <w:rsid w:val="002F7ECC"/>
    <w:rsid w:val="0030552B"/>
    <w:rsid w:val="00305737"/>
    <w:rsid w:val="00306B21"/>
    <w:rsid w:val="0030797F"/>
    <w:rsid w:val="00310126"/>
    <w:rsid w:val="00312646"/>
    <w:rsid w:val="0031311E"/>
    <w:rsid w:val="0031529E"/>
    <w:rsid w:val="00315707"/>
    <w:rsid w:val="003175DC"/>
    <w:rsid w:val="00321567"/>
    <w:rsid w:val="003226F1"/>
    <w:rsid w:val="00323951"/>
    <w:rsid w:val="00323B87"/>
    <w:rsid w:val="00325A43"/>
    <w:rsid w:val="00326FBA"/>
    <w:rsid w:val="003315CD"/>
    <w:rsid w:val="00335147"/>
    <w:rsid w:val="0034021F"/>
    <w:rsid w:val="00342721"/>
    <w:rsid w:val="003437CC"/>
    <w:rsid w:val="0034423F"/>
    <w:rsid w:val="0034446B"/>
    <w:rsid w:val="00344AAE"/>
    <w:rsid w:val="00345AA5"/>
    <w:rsid w:val="00346278"/>
    <w:rsid w:val="00346865"/>
    <w:rsid w:val="00347953"/>
    <w:rsid w:val="003506DE"/>
    <w:rsid w:val="003540FF"/>
    <w:rsid w:val="00354C29"/>
    <w:rsid w:val="00355D9A"/>
    <w:rsid w:val="00355FA5"/>
    <w:rsid w:val="003608B1"/>
    <w:rsid w:val="00360D94"/>
    <w:rsid w:val="00363C9B"/>
    <w:rsid w:val="003665EF"/>
    <w:rsid w:val="00367695"/>
    <w:rsid w:val="003705DC"/>
    <w:rsid w:val="00371FAF"/>
    <w:rsid w:val="00372AFB"/>
    <w:rsid w:val="00372DD3"/>
    <w:rsid w:val="00375894"/>
    <w:rsid w:val="00376F46"/>
    <w:rsid w:val="00376F4A"/>
    <w:rsid w:val="0037746D"/>
    <w:rsid w:val="003811F4"/>
    <w:rsid w:val="00382ECE"/>
    <w:rsid w:val="003848A4"/>
    <w:rsid w:val="00385F6B"/>
    <w:rsid w:val="00386739"/>
    <w:rsid w:val="00386943"/>
    <w:rsid w:val="0039077A"/>
    <w:rsid w:val="003919C1"/>
    <w:rsid w:val="003955C8"/>
    <w:rsid w:val="00396BD7"/>
    <w:rsid w:val="00397B58"/>
    <w:rsid w:val="003A1FD4"/>
    <w:rsid w:val="003A23FB"/>
    <w:rsid w:val="003A2D44"/>
    <w:rsid w:val="003A378D"/>
    <w:rsid w:val="003A3F67"/>
    <w:rsid w:val="003A47EE"/>
    <w:rsid w:val="003A5384"/>
    <w:rsid w:val="003A6B19"/>
    <w:rsid w:val="003B0BED"/>
    <w:rsid w:val="003B1EE3"/>
    <w:rsid w:val="003B1FA1"/>
    <w:rsid w:val="003B5953"/>
    <w:rsid w:val="003C01F1"/>
    <w:rsid w:val="003C0E67"/>
    <w:rsid w:val="003C1B8D"/>
    <w:rsid w:val="003C1DBE"/>
    <w:rsid w:val="003C3385"/>
    <w:rsid w:val="003C3B00"/>
    <w:rsid w:val="003C4A7F"/>
    <w:rsid w:val="003C54ED"/>
    <w:rsid w:val="003C5F53"/>
    <w:rsid w:val="003C6B75"/>
    <w:rsid w:val="003D0210"/>
    <w:rsid w:val="003D17DD"/>
    <w:rsid w:val="003D1DED"/>
    <w:rsid w:val="003D439B"/>
    <w:rsid w:val="003D52BC"/>
    <w:rsid w:val="003D673A"/>
    <w:rsid w:val="003D6F0D"/>
    <w:rsid w:val="003D798C"/>
    <w:rsid w:val="003D7CD4"/>
    <w:rsid w:val="003E08E1"/>
    <w:rsid w:val="003E140F"/>
    <w:rsid w:val="003E2E1E"/>
    <w:rsid w:val="003E38B4"/>
    <w:rsid w:val="003E3E9E"/>
    <w:rsid w:val="003E4165"/>
    <w:rsid w:val="003E6F65"/>
    <w:rsid w:val="003E7C2F"/>
    <w:rsid w:val="003F2688"/>
    <w:rsid w:val="003F3506"/>
    <w:rsid w:val="003F5B44"/>
    <w:rsid w:val="003F5CDB"/>
    <w:rsid w:val="003F7845"/>
    <w:rsid w:val="00400CA5"/>
    <w:rsid w:val="004034EE"/>
    <w:rsid w:val="004043C1"/>
    <w:rsid w:val="004056BE"/>
    <w:rsid w:val="00406277"/>
    <w:rsid w:val="00407496"/>
    <w:rsid w:val="0041379D"/>
    <w:rsid w:val="004149AB"/>
    <w:rsid w:val="00414F9D"/>
    <w:rsid w:val="0041655A"/>
    <w:rsid w:val="00417378"/>
    <w:rsid w:val="00422EBF"/>
    <w:rsid w:val="00423011"/>
    <w:rsid w:val="004235DA"/>
    <w:rsid w:val="004248A1"/>
    <w:rsid w:val="0042545D"/>
    <w:rsid w:val="00426416"/>
    <w:rsid w:val="00426F79"/>
    <w:rsid w:val="00427C29"/>
    <w:rsid w:val="00433E30"/>
    <w:rsid w:val="0043410F"/>
    <w:rsid w:val="004400C0"/>
    <w:rsid w:val="00440B71"/>
    <w:rsid w:val="00441025"/>
    <w:rsid w:val="00441D85"/>
    <w:rsid w:val="00441EDC"/>
    <w:rsid w:val="00441F93"/>
    <w:rsid w:val="00443F15"/>
    <w:rsid w:val="00444F84"/>
    <w:rsid w:val="00445DA4"/>
    <w:rsid w:val="004461A5"/>
    <w:rsid w:val="00446D22"/>
    <w:rsid w:val="00451B5B"/>
    <w:rsid w:val="00456076"/>
    <w:rsid w:val="004573F1"/>
    <w:rsid w:val="00457D13"/>
    <w:rsid w:val="00460578"/>
    <w:rsid w:val="00461C08"/>
    <w:rsid w:val="00462009"/>
    <w:rsid w:val="0046295A"/>
    <w:rsid w:val="004646A2"/>
    <w:rsid w:val="00466561"/>
    <w:rsid w:val="00467D25"/>
    <w:rsid w:val="00472E02"/>
    <w:rsid w:val="004733E9"/>
    <w:rsid w:val="00475CF4"/>
    <w:rsid w:val="00476EAE"/>
    <w:rsid w:val="004773AA"/>
    <w:rsid w:val="00482D2F"/>
    <w:rsid w:val="004866C5"/>
    <w:rsid w:val="00490D5B"/>
    <w:rsid w:val="00492B95"/>
    <w:rsid w:val="0049453E"/>
    <w:rsid w:val="0049588F"/>
    <w:rsid w:val="00495A12"/>
    <w:rsid w:val="004A0295"/>
    <w:rsid w:val="004A093D"/>
    <w:rsid w:val="004A247B"/>
    <w:rsid w:val="004A3C8D"/>
    <w:rsid w:val="004A4512"/>
    <w:rsid w:val="004A6E94"/>
    <w:rsid w:val="004B053F"/>
    <w:rsid w:val="004B1779"/>
    <w:rsid w:val="004B1AA6"/>
    <w:rsid w:val="004B41CE"/>
    <w:rsid w:val="004B47BB"/>
    <w:rsid w:val="004B4B00"/>
    <w:rsid w:val="004B4B79"/>
    <w:rsid w:val="004B62A6"/>
    <w:rsid w:val="004B6C24"/>
    <w:rsid w:val="004B7D50"/>
    <w:rsid w:val="004C1441"/>
    <w:rsid w:val="004C2C8F"/>
    <w:rsid w:val="004C35EF"/>
    <w:rsid w:val="004C3F1A"/>
    <w:rsid w:val="004C61BB"/>
    <w:rsid w:val="004C6E6C"/>
    <w:rsid w:val="004C7306"/>
    <w:rsid w:val="004D1CF5"/>
    <w:rsid w:val="004D2259"/>
    <w:rsid w:val="004D533A"/>
    <w:rsid w:val="004D7E25"/>
    <w:rsid w:val="004E356A"/>
    <w:rsid w:val="004E491B"/>
    <w:rsid w:val="004E549E"/>
    <w:rsid w:val="004E6F94"/>
    <w:rsid w:val="004F0493"/>
    <w:rsid w:val="004F09D8"/>
    <w:rsid w:val="004F369D"/>
    <w:rsid w:val="004F46A6"/>
    <w:rsid w:val="005023F6"/>
    <w:rsid w:val="00504F66"/>
    <w:rsid w:val="00507609"/>
    <w:rsid w:val="0051004E"/>
    <w:rsid w:val="005106D3"/>
    <w:rsid w:val="0051127A"/>
    <w:rsid w:val="005142DD"/>
    <w:rsid w:val="00515AA6"/>
    <w:rsid w:val="00515CE0"/>
    <w:rsid w:val="00516F11"/>
    <w:rsid w:val="00521FFE"/>
    <w:rsid w:val="0052341F"/>
    <w:rsid w:val="0052418A"/>
    <w:rsid w:val="0052432E"/>
    <w:rsid w:val="00524939"/>
    <w:rsid w:val="005249F7"/>
    <w:rsid w:val="00527E90"/>
    <w:rsid w:val="00534015"/>
    <w:rsid w:val="0053410F"/>
    <w:rsid w:val="00540714"/>
    <w:rsid w:val="005418A0"/>
    <w:rsid w:val="005428FE"/>
    <w:rsid w:val="00545F3D"/>
    <w:rsid w:val="005464F4"/>
    <w:rsid w:val="00547264"/>
    <w:rsid w:val="00551849"/>
    <w:rsid w:val="005522DC"/>
    <w:rsid w:val="005530A5"/>
    <w:rsid w:val="00553113"/>
    <w:rsid w:val="00553241"/>
    <w:rsid w:val="005568B6"/>
    <w:rsid w:val="00560CB9"/>
    <w:rsid w:val="005625ED"/>
    <w:rsid w:val="0056276C"/>
    <w:rsid w:val="005627E1"/>
    <w:rsid w:val="00562F1F"/>
    <w:rsid w:val="00562FF9"/>
    <w:rsid w:val="00564767"/>
    <w:rsid w:val="0056517B"/>
    <w:rsid w:val="005704F9"/>
    <w:rsid w:val="0057120A"/>
    <w:rsid w:val="00571DA8"/>
    <w:rsid w:val="005739FE"/>
    <w:rsid w:val="005748CF"/>
    <w:rsid w:val="00575097"/>
    <w:rsid w:val="00577B5F"/>
    <w:rsid w:val="00581078"/>
    <w:rsid w:val="00581662"/>
    <w:rsid w:val="00581714"/>
    <w:rsid w:val="00583788"/>
    <w:rsid w:val="00584023"/>
    <w:rsid w:val="00593B96"/>
    <w:rsid w:val="00594F91"/>
    <w:rsid w:val="005952C4"/>
    <w:rsid w:val="00596D91"/>
    <w:rsid w:val="005A28BB"/>
    <w:rsid w:val="005A2F8A"/>
    <w:rsid w:val="005A4520"/>
    <w:rsid w:val="005A5813"/>
    <w:rsid w:val="005A5933"/>
    <w:rsid w:val="005A5A53"/>
    <w:rsid w:val="005A79B1"/>
    <w:rsid w:val="005B14C1"/>
    <w:rsid w:val="005B2308"/>
    <w:rsid w:val="005B3D64"/>
    <w:rsid w:val="005B462C"/>
    <w:rsid w:val="005B4661"/>
    <w:rsid w:val="005B4FAF"/>
    <w:rsid w:val="005B50F7"/>
    <w:rsid w:val="005B710E"/>
    <w:rsid w:val="005C2E86"/>
    <w:rsid w:val="005C3062"/>
    <w:rsid w:val="005C3683"/>
    <w:rsid w:val="005C3DA2"/>
    <w:rsid w:val="005C5690"/>
    <w:rsid w:val="005C6065"/>
    <w:rsid w:val="005C620E"/>
    <w:rsid w:val="005C678D"/>
    <w:rsid w:val="005C708C"/>
    <w:rsid w:val="005D0DD6"/>
    <w:rsid w:val="005D210F"/>
    <w:rsid w:val="005D2E81"/>
    <w:rsid w:val="005D372F"/>
    <w:rsid w:val="005D6019"/>
    <w:rsid w:val="005D6771"/>
    <w:rsid w:val="005D744B"/>
    <w:rsid w:val="005D7CAE"/>
    <w:rsid w:val="005E02EF"/>
    <w:rsid w:val="005E080A"/>
    <w:rsid w:val="005E0F5A"/>
    <w:rsid w:val="005E4A97"/>
    <w:rsid w:val="005E57BB"/>
    <w:rsid w:val="005E7968"/>
    <w:rsid w:val="005E7EE6"/>
    <w:rsid w:val="005F31FC"/>
    <w:rsid w:val="005F47B1"/>
    <w:rsid w:val="005F4AA8"/>
    <w:rsid w:val="005F5125"/>
    <w:rsid w:val="005F5311"/>
    <w:rsid w:val="005F6105"/>
    <w:rsid w:val="005F70CE"/>
    <w:rsid w:val="005F73B7"/>
    <w:rsid w:val="00600158"/>
    <w:rsid w:val="00600818"/>
    <w:rsid w:val="006028C0"/>
    <w:rsid w:val="00603987"/>
    <w:rsid w:val="00604C1C"/>
    <w:rsid w:val="0060524B"/>
    <w:rsid w:val="00605E8C"/>
    <w:rsid w:val="0060640F"/>
    <w:rsid w:val="00611B9D"/>
    <w:rsid w:val="006127BF"/>
    <w:rsid w:val="0061439A"/>
    <w:rsid w:val="00614681"/>
    <w:rsid w:val="00616F4A"/>
    <w:rsid w:val="00617323"/>
    <w:rsid w:val="00620186"/>
    <w:rsid w:val="0062042F"/>
    <w:rsid w:val="00620521"/>
    <w:rsid w:val="00621478"/>
    <w:rsid w:val="006215C2"/>
    <w:rsid w:val="00622757"/>
    <w:rsid w:val="00626642"/>
    <w:rsid w:val="006306BE"/>
    <w:rsid w:val="006316EF"/>
    <w:rsid w:val="006356D1"/>
    <w:rsid w:val="00637220"/>
    <w:rsid w:val="00642369"/>
    <w:rsid w:val="006457A5"/>
    <w:rsid w:val="0065125B"/>
    <w:rsid w:val="00651C8B"/>
    <w:rsid w:val="00653810"/>
    <w:rsid w:val="00654A55"/>
    <w:rsid w:val="00655C25"/>
    <w:rsid w:val="00655C36"/>
    <w:rsid w:val="00657513"/>
    <w:rsid w:val="00661564"/>
    <w:rsid w:val="00661E7E"/>
    <w:rsid w:val="006646F1"/>
    <w:rsid w:val="00664E25"/>
    <w:rsid w:val="00666C7F"/>
    <w:rsid w:val="006748B1"/>
    <w:rsid w:val="006749E3"/>
    <w:rsid w:val="00675BB3"/>
    <w:rsid w:val="00675CB9"/>
    <w:rsid w:val="00677CC0"/>
    <w:rsid w:val="006808F4"/>
    <w:rsid w:val="00684036"/>
    <w:rsid w:val="006854F6"/>
    <w:rsid w:val="0068669F"/>
    <w:rsid w:val="00687907"/>
    <w:rsid w:val="006912C6"/>
    <w:rsid w:val="00692D35"/>
    <w:rsid w:val="00692E97"/>
    <w:rsid w:val="00693137"/>
    <w:rsid w:val="006973D2"/>
    <w:rsid w:val="006A30EB"/>
    <w:rsid w:val="006A56DB"/>
    <w:rsid w:val="006A5F70"/>
    <w:rsid w:val="006A6D8F"/>
    <w:rsid w:val="006B072B"/>
    <w:rsid w:val="006B18EA"/>
    <w:rsid w:val="006B2C22"/>
    <w:rsid w:val="006B5C7C"/>
    <w:rsid w:val="006B60D9"/>
    <w:rsid w:val="006C0652"/>
    <w:rsid w:val="006C1B39"/>
    <w:rsid w:val="006C28E7"/>
    <w:rsid w:val="006C3424"/>
    <w:rsid w:val="006C4291"/>
    <w:rsid w:val="006C45B7"/>
    <w:rsid w:val="006C4AF0"/>
    <w:rsid w:val="006C52B8"/>
    <w:rsid w:val="006C7361"/>
    <w:rsid w:val="006C75D2"/>
    <w:rsid w:val="006D20F0"/>
    <w:rsid w:val="006D2640"/>
    <w:rsid w:val="006D2969"/>
    <w:rsid w:val="006D39F4"/>
    <w:rsid w:val="006D3E43"/>
    <w:rsid w:val="006D5300"/>
    <w:rsid w:val="006D5A02"/>
    <w:rsid w:val="006D5B0E"/>
    <w:rsid w:val="006D789F"/>
    <w:rsid w:val="006E0A50"/>
    <w:rsid w:val="006E0A88"/>
    <w:rsid w:val="006E0E11"/>
    <w:rsid w:val="006E1AB3"/>
    <w:rsid w:val="006E2A11"/>
    <w:rsid w:val="006E7EBD"/>
    <w:rsid w:val="006F1C2D"/>
    <w:rsid w:val="006F28A6"/>
    <w:rsid w:val="006F5E3E"/>
    <w:rsid w:val="006F650E"/>
    <w:rsid w:val="006F678B"/>
    <w:rsid w:val="006F6A12"/>
    <w:rsid w:val="00700D85"/>
    <w:rsid w:val="007011CF"/>
    <w:rsid w:val="007012AE"/>
    <w:rsid w:val="0070453D"/>
    <w:rsid w:val="00704ADF"/>
    <w:rsid w:val="00706DAD"/>
    <w:rsid w:val="00711B0E"/>
    <w:rsid w:val="00712FC7"/>
    <w:rsid w:val="00713AA8"/>
    <w:rsid w:val="007173A0"/>
    <w:rsid w:val="007204B5"/>
    <w:rsid w:val="00720AA3"/>
    <w:rsid w:val="00721384"/>
    <w:rsid w:val="00722032"/>
    <w:rsid w:val="00723388"/>
    <w:rsid w:val="00723CD7"/>
    <w:rsid w:val="00723D98"/>
    <w:rsid w:val="00725A26"/>
    <w:rsid w:val="00726373"/>
    <w:rsid w:val="00730876"/>
    <w:rsid w:val="00732B21"/>
    <w:rsid w:val="00734713"/>
    <w:rsid w:val="00735418"/>
    <w:rsid w:val="00735862"/>
    <w:rsid w:val="00740369"/>
    <w:rsid w:val="00742B48"/>
    <w:rsid w:val="007432D3"/>
    <w:rsid w:val="007449BC"/>
    <w:rsid w:val="00744C2C"/>
    <w:rsid w:val="00751E59"/>
    <w:rsid w:val="00753B83"/>
    <w:rsid w:val="00755460"/>
    <w:rsid w:val="00755666"/>
    <w:rsid w:val="00760127"/>
    <w:rsid w:val="007602AA"/>
    <w:rsid w:val="00760CCD"/>
    <w:rsid w:val="00760DCE"/>
    <w:rsid w:val="00761872"/>
    <w:rsid w:val="00761F22"/>
    <w:rsid w:val="007718D0"/>
    <w:rsid w:val="00773636"/>
    <w:rsid w:val="0077392C"/>
    <w:rsid w:val="00773B34"/>
    <w:rsid w:val="00774192"/>
    <w:rsid w:val="0077650F"/>
    <w:rsid w:val="007771C9"/>
    <w:rsid w:val="007777DA"/>
    <w:rsid w:val="00777A71"/>
    <w:rsid w:val="00780D5B"/>
    <w:rsid w:val="0078181D"/>
    <w:rsid w:val="00783A9F"/>
    <w:rsid w:val="00783FE1"/>
    <w:rsid w:val="007844D1"/>
    <w:rsid w:val="00786E4C"/>
    <w:rsid w:val="00790EF0"/>
    <w:rsid w:val="00793B23"/>
    <w:rsid w:val="007951A4"/>
    <w:rsid w:val="007958AC"/>
    <w:rsid w:val="00797EA9"/>
    <w:rsid w:val="007A0E50"/>
    <w:rsid w:val="007A3D57"/>
    <w:rsid w:val="007A59C3"/>
    <w:rsid w:val="007A7ADD"/>
    <w:rsid w:val="007A7D99"/>
    <w:rsid w:val="007A7FB5"/>
    <w:rsid w:val="007B0A41"/>
    <w:rsid w:val="007B3525"/>
    <w:rsid w:val="007B4A9C"/>
    <w:rsid w:val="007B5D25"/>
    <w:rsid w:val="007B6BE4"/>
    <w:rsid w:val="007C3AFC"/>
    <w:rsid w:val="007C3BD7"/>
    <w:rsid w:val="007C6C39"/>
    <w:rsid w:val="007C717F"/>
    <w:rsid w:val="007C7995"/>
    <w:rsid w:val="007D01D8"/>
    <w:rsid w:val="007D0C63"/>
    <w:rsid w:val="007D0F8C"/>
    <w:rsid w:val="007D2102"/>
    <w:rsid w:val="007D2CB4"/>
    <w:rsid w:val="007D502F"/>
    <w:rsid w:val="007D690C"/>
    <w:rsid w:val="007D6C24"/>
    <w:rsid w:val="007E1433"/>
    <w:rsid w:val="007E152B"/>
    <w:rsid w:val="007E233B"/>
    <w:rsid w:val="007E24B0"/>
    <w:rsid w:val="007F2D2E"/>
    <w:rsid w:val="007F318B"/>
    <w:rsid w:val="007F3685"/>
    <w:rsid w:val="007F3A19"/>
    <w:rsid w:val="007F5972"/>
    <w:rsid w:val="007F7DC9"/>
    <w:rsid w:val="0080077A"/>
    <w:rsid w:val="008022A2"/>
    <w:rsid w:val="008061FC"/>
    <w:rsid w:val="00806FAA"/>
    <w:rsid w:val="00810464"/>
    <w:rsid w:val="00813853"/>
    <w:rsid w:val="00814C88"/>
    <w:rsid w:val="00815F0E"/>
    <w:rsid w:val="00816068"/>
    <w:rsid w:val="0082096D"/>
    <w:rsid w:val="00824359"/>
    <w:rsid w:val="0082461E"/>
    <w:rsid w:val="00825203"/>
    <w:rsid w:val="0083093C"/>
    <w:rsid w:val="00830EF5"/>
    <w:rsid w:val="00830EF7"/>
    <w:rsid w:val="00831EA9"/>
    <w:rsid w:val="00832116"/>
    <w:rsid w:val="00832161"/>
    <w:rsid w:val="0083258B"/>
    <w:rsid w:val="008336F9"/>
    <w:rsid w:val="00833851"/>
    <w:rsid w:val="00840626"/>
    <w:rsid w:val="0084069F"/>
    <w:rsid w:val="00840FE8"/>
    <w:rsid w:val="00843997"/>
    <w:rsid w:val="00843C52"/>
    <w:rsid w:val="00844BA4"/>
    <w:rsid w:val="008468BC"/>
    <w:rsid w:val="00846A56"/>
    <w:rsid w:val="00847F20"/>
    <w:rsid w:val="00851CB3"/>
    <w:rsid w:val="00852AC9"/>
    <w:rsid w:val="00853CF3"/>
    <w:rsid w:val="00853E11"/>
    <w:rsid w:val="008549AA"/>
    <w:rsid w:val="00855F49"/>
    <w:rsid w:val="00857C03"/>
    <w:rsid w:val="00862E18"/>
    <w:rsid w:val="00866305"/>
    <w:rsid w:val="00867259"/>
    <w:rsid w:val="008708EC"/>
    <w:rsid w:val="00871DFE"/>
    <w:rsid w:val="00872B52"/>
    <w:rsid w:val="00876E5C"/>
    <w:rsid w:val="008771BE"/>
    <w:rsid w:val="008803E0"/>
    <w:rsid w:val="008831DD"/>
    <w:rsid w:val="008844B3"/>
    <w:rsid w:val="00886ECF"/>
    <w:rsid w:val="00887B6D"/>
    <w:rsid w:val="00887E9D"/>
    <w:rsid w:val="00891A38"/>
    <w:rsid w:val="00892043"/>
    <w:rsid w:val="00893055"/>
    <w:rsid w:val="0089333C"/>
    <w:rsid w:val="008943B7"/>
    <w:rsid w:val="0089539D"/>
    <w:rsid w:val="00895673"/>
    <w:rsid w:val="00895B37"/>
    <w:rsid w:val="008A24B3"/>
    <w:rsid w:val="008A7FAB"/>
    <w:rsid w:val="008B02FB"/>
    <w:rsid w:val="008B19F6"/>
    <w:rsid w:val="008B1E0F"/>
    <w:rsid w:val="008B2CA8"/>
    <w:rsid w:val="008B36BF"/>
    <w:rsid w:val="008B4042"/>
    <w:rsid w:val="008B443D"/>
    <w:rsid w:val="008B4B52"/>
    <w:rsid w:val="008B521B"/>
    <w:rsid w:val="008B5951"/>
    <w:rsid w:val="008B5E06"/>
    <w:rsid w:val="008B704F"/>
    <w:rsid w:val="008B7078"/>
    <w:rsid w:val="008B734F"/>
    <w:rsid w:val="008B7ADD"/>
    <w:rsid w:val="008B7C24"/>
    <w:rsid w:val="008B7EA2"/>
    <w:rsid w:val="008C0F79"/>
    <w:rsid w:val="008C188C"/>
    <w:rsid w:val="008C2B04"/>
    <w:rsid w:val="008C3EE5"/>
    <w:rsid w:val="008C542E"/>
    <w:rsid w:val="008C6359"/>
    <w:rsid w:val="008C7AD1"/>
    <w:rsid w:val="008D1AC3"/>
    <w:rsid w:val="008D2F1A"/>
    <w:rsid w:val="008D3557"/>
    <w:rsid w:val="008D53FE"/>
    <w:rsid w:val="008D5A6E"/>
    <w:rsid w:val="008D6B57"/>
    <w:rsid w:val="008E04F6"/>
    <w:rsid w:val="008E1641"/>
    <w:rsid w:val="008E1DAC"/>
    <w:rsid w:val="008E2B4C"/>
    <w:rsid w:val="008E3C23"/>
    <w:rsid w:val="008E4188"/>
    <w:rsid w:val="008E41B5"/>
    <w:rsid w:val="008E774E"/>
    <w:rsid w:val="009008C2"/>
    <w:rsid w:val="00901035"/>
    <w:rsid w:val="009011A8"/>
    <w:rsid w:val="009020B9"/>
    <w:rsid w:val="0090223A"/>
    <w:rsid w:val="009035AA"/>
    <w:rsid w:val="00904DA1"/>
    <w:rsid w:val="00905B65"/>
    <w:rsid w:val="00906B3E"/>
    <w:rsid w:val="00906CED"/>
    <w:rsid w:val="00906FAE"/>
    <w:rsid w:val="00910ABD"/>
    <w:rsid w:val="00910BD4"/>
    <w:rsid w:val="009136E4"/>
    <w:rsid w:val="00916B37"/>
    <w:rsid w:val="00920918"/>
    <w:rsid w:val="00923EF5"/>
    <w:rsid w:val="009249A5"/>
    <w:rsid w:val="009262D5"/>
    <w:rsid w:val="00926C8B"/>
    <w:rsid w:val="009275A0"/>
    <w:rsid w:val="009301B0"/>
    <w:rsid w:val="009305FA"/>
    <w:rsid w:val="00932856"/>
    <w:rsid w:val="00932E86"/>
    <w:rsid w:val="009343EF"/>
    <w:rsid w:val="0093483D"/>
    <w:rsid w:val="00935CF3"/>
    <w:rsid w:val="0093624E"/>
    <w:rsid w:val="009375C7"/>
    <w:rsid w:val="00944DDE"/>
    <w:rsid w:val="00944F51"/>
    <w:rsid w:val="00945906"/>
    <w:rsid w:val="00950E99"/>
    <w:rsid w:val="009530E7"/>
    <w:rsid w:val="009546EE"/>
    <w:rsid w:val="0095693A"/>
    <w:rsid w:val="00956A77"/>
    <w:rsid w:val="00957020"/>
    <w:rsid w:val="00960371"/>
    <w:rsid w:val="00960ECD"/>
    <w:rsid w:val="009637BC"/>
    <w:rsid w:val="009659D9"/>
    <w:rsid w:val="00967E43"/>
    <w:rsid w:val="00971078"/>
    <w:rsid w:val="009733A7"/>
    <w:rsid w:val="00975136"/>
    <w:rsid w:val="009763B1"/>
    <w:rsid w:val="00977E81"/>
    <w:rsid w:val="00980CC5"/>
    <w:rsid w:val="00981F5F"/>
    <w:rsid w:val="00981FB7"/>
    <w:rsid w:val="00982632"/>
    <w:rsid w:val="009826BB"/>
    <w:rsid w:val="009830C0"/>
    <w:rsid w:val="00985655"/>
    <w:rsid w:val="009873A4"/>
    <w:rsid w:val="00987D6B"/>
    <w:rsid w:val="009908A4"/>
    <w:rsid w:val="00994F67"/>
    <w:rsid w:val="00997857"/>
    <w:rsid w:val="009A3C29"/>
    <w:rsid w:val="009A4FAE"/>
    <w:rsid w:val="009A4FDC"/>
    <w:rsid w:val="009A6758"/>
    <w:rsid w:val="009A68BD"/>
    <w:rsid w:val="009A6CFB"/>
    <w:rsid w:val="009A7622"/>
    <w:rsid w:val="009B1F23"/>
    <w:rsid w:val="009B3C13"/>
    <w:rsid w:val="009B4648"/>
    <w:rsid w:val="009B4A8C"/>
    <w:rsid w:val="009B51AD"/>
    <w:rsid w:val="009C17E9"/>
    <w:rsid w:val="009C48E2"/>
    <w:rsid w:val="009C52F2"/>
    <w:rsid w:val="009C6172"/>
    <w:rsid w:val="009C6F08"/>
    <w:rsid w:val="009C6F87"/>
    <w:rsid w:val="009D0A62"/>
    <w:rsid w:val="009D0B3D"/>
    <w:rsid w:val="009D0F4A"/>
    <w:rsid w:val="009D1525"/>
    <w:rsid w:val="009D27BD"/>
    <w:rsid w:val="009D360D"/>
    <w:rsid w:val="009D4E22"/>
    <w:rsid w:val="009D576A"/>
    <w:rsid w:val="009D6287"/>
    <w:rsid w:val="009E14FB"/>
    <w:rsid w:val="009E1C86"/>
    <w:rsid w:val="009E2A82"/>
    <w:rsid w:val="009E352A"/>
    <w:rsid w:val="009E3E64"/>
    <w:rsid w:val="009E744D"/>
    <w:rsid w:val="009F1620"/>
    <w:rsid w:val="009F1A3D"/>
    <w:rsid w:val="009F2BA5"/>
    <w:rsid w:val="009F4399"/>
    <w:rsid w:val="009F6D5D"/>
    <w:rsid w:val="009F6E3F"/>
    <w:rsid w:val="009F7207"/>
    <w:rsid w:val="009F748E"/>
    <w:rsid w:val="009F79DD"/>
    <w:rsid w:val="009F7D87"/>
    <w:rsid w:val="00A0462F"/>
    <w:rsid w:val="00A07551"/>
    <w:rsid w:val="00A11DA0"/>
    <w:rsid w:val="00A12E06"/>
    <w:rsid w:val="00A131FC"/>
    <w:rsid w:val="00A132A1"/>
    <w:rsid w:val="00A14AF0"/>
    <w:rsid w:val="00A1526C"/>
    <w:rsid w:val="00A23476"/>
    <w:rsid w:val="00A251F8"/>
    <w:rsid w:val="00A25542"/>
    <w:rsid w:val="00A25A5B"/>
    <w:rsid w:val="00A25EC9"/>
    <w:rsid w:val="00A27695"/>
    <w:rsid w:val="00A32036"/>
    <w:rsid w:val="00A34539"/>
    <w:rsid w:val="00A36A44"/>
    <w:rsid w:val="00A37060"/>
    <w:rsid w:val="00A37D28"/>
    <w:rsid w:val="00A37D6B"/>
    <w:rsid w:val="00A40925"/>
    <w:rsid w:val="00A40C01"/>
    <w:rsid w:val="00A41D87"/>
    <w:rsid w:val="00A433E3"/>
    <w:rsid w:val="00A43AF0"/>
    <w:rsid w:val="00A44C00"/>
    <w:rsid w:val="00A464A8"/>
    <w:rsid w:val="00A501AE"/>
    <w:rsid w:val="00A50C58"/>
    <w:rsid w:val="00A52FEB"/>
    <w:rsid w:val="00A532C5"/>
    <w:rsid w:val="00A537D6"/>
    <w:rsid w:val="00A53836"/>
    <w:rsid w:val="00A566B3"/>
    <w:rsid w:val="00A607CF"/>
    <w:rsid w:val="00A613EA"/>
    <w:rsid w:val="00A63682"/>
    <w:rsid w:val="00A67442"/>
    <w:rsid w:val="00A70CD0"/>
    <w:rsid w:val="00A710ED"/>
    <w:rsid w:val="00A7224F"/>
    <w:rsid w:val="00A74084"/>
    <w:rsid w:val="00A742CB"/>
    <w:rsid w:val="00A74F74"/>
    <w:rsid w:val="00A757D1"/>
    <w:rsid w:val="00A77D34"/>
    <w:rsid w:val="00A77DDD"/>
    <w:rsid w:val="00A83F13"/>
    <w:rsid w:val="00A85CFE"/>
    <w:rsid w:val="00A86101"/>
    <w:rsid w:val="00A864A4"/>
    <w:rsid w:val="00A86631"/>
    <w:rsid w:val="00A868E4"/>
    <w:rsid w:val="00A879A5"/>
    <w:rsid w:val="00A9197F"/>
    <w:rsid w:val="00A92C6C"/>
    <w:rsid w:val="00A93808"/>
    <w:rsid w:val="00A95B55"/>
    <w:rsid w:val="00A96241"/>
    <w:rsid w:val="00AA0B4E"/>
    <w:rsid w:val="00AA100A"/>
    <w:rsid w:val="00AA1D18"/>
    <w:rsid w:val="00AA6229"/>
    <w:rsid w:val="00AA7C68"/>
    <w:rsid w:val="00AB1AC5"/>
    <w:rsid w:val="00AB23B1"/>
    <w:rsid w:val="00AB46BE"/>
    <w:rsid w:val="00AB6DFD"/>
    <w:rsid w:val="00AB70B5"/>
    <w:rsid w:val="00AC1959"/>
    <w:rsid w:val="00AC1C41"/>
    <w:rsid w:val="00AC1DD6"/>
    <w:rsid w:val="00AC2D52"/>
    <w:rsid w:val="00AC65C1"/>
    <w:rsid w:val="00AD0060"/>
    <w:rsid w:val="00AD292F"/>
    <w:rsid w:val="00AD35F6"/>
    <w:rsid w:val="00AD4EBB"/>
    <w:rsid w:val="00AD69E1"/>
    <w:rsid w:val="00AD6D89"/>
    <w:rsid w:val="00AD7BB8"/>
    <w:rsid w:val="00AE012A"/>
    <w:rsid w:val="00AE03B8"/>
    <w:rsid w:val="00AE0E8B"/>
    <w:rsid w:val="00AE193F"/>
    <w:rsid w:val="00AE1AA9"/>
    <w:rsid w:val="00AE3A0F"/>
    <w:rsid w:val="00AE540A"/>
    <w:rsid w:val="00AF05F2"/>
    <w:rsid w:val="00AF0C3A"/>
    <w:rsid w:val="00AF0F88"/>
    <w:rsid w:val="00AF34DA"/>
    <w:rsid w:val="00AF57C7"/>
    <w:rsid w:val="00AF7C65"/>
    <w:rsid w:val="00B0018A"/>
    <w:rsid w:val="00B00B20"/>
    <w:rsid w:val="00B017C5"/>
    <w:rsid w:val="00B03936"/>
    <w:rsid w:val="00B06530"/>
    <w:rsid w:val="00B0681A"/>
    <w:rsid w:val="00B06AD3"/>
    <w:rsid w:val="00B06D58"/>
    <w:rsid w:val="00B07790"/>
    <w:rsid w:val="00B1040D"/>
    <w:rsid w:val="00B10746"/>
    <w:rsid w:val="00B118E0"/>
    <w:rsid w:val="00B12DF0"/>
    <w:rsid w:val="00B13534"/>
    <w:rsid w:val="00B13F95"/>
    <w:rsid w:val="00B15DAC"/>
    <w:rsid w:val="00B15E67"/>
    <w:rsid w:val="00B165A9"/>
    <w:rsid w:val="00B16C81"/>
    <w:rsid w:val="00B1721C"/>
    <w:rsid w:val="00B21DDA"/>
    <w:rsid w:val="00B22DB8"/>
    <w:rsid w:val="00B23E66"/>
    <w:rsid w:val="00B26314"/>
    <w:rsid w:val="00B26BDC"/>
    <w:rsid w:val="00B26C18"/>
    <w:rsid w:val="00B278DC"/>
    <w:rsid w:val="00B31A75"/>
    <w:rsid w:val="00B320D0"/>
    <w:rsid w:val="00B330D0"/>
    <w:rsid w:val="00B35487"/>
    <w:rsid w:val="00B36487"/>
    <w:rsid w:val="00B379B8"/>
    <w:rsid w:val="00B418D7"/>
    <w:rsid w:val="00B41B79"/>
    <w:rsid w:val="00B429A8"/>
    <w:rsid w:val="00B43852"/>
    <w:rsid w:val="00B46F24"/>
    <w:rsid w:val="00B5091A"/>
    <w:rsid w:val="00B51582"/>
    <w:rsid w:val="00B547EF"/>
    <w:rsid w:val="00B601B9"/>
    <w:rsid w:val="00B624F0"/>
    <w:rsid w:val="00B62937"/>
    <w:rsid w:val="00B62EB0"/>
    <w:rsid w:val="00B6317D"/>
    <w:rsid w:val="00B64644"/>
    <w:rsid w:val="00B65004"/>
    <w:rsid w:val="00B65A0E"/>
    <w:rsid w:val="00B65CA4"/>
    <w:rsid w:val="00B66240"/>
    <w:rsid w:val="00B70D8C"/>
    <w:rsid w:val="00B71908"/>
    <w:rsid w:val="00B71FC3"/>
    <w:rsid w:val="00B722FD"/>
    <w:rsid w:val="00B7341C"/>
    <w:rsid w:val="00B73893"/>
    <w:rsid w:val="00B74551"/>
    <w:rsid w:val="00B74F58"/>
    <w:rsid w:val="00B753D2"/>
    <w:rsid w:val="00B75C33"/>
    <w:rsid w:val="00B801A4"/>
    <w:rsid w:val="00B8171E"/>
    <w:rsid w:val="00B832F3"/>
    <w:rsid w:val="00B83753"/>
    <w:rsid w:val="00B8674D"/>
    <w:rsid w:val="00B8677F"/>
    <w:rsid w:val="00B90412"/>
    <w:rsid w:val="00B90470"/>
    <w:rsid w:val="00B90E2D"/>
    <w:rsid w:val="00B9126D"/>
    <w:rsid w:val="00B93A48"/>
    <w:rsid w:val="00B93B03"/>
    <w:rsid w:val="00B947D6"/>
    <w:rsid w:val="00B95385"/>
    <w:rsid w:val="00B95841"/>
    <w:rsid w:val="00BA02BD"/>
    <w:rsid w:val="00BA1A1D"/>
    <w:rsid w:val="00BA44BB"/>
    <w:rsid w:val="00BA4F60"/>
    <w:rsid w:val="00BA5FD7"/>
    <w:rsid w:val="00BA634F"/>
    <w:rsid w:val="00BA6E8F"/>
    <w:rsid w:val="00BB19C0"/>
    <w:rsid w:val="00BB25EB"/>
    <w:rsid w:val="00BB2752"/>
    <w:rsid w:val="00BB277A"/>
    <w:rsid w:val="00BB2FAA"/>
    <w:rsid w:val="00BB3054"/>
    <w:rsid w:val="00BB35B9"/>
    <w:rsid w:val="00BB4975"/>
    <w:rsid w:val="00BB5F7B"/>
    <w:rsid w:val="00BB69FA"/>
    <w:rsid w:val="00BB7242"/>
    <w:rsid w:val="00BC3E9D"/>
    <w:rsid w:val="00BC44C5"/>
    <w:rsid w:val="00BC52A1"/>
    <w:rsid w:val="00BC6A21"/>
    <w:rsid w:val="00BC6F91"/>
    <w:rsid w:val="00BC7AC3"/>
    <w:rsid w:val="00BD0C2A"/>
    <w:rsid w:val="00BD2165"/>
    <w:rsid w:val="00BD3E84"/>
    <w:rsid w:val="00BD53C4"/>
    <w:rsid w:val="00BE0270"/>
    <w:rsid w:val="00BE111A"/>
    <w:rsid w:val="00BE183C"/>
    <w:rsid w:val="00BE19FA"/>
    <w:rsid w:val="00BE2783"/>
    <w:rsid w:val="00BE33F2"/>
    <w:rsid w:val="00BE3890"/>
    <w:rsid w:val="00BF16F0"/>
    <w:rsid w:val="00BF1E71"/>
    <w:rsid w:val="00BF32A7"/>
    <w:rsid w:val="00BF36E3"/>
    <w:rsid w:val="00BF4DE4"/>
    <w:rsid w:val="00BF5FA9"/>
    <w:rsid w:val="00BF5FE1"/>
    <w:rsid w:val="00C0083E"/>
    <w:rsid w:val="00C03B85"/>
    <w:rsid w:val="00C03E8B"/>
    <w:rsid w:val="00C04049"/>
    <w:rsid w:val="00C076FB"/>
    <w:rsid w:val="00C07D90"/>
    <w:rsid w:val="00C07DC1"/>
    <w:rsid w:val="00C13A60"/>
    <w:rsid w:val="00C14A20"/>
    <w:rsid w:val="00C2050A"/>
    <w:rsid w:val="00C20D04"/>
    <w:rsid w:val="00C216FA"/>
    <w:rsid w:val="00C22284"/>
    <w:rsid w:val="00C226F5"/>
    <w:rsid w:val="00C23102"/>
    <w:rsid w:val="00C23F78"/>
    <w:rsid w:val="00C24CBE"/>
    <w:rsid w:val="00C25012"/>
    <w:rsid w:val="00C26575"/>
    <w:rsid w:val="00C27C68"/>
    <w:rsid w:val="00C32815"/>
    <w:rsid w:val="00C328F8"/>
    <w:rsid w:val="00C34D6F"/>
    <w:rsid w:val="00C353C9"/>
    <w:rsid w:val="00C36AB4"/>
    <w:rsid w:val="00C42D3B"/>
    <w:rsid w:val="00C43C3C"/>
    <w:rsid w:val="00C4423E"/>
    <w:rsid w:val="00C50914"/>
    <w:rsid w:val="00C5113A"/>
    <w:rsid w:val="00C5170B"/>
    <w:rsid w:val="00C5278A"/>
    <w:rsid w:val="00C532B8"/>
    <w:rsid w:val="00C54171"/>
    <w:rsid w:val="00C5455E"/>
    <w:rsid w:val="00C5484E"/>
    <w:rsid w:val="00C5557B"/>
    <w:rsid w:val="00C55A19"/>
    <w:rsid w:val="00C571D7"/>
    <w:rsid w:val="00C6046C"/>
    <w:rsid w:val="00C60630"/>
    <w:rsid w:val="00C615F3"/>
    <w:rsid w:val="00C61D19"/>
    <w:rsid w:val="00C638FD"/>
    <w:rsid w:val="00C7229D"/>
    <w:rsid w:val="00C7257C"/>
    <w:rsid w:val="00C729F2"/>
    <w:rsid w:val="00C73A06"/>
    <w:rsid w:val="00C74055"/>
    <w:rsid w:val="00C74413"/>
    <w:rsid w:val="00C758B4"/>
    <w:rsid w:val="00C775EE"/>
    <w:rsid w:val="00C8142F"/>
    <w:rsid w:val="00C825D6"/>
    <w:rsid w:val="00C84FDC"/>
    <w:rsid w:val="00C851F5"/>
    <w:rsid w:val="00C8524E"/>
    <w:rsid w:val="00C85C11"/>
    <w:rsid w:val="00C9034C"/>
    <w:rsid w:val="00C905CF"/>
    <w:rsid w:val="00C92E24"/>
    <w:rsid w:val="00C94F5C"/>
    <w:rsid w:val="00C96AE7"/>
    <w:rsid w:val="00C978BC"/>
    <w:rsid w:val="00C97C06"/>
    <w:rsid w:val="00CA0A8F"/>
    <w:rsid w:val="00CA1FAA"/>
    <w:rsid w:val="00CA32DC"/>
    <w:rsid w:val="00CA51A2"/>
    <w:rsid w:val="00CB11BA"/>
    <w:rsid w:val="00CB19AF"/>
    <w:rsid w:val="00CB3A11"/>
    <w:rsid w:val="00CB412F"/>
    <w:rsid w:val="00CB4910"/>
    <w:rsid w:val="00CB6B7F"/>
    <w:rsid w:val="00CC1257"/>
    <w:rsid w:val="00CC18D5"/>
    <w:rsid w:val="00CC274C"/>
    <w:rsid w:val="00CC33B2"/>
    <w:rsid w:val="00CC3F0F"/>
    <w:rsid w:val="00CC4636"/>
    <w:rsid w:val="00CC49AA"/>
    <w:rsid w:val="00CC679F"/>
    <w:rsid w:val="00CC7679"/>
    <w:rsid w:val="00CD1FBB"/>
    <w:rsid w:val="00CD374B"/>
    <w:rsid w:val="00CD3B96"/>
    <w:rsid w:val="00CD3E8D"/>
    <w:rsid w:val="00CD45AF"/>
    <w:rsid w:val="00CD5C7F"/>
    <w:rsid w:val="00CD72FE"/>
    <w:rsid w:val="00CE0B5F"/>
    <w:rsid w:val="00CE1277"/>
    <w:rsid w:val="00CE4703"/>
    <w:rsid w:val="00CE4DC4"/>
    <w:rsid w:val="00CE626E"/>
    <w:rsid w:val="00CE7E0E"/>
    <w:rsid w:val="00CF3387"/>
    <w:rsid w:val="00CF6B5E"/>
    <w:rsid w:val="00CF6B70"/>
    <w:rsid w:val="00CF6F28"/>
    <w:rsid w:val="00CF7D4B"/>
    <w:rsid w:val="00D00147"/>
    <w:rsid w:val="00D01D1A"/>
    <w:rsid w:val="00D02937"/>
    <w:rsid w:val="00D04657"/>
    <w:rsid w:val="00D04EF2"/>
    <w:rsid w:val="00D06923"/>
    <w:rsid w:val="00D06990"/>
    <w:rsid w:val="00D102DA"/>
    <w:rsid w:val="00D104EA"/>
    <w:rsid w:val="00D17EB5"/>
    <w:rsid w:val="00D21717"/>
    <w:rsid w:val="00D21C47"/>
    <w:rsid w:val="00D22B86"/>
    <w:rsid w:val="00D30C71"/>
    <w:rsid w:val="00D34195"/>
    <w:rsid w:val="00D41A82"/>
    <w:rsid w:val="00D41C48"/>
    <w:rsid w:val="00D42261"/>
    <w:rsid w:val="00D43F06"/>
    <w:rsid w:val="00D4661A"/>
    <w:rsid w:val="00D4693B"/>
    <w:rsid w:val="00D47D9B"/>
    <w:rsid w:val="00D50436"/>
    <w:rsid w:val="00D52D07"/>
    <w:rsid w:val="00D54F64"/>
    <w:rsid w:val="00D55D98"/>
    <w:rsid w:val="00D60E97"/>
    <w:rsid w:val="00D62AA2"/>
    <w:rsid w:val="00D656A6"/>
    <w:rsid w:val="00D677B1"/>
    <w:rsid w:val="00D72962"/>
    <w:rsid w:val="00D738EA"/>
    <w:rsid w:val="00D74A4A"/>
    <w:rsid w:val="00D750BF"/>
    <w:rsid w:val="00D75C9A"/>
    <w:rsid w:val="00D779AD"/>
    <w:rsid w:val="00D81623"/>
    <w:rsid w:val="00D82EBE"/>
    <w:rsid w:val="00D83E96"/>
    <w:rsid w:val="00D8406D"/>
    <w:rsid w:val="00D84F81"/>
    <w:rsid w:val="00D85191"/>
    <w:rsid w:val="00D86081"/>
    <w:rsid w:val="00D874C7"/>
    <w:rsid w:val="00D87513"/>
    <w:rsid w:val="00D87804"/>
    <w:rsid w:val="00D92067"/>
    <w:rsid w:val="00D9224C"/>
    <w:rsid w:val="00D9406E"/>
    <w:rsid w:val="00D9442B"/>
    <w:rsid w:val="00D96818"/>
    <w:rsid w:val="00D9687D"/>
    <w:rsid w:val="00D9697B"/>
    <w:rsid w:val="00DA0FBB"/>
    <w:rsid w:val="00DA1980"/>
    <w:rsid w:val="00DA19E4"/>
    <w:rsid w:val="00DA3FDA"/>
    <w:rsid w:val="00DA555F"/>
    <w:rsid w:val="00DA7F0C"/>
    <w:rsid w:val="00DB1B38"/>
    <w:rsid w:val="00DB24CC"/>
    <w:rsid w:val="00DB7C1E"/>
    <w:rsid w:val="00DC028F"/>
    <w:rsid w:val="00DC103D"/>
    <w:rsid w:val="00DC1786"/>
    <w:rsid w:val="00DC48D3"/>
    <w:rsid w:val="00DC58D0"/>
    <w:rsid w:val="00DC5E9A"/>
    <w:rsid w:val="00DC5EC9"/>
    <w:rsid w:val="00DC5FE5"/>
    <w:rsid w:val="00DC72F0"/>
    <w:rsid w:val="00DD701D"/>
    <w:rsid w:val="00DE033A"/>
    <w:rsid w:val="00DE1620"/>
    <w:rsid w:val="00DE1AD0"/>
    <w:rsid w:val="00DE2308"/>
    <w:rsid w:val="00DE2A29"/>
    <w:rsid w:val="00DE4EF3"/>
    <w:rsid w:val="00DE5100"/>
    <w:rsid w:val="00DE5111"/>
    <w:rsid w:val="00DE536D"/>
    <w:rsid w:val="00DE5A94"/>
    <w:rsid w:val="00DF05AC"/>
    <w:rsid w:val="00DF0F59"/>
    <w:rsid w:val="00DF1772"/>
    <w:rsid w:val="00DF1BF3"/>
    <w:rsid w:val="00DF259D"/>
    <w:rsid w:val="00DF6AC0"/>
    <w:rsid w:val="00DF6EC7"/>
    <w:rsid w:val="00DF72EB"/>
    <w:rsid w:val="00E00573"/>
    <w:rsid w:val="00E00EB3"/>
    <w:rsid w:val="00E037BF"/>
    <w:rsid w:val="00E07DBB"/>
    <w:rsid w:val="00E113EE"/>
    <w:rsid w:val="00E11D79"/>
    <w:rsid w:val="00E12923"/>
    <w:rsid w:val="00E16C0F"/>
    <w:rsid w:val="00E20594"/>
    <w:rsid w:val="00E2353F"/>
    <w:rsid w:val="00E2389C"/>
    <w:rsid w:val="00E24F6C"/>
    <w:rsid w:val="00E25639"/>
    <w:rsid w:val="00E25789"/>
    <w:rsid w:val="00E26782"/>
    <w:rsid w:val="00E27EDC"/>
    <w:rsid w:val="00E34A2A"/>
    <w:rsid w:val="00E352C5"/>
    <w:rsid w:val="00E359EC"/>
    <w:rsid w:val="00E42F96"/>
    <w:rsid w:val="00E432FA"/>
    <w:rsid w:val="00E444D3"/>
    <w:rsid w:val="00E45712"/>
    <w:rsid w:val="00E46B8B"/>
    <w:rsid w:val="00E47859"/>
    <w:rsid w:val="00E47A1D"/>
    <w:rsid w:val="00E52130"/>
    <w:rsid w:val="00E5273C"/>
    <w:rsid w:val="00E53683"/>
    <w:rsid w:val="00E54834"/>
    <w:rsid w:val="00E60766"/>
    <w:rsid w:val="00E614FC"/>
    <w:rsid w:val="00E63869"/>
    <w:rsid w:val="00E64ED4"/>
    <w:rsid w:val="00E666DD"/>
    <w:rsid w:val="00E66E0E"/>
    <w:rsid w:val="00E72A3D"/>
    <w:rsid w:val="00E751A2"/>
    <w:rsid w:val="00E75573"/>
    <w:rsid w:val="00E7603D"/>
    <w:rsid w:val="00E76049"/>
    <w:rsid w:val="00E76202"/>
    <w:rsid w:val="00E7783D"/>
    <w:rsid w:val="00E80E8B"/>
    <w:rsid w:val="00E83526"/>
    <w:rsid w:val="00E8361B"/>
    <w:rsid w:val="00E83B44"/>
    <w:rsid w:val="00E8459C"/>
    <w:rsid w:val="00E86749"/>
    <w:rsid w:val="00E86750"/>
    <w:rsid w:val="00E87A88"/>
    <w:rsid w:val="00E91F0C"/>
    <w:rsid w:val="00E923D3"/>
    <w:rsid w:val="00EA12C8"/>
    <w:rsid w:val="00EA2F3B"/>
    <w:rsid w:val="00EA2F7E"/>
    <w:rsid w:val="00EA4E94"/>
    <w:rsid w:val="00EA4FDE"/>
    <w:rsid w:val="00EA5643"/>
    <w:rsid w:val="00EA5E65"/>
    <w:rsid w:val="00EB1886"/>
    <w:rsid w:val="00EB2726"/>
    <w:rsid w:val="00EB346C"/>
    <w:rsid w:val="00EB3BA0"/>
    <w:rsid w:val="00EB3F18"/>
    <w:rsid w:val="00EB4CEB"/>
    <w:rsid w:val="00EB6217"/>
    <w:rsid w:val="00EC22FB"/>
    <w:rsid w:val="00EC67BF"/>
    <w:rsid w:val="00ED17D7"/>
    <w:rsid w:val="00ED246D"/>
    <w:rsid w:val="00ED2EF5"/>
    <w:rsid w:val="00ED3A24"/>
    <w:rsid w:val="00ED410C"/>
    <w:rsid w:val="00ED7431"/>
    <w:rsid w:val="00ED7AAD"/>
    <w:rsid w:val="00EE19E0"/>
    <w:rsid w:val="00EE46F7"/>
    <w:rsid w:val="00EE4D34"/>
    <w:rsid w:val="00EE5E31"/>
    <w:rsid w:val="00EE605D"/>
    <w:rsid w:val="00EE7841"/>
    <w:rsid w:val="00EF03A4"/>
    <w:rsid w:val="00EF04E8"/>
    <w:rsid w:val="00EF0BD2"/>
    <w:rsid w:val="00EF0E63"/>
    <w:rsid w:val="00EF2D27"/>
    <w:rsid w:val="00EF3EEB"/>
    <w:rsid w:val="00EF4557"/>
    <w:rsid w:val="00F06454"/>
    <w:rsid w:val="00F06BA9"/>
    <w:rsid w:val="00F109F9"/>
    <w:rsid w:val="00F11352"/>
    <w:rsid w:val="00F13392"/>
    <w:rsid w:val="00F13854"/>
    <w:rsid w:val="00F14924"/>
    <w:rsid w:val="00F15DB1"/>
    <w:rsid w:val="00F25679"/>
    <w:rsid w:val="00F26195"/>
    <w:rsid w:val="00F2628E"/>
    <w:rsid w:val="00F26715"/>
    <w:rsid w:val="00F279D7"/>
    <w:rsid w:val="00F3162A"/>
    <w:rsid w:val="00F32384"/>
    <w:rsid w:val="00F33B32"/>
    <w:rsid w:val="00F33D92"/>
    <w:rsid w:val="00F362A4"/>
    <w:rsid w:val="00F40F9C"/>
    <w:rsid w:val="00F41C84"/>
    <w:rsid w:val="00F437E5"/>
    <w:rsid w:val="00F44944"/>
    <w:rsid w:val="00F47625"/>
    <w:rsid w:val="00F4783E"/>
    <w:rsid w:val="00F505AB"/>
    <w:rsid w:val="00F50EA4"/>
    <w:rsid w:val="00F52126"/>
    <w:rsid w:val="00F529EB"/>
    <w:rsid w:val="00F550ED"/>
    <w:rsid w:val="00F5543D"/>
    <w:rsid w:val="00F55CD0"/>
    <w:rsid w:val="00F564C0"/>
    <w:rsid w:val="00F56E1C"/>
    <w:rsid w:val="00F62172"/>
    <w:rsid w:val="00F63EB1"/>
    <w:rsid w:val="00F644CF"/>
    <w:rsid w:val="00F64801"/>
    <w:rsid w:val="00F64B8B"/>
    <w:rsid w:val="00F65BDE"/>
    <w:rsid w:val="00F65FB3"/>
    <w:rsid w:val="00F678A1"/>
    <w:rsid w:val="00F70F1B"/>
    <w:rsid w:val="00F730B9"/>
    <w:rsid w:val="00F73ABF"/>
    <w:rsid w:val="00F80556"/>
    <w:rsid w:val="00F80F6D"/>
    <w:rsid w:val="00F823DB"/>
    <w:rsid w:val="00F85C89"/>
    <w:rsid w:val="00F871BE"/>
    <w:rsid w:val="00F875EB"/>
    <w:rsid w:val="00F90788"/>
    <w:rsid w:val="00F94786"/>
    <w:rsid w:val="00F94CA2"/>
    <w:rsid w:val="00F97617"/>
    <w:rsid w:val="00FA00A7"/>
    <w:rsid w:val="00FA549B"/>
    <w:rsid w:val="00FA6C03"/>
    <w:rsid w:val="00FB193F"/>
    <w:rsid w:val="00FB246C"/>
    <w:rsid w:val="00FB2A7F"/>
    <w:rsid w:val="00FB2F59"/>
    <w:rsid w:val="00FB43B9"/>
    <w:rsid w:val="00FB5B1F"/>
    <w:rsid w:val="00FB6C09"/>
    <w:rsid w:val="00FB6CDF"/>
    <w:rsid w:val="00FB7E40"/>
    <w:rsid w:val="00FC0187"/>
    <w:rsid w:val="00FC23F2"/>
    <w:rsid w:val="00FC2A65"/>
    <w:rsid w:val="00FC435A"/>
    <w:rsid w:val="00FC4B4A"/>
    <w:rsid w:val="00FC52A2"/>
    <w:rsid w:val="00FC5F87"/>
    <w:rsid w:val="00FC609F"/>
    <w:rsid w:val="00FC684B"/>
    <w:rsid w:val="00FD26AC"/>
    <w:rsid w:val="00FD65C8"/>
    <w:rsid w:val="00FD6869"/>
    <w:rsid w:val="00FD73B1"/>
    <w:rsid w:val="00FE04D4"/>
    <w:rsid w:val="00FE269C"/>
    <w:rsid w:val="00FE414D"/>
    <w:rsid w:val="00FE5845"/>
    <w:rsid w:val="00FE7EB4"/>
    <w:rsid w:val="00FE7FC9"/>
    <w:rsid w:val="00FF10B8"/>
    <w:rsid w:val="00FF136A"/>
    <w:rsid w:val="00FF1E67"/>
    <w:rsid w:val="00FF3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21BD13"/>
  <w15:chartTrackingRefBased/>
  <w15:docId w15:val="{1BA69745-1B5A-4E08-870A-94A1A9A5A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D0DD6"/>
    <w:pPr>
      <w:spacing w:line="480" w:lineRule="atLeast"/>
    </w:pPr>
    <w:rPr>
      <w:rFonts w:ascii="Times" w:eastAsia="Osaka" w:hAnsi="Times" w:cs="Times New Roman"/>
      <w:noProof/>
      <w:kern w:val="0"/>
      <w:sz w:val="24"/>
      <w:szCs w:val="20"/>
      <w:lang w:val="x-none" w:eastAsia="x-none"/>
    </w:rPr>
  </w:style>
  <w:style w:type="character" w:customStyle="1" w:styleId="a4">
    <w:name w:val="本文 (文字)"/>
    <w:basedOn w:val="a0"/>
    <w:link w:val="a3"/>
    <w:rsid w:val="005D0DD6"/>
    <w:rPr>
      <w:rFonts w:ascii="Times" w:eastAsia="Osaka" w:hAnsi="Times" w:cs="Times New Roman"/>
      <w:noProof/>
      <w:kern w:val="0"/>
      <w:sz w:val="24"/>
      <w:szCs w:val="20"/>
      <w:lang w:val="x-none" w:eastAsia="x-none"/>
    </w:rPr>
  </w:style>
  <w:style w:type="character" w:styleId="a5">
    <w:name w:val="Hyperlink"/>
    <w:basedOn w:val="a0"/>
    <w:uiPriority w:val="99"/>
    <w:unhideWhenUsed/>
    <w:rsid w:val="005D0DD6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135464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135464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135464"/>
  </w:style>
  <w:style w:type="paragraph" w:styleId="a9">
    <w:name w:val="annotation subject"/>
    <w:basedOn w:val="a7"/>
    <w:next w:val="a7"/>
    <w:link w:val="aa"/>
    <w:uiPriority w:val="99"/>
    <w:semiHidden/>
    <w:unhideWhenUsed/>
    <w:rsid w:val="00135464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135464"/>
    <w:rPr>
      <w:b/>
      <w:bCs/>
    </w:rPr>
  </w:style>
  <w:style w:type="paragraph" w:styleId="ab">
    <w:name w:val="Revision"/>
    <w:hidden/>
    <w:uiPriority w:val="99"/>
    <w:semiHidden/>
    <w:rsid w:val="002C5AD4"/>
  </w:style>
  <w:style w:type="paragraph" w:styleId="ac">
    <w:name w:val="Balloon Text"/>
    <w:basedOn w:val="a"/>
    <w:link w:val="ad"/>
    <w:uiPriority w:val="99"/>
    <w:semiHidden/>
    <w:unhideWhenUsed/>
    <w:rsid w:val="009F1A3D"/>
    <w:rPr>
      <w:rFonts w:ascii="Meiryo UI" w:eastAsia="Meiryo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F1A3D"/>
    <w:rPr>
      <w:rFonts w:ascii="Meiryo UI" w:eastAsia="Meiryo UI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5E4A9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5E4A97"/>
  </w:style>
  <w:style w:type="paragraph" w:styleId="af0">
    <w:name w:val="footer"/>
    <w:basedOn w:val="a"/>
    <w:link w:val="af1"/>
    <w:uiPriority w:val="99"/>
    <w:unhideWhenUsed/>
    <w:rsid w:val="005E4A97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5E4A97"/>
  </w:style>
  <w:style w:type="paragraph" w:styleId="Web">
    <w:name w:val="Normal (Web)"/>
    <w:basedOn w:val="a"/>
    <w:uiPriority w:val="99"/>
    <w:semiHidden/>
    <w:unhideWhenUsed/>
    <w:rsid w:val="00306B21"/>
    <w:pPr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2">
    <w:name w:val="List Paragraph"/>
    <w:basedOn w:val="a"/>
    <w:uiPriority w:val="34"/>
    <w:qFormat/>
    <w:rsid w:val="00014D90"/>
    <w:pPr>
      <w:widowControl w:val="0"/>
      <w:spacing w:line="240" w:lineRule="auto"/>
      <w:ind w:leftChars="400" w:left="840"/>
    </w:pPr>
  </w:style>
  <w:style w:type="paragraph" w:styleId="af3">
    <w:name w:val="Plain Text"/>
    <w:basedOn w:val="a"/>
    <w:link w:val="af4"/>
    <w:uiPriority w:val="99"/>
    <w:semiHidden/>
    <w:unhideWhenUsed/>
    <w:rsid w:val="003665EF"/>
    <w:pPr>
      <w:spacing w:line="240" w:lineRule="auto"/>
      <w:jc w:val="left"/>
    </w:pPr>
    <w:rPr>
      <w:rFonts w:ascii="Yu Gothic" w:eastAsia="Yu Gothic" w:hAnsi="Yu Gothic" w:cs="ＭＳ Ｐゴシック"/>
      <w:kern w:val="0"/>
      <w:sz w:val="22"/>
    </w:rPr>
  </w:style>
  <w:style w:type="character" w:customStyle="1" w:styleId="af4">
    <w:name w:val="書式なし (文字)"/>
    <w:basedOn w:val="a0"/>
    <w:link w:val="af3"/>
    <w:uiPriority w:val="99"/>
    <w:semiHidden/>
    <w:rsid w:val="003665EF"/>
    <w:rPr>
      <w:rFonts w:ascii="Yu Gothic" w:eastAsia="Yu Gothic" w:hAnsi="Yu Gothic" w:cs="ＭＳ Ｐゴシック"/>
      <w:kern w:val="0"/>
      <w:sz w:val="22"/>
    </w:rPr>
  </w:style>
  <w:style w:type="paragraph" w:customStyle="1" w:styleId="yiv806113928msonormal">
    <w:name w:val="yiv806113928msonormal"/>
    <w:basedOn w:val="a"/>
    <w:rsid w:val="00687907"/>
    <w:pPr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5">
    <w:name w:val="Unresolved Mention"/>
    <w:basedOn w:val="a0"/>
    <w:uiPriority w:val="99"/>
    <w:semiHidden/>
    <w:unhideWhenUsed/>
    <w:rsid w:val="007C71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146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274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9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ko.igarashi.729@mochida.co.jp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B7D132-239A-46ED-BD8C-A5548F638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yoko igarashi</dc:creator>
  <cp:keywords/>
  <dc:description/>
  <cp:lastModifiedBy>yoko igarashi</cp:lastModifiedBy>
  <cp:revision>27</cp:revision>
  <cp:lastPrinted>2022-11-02T12:28:00Z</cp:lastPrinted>
  <dcterms:created xsi:type="dcterms:W3CDTF">2022-11-01T13:24:00Z</dcterms:created>
  <dcterms:modified xsi:type="dcterms:W3CDTF">2023-07-30T06:16:00Z</dcterms:modified>
</cp:coreProperties>
</file>