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5D4F28" w14:textId="0A0B68AB" w:rsidR="0056544E" w:rsidRDefault="0056544E" w:rsidP="0056544E">
      <w:pPr>
        <w:jc w:val="left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Supplementary Figure Legend</w:t>
      </w:r>
    </w:p>
    <w:p w14:paraId="0E9D3414" w14:textId="77777777" w:rsidR="0056544E" w:rsidRDefault="0056544E" w:rsidP="0056544E">
      <w:pPr>
        <w:jc w:val="left"/>
        <w:rPr>
          <w:rFonts w:ascii="Times New Roman" w:hAnsi="Times New Roman" w:cs="Times New Roman"/>
          <w:b/>
          <w:bCs/>
          <w:sz w:val="22"/>
        </w:rPr>
      </w:pPr>
    </w:p>
    <w:p w14:paraId="3DC4193F" w14:textId="594F6EDF" w:rsidR="0056544E" w:rsidRDefault="0056544E" w:rsidP="0056544E">
      <w:pPr>
        <w:jc w:val="left"/>
        <w:rPr>
          <w:rFonts w:ascii="Times New Roman" w:hAnsi="Times New Roman" w:cs="Times New Roman"/>
          <w:b/>
          <w:bCs/>
          <w:sz w:val="22"/>
        </w:rPr>
      </w:pPr>
      <w:r w:rsidRPr="00042CA5">
        <w:rPr>
          <w:rFonts w:ascii="Times New Roman" w:hAnsi="Times New Roman" w:cs="Times New Roman"/>
          <w:b/>
          <w:bCs/>
          <w:sz w:val="22"/>
        </w:rPr>
        <w:t>Supplementary Fig. 1 Account category trends in the leading 50 retweeted tweets</w:t>
      </w:r>
    </w:p>
    <w:p w14:paraId="27096665" w14:textId="77777777" w:rsidR="0056544E" w:rsidRDefault="0056544E" w:rsidP="0056544E">
      <w:pPr>
        <w:jc w:val="left"/>
        <w:rPr>
          <w:rFonts w:ascii="Times New Roman" w:hAnsi="Times New Roman" w:cs="Times New Roman"/>
          <w:sz w:val="22"/>
        </w:rPr>
      </w:pPr>
      <w:r w:rsidRPr="00042CA5">
        <w:rPr>
          <w:rFonts w:ascii="Times New Roman" w:hAnsi="Times New Roman" w:cs="Times New Roman"/>
          <w:sz w:val="22"/>
        </w:rPr>
        <w:t xml:space="preserve">The number of retweets for the top 50 tweets with each account shown in a different color in </w:t>
      </w:r>
      <w:r>
        <w:rPr>
          <w:rFonts w:ascii="Times New Roman" w:hAnsi="Times New Roman" w:cs="Times New Roman"/>
          <w:sz w:val="22"/>
        </w:rPr>
        <w:t>a</w:t>
      </w:r>
      <w:r w:rsidRPr="00042CA5">
        <w:rPr>
          <w:rFonts w:ascii="Times New Roman" w:hAnsi="Times New Roman" w:cs="Times New Roman"/>
          <w:sz w:val="22"/>
        </w:rPr>
        <w:t xml:space="preserve">) breast, </w:t>
      </w:r>
      <w:r>
        <w:rPr>
          <w:rFonts w:ascii="Times New Roman" w:hAnsi="Times New Roman" w:cs="Times New Roman"/>
          <w:sz w:val="22"/>
        </w:rPr>
        <w:t>b</w:t>
      </w:r>
      <w:r w:rsidRPr="00042CA5">
        <w:rPr>
          <w:rFonts w:ascii="Times New Roman" w:hAnsi="Times New Roman" w:cs="Times New Roman"/>
          <w:sz w:val="22"/>
        </w:rPr>
        <w:t xml:space="preserve">) lung, and </w:t>
      </w:r>
      <w:r>
        <w:rPr>
          <w:rFonts w:ascii="Times New Roman" w:hAnsi="Times New Roman" w:cs="Times New Roman"/>
          <w:sz w:val="22"/>
        </w:rPr>
        <w:t>c</w:t>
      </w:r>
      <w:r w:rsidRPr="00042CA5">
        <w:rPr>
          <w:rFonts w:ascii="Times New Roman" w:hAnsi="Times New Roman" w:cs="Times New Roman"/>
          <w:sz w:val="22"/>
        </w:rPr>
        <w:t>) colon cancer.</w:t>
      </w:r>
    </w:p>
    <w:p w14:paraId="389A4154" w14:textId="77777777" w:rsidR="0056544E" w:rsidRDefault="0056544E"/>
    <w:sectPr w:rsidR="0056544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44E"/>
    <w:rsid w:val="00565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80E64F"/>
  <w15:chartTrackingRefBased/>
  <w15:docId w15:val="{F0EA7128-DB35-B940-8147-6922AE18B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544E"/>
    <w:pPr>
      <w:widowControl w:val="0"/>
      <w:jc w:val="both"/>
    </w:pPr>
    <w:rPr>
      <w:sz w:val="21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Mitsuo Terada</dc:creator>
  <cp:keywords/>
  <dc:description/>
  <cp:lastModifiedBy>Mitsuo Terada</cp:lastModifiedBy>
  <cp:revision>1</cp:revision>
  <dcterms:created xsi:type="dcterms:W3CDTF">2023-09-15T11:48:00Z</dcterms:created>
  <dcterms:modified xsi:type="dcterms:W3CDTF">2023-09-15T11:49:00Z</dcterms:modified>
</cp:coreProperties>
</file>