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0AD" w:rsidRPr="00925687" w:rsidRDefault="00E56417">
      <w:pPr>
        <w:rPr>
          <w:rFonts w:ascii="Times New Roman" w:hAnsi="Times New Roman" w:cs="Times New Roman"/>
          <w:sz w:val="24"/>
          <w:szCs w:val="24"/>
        </w:rPr>
      </w:pPr>
      <w:r w:rsidRPr="00925687">
        <w:rPr>
          <w:rFonts w:ascii="Times New Roman" w:hAnsi="Times New Roman" w:cs="Times New Roman"/>
          <w:sz w:val="24"/>
          <w:szCs w:val="24"/>
        </w:rPr>
        <w:t xml:space="preserve">Quality assessment of the included </w:t>
      </w:r>
      <w:r w:rsidR="00E810F6" w:rsidRPr="00925687">
        <w:rPr>
          <w:rFonts w:ascii="Times New Roman" w:hAnsi="Times New Roman" w:cs="Times New Roman"/>
          <w:sz w:val="24"/>
          <w:szCs w:val="24"/>
        </w:rPr>
        <w:t>papers by NOS-scale</w:t>
      </w:r>
    </w:p>
    <w:tbl>
      <w:tblPr>
        <w:tblStyle w:val="TableGrid"/>
        <w:tblW w:w="115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260"/>
        <w:gridCol w:w="1710"/>
        <w:gridCol w:w="990"/>
        <w:gridCol w:w="990"/>
        <w:gridCol w:w="1530"/>
        <w:gridCol w:w="990"/>
        <w:gridCol w:w="990"/>
        <w:gridCol w:w="1080"/>
        <w:gridCol w:w="720"/>
        <w:gridCol w:w="1260"/>
      </w:tblGrid>
      <w:tr w:rsidR="001F03BE" w:rsidRPr="005E6DAB" w:rsidTr="00CF1C81">
        <w:tc>
          <w:tcPr>
            <w:tcW w:w="1260" w:type="dxa"/>
          </w:tcPr>
          <w:p w:rsidR="001F03BE" w:rsidRPr="005E6DAB" w:rsidRDefault="009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bookmarkStart w:id="0" w:name="_GoBack"/>
            <w:bookmarkEnd w:id="0"/>
            <w:r w:rsidR="001F03BE" w:rsidRPr="005E6DAB">
              <w:rPr>
                <w:rFonts w:ascii="Times New Roman" w:hAnsi="Times New Roman" w:cs="Times New Roman"/>
                <w:sz w:val="24"/>
                <w:szCs w:val="24"/>
              </w:rPr>
              <w:t>rticles</w:t>
            </w:r>
          </w:p>
        </w:tc>
        <w:tc>
          <w:tcPr>
            <w:tcW w:w="171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Representative ness</w:t>
            </w:r>
          </w:p>
        </w:tc>
        <w:tc>
          <w:tcPr>
            <w:tcW w:w="990" w:type="dxa"/>
          </w:tcPr>
          <w:p w:rsidR="001F03BE" w:rsidRPr="005E6DAB" w:rsidRDefault="001F03BE" w:rsidP="00BF5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Non-respondents</w:t>
            </w:r>
          </w:p>
        </w:tc>
        <w:tc>
          <w:tcPr>
            <w:tcW w:w="153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Ascertainment of the exposure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comparability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Assessment of outcome</w:t>
            </w:r>
          </w:p>
        </w:tc>
        <w:tc>
          <w:tcPr>
            <w:tcW w:w="108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Statistical test</w:t>
            </w:r>
          </w:p>
        </w:tc>
        <w:tc>
          <w:tcPr>
            <w:tcW w:w="72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60" w:type="dxa"/>
          </w:tcPr>
          <w:p w:rsidR="001F03BE" w:rsidRPr="005E6DAB" w:rsidRDefault="001F03BE" w:rsidP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Abdrihim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B3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B3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F03BE" w:rsidRPr="005E6DAB" w:rsidRDefault="003D5850" w:rsidP="001F0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373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Chernet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1A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Alemitu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1F03BE" w:rsidRPr="005E6DAB" w:rsidRDefault="00F1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403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F1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satisfactory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5C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D0291" w:rsidRPr="005E6DAB">
              <w:rPr>
                <w:rFonts w:ascii="Times New Roman" w:hAnsi="Times New Roman" w:cs="Times New Roman"/>
                <w:sz w:val="24"/>
                <w:szCs w:val="24"/>
              </w:rPr>
              <w:t>gzie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0D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Aweke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89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9C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satisfactory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Elilta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42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Solomon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6D6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114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114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114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Meron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8F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1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Hailu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1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1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106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1F03BE" w:rsidRPr="005E6DAB" w:rsidRDefault="00EF1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E4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E4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E4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E40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7D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Hamid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0C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E9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Talila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1F03BE" w:rsidRPr="005E6DAB" w:rsidRDefault="00E9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E9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E9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E9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26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26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26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26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1F03BE" w:rsidRPr="005E6DAB" w:rsidTr="00CF1C81">
        <w:tc>
          <w:tcPr>
            <w:tcW w:w="126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Yinebeb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M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(2012)</w:t>
            </w:r>
          </w:p>
        </w:tc>
        <w:tc>
          <w:tcPr>
            <w:tcW w:w="171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F03BE" w:rsidRPr="005E6DAB" w:rsidRDefault="0041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F03BE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AA76C9" w:rsidRPr="005E6DAB" w:rsidTr="00CF1C81">
        <w:tc>
          <w:tcPr>
            <w:tcW w:w="1260" w:type="dxa"/>
          </w:tcPr>
          <w:p w:rsidR="00AA76C9" w:rsidRPr="005E6DAB" w:rsidRDefault="00AA76C9" w:rsidP="007B1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Yinebeb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M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(2017)</w:t>
            </w:r>
          </w:p>
        </w:tc>
        <w:tc>
          <w:tcPr>
            <w:tcW w:w="171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AA76C9" w:rsidRPr="005E6DAB" w:rsidRDefault="00A1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AA76C9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AA76C9" w:rsidRPr="005E6DAB" w:rsidTr="00CF1C81">
        <w:tc>
          <w:tcPr>
            <w:tcW w:w="1260" w:type="dxa"/>
          </w:tcPr>
          <w:p w:rsidR="00AA76C9" w:rsidRPr="005E6DAB" w:rsidRDefault="00C11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Muktar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AA76C9" w:rsidRPr="005E6DAB" w:rsidRDefault="0000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AA76C9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AA76C9" w:rsidRPr="005E6DAB" w:rsidTr="00CF1C81">
        <w:tc>
          <w:tcPr>
            <w:tcW w:w="126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Molla</w:t>
            </w:r>
            <w:proofErr w:type="spellEnd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etal</w:t>
            </w:r>
            <w:proofErr w:type="spellEnd"/>
          </w:p>
        </w:tc>
        <w:tc>
          <w:tcPr>
            <w:tcW w:w="171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AA76C9" w:rsidRPr="005E6DAB" w:rsidRDefault="0096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AA76C9" w:rsidRPr="005E6DAB" w:rsidRDefault="003D5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AB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</w:tbl>
    <w:p w:rsidR="00E810F6" w:rsidRDefault="00E810F6"/>
    <w:sectPr w:rsidR="00E81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F6"/>
    <w:rsid w:val="00007D5C"/>
    <w:rsid w:val="000C5A03"/>
    <w:rsid w:val="000D0291"/>
    <w:rsid w:val="000E2EAF"/>
    <w:rsid w:val="001062CD"/>
    <w:rsid w:val="0011404D"/>
    <w:rsid w:val="001A16DB"/>
    <w:rsid w:val="001B7EC3"/>
    <w:rsid w:val="001F03BE"/>
    <w:rsid w:val="00266E44"/>
    <w:rsid w:val="003735B7"/>
    <w:rsid w:val="00373C7B"/>
    <w:rsid w:val="00393E4E"/>
    <w:rsid w:val="003D5850"/>
    <w:rsid w:val="00400C23"/>
    <w:rsid w:val="00403D93"/>
    <w:rsid w:val="00414BBC"/>
    <w:rsid w:val="00423D46"/>
    <w:rsid w:val="005116D6"/>
    <w:rsid w:val="005C38DB"/>
    <w:rsid w:val="005E6DAB"/>
    <w:rsid w:val="00654BCE"/>
    <w:rsid w:val="006D69A3"/>
    <w:rsid w:val="00711563"/>
    <w:rsid w:val="007D5EA6"/>
    <w:rsid w:val="00863200"/>
    <w:rsid w:val="00893587"/>
    <w:rsid w:val="008F21EE"/>
    <w:rsid w:val="00925687"/>
    <w:rsid w:val="009364EA"/>
    <w:rsid w:val="009613FB"/>
    <w:rsid w:val="009C1EB1"/>
    <w:rsid w:val="00A14FB3"/>
    <w:rsid w:val="00AA76C9"/>
    <w:rsid w:val="00B35D54"/>
    <w:rsid w:val="00B42063"/>
    <w:rsid w:val="00B55DF7"/>
    <w:rsid w:val="00BF5A07"/>
    <w:rsid w:val="00C11289"/>
    <w:rsid w:val="00CF1C81"/>
    <w:rsid w:val="00DF4A08"/>
    <w:rsid w:val="00E35326"/>
    <w:rsid w:val="00E4097C"/>
    <w:rsid w:val="00E56417"/>
    <w:rsid w:val="00E810F6"/>
    <w:rsid w:val="00E93BB4"/>
    <w:rsid w:val="00EF1A5C"/>
    <w:rsid w:val="00F1477B"/>
    <w:rsid w:val="00FC10AD"/>
    <w:rsid w:val="00FD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5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5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2023-07-17T12:14:00Z</dcterms:created>
  <dcterms:modified xsi:type="dcterms:W3CDTF">2023-07-17T12:14:00Z</dcterms:modified>
</cp:coreProperties>
</file>