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99"/>
        <w:gridCol w:w="3739"/>
      </w:tblGrid>
      <w:tr w:rsidR="007C3326" w:rsidRPr="00A21F64" w14:paraId="7F1BF090" w14:textId="77777777" w:rsidTr="00D9751A">
        <w:trPr>
          <w:trHeight w:val="489"/>
        </w:trPr>
        <w:tc>
          <w:tcPr>
            <w:tcW w:w="4199" w:type="dxa"/>
            <w:shd w:val="clear" w:color="auto" w:fill="F2F2F2" w:themeFill="background1" w:themeFillShade="F2"/>
          </w:tcPr>
          <w:p w14:paraId="151D0678" w14:textId="77777777" w:rsidR="007C3326" w:rsidRPr="00A21F64" w:rsidRDefault="007C3326" w:rsidP="00D9751A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Perineural invasion YES without software</w:t>
            </w:r>
          </w:p>
        </w:tc>
        <w:tc>
          <w:tcPr>
            <w:tcW w:w="3739" w:type="dxa"/>
            <w:shd w:val="clear" w:color="auto" w:fill="F2F2F2" w:themeFill="background1" w:themeFillShade="F2"/>
          </w:tcPr>
          <w:p w14:paraId="158DE1CB" w14:textId="77777777" w:rsidR="007C3326" w:rsidRPr="00A21F64" w:rsidRDefault="007C3326" w:rsidP="00D9751A">
            <w:pPr>
              <w:jc w:val="center"/>
              <w:rPr>
                <w:rFonts w:ascii="Times" w:hAnsi="Times" w:cs="Times"/>
                <w:b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b/>
                <w:sz w:val="24"/>
                <w:szCs w:val="24"/>
                <w:lang w:val="en-US"/>
              </w:rPr>
              <w:t>Perineural invasion YES with software</w:t>
            </w:r>
          </w:p>
        </w:tc>
      </w:tr>
      <w:tr w:rsidR="007C3326" w:rsidRPr="00A21F64" w14:paraId="04308FC7" w14:textId="77777777" w:rsidTr="00D9751A">
        <w:trPr>
          <w:trHeight w:val="272"/>
        </w:trPr>
        <w:tc>
          <w:tcPr>
            <w:tcW w:w="4199" w:type="dxa"/>
          </w:tcPr>
          <w:p w14:paraId="6DE8B544" w14:textId="77777777" w:rsidR="007C3326" w:rsidRPr="00A21F64" w:rsidRDefault="007C3326" w:rsidP="00D9751A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18 cases</w:t>
            </w:r>
          </w:p>
        </w:tc>
        <w:tc>
          <w:tcPr>
            <w:tcW w:w="3739" w:type="dxa"/>
          </w:tcPr>
          <w:p w14:paraId="137ED7FC" w14:textId="77777777" w:rsidR="007C3326" w:rsidRPr="00A21F64" w:rsidRDefault="007C3326" w:rsidP="00D9751A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A21F64">
              <w:rPr>
                <w:rFonts w:ascii="Times" w:hAnsi="Times" w:cs="Times"/>
                <w:sz w:val="24"/>
                <w:szCs w:val="24"/>
                <w:lang w:val="en-US"/>
              </w:rPr>
              <w:t>29 cases</w:t>
            </w:r>
          </w:p>
        </w:tc>
      </w:tr>
      <w:tr w:rsidR="007C3326" w:rsidRPr="003B2112" w14:paraId="1D355FA3" w14:textId="77777777" w:rsidTr="00D9751A">
        <w:trPr>
          <w:trHeight w:val="352"/>
        </w:trPr>
        <w:tc>
          <w:tcPr>
            <w:tcW w:w="4199" w:type="dxa"/>
          </w:tcPr>
          <w:p w14:paraId="560885BB" w14:textId="77777777" w:rsidR="007C3326" w:rsidRPr="003B2112" w:rsidRDefault="007C3326" w:rsidP="00D9751A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3B2112">
              <w:rPr>
                <w:rFonts w:ascii="Times" w:hAnsi="Times" w:cs="Times"/>
                <w:sz w:val="24"/>
                <w:szCs w:val="24"/>
                <w:lang w:val="en-US"/>
              </w:rPr>
              <w:t>12%</w:t>
            </w:r>
          </w:p>
        </w:tc>
        <w:tc>
          <w:tcPr>
            <w:tcW w:w="3739" w:type="dxa"/>
          </w:tcPr>
          <w:p w14:paraId="1FFF38DE" w14:textId="77777777" w:rsidR="007C3326" w:rsidRPr="003B2112" w:rsidRDefault="007C3326" w:rsidP="00D9751A">
            <w:pPr>
              <w:jc w:val="center"/>
              <w:rPr>
                <w:rFonts w:ascii="Times" w:hAnsi="Times" w:cs="Times"/>
                <w:sz w:val="24"/>
                <w:szCs w:val="24"/>
                <w:lang w:val="en-US"/>
              </w:rPr>
            </w:pPr>
            <w:r w:rsidRPr="003B2112">
              <w:rPr>
                <w:rFonts w:ascii="Times" w:hAnsi="Times" w:cs="Times"/>
                <w:sz w:val="24"/>
                <w:szCs w:val="24"/>
                <w:lang w:val="en-US"/>
              </w:rPr>
              <w:t>20%</w:t>
            </w:r>
          </w:p>
        </w:tc>
      </w:tr>
    </w:tbl>
    <w:p w14:paraId="23A2B287" w14:textId="77777777" w:rsidR="007C3326" w:rsidRDefault="007C3326" w:rsidP="007C3326">
      <w:pPr>
        <w:rPr>
          <w:rFonts w:ascii="Times" w:hAnsi="Times" w:cs="Times"/>
          <w:b/>
          <w:sz w:val="24"/>
          <w:szCs w:val="24"/>
        </w:rPr>
      </w:pPr>
      <w:r>
        <w:rPr>
          <w:rFonts w:ascii="Times" w:hAnsi="Times" w:cs="Times"/>
          <w:b/>
          <w:sz w:val="24"/>
          <w:szCs w:val="24"/>
        </w:rPr>
        <w:t>Table</w:t>
      </w:r>
      <w:r w:rsidRPr="003B2112">
        <w:rPr>
          <w:rFonts w:ascii="Times" w:hAnsi="Times" w:cs="Times"/>
          <w:b/>
          <w:sz w:val="24"/>
          <w:szCs w:val="24"/>
        </w:rPr>
        <w:t xml:space="preserve"> </w:t>
      </w:r>
      <w:r>
        <w:rPr>
          <w:rFonts w:ascii="Times" w:hAnsi="Times" w:cs="Times"/>
          <w:b/>
          <w:sz w:val="24"/>
          <w:szCs w:val="24"/>
        </w:rPr>
        <w:t>5</w:t>
      </w:r>
      <w:r w:rsidRPr="003B2112">
        <w:rPr>
          <w:rFonts w:ascii="Times" w:hAnsi="Times" w:cs="Times"/>
          <w:b/>
          <w:sz w:val="24"/>
          <w:szCs w:val="24"/>
        </w:rPr>
        <w:t xml:space="preserve">.1.2. </w:t>
      </w:r>
      <w:r w:rsidRPr="00A30214">
        <w:rPr>
          <w:rFonts w:ascii="Times" w:hAnsi="Times" w:cs="Times"/>
          <w:sz w:val="24"/>
          <w:szCs w:val="24"/>
        </w:rPr>
        <w:t>Found perineural invasion with and without software</w:t>
      </w:r>
    </w:p>
    <w:p w14:paraId="1994B53B" w14:textId="77777777" w:rsidR="00FF570E" w:rsidRDefault="00FF570E">
      <w:bookmarkStart w:id="0" w:name="_GoBack"/>
      <w:bookmarkEnd w:id="0"/>
    </w:p>
    <w:sectPr w:rsidR="00FF57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226"/>
    <w:rsid w:val="007C3326"/>
    <w:rsid w:val="00F81226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187590-C2CB-44C6-B947-796F388A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3326"/>
    <w:pPr>
      <w:spacing w:after="8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3326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kache</dc:creator>
  <cp:keywords/>
  <dc:description/>
  <cp:lastModifiedBy>kache</cp:lastModifiedBy>
  <cp:revision>2</cp:revision>
  <dcterms:created xsi:type="dcterms:W3CDTF">2023-07-25T06:06:00Z</dcterms:created>
  <dcterms:modified xsi:type="dcterms:W3CDTF">2023-07-25T06:06:00Z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11982b1e0fc0d9e813766e336436eea035ca7780afdca7b8bcc5958a74c46aaf</vt:lpwstr>
  </property>
</Properties>
</file>