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1253" w14:textId="77777777" w:rsidR="009F2890" w:rsidRPr="00A21EA3" w:rsidRDefault="009F2890" w:rsidP="009F2890">
      <w:pPr>
        <w:spacing w:line="480" w:lineRule="auto"/>
        <w:rPr>
          <w:rFonts w:ascii="Arial" w:hAnsi="Arial" w:cs="Arial"/>
          <w:color w:val="000000" w:themeColor="text1"/>
        </w:rPr>
      </w:pPr>
      <w:r w:rsidRPr="00A21EA3">
        <w:rPr>
          <w:rFonts w:ascii="Arial" w:hAnsi="Arial" w:cs="Arial"/>
          <w:color w:val="000000" w:themeColor="text1"/>
        </w:rPr>
        <w:t>Table S2. Detail of antigens</w:t>
      </w:r>
    </w:p>
    <w:tbl>
      <w:tblPr>
        <w:tblW w:w="83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111"/>
      </w:tblGrid>
      <w:tr w:rsidR="009F2890" w:rsidRPr="00CE5AA9" w14:paraId="6ED73694" w14:textId="77777777" w:rsidTr="003B328F">
        <w:trPr>
          <w:trHeight w:val="372"/>
        </w:trPr>
        <w:tc>
          <w:tcPr>
            <w:tcW w:w="42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A5EF974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Total number of antigens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894C85C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334</w:t>
            </w:r>
          </w:p>
        </w:tc>
      </w:tr>
      <w:tr w:rsidR="009F2890" w:rsidRPr="00CE5AA9" w14:paraId="512093F2" w14:textId="77777777" w:rsidTr="003B328F">
        <w:trPr>
          <w:trHeight w:val="6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155BEB4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Average number of antigens per case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181F1A8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1.9</w:t>
            </w:r>
          </w:p>
        </w:tc>
      </w:tr>
      <w:tr w:rsidR="009F2890" w:rsidRPr="00CE5AA9" w14:paraId="376FA729" w14:textId="77777777" w:rsidTr="003B328F">
        <w:trPr>
          <w:trHeight w:val="6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9D8838D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Number of identified antigens per case (0/1/2/3/4)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23BB3DB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5/41/86/39/1</w:t>
            </w:r>
          </w:p>
        </w:tc>
      </w:tr>
      <w:tr w:rsidR="009F2890" w:rsidRPr="00CE5AA9" w14:paraId="1216692E" w14:textId="77777777" w:rsidTr="003B328F">
        <w:trPr>
          <w:trHeight w:val="6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16C9820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Avian/Molds/Humidifier/Others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E14E15C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158/115/57/4</w:t>
            </w:r>
          </w:p>
        </w:tc>
      </w:tr>
      <w:tr w:rsidR="009F2890" w:rsidRPr="00CE5AA9" w14:paraId="2F83BD0A" w14:textId="77777777" w:rsidTr="003B328F">
        <w:trPr>
          <w:trHeight w:val="6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0CDCCA0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Number of positive antigens per grading item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22FD177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9F2890" w:rsidRPr="00CE5AA9" w14:paraId="23C27A71" w14:textId="77777777" w:rsidTr="003B328F">
        <w:trPr>
          <w:trHeight w:val="6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BF802C5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 w:hint="eastAsia"/>
                <w:color w:val="000000" w:themeColor="text1"/>
                <w:sz w:val="21"/>
                <w:szCs w:val="21"/>
              </w:rPr>
              <w:t xml:space="preserve">　</w:t>
            </w: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B/C1/C2/D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48F2D1D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102 (30.5%)/30 (9.0%)/84 (25.1%)/1 (0.3%)</w:t>
            </w:r>
          </w:p>
        </w:tc>
      </w:tr>
      <w:tr w:rsidR="009F2890" w:rsidRPr="00CE5AA9" w14:paraId="7C9E26B9" w14:textId="77777777" w:rsidTr="003B328F">
        <w:trPr>
          <w:trHeight w:val="6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6E010C5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Number of antigens of per grade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CF05FF6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9F2890" w:rsidRPr="00CE5AA9" w14:paraId="7EEB51EA" w14:textId="77777777" w:rsidTr="003B328F">
        <w:trPr>
          <w:trHeight w:val="571"/>
        </w:trPr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A40768D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　</w:t>
            </w: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G1/G2/G3/G4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610D5E9" w14:textId="77777777" w:rsidR="009F2890" w:rsidRPr="00CE5AA9" w:rsidRDefault="009F2890" w:rsidP="003B328F">
            <w:p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E5AA9">
              <w:rPr>
                <w:rFonts w:ascii="Arial" w:hAnsi="Arial" w:cs="Arial"/>
                <w:color w:val="000000" w:themeColor="text1"/>
                <w:sz w:val="21"/>
                <w:szCs w:val="21"/>
              </w:rPr>
              <w:t>168 (50.2%)/120 (35.9%)/42 (12.6%)/4 (1.2%)</w:t>
            </w:r>
          </w:p>
        </w:tc>
      </w:tr>
    </w:tbl>
    <w:p w14:paraId="24B26B08" w14:textId="77777777" w:rsidR="009F2890" w:rsidRDefault="009F2890" w:rsidP="009F2890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52FE4F49" w14:textId="77777777" w:rsidR="004036E7" w:rsidRDefault="004036E7"/>
    <w:sectPr w:rsidR="004036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8C"/>
    <w:rsid w:val="004036E7"/>
    <w:rsid w:val="0051508C"/>
    <w:rsid w:val="0055655D"/>
    <w:rsid w:val="005D79C9"/>
    <w:rsid w:val="009F2890"/>
    <w:rsid w:val="00A21EA3"/>
    <w:rsid w:val="00E8077D"/>
    <w:rsid w:val="00F8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5D77E"/>
  <w15:chartTrackingRefBased/>
  <w15:docId w15:val="{B977AFFD-D027-4F46-851F-3A67CE15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08C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裕基 飯島</dc:creator>
  <cp:keywords/>
  <dc:description/>
  <cp:lastModifiedBy>裕基 飯島</cp:lastModifiedBy>
  <cp:revision>4</cp:revision>
  <dcterms:created xsi:type="dcterms:W3CDTF">2023-07-09T13:42:00Z</dcterms:created>
  <dcterms:modified xsi:type="dcterms:W3CDTF">2023-07-26T01:20:00Z</dcterms:modified>
</cp:coreProperties>
</file>