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M</w:t>
      </w:r>
      <w:r>
        <w:rPr>
          <w:rFonts w:hint="eastAsia" w:ascii="Times New Roman" w:hAnsi="Times New Roman" w:cs="Times New Roman"/>
          <w:sz w:val="28"/>
          <w:szCs w:val="28"/>
        </w:rPr>
        <w:t xml:space="preserve">utating </w:t>
      </w:r>
      <w:r>
        <w:rPr>
          <w:rFonts w:hint="eastAsia" w:ascii="Times New Roman" w:hAnsi="Times New Roman" w:cs="Times New Roman"/>
          <w:i/>
          <w:iCs/>
          <w:sz w:val="28"/>
          <w:szCs w:val="28"/>
        </w:rPr>
        <w:t>BnEOD1</w:t>
      </w:r>
      <w:r>
        <w:rPr>
          <w:rFonts w:hint="eastAsia" w:ascii="Times New Roman" w:hAnsi="Times New Roman" w:cs="Times New Roman"/>
          <w:sz w:val="28"/>
          <w:szCs w:val="28"/>
        </w:rPr>
        <w:t xml:space="preserve"> via CRISPR-Cas9 increas</w:t>
      </w:r>
      <w:r>
        <w:rPr>
          <w:rFonts w:ascii="Times New Roman" w:hAnsi="Times New Roman" w:cs="Times New Roman"/>
          <w:sz w:val="28"/>
          <w:szCs w:val="28"/>
        </w:rPr>
        <w:t>es</w:t>
      </w:r>
      <w:r>
        <w:rPr>
          <w:rFonts w:hint="eastAsia" w:ascii="Times New Roman" w:hAnsi="Times New Roman" w:cs="Times New Roman"/>
          <w:sz w:val="28"/>
          <w:szCs w:val="28"/>
        </w:rPr>
        <w:t xml:space="preserve"> the seed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</w:rPr>
        <w:t>size and weight</w:t>
      </w:r>
      <w:r>
        <w:rPr>
          <w:rFonts w:ascii="Times New Roman" w:hAnsi="Times New Roman" w:cs="Times New Roman"/>
          <w:sz w:val="28"/>
          <w:szCs w:val="28"/>
        </w:rPr>
        <w:t xml:space="preserve"> i</w:t>
      </w:r>
      <w:r>
        <w:rPr>
          <w:rFonts w:hint="eastAsia" w:ascii="Times New Roman" w:hAnsi="Times New Roman" w:cs="Times New Roman"/>
          <w:sz w:val="28"/>
          <w:szCs w:val="28"/>
        </w:rPr>
        <w:t>n</w:t>
      </w:r>
      <w:r>
        <w:rPr>
          <w:rFonts w:hint="eastAsia" w:ascii="Times New Roman" w:hAnsi="Times New Roman" w:cs="Times New Roman"/>
          <w:i/>
          <w:sz w:val="28"/>
          <w:szCs w:val="28"/>
        </w:rPr>
        <w:t xml:space="preserve"> Brassica napus</w:t>
      </w:r>
    </w:p>
    <w:p>
      <w:pPr>
        <w:jc w:val="center"/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Jianwei Gu</w:t>
      </w:r>
      <w:r>
        <w:rPr>
          <w:rFonts w:hint="eastAsia" w:ascii="Times New Roman" w:hAnsi="Times New Roman" w:cs="Times New Roman"/>
          <w:szCs w:val="21"/>
          <w:vertAlign w:val="superscript"/>
        </w:rPr>
        <w:t>1,2</w:t>
      </w:r>
      <w:r>
        <w:rPr>
          <w:rFonts w:hint="eastAsia" w:ascii="Times New Roman" w:hAnsi="Times New Roman" w:cs="Times New Roman"/>
          <w:szCs w:val="21"/>
        </w:rPr>
        <w:t>,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</w:rPr>
        <w:t>Jianyin Chen</w:t>
      </w:r>
      <w:r>
        <w:rPr>
          <w:rFonts w:hint="eastAsia" w:ascii="Times New Roman" w:hAnsi="Times New Roman" w:cs="Times New Roman"/>
          <w:szCs w:val="21"/>
          <w:vertAlign w:val="superscript"/>
        </w:rPr>
        <w:t>1</w:t>
      </w:r>
      <w:r>
        <w:rPr>
          <w:rFonts w:hint="eastAsia" w:ascii="Times New Roman" w:hAnsi="Times New Roman" w:cs="Times New Roman"/>
          <w:szCs w:val="21"/>
        </w:rPr>
        <w:t>, Chenqi Zhao</w:t>
      </w:r>
      <w:r>
        <w:rPr>
          <w:rFonts w:hint="eastAsia" w:ascii="Times New Roman" w:hAnsi="Times New Roman" w:cs="Times New Roman"/>
          <w:szCs w:val="21"/>
          <w:vertAlign w:val="superscript"/>
        </w:rPr>
        <w:t>1</w:t>
      </w:r>
      <w:r>
        <w:rPr>
          <w:rFonts w:hint="eastAsia" w:ascii="Times New Roman" w:hAnsi="Times New Roman" w:cs="Times New Roman"/>
          <w:szCs w:val="21"/>
        </w:rPr>
        <w:t>, Dengfeng Hong</w:t>
      </w:r>
      <w:r>
        <w:rPr>
          <w:rFonts w:hint="eastAsia" w:ascii="Times New Roman" w:hAnsi="Times New Roman" w:cs="Times New Roman"/>
          <w:szCs w:val="21"/>
          <w:vertAlign w:val="superscript"/>
        </w:rPr>
        <w:t>1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>1 National Key Laboratory of Crop Genetic Improvement, Huazhong Agricultural University, Wuhan 430070, China</w:t>
      </w:r>
    </w:p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  <w:szCs w:val="21"/>
        </w:rPr>
        <w:t xml:space="preserve">2 </w:t>
      </w:r>
      <w:r>
        <w:rPr>
          <w:rFonts w:ascii="Times New Roman" w:hAnsi="Times New Roman" w:cs="Times New Roman"/>
        </w:rPr>
        <w:t>College of Life Science and Technology, Hubei Engineering University, Xiaogan 432000, China</w:t>
      </w: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 w:val="28"/>
          <w:szCs w:val="28"/>
        </w:rPr>
        <w:t>Supplementary Material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s</w:t>
      </w: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both"/>
        <w:rPr>
          <w:rFonts w:hint="eastAsia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Table S1. The primers used in present report.</w:t>
      </w:r>
    </w:p>
    <w:tbl>
      <w:tblPr>
        <w:tblW w:w="1194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0"/>
        <w:gridCol w:w="91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279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Name</w:t>
            </w:r>
          </w:p>
        </w:tc>
        <w:tc>
          <w:tcPr>
            <w:tcW w:w="9150" w:type="dxa"/>
            <w:tcBorders>
              <w:top w:val="single" w:color="000000" w:sz="12" w:space="0"/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Sequences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sgRNA1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GGTAGGATCAGAAAGCCGA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sgRNA2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CTTCTCCAGGAAAAGAGCA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XX-DT1-BsF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ATATATGGTCTCGATTGN-19 bp-NGTT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XX-DT1-F0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TGN-19 bp-NGTTTTAGAGCTAGAAATAGC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XX-DT2-R0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AACN-19 bp-NCAATCTCTTAGTCGACTCTAC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XX-DT2-BsR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ATTATTGGTCTCGAAACN-19 bp-NCAA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505-F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GAAGTACTCGATCGGCCTCG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505-R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TCAGGAAATGGCCCCTGAAC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U626-IDF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TGTCCCAGGATTAGAATGATTAGGC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U629-IDR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AGCCCTCTTCTTTCGATCCATCAAC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UBP15-A6-F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GGTGTCTTATGTGTGAACTTGAGC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UBP15-A8-F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GGTTTACTTGATCACTTCTGACAGC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UBP15-C5-F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TTGGAACAGGTTCTGGGAAAG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UBP15-C8-F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GTCACTCTTTCTAATAGGTTCTGG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UBP15-A6-R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CCAAGGGCGTAATCAGTAGTGTCA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UBP15-A8-R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GCTTTAACATATCCAGCGCACC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UBP15-C5-R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CGCATAATCAGTCTTGCGTCATC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UBP15-C8-R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CTATTGTGAGAATGTTAGGTGC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UBP15-A6-F(HiTom)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ggagtgagtacggtgtgcTTAGAGCATCTGGAGGTCCC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UBP15-C5/A8/C8-F(HiTom)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ggagtgagtacggtgtgcTTAGAGAATCTGGAGGTCCA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UBP15-A6-R(HiTom)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gagttggatgctggatggCCAACAAAGAAGAACAAGC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UBP15-A8-R(HiTom)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gagttggatgctggatggGAAGAAGCGAATTTGGAGTATGG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UBP15-C5-R(HiTom)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gagttggatgctggatggCGCACCTGCATTTTCAATTACG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UBP15-C8-R(HiTom)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gagttggatgctggatggCCACAGAAGAAGAACAATTTGG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UBP15-Off1-F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ggagtgagtacggtgtgcGTTTGGTTCAACCTTGGATC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UBP15-Off1-R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gagttggatgctggatggGTAAAGCTTTGGGCCTGGAT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UBP15-Off2-F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ggagtgagtacggtgtgcGGGAGTTACATTCTTATT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UBP15-Off2-R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gagttggatgctggatggAGCCAAAGACAATGTGGTT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UBP15-Off3-F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ggagtgagtacggtgtgcGTTGAAATGATGAATCCGATG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UBP15-Off3-R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gagttggatgctggatggAAGCCTTGTTCTCTCACCCTT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UBP15-Off4-F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ggagtgagtacggtgtgcGTTGAGATGATGAATCCAATG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UBP15-Off4-R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gagttggatgctggatggCTATTAGTCTGTCTCTCTCC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GCGT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GTAG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ACGC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CTCG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GCTC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AGTC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CGAC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GATG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ATAC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CACA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GTGC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F-12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ACTCTTTCCCTACACGACGCTCTTCCGATCTgctt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ACTA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tggagtgagtacggtgtgc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2P-F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AATGATACGGCGACCACCGAGATCTACACTCTTTCCCTACACGACGCTCTT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GCGT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GTAG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ACGC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CTCG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GCTC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R-F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AGTC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CGAC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R-H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GACTGGAGTTCAGACGTGTGCTCTTCCGATCTctgt</w:t>
            </w:r>
            <w:r>
              <w:rPr>
                <w:rStyle w:val="5"/>
                <w:rFonts w:eastAsia="宋体"/>
                <w:bdr w:val="none" w:color="auto" w:sz="0" w:space="0"/>
                <w:lang w:val="en-US" w:eastAsia="zh-CN" w:bidi="ar"/>
              </w:rPr>
              <w:t>GATG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tgagttggatgctggatgg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2P-R1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CAAGCAGAAGACGGCATACGAGAT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CGCTGATC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GTGACTGGAGTTCAGACGTGTGCTCTT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2P-R2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CAAGCAGAAGACGGCATACGAGAT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ACCGTAGT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GTGACTGGAGTICAGACGTGTGCTCTT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2P-R3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CAAGCAGAAGACGGCATACGAGAT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GACTAGCT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GTGACTGGAGTTCAGACGTGTGCTCTT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2P-R4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CAAGCAGAAGACGGCATACGAGAT</w:t>
            </w:r>
            <w:r>
              <w:rPr>
                <w:rStyle w:val="6"/>
                <w:rFonts w:eastAsia="宋体"/>
                <w:bdr w:val="none" w:color="auto" w:sz="0" w:space="0"/>
                <w:lang w:val="en-US" w:eastAsia="zh-CN" w:bidi="ar"/>
              </w:rPr>
              <w:t>TGCATGCA</w:t>
            </w:r>
            <w:r>
              <w:rPr>
                <w:rStyle w:val="4"/>
                <w:rFonts w:eastAsia="宋体"/>
                <w:bdr w:val="none" w:color="auto" w:sz="0" w:space="0"/>
                <w:lang w:val="en-US" w:eastAsia="zh-CN" w:bidi="ar"/>
              </w:rPr>
              <w:t>GTGACTGGAGTTCAGACGTGTGCTCTT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The barcode sequences are marked in red; The index sequences are marked in green</w:t>
      </w: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Times New Roman" w:hAnsi="Times New Roman" w:cs="Times New Roman"/>
          <w:sz w:val="21"/>
          <w:szCs w:val="21"/>
        </w:rPr>
      </w:pPr>
      <w:r>
        <w:rPr>
          <w:rFonts w:hint="eastAsia" w:ascii="Times New Roman" w:hAnsi="Times New Roman" w:cs="Times New Roman"/>
          <w:sz w:val="21"/>
          <w:szCs w:val="21"/>
        </w:rPr>
        <w:t>Table S2. Analysis for the type of gene editing in T0 generation plants</w:t>
      </w:r>
    </w:p>
    <w:tbl>
      <w:tblPr>
        <w:tblW w:w="540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418"/>
        <w:gridCol w:w="1527"/>
        <w:gridCol w:w="1061"/>
        <w:gridCol w:w="11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080" w:type="dxa"/>
            <w:vMerge w:val="restart"/>
            <w:tcBorders>
              <w:top w:val="single" w:color="000000" w:sz="12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No. </w:t>
            </w:r>
          </w:p>
        </w:tc>
        <w:tc>
          <w:tcPr>
            <w:tcW w:w="2160" w:type="dxa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BnaEOD1.A04</w:t>
            </w:r>
          </w:p>
        </w:tc>
        <w:tc>
          <w:tcPr>
            <w:tcW w:w="2160" w:type="dxa"/>
            <w:gridSpan w:val="2"/>
            <w:tcBorders>
              <w:top w:val="single" w:color="000000" w:sz="12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/>
                <w:iCs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/>
                <w:iCs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BnaEOD1.C04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080" w:type="dxa"/>
            <w:vMerge w:val="continue"/>
            <w:tcBorders>
              <w:top w:val="single" w:color="000000" w:sz="12" w:space="0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sgRNA1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sgRNA2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sgRNA1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sgRNA2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-2bp/-4bp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+1bp/-20bp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-2bp/-12bp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-2bp/-4bp/-18bp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-77bp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-77bp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+2bp/-3bp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-9bp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-10bp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-2bp/-12bp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-11bp/-10bp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-2bp/-8bp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WT/-1bp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WT/-9bp/+1bp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WT/-10bp/+1bp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+2bp/-3bp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226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+1bp/WT/-1bp/ -2bp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-60bp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/-3bp/-4bp/-5bp</w:t>
            </w: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-38bp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-8bp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-6bp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-2bp/WT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-2bp/-18bp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WT/+1bp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-3bp/WT/-9bp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-77bp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-77bp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-7bp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-3bp/-9bp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+1bp/+2bp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-4bp/+1bp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-21bp/-4bp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-1bp/WT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宋体"/>
                <w:bdr w:val="none" w:color="auto" w:sz="0" w:space="0"/>
                <w:lang w:val="en-US" w:eastAsia="zh-CN" w:bidi="ar"/>
              </w:rPr>
              <w:t>-5bp/WT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-2bp/-15bp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-13bp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+1bp/-15bp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397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-4bp/+1bp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-21bp/-4bp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+1bp/-5bp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0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remaining 23 plants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chimerism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\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chimerism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1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\</w:t>
            </w:r>
          </w:p>
        </w:tc>
      </w:tr>
    </w:tbl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p>
      <w:pPr>
        <w:jc w:val="center"/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</w:pPr>
      <w:r>
        <w:rPr>
          <w:rFonts w:hint="eastAsia" w:ascii="Times New Roman" w:hAnsi="Times New Roman" w:cs="Times New Roman" w:eastAsiaTheme="minorEastAsia"/>
          <w:sz w:val="28"/>
          <w:szCs w:val="28"/>
          <w:lang w:eastAsia="zh-CN"/>
        </w:rPr>
        <w:drawing>
          <wp:inline distT="0" distB="0" distL="114300" distR="114300">
            <wp:extent cx="8673465" cy="3561080"/>
            <wp:effectExtent l="0" t="0" r="13335" b="1270"/>
            <wp:docPr id="1" name="图片 1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 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673465" cy="3561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 w:eastAsiaTheme="minorEastAsia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Figure S1.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The expression profile of</w:t>
      </w:r>
      <w:r>
        <w:rPr>
          <w:rFonts w:hint="eastAsia" w:ascii="Times New Roman" w:hAnsi="Times New Roman" w:cs="Times New Roman"/>
          <w:i/>
          <w:iCs/>
          <w:szCs w:val="21"/>
          <w:lang w:val="en-US" w:eastAsia="zh-CN"/>
        </w:rPr>
        <w:t xml:space="preserve"> BnaEOD1s</w:t>
      </w:r>
      <w:r>
        <w:rPr>
          <w:rFonts w:hint="eastAsia" w:ascii="Times New Roman" w:hAnsi="Times New Roman" w:cs="Times New Roman"/>
          <w:szCs w:val="21"/>
          <w:lang w:val="en-US" w:eastAsia="zh-CN"/>
        </w:rPr>
        <w:t>.</w:t>
      </w:r>
    </w:p>
    <w:p>
      <w:pPr>
        <w:jc w:val="center"/>
        <w:rPr>
          <w:rFonts w:hint="eastAsia" w:ascii="Times New Roman" w:hAnsi="Times New Roman" w:cs="Times New Roman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kYjA0OGZiMTc1MDc3MTIzZjIzY2JiYTRiMTU4ODcifQ=="/>
  </w:docVars>
  <w:rsids>
    <w:rsidRoot w:val="039B5998"/>
    <w:rsid w:val="039B5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5">
    <w:name w:val="font31"/>
    <w:basedOn w:val="3"/>
    <w:uiPriority w:val="0"/>
    <w:rPr>
      <w:rFonts w:hint="default" w:ascii="Times New Roman" w:hAnsi="Times New Roman" w:cs="Times New Roman"/>
      <w:color w:val="FF0000"/>
      <w:sz w:val="22"/>
      <w:szCs w:val="22"/>
      <w:u w:val="none"/>
    </w:rPr>
  </w:style>
  <w:style w:type="character" w:customStyle="1" w:styleId="6">
    <w:name w:val="font01"/>
    <w:basedOn w:val="3"/>
    <w:uiPriority w:val="0"/>
    <w:rPr>
      <w:rFonts w:hint="default" w:ascii="Times New Roman" w:hAnsi="Times New Roman" w:cs="Times New Roman"/>
      <w:color w:val="00B050"/>
      <w:sz w:val="22"/>
      <w:szCs w:val="22"/>
      <w:u w:val="none"/>
    </w:rPr>
  </w:style>
  <w:style w:type="character" w:customStyle="1" w:styleId="7">
    <w:name w:val="font11"/>
    <w:basedOn w:val="3"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2023-07-26T01:46:00Z</dcterms:created>
  <dc:creator>Yu余</dc:creator>
  <cp:lastModifiedBy>Yu余</cp:lastModifiedBy>
  <dcterms:modified xsi:type="dcterms:W3CDTF">2023-07-26T02:02:01Z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4495DC8B7B844800849861BDA5C3C76B_11</vt:lpwstr>
  </property>
</Properties>
</file>