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45FA0" w14:textId="32937D8A" w:rsidR="00C118A6" w:rsidRDefault="00A10072" w:rsidP="00E02E05">
      <w:pPr>
        <w:spacing w:after="0" w:line="48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6C4B8C">
        <w:rPr>
          <w:rFonts w:ascii="Arial" w:hAnsi="Arial" w:cs="Arial"/>
          <w:b/>
          <w:bCs/>
          <w:sz w:val="24"/>
          <w:szCs w:val="24"/>
          <w:lang w:val="en-US"/>
        </w:rPr>
        <w:t>Supplementary Materials</w:t>
      </w:r>
    </w:p>
    <w:p w14:paraId="6955A152" w14:textId="77777777" w:rsidR="003552FC" w:rsidRPr="006C4B8C" w:rsidRDefault="003552FC" w:rsidP="00491845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10EA1F9" w14:textId="77777777" w:rsidR="003552FC" w:rsidRPr="00C118A6" w:rsidRDefault="003552FC" w:rsidP="00491845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7627D5">
        <w:rPr>
          <w:rFonts w:ascii="Arial" w:hAnsi="Arial" w:cs="Arial"/>
          <w:b/>
          <w:bCs/>
          <w:sz w:val="24"/>
          <w:szCs w:val="24"/>
          <w:lang w:val="en-US"/>
        </w:rPr>
        <w:t>Resistance evaluation of sweet orange (</w:t>
      </w:r>
      <w:r w:rsidRPr="007627D5">
        <w:rPr>
          <w:rFonts w:ascii="Arial" w:hAnsi="Arial" w:cs="Arial"/>
          <w:b/>
          <w:bCs/>
          <w:i/>
          <w:sz w:val="24"/>
          <w:szCs w:val="24"/>
          <w:lang w:val="en-US"/>
        </w:rPr>
        <w:t>Citrus</w:t>
      </w:r>
      <w:r w:rsidRPr="007627D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627D5">
        <w:rPr>
          <w:rFonts w:ascii="Arial" w:hAnsi="Arial" w:cs="Arial"/>
          <w:b/>
          <w:bCs/>
          <w:i/>
          <w:sz w:val="24"/>
          <w:szCs w:val="24"/>
          <w:lang w:val="en-US"/>
        </w:rPr>
        <w:t>sinensis</w:t>
      </w:r>
      <w:r w:rsidRPr="007627D5">
        <w:rPr>
          <w:rFonts w:ascii="Arial" w:hAnsi="Arial" w:cs="Arial"/>
          <w:b/>
          <w:bCs/>
          <w:sz w:val="24"/>
          <w:szCs w:val="24"/>
          <w:lang w:val="en-US"/>
        </w:rPr>
        <w:t xml:space="preserve">) </w:t>
      </w:r>
      <w:r>
        <w:rPr>
          <w:rFonts w:ascii="Arial" w:hAnsi="Arial" w:cs="Arial"/>
          <w:b/>
          <w:bCs/>
          <w:sz w:val="24"/>
          <w:szCs w:val="24"/>
          <w:lang w:val="en-US"/>
        </w:rPr>
        <w:t>cultivars</w:t>
      </w:r>
      <w:r w:rsidRPr="007627D5">
        <w:rPr>
          <w:rFonts w:ascii="Arial" w:hAnsi="Arial" w:cs="Arial"/>
          <w:b/>
          <w:bCs/>
          <w:sz w:val="24"/>
          <w:szCs w:val="24"/>
          <w:lang w:val="en-US"/>
        </w:rPr>
        <w:t xml:space="preserve"> to </w:t>
      </w:r>
      <w:r w:rsidRPr="007627D5">
        <w:rPr>
          <w:rFonts w:ascii="Arial" w:hAnsi="Arial" w:cs="Arial"/>
          <w:b/>
          <w:bCs/>
          <w:i/>
          <w:sz w:val="24"/>
          <w:szCs w:val="24"/>
          <w:lang w:val="en-US"/>
        </w:rPr>
        <w:t>Xanthomonas</w:t>
      </w:r>
      <w:r w:rsidRPr="007627D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627D5">
        <w:rPr>
          <w:rFonts w:ascii="Arial" w:hAnsi="Arial" w:cs="Arial"/>
          <w:b/>
          <w:bCs/>
          <w:i/>
          <w:sz w:val="24"/>
          <w:szCs w:val="24"/>
          <w:lang w:val="en-US"/>
        </w:rPr>
        <w:t>citri</w:t>
      </w:r>
      <w:r w:rsidRPr="007627D5">
        <w:rPr>
          <w:rFonts w:ascii="Arial" w:hAnsi="Arial" w:cs="Arial"/>
          <w:b/>
          <w:bCs/>
          <w:sz w:val="24"/>
          <w:szCs w:val="24"/>
          <w:lang w:val="en-US"/>
        </w:rPr>
        <w:t xml:space="preserve"> subsp. c</w:t>
      </w:r>
      <w:r w:rsidRPr="007627D5">
        <w:rPr>
          <w:rFonts w:ascii="Arial" w:hAnsi="Arial" w:cs="Arial"/>
          <w:b/>
          <w:bCs/>
          <w:i/>
          <w:sz w:val="24"/>
          <w:szCs w:val="24"/>
          <w:lang w:val="en-US"/>
        </w:rPr>
        <w:t>itri</w:t>
      </w:r>
    </w:p>
    <w:p w14:paraId="79689A7B" w14:textId="77777777" w:rsidR="003552FC" w:rsidRPr="00B651AA" w:rsidRDefault="003552FC" w:rsidP="00491845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CFB5665" w14:textId="77777777" w:rsidR="003552FC" w:rsidRDefault="003552FC" w:rsidP="00491845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B651AA">
        <w:rPr>
          <w:rFonts w:ascii="Arial" w:hAnsi="Arial" w:cs="Arial"/>
          <w:sz w:val="24"/>
          <w:szCs w:val="24"/>
        </w:rPr>
        <w:t>Danielle S</w:t>
      </w:r>
      <w:r>
        <w:rPr>
          <w:rFonts w:ascii="Arial" w:hAnsi="Arial" w:cs="Arial"/>
          <w:sz w:val="24"/>
          <w:szCs w:val="24"/>
        </w:rPr>
        <w:t>.</w:t>
      </w:r>
      <w:r w:rsidRPr="00B651AA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>.</w:t>
      </w:r>
      <w:r w:rsidRPr="00B651AA">
        <w:rPr>
          <w:rFonts w:ascii="Arial" w:hAnsi="Arial" w:cs="Arial"/>
          <w:sz w:val="24"/>
          <w:szCs w:val="24"/>
        </w:rPr>
        <w:t xml:space="preserve"> Nanami</w:t>
      </w:r>
      <w:r w:rsidRPr="00B651AA">
        <w:rPr>
          <w:rFonts w:ascii="Arial" w:hAnsi="Arial" w:cs="Arial"/>
          <w:sz w:val="24"/>
          <w:szCs w:val="24"/>
          <w:vertAlign w:val="superscript"/>
        </w:rPr>
        <w:t>1</w:t>
      </w:r>
      <w:r w:rsidRPr="00B651AA">
        <w:rPr>
          <w:rFonts w:ascii="Arial" w:hAnsi="Arial" w:cs="Arial"/>
          <w:sz w:val="24"/>
          <w:szCs w:val="24"/>
        </w:rPr>
        <w:t>, Gabriela Bissoli</w:t>
      </w:r>
      <w:r w:rsidRPr="00B651AA">
        <w:rPr>
          <w:rFonts w:ascii="Arial" w:hAnsi="Arial" w:cs="Arial"/>
          <w:sz w:val="24"/>
          <w:szCs w:val="24"/>
          <w:vertAlign w:val="superscript"/>
        </w:rPr>
        <w:t>1</w:t>
      </w:r>
      <w:r w:rsidRPr="00B651AA">
        <w:rPr>
          <w:rFonts w:ascii="Arial" w:hAnsi="Arial" w:cs="Arial"/>
          <w:sz w:val="24"/>
          <w:szCs w:val="24"/>
        </w:rPr>
        <w:t>, Nayara N</w:t>
      </w:r>
      <w:r>
        <w:rPr>
          <w:rFonts w:ascii="Arial" w:hAnsi="Arial" w:cs="Arial"/>
          <w:sz w:val="24"/>
          <w:szCs w:val="24"/>
        </w:rPr>
        <w:t>.</w:t>
      </w:r>
      <w:r w:rsidRPr="00B651AA">
        <w:rPr>
          <w:rFonts w:ascii="Arial" w:hAnsi="Arial" w:cs="Arial"/>
          <w:sz w:val="24"/>
          <w:szCs w:val="24"/>
        </w:rPr>
        <w:t xml:space="preserve"> Souza</w:t>
      </w:r>
      <w:r w:rsidRPr="00B651AA">
        <w:rPr>
          <w:rFonts w:ascii="Arial" w:hAnsi="Arial" w:cs="Arial"/>
          <w:sz w:val="24"/>
          <w:szCs w:val="24"/>
          <w:vertAlign w:val="superscript"/>
        </w:rPr>
        <w:t>1</w:t>
      </w:r>
      <w:r w:rsidRPr="00B651AA">
        <w:rPr>
          <w:rFonts w:ascii="Arial" w:hAnsi="Arial" w:cs="Arial"/>
          <w:sz w:val="24"/>
          <w:szCs w:val="24"/>
        </w:rPr>
        <w:t>, Priscila Rosseto</w:t>
      </w:r>
      <w:r w:rsidRPr="00B651AA">
        <w:rPr>
          <w:rFonts w:ascii="Arial" w:hAnsi="Arial" w:cs="Arial"/>
          <w:sz w:val="24"/>
          <w:szCs w:val="24"/>
          <w:vertAlign w:val="superscript"/>
        </w:rPr>
        <w:t>1</w:t>
      </w:r>
      <w:r w:rsidRPr="00227FFB">
        <w:rPr>
          <w:rFonts w:ascii="Arial" w:hAnsi="Arial" w:cs="Arial"/>
          <w:sz w:val="24"/>
          <w:szCs w:val="24"/>
        </w:rPr>
        <w:t>,</w:t>
      </w:r>
      <w:r w:rsidRPr="00227FFB">
        <w:rPr>
          <w:rFonts w:ascii="Arial" w:eastAsia="Arial" w:hAnsi="Arial" w:cs="Arial"/>
          <w:sz w:val="24"/>
          <w:szCs w:val="24"/>
          <w:lang w:eastAsia="pt-BR"/>
        </w:rPr>
        <w:t xml:space="preserve"> </w:t>
      </w:r>
      <w:r w:rsidRPr="00227FFB">
        <w:rPr>
          <w:rFonts w:ascii="Arial" w:hAnsi="Arial" w:cs="Arial"/>
          <w:sz w:val="24"/>
          <w:szCs w:val="24"/>
        </w:rPr>
        <w:t>Cristiane Mendes da Silva-Reis</w:t>
      </w:r>
      <w:r w:rsidRPr="00227FFB">
        <w:rPr>
          <w:rFonts w:ascii="Arial" w:hAnsi="Arial" w:cs="Arial"/>
          <w:sz w:val="24"/>
          <w:szCs w:val="24"/>
          <w:vertAlign w:val="superscript"/>
        </w:rPr>
        <w:t>1</w:t>
      </w:r>
      <w:r w:rsidRPr="00227FFB">
        <w:rPr>
          <w:rFonts w:ascii="Arial" w:hAnsi="Arial" w:cs="Arial"/>
          <w:sz w:val="24"/>
          <w:szCs w:val="24"/>
        </w:rPr>
        <w:t xml:space="preserve">, </w:t>
      </w:r>
      <w:r w:rsidRPr="00B651AA">
        <w:rPr>
          <w:rFonts w:ascii="Arial" w:hAnsi="Arial" w:cs="Arial"/>
          <w:sz w:val="24"/>
          <w:szCs w:val="24"/>
        </w:rPr>
        <w:t>Carlos A</w:t>
      </w:r>
      <w:r>
        <w:rPr>
          <w:rFonts w:ascii="Arial" w:hAnsi="Arial" w:cs="Arial"/>
          <w:sz w:val="24"/>
          <w:szCs w:val="24"/>
        </w:rPr>
        <w:t>.</w:t>
      </w:r>
      <w:r w:rsidRPr="00B651AA">
        <w:rPr>
          <w:rFonts w:ascii="Arial" w:hAnsi="Arial" w:cs="Arial"/>
          <w:sz w:val="24"/>
          <w:szCs w:val="24"/>
        </w:rPr>
        <w:t xml:space="preserve"> Zanutto</w:t>
      </w:r>
      <w:r w:rsidRPr="00B651AA">
        <w:rPr>
          <w:rFonts w:ascii="Arial" w:hAnsi="Arial" w:cs="Arial"/>
          <w:sz w:val="24"/>
          <w:szCs w:val="24"/>
          <w:vertAlign w:val="superscript"/>
        </w:rPr>
        <w:t>1*</w:t>
      </w:r>
      <w:r w:rsidRPr="00B651AA">
        <w:rPr>
          <w:rFonts w:ascii="Arial" w:hAnsi="Arial" w:cs="Arial"/>
          <w:sz w:val="24"/>
          <w:szCs w:val="24"/>
        </w:rPr>
        <w:t>, Clive H</w:t>
      </w:r>
      <w:r>
        <w:rPr>
          <w:rFonts w:ascii="Arial" w:hAnsi="Arial" w:cs="Arial"/>
          <w:sz w:val="24"/>
          <w:szCs w:val="24"/>
        </w:rPr>
        <w:t>.</w:t>
      </w:r>
      <w:r w:rsidRPr="00B651AA">
        <w:rPr>
          <w:rFonts w:ascii="Arial" w:hAnsi="Arial" w:cs="Arial"/>
          <w:sz w:val="24"/>
          <w:szCs w:val="24"/>
        </w:rPr>
        <w:t xml:space="preserve"> Bock</w:t>
      </w:r>
      <w:r w:rsidRPr="00B651AA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B651AA">
        <w:rPr>
          <w:rFonts w:ascii="Arial" w:hAnsi="Arial" w:cs="Arial"/>
          <w:sz w:val="24"/>
          <w:szCs w:val="24"/>
        </w:rPr>
        <w:t>and William M</w:t>
      </w:r>
      <w:r>
        <w:rPr>
          <w:rFonts w:ascii="Arial" w:hAnsi="Arial" w:cs="Arial"/>
          <w:sz w:val="24"/>
          <w:szCs w:val="24"/>
        </w:rPr>
        <w:t>.</w:t>
      </w:r>
      <w:r w:rsidRPr="00B651AA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.</w:t>
      </w:r>
      <w:r w:rsidRPr="00B651AA">
        <w:rPr>
          <w:rFonts w:ascii="Arial" w:hAnsi="Arial" w:cs="Arial"/>
          <w:sz w:val="24"/>
          <w:szCs w:val="24"/>
        </w:rPr>
        <w:t xml:space="preserve"> Nunes</w:t>
      </w:r>
      <w:r w:rsidRPr="00B651AA">
        <w:rPr>
          <w:rFonts w:ascii="Arial" w:hAnsi="Arial" w:cs="Arial"/>
          <w:sz w:val="24"/>
          <w:szCs w:val="24"/>
          <w:vertAlign w:val="superscript"/>
        </w:rPr>
        <w:t>1</w:t>
      </w:r>
      <w:r w:rsidRPr="00B651AA">
        <w:rPr>
          <w:rFonts w:ascii="Arial" w:hAnsi="Arial" w:cs="Arial"/>
          <w:sz w:val="24"/>
          <w:szCs w:val="24"/>
        </w:rPr>
        <w:t xml:space="preserve"> </w:t>
      </w:r>
    </w:p>
    <w:p w14:paraId="112E4852" w14:textId="77777777" w:rsidR="003552FC" w:rsidRDefault="003552FC" w:rsidP="00491845">
      <w:pPr>
        <w:spacing w:after="0" w:line="480" w:lineRule="auto"/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37992D48" w14:textId="77777777" w:rsidR="003552FC" w:rsidRDefault="003552FC" w:rsidP="00491845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651AA">
        <w:rPr>
          <w:rFonts w:ascii="Arial" w:hAnsi="Arial" w:cs="Arial"/>
          <w:sz w:val="24"/>
          <w:szCs w:val="24"/>
          <w:vertAlign w:val="superscript"/>
        </w:rPr>
        <w:t>1</w:t>
      </w:r>
      <w:r w:rsidRPr="00B651AA">
        <w:rPr>
          <w:rFonts w:ascii="Arial" w:hAnsi="Arial" w:cs="Arial"/>
          <w:sz w:val="24"/>
          <w:szCs w:val="24"/>
        </w:rPr>
        <w:t xml:space="preserve">UEM - Departamento de Agronomia, Núcleo de Pesquisa em Biotecnologia Aplicada, Av. </w:t>
      </w:r>
      <w:r w:rsidRPr="00227FFB">
        <w:rPr>
          <w:rFonts w:ascii="Arial" w:hAnsi="Arial" w:cs="Arial"/>
          <w:sz w:val="24"/>
          <w:szCs w:val="24"/>
          <w:lang w:val="en-US"/>
        </w:rPr>
        <w:t xml:space="preserve">Colombo, 5790 – 87020-900 – </w:t>
      </w:r>
      <w:proofErr w:type="spellStart"/>
      <w:r w:rsidRPr="00227FFB">
        <w:rPr>
          <w:rFonts w:ascii="Arial" w:hAnsi="Arial" w:cs="Arial"/>
          <w:sz w:val="24"/>
          <w:szCs w:val="24"/>
          <w:lang w:val="en-US"/>
        </w:rPr>
        <w:t>Maringá</w:t>
      </w:r>
      <w:proofErr w:type="spellEnd"/>
      <w:r w:rsidRPr="00227FFB">
        <w:rPr>
          <w:rFonts w:ascii="Arial" w:hAnsi="Arial" w:cs="Arial"/>
          <w:sz w:val="24"/>
          <w:szCs w:val="24"/>
          <w:lang w:val="en-US"/>
        </w:rPr>
        <w:t>, PR – Brazil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0A6B058A" w14:textId="77777777" w:rsidR="003552FC" w:rsidRDefault="003552FC" w:rsidP="00491845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651AA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Pr="00B651AA">
        <w:rPr>
          <w:rFonts w:ascii="Arial" w:hAnsi="Arial" w:cs="Arial"/>
          <w:sz w:val="24"/>
          <w:szCs w:val="24"/>
          <w:lang w:val="en-US"/>
        </w:rPr>
        <w:t>United States Department of Agriculture – USDA - Agricultur</w:t>
      </w:r>
      <w:r>
        <w:rPr>
          <w:rFonts w:ascii="Arial" w:hAnsi="Arial" w:cs="Arial"/>
          <w:sz w:val="24"/>
          <w:szCs w:val="24"/>
          <w:lang w:val="en-US"/>
        </w:rPr>
        <w:t>al</w:t>
      </w:r>
      <w:r w:rsidRPr="00B651AA">
        <w:rPr>
          <w:rFonts w:ascii="Arial" w:hAnsi="Arial" w:cs="Arial"/>
          <w:sz w:val="24"/>
          <w:szCs w:val="24"/>
          <w:lang w:val="en-US"/>
        </w:rPr>
        <w:t xml:space="preserve"> Research Service –ARS - Byron, Georgia, USA.</w:t>
      </w:r>
    </w:p>
    <w:p w14:paraId="46C04591" w14:textId="77777777" w:rsidR="003552FC" w:rsidRDefault="003552FC" w:rsidP="00491845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59399BA0" w14:textId="77777777" w:rsidR="003552FC" w:rsidRPr="00B651AA" w:rsidRDefault="003552FC" w:rsidP="00491845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27FFB">
        <w:rPr>
          <w:rFonts w:ascii="Arial" w:hAnsi="Arial" w:cs="Arial"/>
          <w:sz w:val="24"/>
          <w:szCs w:val="24"/>
          <w:vertAlign w:val="superscript"/>
          <w:lang w:val="en-US"/>
        </w:rPr>
        <w:t>*</w:t>
      </w:r>
      <w:r w:rsidRPr="00227FFB">
        <w:rPr>
          <w:rFonts w:ascii="Arial" w:hAnsi="Arial" w:cs="Arial"/>
          <w:sz w:val="24"/>
          <w:szCs w:val="24"/>
          <w:lang w:val="en-US"/>
        </w:rPr>
        <w:t xml:space="preserve">corresponding author e-mail: </w:t>
      </w:r>
      <w:hyperlink r:id="rId9" w:history="1">
        <w:r w:rsidRPr="00427AE9">
          <w:rPr>
            <w:rStyle w:val="Hyperlink"/>
            <w:rFonts w:ascii="Arial" w:hAnsi="Arial" w:cs="Arial"/>
            <w:sz w:val="24"/>
            <w:szCs w:val="24"/>
            <w:lang w:val="en-US"/>
          </w:rPr>
          <w:t>cazanutto@uem.br</w:t>
        </w:r>
      </w:hyperlink>
      <w:r w:rsidRPr="00227FFB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E79EE2A" w14:textId="77777777" w:rsidR="00935267" w:rsidRDefault="00935267" w:rsidP="00491845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br w:type="page"/>
      </w:r>
    </w:p>
    <w:p w14:paraId="7FF5F23C" w14:textId="277B0C20" w:rsidR="0055637C" w:rsidRPr="00BF08E6" w:rsidRDefault="00657F4A" w:rsidP="00491845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Supplementary </w:t>
      </w:r>
      <w:r w:rsidR="0055637C" w:rsidRPr="00BF08E6">
        <w:rPr>
          <w:rFonts w:ascii="Arial" w:hAnsi="Arial" w:cs="Arial"/>
          <w:b/>
          <w:sz w:val="24"/>
          <w:szCs w:val="24"/>
          <w:lang w:val="en-US"/>
        </w:rPr>
        <w:t xml:space="preserve">Table </w:t>
      </w:r>
      <w:r w:rsidR="009559E7">
        <w:rPr>
          <w:rFonts w:ascii="Arial" w:hAnsi="Arial" w:cs="Arial"/>
          <w:b/>
          <w:sz w:val="24"/>
          <w:szCs w:val="24"/>
          <w:lang w:val="en-US"/>
        </w:rPr>
        <w:t>S</w:t>
      </w:r>
      <w:r>
        <w:rPr>
          <w:rFonts w:ascii="Arial" w:hAnsi="Arial" w:cs="Arial"/>
          <w:b/>
          <w:sz w:val="24"/>
          <w:szCs w:val="24"/>
          <w:lang w:val="en-US"/>
        </w:rPr>
        <w:t>1.</w:t>
      </w:r>
      <w:r w:rsidR="0055637C" w:rsidRPr="00BF08E6">
        <w:rPr>
          <w:rFonts w:ascii="Arial" w:hAnsi="Arial" w:cs="Arial"/>
          <w:sz w:val="24"/>
          <w:szCs w:val="24"/>
          <w:lang w:val="en-US"/>
        </w:rPr>
        <w:t xml:space="preserve"> </w:t>
      </w:r>
      <w:r w:rsidR="00011477">
        <w:rPr>
          <w:rFonts w:ascii="Arial" w:hAnsi="Arial" w:cs="Arial"/>
          <w:sz w:val="24"/>
          <w:szCs w:val="24"/>
          <w:lang w:val="en-US"/>
        </w:rPr>
        <w:t xml:space="preserve">The generalized linear mixed models compared using a </w:t>
      </w:r>
      <w:r w:rsidR="0055637C" w:rsidRPr="00BF08E6">
        <w:rPr>
          <w:rFonts w:ascii="Arial" w:hAnsi="Arial" w:cs="Arial"/>
          <w:sz w:val="24"/>
          <w:szCs w:val="24"/>
          <w:lang w:val="en-US"/>
        </w:rPr>
        <w:t>Gaussian inverse distribution</w:t>
      </w:r>
      <w:r w:rsidR="0055637C">
        <w:rPr>
          <w:rFonts w:ascii="Arial" w:hAnsi="Arial" w:cs="Arial"/>
          <w:sz w:val="24"/>
          <w:szCs w:val="24"/>
          <w:lang w:val="en-US"/>
        </w:rPr>
        <w:t xml:space="preserve"> </w:t>
      </w:r>
      <w:r w:rsidR="00011477">
        <w:rPr>
          <w:rFonts w:ascii="Arial" w:hAnsi="Arial" w:cs="Arial"/>
          <w:sz w:val="24"/>
          <w:szCs w:val="24"/>
          <w:lang w:val="en-US"/>
        </w:rPr>
        <w:t>to explain the effects of various fixed variables and covariates on the size of canker lesions on inoculated leaves.</w:t>
      </w:r>
      <w:r w:rsidR="0055637C" w:rsidRPr="0055637C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F68BD03" w14:textId="195AD74B" w:rsidR="0055637C" w:rsidRPr="00BF08E6" w:rsidRDefault="0055637C" w:rsidP="006C4B8C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3"/>
        <w:gridCol w:w="7004"/>
      </w:tblGrid>
      <w:tr w:rsidR="0055637C" w:rsidRPr="00BF08E6" w14:paraId="7E66A2D7" w14:textId="77777777" w:rsidTr="003430EC"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00280392" w14:textId="77777777" w:rsidR="0055637C" w:rsidRPr="00BF08E6" w:rsidRDefault="0055637C" w:rsidP="009559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08E6">
              <w:rPr>
                <w:rFonts w:ascii="Arial" w:hAnsi="Arial" w:cs="Arial"/>
                <w:b/>
                <w:sz w:val="24"/>
                <w:szCs w:val="24"/>
              </w:rPr>
              <w:t>ID</w:t>
            </w:r>
          </w:p>
        </w:tc>
        <w:tc>
          <w:tcPr>
            <w:tcW w:w="7004" w:type="dxa"/>
            <w:tcBorders>
              <w:top w:val="single" w:sz="4" w:space="0" w:color="auto"/>
              <w:bottom w:val="single" w:sz="4" w:space="0" w:color="auto"/>
            </w:tcBorders>
          </w:tcPr>
          <w:p w14:paraId="1A1DA599" w14:textId="72805108" w:rsidR="0055637C" w:rsidRPr="009559E7" w:rsidRDefault="0055637C" w:rsidP="009559E7">
            <w:pPr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BF08E6">
              <w:rPr>
                <w:rFonts w:ascii="Arial" w:hAnsi="Arial" w:cs="Arial"/>
                <w:b/>
                <w:sz w:val="24"/>
                <w:szCs w:val="24"/>
              </w:rPr>
              <w:t>Model</w:t>
            </w:r>
            <w:r w:rsidR="009559E7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</w:tr>
      <w:tr w:rsidR="0055637C" w:rsidRPr="00BF08E6" w14:paraId="02AE63B1" w14:textId="77777777" w:rsidTr="003430EC">
        <w:tc>
          <w:tcPr>
            <w:tcW w:w="1103" w:type="dxa"/>
            <w:tcBorders>
              <w:top w:val="single" w:sz="4" w:space="0" w:color="auto"/>
            </w:tcBorders>
          </w:tcPr>
          <w:p w14:paraId="42820C85" w14:textId="77777777" w:rsidR="0055637C" w:rsidRPr="00BF08E6" w:rsidRDefault="00B57A6B" w:rsidP="009559E7">
            <w:pPr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NO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004" w:type="dxa"/>
            <w:tcBorders>
              <w:top w:val="single" w:sz="4" w:space="0" w:color="auto"/>
            </w:tcBorders>
          </w:tcPr>
          <w:p w14:paraId="12272475" w14:textId="77777777" w:rsidR="0055637C" w:rsidRPr="003552FC" w:rsidRDefault="00B57A6B" w:rsidP="009559E7">
            <w:pPr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ijk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>Variety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 +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j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>DAI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 +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0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>Variety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>DAI</m:t>
                </m:r>
              </m:oMath>
            </m:oMathPara>
          </w:p>
        </w:tc>
      </w:tr>
      <w:tr w:rsidR="0055637C" w:rsidRPr="00BF08E6" w14:paraId="25585FE9" w14:textId="77777777" w:rsidTr="003430EC">
        <w:tc>
          <w:tcPr>
            <w:tcW w:w="1103" w:type="dxa"/>
          </w:tcPr>
          <w:p w14:paraId="77331FD7" w14:textId="77777777" w:rsidR="0055637C" w:rsidRPr="00BF08E6" w:rsidRDefault="00B57A6B" w:rsidP="009559E7">
            <w:pPr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NO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7004" w:type="dxa"/>
          </w:tcPr>
          <w:p w14:paraId="7F597131" w14:textId="77777777" w:rsidR="0055637C" w:rsidRPr="00BF08E6" w:rsidRDefault="00B57A6B" w:rsidP="009559E7">
            <w:pPr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ijk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>Variety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 +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j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>DAI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 +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0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>DAI</m:t>
                </m:r>
              </m:oMath>
            </m:oMathPara>
          </w:p>
        </w:tc>
      </w:tr>
      <w:tr w:rsidR="0055637C" w:rsidRPr="00BF08E6" w14:paraId="79A418B8" w14:textId="77777777" w:rsidTr="003430EC">
        <w:tc>
          <w:tcPr>
            <w:tcW w:w="1103" w:type="dxa"/>
          </w:tcPr>
          <w:p w14:paraId="4A6431E7" w14:textId="77777777" w:rsidR="0055637C" w:rsidRPr="00BF08E6" w:rsidRDefault="00B57A6B" w:rsidP="009559E7">
            <w:pPr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NO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7004" w:type="dxa"/>
          </w:tcPr>
          <w:p w14:paraId="00DB56F8" w14:textId="77777777" w:rsidR="0055637C" w:rsidRPr="00BF08E6" w:rsidRDefault="00B57A6B" w:rsidP="009559E7">
            <w:pPr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ijk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>Variety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 +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j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>DAI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 +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>DAI</m:t>
                </m:r>
              </m:oMath>
            </m:oMathPara>
          </w:p>
        </w:tc>
      </w:tr>
      <w:tr w:rsidR="0055637C" w:rsidRPr="00BF08E6" w14:paraId="01A899D6" w14:textId="77777777" w:rsidTr="003430EC">
        <w:tc>
          <w:tcPr>
            <w:tcW w:w="1103" w:type="dxa"/>
            <w:tcBorders>
              <w:bottom w:val="single" w:sz="4" w:space="0" w:color="auto"/>
            </w:tcBorders>
          </w:tcPr>
          <w:p w14:paraId="275546A1" w14:textId="77777777" w:rsidR="0055637C" w:rsidRPr="00BF08E6" w:rsidRDefault="00B57A6B" w:rsidP="009559E7">
            <w:pPr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NO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7004" w:type="dxa"/>
            <w:tcBorders>
              <w:bottom w:val="single" w:sz="4" w:space="0" w:color="auto"/>
            </w:tcBorders>
          </w:tcPr>
          <w:p w14:paraId="0D835034" w14:textId="77777777" w:rsidR="0055637C" w:rsidRPr="00BF08E6" w:rsidRDefault="00B57A6B" w:rsidP="009559E7">
            <w:pPr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ijk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>Variety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 +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j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>DAI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 </m:t>
                </m:r>
              </m:oMath>
            </m:oMathPara>
          </w:p>
        </w:tc>
      </w:tr>
    </w:tbl>
    <w:p w14:paraId="7EF3DC71" w14:textId="46FC8249" w:rsidR="00E07FAF" w:rsidRPr="009559E7" w:rsidRDefault="009559E7" w:rsidP="00491845">
      <w:pPr>
        <w:spacing w:after="0" w:line="48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Cs/>
          <w:sz w:val="24"/>
          <w:szCs w:val="24"/>
          <w:vertAlign w:val="superscript"/>
          <w:lang w:val="en-US"/>
        </w:rPr>
        <w:t>a</w:t>
      </w:r>
      <w:proofErr w:type="spellEnd"/>
      <w:r>
        <w:rPr>
          <w:rFonts w:ascii="Arial" w:hAnsi="Arial" w:cs="Arial"/>
          <w:bCs/>
          <w:sz w:val="24"/>
          <w:szCs w:val="24"/>
          <w:vertAlign w:val="superscript"/>
          <w:lang w:val="en-US"/>
        </w:rPr>
        <w:t xml:space="preserve"> </w:t>
      </w:r>
      <w:r w:rsidRPr="009559E7">
        <w:rPr>
          <w:rFonts w:ascii="Arial" w:hAnsi="Arial" w:cs="Arial"/>
          <w:bCs/>
          <w:sz w:val="24"/>
          <w:szCs w:val="24"/>
          <w:lang w:val="en-US"/>
        </w:rPr>
        <w:t xml:space="preserve">In </w:t>
      </w:r>
      <w:r w:rsidR="00011477">
        <w:rPr>
          <w:rFonts w:ascii="Arial" w:hAnsi="Arial" w:cs="Arial"/>
          <w:bCs/>
          <w:sz w:val="24"/>
          <w:szCs w:val="24"/>
          <w:lang w:val="en-US"/>
        </w:rPr>
        <w:t>the</w:t>
      </w:r>
      <w:r w:rsidRPr="009559E7">
        <w:rPr>
          <w:rFonts w:ascii="Arial" w:hAnsi="Arial" w:cs="Arial"/>
          <w:bCs/>
          <w:sz w:val="24"/>
          <w:szCs w:val="24"/>
          <w:lang w:val="en-US"/>
        </w:rPr>
        <w:t xml:space="preserve"> models, α_</w:t>
      </w:r>
      <w:r w:rsidRPr="00011477">
        <w:rPr>
          <w:rFonts w:ascii="Arial" w:hAnsi="Arial" w:cs="Arial"/>
          <w:bCs/>
          <w:i/>
          <w:iCs/>
          <w:sz w:val="24"/>
          <w:szCs w:val="24"/>
          <w:lang w:val="en-US"/>
        </w:rPr>
        <w:t>i</w:t>
      </w:r>
      <w:r w:rsidRPr="009559E7">
        <w:rPr>
          <w:rFonts w:ascii="Arial" w:hAnsi="Arial" w:cs="Arial"/>
          <w:bCs/>
          <w:sz w:val="24"/>
          <w:szCs w:val="24"/>
          <w:lang w:val="en-US"/>
        </w:rPr>
        <w:t xml:space="preserve">  represents the effects due to </w:t>
      </w:r>
      <w:r w:rsidRPr="00011477">
        <w:rPr>
          <w:rFonts w:ascii="Arial" w:hAnsi="Arial" w:cs="Arial"/>
          <w:bCs/>
          <w:i/>
          <w:iCs/>
          <w:sz w:val="24"/>
          <w:szCs w:val="24"/>
          <w:lang w:val="en-US"/>
        </w:rPr>
        <w:t>i</w:t>
      </w:r>
      <w:r w:rsidRPr="009559E7">
        <w:rPr>
          <w:rFonts w:ascii="Arial" w:hAnsi="Arial" w:cs="Arial"/>
          <w:bCs/>
          <w:sz w:val="24"/>
          <w:szCs w:val="24"/>
          <w:lang w:val="en-US"/>
        </w:rPr>
        <w:t>-</w:t>
      </w:r>
      <w:proofErr w:type="spellStart"/>
      <w:r w:rsidRPr="009559E7">
        <w:rPr>
          <w:rFonts w:ascii="Arial" w:hAnsi="Arial" w:cs="Arial"/>
          <w:bCs/>
          <w:sz w:val="24"/>
          <w:szCs w:val="24"/>
          <w:lang w:val="en-US"/>
        </w:rPr>
        <w:t>th</w:t>
      </w:r>
      <w:proofErr w:type="spellEnd"/>
      <w:r w:rsidRPr="009559E7">
        <w:rPr>
          <w:rFonts w:ascii="Arial" w:hAnsi="Arial" w:cs="Arial"/>
          <w:bCs/>
          <w:sz w:val="24"/>
          <w:szCs w:val="24"/>
          <w:lang w:val="en-US"/>
        </w:rPr>
        <w:t xml:space="preserve"> variety,</w:t>
      </w:r>
      <w:r w:rsidRPr="00011477">
        <w:rPr>
          <w:rFonts w:ascii="Arial" w:hAnsi="Arial" w:cs="Arial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011477">
        <w:rPr>
          <w:rFonts w:ascii="Arial" w:hAnsi="Arial" w:cs="Arial"/>
          <w:bCs/>
          <w:i/>
          <w:iCs/>
          <w:sz w:val="24"/>
          <w:szCs w:val="24"/>
          <w:lang w:val="en-US"/>
        </w:rPr>
        <w:t>θ</w:t>
      </w:r>
      <w:r w:rsidRPr="009559E7">
        <w:rPr>
          <w:rFonts w:ascii="Arial" w:hAnsi="Arial" w:cs="Arial"/>
          <w:bCs/>
          <w:sz w:val="24"/>
          <w:szCs w:val="24"/>
          <w:lang w:val="en-US"/>
        </w:rPr>
        <w:t>_</w:t>
      </w:r>
      <w:r w:rsidRPr="00011477">
        <w:rPr>
          <w:rFonts w:ascii="Arial" w:hAnsi="Arial" w:cs="Arial"/>
          <w:bCs/>
          <w:i/>
          <w:iCs/>
          <w:sz w:val="24"/>
          <w:szCs w:val="24"/>
          <w:lang w:val="en-US"/>
        </w:rPr>
        <w:t>j</w:t>
      </w:r>
      <w:proofErr w:type="spellEnd"/>
      <w:r w:rsidRPr="00011477">
        <w:rPr>
          <w:rFonts w:ascii="Arial" w:hAnsi="Arial" w:cs="Arial"/>
          <w:bCs/>
          <w:i/>
          <w:iCs/>
          <w:sz w:val="24"/>
          <w:szCs w:val="24"/>
          <w:lang w:val="en-US"/>
        </w:rPr>
        <w:t xml:space="preserve"> </w:t>
      </w:r>
      <w:r w:rsidRPr="009559E7">
        <w:rPr>
          <w:rFonts w:ascii="Arial" w:hAnsi="Arial" w:cs="Arial"/>
          <w:bCs/>
          <w:sz w:val="24"/>
          <w:szCs w:val="24"/>
          <w:lang w:val="en-US"/>
        </w:rPr>
        <w:t xml:space="preserve">the effects due to the </w:t>
      </w:r>
      <w:r w:rsidRPr="00011477">
        <w:rPr>
          <w:rFonts w:ascii="Arial" w:hAnsi="Arial" w:cs="Arial"/>
          <w:bCs/>
          <w:i/>
          <w:iCs/>
          <w:sz w:val="24"/>
          <w:szCs w:val="24"/>
          <w:lang w:val="en-US"/>
        </w:rPr>
        <w:t>j</w:t>
      </w:r>
      <w:r w:rsidRPr="009559E7">
        <w:rPr>
          <w:rFonts w:ascii="Arial" w:hAnsi="Arial" w:cs="Arial"/>
          <w:bCs/>
          <w:sz w:val="24"/>
          <w:szCs w:val="24"/>
          <w:lang w:val="en-US"/>
        </w:rPr>
        <w:t>-</w:t>
      </w:r>
      <w:proofErr w:type="spellStart"/>
      <w:r w:rsidRPr="009559E7">
        <w:rPr>
          <w:rFonts w:ascii="Arial" w:hAnsi="Arial" w:cs="Arial"/>
          <w:bCs/>
          <w:sz w:val="24"/>
          <w:szCs w:val="24"/>
          <w:lang w:val="en-US"/>
        </w:rPr>
        <w:t>th</w:t>
      </w:r>
      <w:proofErr w:type="spellEnd"/>
      <w:r w:rsidRPr="009559E7">
        <w:rPr>
          <w:rFonts w:ascii="Arial" w:hAnsi="Arial" w:cs="Arial"/>
          <w:bCs/>
          <w:sz w:val="24"/>
          <w:szCs w:val="24"/>
          <w:lang w:val="en-US"/>
        </w:rPr>
        <w:t xml:space="preserve"> day after inoculation, </w:t>
      </w:r>
      <w:proofErr w:type="spellStart"/>
      <w:r w:rsidRPr="00011477">
        <w:rPr>
          <w:rFonts w:ascii="Arial" w:hAnsi="Arial" w:cs="Arial"/>
          <w:bCs/>
          <w:i/>
          <w:iCs/>
          <w:sz w:val="24"/>
          <w:szCs w:val="24"/>
          <w:lang w:val="en-US"/>
        </w:rPr>
        <w:t>u</w:t>
      </w:r>
      <w:r w:rsidRPr="009559E7">
        <w:rPr>
          <w:rFonts w:ascii="Arial" w:hAnsi="Arial" w:cs="Arial"/>
          <w:bCs/>
          <w:sz w:val="24"/>
          <w:szCs w:val="24"/>
          <w:lang w:val="en-US"/>
        </w:rPr>
        <w:t>_</w:t>
      </w:r>
      <w:r w:rsidRPr="00011477">
        <w:rPr>
          <w:rFonts w:ascii="Arial" w:hAnsi="Arial" w:cs="Arial"/>
          <w:bCs/>
          <w:i/>
          <w:iCs/>
          <w:sz w:val="24"/>
          <w:szCs w:val="24"/>
          <w:lang w:val="en-US"/>
        </w:rPr>
        <w:t>k</w:t>
      </w:r>
      <w:proofErr w:type="spellEnd"/>
      <w:r w:rsidRPr="009559E7">
        <w:rPr>
          <w:rFonts w:ascii="Arial" w:hAnsi="Arial" w:cs="Arial"/>
          <w:bCs/>
          <w:sz w:val="24"/>
          <w:szCs w:val="24"/>
          <w:lang w:val="en-US"/>
        </w:rPr>
        <w:t xml:space="preserve"> is the effect of the random part on the </w:t>
      </w:r>
      <w:r w:rsidRPr="00011477">
        <w:rPr>
          <w:rFonts w:ascii="Arial" w:hAnsi="Arial" w:cs="Arial"/>
          <w:bCs/>
          <w:i/>
          <w:iCs/>
          <w:sz w:val="24"/>
          <w:szCs w:val="24"/>
          <w:lang w:val="en-US"/>
        </w:rPr>
        <w:t>k</w:t>
      </w:r>
      <w:r w:rsidRPr="009559E7">
        <w:rPr>
          <w:rFonts w:ascii="Arial" w:hAnsi="Arial" w:cs="Arial"/>
          <w:bCs/>
          <w:sz w:val="24"/>
          <w:szCs w:val="24"/>
          <w:lang w:val="en-US"/>
        </w:rPr>
        <w:t>-</w:t>
      </w:r>
      <w:proofErr w:type="spellStart"/>
      <w:r w:rsidRPr="009559E7">
        <w:rPr>
          <w:rFonts w:ascii="Arial" w:hAnsi="Arial" w:cs="Arial"/>
          <w:bCs/>
          <w:sz w:val="24"/>
          <w:szCs w:val="24"/>
          <w:lang w:val="en-US"/>
        </w:rPr>
        <w:t>th</w:t>
      </w:r>
      <w:proofErr w:type="spellEnd"/>
      <w:r w:rsidRPr="009559E7">
        <w:rPr>
          <w:rFonts w:ascii="Arial" w:hAnsi="Arial" w:cs="Arial"/>
          <w:bCs/>
          <w:sz w:val="24"/>
          <w:szCs w:val="24"/>
          <w:lang w:val="en-US"/>
        </w:rPr>
        <w:t xml:space="preserve"> leaf. </w:t>
      </w:r>
      <w:r w:rsidR="00E07FAF" w:rsidRPr="009559E7">
        <w:rPr>
          <w:rFonts w:ascii="Arial" w:hAnsi="Arial" w:cs="Arial"/>
          <w:bCs/>
          <w:sz w:val="24"/>
          <w:szCs w:val="24"/>
          <w:lang w:val="en-US"/>
        </w:rPr>
        <w:br w:type="page"/>
      </w:r>
    </w:p>
    <w:p w14:paraId="6C5CD568" w14:textId="5723B59B" w:rsidR="00A10072" w:rsidRDefault="00657F4A" w:rsidP="00491845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Supplementary </w:t>
      </w:r>
      <w:r w:rsidRPr="00BF08E6">
        <w:rPr>
          <w:rFonts w:ascii="Arial" w:hAnsi="Arial" w:cs="Arial"/>
          <w:b/>
          <w:sz w:val="24"/>
          <w:szCs w:val="24"/>
          <w:lang w:val="en-US"/>
        </w:rPr>
        <w:t>Table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0E38AF">
        <w:rPr>
          <w:rFonts w:ascii="Arial" w:hAnsi="Arial" w:cs="Arial"/>
          <w:b/>
          <w:sz w:val="24"/>
          <w:szCs w:val="24"/>
          <w:lang w:val="en-US"/>
        </w:rPr>
        <w:t>S</w:t>
      </w:r>
      <w:r>
        <w:rPr>
          <w:rFonts w:ascii="Arial" w:hAnsi="Arial" w:cs="Arial"/>
          <w:b/>
          <w:sz w:val="24"/>
          <w:szCs w:val="24"/>
          <w:lang w:val="en-US"/>
        </w:rPr>
        <w:t>2.</w:t>
      </w:r>
      <w:r w:rsidR="00A10072" w:rsidRPr="00BF08E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0E38AF" w:rsidRPr="000E38AF">
        <w:rPr>
          <w:rFonts w:ascii="Arial" w:hAnsi="Arial" w:cs="Arial"/>
          <w:bCs/>
          <w:sz w:val="24"/>
          <w:szCs w:val="24"/>
          <w:lang w:val="en-US"/>
        </w:rPr>
        <w:t xml:space="preserve">The </w:t>
      </w:r>
      <w:r w:rsidR="000E38AF">
        <w:rPr>
          <w:rFonts w:ascii="Arial" w:hAnsi="Arial" w:cs="Arial"/>
          <w:bCs/>
          <w:sz w:val="24"/>
          <w:szCs w:val="24"/>
          <w:lang w:val="en-US"/>
        </w:rPr>
        <w:t>e</w:t>
      </w:r>
      <w:r w:rsidR="00A10072" w:rsidRPr="00BF08E6">
        <w:rPr>
          <w:rFonts w:ascii="Arial" w:hAnsi="Arial" w:cs="Arial"/>
          <w:sz w:val="24"/>
          <w:szCs w:val="24"/>
          <w:lang w:val="en-US"/>
        </w:rPr>
        <w:t xml:space="preserve">stimates </w:t>
      </w:r>
      <w:r w:rsidR="000E38AF">
        <w:rPr>
          <w:rFonts w:ascii="Arial" w:hAnsi="Arial" w:cs="Arial"/>
          <w:sz w:val="24"/>
          <w:szCs w:val="24"/>
          <w:lang w:val="en-US"/>
        </w:rPr>
        <w:t>for the different variables in t</w:t>
      </w:r>
      <w:r w:rsidR="00A10072" w:rsidRPr="00BF08E6">
        <w:rPr>
          <w:rFonts w:ascii="Arial" w:hAnsi="Arial" w:cs="Arial"/>
          <w:sz w:val="24"/>
          <w:szCs w:val="24"/>
          <w:lang w:val="en-US"/>
        </w:rPr>
        <w:t xml:space="preserve">he fixed </w:t>
      </w:r>
      <w:r w:rsidR="000E38AF">
        <w:rPr>
          <w:rFonts w:ascii="Arial" w:hAnsi="Arial" w:cs="Arial"/>
          <w:sz w:val="24"/>
          <w:szCs w:val="24"/>
          <w:lang w:val="en-US"/>
        </w:rPr>
        <w:t>component of the selected model</w:t>
      </w:r>
      <w:r w:rsidR="002F060F">
        <w:rPr>
          <w:rFonts w:ascii="Arial" w:hAnsi="Arial" w:cs="Arial"/>
          <w:sz w:val="24"/>
          <w:szCs w:val="24"/>
          <w:lang w:val="en-US"/>
        </w:rPr>
        <w:t xml:space="preserve"> in trial 1</w:t>
      </w:r>
      <w:r w:rsidR="00A10072" w:rsidRPr="00BF08E6">
        <w:rPr>
          <w:rFonts w:ascii="Arial" w:hAnsi="Arial" w:cs="Arial"/>
          <w:sz w:val="24"/>
          <w:szCs w:val="24"/>
          <w:lang w:val="en-US"/>
        </w:rPr>
        <w:t>.</w:t>
      </w:r>
    </w:p>
    <w:p w14:paraId="40BF3F70" w14:textId="77777777" w:rsidR="00657F4A" w:rsidRPr="00BF08E6" w:rsidRDefault="00657F4A" w:rsidP="006C4B8C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W w:w="88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5"/>
        <w:gridCol w:w="1236"/>
        <w:gridCol w:w="1550"/>
        <w:gridCol w:w="919"/>
        <w:gridCol w:w="1227"/>
        <w:gridCol w:w="1338"/>
      </w:tblGrid>
      <w:tr w:rsidR="00A10072" w:rsidRPr="00BF08E6" w14:paraId="536B9743" w14:textId="77777777" w:rsidTr="00165431">
        <w:trPr>
          <w:trHeight w:val="543"/>
        </w:trPr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073E873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Variable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9A94C62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Estimate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EE425D1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Standard Error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18B9115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DF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249710C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 Value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682CFD3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 &gt; |t|</w:t>
            </w:r>
          </w:p>
        </w:tc>
      </w:tr>
      <w:tr w:rsidR="00A10072" w:rsidRPr="00BF08E6" w14:paraId="34C15FE9" w14:textId="77777777" w:rsidTr="00165431">
        <w:trPr>
          <w:trHeight w:val="305"/>
        </w:trPr>
        <w:tc>
          <w:tcPr>
            <w:tcW w:w="259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196B55D" w14:textId="77777777" w:rsidR="00A10072" w:rsidRPr="00165431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54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Intercept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DB88A52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1.0724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B9F6E50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0.01727</w:t>
            </w:r>
          </w:p>
        </w:tc>
        <w:tc>
          <w:tcPr>
            <w:tcW w:w="91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E57DD17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193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BC96FA7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62.11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9CD51A0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&lt;.0001</w:t>
            </w:r>
          </w:p>
        </w:tc>
      </w:tr>
      <w:tr w:rsidR="00A10072" w:rsidRPr="00BF08E6" w14:paraId="00E262A7" w14:textId="77777777" w:rsidTr="00165431">
        <w:trPr>
          <w:trHeight w:val="254"/>
        </w:trPr>
        <w:tc>
          <w:tcPr>
            <w:tcW w:w="2595" w:type="dxa"/>
            <w:shd w:val="clear" w:color="auto" w:fill="auto"/>
            <w:hideMark/>
          </w:tcPr>
          <w:p w14:paraId="79893FFD" w14:textId="038D4693" w:rsidR="00A10072" w:rsidRPr="00165431" w:rsidRDefault="00165431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Pera </w:t>
            </w:r>
            <w:r w:rsidR="00A10072" w:rsidRPr="00165431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168BEA7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0.05267</w:t>
            </w:r>
          </w:p>
        </w:tc>
        <w:tc>
          <w:tcPr>
            <w:tcW w:w="1550" w:type="dxa"/>
            <w:shd w:val="clear" w:color="auto" w:fill="auto"/>
            <w:hideMark/>
          </w:tcPr>
          <w:p w14:paraId="4A66DC51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919" w:type="dxa"/>
            <w:shd w:val="clear" w:color="auto" w:fill="auto"/>
            <w:hideMark/>
          </w:tcPr>
          <w:p w14:paraId="671EEC7C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286341D1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2.45</w:t>
            </w:r>
          </w:p>
        </w:tc>
        <w:tc>
          <w:tcPr>
            <w:tcW w:w="1338" w:type="dxa"/>
            <w:shd w:val="clear" w:color="auto" w:fill="auto"/>
            <w:hideMark/>
          </w:tcPr>
          <w:p w14:paraId="02E0B091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0.0149</w:t>
            </w:r>
          </w:p>
        </w:tc>
      </w:tr>
      <w:tr w:rsidR="00A10072" w:rsidRPr="00BF08E6" w14:paraId="40D3D050" w14:textId="77777777" w:rsidTr="00165431">
        <w:trPr>
          <w:trHeight w:val="285"/>
        </w:trPr>
        <w:tc>
          <w:tcPr>
            <w:tcW w:w="2595" w:type="dxa"/>
            <w:shd w:val="clear" w:color="auto" w:fill="auto"/>
            <w:hideMark/>
          </w:tcPr>
          <w:p w14:paraId="07EF4816" w14:textId="6CCEAAC1" w:rsidR="00A10072" w:rsidRPr="00165431" w:rsidRDefault="00165431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Pera </w:t>
            </w:r>
            <w:r w:rsidR="00A10072" w:rsidRPr="00165431">
              <w:rPr>
                <w:rFonts w:ascii="Arial" w:hAnsi="Arial" w:cs="Arial"/>
                <w:sz w:val="24"/>
                <w:szCs w:val="24"/>
              </w:rPr>
              <w:t>Arapongas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1AD2CF0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0.02156</w:t>
            </w:r>
          </w:p>
        </w:tc>
        <w:tc>
          <w:tcPr>
            <w:tcW w:w="1550" w:type="dxa"/>
            <w:shd w:val="clear" w:color="auto" w:fill="auto"/>
            <w:hideMark/>
          </w:tcPr>
          <w:p w14:paraId="6BA19555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919" w:type="dxa"/>
            <w:shd w:val="clear" w:color="auto" w:fill="auto"/>
            <w:hideMark/>
          </w:tcPr>
          <w:p w14:paraId="30EADF57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3D86DA28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1.00</w:t>
            </w:r>
          </w:p>
        </w:tc>
        <w:tc>
          <w:tcPr>
            <w:tcW w:w="1338" w:type="dxa"/>
            <w:shd w:val="clear" w:color="auto" w:fill="auto"/>
            <w:hideMark/>
          </w:tcPr>
          <w:p w14:paraId="796C0A4B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0.3174</w:t>
            </w:r>
          </w:p>
        </w:tc>
      </w:tr>
      <w:tr w:rsidR="00A10072" w:rsidRPr="00BF08E6" w14:paraId="727C4C86" w14:textId="77777777" w:rsidTr="00165431">
        <w:trPr>
          <w:trHeight w:val="262"/>
        </w:trPr>
        <w:tc>
          <w:tcPr>
            <w:tcW w:w="2595" w:type="dxa"/>
            <w:shd w:val="clear" w:color="auto" w:fill="auto"/>
            <w:hideMark/>
          </w:tcPr>
          <w:p w14:paraId="18EB6AA7" w14:textId="4F79AFF7" w:rsidR="00A10072" w:rsidRPr="00165431" w:rsidRDefault="00165431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Pera </w:t>
            </w:r>
            <w:r w:rsidR="00A10072" w:rsidRPr="00165431">
              <w:rPr>
                <w:rFonts w:ascii="Arial" w:hAnsi="Arial" w:cs="Arial"/>
                <w:sz w:val="24"/>
                <w:szCs w:val="24"/>
              </w:rPr>
              <w:t>Bianchi/CC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A673720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-0.00222</w:t>
            </w:r>
          </w:p>
        </w:tc>
        <w:tc>
          <w:tcPr>
            <w:tcW w:w="1550" w:type="dxa"/>
            <w:shd w:val="clear" w:color="auto" w:fill="auto"/>
            <w:hideMark/>
          </w:tcPr>
          <w:p w14:paraId="04BA91C8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919" w:type="dxa"/>
            <w:shd w:val="clear" w:color="auto" w:fill="auto"/>
            <w:hideMark/>
          </w:tcPr>
          <w:p w14:paraId="04776041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72B452BC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-0.10</w:t>
            </w:r>
          </w:p>
        </w:tc>
        <w:tc>
          <w:tcPr>
            <w:tcW w:w="1338" w:type="dxa"/>
            <w:shd w:val="clear" w:color="auto" w:fill="auto"/>
            <w:hideMark/>
          </w:tcPr>
          <w:p w14:paraId="0AD6EE30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0.9179</w:t>
            </w:r>
          </w:p>
        </w:tc>
      </w:tr>
      <w:tr w:rsidR="00A10072" w:rsidRPr="00BF08E6" w14:paraId="523CAD2D" w14:textId="77777777" w:rsidTr="00165431">
        <w:trPr>
          <w:trHeight w:val="266"/>
        </w:trPr>
        <w:tc>
          <w:tcPr>
            <w:tcW w:w="2595" w:type="dxa"/>
            <w:shd w:val="clear" w:color="auto" w:fill="auto"/>
            <w:hideMark/>
          </w:tcPr>
          <w:p w14:paraId="2590AD83" w14:textId="0A606855" w:rsidR="00A10072" w:rsidRPr="00165431" w:rsidRDefault="00165431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Pera </w:t>
            </w:r>
            <w:r w:rsidR="00A10072" w:rsidRPr="00165431">
              <w:rPr>
                <w:rFonts w:ascii="Arial" w:hAnsi="Arial" w:cs="Arial"/>
                <w:sz w:val="24"/>
                <w:szCs w:val="24"/>
              </w:rPr>
              <w:t>EEL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A5D45BE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-0.01533</w:t>
            </w:r>
          </w:p>
        </w:tc>
        <w:tc>
          <w:tcPr>
            <w:tcW w:w="1550" w:type="dxa"/>
            <w:shd w:val="clear" w:color="auto" w:fill="auto"/>
            <w:hideMark/>
          </w:tcPr>
          <w:p w14:paraId="27496AFC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919" w:type="dxa"/>
            <w:shd w:val="clear" w:color="auto" w:fill="auto"/>
            <w:hideMark/>
          </w:tcPr>
          <w:p w14:paraId="4699FAAC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1C326A02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-0.71</w:t>
            </w:r>
          </w:p>
        </w:tc>
        <w:tc>
          <w:tcPr>
            <w:tcW w:w="1338" w:type="dxa"/>
            <w:shd w:val="clear" w:color="auto" w:fill="auto"/>
            <w:hideMark/>
          </w:tcPr>
          <w:p w14:paraId="55199A2E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0.4768</w:t>
            </w:r>
          </w:p>
        </w:tc>
      </w:tr>
      <w:tr w:rsidR="00A10072" w:rsidRPr="00BF08E6" w14:paraId="7D24C66E" w14:textId="77777777" w:rsidTr="00165431">
        <w:trPr>
          <w:trHeight w:val="269"/>
        </w:trPr>
        <w:tc>
          <w:tcPr>
            <w:tcW w:w="2595" w:type="dxa"/>
            <w:shd w:val="clear" w:color="auto" w:fill="auto"/>
            <w:hideMark/>
          </w:tcPr>
          <w:p w14:paraId="7CCC88B6" w14:textId="77777777" w:rsidR="00A10072" w:rsidRPr="00165431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Hamlin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DA5A780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0.1020</w:t>
            </w:r>
          </w:p>
        </w:tc>
        <w:tc>
          <w:tcPr>
            <w:tcW w:w="1550" w:type="dxa"/>
            <w:shd w:val="clear" w:color="auto" w:fill="auto"/>
            <w:hideMark/>
          </w:tcPr>
          <w:p w14:paraId="6717BD3A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919" w:type="dxa"/>
            <w:shd w:val="clear" w:color="auto" w:fill="auto"/>
            <w:hideMark/>
          </w:tcPr>
          <w:p w14:paraId="14C35136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240F30C1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4.74</w:t>
            </w:r>
          </w:p>
        </w:tc>
        <w:tc>
          <w:tcPr>
            <w:tcW w:w="1338" w:type="dxa"/>
            <w:shd w:val="clear" w:color="auto" w:fill="auto"/>
            <w:hideMark/>
          </w:tcPr>
          <w:p w14:paraId="75CE0F10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&lt;.0001</w:t>
            </w:r>
          </w:p>
        </w:tc>
      </w:tr>
      <w:tr w:rsidR="00A10072" w:rsidRPr="00BF08E6" w14:paraId="35D25546" w14:textId="77777777" w:rsidTr="00165431">
        <w:trPr>
          <w:trHeight w:val="273"/>
        </w:trPr>
        <w:tc>
          <w:tcPr>
            <w:tcW w:w="2595" w:type="dxa"/>
            <w:shd w:val="clear" w:color="auto" w:fill="auto"/>
            <w:hideMark/>
          </w:tcPr>
          <w:p w14:paraId="06DD6047" w14:textId="2F8F30F0" w:rsidR="00A10072" w:rsidRPr="00165431" w:rsidRDefault="00165431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Pera </w:t>
            </w:r>
            <w:r w:rsidR="00A10072" w:rsidRPr="00165431">
              <w:rPr>
                <w:rFonts w:ascii="Arial" w:hAnsi="Arial" w:cs="Arial"/>
                <w:sz w:val="24"/>
                <w:szCs w:val="24"/>
              </w:rPr>
              <w:t>IAC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5C33013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-0.02200</w:t>
            </w:r>
          </w:p>
        </w:tc>
        <w:tc>
          <w:tcPr>
            <w:tcW w:w="1550" w:type="dxa"/>
            <w:shd w:val="clear" w:color="auto" w:fill="auto"/>
            <w:hideMark/>
          </w:tcPr>
          <w:p w14:paraId="5C183027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919" w:type="dxa"/>
            <w:shd w:val="clear" w:color="auto" w:fill="auto"/>
            <w:hideMark/>
          </w:tcPr>
          <w:p w14:paraId="26FC2DB3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3371E43A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-1.02</w:t>
            </w:r>
          </w:p>
        </w:tc>
        <w:tc>
          <w:tcPr>
            <w:tcW w:w="1338" w:type="dxa"/>
            <w:shd w:val="clear" w:color="auto" w:fill="auto"/>
            <w:hideMark/>
          </w:tcPr>
          <w:p w14:paraId="334D4164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0.3076</w:t>
            </w:r>
          </w:p>
        </w:tc>
      </w:tr>
      <w:tr w:rsidR="00A10072" w:rsidRPr="00BF08E6" w14:paraId="30D2407D" w14:textId="77777777" w:rsidTr="00165431">
        <w:trPr>
          <w:trHeight w:val="264"/>
        </w:trPr>
        <w:tc>
          <w:tcPr>
            <w:tcW w:w="2595" w:type="dxa"/>
            <w:shd w:val="clear" w:color="auto" w:fill="auto"/>
            <w:hideMark/>
          </w:tcPr>
          <w:p w14:paraId="611E1DE4" w14:textId="23553989" w:rsidR="00A10072" w:rsidRPr="00165431" w:rsidRDefault="00165431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Pera </w:t>
            </w:r>
            <w:r w:rsidR="00A10072" w:rsidRPr="00165431">
              <w:rPr>
                <w:rFonts w:ascii="Arial" w:hAnsi="Arial" w:cs="Arial"/>
                <w:sz w:val="24"/>
                <w:szCs w:val="24"/>
              </w:rPr>
              <w:t>IAC 2000/1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B6DAE42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0.01522</w:t>
            </w:r>
          </w:p>
        </w:tc>
        <w:tc>
          <w:tcPr>
            <w:tcW w:w="1550" w:type="dxa"/>
            <w:shd w:val="clear" w:color="auto" w:fill="auto"/>
            <w:hideMark/>
          </w:tcPr>
          <w:p w14:paraId="19C3128A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0.01865</w:t>
            </w:r>
          </w:p>
        </w:tc>
        <w:tc>
          <w:tcPr>
            <w:tcW w:w="919" w:type="dxa"/>
            <w:shd w:val="clear" w:color="auto" w:fill="auto"/>
            <w:hideMark/>
          </w:tcPr>
          <w:p w14:paraId="6BAAF592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189BE025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0.82</w:t>
            </w:r>
          </w:p>
        </w:tc>
        <w:tc>
          <w:tcPr>
            <w:tcW w:w="1338" w:type="dxa"/>
            <w:shd w:val="clear" w:color="auto" w:fill="auto"/>
            <w:hideMark/>
          </w:tcPr>
          <w:p w14:paraId="2EF2B9E5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0.4148</w:t>
            </w:r>
          </w:p>
        </w:tc>
      </w:tr>
      <w:tr w:rsidR="00A10072" w:rsidRPr="00BF08E6" w14:paraId="255F3562" w14:textId="77777777" w:rsidTr="00165431">
        <w:trPr>
          <w:trHeight w:val="267"/>
        </w:trPr>
        <w:tc>
          <w:tcPr>
            <w:tcW w:w="2595" w:type="dxa"/>
            <w:shd w:val="clear" w:color="auto" w:fill="auto"/>
            <w:hideMark/>
          </w:tcPr>
          <w:p w14:paraId="0D00BB07" w14:textId="178D0826" w:rsidR="00A10072" w:rsidRPr="00165431" w:rsidRDefault="00165431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Pera </w:t>
            </w:r>
            <w:r w:rsidR="00A10072" w:rsidRPr="00165431">
              <w:rPr>
                <w:rFonts w:ascii="Arial" w:hAnsi="Arial" w:cs="Arial"/>
                <w:sz w:val="24"/>
                <w:szCs w:val="24"/>
              </w:rPr>
              <w:t>Ipiguá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013B72F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0.002889</w:t>
            </w:r>
          </w:p>
        </w:tc>
        <w:tc>
          <w:tcPr>
            <w:tcW w:w="1550" w:type="dxa"/>
            <w:shd w:val="clear" w:color="auto" w:fill="auto"/>
            <w:hideMark/>
          </w:tcPr>
          <w:p w14:paraId="3F677664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919" w:type="dxa"/>
            <w:shd w:val="clear" w:color="auto" w:fill="auto"/>
            <w:hideMark/>
          </w:tcPr>
          <w:p w14:paraId="7F35BEF4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4BEB94AB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0.13</w:t>
            </w:r>
          </w:p>
        </w:tc>
        <w:tc>
          <w:tcPr>
            <w:tcW w:w="1338" w:type="dxa"/>
            <w:shd w:val="clear" w:color="auto" w:fill="auto"/>
            <w:hideMark/>
          </w:tcPr>
          <w:p w14:paraId="27B3520B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0.8933</w:t>
            </w:r>
          </w:p>
        </w:tc>
      </w:tr>
      <w:tr w:rsidR="00A10072" w:rsidRPr="00BF08E6" w14:paraId="77D2DDF3" w14:textId="77777777" w:rsidTr="00165431">
        <w:trPr>
          <w:trHeight w:val="265"/>
        </w:trPr>
        <w:tc>
          <w:tcPr>
            <w:tcW w:w="2595" w:type="dxa"/>
            <w:shd w:val="clear" w:color="auto" w:fill="auto"/>
            <w:hideMark/>
          </w:tcPr>
          <w:p w14:paraId="508FABB8" w14:textId="187E694E" w:rsidR="00A10072" w:rsidRPr="00165431" w:rsidRDefault="00165431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Pera </w:t>
            </w:r>
            <w:r w:rsidR="00A10072" w:rsidRPr="00165431">
              <w:rPr>
                <w:rFonts w:ascii="Arial" w:hAnsi="Arial" w:cs="Arial"/>
                <w:sz w:val="24"/>
                <w:szCs w:val="24"/>
              </w:rPr>
              <w:t>M5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2BB97BF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-0.01044</w:t>
            </w:r>
          </w:p>
        </w:tc>
        <w:tc>
          <w:tcPr>
            <w:tcW w:w="1550" w:type="dxa"/>
            <w:shd w:val="clear" w:color="auto" w:fill="auto"/>
            <w:hideMark/>
          </w:tcPr>
          <w:p w14:paraId="61B9556C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919" w:type="dxa"/>
            <w:shd w:val="clear" w:color="auto" w:fill="auto"/>
            <w:hideMark/>
          </w:tcPr>
          <w:p w14:paraId="1E0F04AD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41331EAA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-0.49</w:t>
            </w:r>
          </w:p>
        </w:tc>
        <w:tc>
          <w:tcPr>
            <w:tcW w:w="1338" w:type="dxa"/>
            <w:shd w:val="clear" w:color="auto" w:fill="auto"/>
            <w:hideMark/>
          </w:tcPr>
          <w:p w14:paraId="612C33FA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0.6279</w:t>
            </w:r>
          </w:p>
        </w:tc>
      </w:tr>
      <w:tr w:rsidR="00A10072" w:rsidRPr="00BF08E6" w14:paraId="602D2FEF" w14:textId="77777777" w:rsidTr="00165431">
        <w:trPr>
          <w:trHeight w:val="265"/>
        </w:trPr>
        <w:tc>
          <w:tcPr>
            <w:tcW w:w="2595" w:type="dxa"/>
            <w:shd w:val="clear" w:color="auto" w:fill="auto"/>
            <w:hideMark/>
          </w:tcPr>
          <w:p w14:paraId="6F99B533" w14:textId="449AA476" w:rsidR="00A10072" w:rsidRPr="00165431" w:rsidRDefault="00165431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Pera </w:t>
            </w:r>
            <w:r w:rsidR="00A10072" w:rsidRPr="00165431">
              <w:rPr>
                <w:rFonts w:ascii="Arial" w:hAnsi="Arial" w:cs="Arial"/>
                <w:sz w:val="24"/>
                <w:szCs w:val="24"/>
              </w:rPr>
              <w:t>Ovale Siracusa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6C96487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-0.01067</w:t>
            </w:r>
          </w:p>
        </w:tc>
        <w:tc>
          <w:tcPr>
            <w:tcW w:w="1550" w:type="dxa"/>
            <w:shd w:val="clear" w:color="auto" w:fill="auto"/>
            <w:hideMark/>
          </w:tcPr>
          <w:p w14:paraId="27228AC0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919" w:type="dxa"/>
            <w:shd w:val="clear" w:color="auto" w:fill="auto"/>
            <w:hideMark/>
          </w:tcPr>
          <w:p w14:paraId="7331BD64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563B96C5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-0.50</w:t>
            </w:r>
          </w:p>
        </w:tc>
        <w:tc>
          <w:tcPr>
            <w:tcW w:w="1338" w:type="dxa"/>
            <w:shd w:val="clear" w:color="auto" w:fill="auto"/>
            <w:hideMark/>
          </w:tcPr>
          <w:p w14:paraId="4713DDB4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0.6206</w:t>
            </w:r>
          </w:p>
        </w:tc>
      </w:tr>
      <w:tr w:rsidR="00A10072" w:rsidRPr="00BF08E6" w14:paraId="56F45A05" w14:textId="77777777" w:rsidTr="00165431">
        <w:trPr>
          <w:trHeight w:val="265"/>
        </w:trPr>
        <w:tc>
          <w:tcPr>
            <w:tcW w:w="2595" w:type="dxa"/>
            <w:shd w:val="clear" w:color="auto" w:fill="auto"/>
            <w:hideMark/>
          </w:tcPr>
          <w:p w14:paraId="4094D318" w14:textId="70CCDF35" w:rsidR="00A10072" w:rsidRPr="00165431" w:rsidRDefault="00165431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Pera </w:t>
            </w:r>
            <w:r w:rsidR="00A10072" w:rsidRPr="00165431">
              <w:rPr>
                <w:rFonts w:ascii="Arial" w:hAnsi="Arial" w:cs="Arial"/>
                <w:sz w:val="24"/>
                <w:szCs w:val="24"/>
              </w:rPr>
              <w:t>Ovale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8730F72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0.03533</w:t>
            </w:r>
          </w:p>
        </w:tc>
        <w:tc>
          <w:tcPr>
            <w:tcW w:w="1550" w:type="dxa"/>
            <w:shd w:val="clear" w:color="auto" w:fill="auto"/>
            <w:hideMark/>
          </w:tcPr>
          <w:p w14:paraId="61244614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919" w:type="dxa"/>
            <w:shd w:val="clear" w:color="auto" w:fill="auto"/>
            <w:hideMark/>
          </w:tcPr>
          <w:p w14:paraId="47A159E9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14032806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1.64</w:t>
            </w:r>
          </w:p>
        </w:tc>
        <w:tc>
          <w:tcPr>
            <w:tcW w:w="1338" w:type="dxa"/>
            <w:shd w:val="clear" w:color="auto" w:fill="auto"/>
            <w:hideMark/>
          </w:tcPr>
          <w:p w14:paraId="582322A1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0.1016</w:t>
            </w:r>
          </w:p>
        </w:tc>
      </w:tr>
      <w:tr w:rsidR="00A10072" w:rsidRPr="00BF08E6" w14:paraId="4F4C11B1" w14:textId="77777777" w:rsidTr="00165431">
        <w:trPr>
          <w:trHeight w:val="281"/>
        </w:trPr>
        <w:tc>
          <w:tcPr>
            <w:tcW w:w="2595" w:type="dxa"/>
            <w:shd w:val="clear" w:color="auto" w:fill="auto"/>
            <w:hideMark/>
          </w:tcPr>
          <w:p w14:paraId="772E625B" w14:textId="77777777" w:rsidR="00A10072" w:rsidRPr="00165431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Vermelha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9803684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0.05600</w:t>
            </w:r>
          </w:p>
        </w:tc>
        <w:tc>
          <w:tcPr>
            <w:tcW w:w="1550" w:type="dxa"/>
            <w:shd w:val="clear" w:color="auto" w:fill="auto"/>
            <w:hideMark/>
          </w:tcPr>
          <w:p w14:paraId="56B850BA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919" w:type="dxa"/>
            <w:shd w:val="clear" w:color="auto" w:fill="auto"/>
            <w:hideMark/>
          </w:tcPr>
          <w:p w14:paraId="77FDC330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5D35FD8D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2.60</w:t>
            </w:r>
          </w:p>
        </w:tc>
        <w:tc>
          <w:tcPr>
            <w:tcW w:w="1338" w:type="dxa"/>
            <w:shd w:val="clear" w:color="auto" w:fill="auto"/>
            <w:hideMark/>
          </w:tcPr>
          <w:p w14:paraId="7B4CE076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0.0096</w:t>
            </w:r>
          </w:p>
        </w:tc>
      </w:tr>
      <w:tr w:rsidR="00A10072" w:rsidRPr="00BF08E6" w14:paraId="7B6E782A" w14:textId="77777777" w:rsidTr="00165431">
        <w:trPr>
          <w:trHeight w:val="272"/>
        </w:trPr>
        <w:tc>
          <w:tcPr>
            <w:tcW w:w="2595" w:type="dxa"/>
            <w:shd w:val="clear" w:color="auto" w:fill="auto"/>
            <w:hideMark/>
          </w:tcPr>
          <w:p w14:paraId="344F92D6" w14:textId="72B030F2" w:rsidR="00A10072" w:rsidRPr="00165431" w:rsidRDefault="00165431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Pera </w:t>
            </w:r>
            <w:r w:rsidR="00A10072" w:rsidRPr="00165431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BC0E5EB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550" w:type="dxa"/>
            <w:shd w:val="clear" w:color="auto" w:fill="auto"/>
            <w:hideMark/>
          </w:tcPr>
          <w:p w14:paraId="624161D4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919" w:type="dxa"/>
            <w:shd w:val="clear" w:color="auto" w:fill="auto"/>
            <w:hideMark/>
          </w:tcPr>
          <w:p w14:paraId="0152ECCB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6552D500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338" w:type="dxa"/>
            <w:shd w:val="clear" w:color="auto" w:fill="auto"/>
            <w:hideMark/>
          </w:tcPr>
          <w:p w14:paraId="35C2561D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 w:rsidR="00A10072" w:rsidRPr="00BF08E6" w14:paraId="1C1E34FD" w14:textId="77777777" w:rsidTr="00165431">
        <w:trPr>
          <w:trHeight w:val="263"/>
        </w:trPr>
        <w:tc>
          <w:tcPr>
            <w:tcW w:w="2595" w:type="dxa"/>
            <w:shd w:val="clear" w:color="auto" w:fill="auto"/>
            <w:hideMark/>
          </w:tcPr>
          <w:p w14:paraId="5804D719" w14:textId="77777777" w:rsidR="00A10072" w:rsidRPr="00165431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CBCAD07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0.2083</w:t>
            </w:r>
          </w:p>
        </w:tc>
        <w:tc>
          <w:tcPr>
            <w:tcW w:w="1550" w:type="dxa"/>
            <w:shd w:val="clear" w:color="auto" w:fill="auto"/>
            <w:hideMark/>
          </w:tcPr>
          <w:p w14:paraId="7D46C24D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0.01287</w:t>
            </w:r>
          </w:p>
        </w:tc>
        <w:tc>
          <w:tcPr>
            <w:tcW w:w="919" w:type="dxa"/>
            <w:shd w:val="clear" w:color="auto" w:fill="auto"/>
            <w:hideMark/>
          </w:tcPr>
          <w:p w14:paraId="1E98FF3B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193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6E844CA1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16.19</w:t>
            </w:r>
          </w:p>
        </w:tc>
        <w:tc>
          <w:tcPr>
            <w:tcW w:w="1338" w:type="dxa"/>
            <w:shd w:val="clear" w:color="auto" w:fill="auto"/>
            <w:hideMark/>
          </w:tcPr>
          <w:p w14:paraId="647CA04A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&lt;.0001</w:t>
            </w:r>
          </w:p>
        </w:tc>
      </w:tr>
      <w:tr w:rsidR="00A10072" w:rsidRPr="00BF08E6" w14:paraId="56B39DDD" w14:textId="77777777" w:rsidTr="00165431">
        <w:trPr>
          <w:trHeight w:val="280"/>
        </w:trPr>
        <w:tc>
          <w:tcPr>
            <w:tcW w:w="2595" w:type="dxa"/>
            <w:shd w:val="clear" w:color="auto" w:fill="auto"/>
            <w:hideMark/>
          </w:tcPr>
          <w:p w14:paraId="4DE39C49" w14:textId="77777777" w:rsidR="00A10072" w:rsidRPr="00165431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36" w:type="dxa"/>
            <w:shd w:val="clear" w:color="auto" w:fill="auto"/>
            <w:hideMark/>
          </w:tcPr>
          <w:p w14:paraId="2FEF7636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0.3113</w:t>
            </w:r>
          </w:p>
        </w:tc>
        <w:tc>
          <w:tcPr>
            <w:tcW w:w="1550" w:type="dxa"/>
            <w:shd w:val="clear" w:color="auto" w:fill="auto"/>
            <w:hideMark/>
          </w:tcPr>
          <w:p w14:paraId="1096B95B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0.01287</w:t>
            </w:r>
          </w:p>
        </w:tc>
        <w:tc>
          <w:tcPr>
            <w:tcW w:w="919" w:type="dxa"/>
            <w:shd w:val="clear" w:color="auto" w:fill="auto"/>
            <w:hideMark/>
          </w:tcPr>
          <w:p w14:paraId="01519355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193</w:t>
            </w:r>
          </w:p>
        </w:tc>
        <w:tc>
          <w:tcPr>
            <w:tcW w:w="1227" w:type="dxa"/>
            <w:shd w:val="clear" w:color="auto" w:fill="auto"/>
            <w:hideMark/>
          </w:tcPr>
          <w:p w14:paraId="318DCAFE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24.19</w:t>
            </w:r>
          </w:p>
        </w:tc>
        <w:tc>
          <w:tcPr>
            <w:tcW w:w="1338" w:type="dxa"/>
            <w:shd w:val="clear" w:color="auto" w:fill="auto"/>
            <w:hideMark/>
          </w:tcPr>
          <w:p w14:paraId="27B14512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&lt;.0001</w:t>
            </w:r>
          </w:p>
        </w:tc>
      </w:tr>
      <w:tr w:rsidR="00A10072" w:rsidRPr="00BF08E6" w14:paraId="4662DE99" w14:textId="77777777" w:rsidTr="00165431">
        <w:trPr>
          <w:trHeight w:val="257"/>
        </w:trPr>
        <w:tc>
          <w:tcPr>
            <w:tcW w:w="2595" w:type="dxa"/>
            <w:shd w:val="clear" w:color="auto" w:fill="auto"/>
            <w:hideMark/>
          </w:tcPr>
          <w:p w14:paraId="43BC1312" w14:textId="77777777" w:rsidR="00A10072" w:rsidRPr="00165431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54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1346B5D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0.4333</w:t>
            </w:r>
          </w:p>
        </w:tc>
        <w:tc>
          <w:tcPr>
            <w:tcW w:w="1550" w:type="dxa"/>
            <w:shd w:val="clear" w:color="auto" w:fill="auto"/>
            <w:hideMark/>
          </w:tcPr>
          <w:p w14:paraId="73078FBF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0.01287</w:t>
            </w:r>
          </w:p>
        </w:tc>
        <w:tc>
          <w:tcPr>
            <w:tcW w:w="919" w:type="dxa"/>
            <w:shd w:val="clear" w:color="auto" w:fill="auto"/>
            <w:hideMark/>
          </w:tcPr>
          <w:p w14:paraId="04227EBD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193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3A64BEF3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33.67</w:t>
            </w:r>
          </w:p>
        </w:tc>
        <w:tc>
          <w:tcPr>
            <w:tcW w:w="1338" w:type="dxa"/>
            <w:shd w:val="clear" w:color="auto" w:fill="auto"/>
            <w:hideMark/>
          </w:tcPr>
          <w:p w14:paraId="45FE4326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&lt;.0001</w:t>
            </w:r>
          </w:p>
        </w:tc>
      </w:tr>
      <w:tr w:rsidR="00A10072" w:rsidRPr="00BF08E6" w14:paraId="0E2F3619" w14:textId="77777777" w:rsidTr="00165431">
        <w:trPr>
          <w:trHeight w:val="273"/>
        </w:trPr>
        <w:tc>
          <w:tcPr>
            <w:tcW w:w="2595" w:type="dxa"/>
            <w:shd w:val="clear" w:color="auto" w:fill="auto"/>
            <w:hideMark/>
          </w:tcPr>
          <w:p w14:paraId="5A026C98" w14:textId="77777777" w:rsidR="00A10072" w:rsidRPr="00165431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54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236" w:type="dxa"/>
            <w:shd w:val="clear" w:color="auto" w:fill="auto"/>
            <w:hideMark/>
          </w:tcPr>
          <w:p w14:paraId="2A0CFB55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0.5241</w:t>
            </w:r>
          </w:p>
        </w:tc>
        <w:tc>
          <w:tcPr>
            <w:tcW w:w="1550" w:type="dxa"/>
            <w:shd w:val="clear" w:color="auto" w:fill="auto"/>
            <w:hideMark/>
          </w:tcPr>
          <w:p w14:paraId="4F12A5DF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0.01287</w:t>
            </w:r>
          </w:p>
        </w:tc>
        <w:tc>
          <w:tcPr>
            <w:tcW w:w="919" w:type="dxa"/>
            <w:shd w:val="clear" w:color="auto" w:fill="auto"/>
            <w:hideMark/>
          </w:tcPr>
          <w:p w14:paraId="19724C7B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193</w:t>
            </w:r>
          </w:p>
        </w:tc>
        <w:tc>
          <w:tcPr>
            <w:tcW w:w="1227" w:type="dxa"/>
            <w:shd w:val="clear" w:color="auto" w:fill="auto"/>
            <w:hideMark/>
          </w:tcPr>
          <w:p w14:paraId="50ECD6CF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40.73</w:t>
            </w:r>
          </w:p>
        </w:tc>
        <w:tc>
          <w:tcPr>
            <w:tcW w:w="1338" w:type="dxa"/>
            <w:shd w:val="clear" w:color="auto" w:fill="auto"/>
            <w:hideMark/>
          </w:tcPr>
          <w:p w14:paraId="28F9B205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&lt;.0001</w:t>
            </w:r>
          </w:p>
        </w:tc>
      </w:tr>
      <w:tr w:rsidR="00A10072" w:rsidRPr="00BF08E6" w14:paraId="439C4F1B" w14:textId="77777777" w:rsidTr="00165431">
        <w:trPr>
          <w:trHeight w:val="283"/>
        </w:trPr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43B0D1C" w14:textId="77777777" w:rsidR="00A10072" w:rsidRPr="00165431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54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872D592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878192E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26ADD12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8AFA979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60547B1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</w:tbl>
    <w:p w14:paraId="5E9397BF" w14:textId="77777777" w:rsidR="00A10072" w:rsidRPr="00BF08E6" w:rsidRDefault="00A10072" w:rsidP="006C4B8C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5F316B87" w14:textId="77777777" w:rsidR="00A10072" w:rsidRDefault="00A10072" w:rsidP="006C4B8C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</w:p>
    <w:p w14:paraId="05F6FE87" w14:textId="77777777" w:rsidR="00A10072" w:rsidRDefault="00A10072" w:rsidP="006C4B8C">
      <w:pPr>
        <w:spacing w:after="0" w:line="48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br w:type="page"/>
      </w:r>
    </w:p>
    <w:p w14:paraId="6F8F2468" w14:textId="276F2E7F" w:rsidR="00A10072" w:rsidRDefault="00657F4A" w:rsidP="00491845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Supplementary </w:t>
      </w:r>
      <w:r w:rsidRPr="00BF08E6">
        <w:rPr>
          <w:rFonts w:ascii="Arial" w:hAnsi="Arial" w:cs="Arial"/>
          <w:b/>
          <w:sz w:val="24"/>
          <w:szCs w:val="24"/>
          <w:lang w:val="en-US"/>
        </w:rPr>
        <w:t xml:space="preserve">Table </w:t>
      </w:r>
      <w:r w:rsidR="004F7E94">
        <w:rPr>
          <w:rFonts w:ascii="Arial" w:hAnsi="Arial" w:cs="Arial"/>
          <w:b/>
          <w:sz w:val="24"/>
          <w:szCs w:val="24"/>
          <w:lang w:val="en-US"/>
        </w:rPr>
        <w:t>S</w:t>
      </w:r>
      <w:r>
        <w:rPr>
          <w:rFonts w:ascii="Arial" w:hAnsi="Arial" w:cs="Arial"/>
          <w:b/>
          <w:sz w:val="24"/>
          <w:szCs w:val="24"/>
          <w:lang w:val="en-US"/>
        </w:rPr>
        <w:t>3.</w:t>
      </w:r>
      <w:r w:rsidR="00A10072" w:rsidRPr="00BF08E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721820" w:rsidRPr="00721820">
        <w:rPr>
          <w:rFonts w:ascii="Arial" w:hAnsi="Arial" w:cs="Arial"/>
          <w:bCs/>
          <w:sz w:val="24"/>
          <w:szCs w:val="24"/>
          <w:lang w:val="en-US"/>
        </w:rPr>
        <w:t xml:space="preserve">The </w:t>
      </w:r>
      <w:r w:rsidR="00721820">
        <w:rPr>
          <w:rFonts w:ascii="Arial" w:hAnsi="Arial" w:cs="Arial"/>
          <w:bCs/>
          <w:sz w:val="24"/>
          <w:szCs w:val="24"/>
          <w:lang w:val="en-US"/>
        </w:rPr>
        <w:t xml:space="preserve">pairwise </w:t>
      </w:r>
      <w:r w:rsidR="00721820">
        <w:rPr>
          <w:rFonts w:ascii="Arial" w:hAnsi="Arial" w:cs="Arial"/>
          <w:sz w:val="24"/>
          <w:szCs w:val="24"/>
          <w:lang w:val="en-US"/>
        </w:rPr>
        <w:t>d</w:t>
      </w:r>
      <w:r w:rsidR="00A10072" w:rsidRPr="00BF08E6">
        <w:rPr>
          <w:rFonts w:ascii="Arial" w:hAnsi="Arial" w:cs="Arial"/>
          <w:sz w:val="24"/>
          <w:szCs w:val="24"/>
          <w:lang w:val="en-US"/>
        </w:rPr>
        <w:t>ifference</w:t>
      </w:r>
      <w:r w:rsidR="00721820">
        <w:rPr>
          <w:rFonts w:ascii="Arial" w:hAnsi="Arial" w:cs="Arial"/>
          <w:sz w:val="24"/>
          <w:szCs w:val="24"/>
          <w:lang w:val="en-US"/>
        </w:rPr>
        <w:t>s</w:t>
      </w:r>
      <w:r w:rsidR="00A10072" w:rsidRPr="00BF08E6">
        <w:rPr>
          <w:rFonts w:ascii="Arial" w:hAnsi="Arial" w:cs="Arial"/>
          <w:sz w:val="24"/>
          <w:szCs w:val="24"/>
          <w:lang w:val="en-US"/>
        </w:rPr>
        <w:t xml:space="preserve"> </w:t>
      </w:r>
      <w:r w:rsidR="004F7E94">
        <w:rPr>
          <w:rFonts w:ascii="Arial" w:hAnsi="Arial" w:cs="Arial"/>
          <w:sz w:val="24"/>
          <w:szCs w:val="24"/>
          <w:lang w:val="en-US"/>
        </w:rPr>
        <w:t xml:space="preserve">in trial 1 </w:t>
      </w:r>
      <w:r w:rsidR="00A10072" w:rsidRPr="00BF08E6">
        <w:rPr>
          <w:rFonts w:ascii="Arial" w:hAnsi="Arial" w:cs="Arial"/>
          <w:sz w:val="24"/>
          <w:szCs w:val="24"/>
          <w:lang w:val="en-US"/>
        </w:rPr>
        <w:t xml:space="preserve">between </w:t>
      </w:r>
      <w:r w:rsidR="00721820">
        <w:rPr>
          <w:rFonts w:ascii="Arial" w:hAnsi="Arial" w:cs="Arial"/>
          <w:sz w:val="24"/>
          <w:szCs w:val="24"/>
          <w:lang w:val="en-US"/>
        </w:rPr>
        <w:t>the canker lesion diameter means for the 12 Pera sweet orange cultivars (and 2 controls) based on a Tukey-Kramer analysis</w:t>
      </w:r>
      <w:r w:rsidR="00A10072" w:rsidRPr="00BF08E6">
        <w:rPr>
          <w:rFonts w:ascii="Arial" w:hAnsi="Arial" w:cs="Arial"/>
          <w:sz w:val="24"/>
          <w:szCs w:val="24"/>
          <w:lang w:val="en-US"/>
        </w:rPr>
        <w:t>.</w:t>
      </w:r>
      <w:r w:rsidR="00721820">
        <w:rPr>
          <w:rFonts w:ascii="Arial" w:hAnsi="Arial" w:cs="Arial"/>
          <w:sz w:val="24"/>
          <w:szCs w:val="24"/>
          <w:lang w:val="en-US"/>
        </w:rPr>
        <w:t xml:space="preserve"> Only significant pairwise differences are presented. </w:t>
      </w:r>
    </w:p>
    <w:p w14:paraId="61400ED9" w14:textId="77777777" w:rsidR="00A11971" w:rsidRPr="00DE6662" w:rsidRDefault="00A11971" w:rsidP="006C4B8C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elacomgrade"/>
        <w:tblW w:w="8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1890"/>
        <w:gridCol w:w="1260"/>
        <w:gridCol w:w="1260"/>
        <w:gridCol w:w="630"/>
        <w:gridCol w:w="1080"/>
        <w:gridCol w:w="959"/>
      </w:tblGrid>
      <w:tr w:rsidR="00A10072" w:rsidRPr="00BF08E6" w14:paraId="4DBAA58F" w14:textId="77777777" w:rsidTr="006662FA">
        <w:trPr>
          <w:trHeight w:val="598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14:paraId="61749FCB" w14:textId="2A07CD65" w:rsidR="00A10072" w:rsidRPr="00BF08E6" w:rsidRDefault="006662FA" w:rsidP="00657F4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Cultivar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52230BE2" w14:textId="0C9CFBD9" w:rsidR="00A10072" w:rsidRPr="00BF08E6" w:rsidRDefault="006662FA" w:rsidP="00657F4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Cultivar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58BAE7A" w14:textId="77777777" w:rsidR="00A10072" w:rsidRPr="00BF08E6" w:rsidRDefault="00A10072" w:rsidP="00657F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08E6">
              <w:rPr>
                <w:rFonts w:ascii="Arial" w:hAnsi="Arial" w:cs="Arial"/>
                <w:b/>
                <w:bCs/>
                <w:sz w:val="24"/>
                <w:szCs w:val="24"/>
              </w:rPr>
              <w:t>Estimate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AB13BD5" w14:textId="77777777" w:rsidR="00A10072" w:rsidRPr="00BF08E6" w:rsidRDefault="00A10072" w:rsidP="00657F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08E6">
              <w:rPr>
                <w:rFonts w:ascii="Arial" w:hAnsi="Arial" w:cs="Arial"/>
                <w:b/>
                <w:bCs/>
                <w:sz w:val="24"/>
                <w:szCs w:val="24"/>
              </w:rPr>
              <w:t>Standard Error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7C515F73" w14:textId="77777777" w:rsidR="00A10072" w:rsidRPr="00BF08E6" w:rsidRDefault="00A10072" w:rsidP="00657F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08E6">
              <w:rPr>
                <w:rFonts w:ascii="Arial" w:hAnsi="Arial" w:cs="Arial"/>
                <w:b/>
                <w:bCs/>
                <w:sz w:val="24"/>
                <w:szCs w:val="24"/>
              </w:rPr>
              <w:t>DF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8C7AF65" w14:textId="77777777" w:rsidR="00A10072" w:rsidRPr="00BF08E6" w:rsidRDefault="00A10072" w:rsidP="00657F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08E6">
              <w:rPr>
                <w:rFonts w:ascii="Arial" w:hAnsi="Arial" w:cs="Arial"/>
                <w:b/>
                <w:bCs/>
                <w:sz w:val="24"/>
                <w:szCs w:val="24"/>
              </w:rPr>
              <w:t>t Value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FA08FD4" w14:textId="77777777" w:rsidR="00A10072" w:rsidRPr="00BF08E6" w:rsidRDefault="00A10072" w:rsidP="00657F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08E6">
              <w:rPr>
                <w:rFonts w:ascii="Arial" w:hAnsi="Arial" w:cs="Arial"/>
                <w:b/>
                <w:bCs/>
                <w:sz w:val="24"/>
                <w:szCs w:val="24"/>
              </w:rPr>
              <w:t>Pr &gt; |t|</w:t>
            </w:r>
          </w:p>
        </w:tc>
      </w:tr>
      <w:tr w:rsidR="00A10072" w:rsidRPr="00BF08E6" w14:paraId="19C4A434" w14:textId="77777777" w:rsidTr="006662FA">
        <w:trPr>
          <w:trHeight w:val="271"/>
        </w:trPr>
        <w:tc>
          <w:tcPr>
            <w:tcW w:w="1908" w:type="dxa"/>
            <w:tcBorders>
              <w:top w:val="single" w:sz="4" w:space="0" w:color="auto"/>
            </w:tcBorders>
          </w:tcPr>
          <w:p w14:paraId="0C6E4E5F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EC149CE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Bianch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83965FC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0.05489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D0A6205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25F1BC2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5B88EF6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2.55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14:paraId="645130A9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0.0112</w:t>
            </w:r>
          </w:p>
        </w:tc>
      </w:tr>
      <w:tr w:rsidR="00A10072" w:rsidRPr="00BF08E6" w14:paraId="4EF7C25B" w14:textId="77777777" w:rsidTr="006662FA">
        <w:trPr>
          <w:trHeight w:val="282"/>
        </w:trPr>
        <w:tc>
          <w:tcPr>
            <w:tcW w:w="1908" w:type="dxa"/>
          </w:tcPr>
          <w:p w14:paraId="27DC2C71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890" w:type="dxa"/>
          </w:tcPr>
          <w:p w14:paraId="44A1C4D1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EEL</w:t>
            </w:r>
          </w:p>
        </w:tc>
        <w:tc>
          <w:tcPr>
            <w:tcW w:w="1260" w:type="dxa"/>
          </w:tcPr>
          <w:p w14:paraId="0D0850A2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0.06800</w:t>
            </w:r>
          </w:p>
        </w:tc>
        <w:tc>
          <w:tcPr>
            <w:tcW w:w="1260" w:type="dxa"/>
          </w:tcPr>
          <w:p w14:paraId="130A0E00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630" w:type="dxa"/>
          </w:tcPr>
          <w:p w14:paraId="03C7E3DB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080" w:type="dxa"/>
          </w:tcPr>
          <w:p w14:paraId="267CF179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3.16</w:t>
            </w:r>
          </w:p>
        </w:tc>
        <w:tc>
          <w:tcPr>
            <w:tcW w:w="959" w:type="dxa"/>
          </w:tcPr>
          <w:p w14:paraId="2248692E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0.0017</w:t>
            </w:r>
          </w:p>
        </w:tc>
      </w:tr>
      <w:tr w:rsidR="00A10072" w:rsidRPr="00BF08E6" w14:paraId="46332FA9" w14:textId="77777777" w:rsidTr="006662FA">
        <w:trPr>
          <w:trHeight w:val="271"/>
        </w:trPr>
        <w:tc>
          <w:tcPr>
            <w:tcW w:w="1908" w:type="dxa"/>
          </w:tcPr>
          <w:p w14:paraId="11E80330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890" w:type="dxa"/>
          </w:tcPr>
          <w:p w14:paraId="0CCF1205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Hamlin</w:t>
            </w:r>
          </w:p>
        </w:tc>
        <w:tc>
          <w:tcPr>
            <w:tcW w:w="1260" w:type="dxa"/>
          </w:tcPr>
          <w:p w14:paraId="7EF30B86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-0.04933</w:t>
            </w:r>
          </w:p>
        </w:tc>
        <w:tc>
          <w:tcPr>
            <w:tcW w:w="1260" w:type="dxa"/>
          </w:tcPr>
          <w:p w14:paraId="4D0E1F58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630" w:type="dxa"/>
          </w:tcPr>
          <w:p w14:paraId="31D562FD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080" w:type="dxa"/>
          </w:tcPr>
          <w:p w14:paraId="62434C97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-2.29</w:t>
            </w:r>
          </w:p>
        </w:tc>
        <w:tc>
          <w:tcPr>
            <w:tcW w:w="959" w:type="dxa"/>
          </w:tcPr>
          <w:p w14:paraId="4ADE1E0A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0.0225</w:t>
            </w:r>
          </w:p>
        </w:tc>
      </w:tr>
      <w:tr w:rsidR="00A10072" w:rsidRPr="00BF08E6" w14:paraId="7553602D" w14:textId="77777777" w:rsidTr="006662FA">
        <w:trPr>
          <w:trHeight w:val="271"/>
        </w:trPr>
        <w:tc>
          <w:tcPr>
            <w:tcW w:w="1908" w:type="dxa"/>
          </w:tcPr>
          <w:p w14:paraId="34B851EB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890" w:type="dxa"/>
          </w:tcPr>
          <w:p w14:paraId="1E2B70F3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IAC</w:t>
            </w:r>
          </w:p>
        </w:tc>
        <w:tc>
          <w:tcPr>
            <w:tcW w:w="1260" w:type="dxa"/>
          </w:tcPr>
          <w:p w14:paraId="0398E62F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0.07467</w:t>
            </w:r>
          </w:p>
        </w:tc>
        <w:tc>
          <w:tcPr>
            <w:tcW w:w="1260" w:type="dxa"/>
          </w:tcPr>
          <w:p w14:paraId="1BC34CA1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630" w:type="dxa"/>
          </w:tcPr>
          <w:p w14:paraId="2E5F6EC4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080" w:type="dxa"/>
          </w:tcPr>
          <w:p w14:paraId="1E292A79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3.47</w:t>
            </w:r>
          </w:p>
        </w:tc>
        <w:tc>
          <w:tcPr>
            <w:tcW w:w="959" w:type="dxa"/>
          </w:tcPr>
          <w:p w14:paraId="2C4F328F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0.0006</w:t>
            </w:r>
          </w:p>
        </w:tc>
      </w:tr>
      <w:tr w:rsidR="00A10072" w:rsidRPr="00BF08E6" w14:paraId="42927200" w14:textId="77777777" w:rsidTr="006662FA">
        <w:trPr>
          <w:trHeight w:val="271"/>
        </w:trPr>
        <w:tc>
          <w:tcPr>
            <w:tcW w:w="1908" w:type="dxa"/>
          </w:tcPr>
          <w:p w14:paraId="1A9DA273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890" w:type="dxa"/>
          </w:tcPr>
          <w:p w14:paraId="2C6DD23F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IAC 2000/1</w:t>
            </w:r>
          </w:p>
        </w:tc>
        <w:tc>
          <w:tcPr>
            <w:tcW w:w="1260" w:type="dxa"/>
          </w:tcPr>
          <w:p w14:paraId="0C2784C5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0.03744</w:t>
            </w:r>
          </w:p>
        </w:tc>
        <w:tc>
          <w:tcPr>
            <w:tcW w:w="1260" w:type="dxa"/>
          </w:tcPr>
          <w:p w14:paraId="631D30C9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0.01865</w:t>
            </w:r>
          </w:p>
        </w:tc>
        <w:tc>
          <w:tcPr>
            <w:tcW w:w="630" w:type="dxa"/>
          </w:tcPr>
          <w:p w14:paraId="71E58A33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080" w:type="dxa"/>
          </w:tcPr>
          <w:p w14:paraId="0DF3B80C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2.01</w:t>
            </w:r>
          </w:p>
        </w:tc>
        <w:tc>
          <w:tcPr>
            <w:tcW w:w="959" w:type="dxa"/>
          </w:tcPr>
          <w:p w14:paraId="59E85F07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0.0453</w:t>
            </w:r>
          </w:p>
        </w:tc>
      </w:tr>
      <w:tr w:rsidR="00A10072" w:rsidRPr="00BF08E6" w14:paraId="4E6F9636" w14:textId="77777777" w:rsidTr="006662FA">
        <w:trPr>
          <w:trHeight w:val="282"/>
        </w:trPr>
        <w:tc>
          <w:tcPr>
            <w:tcW w:w="1908" w:type="dxa"/>
          </w:tcPr>
          <w:p w14:paraId="072C3768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890" w:type="dxa"/>
          </w:tcPr>
          <w:p w14:paraId="4656363F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Ipiguá</w:t>
            </w:r>
          </w:p>
        </w:tc>
        <w:tc>
          <w:tcPr>
            <w:tcW w:w="1260" w:type="dxa"/>
          </w:tcPr>
          <w:p w14:paraId="746BE1D4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0.04978</w:t>
            </w:r>
          </w:p>
        </w:tc>
        <w:tc>
          <w:tcPr>
            <w:tcW w:w="1260" w:type="dxa"/>
          </w:tcPr>
          <w:p w14:paraId="69C38523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630" w:type="dxa"/>
          </w:tcPr>
          <w:p w14:paraId="0CD78B20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080" w:type="dxa"/>
          </w:tcPr>
          <w:p w14:paraId="44010452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2.31</w:t>
            </w:r>
          </w:p>
        </w:tc>
        <w:tc>
          <w:tcPr>
            <w:tcW w:w="959" w:type="dxa"/>
          </w:tcPr>
          <w:p w14:paraId="760F9261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0.0213</w:t>
            </w:r>
          </w:p>
        </w:tc>
      </w:tr>
      <w:tr w:rsidR="00A10072" w:rsidRPr="00BF08E6" w14:paraId="63F4E461" w14:textId="77777777" w:rsidTr="006662FA">
        <w:trPr>
          <w:trHeight w:val="271"/>
        </w:trPr>
        <w:tc>
          <w:tcPr>
            <w:tcW w:w="1908" w:type="dxa"/>
          </w:tcPr>
          <w:p w14:paraId="29E282F0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890" w:type="dxa"/>
          </w:tcPr>
          <w:p w14:paraId="71C60B8C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M5</w:t>
            </w:r>
          </w:p>
        </w:tc>
        <w:tc>
          <w:tcPr>
            <w:tcW w:w="1260" w:type="dxa"/>
          </w:tcPr>
          <w:p w14:paraId="55B5FC4F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0.06311</w:t>
            </w:r>
          </w:p>
        </w:tc>
        <w:tc>
          <w:tcPr>
            <w:tcW w:w="1260" w:type="dxa"/>
          </w:tcPr>
          <w:p w14:paraId="419D45AE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630" w:type="dxa"/>
          </w:tcPr>
          <w:p w14:paraId="4986FC07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080" w:type="dxa"/>
          </w:tcPr>
          <w:p w14:paraId="5A7F6DE3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2.93</w:t>
            </w:r>
          </w:p>
        </w:tc>
        <w:tc>
          <w:tcPr>
            <w:tcW w:w="959" w:type="dxa"/>
          </w:tcPr>
          <w:p w14:paraId="65A77308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0.0036</w:t>
            </w:r>
          </w:p>
        </w:tc>
      </w:tr>
      <w:tr w:rsidR="00A10072" w:rsidRPr="00BF08E6" w14:paraId="3CA35EAA" w14:textId="77777777" w:rsidTr="006662FA">
        <w:trPr>
          <w:trHeight w:val="256"/>
        </w:trPr>
        <w:tc>
          <w:tcPr>
            <w:tcW w:w="1908" w:type="dxa"/>
          </w:tcPr>
          <w:p w14:paraId="44EA3B59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890" w:type="dxa"/>
          </w:tcPr>
          <w:p w14:paraId="68F3A490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Ovale Siracusa</w:t>
            </w:r>
          </w:p>
        </w:tc>
        <w:tc>
          <w:tcPr>
            <w:tcW w:w="1260" w:type="dxa"/>
          </w:tcPr>
          <w:p w14:paraId="65FD2358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0.06333</w:t>
            </w:r>
          </w:p>
        </w:tc>
        <w:tc>
          <w:tcPr>
            <w:tcW w:w="1260" w:type="dxa"/>
          </w:tcPr>
          <w:p w14:paraId="3B41CA8D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630" w:type="dxa"/>
          </w:tcPr>
          <w:p w14:paraId="6604460F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080" w:type="dxa"/>
          </w:tcPr>
          <w:p w14:paraId="4D008830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2.94</w:t>
            </w:r>
          </w:p>
        </w:tc>
        <w:tc>
          <w:tcPr>
            <w:tcW w:w="959" w:type="dxa"/>
          </w:tcPr>
          <w:p w14:paraId="28757201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0.0035</w:t>
            </w:r>
          </w:p>
        </w:tc>
      </w:tr>
      <w:tr w:rsidR="00A10072" w:rsidRPr="00BF08E6" w14:paraId="77226095" w14:textId="77777777" w:rsidTr="006662FA">
        <w:trPr>
          <w:trHeight w:val="271"/>
        </w:trPr>
        <w:tc>
          <w:tcPr>
            <w:tcW w:w="1908" w:type="dxa"/>
          </w:tcPr>
          <w:p w14:paraId="6273727A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890" w:type="dxa"/>
          </w:tcPr>
          <w:p w14:paraId="01FBA08B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260" w:type="dxa"/>
          </w:tcPr>
          <w:p w14:paraId="2D4AAF64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0.05267</w:t>
            </w:r>
          </w:p>
        </w:tc>
        <w:tc>
          <w:tcPr>
            <w:tcW w:w="1260" w:type="dxa"/>
          </w:tcPr>
          <w:p w14:paraId="25376054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630" w:type="dxa"/>
          </w:tcPr>
          <w:p w14:paraId="58774E8E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080" w:type="dxa"/>
          </w:tcPr>
          <w:p w14:paraId="740D87D5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2.45</w:t>
            </w:r>
          </w:p>
        </w:tc>
        <w:tc>
          <w:tcPr>
            <w:tcW w:w="959" w:type="dxa"/>
          </w:tcPr>
          <w:p w14:paraId="4620E5F2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0.0149</w:t>
            </w:r>
          </w:p>
        </w:tc>
      </w:tr>
      <w:tr w:rsidR="00A10072" w:rsidRPr="00BF08E6" w14:paraId="0286AB01" w14:textId="77777777" w:rsidTr="006662FA">
        <w:trPr>
          <w:trHeight w:val="271"/>
        </w:trPr>
        <w:tc>
          <w:tcPr>
            <w:tcW w:w="1908" w:type="dxa"/>
          </w:tcPr>
          <w:p w14:paraId="7CE03501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Arapongas</w:t>
            </w:r>
          </w:p>
        </w:tc>
        <w:tc>
          <w:tcPr>
            <w:tcW w:w="1890" w:type="dxa"/>
          </w:tcPr>
          <w:p w14:paraId="405E5163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Hamlin</w:t>
            </w:r>
          </w:p>
        </w:tc>
        <w:tc>
          <w:tcPr>
            <w:tcW w:w="1260" w:type="dxa"/>
          </w:tcPr>
          <w:p w14:paraId="7D651DB3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-0.08044</w:t>
            </w:r>
          </w:p>
        </w:tc>
        <w:tc>
          <w:tcPr>
            <w:tcW w:w="1260" w:type="dxa"/>
          </w:tcPr>
          <w:p w14:paraId="2B315AF5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630" w:type="dxa"/>
          </w:tcPr>
          <w:p w14:paraId="1F7B3775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080" w:type="dxa"/>
          </w:tcPr>
          <w:p w14:paraId="550B3DCC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-3.74</w:t>
            </w:r>
          </w:p>
        </w:tc>
        <w:tc>
          <w:tcPr>
            <w:tcW w:w="959" w:type="dxa"/>
          </w:tcPr>
          <w:p w14:paraId="2B4EA117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0.0002</w:t>
            </w:r>
          </w:p>
        </w:tc>
      </w:tr>
      <w:tr w:rsidR="00A10072" w:rsidRPr="00BF08E6" w14:paraId="485BB347" w14:textId="77777777" w:rsidTr="006662FA">
        <w:trPr>
          <w:trHeight w:val="271"/>
        </w:trPr>
        <w:tc>
          <w:tcPr>
            <w:tcW w:w="1908" w:type="dxa"/>
          </w:tcPr>
          <w:p w14:paraId="035AE8F5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Arapongas</w:t>
            </w:r>
          </w:p>
        </w:tc>
        <w:tc>
          <w:tcPr>
            <w:tcW w:w="1890" w:type="dxa"/>
          </w:tcPr>
          <w:p w14:paraId="51A7BD32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IAC</w:t>
            </w:r>
          </w:p>
        </w:tc>
        <w:tc>
          <w:tcPr>
            <w:tcW w:w="1260" w:type="dxa"/>
          </w:tcPr>
          <w:p w14:paraId="2B120EDB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0.04356</w:t>
            </w:r>
          </w:p>
        </w:tc>
        <w:tc>
          <w:tcPr>
            <w:tcW w:w="1260" w:type="dxa"/>
          </w:tcPr>
          <w:p w14:paraId="6ED0C118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630" w:type="dxa"/>
          </w:tcPr>
          <w:p w14:paraId="598CB83E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080" w:type="dxa"/>
          </w:tcPr>
          <w:p w14:paraId="06850C8D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2.02</w:t>
            </w:r>
          </w:p>
        </w:tc>
        <w:tc>
          <w:tcPr>
            <w:tcW w:w="959" w:type="dxa"/>
          </w:tcPr>
          <w:p w14:paraId="393F3186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0.0438</w:t>
            </w:r>
          </w:p>
        </w:tc>
      </w:tr>
      <w:tr w:rsidR="00A10072" w:rsidRPr="00BF08E6" w14:paraId="03948FEB" w14:textId="77777777" w:rsidTr="006662FA">
        <w:trPr>
          <w:trHeight w:val="282"/>
        </w:trPr>
        <w:tc>
          <w:tcPr>
            <w:tcW w:w="1908" w:type="dxa"/>
          </w:tcPr>
          <w:p w14:paraId="00F97D38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Bianchi/CC</w:t>
            </w:r>
          </w:p>
        </w:tc>
        <w:tc>
          <w:tcPr>
            <w:tcW w:w="1890" w:type="dxa"/>
          </w:tcPr>
          <w:p w14:paraId="7E457953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Hamlin</w:t>
            </w:r>
          </w:p>
        </w:tc>
        <w:tc>
          <w:tcPr>
            <w:tcW w:w="1260" w:type="dxa"/>
          </w:tcPr>
          <w:p w14:paraId="4A4C56E5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-0.1042</w:t>
            </w:r>
          </w:p>
        </w:tc>
        <w:tc>
          <w:tcPr>
            <w:tcW w:w="1260" w:type="dxa"/>
          </w:tcPr>
          <w:p w14:paraId="6DAE6A3A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630" w:type="dxa"/>
          </w:tcPr>
          <w:p w14:paraId="572E2782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080" w:type="dxa"/>
          </w:tcPr>
          <w:p w14:paraId="20AE8A8F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-4.84</w:t>
            </w:r>
          </w:p>
        </w:tc>
        <w:tc>
          <w:tcPr>
            <w:tcW w:w="959" w:type="dxa"/>
          </w:tcPr>
          <w:p w14:paraId="63064BBD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&lt;.0001</w:t>
            </w:r>
          </w:p>
        </w:tc>
      </w:tr>
      <w:tr w:rsidR="00A10072" w:rsidRPr="00BF08E6" w14:paraId="5158E493" w14:textId="77777777" w:rsidTr="006662FA">
        <w:trPr>
          <w:trHeight w:val="271"/>
        </w:trPr>
        <w:tc>
          <w:tcPr>
            <w:tcW w:w="1908" w:type="dxa"/>
          </w:tcPr>
          <w:p w14:paraId="7561E051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Bianchi/CC</w:t>
            </w:r>
          </w:p>
        </w:tc>
        <w:tc>
          <w:tcPr>
            <w:tcW w:w="1890" w:type="dxa"/>
          </w:tcPr>
          <w:p w14:paraId="46E77B3C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Vermel</w:t>
            </w:r>
          </w:p>
        </w:tc>
        <w:tc>
          <w:tcPr>
            <w:tcW w:w="1260" w:type="dxa"/>
          </w:tcPr>
          <w:p w14:paraId="396F97B8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-0.05822</w:t>
            </w:r>
          </w:p>
        </w:tc>
        <w:tc>
          <w:tcPr>
            <w:tcW w:w="1260" w:type="dxa"/>
          </w:tcPr>
          <w:p w14:paraId="091C4F67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630" w:type="dxa"/>
          </w:tcPr>
          <w:p w14:paraId="1E1EE8EE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080" w:type="dxa"/>
          </w:tcPr>
          <w:p w14:paraId="22DAA304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-2.70</w:t>
            </w:r>
          </w:p>
        </w:tc>
        <w:tc>
          <w:tcPr>
            <w:tcW w:w="959" w:type="dxa"/>
          </w:tcPr>
          <w:p w14:paraId="38AC9EE7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0.0071</w:t>
            </w:r>
          </w:p>
        </w:tc>
      </w:tr>
      <w:tr w:rsidR="00A10072" w:rsidRPr="00BF08E6" w14:paraId="3FC804ED" w14:textId="77777777" w:rsidTr="006662FA">
        <w:trPr>
          <w:trHeight w:val="271"/>
        </w:trPr>
        <w:tc>
          <w:tcPr>
            <w:tcW w:w="1908" w:type="dxa"/>
          </w:tcPr>
          <w:p w14:paraId="5A45C161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EEL</w:t>
            </w:r>
          </w:p>
        </w:tc>
        <w:tc>
          <w:tcPr>
            <w:tcW w:w="1890" w:type="dxa"/>
          </w:tcPr>
          <w:p w14:paraId="4118883F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Hamlin</w:t>
            </w:r>
          </w:p>
        </w:tc>
        <w:tc>
          <w:tcPr>
            <w:tcW w:w="1260" w:type="dxa"/>
          </w:tcPr>
          <w:p w14:paraId="652FA2D7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-0.1173</w:t>
            </w:r>
          </w:p>
        </w:tc>
        <w:tc>
          <w:tcPr>
            <w:tcW w:w="1260" w:type="dxa"/>
          </w:tcPr>
          <w:p w14:paraId="6F86F6A8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630" w:type="dxa"/>
          </w:tcPr>
          <w:p w14:paraId="27B18218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080" w:type="dxa"/>
          </w:tcPr>
          <w:p w14:paraId="5FD89E52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-5.45</w:t>
            </w:r>
          </w:p>
        </w:tc>
        <w:tc>
          <w:tcPr>
            <w:tcW w:w="959" w:type="dxa"/>
          </w:tcPr>
          <w:p w14:paraId="143E9432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&lt;.0001</w:t>
            </w:r>
          </w:p>
        </w:tc>
      </w:tr>
      <w:tr w:rsidR="00A10072" w:rsidRPr="00BF08E6" w14:paraId="3685C1F8" w14:textId="77777777" w:rsidTr="006662FA">
        <w:trPr>
          <w:trHeight w:val="282"/>
        </w:trPr>
        <w:tc>
          <w:tcPr>
            <w:tcW w:w="1908" w:type="dxa"/>
          </w:tcPr>
          <w:p w14:paraId="7771CBDD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EEL</w:t>
            </w:r>
          </w:p>
        </w:tc>
        <w:tc>
          <w:tcPr>
            <w:tcW w:w="1890" w:type="dxa"/>
          </w:tcPr>
          <w:p w14:paraId="63A6E055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Ovale</w:t>
            </w:r>
          </w:p>
        </w:tc>
        <w:tc>
          <w:tcPr>
            <w:tcW w:w="1260" w:type="dxa"/>
          </w:tcPr>
          <w:p w14:paraId="13F9113F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-0.05067</w:t>
            </w:r>
          </w:p>
        </w:tc>
        <w:tc>
          <w:tcPr>
            <w:tcW w:w="1260" w:type="dxa"/>
          </w:tcPr>
          <w:p w14:paraId="551754BC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630" w:type="dxa"/>
          </w:tcPr>
          <w:p w14:paraId="7B1A88A2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080" w:type="dxa"/>
          </w:tcPr>
          <w:p w14:paraId="43F8B4F9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-2.35</w:t>
            </w:r>
          </w:p>
        </w:tc>
        <w:tc>
          <w:tcPr>
            <w:tcW w:w="959" w:type="dxa"/>
          </w:tcPr>
          <w:p w14:paraId="374393B1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0.0191</w:t>
            </w:r>
          </w:p>
        </w:tc>
      </w:tr>
      <w:tr w:rsidR="00A10072" w:rsidRPr="00BF08E6" w14:paraId="254E4963" w14:textId="77777777" w:rsidTr="006662FA">
        <w:trPr>
          <w:trHeight w:val="271"/>
        </w:trPr>
        <w:tc>
          <w:tcPr>
            <w:tcW w:w="1908" w:type="dxa"/>
          </w:tcPr>
          <w:p w14:paraId="446F2AAC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EEL</w:t>
            </w:r>
          </w:p>
        </w:tc>
        <w:tc>
          <w:tcPr>
            <w:tcW w:w="1890" w:type="dxa"/>
          </w:tcPr>
          <w:p w14:paraId="77C4F1AE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Vermel</w:t>
            </w:r>
          </w:p>
        </w:tc>
        <w:tc>
          <w:tcPr>
            <w:tcW w:w="1260" w:type="dxa"/>
          </w:tcPr>
          <w:p w14:paraId="5978A150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-0.07133</w:t>
            </w:r>
          </w:p>
        </w:tc>
        <w:tc>
          <w:tcPr>
            <w:tcW w:w="1260" w:type="dxa"/>
          </w:tcPr>
          <w:p w14:paraId="03D152B5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630" w:type="dxa"/>
          </w:tcPr>
          <w:p w14:paraId="105E98AA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080" w:type="dxa"/>
          </w:tcPr>
          <w:p w14:paraId="181359FF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-3.31</w:t>
            </w:r>
          </w:p>
        </w:tc>
        <w:tc>
          <w:tcPr>
            <w:tcW w:w="959" w:type="dxa"/>
          </w:tcPr>
          <w:p w14:paraId="397053DE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0.0010</w:t>
            </w:r>
          </w:p>
        </w:tc>
      </w:tr>
      <w:tr w:rsidR="00A10072" w:rsidRPr="00BF08E6" w14:paraId="2D399D87" w14:textId="77777777" w:rsidTr="006662FA">
        <w:trPr>
          <w:trHeight w:val="271"/>
        </w:trPr>
        <w:tc>
          <w:tcPr>
            <w:tcW w:w="1908" w:type="dxa"/>
          </w:tcPr>
          <w:p w14:paraId="4762175B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Hamlin</w:t>
            </w:r>
          </w:p>
        </w:tc>
        <w:tc>
          <w:tcPr>
            <w:tcW w:w="1890" w:type="dxa"/>
          </w:tcPr>
          <w:p w14:paraId="1926E756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IAC</w:t>
            </w:r>
          </w:p>
        </w:tc>
        <w:tc>
          <w:tcPr>
            <w:tcW w:w="1260" w:type="dxa"/>
          </w:tcPr>
          <w:p w14:paraId="04858997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0.1240</w:t>
            </w:r>
          </w:p>
        </w:tc>
        <w:tc>
          <w:tcPr>
            <w:tcW w:w="1260" w:type="dxa"/>
          </w:tcPr>
          <w:p w14:paraId="11FC13F1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630" w:type="dxa"/>
          </w:tcPr>
          <w:p w14:paraId="0E95ACDE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080" w:type="dxa"/>
          </w:tcPr>
          <w:p w14:paraId="1F15697D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5.76</w:t>
            </w:r>
          </w:p>
        </w:tc>
        <w:tc>
          <w:tcPr>
            <w:tcW w:w="959" w:type="dxa"/>
          </w:tcPr>
          <w:p w14:paraId="137C93AA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&lt;.0001</w:t>
            </w:r>
          </w:p>
        </w:tc>
      </w:tr>
      <w:tr w:rsidR="00A10072" w:rsidRPr="00BF08E6" w14:paraId="0E2EED18" w14:textId="77777777" w:rsidTr="006662FA">
        <w:trPr>
          <w:trHeight w:val="282"/>
        </w:trPr>
        <w:tc>
          <w:tcPr>
            <w:tcW w:w="1908" w:type="dxa"/>
          </w:tcPr>
          <w:p w14:paraId="165D036F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Hamlin</w:t>
            </w:r>
          </w:p>
        </w:tc>
        <w:tc>
          <w:tcPr>
            <w:tcW w:w="1890" w:type="dxa"/>
          </w:tcPr>
          <w:p w14:paraId="0959866E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IAC 2000/1</w:t>
            </w:r>
          </w:p>
        </w:tc>
        <w:tc>
          <w:tcPr>
            <w:tcW w:w="1260" w:type="dxa"/>
          </w:tcPr>
          <w:p w14:paraId="4A86D9EA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0.08678</w:t>
            </w:r>
          </w:p>
        </w:tc>
        <w:tc>
          <w:tcPr>
            <w:tcW w:w="1260" w:type="dxa"/>
          </w:tcPr>
          <w:p w14:paraId="3262C970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0.01865</w:t>
            </w:r>
          </w:p>
        </w:tc>
        <w:tc>
          <w:tcPr>
            <w:tcW w:w="630" w:type="dxa"/>
          </w:tcPr>
          <w:p w14:paraId="12D6A8F4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080" w:type="dxa"/>
          </w:tcPr>
          <w:p w14:paraId="501C5542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4.65</w:t>
            </w:r>
          </w:p>
        </w:tc>
        <w:tc>
          <w:tcPr>
            <w:tcW w:w="959" w:type="dxa"/>
          </w:tcPr>
          <w:p w14:paraId="69FF9CCA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&lt;.0001</w:t>
            </w:r>
          </w:p>
        </w:tc>
      </w:tr>
      <w:tr w:rsidR="00A10072" w:rsidRPr="00BF08E6" w14:paraId="66C767E3" w14:textId="77777777" w:rsidTr="006662FA">
        <w:trPr>
          <w:trHeight w:val="271"/>
        </w:trPr>
        <w:tc>
          <w:tcPr>
            <w:tcW w:w="1908" w:type="dxa"/>
          </w:tcPr>
          <w:p w14:paraId="394A60ED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Hamlin</w:t>
            </w:r>
          </w:p>
        </w:tc>
        <w:tc>
          <w:tcPr>
            <w:tcW w:w="1890" w:type="dxa"/>
          </w:tcPr>
          <w:p w14:paraId="75752834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Ipiguá</w:t>
            </w:r>
          </w:p>
        </w:tc>
        <w:tc>
          <w:tcPr>
            <w:tcW w:w="1260" w:type="dxa"/>
          </w:tcPr>
          <w:p w14:paraId="2A94575E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0.09911</w:t>
            </w:r>
          </w:p>
        </w:tc>
        <w:tc>
          <w:tcPr>
            <w:tcW w:w="1260" w:type="dxa"/>
          </w:tcPr>
          <w:p w14:paraId="17E86A06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630" w:type="dxa"/>
          </w:tcPr>
          <w:p w14:paraId="4A38167C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080" w:type="dxa"/>
          </w:tcPr>
          <w:p w14:paraId="64C376A0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4.60</w:t>
            </w:r>
          </w:p>
        </w:tc>
        <w:tc>
          <w:tcPr>
            <w:tcW w:w="959" w:type="dxa"/>
          </w:tcPr>
          <w:p w14:paraId="39AAC153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&lt;.0001</w:t>
            </w:r>
          </w:p>
        </w:tc>
      </w:tr>
      <w:tr w:rsidR="00A10072" w:rsidRPr="00BF08E6" w14:paraId="05019FBF" w14:textId="77777777" w:rsidTr="006662FA">
        <w:trPr>
          <w:trHeight w:val="271"/>
        </w:trPr>
        <w:tc>
          <w:tcPr>
            <w:tcW w:w="1908" w:type="dxa"/>
          </w:tcPr>
          <w:p w14:paraId="0AE96E66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Hamlin</w:t>
            </w:r>
          </w:p>
        </w:tc>
        <w:tc>
          <w:tcPr>
            <w:tcW w:w="1890" w:type="dxa"/>
          </w:tcPr>
          <w:p w14:paraId="383CE6FE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M5</w:t>
            </w:r>
          </w:p>
        </w:tc>
        <w:tc>
          <w:tcPr>
            <w:tcW w:w="1260" w:type="dxa"/>
          </w:tcPr>
          <w:p w14:paraId="137670FF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0.1124</w:t>
            </w:r>
          </w:p>
        </w:tc>
        <w:tc>
          <w:tcPr>
            <w:tcW w:w="1260" w:type="dxa"/>
          </w:tcPr>
          <w:p w14:paraId="41D9AE7E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630" w:type="dxa"/>
          </w:tcPr>
          <w:p w14:paraId="5707F907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080" w:type="dxa"/>
          </w:tcPr>
          <w:p w14:paraId="67E978E7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5.22</w:t>
            </w:r>
          </w:p>
        </w:tc>
        <w:tc>
          <w:tcPr>
            <w:tcW w:w="959" w:type="dxa"/>
          </w:tcPr>
          <w:p w14:paraId="02D01D53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&lt;.0001</w:t>
            </w:r>
          </w:p>
        </w:tc>
      </w:tr>
      <w:tr w:rsidR="00A10072" w:rsidRPr="00BF08E6" w14:paraId="1290BC59" w14:textId="77777777" w:rsidTr="006662FA">
        <w:trPr>
          <w:trHeight w:val="256"/>
        </w:trPr>
        <w:tc>
          <w:tcPr>
            <w:tcW w:w="1908" w:type="dxa"/>
          </w:tcPr>
          <w:p w14:paraId="2A5A0468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Hamlin</w:t>
            </w:r>
          </w:p>
        </w:tc>
        <w:tc>
          <w:tcPr>
            <w:tcW w:w="1890" w:type="dxa"/>
          </w:tcPr>
          <w:p w14:paraId="5A67E615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Ovale Siracusa</w:t>
            </w:r>
          </w:p>
        </w:tc>
        <w:tc>
          <w:tcPr>
            <w:tcW w:w="1260" w:type="dxa"/>
          </w:tcPr>
          <w:p w14:paraId="5EF29C31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0.1127</w:t>
            </w:r>
          </w:p>
        </w:tc>
        <w:tc>
          <w:tcPr>
            <w:tcW w:w="1260" w:type="dxa"/>
          </w:tcPr>
          <w:p w14:paraId="1C5EDCD1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630" w:type="dxa"/>
          </w:tcPr>
          <w:p w14:paraId="7E4A0FAB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080" w:type="dxa"/>
          </w:tcPr>
          <w:p w14:paraId="7A4819D7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5.23</w:t>
            </w:r>
          </w:p>
        </w:tc>
        <w:tc>
          <w:tcPr>
            <w:tcW w:w="959" w:type="dxa"/>
          </w:tcPr>
          <w:p w14:paraId="3B143DB9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&lt;.0001</w:t>
            </w:r>
          </w:p>
        </w:tc>
      </w:tr>
      <w:tr w:rsidR="00A10072" w:rsidRPr="00BF08E6" w14:paraId="6F5ABF29" w14:textId="77777777" w:rsidTr="006662FA">
        <w:trPr>
          <w:trHeight w:val="271"/>
        </w:trPr>
        <w:tc>
          <w:tcPr>
            <w:tcW w:w="1908" w:type="dxa"/>
          </w:tcPr>
          <w:p w14:paraId="55966983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Hamlin</w:t>
            </w:r>
          </w:p>
        </w:tc>
        <w:tc>
          <w:tcPr>
            <w:tcW w:w="1890" w:type="dxa"/>
          </w:tcPr>
          <w:p w14:paraId="065AB5DD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Ovale</w:t>
            </w:r>
          </w:p>
        </w:tc>
        <w:tc>
          <w:tcPr>
            <w:tcW w:w="1260" w:type="dxa"/>
          </w:tcPr>
          <w:p w14:paraId="60FF88A5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0.06667</w:t>
            </w:r>
          </w:p>
        </w:tc>
        <w:tc>
          <w:tcPr>
            <w:tcW w:w="1260" w:type="dxa"/>
          </w:tcPr>
          <w:p w14:paraId="462A05F8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630" w:type="dxa"/>
          </w:tcPr>
          <w:p w14:paraId="5533E7BD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080" w:type="dxa"/>
          </w:tcPr>
          <w:p w14:paraId="434E2609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3.10</w:t>
            </w:r>
          </w:p>
        </w:tc>
        <w:tc>
          <w:tcPr>
            <w:tcW w:w="959" w:type="dxa"/>
          </w:tcPr>
          <w:p w14:paraId="28160216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0.0021</w:t>
            </w:r>
          </w:p>
        </w:tc>
      </w:tr>
      <w:tr w:rsidR="00A10072" w:rsidRPr="00BF08E6" w14:paraId="370C61D6" w14:textId="77777777" w:rsidTr="006662FA">
        <w:trPr>
          <w:trHeight w:val="271"/>
        </w:trPr>
        <w:tc>
          <w:tcPr>
            <w:tcW w:w="1908" w:type="dxa"/>
          </w:tcPr>
          <w:p w14:paraId="07647871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Hamlin</w:t>
            </w:r>
          </w:p>
        </w:tc>
        <w:tc>
          <w:tcPr>
            <w:tcW w:w="1890" w:type="dxa"/>
          </w:tcPr>
          <w:p w14:paraId="346D33EF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Vermelha</w:t>
            </w:r>
          </w:p>
        </w:tc>
        <w:tc>
          <w:tcPr>
            <w:tcW w:w="1260" w:type="dxa"/>
          </w:tcPr>
          <w:p w14:paraId="5C6E2A18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0.04600</w:t>
            </w:r>
          </w:p>
        </w:tc>
        <w:tc>
          <w:tcPr>
            <w:tcW w:w="1260" w:type="dxa"/>
          </w:tcPr>
          <w:p w14:paraId="0951C57F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630" w:type="dxa"/>
          </w:tcPr>
          <w:p w14:paraId="21124665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080" w:type="dxa"/>
          </w:tcPr>
          <w:p w14:paraId="55235F71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2.14</w:t>
            </w:r>
          </w:p>
        </w:tc>
        <w:tc>
          <w:tcPr>
            <w:tcW w:w="959" w:type="dxa"/>
          </w:tcPr>
          <w:p w14:paraId="49114838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0.0332</w:t>
            </w:r>
          </w:p>
        </w:tc>
      </w:tr>
      <w:tr w:rsidR="00A10072" w:rsidRPr="00BF08E6" w14:paraId="7DBFE29D" w14:textId="77777777" w:rsidTr="006662FA">
        <w:trPr>
          <w:trHeight w:val="282"/>
        </w:trPr>
        <w:tc>
          <w:tcPr>
            <w:tcW w:w="1908" w:type="dxa"/>
          </w:tcPr>
          <w:p w14:paraId="7112323F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Hamlin</w:t>
            </w:r>
          </w:p>
        </w:tc>
        <w:tc>
          <w:tcPr>
            <w:tcW w:w="1890" w:type="dxa"/>
          </w:tcPr>
          <w:p w14:paraId="621E7D1E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260" w:type="dxa"/>
          </w:tcPr>
          <w:p w14:paraId="46B2C6D5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0.1020</w:t>
            </w:r>
          </w:p>
        </w:tc>
        <w:tc>
          <w:tcPr>
            <w:tcW w:w="1260" w:type="dxa"/>
          </w:tcPr>
          <w:p w14:paraId="5382B889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630" w:type="dxa"/>
          </w:tcPr>
          <w:p w14:paraId="58EE53D5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080" w:type="dxa"/>
          </w:tcPr>
          <w:p w14:paraId="4A12FA14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4.74</w:t>
            </w:r>
          </w:p>
        </w:tc>
        <w:tc>
          <w:tcPr>
            <w:tcW w:w="959" w:type="dxa"/>
          </w:tcPr>
          <w:p w14:paraId="5510BA17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&lt;.0001</w:t>
            </w:r>
          </w:p>
        </w:tc>
      </w:tr>
      <w:tr w:rsidR="00A10072" w:rsidRPr="00BF08E6" w14:paraId="5214F472" w14:textId="77777777" w:rsidTr="006662FA">
        <w:trPr>
          <w:trHeight w:val="271"/>
        </w:trPr>
        <w:tc>
          <w:tcPr>
            <w:tcW w:w="1908" w:type="dxa"/>
          </w:tcPr>
          <w:p w14:paraId="45658E35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IAC</w:t>
            </w:r>
          </w:p>
        </w:tc>
        <w:tc>
          <w:tcPr>
            <w:tcW w:w="1890" w:type="dxa"/>
          </w:tcPr>
          <w:p w14:paraId="640D53C1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IAC 20</w:t>
            </w:r>
          </w:p>
        </w:tc>
        <w:tc>
          <w:tcPr>
            <w:tcW w:w="1260" w:type="dxa"/>
          </w:tcPr>
          <w:p w14:paraId="6E52FE68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-0.03722</w:t>
            </w:r>
          </w:p>
        </w:tc>
        <w:tc>
          <w:tcPr>
            <w:tcW w:w="1260" w:type="dxa"/>
          </w:tcPr>
          <w:p w14:paraId="00F6E02F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0.01865</w:t>
            </w:r>
          </w:p>
        </w:tc>
        <w:tc>
          <w:tcPr>
            <w:tcW w:w="630" w:type="dxa"/>
          </w:tcPr>
          <w:p w14:paraId="1A031D0E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080" w:type="dxa"/>
          </w:tcPr>
          <w:p w14:paraId="047E5B7C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-2.00</w:t>
            </w:r>
          </w:p>
        </w:tc>
        <w:tc>
          <w:tcPr>
            <w:tcW w:w="959" w:type="dxa"/>
          </w:tcPr>
          <w:p w14:paraId="7E886844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0.0466</w:t>
            </w:r>
          </w:p>
        </w:tc>
      </w:tr>
      <w:tr w:rsidR="00A10072" w:rsidRPr="00BF08E6" w14:paraId="1BD77BE6" w14:textId="77777777" w:rsidTr="006662FA">
        <w:trPr>
          <w:trHeight w:val="271"/>
        </w:trPr>
        <w:tc>
          <w:tcPr>
            <w:tcW w:w="1908" w:type="dxa"/>
          </w:tcPr>
          <w:p w14:paraId="08F2A5B0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IAC</w:t>
            </w:r>
          </w:p>
        </w:tc>
        <w:tc>
          <w:tcPr>
            <w:tcW w:w="1890" w:type="dxa"/>
          </w:tcPr>
          <w:p w14:paraId="5FCB1678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Ovale</w:t>
            </w:r>
          </w:p>
        </w:tc>
        <w:tc>
          <w:tcPr>
            <w:tcW w:w="1260" w:type="dxa"/>
          </w:tcPr>
          <w:p w14:paraId="0D29E904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-0.05733</w:t>
            </w:r>
          </w:p>
        </w:tc>
        <w:tc>
          <w:tcPr>
            <w:tcW w:w="1260" w:type="dxa"/>
          </w:tcPr>
          <w:p w14:paraId="1BDCF5C1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630" w:type="dxa"/>
          </w:tcPr>
          <w:p w14:paraId="06CCA28A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080" w:type="dxa"/>
          </w:tcPr>
          <w:p w14:paraId="73844F29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-2.66</w:t>
            </w:r>
          </w:p>
        </w:tc>
        <w:tc>
          <w:tcPr>
            <w:tcW w:w="959" w:type="dxa"/>
          </w:tcPr>
          <w:p w14:paraId="35DDDF97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0.0081</w:t>
            </w:r>
          </w:p>
        </w:tc>
      </w:tr>
      <w:tr w:rsidR="00A10072" w:rsidRPr="00BF08E6" w14:paraId="3ACB7639" w14:textId="77777777" w:rsidTr="006662FA">
        <w:trPr>
          <w:trHeight w:val="282"/>
        </w:trPr>
        <w:tc>
          <w:tcPr>
            <w:tcW w:w="1908" w:type="dxa"/>
          </w:tcPr>
          <w:p w14:paraId="34B8EA71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IAC</w:t>
            </w:r>
          </w:p>
        </w:tc>
        <w:tc>
          <w:tcPr>
            <w:tcW w:w="1890" w:type="dxa"/>
          </w:tcPr>
          <w:p w14:paraId="3506BA42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Vermelha</w:t>
            </w:r>
          </w:p>
        </w:tc>
        <w:tc>
          <w:tcPr>
            <w:tcW w:w="1260" w:type="dxa"/>
          </w:tcPr>
          <w:p w14:paraId="5E243B35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-0.07800</w:t>
            </w:r>
          </w:p>
        </w:tc>
        <w:tc>
          <w:tcPr>
            <w:tcW w:w="1260" w:type="dxa"/>
          </w:tcPr>
          <w:p w14:paraId="2F005A2A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630" w:type="dxa"/>
          </w:tcPr>
          <w:p w14:paraId="3B8FC50A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080" w:type="dxa"/>
          </w:tcPr>
          <w:p w14:paraId="1586EAED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-3.62</w:t>
            </w:r>
          </w:p>
        </w:tc>
        <w:tc>
          <w:tcPr>
            <w:tcW w:w="959" w:type="dxa"/>
          </w:tcPr>
          <w:p w14:paraId="73EF34DA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0.0003</w:t>
            </w:r>
          </w:p>
        </w:tc>
      </w:tr>
      <w:tr w:rsidR="00A10072" w:rsidRPr="00BF08E6" w14:paraId="2EA6146D" w14:textId="77777777" w:rsidTr="006662FA">
        <w:trPr>
          <w:trHeight w:val="271"/>
        </w:trPr>
        <w:tc>
          <w:tcPr>
            <w:tcW w:w="1908" w:type="dxa"/>
          </w:tcPr>
          <w:p w14:paraId="2A833942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IAC 2000/1</w:t>
            </w:r>
          </w:p>
        </w:tc>
        <w:tc>
          <w:tcPr>
            <w:tcW w:w="1890" w:type="dxa"/>
          </w:tcPr>
          <w:p w14:paraId="07385692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Vermelha</w:t>
            </w:r>
          </w:p>
        </w:tc>
        <w:tc>
          <w:tcPr>
            <w:tcW w:w="1260" w:type="dxa"/>
          </w:tcPr>
          <w:p w14:paraId="175DDE5B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-0.04078</w:t>
            </w:r>
          </w:p>
        </w:tc>
        <w:tc>
          <w:tcPr>
            <w:tcW w:w="1260" w:type="dxa"/>
          </w:tcPr>
          <w:p w14:paraId="07280F32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0.01865</w:t>
            </w:r>
          </w:p>
        </w:tc>
        <w:tc>
          <w:tcPr>
            <w:tcW w:w="630" w:type="dxa"/>
          </w:tcPr>
          <w:p w14:paraId="26DBA53E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080" w:type="dxa"/>
          </w:tcPr>
          <w:p w14:paraId="535EF837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-2.19</w:t>
            </w:r>
          </w:p>
        </w:tc>
        <w:tc>
          <w:tcPr>
            <w:tcW w:w="959" w:type="dxa"/>
          </w:tcPr>
          <w:p w14:paraId="7D6534C3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0.0293</w:t>
            </w:r>
          </w:p>
        </w:tc>
      </w:tr>
      <w:tr w:rsidR="00A10072" w:rsidRPr="00BF08E6" w14:paraId="73093D29" w14:textId="77777777" w:rsidTr="006662FA">
        <w:trPr>
          <w:trHeight w:val="271"/>
        </w:trPr>
        <w:tc>
          <w:tcPr>
            <w:tcW w:w="1908" w:type="dxa"/>
          </w:tcPr>
          <w:p w14:paraId="346A6F8B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Ipiguá</w:t>
            </w:r>
          </w:p>
        </w:tc>
        <w:tc>
          <w:tcPr>
            <w:tcW w:w="1890" w:type="dxa"/>
          </w:tcPr>
          <w:p w14:paraId="7245E815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Vermelha</w:t>
            </w:r>
          </w:p>
        </w:tc>
        <w:tc>
          <w:tcPr>
            <w:tcW w:w="1260" w:type="dxa"/>
          </w:tcPr>
          <w:p w14:paraId="7EE55D7E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-0.05311</w:t>
            </w:r>
          </w:p>
        </w:tc>
        <w:tc>
          <w:tcPr>
            <w:tcW w:w="1260" w:type="dxa"/>
          </w:tcPr>
          <w:p w14:paraId="4040B252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630" w:type="dxa"/>
          </w:tcPr>
          <w:p w14:paraId="0D05BDE6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080" w:type="dxa"/>
          </w:tcPr>
          <w:p w14:paraId="3052C652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-2.47</w:t>
            </w:r>
          </w:p>
        </w:tc>
        <w:tc>
          <w:tcPr>
            <w:tcW w:w="959" w:type="dxa"/>
          </w:tcPr>
          <w:p w14:paraId="728F003E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0.0141</w:t>
            </w:r>
          </w:p>
        </w:tc>
      </w:tr>
      <w:tr w:rsidR="00A10072" w:rsidRPr="00BF08E6" w14:paraId="036102BD" w14:textId="77777777" w:rsidTr="006662FA">
        <w:trPr>
          <w:trHeight w:val="271"/>
        </w:trPr>
        <w:tc>
          <w:tcPr>
            <w:tcW w:w="1908" w:type="dxa"/>
          </w:tcPr>
          <w:p w14:paraId="447C4ACD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M5</w:t>
            </w:r>
          </w:p>
        </w:tc>
        <w:tc>
          <w:tcPr>
            <w:tcW w:w="1890" w:type="dxa"/>
          </w:tcPr>
          <w:p w14:paraId="6F4E6C84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Ovale</w:t>
            </w:r>
          </w:p>
        </w:tc>
        <w:tc>
          <w:tcPr>
            <w:tcW w:w="1260" w:type="dxa"/>
          </w:tcPr>
          <w:p w14:paraId="2EA60030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-0.04578</w:t>
            </w:r>
          </w:p>
        </w:tc>
        <w:tc>
          <w:tcPr>
            <w:tcW w:w="1260" w:type="dxa"/>
          </w:tcPr>
          <w:p w14:paraId="3161EB35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630" w:type="dxa"/>
          </w:tcPr>
          <w:p w14:paraId="14892BD2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080" w:type="dxa"/>
          </w:tcPr>
          <w:p w14:paraId="6D62C96A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-2.13</w:t>
            </w:r>
          </w:p>
        </w:tc>
        <w:tc>
          <w:tcPr>
            <w:tcW w:w="959" w:type="dxa"/>
          </w:tcPr>
          <w:p w14:paraId="01D5D535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0.0341</w:t>
            </w:r>
          </w:p>
        </w:tc>
      </w:tr>
      <w:tr w:rsidR="00A10072" w:rsidRPr="00BF08E6" w14:paraId="0EBDBD6E" w14:textId="77777777" w:rsidTr="006662FA">
        <w:trPr>
          <w:trHeight w:val="282"/>
        </w:trPr>
        <w:tc>
          <w:tcPr>
            <w:tcW w:w="1908" w:type="dxa"/>
          </w:tcPr>
          <w:p w14:paraId="3BB2ADC8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M5</w:t>
            </w:r>
          </w:p>
        </w:tc>
        <w:tc>
          <w:tcPr>
            <w:tcW w:w="1890" w:type="dxa"/>
          </w:tcPr>
          <w:p w14:paraId="50C1A710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Vermelha</w:t>
            </w:r>
          </w:p>
        </w:tc>
        <w:tc>
          <w:tcPr>
            <w:tcW w:w="1260" w:type="dxa"/>
          </w:tcPr>
          <w:p w14:paraId="3033046E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-0.06644</w:t>
            </w:r>
          </w:p>
        </w:tc>
        <w:tc>
          <w:tcPr>
            <w:tcW w:w="1260" w:type="dxa"/>
          </w:tcPr>
          <w:p w14:paraId="303DADDA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630" w:type="dxa"/>
          </w:tcPr>
          <w:p w14:paraId="49435F62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080" w:type="dxa"/>
          </w:tcPr>
          <w:p w14:paraId="38AF0E9D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-3.09</w:t>
            </w:r>
          </w:p>
        </w:tc>
        <w:tc>
          <w:tcPr>
            <w:tcW w:w="959" w:type="dxa"/>
          </w:tcPr>
          <w:p w14:paraId="2ED078F9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0.0022</w:t>
            </w:r>
          </w:p>
        </w:tc>
      </w:tr>
      <w:tr w:rsidR="00A10072" w:rsidRPr="00BF08E6" w14:paraId="66C894BB" w14:textId="77777777" w:rsidTr="006662FA">
        <w:trPr>
          <w:trHeight w:val="355"/>
        </w:trPr>
        <w:tc>
          <w:tcPr>
            <w:tcW w:w="1908" w:type="dxa"/>
          </w:tcPr>
          <w:p w14:paraId="2018D7B1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Ovale Siracusa</w:t>
            </w:r>
          </w:p>
        </w:tc>
        <w:tc>
          <w:tcPr>
            <w:tcW w:w="1890" w:type="dxa"/>
          </w:tcPr>
          <w:p w14:paraId="741753A6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Ovale</w:t>
            </w:r>
          </w:p>
        </w:tc>
        <w:tc>
          <w:tcPr>
            <w:tcW w:w="1260" w:type="dxa"/>
          </w:tcPr>
          <w:p w14:paraId="3DF109E8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-0.04600</w:t>
            </w:r>
          </w:p>
        </w:tc>
        <w:tc>
          <w:tcPr>
            <w:tcW w:w="1260" w:type="dxa"/>
          </w:tcPr>
          <w:p w14:paraId="6315D3D5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630" w:type="dxa"/>
          </w:tcPr>
          <w:p w14:paraId="576C8851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080" w:type="dxa"/>
          </w:tcPr>
          <w:p w14:paraId="79B66184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-2.14</w:t>
            </w:r>
          </w:p>
        </w:tc>
        <w:tc>
          <w:tcPr>
            <w:tcW w:w="959" w:type="dxa"/>
          </w:tcPr>
          <w:p w14:paraId="64C7F9D7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0.0332</w:t>
            </w:r>
          </w:p>
        </w:tc>
      </w:tr>
      <w:tr w:rsidR="00A10072" w:rsidRPr="00BF08E6" w14:paraId="05ACA5CB" w14:textId="77777777" w:rsidTr="006662FA">
        <w:trPr>
          <w:trHeight w:val="355"/>
        </w:trPr>
        <w:tc>
          <w:tcPr>
            <w:tcW w:w="1908" w:type="dxa"/>
          </w:tcPr>
          <w:p w14:paraId="37FEABCA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Ovale Siracusa</w:t>
            </w:r>
          </w:p>
        </w:tc>
        <w:tc>
          <w:tcPr>
            <w:tcW w:w="1890" w:type="dxa"/>
          </w:tcPr>
          <w:p w14:paraId="401146C4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Vermelha</w:t>
            </w:r>
          </w:p>
        </w:tc>
        <w:tc>
          <w:tcPr>
            <w:tcW w:w="1260" w:type="dxa"/>
          </w:tcPr>
          <w:p w14:paraId="71D493A2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-0.06667</w:t>
            </w:r>
          </w:p>
        </w:tc>
        <w:tc>
          <w:tcPr>
            <w:tcW w:w="1260" w:type="dxa"/>
          </w:tcPr>
          <w:p w14:paraId="0330A42B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630" w:type="dxa"/>
          </w:tcPr>
          <w:p w14:paraId="7C16B1E6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080" w:type="dxa"/>
          </w:tcPr>
          <w:p w14:paraId="0DB3D22D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-3.10</w:t>
            </w:r>
          </w:p>
        </w:tc>
        <w:tc>
          <w:tcPr>
            <w:tcW w:w="959" w:type="dxa"/>
          </w:tcPr>
          <w:p w14:paraId="4692B814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0.0021</w:t>
            </w:r>
          </w:p>
        </w:tc>
      </w:tr>
      <w:tr w:rsidR="00A10072" w:rsidRPr="00BF08E6" w14:paraId="2DB222C0" w14:textId="77777777" w:rsidTr="006662FA">
        <w:trPr>
          <w:trHeight w:val="271"/>
        </w:trPr>
        <w:tc>
          <w:tcPr>
            <w:tcW w:w="1908" w:type="dxa"/>
            <w:tcBorders>
              <w:bottom w:val="single" w:sz="4" w:space="0" w:color="auto"/>
            </w:tcBorders>
          </w:tcPr>
          <w:p w14:paraId="4B611E02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Vermelha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7C91495" w14:textId="77777777" w:rsidR="00A10072" w:rsidRPr="00165431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8277A83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0.05600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D93BA07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0.02153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7544820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75FEC8E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2.60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36030A62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0.0096</w:t>
            </w:r>
          </w:p>
        </w:tc>
      </w:tr>
    </w:tbl>
    <w:p w14:paraId="1B07057C" w14:textId="2C3D0E66" w:rsidR="006662FA" w:rsidRDefault="006662FA" w:rsidP="002D59AB">
      <w:pPr>
        <w:spacing w:after="0" w:line="48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3D5E23C4" w14:textId="77777777" w:rsidR="006662FA" w:rsidRDefault="006662FA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br w:type="page"/>
      </w:r>
    </w:p>
    <w:p w14:paraId="253FBF11" w14:textId="06F90A26" w:rsidR="002D59AB" w:rsidRDefault="00657F4A" w:rsidP="00491845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Supplementary </w:t>
      </w:r>
      <w:r w:rsidRPr="00BF08E6">
        <w:rPr>
          <w:rFonts w:ascii="Arial" w:hAnsi="Arial" w:cs="Arial"/>
          <w:b/>
          <w:sz w:val="24"/>
          <w:szCs w:val="24"/>
          <w:lang w:val="en-US"/>
        </w:rPr>
        <w:t>Table</w:t>
      </w:r>
      <w:r w:rsidR="00A10072" w:rsidRPr="00BF08E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4F7E94">
        <w:rPr>
          <w:rFonts w:ascii="Arial" w:hAnsi="Arial" w:cs="Arial"/>
          <w:b/>
          <w:sz w:val="24"/>
          <w:szCs w:val="24"/>
          <w:lang w:val="en-US"/>
        </w:rPr>
        <w:t>S</w:t>
      </w:r>
      <w:r>
        <w:rPr>
          <w:rFonts w:ascii="Arial" w:hAnsi="Arial" w:cs="Arial"/>
          <w:b/>
          <w:sz w:val="24"/>
          <w:szCs w:val="24"/>
          <w:lang w:val="en-US"/>
        </w:rPr>
        <w:t>4.</w:t>
      </w:r>
      <w:r w:rsidR="00A10072" w:rsidRPr="00BF08E6">
        <w:rPr>
          <w:rFonts w:ascii="Arial" w:hAnsi="Arial" w:cs="Arial"/>
          <w:sz w:val="24"/>
          <w:szCs w:val="24"/>
          <w:lang w:val="en-US"/>
        </w:rPr>
        <w:t xml:space="preserve"> </w:t>
      </w:r>
      <w:r w:rsidR="002D59AB" w:rsidRPr="000E38AF">
        <w:rPr>
          <w:rFonts w:ascii="Arial" w:hAnsi="Arial" w:cs="Arial"/>
          <w:bCs/>
          <w:sz w:val="24"/>
          <w:szCs w:val="24"/>
          <w:lang w:val="en-US"/>
        </w:rPr>
        <w:t xml:space="preserve">The </w:t>
      </w:r>
      <w:r w:rsidR="002D59AB">
        <w:rPr>
          <w:rFonts w:ascii="Arial" w:hAnsi="Arial" w:cs="Arial"/>
          <w:bCs/>
          <w:sz w:val="24"/>
          <w:szCs w:val="24"/>
          <w:lang w:val="en-US"/>
        </w:rPr>
        <w:t>e</w:t>
      </w:r>
      <w:r w:rsidR="002D59AB" w:rsidRPr="00BF08E6">
        <w:rPr>
          <w:rFonts w:ascii="Arial" w:hAnsi="Arial" w:cs="Arial"/>
          <w:sz w:val="24"/>
          <w:szCs w:val="24"/>
          <w:lang w:val="en-US"/>
        </w:rPr>
        <w:t xml:space="preserve">stimates </w:t>
      </w:r>
      <w:r w:rsidR="002D59AB">
        <w:rPr>
          <w:rFonts w:ascii="Arial" w:hAnsi="Arial" w:cs="Arial"/>
          <w:sz w:val="24"/>
          <w:szCs w:val="24"/>
          <w:lang w:val="en-US"/>
        </w:rPr>
        <w:t>for the different variables in t</w:t>
      </w:r>
      <w:r w:rsidR="002D59AB" w:rsidRPr="00BF08E6">
        <w:rPr>
          <w:rFonts w:ascii="Arial" w:hAnsi="Arial" w:cs="Arial"/>
          <w:sz w:val="24"/>
          <w:szCs w:val="24"/>
          <w:lang w:val="en-US"/>
        </w:rPr>
        <w:t xml:space="preserve">he fixed </w:t>
      </w:r>
      <w:r w:rsidR="002D59AB">
        <w:rPr>
          <w:rFonts w:ascii="Arial" w:hAnsi="Arial" w:cs="Arial"/>
          <w:sz w:val="24"/>
          <w:szCs w:val="24"/>
          <w:lang w:val="en-US"/>
        </w:rPr>
        <w:t>component of the selected model in trial 1</w:t>
      </w:r>
      <w:r w:rsidR="002D59AB" w:rsidRPr="00BF08E6">
        <w:rPr>
          <w:rFonts w:ascii="Arial" w:hAnsi="Arial" w:cs="Arial"/>
          <w:sz w:val="24"/>
          <w:szCs w:val="24"/>
          <w:lang w:val="en-US"/>
        </w:rPr>
        <w:t>.</w:t>
      </w:r>
    </w:p>
    <w:p w14:paraId="7B27488E" w14:textId="77777777" w:rsidR="00A11971" w:rsidRPr="00DE6662" w:rsidRDefault="00A11971" w:rsidP="006C4B8C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W w:w="91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0"/>
        <w:gridCol w:w="1530"/>
        <w:gridCol w:w="1530"/>
        <w:gridCol w:w="900"/>
        <w:gridCol w:w="1260"/>
        <w:gridCol w:w="1161"/>
      </w:tblGrid>
      <w:tr w:rsidR="00A10072" w:rsidRPr="00BF08E6" w14:paraId="257D16B1" w14:textId="77777777" w:rsidTr="00165431">
        <w:trPr>
          <w:trHeight w:val="546"/>
        </w:trPr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773134C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Variable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4B81384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Estimate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4D17EAD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Standard Error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3F596E1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DF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FA9FC05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 Value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7363431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 &gt; |t|</w:t>
            </w:r>
          </w:p>
        </w:tc>
      </w:tr>
      <w:tr w:rsidR="00A10072" w:rsidRPr="00BF08E6" w14:paraId="2C9B0F15" w14:textId="77777777" w:rsidTr="00165431">
        <w:trPr>
          <w:trHeight w:val="306"/>
        </w:trPr>
        <w:tc>
          <w:tcPr>
            <w:tcW w:w="277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ADC4470" w14:textId="77777777" w:rsidR="00A10072" w:rsidRPr="00165431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54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Intercept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F3A691B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1.1401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EDF2AA3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</w:t>
            </w:r>
            <w:r w:rsidRPr="00BF08E6">
              <w:rPr>
                <w:rFonts w:ascii="Arial" w:hAnsi="Arial" w:cs="Arial"/>
                <w:sz w:val="24"/>
                <w:szCs w:val="24"/>
              </w:rPr>
              <w:t xml:space="preserve"> 03198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273BCE7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D22D657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35.66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C859B12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&lt;.0001</w:t>
            </w:r>
          </w:p>
        </w:tc>
      </w:tr>
      <w:tr w:rsidR="00A10072" w:rsidRPr="00BF08E6" w14:paraId="547E0067" w14:textId="77777777" w:rsidTr="00165431">
        <w:trPr>
          <w:trHeight w:val="255"/>
        </w:trPr>
        <w:tc>
          <w:tcPr>
            <w:tcW w:w="2770" w:type="dxa"/>
            <w:shd w:val="clear" w:color="auto" w:fill="auto"/>
            <w:hideMark/>
          </w:tcPr>
          <w:p w14:paraId="539E50C0" w14:textId="641AC016" w:rsidR="00A10072" w:rsidRPr="00165431" w:rsidRDefault="00165431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 xml:space="preserve">Pera </w:t>
            </w:r>
            <w:r w:rsidR="00A10072" w:rsidRPr="00165431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B8CB175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-0. 01467</w:t>
            </w:r>
          </w:p>
        </w:tc>
        <w:tc>
          <w:tcPr>
            <w:tcW w:w="1530" w:type="dxa"/>
            <w:shd w:val="clear" w:color="auto" w:fill="auto"/>
            <w:hideMark/>
          </w:tcPr>
          <w:p w14:paraId="5F80E24B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</w:t>
            </w:r>
            <w:r w:rsidRPr="00BF08E6">
              <w:rPr>
                <w:rFonts w:ascii="Arial" w:hAnsi="Arial" w:cs="Arial"/>
                <w:sz w:val="24"/>
                <w:szCs w:val="24"/>
              </w:rPr>
              <w:t xml:space="preserve"> 04388</w:t>
            </w:r>
          </w:p>
        </w:tc>
        <w:tc>
          <w:tcPr>
            <w:tcW w:w="900" w:type="dxa"/>
            <w:shd w:val="clear" w:color="auto" w:fill="auto"/>
            <w:hideMark/>
          </w:tcPr>
          <w:p w14:paraId="6E763CC5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4906567D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-0. 33</w:t>
            </w:r>
          </w:p>
        </w:tc>
        <w:tc>
          <w:tcPr>
            <w:tcW w:w="1161" w:type="dxa"/>
            <w:shd w:val="clear" w:color="auto" w:fill="auto"/>
            <w:hideMark/>
          </w:tcPr>
          <w:p w14:paraId="1330DC3E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0. 7383</w:t>
            </w:r>
          </w:p>
        </w:tc>
      </w:tr>
      <w:tr w:rsidR="00A10072" w:rsidRPr="00BF08E6" w14:paraId="27BBC81D" w14:textId="77777777" w:rsidTr="00165431">
        <w:trPr>
          <w:trHeight w:val="286"/>
        </w:trPr>
        <w:tc>
          <w:tcPr>
            <w:tcW w:w="2770" w:type="dxa"/>
            <w:shd w:val="clear" w:color="auto" w:fill="auto"/>
            <w:hideMark/>
          </w:tcPr>
          <w:p w14:paraId="00E24D02" w14:textId="7147FD95" w:rsidR="00A10072" w:rsidRPr="00165431" w:rsidRDefault="00165431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 xml:space="preserve">Pera </w:t>
            </w:r>
            <w:r w:rsidR="00A10072" w:rsidRPr="00165431">
              <w:rPr>
                <w:rFonts w:ascii="Arial" w:hAnsi="Arial" w:cs="Arial"/>
                <w:sz w:val="24"/>
                <w:szCs w:val="24"/>
              </w:rPr>
              <w:t>Arapongas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4B0F430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-0.</w:t>
            </w:r>
            <w:r w:rsidRPr="00BF08E6">
              <w:rPr>
                <w:rFonts w:ascii="Arial" w:hAnsi="Arial" w:cs="Arial"/>
                <w:sz w:val="24"/>
                <w:szCs w:val="24"/>
              </w:rPr>
              <w:t xml:space="preserve"> 01289</w:t>
            </w:r>
          </w:p>
        </w:tc>
        <w:tc>
          <w:tcPr>
            <w:tcW w:w="1530" w:type="dxa"/>
            <w:shd w:val="clear" w:color="auto" w:fill="auto"/>
            <w:hideMark/>
          </w:tcPr>
          <w:p w14:paraId="13947A3B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</w:t>
            </w:r>
            <w:r w:rsidRPr="00BF08E6">
              <w:rPr>
                <w:rFonts w:ascii="Arial" w:hAnsi="Arial" w:cs="Arial"/>
                <w:sz w:val="24"/>
                <w:szCs w:val="24"/>
              </w:rPr>
              <w:t xml:space="preserve"> 04388</w:t>
            </w:r>
          </w:p>
        </w:tc>
        <w:tc>
          <w:tcPr>
            <w:tcW w:w="900" w:type="dxa"/>
            <w:shd w:val="clear" w:color="auto" w:fill="auto"/>
            <w:hideMark/>
          </w:tcPr>
          <w:p w14:paraId="4221EF86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2AEECA31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-0.29</w:t>
            </w:r>
          </w:p>
        </w:tc>
        <w:tc>
          <w:tcPr>
            <w:tcW w:w="1161" w:type="dxa"/>
            <w:shd w:val="clear" w:color="auto" w:fill="auto"/>
            <w:hideMark/>
          </w:tcPr>
          <w:p w14:paraId="25CF960A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0. 7691</w:t>
            </w:r>
          </w:p>
        </w:tc>
      </w:tr>
      <w:tr w:rsidR="00A10072" w:rsidRPr="00BF08E6" w14:paraId="72568BE0" w14:textId="77777777" w:rsidTr="00165431">
        <w:trPr>
          <w:trHeight w:val="263"/>
        </w:trPr>
        <w:tc>
          <w:tcPr>
            <w:tcW w:w="2770" w:type="dxa"/>
            <w:shd w:val="clear" w:color="auto" w:fill="auto"/>
            <w:hideMark/>
          </w:tcPr>
          <w:p w14:paraId="69F8C923" w14:textId="383450FC" w:rsidR="00A10072" w:rsidRPr="00165431" w:rsidRDefault="00165431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 xml:space="preserve">Pera </w:t>
            </w:r>
            <w:r w:rsidR="00A10072" w:rsidRPr="00165431">
              <w:rPr>
                <w:rFonts w:ascii="Arial" w:hAnsi="Arial" w:cs="Arial"/>
                <w:sz w:val="24"/>
                <w:szCs w:val="24"/>
              </w:rPr>
              <w:t>Bianchi/CC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849444C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-0.</w:t>
            </w:r>
            <w:r w:rsidRPr="00BF08E6">
              <w:rPr>
                <w:rFonts w:ascii="Arial" w:hAnsi="Arial" w:cs="Arial"/>
                <w:sz w:val="24"/>
                <w:szCs w:val="24"/>
              </w:rPr>
              <w:t xml:space="preserve"> 09422</w:t>
            </w:r>
          </w:p>
        </w:tc>
        <w:tc>
          <w:tcPr>
            <w:tcW w:w="1530" w:type="dxa"/>
            <w:shd w:val="clear" w:color="auto" w:fill="auto"/>
            <w:hideMark/>
          </w:tcPr>
          <w:p w14:paraId="7DCDBF65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</w:t>
            </w:r>
            <w:r w:rsidRPr="00BF08E6">
              <w:rPr>
                <w:rFonts w:ascii="Arial" w:hAnsi="Arial" w:cs="Arial"/>
                <w:sz w:val="24"/>
                <w:szCs w:val="24"/>
              </w:rPr>
              <w:t xml:space="preserve"> 04388</w:t>
            </w:r>
          </w:p>
        </w:tc>
        <w:tc>
          <w:tcPr>
            <w:tcW w:w="900" w:type="dxa"/>
            <w:shd w:val="clear" w:color="auto" w:fill="auto"/>
            <w:hideMark/>
          </w:tcPr>
          <w:p w14:paraId="593470D6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4BD9B85A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-2.15</w:t>
            </w:r>
          </w:p>
        </w:tc>
        <w:tc>
          <w:tcPr>
            <w:tcW w:w="1161" w:type="dxa"/>
            <w:shd w:val="clear" w:color="auto" w:fill="auto"/>
            <w:hideMark/>
          </w:tcPr>
          <w:p w14:paraId="7A824323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0. 0322</w:t>
            </w:r>
          </w:p>
        </w:tc>
      </w:tr>
      <w:tr w:rsidR="00A10072" w:rsidRPr="00BF08E6" w14:paraId="0DC135E8" w14:textId="77777777" w:rsidTr="00165431">
        <w:trPr>
          <w:trHeight w:val="267"/>
        </w:trPr>
        <w:tc>
          <w:tcPr>
            <w:tcW w:w="2770" w:type="dxa"/>
            <w:shd w:val="clear" w:color="auto" w:fill="auto"/>
            <w:hideMark/>
          </w:tcPr>
          <w:p w14:paraId="7D40FB72" w14:textId="08E7A577" w:rsidR="00A10072" w:rsidRPr="00165431" w:rsidRDefault="00165431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 xml:space="preserve">Pera </w:t>
            </w:r>
            <w:r w:rsidR="00A10072" w:rsidRPr="00165431">
              <w:rPr>
                <w:rFonts w:ascii="Arial" w:hAnsi="Arial" w:cs="Arial"/>
                <w:sz w:val="24"/>
                <w:szCs w:val="24"/>
              </w:rPr>
              <w:t>EEL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0FB33FC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-0.</w:t>
            </w:r>
            <w:r w:rsidRPr="00BF08E6">
              <w:rPr>
                <w:rFonts w:ascii="Arial" w:hAnsi="Arial" w:cs="Arial"/>
                <w:sz w:val="24"/>
                <w:szCs w:val="24"/>
              </w:rPr>
              <w:t xml:space="preserve"> 09467</w:t>
            </w:r>
          </w:p>
        </w:tc>
        <w:tc>
          <w:tcPr>
            <w:tcW w:w="1530" w:type="dxa"/>
            <w:shd w:val="clear" w:color="auto" w:fill="auto"/>
            <w:hideMark/>
          </w:tcPr>
          <w:p w14:paraId="00060FDC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</w:t>
            </w:r>
            <w:r w:rsidRPr="00BF08E6">
              <w:rPr>
                <w:rFonts w:ascii="Arial" w:hAnsi="Arial" w:cs="Arial"/>
                <w:sz w:val="24"/>
                <w:szCs w:val="24"/>
              </w:rPr>
              <w:t xml:space="preserve"> 04388</w:t>
            </w:r>
          </w:p>
        </w:tc>
        <w:tc>
          <w:tcPr>
            <w:tcW w:w="900" w:type="dxa"/>
            <w:shd w:val="clear" w:color="auto" w:fill="auto"/>
            <w:hideMark/>
          </w:tcPr>
          <w:p w14:paraId="039B1F13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7103DF90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-2.16</w:t>
            </w:r>
          </w:p>
        </w:tc>
        <w:tc>
          <w:tcPr>
            <w:tcW w:w="1161" w:type="dxa"/>
            <w:shd w:val="clear" w:color="auto" w:fill="auto"/>
            <w:hideMark/>
          </w:tcPr>
          <w:p w14:paraId="3CA47FA2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0. 0314</w:t>
            </w:r>
          </w:p>
        </w:tc>
      </w:tr>
      <w:tr w:rsidR="00A10072" w:rsidRPr="00BF08E6" w14:paraId="5CEA1026" w14:textId="77777777" w:rsidTr="00165431">
        <w:trPr>
          <w:trHeight w:val="271"/>
        </w:trPr>
        <w:tc>
          <w:tcPr>
            <w:tcW w:w="2770" w:type="dxa"/>
            <w:shd w:val="clear" w:color="auto" w:fill="auto"/>
            <w:hideMark/>
          </w:tcPr>
          <w:p w14:paraId="483DC6C5" w14:textId="77777777" w:rsidR="00A10072" w:rsidRPr="00165431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Hamlin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4FF43F8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</w:t>
            </w:r>
            <w:r w:rsidRPr="00BF08E6">
              <w:rPr>
                <w:rFonts w:ascii="Arial" w:hAnsi="Arial" w:cs="Arial"/>
                <w:sz w:val="24"/>
                <w:szCs w:val="24"/>
              </w:rPr>
              <w:t xml:space="preserve"> 003556</w:t>
            </w:r>
          </w:p>
        </w:tc>
        <w:tc>
          <w:tcPr>
            <w:tcW w:w="1530" w:type="dxa"/>
            <w:shd w:val="clear" w:color="auto" w:fill="auto"/>
            <w:hideMark/>
          </w:tcPr>
          <w:p w14:paraId="4FDF30BF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</w:t>
            </w:r>
            <w:r w:rsidRPr="00BF08E6">
              <w:rPr>
                <w:rFonts w:ascii="Arial" w:hAnsi="Arial" w:cs="Arial"/>
                <w:sz w:val="24"/>
                <w:szCs w:val="24"/>
              </w:rPr>
              <w:t xml:space="preserve"> 04388</w:t>
            </w:r>
          </w:p>
        </w:tc>
        <w:tc>
          <w:tcPr>
            <w:tcW w:w="900" w:type="dxa"/>
            <w:shd w:val="clear" w:color="auto" w:fill="auto"/>
            <w:hideMark/>
          </w:tcPr>
          <w:p w14:paraId="405DFD4F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70CB8515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0.08</w:t>
            </w:r>
          </w:p>
        </w:tc>
        <w:tc>
          <w:tcPr>
            <w:tcW w:w="1161" w:type="dxa"/>
            <w:shd w:val="clear" w:color="auto" w:fill="auto"/>
            <w:hideMark/>
          </w:tcPr>
          <w:p w14:paraId="4ABD581C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0. 9354</w:t>
            </w:r>
          </w:p>
        </w:tc>
      </w:tr>
      <w:tr w:rsidR="00A10072" w:rsidRPr="00BF08E6" w14:paraId="303D547E" w14:textId="77777777" w:rsidTr="00165431">
        <w:trPr>
          <w:trHeight w:val="274"/>
        </w:trPr>
        <w:tc>
          <w:tcPr>
            <w:tcW w:w="2770" w:type="dxa"/>
            <w:shd w:val="clear" w:color="auto" w:fill="auto"/>
            <w:hideMark/>
          </w:tcPr>
          <w:p w14:paraId="1A7A63D0" w14:textId="39C387F1" w:rsidR="00A10072" w:rsidRPr="00165431" w:rsidRDefault="00165431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 xml:space="preserve">Pera </w:t>
            </w:r>
            <w:r w:rsidR="00A10072" w:rsidRPr="00165431">
              <w:rPr>
                <w:rFonts w:ascii="Arial" w:hAnsi="Arial" w:cs="Arial"/>
                <w:sz w:val="24"/>
                <w:szCs w:val="24"/>
              </w:rPr>
              <w:t>IAC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453EC84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-0.</w:t>
            </w:r>
            <w:r w:rsidRPr="00BF08E6">
              <w:rPr>
                <w:rFonts w:ascii="Arial" w:hAnsi="Arial" w:cs="Arial"/>
                <w:sz w:val="24"/>
                <w:szCs w:val="24"/>
              </w:rPr>
              <w:t xml:space="preserve"> 1460</w:t>
            </w:r>
          </w:p>
        </w:tc>
        <w:tc>
          <w:tcPr>
            <w:tcW w:w="1530" w:type="dxa"/>
            <w:shd w:val="clear" w:color="auto" w:fill="auto"/>
            <w:hideMark/>
          </w:tcPr>
          <w:p w14:paraId="02A56883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</w:t>
            </w:r>
            <w:r w:rsidRPr="00BF08E6">
              <w:rPr>
                <w:rFonts w:ascii="Arial" w:hAnsi="Arial" w:cs="Arial"/>
                <w:sz w:val="24"/>
                <w:szCs w:val="24"/>
              </w:rPr>
              <w:t xml:space="preserve"> 04388</w:t>
            </w:r>
          </w:p>
        </w:tc>
        <w:tc>
          <w:tcPr>
            <w:tcW w:w="900" w:type="dxa"/>
            <w:shd w:val="clear" w:color="auto" w:fill="auto"/>
            <w:hideMark/>
          </w:tcPr>
          <w:p w14:paraId="1EA713ED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0AB436A2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-3.33</w:t>
            </w:r>
          </w:p>
        </w:tc>
        <w:tc>
          <w:tcPr>
            <w:tcW w:w="1161" w:type="dxa"/>
            <w:shd w:val="clear" w:color="auto" w:fill="auto"/>
            <w:hideMark/>
          </w:tcPr>
          <w:p w14:paraId="3EA08C90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0. 0009</w:t>
            </w:r>
          </w:p>
        </w:tc>
      </w:tr>
      <w:tr w:rsidR="00A10072" w:rsidRPr="00BF08E6" w14:paraId="08652367" w14:textId="77777777" w:rsidTr="00165431">
        <w:trPr>
          <w:trHeight w:val="265"/>
        </w:trPr>
        <w:tc>
          <w:tcPr>
            <w:tcW w:w="2770" w:type="dxa"/>
            <w:shd w:val="clear" w:color="auto" w:fill="auto"/>
            <w:hideMark/>
          </w:tcPr>
          <w:p w14:paraId="3BDF39FE" w14:textId="1D430DDB" w:rsidR="00A10072" w:rsidRPr="00165431" w:rsidRDefault="00165431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 xml:space="preserve">Pera </w:t>
            </w:r>
            <w:r w:rsidR="00A10072" w:rsidRPr="00165431">
              <w:rPr>
                <w:rFonts w:ascii="Arial" w:hAnsi="Arial" w:cs="Arial"/>
                <w:sz w:val="24"/>
                <w:szCs w:val="24"/>
              </w:rPr>
              <w:t>IAC 2000/1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DC0A567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-0.</w:t>
            </w:r>
            <w:r w:rsidRPr="00BF08E6">
              <w:rPr>
                <w:rFonts w:ascii="Arial" w:hAnsi="Arial" w:cs="Arial"/>
                <w:sz w:val="24"/>
                <w:szCs w:val="24"/>
              </w:rPr>
              <w:t xml:space="preserve"> 06956</w:t>
            </w:r>
          </w:p>
        </w:tc>
        <w:tc>
          <w:tcPr>
            <w:tcW w:w="1530" w:type="dxa"/>
            <w:shd w:val="clear" w:color="auto" w:fill="auto"/>
            <w:hideMark/>
          </w:tcPr>
          <w:p w14:paraId="62966258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</w:t>
            </w:r>
            <w:r w:rsidRPr="00BF08E6">
              <w:rPr>
                <w:rFonts w:ascii="Arial" w:hAnsi="Arial" w:cs="Arial"/>
                <w:sz w:val="24"/>
                <w:szCs w:val="24"/>
              </w:rPr>
              <w:t xml:space="preserve"> 03800</w:t>
            </w:r>
          </w:p>
        </w:tc>
        <w:tc>
          <w:tcPr>
            <w:tcW w:w="900" w:type="dxa"/>
            <w:shd w:val="clear" w:color="auto" w:fill="auto"/>
            <w:hideMark/>
          </w:tcPr>
          <w:p w14:paraId="3E47A29C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5D360FF0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-1.83</w:t>
            </w:r>
          </w:p>
        </w:tc>
        <w:tc>
          <w:tcPr>
            <w:tcW w:w="1161" w:type="dxa"/>
            <w:shd w:val="clear" w:color="auto" w:fill="auto"/>
            <w:hideMark/>
          </w:tcPr>
          <w:p w14:paraId="7E0E5F26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0. 0677</w:t>
            </w:r>
          </w:p>
        </w:tc>
      </w:tr>
      <w:tr w:rsidR="00A10072" w:rsidRPr="00BF08E6" w14:paraId="194AB0EA" w14:textId="77777777" w:rsidTr="00165431">
        <w:trPr>
          <w:trHeight w:val="269"/>
        </w:trPr>
        <w:tc>
          <w:tcPr>
            <w:tcW w:w="2770" w:type="dxa"/>
            <w:shd w:val="clear" w:color="auto" w:fill="auto"/>
            <w:hideMark/>
          </w:tcPr>
          <w:p w14:paraId="2B0BDDCB" w14:textId="03D6E520" w:rsidR="00A10072" w:rsidRPr="00165431" w:rsidRDefault="00165431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 xml:space="preserve">Pera </w:t>
            </w:r>
            <w:r w:rsidR="00A10072" w:rsidRPr="00165431">
              <w:rPr>
                <w:rFonts w:ascii="Arial" w:hAnsi="Arial" w:cs="Arial"/>
                <w:sz w:val="24"/>
                <w:szCs w:val="24"/>
              </w:rPr>
              <w:t>Ipiguá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1487124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-0.</w:t>
            </w:r>
            <w:r w:rsidRPr="00BF08E6">
              <w:rPr>
                <w:rFonts w:ascii="Arial" w:hAnsi="Arial" w:cs="Arial"/>
                <w:sz w:val="24"/>
                <w:szCs w:val="24"/>
              </w:rPr>
              <w:t xml:space="preserve"> 04133</w:t>
            </w:r>
          </w:p>
        </w:tc>
        <w:tc>
          <w:tcPr>
            <w:tcW w:w="1530" w:type="dxa"/>
            <w:shd w:val="clear" w:color="auto" w:fill="auto"/>
            <w:hideMark/>
          </w:tcPr>
          <w:p w14:paraId="532934FD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</w:t>
            </w:r>
            <w:r w:rsidRPr="00BF08E6">
              <w:rPr>
                <w:rFonts w:ascii="Arial" w:hAnsi="Arial" w:cs="Arial"/>
                <w:sz w:val="24"/>
                <w:szCs w:val="24"/>
              </w:rPr>
              <w:t xml:space="preserve"> 04388</w:t>
            </w:r>
          </w:p>
        </w:tc>
        <w:tc>
          <w:tcPr>
            <w:tcW w:w="900" w:type="dxa"/>
            <w:shd w:val="clear" w:color="auto" w:fill="auto"/>
            <w:hideMark/>
          </w:tcPr>
          <w:p w14:paraId="6EE2AF9E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0978204F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-0.94</w:t>
            </w:r>
          </w:p>
        </w:tc>
        <w:tc>
          <w:tcPr>
            <w:tcW w:w="1161" w:type="dxa"/>
            <w:shd w:val="clear" w:color="auto" w:fill="auto"/>
            <w:hideMark/>
          </w:tcPr>
          <w:p w14:paraId="607C3D5B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0. 3466</w:t>
            </w:r>
          </w:p>
        </w:tc>
      </w:tr>
      <w:tr w:rsidR="00A10072" w:rsidRPr="00BF08E6" w14:paraId="59420EF8" w14:textId="77777777" w:rsidTr="00165431">
        <w:trPr>
          <w:trHeight w:val="266"/>
        </w:trPr>
        <w:tc>
          <w:tcPr>
            <w:tcW w:w="2770" w:type="dxa"/>
            <w:shd w:val="clear" w:color="auto" w:fill="auto"/>
            <w:hideMark/>
          </w:tcPr>
          <w:p w14:paraId="6171C737" w14:textId="6620B39F" w:rsidR="00A10072" w:rsidRPr="00165431" w:rsidRDefault="00165431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 xml:space="preserve">Pera </w:t>
            </w:r>
            <w:r w:rsidR="00A10072" w:rsidRPr="00165431">
              <w:rPr>
                <w:rFonts w:ascii="Arial" w:hAnsi="Arial" w:cs="Arial"/>
                <w:sz w:val="24"/>
                <w:szCs w:val="24"/>
              </w:rPr>
              <w:t>M5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4F46A63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-0.</w:t>
            </w:r>
            <w:r w:rsidRPr="00BF08E6">
              <w:rPr>
                <w:rFonts w:ascii="Arial" w:hAnsi="Arial" w:cs="Arial"/>
                <w:sz w:val="24"/>
                <w:szCs w:val="24"/>
              </w:rPr>
              <w:t xml:space="preserve"> 00200</w:t>
            </w:r>
          </w:p>
        </w:tc>
        <w:tc>
          <w:tcPr>
            <w:tcW w:w="1530" w:type="dxa"/>
            <w:shd w:val="clear" w:color="auto" w:fill="auto"/>
            <w:hideMark/>
          </w:tcPr>
          <w:p w14:paraId="0FA236E7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</w:t>
            </w:r>
            <w:r w:rsidRPr="00BF08E6">
              <w:rPr>
                <w:rFonts w:ascii="Arial" w:hAnsi="Arial" w:cs="Arial"/>
                <w:sz w:val="24"/>
                <w:szCs w:val="24"/>
              </w:rPr>
              <w:t xml:space="preserve"> 04388</w:t>
            </w:r>
          </w:p>
        </w:tc>
        <w:tc>
          <w:tcPr>
            <w:tcW w:w="900" w:type="dxa"/>
            <w:shd w:val="clear" w:color="auto" w:fill="auto"/>
            <w:hideMark/>
          </w:tcPr>
          <w:p w14:paraId="5D20F4B6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5458DE2E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  <w:r w:rsidRPr="00BF08E6">
              <w:rPr>
                <w:rFonts w:ascii="Arial" w:hAnsi="Arial" w:cs="Arial"/>
                <w:sz w:val="24"/>
                <w:szCs w:val="24"/>
              </w:rPr>
              <w:t>0.05</w:t>
            </w:r>
          </w:p>
        </w:tc>
        <w:tc>
          <w:tcPr>
            <w:tcW w:w="1161" w:type="dxa"/>
            <w:shd w:val="clear" w:color="auto" w:fill="auto"/>
            <w:hideMark/>
          </w:tcPr>
          <w:p w14:paraId="70507269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0. 9637</w:t>
            </w:r>
          </w:p>
        </w:tc>
      </w:tr>
      <w:tr w:rsidR="00A10072" w:rsidRPr="00BF08E6" w14:paraId="03ACC9DB" w14:textId="77777777" w:rsidTr="00165431">
        <w:trPr>
          <w:trHeight w:val="266"/>
        </w:trPr>
        <w:tc>
          <w:tcPr>
            <w:tcW w:w="2770" w:type="dxa"/>
            <w:shd w:val="clear" w:color="auto" w:fill="auto"/>
            <w:hideMark/>
          </w:tcPr>
          <w:p w14:paraId="56451E6D" w14:textId="0F97C10B" w:rsidR="00A10072" w:rsidRPr="00165431" w:rsidRDefault="00165431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 xml:space="preserve">Pera </w:t>
            </w:r>
            <w:r w:rsidR="00A10072" w:rsidRPr="00165431">
              <w:rPr>
                <w:rFonts w:ascii="Arial" w:hAnsi="Arial" w:cs="Arial"/>
                <w:sz w:val="24"/>
                <w:szCs w:val="24"/>
              </w:rPr>
              <w:t>Ovale Siracusa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4AD2FBD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</w:t>
            </w:r>
            <w:r w:rsidRPr="00BF08E6">
              <w:rPr>
                <w:rFonts w:ascii="Arial" w:hAnsi="Arial" w:cs="Arial"/>
                <w:sz w:val="24"/>
                <w:szCs w:val="24"/>
              </w:rPr>
              <w:t xml:space="preserve"> 02978</w:t>
            </w:r>
          </w:p>
        </w:tc>
        <w:tc>
          <w:tcPr>
            <w:tcW w:w="1530" w:type="dxa"/>
            <w:shd w:val="clear" w:color="auto" w:fill="auto"/>
            <w:hideMark/>
          </w:tcPr>
          <w:p w14:paraId="730D2DF7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0. 04388</w:t>
            </w:r>
          </w:p>
        </w:tc>
        <w:tc>
          <w:tcPr>
            <w:tcW w:w="900" w:type="dxa"/>
            <w:shd w:val="clear" w:color="auto" w:fill="auto"/>
            <w:hideMark/>
          </w:tcPr>
          <w:p w14:paraId="5BA9416F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07401DF6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0.68</w:t>
            </w:r>
          </w:p>
        </w:tc>
        <w:tc>
          <w:tcPr>
            <w:tcW w:w="1161" w:type="dxa"/>
            <w:shd w:val="clear" w:color="auto" w:fill="auto"/>
            <w:hideMark/>
          </w:tcPr>
          <w:p w14:paraId="41CA29A7" w14:textId="77777777" w:rsidR="00A10072" w:rsidRPr="00BF08E6" w:rsidRDefault="00A10072" w:rsidP="00657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0. 4976</w:t>
            </w:r>
          </w:p>
        </w:tc>
      </w:tr>
      <w:tr w:rsidR="00A10072" w:rsidRPr="00BF08E6" w14:paraId="0C9CAC9D" w14:textId="77777777" w:rsidTr="00165431">
        <w:trPr>
          <w:trHeight w:val="266"/>
        </w:trPr>
        <w:tc>
          <w:tcPr>
            <w:tcW w:w="2770" w:type="dxa"/>
            <w:shd w:val="clear" w:color="auto" w:fill="auto"/>
            <w:hideMark/>
          </w:tcPr>
          <w:p w14:paraId="16C89666" w14:textId="4BD57426" w:rsidR="00A10072" w:rsidRPr="00165431" w:rsidRDefault="00165431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 xml:space="preserve">Pera </w:t>
            </w:r>
            <w:r w:rsidR="00A10072" w:rsidRPr="00165431">
              <w:rPr>
                <w:rFonts w:ascii="Arial" w:hAnsi="Arial" w:cs="Arial"/>
                <w:sz w:val="24"/>
                <w:szCs w:val="24"/>
              </w:rPr>
              <w:t>Ovale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83E979B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</w:t>
            </w:r>
            <w:r w:rsidRPr="00BF08E6">
              <w:rPr>
                <w:rFonts w:ascii="Arial" w:hAnsi="Arial" w:cs="Arial"/>
                <w:sz w:val="24"/>
                <w:szCs w:val="24"/>
              </w:rPr>
              <w:t xml:space="preserve"> 001889</w:t>
            </w:r>
          </w:p>
        </w:tc>
        <w:tc>
          <w:tcPr>
            <w:tcW w:w="1530" w:type="dxa"/>
            <w:shd w:val="clear" w:color="auto" w:fill="auto"/>
            <w:hideMark/>
          </w:tcPr>
          <w:p w14:paraId="044AD2E7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</w:t>
            </w:r>
            <w:r w:rsidRPr="00BF08E6">
              <w:rPr>
                <w:rFonts w:ascii="Arial" w:hAnsi="Arial" w:cs="Arial"/>
                <w:sz w:val="24"/>
                <w:szCs w:val="24"/>
              </w:rPr>
              <w:t xml:space="preserve"> 04388</w:t>
            </w:r>
          </w:p>
        </w:tc>
        <w:tc>
          <w:tcPr>
            <w:tcW w:w="900" w:type="dxa"/>
            <w:shd w:val="clear" w:color="auto" w:fill="auto"/>
            <w:hideMark/>
          </w:tcPr>
          <w:p w14:paraId="4589A73B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4CE16EEE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-0.59</w:t>
            </w:r>
          </w:p>
        </w:tc>
        <w:tc>
          <w:tcPr>
            <w:tcW w:w="1161" w:type="dxa"/>
            <w:shd w:val="clear" w:color="auto" w:fill="auto"/>
            <w:hideMark/>
          </w:tcPr>
          <w:p w14:paraId="7F697AE5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0. 5537</w:t>
            </w:r>
          </w:p>
        </w:tc>
      </w:tr>
      <w:tr w:rsidR="00A10072" w:rsidRPr="00BF08E6" w14:paraId="2CA90448" w14:textId="77777777" w:rsidTr="00165431">
        <w:trPr>
          <w:trHeight w:val="282"/>
        </w:trPr>
        <w:tc>
          <w:tcPr>
            <w:tcW w:w="2770" w:type="dxa"/>
            <w:shd w:val="clear" w:color="auto" w:fill="auto"/>
            <w:hideMark/>
          </w:tcPr>
          <w:p w14:paraId="7196BB9A" w14:textId="77777777" w:rsidR="00A10072" w:rsidRPr="00165431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Vermelha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EA80878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-0.</w:t>
            </w:r>
            <w:r w:rsidRPr="00BF08E6">
              <w:rPr>
                <w:rFonts w:ascii="Arial" w:hAnsi="Arial" w:cs="Arial"/>
                <w:sz w:val="24"/>
                <w:szCs w:val="24"/>
              </w:rPr>
              <w:t xml:space="preserve"> 05978</w:t>
            </w:r>
          </w:p>
        </w:tc>
        <w:tc>
          <w:tcPr>
            <w:tcW w:w="1530" w:type="dxa"/>
            <w:shd w:val="clear" w:color="auto" w:fill="auto"/>
            <w:hideMark/>
          </w:tcPr>
          <w:p w14:paraId="4F59B172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</w:t>
            </w:r>
            <w:r w:rsidRPr="00BF08E6">
              <w:rPr>
                <w:rFonts w:ascii="Arial" w:hAnsi="Arial" w:cs="Arial"/>
                <w:sz w:val="24"/>
                <w:szCs w:val="24"/>
              </w:rPr>
              <w:t xml:space="preserve"> 04388</w:t>
            </w:r>
          </w:p>
        </w:tc>
        <w:tc>
          <w:tcPr>
            <w:tcW w:w="900" w:type="dxa"/>
            <w:shd w:val="clear" w:color="auto" w:fill="auto"/>
            <w:hideMark/>
          </w:tcPr>
          <w:p w14:paraId="3EF931B0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78F40D84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-1.36</w:t>
            </w:r>
          </w:p>
        </w:tc>
        <w:tc>
          <w:tcPr>
            <w:tcW w:w="1161" w:type="dxa"/>
            <w:shd w:val="clear" w:color="auto" w:fill="auto"/>
            <w:hideMark/>
          </w:tcPr>
          <w:p w14:paraId="45B78653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0. 1736</w:t>
            </w:r>
          </w:p>
        </w:tc>
      </w:tr>
      <w:tr w:rsidR="00A10072" w:rsidRPr="00BF08E6" w14:paraId="71FF85FF" w14:textId="77777777" w:rsidTr="00165431">
        <w:trPr>
          <w:trHeight w:val="273"/>
        </w:trPr>
        <w:tc>
          <w:tcPr>
            <w:tcW w:w="2770" w:type="dxa"/>
            <w:shd w:val="clear" w:color="auto" w:fill="auto"/>
            <w:hideMark/>
          </w:tcPr>
          <w:p w14:paraId="6B1607BC" w14:textId="77777777" w:rsidR="00A10072" w:rsidRPr="00165431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7339F5F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530" w:type="dxa"/>
            <w:shd w:val="clear" w:color="auto" w:fill="auto"/>
            <w:hideMark/>
          </w:tcPr>
          <w:p w14:paraId="2275E4E4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900" w:type="dxa"/>
            <w:shd w:val="clear" w:color="auto" w:fill="auto"/>
            <w:hideMark/>
          </w:tcPr>
          <w:p w14:paraId="1FDACF74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285559B4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161" w:type="dxa"/>
            <w:shd w:val="clear" w:color="auto" w:fill="auto"/>
            <w:hideMark/>
          </w:tcPr>
          <w:p w14:paraId="6D5F0995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 w:rsidR="00A10072" w:rsidRPr="00BF08E6" w14:paraId="0354E0DB" w14:textId="77777777" w:rsidTr="00165431">
        <w:trPr>
          <w:trHeight w:val="264"/>
        </w:trPr>
        <w:tc>
          <w:tcPr>
            <w:tcW w:w="2770" w:type="dxa"/>
            <w:shd w:val="clear" w:color="auto" w:fill="auto"/>
            <w:hideMark/>
          </w:tcPr>
          <w:p w14:paraId="72C484FD" w14:textId="77777777" w:rsidR="00A10072" w:rsidRPr="00165431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82ED9C3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</w:t>
            </w:r>
            <w:r w:rsidRPr="00BF08E6">
              <w:rPr>
                <w:rFonts w:ascii="Arial" w:hAnsi="Arial" w:cs="Arial"/>
                <w:sz w:val="24"/>
                <w:szCs w:val="24"/>
              </w:rPr>
              <w:t xml:space="preserve"> 1200</w:t>
            </w:r>
          </w:p>
        </w:tc>
        <w:tc>
          <w:tcPr>
            <w:tcW w:w="1530" w:type="dxa"/>
            <w:shd w:val="clear" w:color="auto" w:fill="auto"/>
            <w:hideMark/>
          </w:tcPr>
          <w:p w14:paraId="386517C9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</w:t>
            </w:r>
            <w:r w:rsidRPr="00BF08E6">
              <w:rPr>
                <w:rFonts w:ascii="Arial" w:hAnsi="Arial" w:cs="Arial"/>
                <w:sz w:val="24"/>
                <w:szCs w:val="24"/>
              </w:rPr>
              <w:t xml:space="preserve"> 01251</w:t>
            </w:r>
          </w:p>
        </w:tc>
        <w:tc>
          <w:tcPr>
            <w:tcW w:w="900" w:type="dxa"/>
            <w:shd w:val="clear" w:color="auto" w:fill="auto"/>
            <w:hideMark/>
          </w:tcPr>
          <w:p w14:paraId="194E3CEF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6984582A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9.82</w:t>
            </w:r>
          </w:p>
        </w:tc>
        <w:tc>
          <w:tcPr>
            <w:tcW w:w="1161" w:type="dxa"/>
            <w:shd w:val="clear" w:color="auto" w:fill="auto"/>
            <w:hideMark/>
          </w:tcPr>
          <w:p w14:paraId="15373E11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&lt;.0001</w:t>
            </w:r>
          </w:p>
        </w:tc>
      </w:tr>
      <w:tr w:rsidR="00A10072" w:rsidRPr="00BF08E6" w14:paraId="3D7F6679" w14:textId="77777777" w:rsidTr="00165431">
        <w:trPr>
          <w:trHeight w:val="281"/>
        </w:trPr>
        <w:tc>
          <w:tcPr>
            <w:tcW w:w="2770" w:type="dxa"/>
            <w:shd w:val="clear" w:color="auto" w:fill="auto"/>
            <w:hideMark/>
          </w:tcPr>
          <w:p w14:paraId="6A42DA64" w14:textId="77777777" w:rsidR="00A10072" w:rsidRPr="00165431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543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30" w:type="dxa"/>
            <w:shd w:val="clear" w:color="auto" w:fill="auto"/>
            <w:hideMark/>
          </w:tcPr>
          <w:p w14:paraId="21C12E4F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</w:t>
            </w:r>
            <w:r w:rsidRPr="00BF08E6">
              <w:rPr>
                <w:rFonts w:ascii="Arial" w:hAnsi="Arial" w:cs="Arial"/>
                <w:sz w:val="24"/>
                <w:szCs w:val="24"/>
              </w:rPr>
              <w:t xml:space="preserve"> 2017</w:t>
            </w:r>
          </w:p>
        </w:tc>
        <w:tc>
          <w:tcPr>
            <w:tcW w:w="1530" w:type="dxa"/>
            <w:shd w:val="clear" w:color="auto" w:fill="auto"/>
            <w:hideMark/>
          </w:tcPr>
          <w:p w14:paraId="0B1A6079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</w:t>
            </w:r>
            <w:r w:rsidRPr="00BF08E6">
              <w:rPr>
                <w:rFonts w:ascii="Arial" w:hAnsi="Arial" w:cs="Arial"/>
                <w:sz w:val="24"/>
                <w:szCs w:val="24"/>
              </w:rPr>
              <w:t xml:space="preserve"> 01251</w:t>
            </w:r>
          </w:p>
        </w:tc>
        <w:tc>
          <w:tcPr>
            <w:tcW w:w="900" w:type="dxa"/>
            <w:shd w:val="clear" w:color="auto" w:fill="auto"/>
            <w:hideMark/>
          </w:tcPr>
          <w:p w14:paraId="0DF3B849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1260" w:type="dxa"/>
            <w:shd w:val="clear" w:color="auto" w:fill="auto"/>
            <w:hideMark/>
          </w:tcPr>
          <w:p w14:paraId="59F17015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16.50</w:t>
            </w:r>
          </w:p>
        </w:tc>
        <w:tc>
          <w:tcPr>
            <w:tcW w:w="1161" w:type="dxa"/>
            <w:shd w:val="clear" w:color="auto" w:fill="auto"/>
            <w:hideMark/>
          </w:tcPr>
          <w:p w14:paraId="1E65ABE0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&lt;.0001</w:t>
            </w:r>
          </w:p>
        </w:tc>
      </w:tr>
      <w:tr w:rsidR="00A10072" w:rsidRPr="00BF08E6" w14:paraId="6E9236BF" w14:textId="77777777" w:rsidTr="00165431">
        <w:trPr>
          <w:trHeight w:val="258"/>
        </w:trPr>
        <w:tc>
          <w:tcPr>
            <w:tcW w:w="2770" w:type="dxa"/>
            <w:shd w:val="clear" w:color="auto" w:fill="auto"/>
            <w:hideMark/>
          </w:tcPr>
          <w:p w14:paraId="5B8B0F57" w14:textId="77777777" w:rsidR="00A10072" w:rsidRPr="00165431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54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0D85F37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</w:t>
            </w:r>
            <w:r w:rsidRPr="00BF08E6">
              <w:rPr>
                <w:rFonts w:ascii="Arial" w:hAnsi="Arial" w:cs="Arial"/>
                <w:sz w:val="24"/>
                <w:szCs w:val="24"/>
              </w:rPr>
              <w:t xml:space="preserve"> 2744</w:t>
            </w:r>
          </w:p>
        </w:tc>
        <w:tc>
          <w:tcPr>
            <w:tcW w:w="1530" w:type="dxa"/>
            <w:shd w:val="clear" w:color="auto" w:fill="auto"/>
            <w:hideMark/>
          </w:tcPr>
          <w:p w14:paraId="07C975F5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</w:t>
            </w:r>
            <w:r w:rsidRPr="00BF08E6">
              <w:rPr>
                <w:rFonts w:ascii="Arial" w:hAnsi="Arial" w:cs="Arial"/>
                <w:sz w:val="24"/>
                <w:szCs w:val="24"/>
              </w:rPr>
              <w:t xml:space="preserve"> 01251</w:t>
            </w:r>
          </w:p>
        </w:tc>
        <w:tc>
          <w:tcPr>
            <w:tcW w:w="900" w:type="dxa"/>
            <w:shd w:val="clear" w:color="auto" w:fill="auto"/>
            <w:hideMark/>
          </w:tcPr>
          <w:p w14:paraId="56BEFB97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77C6AF0C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22.46</w:t>
            </w:r>
          </w:p>
        </w:tc>
        <w:tc>
          <w:tcPr>
            <w:tcW w:w="1161" w:type="dxa"/>
            <w:shd w:val="clear" w:color="auto" w:fill="auto"/>
            <w:hideMark/>
          </w:tcPr>
          <w:p w14:paraId="1C366A21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&lt;.0001</w:t>
            </w:r>
          </w:p>
        </w:tc>
      </w:tr>
      <w:tr w:rsidR="00A10072" w:rsidRPr="00BF08E6" w14:paraId="38864CAA" w14:textId="77777777" w:rsidTr="00165431">
        <w:trPr>
          <w:trHeight w:val="274"/>
        </w:trPr>
        <w:tc>
          <w:tcPr>
            <w:tcW w:w="2770" w:type="dxa"/>
            <w:shd w:val="clear" w:color="auto" w:fill="auto"/>
            <w:hideMark/>
          </w:tcPr>
          <w:p w14:paraId="7A4B3784" w14:textId="77777777" w:rsidR="00A10072" w:rsidRPr="00165431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54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530" w:type="dxa"/>
            <w:shd w:val="clear" w:color="auto" w:fill="auto"/>
            <w:hideMark/>
          </w:tcPr>
          <w:p w14:paraId="329DC627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0.3699</w:t>
            </w:r>
          </w:p>
        </w:tc>
        <w:tc>
          <w:tcPr>
            <w:tcW w:w="1530" w:type="dxa"/>
            <w:shd w:val="clear" w:color="auto" w:fill="auto"/>
            <w:hideMark/>
          </w:tcPr>
          <w:p w14:paraId="69C7A21A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0.01251</w:t>
            </w:r>
          </w:p>
        </w:tc>
        <w:tc>
          <w:tcPr>
            <w:tcW w:w="900" w:type="dxa"/>
            <w:shd w:val="clear" w:color="auto" w:fill="auto"/>
            <w:hideMark/>
          </w:tcPr>
          <w:p w14:paraId="2AA2BAC7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1260" w:type="dxa"/>
            <w:shd w:val="clear" w:color="auto" w:fill="auto"/>
            <w:hideMark/>
          </w:tcPr>
          <w:p w14:paraId="3FE43D62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30.27</w:t>
            </w:r>
          </w:p>
        </w:tc>
        <w:tc>
          <w:tcPr>
            <w:tcW w:w="1161" w:type="dxa"/>
            <w:shd w:val="clear" w:color="auto" w:fill="auto"/>
            <w:hideMark/>
          </w:tcPr>
          <w:p w14:paraId="3213B151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&lt;.0001</w:t>
            </w:r>
          </w:p>
        </w:tc>
      </w:tr>
      <w:tr w:rsidR="00A10072" w:rsidRPr="00BF08E6" w14:paraId="55DA9E43" w14:textId="77777777" w:rsidTr="00165431">
        <w:trPr>
          <w:trHeight w:val="284"/>
        </w:trPr>
        <w:tc>
          <w:tcPr>
            <w:tcW w:w="277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337E03D" w14:textId="77777777" w:rsidR="00A10072" w:rsidRPr="00165431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654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1A24CC4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A67D56B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C733805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B3902F7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5338DFA" w14:textId="77777777" w:rsidR="00A10072" w:rsidRPr="00BF08E6" w:rsidRDefault="00A10072" w:rsidP="00657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F0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</w:tbl>
    <w:p w14:paraId="3EF666A7" w14:textId="77777777" w:rsidR="00A10072" w:rsidRPr="00BF08E6" w:rsidRDefault="00A10072" w:rsidP="006C4B8C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47AB531B" w14:textId="77777777" w:rsidR="00657F4A" w:rsidRDefault="00657F4A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br w:type="page"/>
      </w:r>
    </w:p>
    <w:p w14:paraId="1EF17FE9" w14:textId="5C72F00B" w:rsidR="00657F4A" w:rsidRDefault="00657F4A" w:rsidP="00491845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Supplementary </w:t>
      </w:r>
      <w:r w:rsidRPr="00BF08E6">
        <w:rPr>
          <w:rFonts w:ascii="Arial" w:hAnsi="Arial" w:cs="Arial"/>
          <w:b/>
          <w:sz w:val="24"/>
          <w:szCs w:val="24"/>
          <w:lang w:val="en-US"/>
        </w:rPr>
        <w:t>Table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2D59AB">
        <w:rPr>
          <w:rFonts w:ascii="Arial" w:hAnsi="Arial" w:cs="Arial"/>
          <w:b/>
          <w:sz w:val="24"/>
          <w:szCs w:val="24"/>
          <w:lang w:val="en-US"/>
        </w:rPr>
        <w:t>S</w:t>
      </w:r>
      <w:r>
        <w:rPr>
          <w:rFonts w:ascii="Arial" w:hAnsi="Arial" w:cs="Arial"/>
          <w:b/>
          <w:sz w:val="24"/>
          <w:szCs w:val="24"/>
          <w:lang w:val="en-US"/>
        </w:rPr>
        <w:t>5.</w:t>
      </w:r>
      <w:r w:rsidR="00A10072" w:rsidRPr="00BF08E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2D59AB" w:rsidRPr="00721820">
        <w:rPr>
          <w:rFonts w:ascii="Arial" w:hAnsi="Arial" w:cs="Arial"/>
          <w:bCs/>
          <w:sz w:val="24"/>
          <w:szCs w:val="24"/>
          <w:lang w:val="en-US"/>
        </w:rPr>
        <w:t xml:space="preserve">The </w:t>
      </w:r>
      <w:r w:rsidR="002D59AB">
        <w:rPr>
          <w:rFonts w:ascii="Arial" w:hAnsi="Arial" w:cs="Arial"/>
          <w:bCs/>
          <w:sz w:val="24"/>
          <w:szCs w:val="24"/>
          <w:lang w:val="en-US"/>
        </w:rPr>
        <w:t xml:space="preserve">pairwise </w:t>
      </w:r>
      <w:r w:rsidR="002D59AB">
        <w:rPr>
          <w:rFonts w:ascii="Arial" w:hAnsi="Arial" w:cs="Arial"/>
          <w:sz w:val="24"/>
          <w:szCs w:val="24"/>
          <w:lang w:val="en-US"/>
        </w:rPr>
        <w:t>d</w:t>
      </w:r>
      <w:r w:rsidR="002D59AB" w:rsidRPr="00BF08E6">
        <w:rPr>
          <w:rFonts w:ascii="Arial" w:hAnsi="Arial" w:cs="Arial"/>
          <w:sz w:val="24"/>
          <w:szCs w:val="24"/>
          <w:lang w:val="en-US"/>
        </w:rPr>
        <w:t>ifference</w:t>
      </w:r>
      <w:r w:rsidR="002D59AB">
        <w:rPr>
          <w:rFonts w:ascii="Arial" w:hAnsi="Arial" w:cs="Arial"/>
          <w:sz w:val="24"/>
          <w:szCs w:val="24"/>
          <w:lang w:val="en-US"/>
        </w:rPr>
        <w:t>s</w:t>
      </w:r>
      <w:r w:rsidR="002D59AB" w:rsidRPr="00BF08E6">
        <w:rPr>
          <w:rFonts w:ascii="Arial" w:hAnsi="Arial" w:cs="Arial"/>
          <w:sz w:val="24"/>
          <w:szCs w:val="24"/>
          <w:lang w:val="en-US"/>
        </w:rPr>
        <w:t xml:space="preserve"> </w:t>
      </w:r>
      <w:r w:rsidR="002D59AB">
        <w:rPr>
          <w:rFonts w:ascii="Arial" w:hAnsi="Arial" w:cs="Arial"/>
          <w:sz w:val="24"/>
          <w:szCs w:val="24"/>
          <w:lang w:val="en-US"/>
        </w:rPr>
        <w:t xml:space="preserve">in trial 2 </w:t>
      </w:r>
      <w:r w:rsidR="002D59AB" w:rsidRPr="00BF08E6">
        <w:rPr>
          <w:rFonts w:ascii="Arial" w:hAnsi="Arial" w:cs="Arial"/>
          <w:sz w:val="24"/>
          <w:szCs w:val="24"/>
          <w:lang w:val="en-US"/>
        </w:rPr>
        <w:t xml:space="preserve">between </w:t>
      </w:r>
      <w:r w:rsidR="002D59AB">
        <w:rPr>
          <w:rFonts w:ascii="Arial" w:hAnsi="Arial" w:cs="Arial"/>
          <w:sz w:val="24"/>
          <w:szCs w:val="24"/>
          <w:lang w:val="en-US"/>
        </w:rPr>
        <w:t>the canker lesion diameter means for the 12 Pera sweet orange cultivars (and 2 controls) based on a Tukey-Kramer analysis</w:t>
      </w:r>
      <w:r w:rsidR="002D59AB" w:rsidRPr="00BF08E6">
        <w:rPr>
          <w:rFonts w:ascii="Arial" w:hAnsi="Arial" w:cs="Arial"/>
          <w:sz w:val="24"/>
          <w:szCs w:val="24"/>
          <w:lang w:val="en-US"/>
        </w:rPr>
        <w:t>.</w:t>
      </w:r>
      <w:r w:rsidR="002D59AB">
        <w:rPr>
          <w:rFonts w:ascii="Arial" w:hAnsi="Arial" w:cs="Arial"/>
          <w:sz w:val="24"/>
          <w:szCs w:val="24"/>
          <w:lang w:val="en-US"/>
        </w:rPr>
        <w:t xml:space="preserve"> Only significant pairwise differences are presented.</w:t>
      </w:r>
    </w:p>
    <w:p w14:paraId="7009FAD2" w14:textId="77777777" w:rsidR="002D59AB" w:rsidRPr="00BF08E6" w:rsidRDefault="002D59AB" w:rsidP="006C4B8C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elacomgrade"/>
        <w:tblW w:w="8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9"/>
        <w:gridCol w:w="1244"/>
        <w:gridCol w:w="1401"/>
        <w:gridCol w:w="1257"/>
        <w:gridCol w:w="679"/>
        <w:gridCol w:w="1003"/>
        <w:gridCol w:w="1260"/>
      </w:tblGrid>
      <w:tr w:rsidR="00A10072" w:rsidRPr="00BF08E6" w14:paraId="57F7BB86" w14:textId="77777777" w:rsidTr="00603693"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</w:tcPr>
          <w:p w14:paraId="52D8E16E" w14:textId="01C2AD4E" w:rsidR="00A10072" w:rsidRPr="00BF08E6" w:rsidRDefault="006662FA" w:rsidP="00657F4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Cultivar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14:paraId="654D23F5" w14:textId="141F4D00" w:rsidR="00A10072" w:rsidRPr="00BF08E6" w:rsidRDefault="006662FA" w:rsidP="00657F4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Cultivar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5B695687" w14:textId="77777777" w:rsidR="00A10072" w:rsidRPr="00BF08E6" w:rsidRDefault="00A10072" w:rsidP="00657F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08E6">
              <w:rPr>
                <w:rFonts w:ascii="Arial" w:hAnsi="Arial" w:cs="Arial"/>
                <w:b/>
                <w:bCs/>
                <w:sz w:val="24"/>
                <w:szCs w:val="24"/>
              </w:rPr>
              <w:t>Estimate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14:paraId="732961CA" w14:textId="77777777" w:rsidR="00A10072" w:rsidRPr="00BF08E6" w:rsidRDefault="00A10072" w:rsidP="00657F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08E6">
              <w:rPr>
                <w:rFonts w:ascii="Arial" w:hAnsi="Arial" w:cs="Arial"/>
                <w:b/>
                <w:bCs/>
                <w:sz w:val="24"/>
                <w:szCs w:val="24"/>
              </w:rPr>
              <w:t>Standard Error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14:paraId="1599800A" w14:textId="77777777" w:rsidR="00A10072" w:rsidRPr="00BF08E6" w:rsidRDefault="00A10072" w:rsidP="00657F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08E6">
              <w:rPr>
                <w:rFonts w:ascii="Arial" w:hAnsi="Arial" w:cs="Arial"/>
                <w:b/>
                <w:bCs/>
                <w:sz w:val="24"/>
                <w:szCs w:val="24"/>
              </w:rPr>
              <w:t>DF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14:paraId="3CD1CAA3" w14:textId="77777777" w:rsidR="00A10072" w:rsidRPr="00BF08E6" w:rsidRDefault="00A10072" w:rsidP="00657F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08E6">
              <w:rPr>
                <w:rFonts w:ascii="Arial" w:hAnsi="Arial" w:cs="Arial"/>
                <w:b/>
                <w:bCs/>
                <w:sz w:val="24"/>
                <w:szCs w:val="24"/>
              </w:rPr>
              <w:t>t Value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5757A23C" w14:textId="77777777" w:rsidR="00A10072" w:rsidRPr="00BF08E6" w:rsidRDefault="00A10072" w:rsidP="00657F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08E6">
              <w:rPr>
                <w:rFonts w:ascii="Arial" w:hAnsi="Arial" w:cs="Arial"/>
                <w:b/>
                <w:bCs/>
                <w:sz w:val="24"/>
                <w:szCs w:val="24"/>
              </w:rPr>
              <w:t>Pr &gt; |t|</w:t>
            </w:r>
          </w:p>
        </w:tc>
      </w:tr>
      <w:tr w:rsidR="00A10072" w:rsidRPr="00BF08E6" w14:paraId="4D448140" w14:textId="77777777" w:rsidTr="00603693">
        <w:tc>
          <w:tcPr>
            <w:tcW w:w="1387" w:type="dxa"/>
            <w:tcBorders>
              <w:top w:val="single" w:sz="4" w:space="0" w:color="auto"/>
            </w:tcBorders>
          </w:tcPr>
          <w:p w14:paraId="55E1FAD1" w14:textId="77777777" w:rsidR="00A10072" w:rsidRPr="006662FA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6662FA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14:paraId="595FF66C" w14:textId="77777777" w:rsidR="00A10072" w:rsidRPr="006662FA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6662FA">
              <w:rPr>
                <w:rFonts w:ascii="Arial" w:hAnsi="Arial" w:cs="Arial"/>
                <w:sz w:val="24"/>
                <w:szCs w:val="24"/>
              </w:rPr>
              <w:t>IAC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14:paraId="517D668C" w14:textId="77777777" w:rsidR="00A10072" w:rsidRPr="00BF08E6" w:rsidRDefault="00A10072" w:rsidP="00657F4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0.1313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52D3F67B" w14:textId="77777777" w:rsidR="00A10072" w:rsidRPr="00BF08E6" w:rsidRDefault="00A10072" w:rsidP="00657F4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0. 04388</w:t>
            </w: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28A39C8F" w14:textId="77777777" w:rsidR="00A10072" w:rsidRPr="00BF08E6" w:rsidRDefault="00A10072" w:rsidP="00657F4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27B9E58E" w14:textId="77777777" w:rsidR="00A10072" w:rsidRPr="00BF08E6" w:rsidRDefault="00A10072" w:rsidP="00657F4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2.99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21A836A1" w14:textId="77777777" w:rsidR="00A10072" w:rsidRPr="00BF08E6" w:rsidRDefault="00A10072" w:rsidP="00657F4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0. 0029</w:t>
            </w:r>
          </w:p>
        </w:tc>
      </w:tr>
      <w:tr w:rsidR="00A10072" w:rsidRPr="00BF08E6" w14:paraId="3B7147CD" w14:textId="77777777" w:rsidTr="00603693">
        <w:tc>
          <w:tcPr>
            <w:tcW w:w="1387" w:type="dxa"/>
          </w:tcPr>
          <w:p w14:paraId="581F4805" w14:textId="77777777" w:rsidR="00A10072" w:rsidRPr="006662FA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6662FA">
              <w:rPr>
                <w:rFonts w:ascii="Arial" w:hAnsi="Arial" w:cs="Arial"/>
                <w:sz w:val="24"/>
                <w:szCs w:val="24"/>
              </w:rPr>
              <w:t>Arapon</w:t>
            </w:r>
          </w:p>
        </w:tc>
        <w:tc>
          <w:tcPr>
            <w:tcW w:w="1184" w:type="dxa"/>
          </w:tcPr>
          <w:p w14:paraId="431AC481" w14:textId="77777777" w:rsidR="00A10072" w:rsidRPr="006662FA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6662FA">
              <w:rPr>
                <w:rFonts w:ascii="Arial" w:hAnsi="Arial" w:cs="Arial"/>
                <w:sz w:val="24"/>
                <w:szCs w:val="24"/>
              </w:rPr>
              <w:t>IAC</w:t>
            </w:r>
          </w:p>
        </w:tc>
        <w:tc>
          <w:tcPr>
            <w:tcW w:w="1415" w:type="dxa"/>
          </w:tcPr>
          <w:p w14:paraId="74F156C9" w14:textId="77777777" w:rsidR="00A10072" w:rsidRPr="00BF08E6" w:rsidRDefault="00A10072" w:rsidP="00657F4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0.1331</w:t>
            </w:r>
          </w:p>
        </w:tc>
        <w:tc>
          <w:tcPr>
            <w:tcW w:w="1257" w:type="dxa"/>
          </w:tcPr>
          <w:p w14:paraId="699B59A0" w14:textId="77777777" w:rsidR="00A10072" w:rsidRPr="00BF08E6" w:rsidRDefault="00A10072" w:rsidP="00657F4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0.04388</w:t>
            </w:r>
          </w:p>
        </w:tc>
        <w:tc>
          <w:tcPr>
            <w:tcW w:w="684" w:type="dxa"/>
          </w:tcPr>
          <w:p w14:paraId="07CA2BAA" w14:textId="77777777" w:rsidR="00A10072" w:rsidRPr="00BF08E6" w:rsidRDefault="00A10072" w:rsidP="00657F4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1003" w:type="dxa"/>
          </w:tcPr>
          <w:p w14:paraId="71F9D8BE" w14:textId="77777777" w:rsidR="00A10072" w:rsidRPr="00BF08E6" w:rsidRDefault="00A10072" w:rsidP="00657F4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3.03</w:t>
            </w:r>
          </w:p>
        </w:tc>
        <w:tc>
          <w:tcPr>
            <w:tcW w:w="1283" w:type="dxa"/>
          </w:tcPr>
          <w:p w14:paraId="18FCF5E0" w14:textId="77777777" w:rsidR="00A10072" w:rsidRPr="00BF08E6" w:rsidRDefault="00A10072" w:rsidP="00657F4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0.0025</w:t>
            </w:r>
          </w:p>
        </w:tc>
      </w:tr>
      <w:tr w:rsidR="00A10072" w:rsidRPr="00BF08E6" w14:paraId="0B70F946" w14:textId="77777777" w:rsidTr="00603693">
        <w:tc>
          <w:tcPr>
            <w:tcW w:w="1387" w:type="dxa"/>
          </w:tcPr>
          <w:p w14:paraId="03DC4A82" w14:textId="77777777" w:rsidR="00A10072" w:rsidRPr="006662FA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6662FA">
              <w:rPr>
                <w:rFonts w:ascii="Arial" w:hAnsi="Arial" w:cs="Arial"/>
                <w:sz w:val="24"/>
                <w:szCs w:val="24"/>
              </w:rPr>
              <w:t>Bianch</w:t>
            </w:r>
          </w:p>
        </w:tc>
        <w:tc>
          <w:tcPr>
            <w:tcW w:w="1184" w:type="dxa"/>
          </w:tcPr>
          <w:p w14:paraId="35231832" w14:textId="77777777" w:rsidR="00A10072" w:rsidRPr="006662FA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6662FA">
              <w:rPr>
                <w:rFonts w:ascii="Arial" w:hAnsi="Arial" w:cs="Arial"/>
                <w:sz w:val="24"/>
                <w:szCs w:val="24"/>
              </w:rPr>
              <w:t>Hamlin</w:t>
            </w:r>
          </w:p>
        </w:tc>
        <w:tc>
          <w:tcPr>
            <w:tcW w:w="1415" w:type="dxa"/>
          </w:tcPr>
          <w:p w14:paraId="1E640E22" w14:textId="77777777" w:rsidR="00A10072" w:rsidRPr="00BF08E6" w:rsidRDefault="00A10072" w:rsidP="00657F4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-0.09778</w:t>
            </w:r>
          </w:p>
        </w:tc>
        <w:tc>
          <w:tcPr>
            <w:tcW w:w="1257" w:type="dxa"/>
          </w:tcPr>
          <w:p w14:paraId="7F7EEB44" w14:textId="77777777" w:rsidR="00A10072" w:rsidRPr="00BF08E6" w:rsidRDefault="00A10072" w:rsidP="00657F4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0.04388</w:t>
            </w:r>
          </w:p>
        </w:tc>
        <w:tc>
          <w:tcPr>
            <w:tcW w:w="684" w:type="dxa"/>
          </w:tcPr>
          <w:p w14:paraId="43148364" w14:textId="77777777" w:rsidR="00A10072" w:rsidRPr="00BF08E6" w:rsidRDefault="00A10072" w:rsidP="00657F4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1003" w:type="dxa"/>
          </w:tcPr>
          <w:p w14:paraId="05017E8E" w14:textId="77777777" w:rsidR="00A10072" w:rsidRPr="00BF08E6" w:rsidRDefault="00A10072" w:rsidP="00657F4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-2.23</w:t>
            </w:r>
          </w:p>
        </w:tc>
        <w:tc>
          <w:tcPr>
            <w:tcW w:w="1283" w:type="dxa"/>
          </w:tcPr>
          <w:p w14:paraId="2560BE4B" w14:textId="77777777" w:rsidR="00A10072" w:rsidRPr="00BF08E6" w:rsidRDefault="00A10072" w:rsidP="00657F4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0.0262</w:t>
            </w:r>
          </w:p>
        </w:tc>
      </w:tr>
      <w:tr w:rsidR="00A10072" w:rsidRPr="00BF08E6" w14:paraId="59E98BE6" w14:textId="77777777" w:rsidTr="00603693">
        <w:tc>
          <w:tcPr>
            <w:tcW w:w="1387" w:type="dxa"/>
          </w:tcPr>
          <w:p w14:paraId="0817A47C" w14:textId="77777777" w:rsidR="00A10072" w:rsidRPr="006662FA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6662FA">
              <w:rPr>
                <w:rFonts w:ascii="Arial" w:hAnsi="Arial" w:cs="Arial"/>
                <w:sz w:val="24"/>
                <w:szCs w:val="24"/>
              </w:rPr>
              <w:t>Bianch</w:t>
            </w:r>
          </w:p>
        </w:tc>
        <w:tc>
          <w:tcPr>
            <w:tcW w:w="1184" w:type="dxa"/>
          </w:tcPr>
          <w:p w14:paraId="0E0DE96A" w14:textId="77777777" w:rsidR="00A10072" w:rsidRPr="006662FA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6662FA">
              <w:rPr>
                <w:rFonts w:ascii="Arial" w:hAnsi="Arial" w:cs="Arial"/>
                <w:sz w:val="24"/>
                <w:szCs w:val="24"/>
              </w:rPr>
              <w:t>M5</w:t>
            </w:r>
          </w:p>
        </w:tc>
        <w:tc>
          <w:tcPr>
            <w:tcW w:w="1415" w:type="dxa"/>
          </w:tcPr>
          <w:p w14:paraId="46C03C1B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-0.09222</w:t>
            </w:r>
          </w:p>
        </w:tc>
        <w:tc>
          <w:tcPr>
            <w:tcW w:w="1257" w:type="dxa"/>
          </w:tcPr>
          <w:p w14:paraId="57CEC547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0.04388</w:t>
            </w:r>
          </w:p>
        </w:tc>
        <w:tc>
          <w:tcPr>
            <w:tcW w:w="684" w:type="dxa"/>
          </w:tcPr>
          <w:p w14:paraId="32731D18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1003" w:type="dxa"/>
          </w:tcPr>
          <w:p w14:paraId="052FF591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-2.10</w:t>
            </w:r>
          </w:p>
        </w:tc>
        <w:tc>
          <w:tcPr>
            <w:tcW w:w="1283" w:type="dxa"/>
          </w:tcPr>
          <w:p w14:paraId="1BEC78F8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0.0360</w:t>
            </w:r>
          </w:p>
        </w:tc>
      </w:tr>
      <w:tr w:rsidR="00A10072" w:rsidRPr="00BF08E6" w14:paraId="275CA7E8" w14:textId="77777777" w:rsidTr="00603693">
        <w:tc>
          <w:tcPr>
            <w:tcW w:w="1387" w:type="dxa"/>
          </w:tcPr>
          <w:p w14:paraId="6FA8CD2B" w14:textId="77777777" w:rsidR="00A10072" w:rsidRPr="006662FA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6662FA">
              <w:rPr>
                <w:rFonts w:ascii="Arial" w:hAnsi="Arial" w:cs="Arial"/>
                <w:sz w:val="24"/>
                <w:szCs w:val="24"/>
              </w:rPr>
              <w:t>Bianch</w:t>
            </w:r>
          </w:p>
        </w:tc>
        <w:tc>
          <w:tcPr>
            <w:tcW w:w="1184" w:type="dxa"/>
          </w:tcPr>
          <w:p w14:paraId="39D3E9ED" w14:textId="77777777" w:rsidR="00A10072" w:rsidRPr="006662FA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6662FA">
              <w:rPr>
                <w:rFonts w:ascii="Arial" w:hAnsi="Arial" w:cs="Arial"/>
                <w:sz w:val="24"/>
                <w:szCs w:val="24"/>
              </w:rPr>
              <w:t>O. Sir</w:t>
            </w:r>
          </w:p>
        </w:tc>
        <w:tc>
          <w:tcPr>
            <w:tcW w:w="1415" w:type="dxa"/>
          </w:tcPr>
          <w:p w14:paraId="11C1F3F4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-0.1240</w:t>
            </w:r>
          </w:p>
        </w:tc>
        <w:tc>
          <w:tcPr>
            <w:tcW w:w="1257" w:type="dxa"/>
          </w:tcPr>
          <w:p w14:paraId="58B89CB9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0.04388</w:t>
            </w:r>
          </w:p>
        </w:tc>
        <w:tc>
          <w:tcPr>
            <w:tcW w:w="684" w:type="dxa"/>
          </w:tcPr>
          <w:p w14:paraId="3D61512E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1003" w:type="dxa"/>
          </w:tcPr>
          <w:p w14:paraId="597421BC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-2.83</w:t>
            </w:r>
          </w:p>
        </w:tc>
        <w:tc>
          <w:tcPr>
            <w:tcW w:w="1283" w:type="dxa"/>
          </w:tcPr>
          <w:p w14:paraId="573F02D6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0.0049</w:t>
            </w:r>
          </w:p>
        </w:tc>
      </w:tr>
      <w:tr w:rsidR="00A10072" w:rsidRPr="00BF08E6" w14:paraId="70B52A1A" w14:textId="77777777" w:rsidTr="00603693">
        <w:tc>
          <w:tcPr>
            <w:tcW w:w="1387" w:type="dxa"/>
          </w:tcPr>
          <w:p w14:paraId="28A232CB" w14:textId="77777777" w:rsidR="00A10072" w:rsidRPr="006662FA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6662FA">
              <w:rPr>
                <w:rFonts w:ascii="Arial" w:hAnsi="Arial" w:cs="Arial"/>
                <w:sz w:val="24"/>
                <w:szCs w:val="24"/>
              </w:rPr>
              <w:t>Bianch</w:t>
            </w:r>
          </w:p>
        </w:tc>
        <w:tc>
          <w:tcPr>
            <w:tcW w:w="1184" w:type="dxa"/>
          </w:tcPr>
          <w:p w14:paraId="71836278" w14:textId="77777777" w:rsidR="00A10072" w:rsidRPr="006662FA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6662FA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415" w:type="dxa"/>
          </w:tcPr>
          <w:p w14:paraId="586595CB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-0.09422</w:t>
            </w:r>
          </w:p>
        </w:tc>
        <w:tc>
          <w:tcPr>
            <w:tcW w:w="1257" w:type="dxa"/>
          </w:tcPr>
          <w:p w14:paraId="4C3084DB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0.04388</w:t>
            </w:r>
          </w:p>
        </w:tc>
        <w:tc>
          <w:tcPr>
            <w:tcW w:w="684" w:type="dxa"/>
          </w:tcPr>
          <w:p w14:paraId="7C65A5EA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1003" w:type="dxa"/>
          </w:tcPr>
          <w:p w14:paraId="629AF279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-2.15</w:t>
            </w:r>
          </w:p>
        </w:tc>
        <w:tc>
          <w:tcPr>
            <w:tcW w:w="1283" w:type="dxa"/>
          </w:tcPr>
          <w:p w14:paraId="6D54FE85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0.0322</w:t>
            </w:r>
          </w:p>
        </w:tc>
      </w:tr>
      <w:tr w:rsidR="00A10072" w:rsidRPr="00BF08E6" w14:paraId="1A98413C" w14:textId="77777777" w:rsidTr="00603693">
        <w:tc>
          <w:tcPr>
            <w:tcW w:w="1387" w:type="dxa"/>
          </w:tcPr>
          <w:p w14:paraId="711D15F6" w14:textId="77777777" w:rsidR="00A10072" w:rsidRPr="006662FA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6662FA">
              <w:rPr>
                <w:rFonts w:ascii="Arial" w:hAnsi="Arial" w:cs="Arial"/>
                <w:sz w:val="24"/>
                <w:szCs w:val="24"/>
              </w:rPr>
              <w:t>EEL</w:t>
            </w:r>
          </w:p>
        </w:tc>
        <w:tc>
          <w:tcPr>
            <w:tcW w:w="1184" w:type="dxa"/>
          </w:tcPr>
          <w:p w14:paraId="03E07B94" w14:textId="77777777" w:rsidR="00A10072" w:rsidRPr="006662FA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6662FA">
              <w:rPr>
                <w:rFonts w:ascii="Arial" w:hAnsi="Arial" w:cs="Arial"/>
                <w:sz w:val="24"/>
                <w:szCs w:val="24"/>
              </w:rPr>
              <w:t>Hamlin</w:t>
            </w:r>
          </w:p>
        </w:tc>
        <w:tc>
          <w:tcPr>
            <w:tcW w:w="1415" w:type="dxa"/>
          </w:tcPr>
          <w:p w14:paraId="55F17DF5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-0.09822</w:t>
            </w:r>
          </w:p>
        </w:tc>
        <w:tc>
          <w:tcPr>
            <w:tcW w:w="1257" w:type="dxa"/>
          </w:tcPr>
          <w:p w14:paraId="2C7A0BC1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0.04388</w:t>
            </w:r>
          </w:p>
        </w:tc>
        <w:tc>
          <w:tcPr>
            <w:tcW w:w="684" w:type="dxa"/>
          </w:tcPr>
          <w:p w14:paraId="6121A63B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1003" w:type="dxa"/>
          </w:tcPr>
          <w:p w14:paraId="62F30B56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-2.24</w:t>
            </w:r>
          </w:p>
        </w:tc>
        <w:tc>
          <w:tcPr>
            <w:tcW w:w="1283" w:type="dxa"/>
          </w:tcPr>
          <w:p w14:paraId="2106BD48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0.0256</w:t>
            </w:r>
          </w:p>
        </w:tc>
      </w:tr>
      <w:tr w:rsidR="00A10072" w:rsidRPr="00BF08E6" w14:paraId="641958E8" w14:textId="77777777" w:rsidTr="00603693">
        <w:tc>
          <w:tcPr>
            <w:tcW w:w="1387" w:type="dxa"/>
          </w:tcPr>
          <w:p w14:paraId="5E0B589C" w14:textId="77777777" w:rsidR="00A10072" w:rsidRPr="006662FA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6662FA">
              <w:rPr>
                <w:rFonts w:ascii="Arial" w:hAnsi="Arial" w:cs="Arial"/>
                <w:sz w:val="24"/>
                <w:szCs w:val="24"/>
              </w:rPr>
              <w:t>EEL</w:t>
            </w:r>
          </w:p>
        </w:tc>
        <w:tc>
          <w:tcPr>
            <w:tcW w:w="1184" w:type="dxa"/>
          </w:tcPr>
          <w:p w14:paraId="74535340" w14:textId="77777777" w:rsidR="00A10072" w:rsidRPr="006662FA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6662FA">
              <w:rPr>
                <w:rFonts w:ascii="Arial" w:hAnsi="Arial" w:cs="Arial"/>
                <w:sz w:val="24"/>
                <w:szCs w:val="24"/>
              </w:rPr>
              <w:t>M5</w:t>
            </w:r>
          </w:p>
        </w:tc>
        <w:tc>
          <w:tcPr>
            <w:tcW w:w="1415" w:type="dxa"/>
          </w:tcPr>
          <w:p w14:paraId="3BADC4BF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-0.09267</w:t>
            </w:r>
          </w:p>
        </w:tc>
        <w:tc>
          <w:tcPr>
            <w:tcW w:w="1257" w:type="dxa"/>
          </w:tcPr>
          <w:p w14:paraId="1461AF07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0.04388</w:t>
            </w:r>
          </w:p>
        </w:tc>
        <w:tc>
          <w:tcPr>
            <w:tcW w:w="684" w:type="dxa"/>
          </w:tcPr>
          <w:p w14:paraId="028458A4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1003" w:type="dxa"/>
          </w:tcPr>
          <w:p w14:paraId="2A494ECA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-2.11</w:t>
            </w:r>
          </w:p>
        </w:tc>
        <w:tc>
          <w:tcPr>
            <w:tcW w:w="1283" w:type="dxa"/>
          </w:tcPr>
          <w:p w14:paraId="5960729A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0.0351</w:t>
            </w:r>
          </w:p>
        </w:tc>
      </w:tr>
      <w:tr w:rsidR="00A10072" w:rsidRPr="00BF08E6" w14:paraId="0D5F08CE" w14:textId="77777777" w:rsidTr="00603693">
        <w:tc>
          <w:tcPr>
            <w:tcW w:w="1387" w:type="dxa"/>
          </w:tcPr>
          <w:p w14:paraId="3B74A9C1" w14:textId="77777777" w:rsidR="00A10072" w:rsidRPr="006662FA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6662FA">
              <w:rPr>
                <w:rFonts w:ascii="Arial" w:hAnsi="Arial" w:cs="Arial"/>
                <w:sz w:val="24"/>
                <w:szCs w:val="24"/>
              </w:rPr>
              <w:t>EEL</w:t>
            </w:r>
          </w:p>
        </w:tc>
        <w:tc>
          <w:tcPr>
            <w:tcW w:w="1184" w:type="dxa"/>
          </w:tcPr>
          <w:p w14:paraId="05A1130E" w14:textId="77777777" w:rsidR="00A10072" w:rsidRPr="006662FA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6662FA">
              <w:rPr>
                <w:rFonts w:ascii="Arial" w:hAnsi="Arial" w:cs="Arial"/>
                <w:sz w:val="24"/>
                <w:szCs w:val="24"/>
              </w:rPr>
              <w:t>O. Sir</w:t>
            </w:r>
          </w:p>
        </w:tc>
        <w:tc>
          <w:tcPr>
            <w:tcW w:w="1415" w:type="dxa"/>
          </w:tcPr>
          <w:p w14:paraId="0F64AD92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-0.1244</w:t>
            </w:r>
          </w:p>
        </w:tc>
        <w:tc>
          <w:tcPr>
            <w:tcW w:w="1257" w:type="dxa"/>
          </w:tcPr>
          <w:p w14:paraId="24637755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0.04388</w:t>
            </w:r>
          </w:p>
        </w:tc>
        <w:tc>
          <w:tcPr>
            <w:tcW w:w="684" w:type="dxa"/>
          </w:tcPr>
          <w:p w14:paraId="16E5C1B0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1003" w:type="dxa"/>
          </w:tcPr>
          <w:p w14:paraId="07442D32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-2.84</w:t>
            </w:r>
          </w:p>
        </w:tc>
        <w:tc>
          <w:tcPr>
            <w:tcW w:w="1283" w:type="dxa"/>
          </w:tcPr>
          <w:p w14:paraId="5D8689BD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0.0047</w:t>
            </w:r>
          </w:p>
        </w:tc>
      </w:tr>
      <w:tr w:rsidR="00A10072" w:rsidRPr="00BF08E6" w14:paraId="00DFD10E" w14:textId="77777777" w:rsidTr="00603693">
        <w:tc>
          <w:tcPr>
            <w:tcW w:w="1387" w:type="dxa"/>
          </w:tcPr>
          <w:p w14:paraId="11E184F4" w14:textId="77777777" w:rsidR="00A10072" w:rsidRPr="006662FA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6662FA">
              <w:rPr>
                <w:rFonts w:ascii="Arial" w:hAnsi="Arial" w:cs="Arial"/>
                <w:sz w:val="24"/>
                <w:szCs w:val="24"/>
              </w:rPr>
              <w:t>EEL</w:t>
            </w:r>
          </w:p>
        </w:tc>
        <w:tc>
          <w:tcPr>
            <w:tcW w:w="1184" w:type="dxa"/>
          </w:tcPr>
          <w:p w14:paraId="13B64E60" w14:textId="77777777" w:rsidR="00A10072" w:rsidRPr="006662FA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6662FA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415" w:type="dxa"/>
          </w:tcPr>
          <w:p w14:paraId="53E96229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-0.09467</w:t>
            </w:r>
          </w:p>
        </w:tc>
        <w:tc>
          <w:tcPr>
            <w:tcW w:w="1257" w:type="dxa"/>
          </w:tcPr>
          <w:p w14:paraId="3B679BF5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0.04388</w:t>
            </w:r>
          </w:p>
        </w:tc>
        <w:tc>
          <w:tcPr>
            <w:tcW w:w="684" w:type="dxa"/>
          </w:tcPr>
          <w:p w14:paraId="10D6D069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1003" w:type="dxa"/>
          </w:tcPr>
          <w:p w14:paraId="1C060DC9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-2.16</w:t>
            </w:r>
          </w:p>
        </w:tc>
        <w:tc>
          <w:tcPr>
            <w:tcW w:w="1283" w:type="dxa"/>
          </w:tcPr>
          <w:p w14:paraId="2F4B8FFE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0.0314</w:t>
            </w:r>
          </w:p>
        </w:tc>
      </w:tr>
      <w:tr w:rsidR="00A10072" w:rsidRPr="00BF08E6" w14:paraId="60502767" w14:textId="77777777" w:rsidTr="00603693">
        <w:tc>
          <w:tcPr>
            <w:tcW w:w="1387" w:type="dxa"/>
          </w:tcPr>
          <w:p w14:paraId="2563A808" w14:textId="77777777" w:rsidR="00A10072" w:rsidRPr="006662FA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6662FA">
              <w:rPr>
                <w:rFonts w:ascii="Arial" w:hAnsi="Arial" w:cs="Arial"/>
                <w:sz w:val="24"/>
                <w:szCs w:val="24"/>
              </w:rPr>
              <w:t>Hamlin</w:t>
            </w:r>
          </w:p>
        </w:tc>
        <w:tc>
          <w:tcPr>
            <w:tcW w:w="1184" w:type="dxa"/>
          </w:tcPr>
          <w:p w14:paraId="7B31F93F" w14:textId="77777777" w:rsidR="00A10072" w:rsidRPr="006662FA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6662FA">
              <w:rPr>
                <w:rFonts w:ascii="Arial" w:hAnsi="Arial" w:cs="Arial"/>
                <w:sz w:val="24"/>
                <w:szCs w:val="24"/>
              </w:rPr>
              <w:t>IAC</w:t>
            </w:r>
          </w:p>
        </w:tc>
        <w:tc>
          <w:tcPr>
            <w:tcW w:w="1415" w:type="dxa"/>
          </w:tcPr>
          <w:p w14:paraId="4733D006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0.1496</w:t>
            </w:r>
          </w:p>
        </w:tc>
        <w:tc>
          <w:tcPr>
            <w:tcW w:w="1257" w:type="dxa"/>
          </w:tcPr>
          <w:p w14:paraId="29C0483A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0.04388</w:t>
            </w:r>
          </w:p>
        </w:tc>
        <w:tc>
          <w:tcPr>
            <w:tcW w:w="684" w:type="dxa"/>
          </w:tcPr>
          <w:p w14:paraId="509FAEF0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1003" w:type="dxa"/>
          </w:tcPr>
          <w:p w14:paraId="19070D2C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3.41</w:t>
            </w:r>
          </w:p>
        </w:tc>
        <w:tc>
          <w:tcPr>
            <w:tcW w:w="1283" w:type="dxa"/>
          </w:tcPr>
          <w:p w14:paraId="3E911E9C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0.0007</w:t>
            </w:r>
          </w:p>
        </w:tc>
      </w:tr>
      <w:tr w:rsidR="00A10072" w:rsidRPr="00BF08E6" w14:paraId="3E780102" w14:textId="77777777" w:rsidTr="00603693">
        <w:tc>
          <w:tcPr>
            <w:tcW w:w="1387" w:type="dxa"/>
          </w:tcPr>
          <w:p w14:paraId="7E04875C" w14:textId="77777777" w:rsidR="00A10072" w:rsidRPr="006662FA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6662FA">
              <w:rPr>
                <w:rFonts w:ascii="Arial" w:hAnsi="Arial" w:cs="Arial"/>
                <w:sz w:val="24"/>
                <w:szCs w:val="24"/>
              </w:rPr>
              <w:t>IAC</w:t>
            </w:r>
          </w:p>
        </w:tc>
        <w:tc>
          <w:tcPr>
            <w:tcW w:w="1184" w:type="dxa"/>
          </w:tcPr>
          <w:p w14:paraId="0EC9D8AC" w14:textId="77777777" w:rsidR="00A10072" w:rsidRPr="006662FA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6662FA">
              <w:rPr>
                <w:rFonts w:ascii="Arial" w:hAnsi="Arial" w:cs="Arial"/>
                <w:sz w:val="24"/>
                <w:szCs w:val="24"/>
              </w:rPr>
              <w:t>IAC 20</w:t>
            </w:r>
          </w:p>
        </w:tc>
        <w:tc>
          <w:tcPr>
            <w:tcW w:w="1415" w:type="dxa"/>
          </w:tcPr>
          <w:p w14:paraId="708A08E3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-0.07644</w:t>
            </w:r>
          </w:p>
        </w:tc>
        <w:tc>
          <w:tcPr>
            <w:tcW w:w="1257" w:type="dxa"/>
          </w:tcPr>
          <w:p w14:paraId="7A83D476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0.03800</w:t>
            </w:r>
          </w:p>
        </w:tc>
        <w:tc>
          <w:tcPr>
            <w:tcW w:w="684" w:type="dxa"/>
          </w:tcPr>
          <w:p w14:paraId="2E7AB791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1003" w:type="dxa"/>
          </w:tcPr>
          <w:p w14:paraId="34E10387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-2.01</w:t>
            </w:r>
          </w:p>
        </w:tc>
        <w:tc>
          <w:tcPr>
            <w:tcW w:w="1283" w:type="dxa"/>
          </w:tcPr>
          <w:p w14:paraId="37512151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0.0447</w:t>
            </w:r>
          </w:p>
        </w:tc>
      </w:tr>
      <w:tr w:rsidR="00A10072" w:rsidRPr="00BF08E6" w14:paraId="40F552FF" w14:textId="77777777" w:rsidTr="00603693">
        <w:tc>
          <w:tcPr>
            <w:tcW w:w="1387" w:type="dxa"/>
          </w:tcPr>
          <w:p w14:paraId="1CCB88BD" w14:textId="77777777" w:rsidR="00A10072" w:rsidRPr="006662FA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6662FA">
              <w:rPr>
                <w:rFonts w:ascii="Arial" w:hAnsi="Arial" w:cs="Arial"/>
                <w:sz w:val="24"/>
                <w:szCs w:val="24"/>
              </w:rPr>
              <w:t>IAC</w:t>
            </w:r>
          </w:p>
        </w:tc>
        <w:tc>
          <w:tcPr>
            <w:tcW w:w="1184" w:type="dxa"/>
          </w:tcPr>
          <w:p w14:paraId="47497A6D" w14:textId="77777777" w:rsidR="00A10072" w:rsidRPr="006662FA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6662FA">
              <w:rPr>
                <w:rFonts w:ascii="Arial" w:hAnsi="Arial" w:cs="Arial"/>
                <w:sz w:val="24"/>
                <w:szCs w:val="24"/>
              </w:rPr>
              <w:t>Ipiguá</w:t>
            </w:r>
          </w:p>
        </w:tc>
        <w:tc>
          <w:tcPr>
            <w:tcW w:w="1415" w:type="dxa"/>
          </w:tcPr>
          <w:p w14:paraId="68EA712D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-0.1047</w:t>
            </w:r>
          </w:p>
        </w:tc>
        <w:tc>
          <w:tcPr>
            <w:tcW w:w="1257" w:type="dxa"/>
          </w:tcPr>
          <w:p w14:paraId="0504B36D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0.04388</w:t>
            </w:r>
          </w:p>
        </w:tc>
        <w:tc>
          <w:tcPr>
            <w:tcW w:w="684" w:type="dxa"/>
          </w:tcPr>
          <w:p w14:paraId="20641B8A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1003" w:type="dxa"/>
          </w:tcPr>
          <w:p w14:paraId="3B8146CA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-2.39</w:t>
            </w:r>
          </w:p>
        </w:tc>
        <w:tc>
          <w:tcPr>
            <w:tcW w:w="1283" w:type="dxa"/>
          </w:tcPr>
          <w:p w14:paraId="69857C10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0.0174</w:t>
            </w:r>
          </w:p>
        </w:tc>
      </w:tr>
      <w:tr w:rsidR="00A10072" w:rsidRPr="00BF08E6" w14:paraId="19C338A4" w14:textId="77777777" w:rsidTr="00603693">
        <w:tc>
          <w:tcPr>
            <w:tcW w:w="1387" w:type="dxa"/>
          </w:tcPr>
          <w:p w14:paraId="1E7DCAAB" w14:textId="77777777" w:rsidR="00A10072" w:rsidRPr="006662FA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6662FA">
              <w:rPr>
                <w:rFonts w:ascii="Arial" w:hAnsi="Arial" w:cs="Arial"/>
                <w:sz w:val="24"/>
                <w:szCs w:val="24"/>
              </w:rPr>
              <w:t>IAC</w:t>
            </w:r>
          </w:p>
        </w:tc>
        <w:tc>
          <w:tcPr>
            <w:tcW w:w="1184" w:type="dxa"/>
          </w:tcPr>
          <w:p w14:paraId="5AD4C747" w14:textId="77777777" w:rsidR="00A10072" w:rsidRPr="006662FA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6662FA">
              <w:rPr>
                <w:rFonts w:ascii="Arial" w:hAnsi="Arial" w:cs="Arial"/>
                <w:sz w:val="24"/>
                <w:szCs w:val="24"/>
              </w:rPr>
              <w:t>M5</w:t>
            </w:r>
          </w:p>
        </w:tc>
        <w:tc>
          <w:tcPr>
            <w:tcW w:w="1415" w:type="dxa"/>
          </w:tcPr>
          <w:p w14:paraId="2FEDE1BC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-0.1440</w:t>
            </w:r>
          </w:p>
        </w:tc>
        <w:tc>
          <w:tcPr>
            <w:tcW w:w="1257" w:type="dxa"/>
          </w:tcPr>
          <w:p w14:paraId="53F9B533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0.04388</w:t>
            </w:r>
          </w:p>
        </w:tc>
        <w:tc>
          <w:tcPr>
            <w:tcW w:w="684" w:type="dxa"/>
          </w:tcPr>
          <w:p w14:paraId="2DA93F71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1003" w:type="dxa"/>
          </w:tcPr>
          <w:p w14:paraId="50F3AAB1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-3.28</w:t>
            </w:r>
          </w:p>
        </w:tc>
        <w:tc>
          <w:tcPr>
            <w:tcW w:w="1283" w:type="dxa"/>
          </w:tcPr>
          <w:p w14:paraId="2EE81D92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0.0011</w:t>
            </w:r>
          </w:p>
        </w:tc>
      </w:tr>
      <w:tr w:rsidR="00A10072" w:rsidRPr="00BF08E6" w14:paraId="43E78A91" w14:textId="77777777" w:rsidTr="00603693">
        <w:tc>
          <w:tcPr>
            <w:tcW w:w="1387" w:type="dxa"/>
          </w:tcPr>
          <w:p w14:paraId="7160B3CE" w14:textId="77777777" w:rsidR="00A10072" w:rsidRPr="006662FA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6662FA">
              <w:rPr>
                <w:rFonts w:ascii="Arial" w:hAnsi="Arial" w:cs="Arial"/>
                <w:sz w:val="24"/>
                <w:szCs w:val="24"/>
              </w:rPr>
              <w:t>IAC</w:t>
            </w:r>
          </w:p>
        </w:tc>
        <w:tc>
          <w:tcPr>
            <w:tcW w:w="1184" w:type="dxa"/>
          </w:tcPr>
          <w:p w14:paraId="25DEE9F0" w14:textId="77777777" w:rsidR="00A10072" w:rsidRPr="006662FA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6662FA">
              <w:rPr>
                <w:rFonts w:ascii="Arial" w:hAnsi="Arial" w:cs="Arial"/>
                <w:sz w:val="24"/>
                <w:szCs w:val="24"/>
              </w:rPr>
              <w:t>O. Sir</w:t>
            </w:r>
          </w:p>
        </w:tc>
        <w:tc>
          <w:tcPr>
            <w:tcW w:w="1415" w:type="dxa"/>
          </w:tcPr>
          <w:p w14:paraId="73C158A7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-0.1758</w:t>
            </w:r>
          </w:p>
        </w:tc>
        <w:tc>
          <w:tcPr>
            <w:tcW w:w="1257" w:type="dxa"/>
          </w:tcPr>
          <w:p w14:paraId="5B72EEE9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0.04388</w:t>
            </w:r>
          </w:p>
        </w:tc>
        <w:tc>
          <w:tcPr>
            <w:tcW w:w="684" w:type="dxa"/>
          </w:tcPr>
          <w:p w14:paraId="63443E61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1003" w:type="dxa"/>
          </w:tcPr>
          <w:p w14:paraId="4C19F1FE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-4.01</w:t>
            </w:r>
          </w:p>
        </w:tc>
        <w:tc>
          <w:tcPr>
            <w:tcW w:w="1283" w:type="dxa"/>
          </w:tcPr>
          <w:p w14:paraId="1A65868D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&lt;.0001</w:t>
            </w:r>
          </w:p>
        </w:tc>
      </w:tr>
      <w:tr w:rsidR="00A10072" w:rsidRPr="00BF08E6" w14:paraId="14403FD9" w14:textId="77777777" w:rsidTr="00603693">
        <w:tc>
          <w:tcPr>
            <w:tcW w:w="1387" w:type="dxa"/>
          </w:tcPr>
          <w:p w14:paraId="24BBB11F" w14:textId="77777777" w:rsidR="00A10072" w:rsidRPr="006662FA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6662FA">
              <w:rPr>
                <w:rFonts w:ascii="Arial" w:hAnsi="Arial" w:cs="Arial"/>
                <w:sz w:val="24"/>
                <w:szCs w:val="24"/>
              </w:rPr>
              <w:t>IAC 20</w:t>
            </w:r>
          </w:p>
        </w:tc>
        <w:tc>
          <w:tcPr>
            <w:tcW w:w="1184" w:type="dxa"/>
          </w:tcPr>
          <w:p w14:paraId="4F86C0F0" w14:textId="77777777" w:rsidR="00A10072" w:rsidRPr="006662FA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6662FA">
              <w:rPr>
                <w:rFonts w:ascii="Arial" w:hAnsi="Arial" w:cs="Arial"/>
                <w:sz w:val="24"/>
                <w:szCs w:val="24"/>
              </w:rPr>
              <w:t>O. Sir</w:t>
            </w:r>
          </w:p>
        </w:tc>
        <w:tc>
          <w:tcPr>
            <w:tcW w:w="1415" w:type="dxa"/>
          </w:tcPr>
          <w:p w14:paraId="7FA48662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-0.09933</w:t>
            </w:r>
          </w:p>
        </w:tc>
        <w:tc>
          <w:tcPr>
            <w:tcW w:w="1257" w:type="dxa"/>
          </w:tcPr>
          <w:p w14:paraId="65C45D94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0.03800</w:t>
            </w:r>
          </w:p>
        </w:tc>
        <w:tc>
          <w:tcPr>
            <w:tcW w:w="684" w:type="dxa"/>
          </w:tcPr>
          <w:p w14:paraId="3946D9E6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1003" w:type="dxa"/>
          </w:tcPr>
          <w:p w14:paraId="6E220BF1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-2.61</w:t>
            </w:r>
          </w:p>
        </w:tc>
        <w:tc>
          <w:tcPr>
            <w:tcW w:w="1283" w:type="dxa"/>
          </w:tcPr>
          <w:p w14:paraId="2B311004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0.0092</w:t>
            </w:r>
          </w:p>
        </w:tc>
      </w:tr>
      <w:tr w:rsidR="00A10072" w:rsidRPr="00BF08E6" w14:paraId="45046DCD" w14:textId="77777777" w:rsidTr="00603693">
        <w:tc>
          <w:tcPr>
            <w:tcW w:w="1387" w:type="dxa"/>
            <w:tcBorders>
              <w:bottom w:val="single" w:sz="4" w:space="0" w:color="auto"/>
            </w:tcBorders>
          </w:tcPr>
          <w:p w14:paraId="7FDE2BDD" w14:textId="77777777" w:rsidR="00A10072" w:rsidRPr="006662FA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6662FA">
              <w:rPr>
                <w:rFonts w:ascii="Arial" w:hAnsi="Arial" w:cs="Arial"/>
                <w:sz w:val="24"/>
                <w:szCs w:val="24"/>
              </w:rPr>
              <w:t>O. Sir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0945BACB" w14:textId="77777777" w:rsidR="00A10072" w:rsidRPr="006662FA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6662FA">
              <w:rPr>
                <w:rFonts w:ascii="Arial" w:hAnsi="Arial" w:cs="Arial"/>
                <w:sz w:val="24"/>
                <w:szCs w:val="24"/>
              </w:rPr>
              <w:t>Vermelha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531BBAD0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0.08956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69DA98D3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0.04388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14:paraId="0225B9A3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7C4F53AA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2.04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0A499C78" w14:textId="77777777" w:rsidR="00A10072" w:rsidRPr="00BF08E6" w:rsidRDefault="00A10072" w:rsidP="00657F4A">
            <w:pPr>
              <w:rPr>
                <w:rFonts w:ascii="Arial" w:hAnsi="Arial" w:cs="Arial"/>
                <w:sz w:val="24"/>
                <w:szCs w:val="24"/>
              </w:rPr>
            </w:pPr>
            <w:r w:rsidRPr="00BF08E6">
              <w:rPr>
                <w:rFonts w:ascii="Arial" w:hAnsi="Arial" w:cs="Arial"/>
                <w:sz w:val="24"/>
                <w:szCs w:val="24"/>
              </w:rPr>
              <w:t>0.0417</w:t>
            </w:r>
          </w:p>
        </w:tc>
      </w:tr>
    </w:tbl>
    <w:p w14:paraId="55F532E1" w14:textId="77777777" w:rsidR="00A10072" w:rsidRDefault="00A10072" w:rsidP="006C4B8C">
      <w:pPr>
        <w:spacing w:after="0" w:line="480" w:lineRule="auto"/>
        <w:rPr>
          <w:rFonts w:ascii="Arial" w:hAnsi="Arial" w:cs="Arial"/>
          <w:noProof/>
          <w:sz w:val="24"/>
          <w:szCs w:val="24"/>
          <w:lang w:val="en-US" w:eastAsia="pt-BR"/>
        </w:rPr>
      </w:pPr>
    </w:p>
    <w:p w14:paraId="3AADC0AC" w14:textId="77777777" w:rsidR="00A10072" w:rsidRDefault="00A10072" w:rsidP="006C4B8C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36C565A5" w14:textId="77777777" w:rsidR="00A10072" w:rsidRDefault="00A10072" w:rsidP="006C4B8C">
      <w:pPr>
        <w:spacing w:after="0" w:line="480" w:lineRule="auto"/>
        <w:rPr>
          <w:rFonts w:ascii="Arial" w:eastAsiaTheme="minorEastAsia" w:hAnsi="Arial" w:cs="Arial"/>
          <w:b/>
          <w:sz w:val="24"/>
          <w:szCs w:val="24"/>
          <w:lang w:val="en-US"/>
        </w:rPr>
      </w:pPr>
      <w:r>
        <w:rPr>
          <w:rFonts w:ascii="Arial" w:eastAsiaTheme="minorEastAsia" w:hAnsi="Arial" w:cs="Arial"/>
          <w:b/>
          <w:sz w:val="24"/>
          <w:szCs w:val="24"/>
          <w:lang w:val="en-US"/>
        </w:rPr>
        <w:br w:type="page"/>
      </w:r>
    </w:p>
    <w:p w14:paraId="5E954E17" w14:textId="5335496F" w:rsidR="00A10072" w:rsidRPr="00BF08E6" w:rsidRDefault="00897C2E" w:rsidP="006C4B8C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t xml:space="preserve"> </w:t>
      </w:r>
      <w:r w:rsidR="00A10072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535C2849" wp14:editId="657A5A35">
            <wp:extent cx="5640019" cy="5445689"/>
            <wp:effectExtent l="0" t="0" r="0" b="3175"/>
            <wp:docPr id="19" name="Picture 19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Chart, box and whisker char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8600" cy="54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1C09E" w14:textId="4D5AA9C1" w:rsidR="00A10072" w:rsidRPr="00BF08E6" w:rsidRDefault="00BE6752" w:rsidP="00491845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Supplementary</w:t>
      </w:r>
      <w:r w:rsidRPr="00BF08E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A10072" w:rsidRPr="00BF08E6">
        <w:rPr>
          <w:rFonts w:ascii="Arial" w:hAnsi="Arial" w:cs="Arial"/>
          <w:b/>
          <w:bCs/>
          <w:sz w:val="24"/>
          <w:szCs w:val="24"/>
          <w:lang w:val="en-US"/>
        </w:rPr>
        <w:t xml:space="preserve">Figure </w:t>
      </w:r>
      <w:r w:rsidR="00897C2E">
        <w:rPr>
          <w:rFonts w:ascii="Arial" w:hAnsi="Arial" w:cs="Arial"/>
          <w:b/>
          <w:bCs/>
          <w:sz w:val="24"/>
          <w:szCs w:val="24"/>
          <w:lang w:val="en-US"/>
        </w:rPr>
        <w:t>S</w:t>
      </w:r>
      <w:r>
        <w:rPr>
          <w:rFonts w:ascii="Arial" w:hAnsi="Arial" w:cs="Arial"/>
          <w:b/>
          <w:bCs/>
          <w:sz w:val="24"/>
          <w:szCs w:val="24"/>
          <w:lang w:val="en-US"/>
        </w:rPr>
        <w:t>1.</w:t>
      </w:r>
      <w:r w:rsidR="00A10072" w:rsidRPr="00BF08E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A10072" w:rsidRPr="00542E8D">
        <w:rPr>
          <w:rFonts w:ascii="Arial" w:hAnsi="Arial" w:cs="Arial"/>
          <w:bCs/>
          <w:sz w:val="24"/>
          <w:szCs w:val="24"/>
          <w:lang w:val="en-US"/>
        </w:rPr>
        <w:t>Box-</w:t>
      </w:r>
      <w:r w:rsidR="00A10072" w:rsidRPr="00C2231D">
        <w:rPr>
          <w:rFonts w:ascii="Arial" w:hAnsi="Arial" w:cs="Arial"/>
          <w:bCs/>
          <w:sz w:val="24"/>
          <w:szCs w:val="24"/>
          <w:lang w:val="en-US"/>
        </w:rPr>
        <w:t>plot</w:t>
      </w:r>
      <w:r w:rsidR="00897C2E">
        <w:rPr>
          <w:rFonts w:ascii="Arial" w:hAnsi="Arial" w:cs="Arial"/>
          <w:bCs/>
          <w:sz w:val="24"/>
          <w:szCs w:val="24"/>
          <w:lang w:val="en-US"/>
        </w:rPr>
        <w:t>s</w:t>
      </w:r>
      <w:r w:rsidR="00A10072" w:rsidRPr="00C2231D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897C2E">
        <w:rPr>
          <w:rFonts w:ascii="Arial" w:hAnsi="Arial" w:cs="Arial"/>
          <w:bCs/>
          <w:sz w:val="24"/>
          <w:szCs w:val="24"/>
          <w:lang w:val="en-US"/>
        </w:rPr>
        <w:t xml:space="preserve">showing the characteristics </w:t>
      </w:r>
      <w:r w:rsidR="0023561D">
        <w:rPr>
          <w:rFonts w:ascii="Arial" w:hAnsi="Arial" w:cs="Arial"/>
          <w:bCs/>
          <w:sz w:val="24"/>
          <w:szCs w:val="24"/>
          <w:lang w:val="en-US"/>
        </w:rPr>
        <w:t xml:space="preserve">of the </w:t>
      </w:r>
      <w:r w:rsidR="00897C2E">
        <w:rPr>
          <w:rFonts w:ascii="Arial" w:hAnsi="Arial" w:cs="Arial"/>
          <w:bCs/>
          <w:sz w:val="24"/>
          <w:szCs w:val="24"/>
          <w:lang w:val="en-US"/>
        </w:rPr>
        <w:t xml:space="preserve">lesion diameter samples </w:t>
      </w:r>
      <w:r w:rsidR="0023561D">
        <w:rPr>
          <w:rFonts w:ascii="Arial" w:hAnsi="Arial" w:cs="Arial"/>
          <w:bCs/>
          <w:sz w:val="24"/>
          <w:szCs w:val="24"/>
          <w:lang w:val="en-US"/>
        </w:rPr>
        <w:t xml:space="preserve">at 20 days </w:t>
      </w:r>
      <w:r w:rsidR="00897C2E">
        <w:rPr>
          <w:rFonts w:ascii="Arial" w:hAnsi="Arial" w:cs="Arial"/>
          <w:bCs/>
          <w:sz w:val="24"/>
          <w:szCs w:val="24"/>
          <w:lang w:val="en-US"/>
        </w:rPr>
        <w:t>for each of the</w:t>
      </w:r>
      <w:r w:rsidR="0088161D">
        <w:rPr>
          <w:rFonts w:ascii="Arial" w:hAnsi="Arial" w:cs="Arial"/>
          <w:sz w:val="24"/>
          <w:szCs w:val="24"/>
          <w:lang w:val="en-US"/>
        </w:rPr>
        <w:t xml:space="preserve"> 12 Pera sweet orange cultivars (and 2 controls) in trial 1</w:t>
      </w:r>
      <w:r w:rsidR="00A10072" w:rsidRPr="00BF08E6">
        <w:rPr>
          <w:rFonts w:ascii="Arial" w:hAnsi="Arial" w:cs="Arial"/>
          <w:bCs/>
          <w:sz w:val="24"/>
          <w:szCs w:val="24"/>
          <w:lang w:val="en-US"/>
        </w:rPr>
        <w:t>.</w:t>
      </w:r>
    </w:p>
    <w:p w14:paraId="6ED5FC91" w14:textId="77777777" w:rsidR="00A10072" w:rsidRPr="00E401B9" w:rsidRDefault="00A10072" w:rsidP="006C4B8C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</w:p>
    <w:p w14:paraId="22474A67" w14:textId="77777777" w:rsidR="00A10072" w:rsidRPr="00BF08E6" w:rsidRDefault="00A10072" w:rsidP="006C4B8C">
      <w:pPr>
        <w:keepNext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60358C6D" wp14:editId="66DAFEE4">
            <wp:extent cx="5750218" cy="4323283"/>
            <wp:effectExtent l="0" t="0" r="3175" b="1270"/>
            <wp:docPr id="36" name="Picture 36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Chart, box and whisker char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0247" cy="432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03EC9" w14:textId="7D76AE19" w:rsidR="0088161D" w:rsidRPr="00BF08E6" w:rsidRDefault="00BE6752" w:rsidP="00491845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9E4060">
        <w:rPr>
          <w:rFonts w:ascii="Arial" w:hAnsi="Arial" w:cs="Arial"/>
          <w:b/>
          <w:bCs/>
          <w:sz w:val="24"/>
          <w:szCs w:val="24"/>
          <w:lang w:val="en-US"/>
        </w:rPr>
        <w:t xml:space="preserve">Supplementary </w:t>
      </w:r>
      <w:r w:rsidR="00A10072" w:rsidRPr="009E4060">
        <w:rPr>
          <w:rFonts w:ascii="Arial" w:hAnsi="Arial" w:cs="Arial"/>
          <w:b/>
          <w:bCs/>
          <w:sz w:val="24"/>
          <w:szCs w:val="24"/>
          <w:lang w:val="en-US"/>
        </w:rPr>
        <w:t xml:space="preserve">Figure </w:t>
      </w:r>
      <w:r w:rsidR="00897C2E" w:rsidRPr="009E4060">
        <w:rPr>
          <w:rFonts w:ascii="Arial" w:hAnsi="Arial" w:cs="Arial"/>
          <w:b/>
          <w:bCs/>
          <w:sz w:val="24"/>
          <w:szCs w:val="24"/>
          <w:lang w:val="en-US"/>
        </w:rPr>
        <w:t>S</w:t>
      </w:r>
      <w:r w:rsidRPr="009E4060">
        <w:rPr>
          <w:rFonts w:ascii="Arial" w:hAnsi="Arial" w:cs="Arial"/>
          <w:b/>
          <w:bCs/>
          <w:sz w:val="24"/>
          <w:szCs w:val="24"/>
          <w:lang w:val="en-US"/>
        </w:rPr>
        <w:t>2.</w:t>
      </w:r>
      <w:r w:rsidR="00A10072" w:rsidRPr="00DE6662">
        <w:rPr>
          <w:rFonts w:ascii="Arial" w:hAnsi="Arial" w:cs="Arial"/>
          <w:sz w:val="24"/>
          <w:szCs w:val="24"/>
          <w:lang w:val="en-US"/>
        </w:rPr>
        <w:t xml:space="preserve"> </w:t>
      </w:r>
      <w:r w:rsidR="0023561D" w:rsidRPr="00542E8D">
        <w:rPr>
          <w:rFonts w:ascii="Arial" w:hAnsi="Arial" w:cs="Arial"/>
          <w:bCs/>
          <w:sz w:val="24"/>
          <w:szCs w:val="24"/>
          <w:lang w:val="en-US"/>
        </w:rPr>
        <w:t>Box-</w:t>
      </w:r>
      <w:r w:rsidR="0023561D" w:rsidRPr="00C2231D">
        <w:rPr>
          <w:rFonts w:ascii="Arial" w:hAnsi="Arial" w:cs="Arial"/>
          <w:bCs/>
          <w:sz w:val="24"/>
          <w:szCs w:val="24"/>
          <w:lang w:val="en-US"/>
        </w:rPr>
        <w:t>plot</w:t>
      </w:r>
      <w:r w:rsidR="0023561D">
        <w:rPr>
          <w:rFonts w:ascii="Arial" w:hAnsi="Arial" w:cs="Arial"/>
          <w:bCs/>
          <w:sz w:val="24"/>
          <w:szCs w:val="24"/>
          <w:lang w:val="en-US"/>
        </w:rPr>
        <w:t>s</w:t>
      </w:r>
      <w:r w:rsidR="0023561D" w:rsidRPr="00C2231D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23561D">
        <w:rPr>
          <w:rFonts w:ascii="Arial" w:hAnsi="Arial" w:cs="Arial"/>
          <w:bCs/>
          <w:sz w:val="24"/>
          <w:szCs w:val="24"/>
          <w:lang w:val="en-US"/>
        </w:rPr>
        <w:t>showing the characteristics of the lesion diameter samples at 20 days for each of the</w:t>
      </w:r>
      <w:r w:rsidR="0023561D">
        <w:rPr>
          <w:rFonts w:ascii="Arial" w:hAnsi="Arial" w:cs="Arial"/>
          <w:sz w:val="24"/>
          <w:szCs w:val="24"/>
          <w:lang w:val="en-US"/>
        </w:rPr>
        <w:t xml:space="preserve"> 12 Pera sweet orange cultivars (and 2 controls) in trial</w:t>
      </w:r>
      <w:r w:rsidR="0023561D" w:rsidRPr="00BF08E6">
        <w:rPr>
          <w:rFonts w:ascii="Arial" w:hAnsi="Arial" w:cs="Arial"/>
          <w:bCs/>
          <w:sz w:val="24"/>
          <w:szCs w:val="24"/>
          <w:lang w:val="en-US"/>
        </w:rPr>
        <w:t>.</w:t>
      </w:r>
      <w:r w:rsidR="0088161D">
        <w:rPr>
          <w:rFonts w:ascii="Arial" w:hAnsi="Arial" w:cs="Arial"/>
          <w:sz w:val="24"/>
          <w:szCs w:val="24"/>
          <w:lang w:val="en-US"/>
        </w:rPr>
        <w:t>2</w:t>
      </w:r>
      <w:r w:rsidR="0088161D" w:rsidRPr="00BF08E6">
        <w:rPr>
          <w:rFonts w:ascii="Arial" w:hAnsi="Arial" w:cs="Arial"/>
          <w:bCs/>
          <w:sz w:val="24"/>
          <w:szCs w:val="24"/>
          <w:lang w:val="en-US"/>
        </w:rPr>
        <w:t>.</w:t>
      </w:r>
    </w:p>
    <w:p w14:paraId="23FE117C" w14:textId="17B56071" w:rsidR="0045720E" w:rsidRDefault="0045720E" w:rsidP="006C4B8C">
      <w:pPr>
        <w:pStyle w:val="Legenda"/>
        <w:spacing w:after="0" w:line="480" w:lineRule="auto"/>
        <w:jc w:val="left"/>
        <w:rPr>
          <w:rFonts w:ascii="Arial" w:hAnsi="Arial" w:cs="Arial"/>
          <w:b w:val="0"/>
          <w:color w:val="auto"/>
          <w:sz w:val="24"/>
          <w:szCs w:val="24"/>
          <w:lang w:val="en-US"/>
        </w:rPr>
      </w:pPr>
    </w:p>
    <w:p w14:paraId="2BF76E53" w14:textId="77777777" w:rsidR="0045720E" w:rsidRDefault="0045720E">
      <w:p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br w:type="page"/>
      </w:r>
    </w:p>
    <w:p w14:paraId="31B81D5E" w14:textId="4FB5CA8C" w:rsidR="0045720E" w:rsidRPr="00E401B9" w:rsidRDefault="00CC29D1" w:rsidP="00137F89">
      <w:pPr>
        <w:pStyle w:val="Default"/>
        <w:tabs>
          <w:tab w:val="left" w:pos="1134"/>
        </w:tabs>
        <w:spacing w:line="360" w:lineRule="auto"/>
        <w:rPr>
          <w:color w:val="auto"/>
          <w:lang w:val="en-US"/>
        </w:rPr>
      </w:pPr>
      <w:r>
        <w:rPr>
          <w:noProof/>
          <w:color w:val="auto"/>
          <w:lang w:eastAsia="pt-BR"/>
        </w:rPr>
        <w:lastRenderedPageBreak/>
        <w:drawing>
          <wp:anchor distT="0" distB="0" distL="114300" distR="114300" simplePos="0" relativeHeight="251659776" behindDoc="0" locked="0" layoutInCell="1" allowOverlap="1" wp14:anchorId="0AAFF324" wp14:editId="1D74B817">
            <wp:simplePos x="0" y="0"/>
            <wp:positionH relativeFrom="column">
              <wp:posOffset>4445</wp:posOffset>
            </wp:positionH>
            <wp:positionV relativeFrom="paragraph">
              <wp:posOffset>252095</wp:posOffset>
            </wp:positionV>
            <wp:extent cx="5765103" cy="3200400"/>
            <wp:effectExtent l="0" t="0" r="7620" b="0"/>
            <wp:wrapTopAndBottom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6 final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5103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B66B4" w14:textId="75CF5106" w:rsidR="0045720E" w:rsidRPr="00DE6662" w:rsidRDefault="00BE6752" w:rsidP="0056665E">
      <w:pPr>
        <w:pStyle w:val="Default"/>
        <w:tabs>
          <w:tab w:val="left" w:pos="1134"/>
        </w:tabs>
        <w:jc w:val="both"/>
        <w:rPr>
          <w:color w:val="auto"/>
          <w:lang w:val="en-US"/>
        </w:rPr>
      </w:pPr>
      <w:bookmarkStart w:id="0" w:name="_Hlk497932065"/>
      <w:r>
        <w:rPr>
          <w:b/>
          <w:lang w:val="en-US"/>
        </w:rPr>
        <w:t>Supplementary</w:t>
      </w:r>
      <w:r w:rsidRPr="00BF08E6">
        <w:rPr>
          <w:b/>
          <w:bCs/>
          <w:lang w:val="en-US"/>
        </w:rPr>
        <w:t xml:space="preserve"> </w:t>
      </w:r>
      <w:r w:rsidR="0045720E" w:rsidRPr="00AE0378">
        <w:rPr>
          <w:b/>
          <w:color w:val="auto"/>
          <w:lang w:val="en-US"/>
        </w:rPr>
        <w:t xml:space="preserve">Figure </w:t>
      </w:r>
      <w:r w:rsidR="00897C2E">
        <w:rPr>
          <w:b/>
          <w:color w:val="auto"/>
          <w:lang w:val="en-US"/>
        </w:rPr>
        <w:t>S</w:t>
      </w:r>
      <w:r>
        <w:rPr>
          <w:b/>
          <w:color w:val="auto"/>
          <w:lang w:val="en-US"/>
        </w:rPr>
        <w:t>3.</w:t>
      </w:r>
      <w:r w:rsidR="0045720E" w:rsidRPr="00BF08E6">
        <w:rPr>
          <w:color w:val="auto"/>
          <w:lang w:val="en-US"/>
        </w:rPr>
        <w:t xml:space="preserve"> </w:t>
      </w:r>
      <w:r w:rsidR="007D4036">
        <w:rPr>
          <w:color w:val="auto"/>
          <w:lang w:val="en-US"/>
        </w:rPr>
        <w:t>Box plots showing the a</w:t>
      </w:r>
      <w:r w:rsidR="0045720E" w:rsidRPr="00BF08E6">
        <w:rPr>
          <w:color w:val="auto"/>
          <w:lang w:val="en-US"/>
        </w:rPr>
        <w:t xml:space="preserve">ctivity of peroxidase in </w:t>
      </w:r>
      <w:r w:rsidR="007D4036">
        <w:rPr>
          <w:lang w:val="en-US"/>
        </w:rPr>
        <w:t xml:space="preserve">12 Pera sweet orange cultivars (and 2 controls) </w:t>
      </w:r>
      <w:r w:rsidR="0045720E" w:rsidRPr="00BF08E6">
        <w:rPr>
          <w:color w:val="auto"/>
          <w:lang w:val="en-US"/>
        </w:rPr>
        <w:t xml:space="preserve">inoculated with </w:t>
      </w:r>
      <w:r w:rsidR="0045720E" w:rsidRPr="00BF08E6">
        <w:rPr>
          <w:i/>
          <w:color w:val="auto"/>
          <w:lang w:val="en-US"/>
        </w:rPr>
        <w:t>Xanthomonas citri</w:t>
      </w:r>
      <w:r w:rsidR="0045720E" w:rsidRPr="00BF08E6">
        <w:rPr>
          <w:color w:val="auto"/>
          <w:lang w:val="en-US"/>
        </w:rPr>
        <w:t xml:space="preserve"> subsp. </w:t>
      </w:r>
      <w:r w:rsidR="0045720E" w:rsidRPr="00BF08E6">
        <w:rPr>
          <w:i/>
          <w:color w:val="auto"/>
          <w:lang w:val="en-US"/>
        </w:rPr>
        <w:t>citri</w:t>
      </w:r>
      <w:r w:rsidR="0045720E" w:rsidRPr="00BF08E6">
        <w:rPr>
          <w:color w:val="auto"/>
          <w:lang w:val="en-US"/>
        </w:rPr>
        <w:t xml:space="preserve">, at different times after inoculation (H: hours after inoculation, </w:t>
      </w:r>
      <w:r w:rsidR="0045720E">
        <w:rPr>
          <w:color w:val="auto"/>
          <w:lang w:val="en-US"/>
        </w:rPr>
        <w:t>D</w:t>
      </w:r>
      <w:r w:rsidR="0045720E" w:rsidRPr="00BF08E6">
        <w:rPr>
          <w:color w:val="auto"/>
          <w:lang w:val="en-US"/>
        </w:rPr>
        <w:t xml:space="preserve">SI: Days </w:t>
      </w:r>
      <w:r w:rsidR="0045720E">
        <w:rPr>
          <w:color w:val="auto"/>
          <w:lang w:val="en-US"/>
        </w:rPr>
        <w:t>without</w:t>
      </w:r>
      <w:r w:rsidR="0045720E" w:rsidRPr="00BF08E6">
        <w:rPr>
          <w:color w:val="auto"/>
          <w:lang w:val="en-US"/>
        </w:rPr>
        <w:t xml:space="preserve"> inoculat</w:t>
      </w:r>
      <w:r w:rsidR="0045720E">
        <w:rPr>
          <w:color w:val="auto"/>
          <w:lang w:val="en-US"/>
        </w:rPr>
        <w:t>ion</w:t>
      </w:r>
      <w:r w:rsidR="0045720E" w:rsidRPr="00BF08E6">
        <w:rPr>
          <w:color w:val="auto"/>
          <w:lang w:val="en-US"/>
        </w:rPr>
        <w:t xml:space="preserve">, DAI: </w:t>
      </w:r>
      <w:r w:rsidR="007D4036">
        <w:rPr>
          <w:color w:val="auto"/>
          <w:lang w:val="en-US"/>
        </w:rPr>
        <w:t>d</w:t>
      </w:r>
      <w:r w:rsidR="0045720E" w:rsidRPr="00BF08E6">
        <w:rPr>
          <w:color w:val="auto"/>
          <w:lang w:val="en-US"/>
        </w:rPr>
        <w:t>ays after inoculation).</w:t>
      </w:r>
      <w:r w:rsidR="007D4036">
        <w:rPr>
          <w:color w:val="auto"/>
          <w:lang w:val="en-US"/>
        </w:rPr>
        <w:t xml:space="preserve"> </w:t>
      </w:r>
      <w:r w:rsidR="0045720E" w:rsidRPr="00BF08E6">
        <w:rPr>
          <w:color w:val="auto"/>
          <w:lang w:val="en-US"/>
        </w:rPr>
        <w:t>Bars indicate the mean ± standard deviation.</w:t>
      </w:r>
      <w:bookmarkEnd w:id="0"/>
    </w:p>
    <w:p w14:paraId="0181ABEF" w14:textId="5C77C4F6" w:rsidR="0045720E" w:rsidRDefault="0045720E">
      <w:p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br w:type="page"/>
      </w:r>
    </w:p>
    <w:p w14:paraId="002D6440" w14:textId="77777777" w:rsidR="0045720E" w:rsidRDefault="0045720E" w:rsidP="0045720E">
      <w:pPr>
        <w:pStyle w:val="Default"/>
        <w:tabs>
          <w:tab w:val="left" w:pos="1134"/>
        </w:tabs>
        <w:spacing w:after="120"/>
        <w:ind w:firstLine="709"/>
        <w:jc w:val="both"/>
        <w:rPr>
          <w:color w:val="auto"/>
          <w:lang w:val="en-US"/>
        </w:rPr>
      </w:pPr>
      <w:r>
        <w:rPr>
          <w:noProof/>
          <w:color w:val="auto"/>
          <w:lang w:eastAsia="pt-BR"/>
        </w:rPr>
        <w:lastRenderedPageBreak/>
        <w:drawing>
          <wp:anchor distT="0" distB="0" distL="114300" distR="114300" simplePos="0" relativeHeight="251672064" behindDoc="0" locked="0" layoutInCell="1" allowOverlap="1" wp14:anchorId="02A40389" wp14:editId="2C2DB63F">
            <wp:simplePos x="0" y="0"/>
            <wp:positionH relativeFrom="column">
              <wp:posOffset>4445</wp:posOffset>
            </wp:positionH>
            <wp:positionV relativeFrom="paragraph">
              <wp:posOffset>185420</wp:posOffset>
            </wp:positionV>
            <wp:extent cx="5745775" cy="3200400"/>
            <wp:effectExtent l="0" t="0" r="7620" b="0"/>
            <wp:wrapTopAndBottom/>
            <wp:docPr id="8" name="Imagem 8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Chart, bar chart&#10;&#10;Description automatically generated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6" t="5655" r="448"/>
                    <a:stretch/>
                  </pic:blipFill>
                  <pic:spPr bwMode="auto">
                    <a:xfrm>
                      <a:off x="0" y="0"/>
                      <a:ext cx="5745775" cy="320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6B979B" w14:textId="668CDA6E" w:rsidR="0045720E" w:rsidRPr="009373CA" w:rsidRDefault="00BE6752" w:rsidP="0045720E">
      <w:pPr>
        <w:pStyle w:val="Default"/>
        <w:tabs>
          <w:tab w:val="left" w:pos="1134"/>
        </w:tabs>
        <w:spacing w:after="120"/>
        <w:jc w:val="both"/>
        <w:rPr>
          <w:lang w:val="en-US"/>
        </w:rPr>
      </w:pPr>
      <w:r>
        <w:rPr>
          <w:b/>
          <w:lang w:val="en-US"/>
        </w:rPr>
        <w:t>Supplementary</w:t>
      </w:r>
      <w:r w:rsidRPr="00BF08E6">
        <w:rPr>
          <w:b/>
          <w:bCs/>
          <w:lang w:val="en-US"/>
        </w:rPr>
        <w:t xml:space="preserve"> </w:t>
      </w:r>
      <w:r w:rsidR="0045720E" w:rsidRPr="00AE0378">
        <w:rPr>
          <w:b/>
          <w:color w:val="auto"/>
          <w:lang w:val="en-US"/>
        </w:rPr>
        <w:t xml:space="preserve">Figure </w:t>
      </w:r>
      <w:r w:rsidR="00897C2E">
        <w:rPr>
          <w:b/>
          <w:color w:val="auto"/>
          <w:lang w:val="en-US"/>
        </w:rPr>
        <w:t>S</w:t>
      </w:r>
      <w:r>
        <w:rPr>
          <w:b/>
          <w:color w:val="auto"/>
          <w:lang w:val="en-US"/>
        </w:rPr>
        <w:t>4.</w:t>
      </w:r>
      <w:r w:rsidR="0045720E" w:rsidRPr="009373CA">
        <w:rPr>
          <w:color w:val="auto"/>
          <w:lang w:val="en-US"/>
        </w:rPr>
        <w:t xml:space="preserve"> </w:t>
      </w:r>
      <w:r w:rsidR="00C37B4F">
        <w:rPr>
          <w:color w:val="auto"/>
          <w:lang w:val="en-US"/>
        </w:rPr>
        <w:t>Box plots showing the a</w:t>
      </w:r>
      <w:r w:rsidR="00C37B4F" w:rsidRPr="00BF08E6">
        <w:rPr>
          <w:color w:val="auto"/>
          <w:lang w:val="en-US"/>
        </w:rPr>
        <w:t xml:space="preserve">ctivity of </w:t>
      </w:r>
      <w:r w:rsidR="00C37B4F">
        <w:rPr>
          <w:color w:val="auto"/>
          <w:lang w:val="en-US"/>
        </w:rPr>
        <w:t>catalase</w:t>
      </w:r>
      <w:r w:rsidR="00C37B4F" w:rsidRPr="00BF08E6">
        <w:rPr>
          <w:color w:val="auto"/>
          <w:lang w:val="en-US"/>
        </w:rPr>
        <w:t xml:space="preserve"> in </w:t>
      </w:r>
      <w:r w:rsidR="00C37B4F">
        <w:rPr>
          <w:lang w:val="en-US"/>
        </w:rPr>
        <w:t xml:space="preserve">12 Pera sweet orange cultivars (and 2 controls) </w:t>
      </w:r>
      <w:r w:rsidR="00C37B4F" w:rsidRPr="00BF08E6">
        <w:rPr>
          <w:color w:val="auto"/>
          <w:lang w:val="en-US"/>
        </w:rPr>
        <w:t xml:space="preserve">inoculated with </w:t>
      </w:r>
      <w:r w:rsidR="00C37B4F" w:rsidRPr="00BF08E6">
        <w:rPr>
          <w:i/>
          <w:color w:val="auto"/>
          <w:lang w:val="en-US"/>
        </w:rPr>
        <w:t>Xanthomonas citri</w:t>
      </w:r>
      <w:r w:rsidR="00C37B4F" w:rsidRPr="00BF08E6">
        <w:rPr>
          <w:color w:val="auto"/>
          <w:lang w:val="en-US"/>
        </w:rPr>
        <w:t xml:space="preserve"> subsp. </w:t>
      </w:r>
      <w:r w:rsidR="00C37B4F" w:rsidRPr="00BF08E6">
        <w:rPr>
          <w:i/>
          <w:color w:val="auto"/>
          <w:lang w:val="en-US"/>
        </w:rPr>
        <w:t>citri</w:t>
      </w:r>
      <w:r w:rsidR="00C37B4F" w:rsidRPr="00BF08E6">
        <w:rPr>
          <w:color w:val="auto"/>
          <w:lang w:val="en-US"/>
        </w:rPr>
        <w:t xml:space="preserve">, at different times after inoculation (H: hours after inoculation, </w:t>
      </w:r>
      <w:r w:rsidR="00C37B4F">
        <w:rPr>
          <w:color w:val="auto"/>
          <w:lang w:val="en-US"/>
        </w:rPr>
        <w:t>D</w:t>
      </w:r>
      <w:r w:rsidR="00C37B4F" w:rsidRPr="00BF08E6">
        <w:rPr>
          <w:color w:val="auto"/>
          <w:lang w:val="en-US"/>
        </w:rPr>
        <w:t xml:space="preserve">SI: Days </w:t>
      </w:r>
      <w:r w:rsidR="00C37B4F">
        <w:rPr>
          <w:color w:val="auto"/>
          <w:lang w:val="en-US"/>
        </w:rPr>
        <w:t>without</w:t>
      </w:r>
      <w:r w:rsidR="00C37B4F" w:rsidRPr="00BF08E6">
        <w:rPr>
          <w:color w:val="auto"/>
          <w:lang w:val="en-US"/>
        </w:rPr>
        <w:t xml:space="preserve"> inoculat</w:t>
      </w:r>
      <w:r w:rsidR="00C37B4F">
        <w:rPr>
          <w:color w:val="auto"/>
          <w:lang w:val="en-US"/>
        </w:rPr>
        <w:t>ion</w:t>
      </w:r>
      <w:r w:rsidR="00C37B4F" w:rsidRPr="00BF08E6">
        <w:rPr>
          <w:color w:val="auto"/>
          <w:lang w:val="en-US"/>
        </w:rPr>
        <w:t xml:space="preserve">, DAI: </w:t>
      </w:r>
      <w:r w:rsidR="00C37B4F">
        <w:rPr>
          <w:color w:val="auto"/>
          <w:lang w:val="en-US"/>
        </w:rPr>
        <w:t>d</w:t>
      </w:r>
      <w:r w:rsidR="00C37B4F" w:rsidRPr="00BF08E6">
        <w:rPr>
          <w:color w:val="auto"/>
          <w:lang w:val="en-US"/>
        </w:rPr>
        <w:t>ays after inoculation).</w:t>
      </w:r>
      <w:r w:rsidR="00C37B4F">
        <w:rPr>
          <w:color w:val="auto"/>
          <w:lang w:val="en-US"/>
        </w:rPr>
        <w:t xml:space="preserve"> </w:t>
      </w:r>
      <w:r w:rsidR="00C37B4F" w:rsidRPr="00BF08E6">
        <w:rPr>
          <w:color w:val="auto"/>
          <w:lang w:val="en-US"/>
        </w:rPr>
        <w:t>Bars indicate the mean ± standard deviation.</w:t>
      </w:r>
      <w:r w:rsidR="0045720E" w:rsidRPr="009373CA">
        <w:rPr>
          <w:lang w:val="en-US"/>
        </w:rPr>
        <w:t xml:space="preserve"> </w:t>
      </w:r>
    </w:p>
    <w:p w14:paraId="79CBED73" w14:textId="2C69D4A3" w:rsidR="0045720E" w:rsidRDefault="0045720E">
      <w:p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br w:type="page"/>
      </w:r>
    </w:p>
    <w:p w14:paraId="5D4020CE" w14:textId="77777777" w:rsidR="0045720E" w:rsidRPr="00137F89" w:rsidRDefault="0045720E" w:rsidP="00137F89">
      <w:pPr>
        <w:spacing w:after="0"/>
        <w:rPr>
          <w:rFonts w:ascii="Arial" w:hAnsi="Arial" w:cs="Arial"/>
          <w:szCs w:val="24"/>
          <w:lang w:val="en-US"/>
        </w:rPr>
      </w:pPr>
      <w:bookmarkStart w:id="1" w:name="_GoBack"/>
      <w:r>
        <w:rPr>
          <w:noProof/>
          <w:lang w:eastAsia="pt-BR"/>
        </w:rPr>
        <w:lastRenderedPageBreak/>
        <w:drawing>
          <wp:anchor distT="0" distB="0" distL="114300" distR="114300" simplePos="0" relativeHeight="251661824" behindDoc="0" locked="0" layoutInCell="1" allowOverlap="1" wp14:anchorId="4E408521" wp14:editId="6288A4F2">
            <wp:simplePos x="0" y="0"/>
            <wp:positionH relativeFrom="column">
              <wp:posOffset>-43180</wp:posOffset>
            </wp:positionH>
            <wp:positionV relativeFrom="paragraph">
              <wp:posOffset>118745</wp:posOffset>
            </wp:positionV>
            <wp:extent cx="5878160" cy="3200400"/>
            <wp:effectExtent l="0" t="0" r="8890" b="0"/>
            <wp:wrapTopAndBottom/>
            <wp:docPr id="16" name="Imagem 16" descr="A picture containing text, writing implement, stationary, penc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m 16" descr="A picture containing text, writing implement, stationary, pencil&#10;&#10;Description automatically generated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89" t="6549"/>
                    <a:stretch/>
                  </pic:blipFill>
                  <pic:spPr bwMode="auto">
                    <a:xfrm>
                      <a:off x="0" y="0"/>
                      <a:ext cx="5878160" cy="320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14:paraId="003757B5" w14:textId="77777777" w:rsidR="0045720E" w:rsidRDefault="0045720E" w:rsidP="0045720E">
      <w:pPr>
        <w:pStyle w:val="PargrafodaLista"/>
        <w:spacing w:after="0"/>
        <w:ind w:left="0" w:firstLine="709"/>
        <w:contextualSpacing w:val="0"/>
        <w:jc w:val="center"/>
        <w:rPr>
          <w:rFonts w:ascii="Arial" w:hAnsi="Arial" w:cs="Arial"/>
          <w:szCs w:val="24"/>
          <w:lang w:val="en-US"/>
        </w:rPr>
      </w:pPr>
    </w:p>
    <w:p w14:paraId="662C5833" w14:textId="698AC5C3" w:rsidR="0045720E" w:rsidRPr="00DE6662" w:rsidRDefault="00BE6752" w:rsidP="0045720E">
      <w:pPr>
        <w:pStyle w:val="Default"/>
        <w:tabs>
          <w:tab w:val="left" w:pos="1134"/>
        </w:tabs>
        <w:spacing w:after="120"/>
        <w:jc w:val="both"/>
        <w:rPr>
          <w:lang w:val="en-US"/>
        </w:rPr>
      </w:pPr>
      <w:r>
        <w:rPr>
          <w:b/>
          <w:lang w:val="en-US"/>
        </w:rPr>
        <w:t>Supplementary</w:t>
      </w:r>
      <w:r w:rsidRPr="00BF08E6">
        <w:rPr>
          <w:b/>
          <w:bCs/>
          <w:lang w:val="en-US"/>
        </w:rPr>
        <w:t xml:space="preserve"> </w:t>
      </w:r>
      <w:r w:rsidR="0045720E" w:rsidRPr="00AE0378">
        <w:rPr>
          <w:b/>
          <w:color w:val="auto"/>
          <w:lang w:val="en-US"/>
        </w:rPr>
        <w:t xml:space="preserve">Figure </w:t>
      </w:r>
      <w:r w:rsidR="00897C2E">
        <w:rPr>
          <w:b/>
          <w:color w:val="auto"/>
          <w:lang w:val="en-US"/>
        </w:rPr>
        <w:t>S</w:t>
      </w:r>
      <w:r>
        <w:rPr>
          <w:b/>
          <w:color w:val="auto"/>
          <w:lang w:val="en-US"/>
        </w:rPr>
        <w:t>5.</w:t>
      </w:r>
      <w:r w:rsidR="0045720E" w:rsidRPr="009373CA">
        <w:rPr>
          <w:color w:val="auto"/>
          <w:lang w:val="en-US"/>
        </w:rPr>
        <w:t xml:space="preserve"> </w:t>
      </w:r>
      <w:r w:rsidR="00C37B4F">
        <w:rPr>
          <w:color w:val="auto"/>
          <w:lang w:val="en-US"/>
        </w:rPr>
        <w:t>Box plots showing the a</w:t>
      </w:r>
      <w:r w:rsidR="00C37B4F" w:rsidRPr="00BF08E6">
        <w:rPr>
          <w:color w:val="auto"/>
          <w:lang w:val="en-US"/>
        </w:rPr>
        <w:t xml:space="preserve">ctivity of </w:t>
      </w:r>
      <w:r w:rsidR="00C37B4F" w:rsidRPr="009373CA">
        <w:rPr>
          <w:color w:val="auto"/>
          <w:lang w:val="en-US"/>
        </w:rPr>
        <w:t>superoxide dismutase</w:t>
      </w:r>
      <w:r w:rsidR="00C37B4F" w:rsidRPr="00BF08E6">
        <w:rPr>
          <w:color w:val="auto"/>
          <w:lang w:val="en-US"/>
        </w:rPr>
        <w:t xml:space="preserve"> in </w:t>
      </w:r>
      <w:r w:rsidR="00C37B4F">
        <w:rPr>
          <w:lang w:val="en-US"/>
        </w:rPr>
        <w:t xml:space="preserve">12 Pera sweet orange cultivars (and 2 controls) </w:t>
      </w:r>
      <w:r w:rsidR="00C37B4F" w:rsidRPr="00BF08E6">
        <w:rPr>
          <w:color w:val="auto"/>
          <w:lang w:val="en-US"/>
        </w:rPr>
        <w:t xml:space="preserve">inoculated with </w:t>
      </w:r>
      <w:r w:rsidR="00C37B4F" w:rsidRPr="00BF08E6">
        <w:rPr>
          <w:i/>
          <w:color w:val="auto"/>
          <w:lang w:val="en-US"/>
        </w:rPr>
        <w:t>Xanthomonas citri</w:t>
      </w:r>
      <w:r w:rsidR="00C37B4F" w:rsidRPr="00BF08E6">
        <w:rPr>
          <w:color w:val="auto"/>
          <w:lang w:val="en-US"/>
        </w:rPr>
        <w:t xml:space="preserve"> subsp. </w:t>
      </w:r>
      <w:r w:rsidR="00C37B4F" w:rsidRPr="00BF08E6">
        <w:rPr>
          <w:i/>
          <w:color w:val="auto"/>
          <w:lang w:val="en-US"/>
        </w:rPr>
        <w:t>citri</w:t>
      </w:r>
      <w:r w:rsidR="00C37B4F" w:rsidRPr="00BF08E6">
        <w:rPr>
          <w:color w:val="auto"/>
          <w:lang w:val="en-US"/>
        </w:rPr>
        <w:t xml:space="preserve">, at different times after inoculation (H: hours after inoculation, </w:t>
      </w:r>
      <w:r w:rsidR="00C37B4F">
        <w:rPr>
          <w:color w:val="auto"/>
          <w:lang w:val="en-US"/>
        </w:rPr>
        <w:t>D</w:t>
      </w:r>
      <w:r w:rsidR="00C37B4F" w:rsidRPr="00BF08E6">
        <w:rPr>
          <w:color w:val="auto"/>
          <w:lang w:val="en-US"/>
        </w:rPr>
        <w:t xml:space="preserve">SI: Days </w:t>
      </w:r>
      <w:r w:rsidR="00C37B4F">
        <w:rPr>
          <w:color w:val="auto"/>
          <w:lang w:val="en-US"/>
        </w:rPr>
        <w:t>without</w:t>
      </w:r>
      <w:r w:rsidR="00C37B4F" w:rsidRPr="00BF08E6">
        <w:rPr>
          <w:color w:val="auto"/>
          <w:lang w:val="en-US"/>
        </w:rPr>
        <w:t xml:space="preserve"> inoculat</w:t>
      </w:r>
      <w:r w:rsidR="00C37B4F">
        <w:rPr>
          <w:color w:val="auto"/>
          <w:lang w:val="en-US"/>
        </w:rPr>
        <w:t>ion</w:t>
      </w:r>
      <w:r w:rsidR="00C37B4F" w:rsidRPr="00BF08E6">
        <w:rPr>
          <w:color w:val="auto"/>
          <w:lang w:val="en-US"/>
        </w:rPr>
        <w:t xml:space="preserve">, DAI: </w:t>
      </w:r>
      <w:r w:rsidR="00C37B4F">
        <w:rPr>
          <w:color w:val="auto"/>
          <w:lang w:val="en-US"/>
        </w:rPr>
        <w:t>d</w:t>
      </w:r>
      <w:r w:rsidR="00C37B4F" w:rsidRPr="00BF08E6">
        <w:rPr>
          <w:color w:val="auto"/>
          <w:lang w:val="en-US"/>
        </w:rPr>
        <w:t>ays after inoculation).</w:t>
      </w:r>
      <w:r w:rsidR="00C37B4F">
        <w:rPr>
          <w:color w:val="auto"/>
          <w:lang w:val="en-US"/>
        </w:rPr>
        <w:t xml:space="preserve"> </w:t>
      </w:r>
      <w:r w:rsidR="00C37B4F" w:rsidRPr="00BF08E6">
        <w:rPr>
          <w:color w:val="auto"/>
          <w:lang w:val="en-US"/>
        </w:rPr>
        <w:t>Bars indicate the mean ± standard deviation.</w:t>
      </w:r>
    </w:p>
    <w:p w14:paraId="23EB2323" w14:textId="77777777" w:rsidR="00A10072" w:rsidRPr="002E479A" w:rsidRDefault="00A10072" w:rsidP="006C4B8C">
      <w:pPr>
        <w:spacing w:after="0" w:line="480" w:lineRule="auto"/>
        <w:rPr>
          <w:lang w:val="en-US"/>
        </w:rPr>
      </w:pPr>
    </w:p>
    <w:sectPr w:rsidR="00A10072" w:rsidRPr="002E479A" w:rsidSect="00B651AA">
      <w:footerReference w:type="default" r:id="rId15"/>
      <w:pgSz w:w="11906" w:h="16838"/>
      <w:pgMar w:top="1418" w:right="1418" w:bottom="1418" w:left="1418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C3ABE" w14:textId="77777777" w:rsidR="00B57A6B" w:rsidRDefault="00B57A6B" w:rsidP="00735DB8">
      <w:pPr>
        <w:spacing w:after="0" w:line="240" w:lineRule="auto"/>
      </w:pPr>
      <w:r>
        <w:separator/>
      </w:r>
    </w:p>
  </w:endnote>
  <w:endnote w:type="continuationSeparator" w:id="0">
    <w:p w14:paraId="5A53A43B" w14:textId="77777777" w:rsidR="00B57A6B" w:rsidRDefault="00B57A6B" w:rsidP="0073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2544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5071A5" w14:textId="3A1AE683" w:rsidR="00413792" w:rsidRDefault="00413792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6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F36648" w14:textId="77777777" w:rsidR="00413792" w:rsidRDefault="004137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882BF" w14:textId="77777777" w:rsidR="00B57A6B" w:rsidRDefault="00B57A6B" w:rsidP="00735DB8">
      <w:pPr>
        <w:spacing w:after="0" w:line="240" w:lineRule="auto"/>
      </w:pPr>
      <w:r>
        <w:separator/>
      </w:r>
    </w:p>
  </w:footnote>
  <w:footnote w:type="continuationSeparator" w:id="0">
    <w:p w14:paraId="7F1CE909" w14:textId="77777777" w:rsidR="00B57A6B" w:rsidRDefault="00B57A6B" w:rsidP="00735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7DE"/>
    <w:multiLevelType w:val="multilevel"/>
    <w:tmpl w:val="2D48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65C14"/>
    <w:multiLevelType w:val="hybridMultilevel"/>
    <w:tmpl w:val="F25E8112"/>
    <w:lvl w:ilvl="0" w:tplc="0D4EC15A">
      <w:start w:val="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52CE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B707E40"/>
    <w:multiLevelType w:val="hybridMultilevel"/>
    <w:tmpl w:val="466645DC"/>
    <w:lvl w:ilvl="0" w:tplc="D9449276">
      <w:start w:val="2"/>
      <w:numFmt w:val="decimal"/>
      <w:lvlText w:val="%1.2.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0540A"/>
    <w:multiLevelType w:val="hybridMultilevel"/>
    <w:tmpl w:val="5DA613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113BA"/>
    <w:multiLevelType w:val="hybridMultilevel"/>
    <w:tmpl w:val="EC18E6C2"/>
    <w:lvl w:ilvl="0" w:tplc="A7E8ED38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176BA"/>
    <w:multiLevelType w:val="hybridMultilevel"/>
    <w:tmpl w:val="1C344842"/>
    <w:lvl w:ilvl="0" w:tplc="F8CAFB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45DFE"/>
    <w:multiLevelType w:val="hybridMultilevel"/>
    <w:tmpl w:val="A6B03536"/>
    <w:lvl w:ilvl="0" w:tplc="6AFA7EF2">
      <w:start w:val="1"/>
      <w:numFmt w:val="decimal"/>
      <w:lvlText w:val="%1.2.2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A2D92"/>
    <w:multiLevelType w:val="hybridMultilevel"/>
    <w:tmpl w:val="CCA2FC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72EA2"/>
    <w:multiLevelType w:val="hybridMultilevel"/>
    <w:tmpl w:val="7EE476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7B77AE"/>
    <w:multiLevelType w:val="hybridMultilevel"/>
    <w:tmpl w:val="9E465A84"/>
    <w:lvl w:ilvl="0" w:tplc="E6DAE70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E24709"/>
    <w:multiLevelType w:val="hybridMultilevel"/>
    <w:tmpl w:val="AE486C64"/>
    <w:lvl w:ilvl="0" w:tplc="7CECDAB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3094B"/>
    <w:multiLevelType w:val="hybridMultilevel"/>
    <w:tmpl w:val="CC0EBD54"/>
    <w:lvl w:ilvl="0" w:tplc="B9AEFB84">
      <w:start w:val="2"/>
      <w:numFmt w:val="decimal"/>
      <w:lvlText w:val="%1.2.4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31CD4"/>
    <w:multiLevelType w:val="hybridMultilevel"/>
    <w:tmpl w:val="E1ECBD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494732"/>
    <w:multiLevelType w:val="hybridMultilevel"/>
    <w:tmpl w:val="46A6A260"/>
    <w:lvl w:ilvl="0" w:tplc="8CD8A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65F62"/>
    <w:multiLevelType w:val="hybridMultilevel"/>
    <w:tmpl w:val="F1223796"/>
    <w:lvl w:ilvl="0" w:tplc="080855D2">
      <w:start w:val="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873246"/>
    <w:multiLevelType w:val="hybridMultilevel"/>
    <w:tmpl w:val="04604672"/>
    <w:lvl w:ilvl="0" w:tplc="0D4EC15A">
      <w:start w:val="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A75922"/>
    <w:multiLevelType w:val="hybridMultilevel"/>
    <w:tmpl w:val="E69A5282"/>
    <w:lvl w:ilvl="0" w:tplc="7CECDAB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6127F"/>
    <w:multiLevelType w:val="hybridMultilevel"/>
    <w:tmpl w:val="E6AE4ACE"/>
    <w:lvl w:ilvl="0" w:tplc="D708D49E">
      <w:start w:val="2"/>
      <w:numFmt w:val="decimal"/>
      <w:lvlText w:val="%1.2.3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A64397"/>
    <w:multiLevelType w:val="multilevel"/>
    <w:tmpl w:val="83EA1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905452"/>
    <w:multiLevelType w:val="hybridMultilevel"/>
    <w:tmpl w:val="5E401582"/>
    <w:lvl w:ilvl="0" w:tplc="689E14D6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351C9E"/>
    <w:multiLevelType w:val="hybridMultilevel"/>
    <w:tmpl w:val="F7227940"/>
    <w:lvl w:ilvl="0" w:tplc="7CECDAB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0B374B"/>
    <w:multiLevelType w:val="hybridMultilevel"/>
    <w:tmpl w:val="54FCDDFA"/>
    <w:lvl w:ilvl="0" w:tplc="7CECDAB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7A742A"/>
    <w:multiLevelType w:val="hybridMultilevel"/>
    <w:tmpl w:val="72BE57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AF6709"/>
    <w:multiLevelType w:val="hybridMultilevel"/>
    <w:tmpl w:val="65F025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457ABF"/>
    <w:multiLevelType w:val="multilevel"/>
    <w:tmpl w:val="9CAA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DF22CA"/>
    <w:multiLevelType w:val="hybridMultilevel"/>
    <w:tmpl w:val="FA703C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7152DB"/>
    <w:multiLevelType w:val="hybridMultilevel"/>
    <w:tmpl w:val="E676ED2A"/>
    <w:lvl w:ilvl="0" w:tplc="3A88E5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4900AB"/>
    <w:multiLevelType w:val="hybridMultilevel"/>
    <w:tmpl w:val="BFE2FB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8F6250"/>
    <w:multiLevelType w:val="hybridMultilevel"/>
    <w:tmpl w:val="43EE54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CA2339"/>
    <w:multiLevelType w:val="hybridMultilevel"/>
    <w:tmpl w:val="81A4EB10"/>
    <w:lvl w:ilvl="0" w:tplc="87B24906">
      <w:start w:val="2"/>
      <w:numFmt w:val="decimal"/>
      <w:lvlText w:val="%1.2.2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05159B"/>
    <w:multiLevelType w:val="hybridMultilevel"/>
    <w:tmpl w:val="F0B63E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4"/>
  </w:num>
  <w:num w:numId="3">
    <w:abstractNumId w:val="2"/>
  </w:num>
  <w:num w:numId="4">
    <w:abstractNumId w:val="13"/>
  </w:num>
  <w:num w:numId="5">
    <w:abstractNumId w:val="27"/>
  </w:num>
  <w:num w:numId="6">
    <w:abstractNumId w:val="21"/>
  </w:num>
  <w:num w:numId="7">
    <w:abstractNumId w:val="11"/>
  </w:num>
  <w:num w:numId="8">
    <w:abstractNumId w:val="4"/>
  </w:num>
  <w:num w:numId="9">
    <w:abstractNumId w:val="10"/>
  </w:num>
  <w:num w:numId="10">
    <w:abstractNumId w:val="24"/>
  </w:num>
  <w:num w:numId="11">
    <w:abstractNumId w:val="6"/>
  </w:num>
  <w:num w:numId="12">
    <w:abstractNumId w:val="16"/>
  </w:num>
  <w:num w:numId="13">
    <w:abstractNumId w:val="29"/>
  </w:num>
  <w:num w:numId="14">
    <w:abstractNumId w:val="9"/>
  </w:num>
  <w:num w:numId="15">
    <w:abstractNumId w:val="17"/>
  </w:num>
  <w:num w:numId="16">
    <w:abstractNumId w:val="20"/>
  </w:num>
  <w:num w:numId="17">
    <w:abstractNumId w:val="15"/>
  </w:num>
  <w:num w:numId="18">
    <w:abstractNumId w:val="3"/>
  </w:num>
  <w:num w:numId="19">
    <w:abstractNumId w:val="8"/>
  </w:num>
  <w:num w:numId="20">
    <w:abstractNumId w:val="7"/>
  </w:num>
  <w:num w:numId="21">
    <w:abstractNumId w:val="30"/>
  </w:num>
  <w:num w:numId="22">
    <w:abstractNumId w:val="18"/>
  </w:num>
  <w:num w:numId="23">
    <w:abstractNumId w:val="12"/>
  </w:num>
  <w:num w:numId="24">
    <w:abstractNumId w:val="22"/>
  </w:num>
  <w:num w:numId="25">
    <w:abstractNumId w:val="5"/>
  </w:num>
  <w:num w:numId="26">
    <w:abstractNumId w:val="1"/>
  </w:num>
  <w:num w:numId="27">
    <w:abstractNumId w:val="26"/>
  </w:num>
  <w:num w:numId="28">
    <w:abstractNumId w:val="31"/>
  </w:num>
  <w:num w:numId="29">
    <w:abstractNumId w:val="0"/>
  </w:num>
  <w:num w:numId="30">
    <w:abstractNumId w:val="19"/>
  </w:num>
  <w:num w:numId="31">
    <w:abstractNumId w:val="25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6E"/>
    <w:rsid w:val="00011477"/>
    <w:rsid w:val="00025EEA"/>
    <w:rsid w:val="000267E2"/>
    <w:rsid w:val="00033AE7"/>
    <w:rsid w:val="000531A8"/>
    <w:rsid w:val="00066C73"/>
    <w:rsid w:val="00073111"/>
    <w:rsid w:val="00075336"/>
    <w:rsid w:val="000872FC"/>
    <w:rsid w:val="000A0E92"/>
    <w:rsid w:val="000B5059"/>
    <w:rsid w:val="000B5201"/>
    <w:rsid w:val="000B5FEE"/>
    <w:rsid w:val="000C0F3F"/>
    <w:rsid w:val="000C3AFF"/>
    <w:rsid w:val="000C3C26"/>
    <w:rsid w:val="000C4EB4"/>
    <w:rsid w:val="000C723E"/>
    <w:rsid w:val="000C7B08"/>
    <w:rsid w:val="000D377A"/>
    <w:rsid w:val="000E38AF"/>
    <w:rsid w:val="001000F5"/>
    <w:rsid w:val="001060C1"/>
    <w:rsid w:val="00115C04"/>
    <w:rsid w:val="0012130C"/>
    <w:rsid w:val="00124CB4"/>
    <w:rsid w:val="00135FF8"/>
    <w:rsid w:val="001370AC"/>
    <w:rsid w:val="00137F89"/>
    <w:rsid w:val="00147A10"/>
    <w:rsid w:val="001505F9"/>
    <w:rsid w:val="0015126F"/>
    <w:rsid w:val="00153F29"/>
    <w:rsid w:val="00165431"/>
    <w:rsid w:val="0016706E"/>
    <w:rsid w:val="00173FF4"/>
    <w:rsid w:val="00182C4F"/>
    <w:rsid w:val="001900E9"/>
    <w:rsid w:val="001A008E"/>
    <w:rsid w:val="001A3BA9"/>
    <w:rsid w:val="001A4087"/>
    <w:rsid w:val="001B3334"/>
    <w:rsid w:val="001B3CAE"/>
    <w:rsid w:val="001B4662"/>
    <w:rsid w:val="001B66C0"/>
    <w:rsid w:val="001B7DA2"/>
    <w:rsid w:val="001C0F97"/>
    <w:rsid w:val="001C1957"/>
    <w:rsid w:val="001D6F20"/>
    <w:rsid w:val="001D6FD0"/>
    <w:rsid w:val="001E3FAF"/>
    <w:rsid w:val="001E5974"/>
    <w:rsid w:val="001F009E"/>
    <w:rsid w:val="001F012B"/>
    <w:rsid w:val="001F385E"/>
    <w:rsid w:val="001F400C"/>
    <w:rsid w:val="001F7883"/>
    <w:rsid w:val="0020348E"/>
    <w:rsid w:val="00227C95"/>
    <w:rsid w:val="00227FFB"/>
    <w:rsid w:val="00230BEB"/>
    <w:rsid w:val="002334B8"/>
    <w:rsid w:val="00233D6C"/>
    <w:rsid w:val="00233EB4"/>
    <w:rsid w:val="0023561D"/>
    <w:rsid w:val="00261948"/>
    <w:rsid w:val="0026249C"/>
    <w:rsid w:val="00263EDB"/>
    <w:rsid w:val="00274B10"/>
    <w:rsid w:val="00282ED1"/>
    <w:rsid w:val="0028404B"/>
    <w:rsid w:val="00286313"/>
    <w:rsid w:val="002A265C"/>
    <w:rsid w:val="002A3798"/>
    <w:rsid w:val="002B1728"/>
    <w:rsid w:val="002B3A03"/>
    <w:rsid w:val="002B66F8"/>
    <w:rsid w:val="002D1B90"/>
    <w:rsid w:val="002D59AB"/>
    <w:rsid w:val="002D621F"/>
    <w:rsid w:val="002E20DC"/>
    <w:rsid w:val="002E25ED"/>
    <w:rsid w:val="002E266D"/>
    <w:rsid w:val="002E479A"/>
    <w:rsid w:val="002E5A47"/>
    <w:rsid w:val="002E6968"/>
    <w:rsid w:val="002F060F"/>
    <w:rsid w:val="002F0618"/>
    <w:rsid w:val="002F0C93"/>
    <w:rsid w:val="00300C80"/>
    <w:rsid w:val="0030668D"/>
    <w:rsid w:val="00313405"/>
    <w:rsid w:val="00315CD9"/>
    <w:rsid w:val="00323C96"/>
    <w:rsid w:val="003260D2"/>
    <w:rsid w:val="00332113"/>
    <w:rsid w:val="00332D6B"/>
    <w:rsid w:val="0033589B"/>
    <w:rsid w:val="00335B1F"/>
    <w:rsid w:val="003406AD"/>
    <w:rsid w:val="003430EC"/>
    <w:rsid w:val="00344A61"/>
    <w:rsid w:val="003472FE"/>
    <w:rsid w:val="00350AE2"/>
    <w:rsid w:val="0035343C"/>
    <w:rsid w:val="003550CA"/>
    <w:rsid w:val="003552FC"/>
    <w:rsid w:val="00360B7A"/>
    <w:rsid w:val="00361906"/>
    <w:rsid w:val="00363160"/>
    <w:rsid w:val="003674C1"/>
    <w:rsid w:val="00376756"/>
    <w:rsid w:val="003842D8"/>
    <w:rsid w:val="003851B9"/>
    <w:rsid w:val="00394E64"/>
    <w:rsid w:val="0039577C"/>
    <w:rsid w:val="003A07B9"/>
    <w:rsid w:val="003B2B72"/>
    <w:rsid w:val="003B3A94"/>
    <w:rsid w:val="003C21E7"/>
    <w:rsid w:val="003C423F"/>
    <w:rsid w:val="003D51BF"/>
    <w:rsid w:val="003D5B93"/>
    <w:rsid w:val="003E571A"/>
    <w:rsid w:val="003F4934"/>
    <w:rsid w:val="003F5D87"/>
    <w:rsid w:val="00404170"/>
    <w:rsid w:val="00404DC2"/>
    <w:rsid w:val="00413792"/>
    <w:rsid w:val="00414465"/>
    <w:rsid w:val="00414961"/>
    <w:rsid w:val="00416886"/>
    <w:rsid w:val="0041760F"/>
    <w:rsid w:val="00424628"/>
    <w:rsid w:val="004377B9"/>
    <w:rsid w:val="00440267"/>
    <w:rsid w:val="00441BCF"/>
    <w:rsid w:val="00443362"/>
    <w:rsid w:val="00445B87"/>
    <w:rsid w:val="00447B31"/>
    <w:rsid w:val="0045720E"/>
    <w:rsid w:val="004659C4"/>
    <w:rsid w:val="00485118"/>
    <w:rsid w:val="00486E73"/>
    <w:rsid w:val="00491845"/>
    <w:rsid w:val="004A1FA6"/>
    <w:rsid w:val="004A23AC"/>
    <w:rsid w:val="004A42D8"/>
    <w:rsid w:val="004A65F8"/>
    <w:rsid w:val="004B0BDD"/>
    <w:rsid w:val="004C411E"/>
    <w:rsid w:val="004C490D"/>
    <w:rsid w:val="004C623D"/>
    <w:rsid w:val="004D112C"/>
    <w:rsid w:val="004D6E49"/>
    <w:rsid w:val="004F01D4"/>
    <w:rsid w:val="004F13EE"/>
    <w:rsid w:val="004F4632"/>
    <w:rsid w:val="004F7E94"/>
    <w:rsid w:val="00502CA6"/>
    <w:rsid w:val="00502E0B"/>
    <w:rsid w:val="005030FB"/>
    <w:rsid w:val="005049C4"/>
    <w:rsid w:val="00504AE4"/>
    <w:rsid w:val="00515764"/>
    <w:rsid w:val="00532DB1"/>
    <w:rsid w:val="0053384A"/>
    <w:rsid w:val="00536F46"/>
    <w:rsid w:val="005415E0"/>
    <w:rsid w:val="00542E8D"/>
    <w:rsid w:val="00554D77"/>
    <w:rsid w:val="0055637C"/>
    <w:rsid w:val="00563C54"/>
    <w:rsid w:val="0056665E"/>
    <w:rsid w:val="0056783E"/>
    <w:rsid w:val="00572AB3"/>
    <w:rsid w:val="0057303E"/>
    <w:rsid w:val="005A0A79"/>
    <w:rsid w:val="005A1FE5"/>
    <w:rsid w:val="005B6171"/>
    <w:rsid w:val="005C3FF4"/>
    <w:rsid w:val="005C54EF"/>
    <w:rsid w:val="005D08A5"/>
    <w:rsid w:val="005D1915"/>
    <w:rsid w:val="005D2CEF"/>
    <w:rsid w:val="005D417E"/>
    <w:rsid w:val="005E3ED0"/>
    <w:rsid w:val="005E4D36"/>
    <w:rsid w:val="005F317C"/>
    <w:rsid w:val="005F42D1"/>
    <w:rsid w:val="005F76FA"/>
    <w:rsid w:val="00603693"/>
    <w:rsid w:val="006059EF"/>
    <w:rsid w:val="00622A5D"/>
    <w:rsid w:val="00625832"/>
    <w:rsid w:val="006368BE"/>
    <w:rsid w:val="00640B84"/>
    <w:rsid w:val="00646C74"/>
    <w:rsid w:val="00654231"/>
    <w:rsid w:val="00655897"/>
    <w:rsid w:val="00657F4A"/>
    <w:rsid w:val="006662FA"/>
    <w:rsid w:val="0068248C"/>
    <w:rsid w:val="0068351C"/>
    <w:rsid w:val="00690668"/>
    <w:rsid w:val="0069636D"/>
    <w:rsid w:val="006A6026"/>
    <w:rsid w:val="006B222A"/>
    <w:rsid w:val="006B3B9E"/>
    <w:rsid w:val="006C4B8C"/>
    <w:rsid w:val="006C6458"/>
    <w:rsid w:val="006D3D80"/>
    <w:rsid w:val="006E1188"/>
    <w:rsid w:val="006E211E"/>
    <w:rsid w:val="006E2DBB"/>
    <w:rsid w:val="006F0165"/>
    <w:rsid w:val="006F1D2B"/>
    <w:rsid w:val="006F1D6E"/>
    <w:rsid w:val="006F30A2"/>
    <w:rsid w:val="007000AD"/>
    <w:rsid w:val="007009C8"/>
    <w:rsid w:val="007011E2"/>
    <w:rsid w:val="007016CC"/>
    <w:rsid w:val="00705129"/>
    <w:rsid w:val="0070693F"/>
    <w:rsid w:val="00713AB5"/>
    <w:rsid w:val="00721820"/>
    <w:rsid w:val="00723041"/>
    <w:rsid w:val="00725C41"/>
    <w:rsid w:val="00731A2E"/>
    <w:rsid w:val="00732417"/>
    <w:rsid w:val="00732558"/>
    <w:rsid w:val="00735DB8"/>
    <w:rsid w:val="007500DF"/>
    <w:rsid w:val="0075780D"/>
    <w:rsid w:val="007627D5"/>
    <w:rsid w:val="007666A2"/>
    <w:rsid w:val="00774771"/>
    <w:rsid w:val="00775F58"/>
    <w:rsid w:val="0078148A"/>
    <w:rsid w:val="00781956"/>
    <w:rsid w:val="00784291"/>
    <w:rsid w:val="00790CD2"/>
    <w:rsid w:val="0079225F"/>
    <w:rsid w:val="00792F20"/>
    <w:rsid w:val="00796EE5"/>
    <w:rsid w:val="007A0382"/>
    <w:rsid w:val="007B05F9"/>
    <w:rsid w:val="007B2203"/>
    <w:rsid w:val="007B38AC"/>
    <w:rsid w:val="007B3A56"/>
    <w:rsid w:val="007B50AA"/>
    <w:rsid w:val="007B59B6"/>
    <w:rsid w:val="007B5F6D"/>
    <w:rsid w:val="007B634D"/>
    <w:rsid w:val="007C7F87"/>
    <w:rsid w:val="007D3D05"/>
    <w:rsid w:val="007D4036"/>
    <w:rsid w:val="007D5FA5"/>
    <w:rsid w:val="007D67BA"/>
    <w:rsid w:val="007E2DB2"/>
    <w:rsid w:val="007E53A8"/>
    <w:rsid w:val="007F73CC"/>
    <w:rsid w:val="00807FC6"/>
    <w:rsid w:val="0081521D"/>
    <w:rsid w:val="00821B99"/>
    <w:rsid w:val="0082698A"/>
    <w:rsid w:val="00827CB8"/>
    <w:rsid w:val="008300AF"/>
    <w:rsid w:val="00831801"/>
    <w:rsid w:val="00833897"/>
    <w:rsid w:val="00834C13"/>
    <w:rsid w:val="008401F4"/>
    <w:rsid w:val="008421CD"/>
    <w:rsid w:val="00846896"/>
    <w:rsid w:val="0085159C"/>
    <w:rsid w:val="0085470C"/>
    <w:rsid w:val="008552BD"/>
    <w:rsid w:val="008604DB"/>
    <w:rsid w:val="00860F7F"/>
    <w:rsid w:val="00864BB8"/>
    <w:rsid w:val="00873055"/>
    <w:rsid w:val="0088161D"/>
    <w:rsid w:val="0088658A"/>
    <w:rsid w:val="00893200"/>
    <w:rsid w:val="008965C2"/>
    <w:rsid w:val="00897C2E"/>
    <w:rsid w:val="008A0182"/>
    <w:rsid w:val="008A24ED"/>
    <w:rsid w:val="008B02CA"/>
    <w:rsid w:val="008B413E"/>
    <w:rsid w:val="008B538C"/>
    <w:rsid w:val="008E09FF"/>
    <w:rsid w:val="008F286D"/>
    <w:rsid w:val="008F3EA9"/>
    <w:rsid w:val="008F4F4F"/>
    <w:rsid w:val="008F75EB"/>
    <w:rsid w:val="00905F5C"/>
    <w:rsid w:val="00914E0C"/>
    <w:rsid w:val="00920CE7"/>
    <w:rsid w:val="00920F0A"/>
    <w:rsid w:val="00924F1E"/>
    <w:rsid w:val="00935267"/>
    <w:rsid w:val="009373CA"/>
    <w:rsid w:val="0094324D"/>
    <w:rsid w:val="009519D8"/>
    <w:rsid w:val="009559E7"/>
    <w:rsid w:val="00966FEC"/>
    <w:rsid w:val="00975232"/>
    <w:rsid w:val="00976B60"/>
    <w:rsid w:val="00981530"/>
    <w:rsid w:val="00983B7D"/>
    <w:rsid w:val="00984C93"/>
    <w:rsid w:val="00987DB4"/>
    <w:rsid w:val="009929AF"/>
    <w:rsid w:val="00995C4C"/>
    <w:rsid w:val="00996401"/>
    <w:rsid w:val="009A07BC"/>
    <w:rsid w:val="009A5484"/>
    <w:rsid w:val="009B00B8"/>
    <w:rsid w:val="009B649B"/>
    <w:rsid w:val="009C1FC6"/>
    <w:rsid w:val="009C3697"/>
    <w:rsid w:val="009C761F"/>
    <w:rsid w:val="009E4060"/>
    <w:rsid w:val="009E4FA6"/>
    <w:rsid w:val="00A10072"/>
    <w:rsid w:val="00A11971"/>
    <w:rsid w:val="00A1424B"/>
    <w:rsid w:val="00A17FC3"/>
    <w:rsid w:val="00A24AF9"/>
    <w:rsid w:val="00A25566"/>
    <w:rsid w:val="00A274C8"/>
    <w:rsid w:val="00A30979"/>
    <w:rsid w:val="00A3176C"/>
    <w:rsid w:val="00A33B34"/>
    <w:rsid w:val="00A37632"/>
    <w:rsid w:val="00A57879"/>
    <w:rsid w:val="00A62E07"/>
    <w:rsid w:val="00A67DA3"/>
    <w:rsid w:val="00A95DE6"/>
    <w:rsid w:val="00AA7F1B"/>
    <w:rsid w:val="00AB2AFC"/>
    <w:rsid w:val="00AD3300"/>
    <w:rsid w:val="00AE0378"/>
    <w:rsid w:val="00AE1A4C"/>
    <w:rsid w:val="00AE6845"/>
    <w:rsid w:val="00AF0663"/>
    <w:rsid w:val="00AF1E6A"/>
    <w:rsid w:val="00AF1ECF"/>
    <w:rsid w:val="00AF761A"/>
    <w:rsid w:val="00AF7E6E"/>
    <w:rsid w:val="00B01C7F"/>
    <w:rsid w:val="00B13F9E"/>
    <w:rsid w:val="00B207DF"/>
    <w:rsid w:val="00B216C0"/>
    <w:rsid w:val="00B26FC2"/>
    <w:rsid w:val="00B30CC9"/>
    <w:rsid w:val="00B3108F"/>
    <w:rsid w:val="00B33F4C"/>
    <w:rsid w:val="00B34B25"/>
    <w:rsid w:val="00B360FE"/>
    <w:rsid w:val="00B42144"/>
    <w:rsid w:val="00B4288F"/>
    <w:rsid w:val="00B44AF9"/>
    <w:rsid w:val="00B57A6B"/>
    <w:rsid w:val="00B63054"/>
    <w:rsid w:val="00B63EC8"/>
    <w:rsid w:val="00B651AA"/>
    <w:rsid w:val="00B66C5C"/>
    <w:rsid w:val="00B7179E"/>
    <w:rsid w:val="00B74F72"/>
    <w:rsid w:val="00B77691"/>
    <w:rsid w:val="00B83A50"/>
    <w:rsid w:val="00B8705E"/>
    <w:rsid w:val="00B877E8"/>
    <w:rsid w:val="00BA0E84"/>
    <w:rsid w:val="00BA1FC5"/>
    <w:rsid w:val="00BA5417"/>
    <w:rsid w:val="00BB767A"/>
    <w:rsid w:val="00BC3C7E"/>
    <w:rsid w:val="00BC654D"/>
    <w:rsid w:val="00BC664C"/>
    <w:rsid w:val="00BD6199"/>
    <w:rsid w:val="00BD7AB4"/>
    <w:rsid w:val="00BE5D23"/>
    <w:rsid w:val="00BE6752"/>
    <w:rsid w:val="00BF08E6"/>
    <w:rsid w:val="00BF483E"/>
    <w:rsid w:val="00BF676F"/>
    <w:rsid w:val="00C04790"/>
    <w:rsid w:val="00C067C5"/>
    <w:rsid w:val="00C078EC"/>
    <w:rsid w:val="00C10E6F"/>
    <w:rsid w:val="00C10FF5"/>
    <w:rsid w:val="00C118A6"/>
    <w:rsid w:val="00C11F7F"/>
    <w:rsid w:val="00C1259C"/>
    <w:rsid w:val="00C15A2E"/>
    <w:rsid w:val="00C16E37"/>
    <w:rsid w:val="00C2231D"/>
    <w:rsid w:val="00C2604E"/>
    <w:rsid w:val="00C264F0"/>
    <w:rsid w:val="00C26D50"/>
    <w:rsid w:val="00C300A5"/>
    <w:rsid w:val="00C325A3"/>
    <w:rsid w:val="00C37B4F"/>
    <w:rsid w:val="00C46284"/>
    <w:rsid w:val="00C4751D"/>
    <w:rsid w:val="00C51853"/>
    <w:rsid w:val="00C60B75"/>
    <w:rsid w:val="00C65152"/>
    <w:rsid w:val="00C66992"/>
    <w:rsid w:val="00C66C2C"/>
    <w:rsid w:val="00C74271"/>
    <w:rsid w:val="00C83349"/>
    <w:rsid w:val="00C84038"/>
    <w:rsid w:val="00C8445E"/>
    <w:rsid w:val="00C84828"/>
    <w:rsid w:val="00CC29D1"/>
    <w:rsid w:val="00CC3F97"/>
    <w:rsid w:val="00CC7B51"/>
    <w:rsid w:val="00CD0EF9"/>
    <w:rsid w:val="00CD2D03"/>
    <w:rsid w:val="00CD3686"/>
    <w:rsid w:val="00CD6D7C"/>
    <w:rsid w:val="00CE71E5"/>
    <w:rsid w:val="00CF2219"/>
    <w:rsid w:val="00CF24EF"/>
    <w:rsid w:val="00CF3186"/>
    <w:rsid w:val="00CF5BCA"/>
    <w:rsid w:val="00D00859"/>
    <w:rsid w:val="00D013F3"/>
    <w:rsid w:val="00D07DA6"/>
    <w:rsid w:val="00D25E6E"/>
    <w:rsid w:val="00D26A00"/>
    <w:rsid w:val="00D32C92"/>
    <w:rsid w:val="00D337DA"/>
    <w:rsid w:val="00D41A8B"/>
    <w:rsid w:val="00D43135"/>
    <w:rsid w:val="00D509CA"/>
    <w:rsid w:val="00D534A5"/>
    <w:rsid w:val="00D53F9E"/>
    <w:rsid w:val="00D63C71"/>
    <w:rsid w:val="00D66B98"/>
    <w:rsid w:val="00D7286E"/>
    <w:rsid w:val="00D77C7E"/>
    <w:rsid w:val="00D849D2"/>
    <w:rsid w:val="00D85E42"/>
    <w:rsid w:val="00D90DA3"/>
    <w:rsid w:val="00D91A5D"/>
    <w:rsid w:val="00D9722D"/>
    <w:rsid w:val="00DA01D8"/>
    <w:rsid w:val="00DB709E"/>
    <w:rsid w:val="00DC03FD"/>
    <w:rsid w:val="00DC7388"/>
    <w:rsid w:val="00DD06F4"/>
    <w:rsid w:val="00DE256A"/>
    <w:rsid w:val="00DE6588"/>
    <w:rsid w:val="00DE6662"/>
    <w:rsid w:val="00DE7660"/>
    <w:rsid w:val="00DF26F6"/>
    <w:rsid w:val="00DF301F"/>
    <w:rsid w:val="00E02786"/>
    <w:rsid w:val="00E02E05"/>
    <w:rsid w:val="00E05CE9"/>
    <w:rsid w:val="00E07FAF"/>
    <w:rsid w:val="00E22908"/>
    <w:rsid w:val="00E24D7F"/>
    <w:rsid w:val="00E35190"/>
    <w:rsid w:val="00E3732B"/>
    <w:rsid w:val="00E401B9"/>
    <w:rsid w:val="00E41C0A"/>
    <w:rsid w:val="00E41F52"/>
    <w:rsid w:val="00E42219"/>
    <w:rsid w:val="00E47C7F"/>
    <w:rsid w:val="00E55D5F"/>
    <w:rsid w:val="00E5658B"/>
    <w:rsid w:val="00E637AB"/>
    <w:rsid w:val="00E73686"/>
    <w:rsid w:val="00E77DD1"/>
    <w:rsid w:val="00E8440C"/>
    <w:rsid w:val="00E869FB"/>
    <w:rsid w:val="00E909E3"/>
    <w:rsid w:val="00E92473"/>
    <w:rsid w:val="00E932FD"/>
    <w:rsid w:val="00EA740A"/>
    <w:rsid w:val="00EB055E"/>
    <w:rsid w:val="00EB18F3"/>
    <w:rsid w:val="00EB629E"/>
    <w:rsid w:val="00EC461C"/>
    <w:rsid w:val="00EF68FB"/>
    <w:rsid w:val="00F0673E"/>
    <w:rsid w:val="00F150BE"/>
    <w:rsid w:val="00F21EA3"/>
    <w:rsid w:val="00F27A79"/>
    <w:rsid w:val="00F46413"/>
    <w:rsid w:val="00F501E3"/>
    <w:rsid w:val="00F615BF"/>
    <w:rsid w:val="00F62735"/>
    <w:rsid w:val="00F65D07"/>
    <w:rsid w:val="00F72983"/>
    <w:rsid w:val="00F749D2"/>
    <w:rsid w:val="00F90D97"/>
    <w:rsid w:val="00F91EEE"/>
    <w:rsid w:val="00F93832"/>
    <w:rsid w:val="00F93F9B"/>
    <w:rsid w:val="00F97054"/>
    <w:rsid w:val="00FA0F77"/>
    <w:rsid w:val="00FA2322"/>
    <w:rsid w:val="00FB1050"/>
    <w:rsid w:val="00FB204B"/>
    <w:rsid w:val="00FB7292"/>
    <w:rsid w:val="00FD0C86"/>
    <w:rsid w:val="00FD0EE6"/>
    <w:rsid w:val="00FE2AFF"/>
    <w:rsid w:val="00FE34A6"/>
    <w:rsid w:val="00FF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9D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E6E"/>
  </w:style>
  <w:style w:type="paragraph" w:styleId="Ttulo1">
    <w:name w:val="heading 1"/>
    <w:basedOn w:val="Normal"/>
    <w:next w:val="Normal"/>
    <w:link w:val="Ttulo1Char"/>
    <w:uiPriority w:val="9"/>
    <w:qFormat/>
    <w:rsid w:val="0085159C"/>
    <w:pPr>
      <w:keepNext/>
      <w:keepLines/>
      <w:spacing w:before="480" w:after="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5159C"/>
    <w:pPr>
      <w:keepNext/>
      <w:keepLines/>
      <w:spacing w:before="200" w:after="0" w:line="360" w:lineRule="auto"/>
      <w:jc w:val="both"/>
      <w:outlineLvl w:val="1"/>
    </w:pPr>
    <w:rPr>
      <w:rFonts w:ascii="Times New Roman" w:eastAsiaTheme="majorEastAsia" w:hAnsi="Times New Roman" w:cstheme="majorBidi"/>
      <w:b/>
      <w:bCs/>
      <w:color w:val="4472C4" w:themeColor="accent1"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1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link w:val="DefaultChar"/>
    <w:rsid w:val="000753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075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Char">
    <w:name w:val="Default Char"/>
    <w:basedOn w:val="Fontepargpadro"/>
    <w:link w:val="Default"/>
    <w:rsid w:val="00075336"/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5159C"/>
    <w:rPr>
      <w:rFonts w:ascii="Times New Roman" w:eastAsiaTheme="majorEastAsia" w:hAnsi="Times New Roman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5159C"/>
    <w:rPr>
      <w:rFonts w:ascii="Times New Roman" w:eastAsiaTheme="majorEastAsia" w:hAnsi="Times New Roman" w:cstheme="majorBidi"/>
      <w:b/>
      <w:bCs/>
      <w:color w:val="4472C4" w:themeColor="accent1"/>
      <w:sz w:val="24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159C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59C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85159C"/>
    <w:rPr>
      <w:color w:val="808080"/>
    </w:rPr>
  </w:style>
  <w:style w:type="character" w:styleId="Hyperlink">
    <w:name w:val="Hyperlink"/>
    <w:basedOn w:val="Fontepargpadro"/>
    <w:uiPriority w:val="99"/>
    <w:unhideWhenUsed/>
    <w:rsid w:val="0085159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5159C"/>
    <w:rPr>
      <w:color w:val="800080"/>
      <w:u w:val="single"/>
    </w:rPr>
  </w:style>
  <w:style w:type="paragraph" w:customStyle="1" w:styleId="xl65">
    <w:name w:val="xl65"/>
    <w:basedOn w:val="Normal"/>
    <w:rsid w:val="0085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66">
    <w:name w:val="xl66"/>
    <w:basedOn w:val="Normal"/>
    <w:rsid w:val="0085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7">
    <w:name w:val="xl67"/>
    <w:basedOn w:val="Normal"/>
    <w:rsid w:val="0085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72"/>
    <w:qFormat/>
    <w:rsid w:val="0085159C"/>
    <w:pPr>
      <w:spacing w:after="200" w:line="360" w:lineRule="auto"/>
      <w:ind w:left="720"/>
      <w:contextualSpacing/>
      <w:jc w:val="both"/>
    </w:pPr>
    <w:rPr>
      <w:rFonts w:ascii="Times New Roman" w:hAnsi="Times New Roman"/>
      <w:sz w:val="24"/>
    </w:rPr>
  </w:style>
  <w:style w:type="paragraph" w:styleId="Legenda">
    <w:name w:val="caption"/>
    <w:basedOn w:val="Normal"/>
    <w:next w:val="Normal"/>
    <w:uiPriority w:val="35"/>
    <w:unhideWhenUsed/>
    <w:qFormat/>
    <w:rsid w:val="0085159C"/>
    <w:pPr>
      <w:spacing w:after="200" w:line="240" w:lineRule="auto"/>
      <w:jc w:val="both"/>
    </w:pPr>
    <w:rPr>
      <w:rFonts w:ascii="Times New Roman" w:hAnsi="Times New Roman"/>
      <w:b/>
      <w:bCs/>
      <w:color w:val="4472C4" w:themeColor="accent1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5159C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5159C"/>
    <w:rPr>
      <w:rFonts w:ascii="Times New Roman" w:hAnsi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5159C"/>
    <w:rPr>
      <w:vertAlign w:val="superscript"/>
    </w:rPr>
  </w:style>
  <w:style w:type="paragraph" w:styleId="Bibliografia">
    <w:name w:val="Bibliography"/>
    <w:basedOn w:val="Normal"/>
    <w:next w:val="Normal"/>
    <w:uiPriority w:val="37"/>
    <w:unhideWhenUsed/>
    <w:rsid w:val="0085159C"/>
    <w:pPr>
      <w:spacing w:after="200" w:line="360" w:lineRule="auto"/>
      <w:jc w:val="both"/>
    </w:pPr>
    <w:rPr>
      <w:rFonts w:ascii="Times New Roman" w:hAnsi="Times New Roman"/>
      <w:sz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51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5159C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gnkrckgcgsb">
    <w:name w:val="gnkrckgcgsb"/>
    <w:basedOn w:val="Fontepargpadro"/>
    <w:rsid w:val="0085159C"/>
  </w:style>
  <w:style w:type="paragraph" w:styleId="SemEspaamento">
    <w:name w:val="No Spacing"/>
    <w:uiPriority w:val="1"/>
    <w:qFormat/>
    <w:rsid w:val="0085159C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C10FF5"/>
    <w:rPr>
      <w:rFonts w:ascii="Times New Roman" w:hAnsi="Times New Roman"/>
      <w:sz w:val="24"/>
    </w:rPr>
  </w:style>
  <w:style w:type="character" w:customStyle="1" w:styleId="tlid-translation">
    <w:name w:val="tlid-translation"/>
    <w:basedOn w:val="Fontepargpadro"/>
    <w:rsid w:val="0016706E"/>
  </w:style>
  <w:style w:type="character" w:styleId="Refdecomentrio">
    <w:name w:val="annotation reference"/>
    <w:basedOn w:val="Fontepargpadro"/>
    <w:uiPriority w:val="99"/>
    <w:semiHidden/>
    <w:unhideWhenUsed/>
    <w:rsid w:val="007D5F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D5FA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D5FA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5F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5FA5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35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5DB8"/>
  </w:style>
  <w:style w:type="paragraph" w:styleId="Rodap">
    <w:name w:val="footer"/>
    <w:basedOn w:val="Normal"/>
    <w:link w:val="RodapChar"/>
    <w:uiPriority w:val="99"/>
    <w:unhideWhenUsed/>
    <w:rsid w:val="00735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5DB8"/>
  </w:style>
  <w:style w:type="character" w:styleId="Nmerodelinha">
    <w:name w:val="line number"/>
    <w:basedOn w:val="Fontepargpadro"/>
    <w:uiPriority w:val="99"/>
    <w:semiHidden/>
    <w:unhideWhenUsed/>
    <w:rsid w:val="00B651AA"/>
  </w:style>
  <w:style w:type="paragraph" w:styleId="Reviso">
    <w:name w:val="Revision"/>
    <w:hidden/>
    <w:uiPriority w:val="99"/>
    <w:semiHidden/>
    <w:rsid w:val="004A42D8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F72983"/>
    <w:rPr>
      <w:i/>
      <w:iCs/>
    </w:rPr>
  </w:style>
  <w:style w:type="character" w:customStyle="1" w:styleId="authors">
    <w:name w:val="authors"/>
    <w:basedOn w:val="Fontepargpadro"/>
    <w:rsid w:val="00F72983"/>
  </w:style>
  <w:style w:type="character" w:customStyle="1" w:styleId="Ttulo3Char">
    <w:name w:val="Título 3 Char"/>
    <w:basedOn w:val="Fontepargpadro"/>
    <w:link w:val="Ttulo3"/>
    <w:uiPriority w:val="9"/>
    <w:semiHidden/>
    <w:rsid w:val="006F1D2B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E6E"/>
  </w:style>
  <w:style w:type="paragraph" w:styleId="Ttulo1">
    <w:name w:val="heading 1"/>
    <w:basedOn w:val="Normal"/>
    <w:next w:val="Normal"/>
    <w:link w:val="Ttulo1Char"/>
    <w:uiPriority w:val="9"/>
    <w:qFormat/>
    <w:rsid w:val="0085159C"/>
    <w:pPr>
      <w:keepNext/>
      <w:keepLines/>
      <w:spacing w:before="480" w:after="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5159C"/>
    <w:pPr>
      <w:keepNext/>
      <w:keepLines/>
      <w:spacing w:before="200" w:after="0" w:line="360" w:lineRule="auto"/>
      <w:jc w:val="both"/>
      <w:outlineLvl w:val="1"/>
    </w:pPr>
    <w:rPr>
      <w:rFonts w:ascii="Times New Roman" w:eastAsiaTheme="majorEastAsia" w:hAnsi="Times New Roman" w:cstheme="majorBidi"/>
      <w:b/>
      <w:bCs/>
      <w:color w:val="4472C4" w:themeColor="accent1"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1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link w:val="DefaultChar"/>
    <w:rsid w:val="000753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075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Char">
    <w:name w:val="Default Char"/>
    <w:basedOn w:val="Fontepargpadro"/>
    <w:link w:val="Default"/>
    <w:rsid w:val="00075336"/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5159C"/>
    <w:rPr>
      <w:rFonts w:ascii="Times New Roman" w:eastAsiaTheme="majorEastAsia" w:hAnsi="Times New Roman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5159C"/>
    <w:rPr>
      <w:rFonts w:ascii="Times New Roman" w:eastAsiaTheme="majorEastAsia" w:hAnsi="Times New Roman" w:cstheme="majorBidi"/>
      <w:b/>
      <w:bCs/>
      <w:color w:val="4472C4" w:themeColor="accent1"/>
      <w:sz w:val="24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159C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59C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85159C"/>
    <w:rPr>
      <w:color w:val="808080"/>
    </w:rPr>
  </w:style>
  <w:style w:type="character" w:styleId="Hyperlink">
    <w:name w:val="Hyperlink"/>
    <w:basedOn w:val="Fontepargpadro"/>
    <w:uiPriority w:val="99"/>
    <w:unhideWhenUsed/>
    <w:rsid w:val="0085159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5159C"/>
    <w:rPr>
      <w:color w:val="800080"/>
      <w:u w:val="single"/>
    </w:rPr>
  </w:style>
  <w:style w:type="paragraph" w:customStyle="1" w:styleId="xl65">
    <w:name w:val="xl65"/>
    <w:basedOn w:val="Normal"/>
    <w:rsid w:val="0085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66">
    <w:name w:val="xl66"/>
    <w:basedOn w:val="Normal"/>
    <w:rsid w:val="0085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7">
    <w:name w:val="xl67"/>
    <w:basedOn w:val="Normal"/>
    <w:rsid w:val="0085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72"/>
    <w:qFormat/>
    <w:rsid w:val="0085159C"/>
    <w:pPr>
      <w:spacing w:after="200" w:line="360" w:lineRule="auto"/>
      <w:ind w:left="720"/>
      <w:contextualSpacing/>
      <w:jc w:val="both"/>
    </w:pPr>
    <w:rPr>
      <w:rFonts w:ascii="Times New Roman" w:hAnsi="Times New Roman"/>
      <w:sz w:val="24"/>
    </w:rPr>
  </w:style>
  <w:style w:type="paragraph" w:styleId="Legenda">
    <w:name w:val="caption"/>
    <w:basedOn w:val="Normal"/>
    <w:next w:val="Normal"/>
    <w:uiPriority w:val="35"/>
    <w:unhideWhenUsed/>
    <w:qFormat/>
    <w:rsid w:val="0085159C"/>
    <w:pPr>
      <w:spacing w:after="200" w:line="240" w:lineRule="auto"/>
      <w:jc w:val="both"/>
    </w:pPr>
    <w:rPr>
      <w:rFonts w:ascii="Times New Roman" w:hAnsi="Times New Roman"/>
      <w:b/>
      <w:bCs/>
      <w:color w:val="4472C4" w:themeColor="accent1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5159C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5159C"/>
    <w:rPr>
      <w:rFonts w:ascii="Times New Roman" w:hAnsi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5159C"/>
    <w:rPr>
      <w:vertAlign w:val="superscript"/>
    </w:rPr>
  </w:style>
  <w:style w:type="paragraph" w:styleId="Bibliografia">
    <w:name w:val="Bibliography"/>
    <w:basedOn w:val="Normal"/>
    <w:next w:val="Normal"/>
    <w:uiPriority w:val="37"/>
    <w:unhideWhenUsed/>
    <w:rsid w:val="0085159C"/>
    <w:pPr>
      <w:spacing w:after="200" w:line="360" w:lineRule="auto"/>
      <w:jc w:val="both"/>
    </w:pPr>
    <w:rPr>
      <w:rFonts w:ascii="Times New Roman" w:hAnsi="Times New Roman"/>
      <w:sz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51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5159C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gnkrckgcgsb">
    <w:name w:val="gnkrckgcgsb"/>
    <w:basedOn w:val="Fontepargpadro"/>
    <w:rsid w:val="0085159C"/>
  </w:style>
  <w:style w:type="paragraph" w:styleId="SemEspaamento">
    <w:name w:val="No Spacing"/>
    <w:uiPriority w:val="1"/>
    <w:qFormat/>
    <w:rsid w:val="0085159C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C10FF5"/>
    <w:rPr>
      <w:rFonts w:ascii="Times New Roman" w:hAnsi="Times New Roman"/>
      <w:sz w:val="24"/>
    </w:rPr>
  </w:style>
  <w:style w:type="character" w:customStyle="1" w:styleId="tlid-translation">
    <w:name w:val="tlid-translation"/>
    <w:basedOn w:val="Fontepargpadro"/>
    <w:rsid w:val="0016706E"/>
  </w:style>
  <w:style w:type="character" w:styleId="Refdecomentrio">
    <w:name w:val="annotation reference"/>
    <w:basedOn w:val="Fontepargpadro"/>
    <w:uiPriority w:val="99"/>
    <w:semiHidden/>
    <w:unhideWhenUsed/>
    <w:rsid w:val="007D5F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D5FA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D5FA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5F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5FA5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35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5DB8"/>
  </w:style>
  <w:style w:type="paragraph" w:styleId="Rodap">
    <w:name w:val="footer"/>
    <w:basedOn w:val="Normal"/>
    <w:link w:val="RodapChar"/>
    <w:uiPriority w:val="99"/>
    <w:unhideWhenUsed/>
    <w:rsid w:val="00735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5DB8"/>
  </w:style>
  <w:style w:type="character" w:styleId="Nmerodelinha">
    <w:name w:val="line number"/>
    <w:basedOn w:val="Fontepargpadro"/>
    <w:uiPriority w:val="99"/>
    <w:semiHidden/>
    <w:unhideWhenUsed/>
    <w:rsid w:val="00B651AA"/>
  </w:style>
  <w:style w:type="paragraph" w:styleId="Reviso">
    <w:name w:val="Revision"/>
    <w:hidden/>
    <w:uiPriority w:val="99"/>
    <w:semiHidden/>
    <w:rsid w:val="004A42D8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F72983"/>
    <w:rPr>
      <w:i/>
      <w:iCs/>
    </w:rPr>
  </w:style>
  <w:style w:type="character" w:customStyle="1" w:styleId="authors">
    <w:name w:val="authors"/>
    <w:basedOn w:val="Fontepargpadro"/>
    <w:rsid w:val="00F72983"/>
  </w:style>
  <w:style w:type="character" w:customStyle="1" w:styleId="Ttulo3Char">
    <w:name w:val="Título 3 Char"/>
    <w:basedOn w:val="Fontepargpadro"/>
    <w:link w:val="Ttulo3"/>
    <w:uiPriority w:val="9"/>
    <w:semiHidden/>
    <w:rsid w:val="006F1D2B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1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9277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06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8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55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1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0837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0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9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6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6375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7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4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8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50">
          <w:marLeft w:val="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mailto:cazanutto@uem.br" TargetMode="Externa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NST08</b:Tag>
    <b:SourceType>Book</b:SourceType>
    <b:Guid>{856F1C67-B351-4CDA-B8C8-43F9695E3FEC}</b:Guid>
    <b:Author>
      <b:Author>
        <b:NameList>
          <b:Person>
            <b:Last>INSTITUTE INC</b:Last>
            <b:First>S.</b:First>
            <b:Middle>A. S</b:Middle>
          </b:Person>
        </b:NameList>
      </b:Author>
    </b:Author>
    <b:Title>SAS/STAT® 9.2. User’s Guide</b:Title>
    <b:Year>2008</b:Year>
    <b:RefOrder>1</b:RefOrder>
  </b:Source>
  <b:Source>
    <b:Tag>Tea17</b:Tag>
    <b:SourceType>Book</b:SourceType>
    <b:Guid>{951536AF-F91F-45AA-8EE8-45AAD8A93838}</b:Guid>
    <b:Author>
      <b:Author>
        <b:NameList>
          <b:Person>
            <b:Last>Team</b:Last>
            <b:First>R</b:First>
            <b:Middle>Core</b:Middle>
          </b:Person>
        </b:NameList>
      </b:Author>
    </b:Author>
    <b:Title>R: A Language and Environment for Statistical Computing</b:Title>
    <b:Year>2017</b:Year>
    <b:URL>https://www.R-project.org/</b:URL>
    <b:City>Vienna, Austria</b:City>
    <b:Publisher>R Foundation for Statistical Computing</b:Publisher>
    <b:RefOrder>2</b:RefOrder>
  </b:Source>
  <b:Source>
    <b:Tag>Dic10</b:Tag>
    <b:SourceType>ArticleInAPeriodical</b:SourceType>
    <b:Guid>{99482844-3093-4CC7-8D94-1E04781C5D5D}</b:Guid>
    <b:Author>
      <b:Author>
        <b:NameList>
          <b:Person>
            <b:Last>Dickey</b:Last>
            <b:First>David</b:First>
            <b:Middle>A.</b:Middle>
          </b:Person>
        </b:NameList>
      </b:Author>
    </b:Author>
    <b:Title>Ideas and Examples in Generalized Linear Mixed Models</b:Title>
    <b:Year>2010</b:Year>
    <b:PeriodicalTitle>SAS Global Forum 2010 Statistics and Data Analysis</b:PeriodicalTitle>
    <b:JournalName>SAS Global Forum 2010 Statistics and Data Analysis</b:JournalName>
    <b:RefOrder>3</b:RefOrder>
  </b:Source>
  <b:Source>
    <b:Tag>LAR05</b:Tag>
    <b:SourceType>Book</b:SourceType>
    <b:Guid>{0A74A37A-C6EF-4309-8478-F1870B32AD38}</b:Guid>
    <b:Author>
      <b:Author>
        <b:NameList>
          <b:Person>
            <b:Last>LARANJEIRA</b:Last>
            <b:First>F.</b:First>
            <b:Middle>F.</b:Middle>
          </b:Person>
          <b:Person>
            <b:Last>AMORIM</b:Last>
            <b:First>L.</b:First>
          </b:Person>
          <b:Person>
            <b:Last>FILHO</b:Last>
            <b:First>A.</b:First>
            <b:Middle>B.</b:Middle>
          </b:Person>
          <b:Person>
            <b:Last>AGUILAR-VILDOSO</b:Last>
            <b:First>C.</b:First>
            <b:Middle>I.</b:Middle>
          </b:Person>
          <b:Person>
            <b:Last>FILHO</b:Last>
            <b:First>H.</b:First>
            <b:Middle>D. C.</b:Middle>
          </b:Person>
          <b:Person>
            <b:Last>JUNIOR</b:Last>
            <b:First>D.</b:First>
            <b:Middle>M.</b:Middle>
          </b:Person>
          <b:Person>
            <b:Last>NEGRI</b:Last>
            <b:First>J.</b:First>
            <b:Middle>D.</b:Middle>
          </b:Person>
          <b:Person>
            <b:Last>PIO</b:Last>
            <b:First>R.</b:First>
          </b:Person>
          <b:Person>
            <b:Last>JUNIOR</b:Last>
            <b:First>J.</b:First>
            <b:Middle>P.</b:Middle>
          </b:Person>
        </b:NameList>
      </b:Author>
    </b:Author>
    <b:Title>Fungos, procariotos e doenças abióticas.</b:Title>
    <b:Year>2005</b:Year>
    <b:RefOrder>4</b:RefOrder>
  </b:Source>
  <b:Source>
    <b:Tag>NOC06</b:Tag>
    <b:SourceType>JournalArticle</b:SourceType>
    <b:Guid>{813C4292-7A51-4382-BA83-329619EE1A4E}</b:Guid>
    <b:Author>
      <b:Author>
        <b:NameList>
          <b:Person>
            <b:Last>NOCITI</b:Last>
            <b:First>L.</b:First>
            <b:Middle>A.</b:Middle>
          </b:Person>
          <b:Person>
            <b:Last>CAMARGO</b:Last>
            <b:First>M.</b:First>
          </b:Person>
          <b:Person>
            <b:Last>NETO</b:Last>
            <b:First>J.</b:First>
            <b:Middle>R.</b:Middle>
          </b:Person>
          <b:Person>
            <b:Last>FRANCISCHINI</b:Last>
            <b:First>F.</b:First>
            <b:Middle>J.</b:Middle>
          </b:Person>
          <b:Person>
            <b:Last>JR</b:Last>
            <b:First>J.</b:First>
            <b:Middle>B.</b:Middle>
          </b:Person>
        </b:NameList>
      </b:Author>
    </b:Author>
    <b:Title>Agressividade de linhagens de xanthomonas axonopodis pv. aurantifolii tipo c em lima ácida 'galego'.</b:Title>
    <b:Year>2006</b:Year>
    <b:JournalName>Fitopatologia Brasileira, SciELO Brasil</b:JournalName>
    <b:Pages>p. 140-146</b:Pages>
    <b:RefOrder>5</b:RefOrder>
  </b:Source>
  <b:Source>
    <b:Tag>WAL02</b:Tag>
    <b:SourceType>Book</b:SourceType>
    <b:Guid>{5F6A2699-D684-4CDE-8783-1EF0A0879D14}</b:Guid>
    <b:Author>
      <b:Author>
        <b:NameList>
          <b:Person>
            <b:Last>WALLACE</b:Last>
            <b:First>D.</b:First>
          </b:Person>
          <b:Person>
            <b:Last>GREEN</b:Last>
            <b:First>S.</b:First>
            <b:Middle>B.</b:Middle>
          </b:Person>
        </b:NameList>
      </b:Author>
    </b:Author>
    <b:Title>Analysis of repeated measures designs with linear mixed models.</b:Title>
    <b:Year>2002</b:Year>
    <b:Publisher>Lawrence Erlbaum Associates Publishers</b:Publisher>
    <b:RefOrder>6</b:RefOrder>
  </b:Source>
  <b:Source>
    <b:Tag>PIN94</b:Tag>
    <b:SourceType>Misc</b:SourceType>
    <b:Guid>{F7D11F4F-0CE8-40F8-8583-57184ED74D69}</b:Guid>
    <b:Author>
      <b:Author>
        <b:NameList>
          <b:Person>
            <b:Last>PINHEIRO</b:Last>
            <b:First>J.</b:First>
            <b:Middle>C.</b:Middle>
          </b:Person>
        </b:NameList>
      </b:Author>
    </b:Author>
    <b:Title>Topics in mixed effects models</b:Title>
    <b:Year>1994</b:Year>
    <b:Publisher>UNIVERSITY OF WISCONSIN-MADISON</b:Publisher>
    <b:RefOrder>7</b:RefOrder>
  </b:Source>
  <b:Source>
    <b:Tag>DOB02</b:Tag>
    <b:SourceType>Book</b:SourceType>
    <b:Guid>{A6C1181C-91B9-4528-8118-B5E38F20B229}</b:Guid>
    <b:Author>
      <b:Author>
        <b:NameList>
          <b:Person>
            <b:Last>DOBSON</b:Last>
            <b:First>A.</b:First>
            <b:Middle>J.</b:Middle>
          </b:Person>
        </b:NameList>
      </b:Author>
    </b:Author>
    <b:Title>Exponential family and generalized linear models. An Introduction to Generalized Linear Models.</b:Title>
    <b:Year>2002</b:Year>
    <b:City>Boca Raton</b:City>
    <b:Publisher>FL: Chapman and Hall/CRC</b:Publisher>
    <b:RefOrder>8</b:RefOrder>
  </b:Source>
  <b:Source>
    <b:Tag>Rig05</b:Tag>
    <b:SourceType>JournalArticle</b:SourceType>
    <b:Guid>{B5536B5A-437E-40EB-8E26-DC253303543A}</b:Guid>
    <b:Author>
      <b:Author>
        <b:NameList>
          <b:Person>
            <b:Last>Rigby</b:Last>
            <b:First>Robert</b:First>
            <b:Middle>A e D Mikis Stasinopoulos</b:Middle>
          </b:Person>
        </b:NameList>
      </b:Author>
    </b:Author>
    <b:Title>Generalized additive models for location, scale and shape</b:Title>
    <b:Year>205</b:Year>
    <b:Pages>507–554</b:Pages>
    <b:JournalName>Journal of the Royal Statistical Society: Series C (Applied Statistics)</b:JournalName>
    <b:RefOrder>9</b:RefOrder>
  </b:Source>
  <b:Source>
    <b:Tag>Joh94</b:Tag>
    <b:SourceType>Book</b:SourceType>
    <b:Guid>{F17CB219-1B5B-4100-BD15-86E227D7154D}</b:Guid>
    <b:Author>
      <b:Author>
        <b:NameList>
          <b:Person>
            <b:Last>Johnson</b:Last>
            <b:First>N.</b:First>
            <b:Middle>L., Kotz, S. and Balakrishnan, N.</b:Middle>
          </b:Person>
        </b:NameList>
      </b:Author>
    </b:Author>
    <b:Title>Continuous Univariate Distributions</b:Title>
    <b:Year>1994</b:Year>
    <b:City>New York</b:City>
    <b:Publisher>Wiley</b:Publisher>
    <b:RefOrder>10</b:RefOrder>
  </b:Source>
</b:Sources>
</file>

<file path=customXml/itemProps1.xml><?xml version="1.0" encoding="utf-8"?>
<ds:datastoreItem xmlns:ds="http://schemas.openxmlformats.org/officeDocument/2006/customXml" ds:itemID="{57595800-99D5-43FB-8B42-1FC6F995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1212</Words>
  <Characters>6545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Nanami</dc:creator>
  <cp:lastModifiedBy>Carlos Alexandre Zanutto</cp:lastModifiedBy>
  <cp:revision>2</cp:revision>
  <cp:lastPrinted>2023-08-11T12:59:00Z</cp:lastPrinted>
  <dcterms:created xsi:type="dcterms:W3CDTF">2023-08-24T13:15:00Z</dcterms:created>
  <dcterms:modified xsi:type="dcterms:W3CDTF">2023-08-24T13:15:00Z</dcterms:modified>
</cp:coreProperties>
</file>