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18D8" w14:textId="7BBD3063" w:rsidR="00BF298A" w:rsidRPr="00560A06" w:rsidRDefault="006827B8">
      <w:pPr>
        <w:rPr>
          <w:rFonts w:ascii="Arial" w:hAnsi="Arial" w:cs="Arial"/>
          <w:lang w:val="es-ES"/>
        </w:rPr>
      </w:pPr>
      <w:r w:rsidRPr="00560A06">
        <w:rPr>
          <w:rFonts w:ascii="Arial" w:hAnsi="Arial" w:cs="Arial"/>
          <w:lang w:val="es-ES"/>
        </w:rPr>
        <w:t xml:space="preserve">Appendix 2.  </w:t>
      </w:r>
    </w:p>
    <w:p w14:paraId="23F637A2" w14:textId="644876C1" w:rsidR="006827B8" w:rsidRPr="00560A06" w:rsidRDefault="006827B8">
      <w:pPr>
        <w:rPr>
          <w:rFonts w:ascii="Arial" w:hAnsi="Arial" w:cs="Arial"/>
          <w:lang w:val="es-ES"/>
        </w:rPr>
      </w:pPr>
    </w:p>
    <w:p w14:paraId="4B00B0EA" w14:textId="2D80D0B2" w:rsidR="006827B8" w:rsidRPr="00560A06" w:rsidRDefault="006827B8">
      <w:pPr>
        <w:rPr>
          <w:rFonts w:ascii="Arial" w:hAnsi="Arial" w:cs="Arial"/>
          <w:lang w:val="es-ES"/>
        </w:rPr>
      </w:pPr>
      <w:r w:rsidRPr="00560A06">
        <w:rPr>
          <w:rFonts w:ascii="Arial" w:hAnsi="Arial" w:cs="Arial"/>
          <w:lang w:val="es-ES"/>
        </w:rPr>
        <w:t>L</w:t>
      </w:r>
      <w:r w:rsidRPr="00560A06">
        <w:rPr>
          <w:rFonts w:ascii="Arial" w:hAnsi="Arial" w:cs="Arial"/>
          <w:lang w:val="es-ES"/>
        </w:rPr>
        <w:t>iterature search to identify the psychometric properties in children and adolescents with Down syndrome</w:t>
      </w:r>
      <w:r w:rsidRPr="00560A06">
        <w:rPr>
          <w:rFonts w:ascii="Arial" w:hAnsi="Arial" w:cs="Arial"/>
          <w:lang w:val="es-ES"/>
        </w:rPr>
        <w:t xml:space="preserve"> </w:t>
      </w:r>
      <w:r w:rsidRPr="00560A06">
        <w:rPr>
          <w:rFonts w:ascii="Arial" w:hAnsi="Arial" w:cs="Arial"/>
          <w:lang w:val="es-ES"/>
        </w:rPr>
        <w:t>of the instruments identified in the first search</w:t>
      </w:r>
      <w:r w:rsidRPr="00560A06">
        <w:rPr>
          <w:rFonts w:ascii="Arial" w:hAnsi="Arial" w:cs="Arial"/>
          <w:lang w:val="es-ES"/>
        </w:rPr>
        <w:t>.</w:t>
      </w:r>
    </w:p>
    <w:p w14:paraId="493EA255" w14:textId="77777777" w:rsidR="006827B8" w:rsidRPr="00560A06" w:rsidRDefault="006827B8" w:rsidP="006827B8">
      <w:pPr>
        <w:rPr>
          <w:rFonts w:ascii="Arial" w:hAnsi="Arial" w:cs="Arial"/>
          <w:lang w:val="es-ES"/>
        </w:rPr>
      </w:pPr>
    </w:p>
    <w:tbl>
      <w:tblPr>
        <w:tblStyle w:val="Tablaconcuadrcula"/>
        <w:tblW w:w="10060" w:type="dxa"/>
        <w:tblLayout w:type="fixed"/>
        <w:tblLook w:val="06A0" w:firstRow="1" w:lastRow="0" w:firstColumn="1" w:lastColumn="0" w:noHBand="1" w:noVBand="1"/>
      </w:tblPr>
      <w:tblGrid>
        <w:gridCol w:w="1555"/>
        <w:gridCol w:w="1701"/>
        <w:gridCol w:w="5528"/>
        <w:gridCol w:w="1276"/>
      </w:tblGrid>
      <w:tr w:rsidR="007008B4" w:rsidRPr="00560A06" w14:paraId="1D397873" w14:textId="77777777" w:rsidTr="006827B8">
        <w:tc>
          <w:tcPr>
            <w:tcW w:w="1555" w:type="dxa"/>
          </w:tcPr>
          <w:p w14:paraId="02E67777" w14:textId="77777777" w:rsidR="006827B8" w:rsidRPr="00560A06" w:rsidRDefault="006827B8" w:rsidP="003B1211">
            <w:pPr>
              <w:rPr>
                <w:rFonts w:ascii="Arial" w:hAnsi="Arial" w:cs="Arial"/>
                <w:lang w:val="es-ES"/>
              </w:rPr>
            </w:pPr>
            <w:r w:rsidRPr="00560A06">
              <w:rPr>
                <w:rFonts w:ascii="Arial" w:hAnsi="Arial" w:cs="Arial"/>
                <w:lang w:val="es-ES"/>
              </w:rPr>
              <w:t>Pubmed</w:t>
            </w:r>
          </w:p>
        </w:tc>
        <w:tc>
          <w:tcPr>
            <w:tcW w:w="1701" w:type="dxa"/>
          </w:tcPr>
          <w:p w14:paraId="3788294C" w14:textId="423E91ED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Fecha</w:t>
            </w:r>
          </w:p>
          <w:p w14:paraId="0AF73F4C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  <w:p w14:paraId="5C692A79" w14:textId="1F7CB891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5E81C8E0" w14:textId="41CC79CB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(((((((((((((((Parent Report[Title/Abstract]) OR (PedsQL[Title/Abstract])) OR (KidsLife[Title/Abstract])) OR (Quality of Life Inventory-Disability[Title/Abstract])) OR (QI-Disability[Title/Abstract])) OR (Kidslifedown[Title/Abstract])) OR (KIDSCREEN-27[Title/Abstract])) OR (The World Health Organization Quality of Life scale[Title/Abstract])) OR (WHOQOLBREF[Title/Abstract])) OR (TNO-AZL[Title/Abstract])) OR (Children's Quality of Life Parent Form[Title/Abstract])) OR (KIDSCREEN-52[Title/Abstract])) OR (Childhood Autism Rating Scale[Title/Abstract])) OR (SF 36[Title/Abstract])) OR (Health Utilities Index[Title/Abstract])) OR (CHQ-PF50[Title/Abstract])</w:t>
            </w:r>
          </w:p>
        </w:tc>
        <w:tc>
          <w:tcPr>
            <w:tcW w:w="1276" w:type="dxa"/>
          </w:tcPr>
          <w:p w14:paraId="34041F81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33802</w:t>
            </w:r>
          </w:p>
        </w:tc>
      </w:tr>
      <w:tr w:rsidR="007008B4" w:rsidRPr="00560A06" w14:paraId="5E0545DC" w14:textId="77777777" w:rsidTr="006827B8">
        <w:tc>
          <w:tcPr>
            <w:tcW w:w="1555" w:type="dxa"/>
          </w:tcPr>
          <w:p w14:paraId="40CE8C6C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1B7B5C28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5528" w:type="dxa"/>
          </w:tcPr>
          <w:p w14:paraId="4EEDF15C" w14:textId="498F59F8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Search: (((((((((((((((((((validation[Title]) OR (psychomet*[Title])) OR (clinimetr*[Title])) OR (observer variation[Title])) OR (reproducibility[Title])) OR (reliability[Title])) OR (discriminant analysis[Title])) OR (valid*[Title])) OR (internal consistency[Title/Abstract])) OR (cronbach*[Title/Abstract])) OR (agreement[Title/Abstract])) OR (precision[Title/Abstract])) OR (concord[Title/Abstract])) OR (test-retest[Title/Abstract])) OR (retest[Title/Abstract])) OR (intra*[Title/Abstract])) OR (inter[Title/Abstract])) OR (rater[Title/Abstract])) OR (responsiveness[Title/Abstract])) OR (interrater[Title/Abstract])</w:t>
            </w:r>
          </w:p>
        </w:tc>
        <w:tc>
          <w:tcPr>
            <w:tcW w:w="1276" w:type="dxa"/>
          </w:tcPr>
          <w:p w14:paraId="1951465E" w14:textId="176D80B5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3267835</w:t>
            </w:r>
          </w:p>
        </w:tc>
      </w:tr>
      <w:tr w:rsidR="007008B4" w:rsidRPr="00560A06" w14:paraId="2B57F095" w14:textId="77777777" w:rsidTr="006827B8">
        <w:tc>
          <w:tcPr>
            <w:tcW w:w="1555" w:type="dxa"/>
          </w:tcPr>
          <w:p w14:paraId="0B55EE3A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057A9CD4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5528" w:type="dxa"/>
          </w:tcPr>
          <w:p w14:paraId="7AA0F0B9" w14:textId="7FCCBF22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Search: (((((Down Syndrome[Title/Abstract]) OR (Syndrome, Down[Title/Abstract])) OR (Mongolism[Title/Abstract])) OR (Down's Syndrome[Title/Abstract])) OR (Downs Syndrome[Title/Abstract])) OR (Down's Trisomy 21[Title/Abstract])</w:t>
            </w:r>
          </w:p>
        </w:tc>
        <w:tc>
          <w:tcPr>
            <w:tcW w:w="1276" w:type="dxa"/>
          </w:tcPr>
          <w:p w14:paraId="0B3FD841" w14:textId="16B3BC51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27663</w:t>
            </w:r>
          </w:p>
        </w:tc>
      </w:tr>
      <w:tr w:rsidR="007008B4" w:rsidRPr="00560A06" w14:paraId="4F15FC60" w14:textId="77777777" w:rsidTr="006827B8">
        <w:tc>
          <w:tcPr>
            <w:tcW w:w="1555" w:type="dxa"/>
          </w:tcPr>
          <w:p w14:paraId="67B55C18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4B343FAF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5528" w:type="dxa"/>
          </w:tcPr>
          <w:p w14:paraId="339AE800" w14:textId="26372CB4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 xml:space="preserve">Search: (((((quality of life[Title/Abstract]) OR (Life Quality[Title/Abstract])) OR (Health-Related Quality Of Life[Title/Abstract])) OR (Health Related Quality Of Life[Title/Abstract])) OR (HRQOL[Title/Abstract])) AND (((((((((((((((((PedsQL[Title/Abstract]) OR (KidsLife[Title/Abstract])) OR (Quality Life Inventory-Disability[Title/Abstract])) OR (QI-Disability[Title/Abstract])) OR (Kidslifedown[Title/Abstract])) OR (KIDSCREEN-27[Title/Abstract])) OR (World Health Organization Quality Life scale[Title/Abstract])) OR </w:t>
            </w:r>
            <w:r w:rsidRPr="00560A06">
              <w:rPr>
                <w:rFonts w:ascii="Arial" w:eastAsia="Arial" w:hAnsi="Arial" w:cs="Arial"/>
                <w:lang w:val="es-ES"/>
              </w:rPr>
              <w:lastRenderedPageBreak/>
              <w:t>(WHOQOLBREF[Title/Abstract])) OR (TNO-AZL[Title/Abstract])) OR (Children's Quality Life[Title/Abstract])) OR (KIDSCREEN-52[Title/Abstract])) OR (Childhood Autism Rating Scale[Title/Abstract])) OR (SF-36[Title/Abstract])) OR (Health Utilities Index[Title/Abstract])) OR (CHQ-PF50[Title/Abstract])) AND ((((((((((((((((((((validation[Title]) OR (psychomet*[Title])) OR (clinimetr*[Title])) OR (observer variation[Title])) OR (reproducibility[Title])) OR (reliability[Title])) OR (discriminant analysis[Title])) OR (valid*[Title])) OR (internal consistency[Title/Abstract])) OR (cronbach*[Title/Abstract])) OR (agreement[Title/Abstract])) OR (precision[Title/Abstract])) OR (concord[Title/Abstract])) OR (test-retest[Title/Abstract])) OR (retest[Title/Abstract])) OR (intra*[Title/Abstract])) OR (inter[Title/Abstract])) OR (rater[Title/Abstract])) OR (responsiveness[Title/Abstract])) OR (interrater[Title/Abstract]))) NOT (adult*[Title/Abstract]))</w:t>
            </w:r>
          </w:p>
        </w:tc>
        <w:tc>
          <w:tcPr>
            <w:tcW w:w="1276" w:type="dxa"/>
          </w:tcPr>
          <w:p w14:paraId="58C31553" w14:textId="25D7633A" w:rsidR="006827B8" w:rsidRPr="00560A06" w:rsidRDefault="006827B8" w:rsidP="006827B8">
            <w:pPr>
              <w:jc w:val="center"/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lastRenderedPageBreak/>
              <w:t>3127</w:t>
            </w:r>
          </w:p>
        </w:tc>
      </w:tr>
      <w:tr w:rsidR="007008B4" w:rsidRPr="00560A06" w14:paraId="334887AC" w14:textId="77777777" w:rsidTr="006827B8">
        <w:tc>
          <w:tcPr>
            <w:tcW w:w="1555" w:type="dxa"/>
          </w:tcPr>
          <w:p w14:paraId="197FC5F2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67C82E3A" w14:textId="77777777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5528" w:type="dxa"/>
          </w:tcPr>
          <w:p w14:paraId="55D98AF0" w14:textId="0FA0BF4F" w:rsidR="006827B8" w:rsidRPr="00560A06" w:rsidRDefault="006827B8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 xml:space="preserve">Search: ((((((Down Syndrome[Title/Abstract]) OR (Syndrome, Down[Title/Abstract])) OR (Mongolism[Title/Abstract])) OR (Down's Syndrome[Title/Abstract])) OR (Downs Syndrome[Title/Abstract])) OR (Down's Trisomy 21[Title/Abstract])) AND ((((((quality of life[Title/Abstract]) OR (Life Quality[Title/Abstract])) OR (Health-Related Quality Of Life[Title/Abstract])) OR (Health Related Quality Of Life[Title/Abstract])) OR (HRQOL[Title/Abstract])) AND (((((((((((((((((PedsQL[Title/Abstract]) OR (KidsLife[Title/Abstract])) OR (Quality Life Inventory-Disability[Title/Abstract])) OR (QI-Disability[Title/Abstract])) OR (Kidslifedown[Title/Abstract])) OR (KIDSCREEN-27[Title/Abstract])) OR (World Health Organization Quality Life scale[Title/Abstract])) OR (WHOQOLBREF[Title/Abstract])) OR (TNO-AZL[Title/Abstract])) OR (Children's Quality Life[Title/Abstract])) OR (KIDSCREEN-52[Title/Abstract])) OR (Childhood Autism Rating Scale[Title/Abstract])) OR (SF-36[Title/Abstract])) OR (Health Utilities Index[Title/Abstract])) OR (CHQ-PF50[Title/Abstract])) AND ((((((((((((((((((((validation[Title]) OR (psychomet*[Title])) OR (clinimetr*[Title])) OR (observer variation[Title])) OR (reproducibility[Title])) OR (reliability[Title])) OR (discriminant analysis[Title])) </w:t>
            </w:r>
            <w:r w:rsidRPr="00560A06">
              <w:rPr>
                <w:rFonts w:ascii="Arial" w:eastAsia="Arial" w:hAnsi="Arial" w:cs="Arial"/>
                <w:lang w:val="es-ES"/>
              </w:rPr>
              <w:lastRenderedPageBreak/>
              <w:t>OR (valid*[Title])) OR (internal consistency[Title/Abstract])) OR (cronbach*[Title/Abstract])) OR (agreement[Title/Abstract])) OR (precision[Title/Abstract])) OR (concord[Title/Abstract])) OR (test-retest[Title/Abstract])) OR (retest[Title/Abstract])) OR (intra*[Title/Abstract])) OR (inter[Title/Abstract])) OR (rater[Title/Abstract])) OR (responsiveness[Title/Abstract])) OR (interrater[Title/Abstract]))) NOT (adult*[Title/Abstract])))</w:t>
            </w:r>
          </w:p>
        </w:tc>
        <w:tc>
          <w:tcPr>
            <w:tcW w:w="1276" w:type="dxa"/>
          </w:tcPr>
          <w:p w14:paraId="15B3F19B" w14:textId="32B6248B" w:rsidR="006827B8" w:rsidRPr="00560A06" w:rsidRDefault="006827B8" w:rsidP="006827B8">
            <w:pPr>
              <w:jc w:val="center"/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lastRenderedPageBreak/>
              <w:t>3</w:t>
            </w:r>
          </w:p>
        </w:tc>
      </w:tr>
      <w:tr w:rsidR="007008B4" w:rsidRPr="00560A06" w14:paraId="31A5B185" w14:textId="77777777" w:rsidTr="006827B8">
        <w:tc>
          <w:tcPr>
            <w:tcW w:w="1555" w:type="dxa"/>
          </w:tcPr>
          <w:p w14:paraId="35ABFD35" w14:textId="4F9F6109" w:rsidR="006827B8" w:rsidRPr="00560A06" w:rsidRDefault="003B3051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Epistemonikos</w:t>
            </w:r>
          </w:p>
        </w:tc>
        <w:tc>
          <w:tcPr>
            <w:tcW w:w="1701" w:type="dxa"/>
          </w:tcPr>
          <w:p w14:paraId="742D9520" w14:textId="594FA6A6" w:rsidR="006827B8" w:rsidRPr="00560A06" w:rsidRDefault="003B3051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221DB9B7" w14:textId="0EA79D9A" w:rsidR="006827B8" w:rsidRPr="00560A06" w:rsidRDefault="003B3051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(title:(Down Syndrome) OR abstract:(Down Syndrome)) OR (title:(Syndrome, Down) OR abstract:(Syndrome, Down)) OR (title:(Mongolism) OR abstract:(Mongolism)) OR (title:(Down's Syndrome) OR abstract:(Down's Syndrome)) OR (title:(Downs Syndrome) OR abstract:(Downs Syndrome)) OR (title:(Down's Trisomy 21) OR abstract:(Down's Trisomy 21))</w:t>
            </w:r>
          </w:p>
        </w:tc>
        <w:tc>
          <w:tcPr>
            <w:tcW w:w="1276" w:type="dxa"/>
          </w:tcPr>
          <w:p w14:paraId="696A64B0" w14:textId="0E5817FD" w:rsidR="006827B8" w:rsidRPr="00560A06" w:rsidRDefault="003B3051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3108</w:t>
            </w:r>
          </w:p>
        </w:tc>
      </w:tr>
      <w:tr w:rsidR="00560A06" w:rsidRPr="00560A06" w14:paraId="2331BEDD" w14:textId="77777777" w:rsidTr="006827B8">
        <w:tc>
          <w:tcPr>
            <w:tcW w:w="1555" w:type="dxa"/>
          </w:tcPr>
          <w:p w14:paraId="074D8CF8" w14:textId="77777777" w:rsidR="00882AF5" w:rsidRPr="00560A06" w:rsidRDefault="00882AF5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4525AF01" w14:textId="625C79B3" w:rsidR="00882AF5" w:rsidRPr="00560A06" w:rsidRDefault="00882AF5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51B799F2" w14:textId="37622A64" w:rsidR="00882AF5" w:rsidRPr="00560A06" w:rsidRDefault="003979DE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(title:(PedsQL) OR abstract:(PedsQL)) OR (title:(KidsLife) OR abstract:(KidsLife)) OR (title:(Quality of Life Inventory-Disability) OR abstract:(Quality of Life Inventory-Disability)) OR (title:(QI-Disability) OR abstract:(QI-Disability)) OR (title:(Kidslifedown) OR abstract:(Kidslifedown)) OR (title:(KIDSCREEN-27) OR abstract:(KIDSCREEN-27)) OR (title:(KIDSCREEN-52) OR abstract:(KIDSCREEN-52)) OR (title:(WHOQOLBREF) OR abstract:(WHOQOLBREF)) OR (title:(World Health Organization Quality of Life scale) OR abstract:(World Health Organization Quality of Life scale)) OR (title:(TNO-AZL) OR abstract:(TNO-AZL)) OR (title:(Children's Quality of Life Parent Form) OR abstract:(Children's Quality of Life Parent Form)) OR (title:(Childhood Autism Rating Scale) OR abstract:(Childhood Autism Rating Scale)) OR (title:(Health Utilities Index) OR abstract:(Health Utilities Index)) OR (title:(CHQ-PF50) OR abstract:(CHQ-PF50))</w:t>
            </w:r>
          </w:p>
        </w:tc>
        <w:tc>
          <w:tcPr>
            <w:tcW w:w="1276" w:type="dxa"/>
          </w:tcPr>
          <w:p w14:paraId="0B99B7ED" w14:textId="74A6B200" w:rsidR="00882AF5" w:rsidRPr="00560A06" w:rsidRDefault="003979DE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1275</w:t>
            </w:r>
          </w:p>
        </w:tc>
      </w:tr>
      <w:tr w:rsidR="00560A06" w:rsidRPr="00560A06" w14:paraId="34626CE7" w14:textId="77777777" w:rsidTr="006827B8">
        <w:tc>
          <w:tcPr>
            <w:tcW w:w="1555" w:type="dxa"/>
          </w:tcPr>
          <w:p w14:paraId="05EF17C1" w14:textId="77777777" w:rsidR="00882AF5" w:rsidRPr="00560A06" w:rsidRDefault="00882AF5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406F0215" w14:textId="398D87E1" w:rsidR="00882AF5" w:rsidRPr="00560A06" w:rsidRDefault="003979DE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7DAFB797" w14:textId="60F7FC1D" w:rsidR="00882AF5" w:rsidRPr="00560A06" w:rsidRDefault="00C3460F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 xml:space="preserve">(title:(validation) OR abstract:(validation)) OR (title:(psychomet*) OR abstract:(psychomet*)) OR (title:(clinim*) OR abstract:(clinim*)) OR (title:(observer variation) OR abstract:(observer variation)) OR (title:(reproducibility) OR abstract:(reproducibility)) OR (title:(reliability) OR abstract:(reliability)) OR (title:(discriminant analysis) OR abstract:(discriminant analysis)) OR (title:(internal consistency) OR abstract:(internal consistency)) OR (title:(concord) OR abstract:(concord)) OR (title:(agreement) OR </w:t>
            </w:r>
            <w:r w:rsidRPr="00560A06">
              <w:rPr>
                <w:rFonts w:ascii="Arial" w:eastAsia="Arial" w:hAnsi="Arial" w:cs="Arial"/>
                <w:lang w:val="es-ES"/>
              </w:rPr>
              <w:lastRenderedPageBreak/>
              <w:t>abstract:(agreement)) OR (title:(cronbach) OR abstract:(cronbach)) OR (title:(precision) OR abstract:(precision)) OR (title:(rater) OR abstract:(rater)) OR (title:(test-retest) OR abstract:(test-retest)) OR (title:(responsiveness) OR abstract:(responsiveness))</w:t>
            </w:r>
          </w:p>
        </w:tc>
        <w:tc>
          <w:tcPr>
            <w:tcW w:w="1276" w:type="dxa"/>
          </w:tcPr>
          <w:p w14:paraId="5923257F" w14:textId="58088F68" w:rsidR="00882AF5" w:rsidRPr="00560A06" w:rsidRDefault="00C3460F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lastRenderedPageBreak/>
              <w:t>82725</w:t>
            </w:r>
          </w:p>
        </w:tc>
      </w:tr>
      <w:tr w:rsidR="00560A06" w:rsidRPr="00560A06" w14:paraId="6E8AE57A" w14:textId="77777777" w:rsidTr="006827B8">
        <w:tc>
          <w:tcPr>
            <w:tcW w:w="1555" w:type="dxa"/>
          </w:tcPr>
          <w:p w14:paraId="729A1198" w14:textId="77777777" w:rsidR="001858E5" w:rsidRPr="00560A06" w:rsidRDefault="001858E5" w:rsidP="003B1211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1701" w:type="dxa"/>
          </w:tcPr>
          <w:p w14:paraId="1BA1E656" w14:textId="53550C78" w:rsidR="001858E5" w:rsidRPr="00560A06" w:rsidRDefault="001858E5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2D0E3D4C" w14:textId="11DCBF27" w:rsidR="001858E5" w:rsidRPr="00560A06" w:rsidRDefault="00FF415C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(title:(validation) OR abstract:(validation)) OR (title:(psychomet*) OR abstract:(psychomet*)) OR (title:(clinim*) OR abstract:(clinim*)) OR (title:(observer variation) OR abstract:(observer variation)) OR (title:(reproducibility) OR abstract:(reproducibility)) OR (title:(reliability) OR abstract:(reliability)) OR (title:(discriminant analysis) OR abstract:(discriminant analysis)) OR (title:(internal consistency) OR abstract:(internal consistency)) OR (title:(concord) OR abstract:(concord)) OR (title:(agreement) OR abstract:(agreement)) OR (title:(cronbach) OR abstract:(cronbach)) OR (title:(precision) OR abstract:(precision)) OR (title:(rater) OR abstract:(rater)) OR (title:(test-retest) OR abstract:(test-retest)) OR (title:(responsiveness) OR abstract:(responsiveness)) AND (title:((title:((title:(PedsQL) OR abstract:(PedsQL)) OR (title:(KidsLife) OR abstract:(KidsLife)) OR (title:(Quality of Life Inventory-Disability) OR abstract:(Quality of Life Inventory-Disability)) OR (title:(QI-Disability) OR abstract:(QI-Disability)) OR (title:(Kidslifedown) OR abstract:(Kidslifedown)) OR (title:(KIDSCREEN-27) OR abstract:(KIDSCREEN-27)) OR (title:(KIDSCREEN-52) OR abstract:(KIDSCREEN-52)) OR (title:(WHOQOLBREF) OR abstract:(WHOQOLBREF)) OR (title:(World Health Organization Quality of Life scale) OR abstract:(World Health Organization Quality of Life scale)) OR (title:(TNO-AZL) OR abstract:(TNO-AZL)) OR (title:(Children's Quality of Life Parent Form) OR abstract:(Children's Quality of Life Parent Form)) OR (title:(Childhood Autism Rating Scale) OR abstract:(Childhood Autism Rating Scale)) OR (title:(Health Utilities Index) OR abstract:(Health Utilities Index)) OR (title:(CHQ-PF50) OR abstract:(CHQ-PF50))) OR abstract:((title:(PedsQL) OR abstract:(PedsQL)) OR (title:(KidsLife) OR abstract:(KidsLife)) OR (title:(Quality of Life Inventory-Disability) OR abstract:(Quality of Life Inventory-Disability)) OR (title:(QI-Disability) OR abstract:(QI-Disability)) OR (title:(Kidslifedown) OR abstract:(Kidslifedown)) OR (title:(KIDSCREEN-27) OR abstract:(KIDSCREEN-27)) OR (title:(KIDSCREEN-52) OR abstract:(KIDSCREEN-</w:t>
            </w:r>
            <w:r w:rsidRPr="00560A06">
              <w:rPr>
                <w:rFonts w:ascii="Arial" w:eastAsia="Arial" w:hAnsi="Arial" w:cs="Arial"/>
                <w:lang w:val="es-ES"/>
              </w:rPr>
              <w:lastRenderedPageBreak/>
              <w:t xml:space="preserve">52)) OR (title:(WHOQOLBREF) OR abstract:(WHOQOLBREF)) OR (title:(World Health Organization Quality of Life scale) OR abstract:(World Health Organization Quality of Life scale)) OR (title:(TNO-AZL) OR abstract:(TNO-AZL)) OR (title:(Children's Quality of Life Parent Form) OR abstract:(Children's Quality of Life Parent Form)) OR (title:(Childhood Autism Rating Scale) OR abstract:(Childhood Autism Rating Scale)) OR (title:(Health Utilities Index) OR abstract:(Health Utilities Index)) OR (title:(CHQ-PF50) OR abstract:(CHQ-PF50))))) OR abstract:((title:((title:(PedsQL) OR abstract:(PedsQL)) OR (title:(KidsLife) OR abstract:(KidsLife)) OR (title:(Quality of Life Inventory-Disability) OR abstract:(Quality of Life Inventory-Disability)) OR (title:(QI-Disability) OR abstract:(QI-Disability)) OR (title:(Kidslifedown) OR abstract:(Kidslifedown)) OR (title:(KIDSCREEN-27) OR abstract:(KIDSCREEN-27)) OR (title:(KIDSCREEN-52) OR abstract:(KIDSCREEN-52)) OR (title:(WHOQOLBREF) OR abstract:(WHOQOLBREF)) OR (title:(World Health Organization Quality of Life scale) OR abstract:(World Health Organization Quality of Life scale)) OR (title:(TNO-AZL) OR abstract:(TNO-AZL)) OR (title:(Children's Quality of Life Parent Form) OR abstract:(Children's Quality of Life Parent Form)) OR (title:(Childhood Autism Rating Scale) OR abstract:(Childhood Autism Rating Scale)) OR (title:(Health Utilities Index) OR abstract:(Health Utilities Index)) OR (title:(CHQ-PF50) OR abstract:(CHQ-PF50))) OR abstract:((title:(PedsQL) OR abstract:(PedsQL)) OR (title:(KidsLife) OR abstract:(KidsLife)) OR (title:(Quality of Life Inventory-Disability) OR abstract:(Quality of Life Inventory-Disability)) OR (title:(QI-Disability) OR abstract:(QI-Disability)) OR (title:(Kidslifedown) OR abstract:(Kidslifedown)) OR (title:(KIDSCREEN-27) OR abstract:(KIDSCREEN-27)) OR (title:(KIDSCREEN-52) OR abstract:(KIDSCREEN-52)) OR (title:(WHOQOLBREF) OR abstract:(WHOQOLBREF)) OR (title:(World Health Organization Quality of Life scale) OR abstract:(World Health Organization Quality of Life scale)) OR (title:(TNO-AZL) OR abstract:(TNO-AZL)) OR (title:(Children's Quality of Life Parent Form) OR abstract:(Children's Quality of Life Parent Form)) OR (title:(Childhood Autism Rating Scale) OR abstract:(Childhood Autism Rating Scale)) OR (title:(Health Utilities Index) OR abstract:(Health </w:t>
            </w:r>
            <w:r w:rsidRPr="00560A06">
              <w:rPr>
                <w:rFonts w:ascii="Arial" w:eastAsia="Arial" w:hAnsi="Arial" w:cs="Arial"/>
                <w:lang w:val="es-ES"/>
              </w:rPr>
              <w:lastRenderedPageBreak/>
              <w:t>Utilities Index)) OR (title:(CHQ-PF50) OR abstract:(CHQ-PF50)))))) AND (title:((title:(Down Syndrome) OR abstract:(Down Syndrome)) OR (title:(Syndrome, Down) OR abstract:(Syndrome, Down)) OR (title:(Mongolism) OR abstract:(Mongolism)) OR (title:(Down's Syndrome) OR abstract:(Down's Syndrome)) OR (title:(Downs Syndrome) OR abstract:(Downs Syndrome)) OR (title:(Down's Trisomy 21) OR abstract:(Down's Trisomy 21))) OR abstract:((title:(Down Syndrome) OR abstract:(Down Syndrome)) OR (title:(Syndrome, Down) OR abstract:(Syndrome, Down)) OR (title:(Mongolism) OR abstract:(Mongolism)) OR (title:(Down's Syndrome) OR abstract:(Down's Syndrome)) OR (title:(Downs Syndrome) OR abstract:(Downs Syndrome)) OR (title:(Down's Trisomy 21) OR abstract:(Down's Trisomy 21))))</w:t>
            </w:r>
          </w:p>
        </w:tc>
        <w:tc>
          <w:tcPr>
            <w:tcW w:w="1276" w:type="dxa"/>
          </w:tcPr>
          <w:p w14:paraId="16524E19" w14:textId="7520AF8B" w:rsidR="001858E5" w:rsidRPr="00560A06" w:rsidRDefault="00FF415C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lastRenderedPageBreak/>
              <w:t>1</w:t>
            </w:r>
          </w:p>
        </w:tc>
      </w:tr>
      <w:tr w:rsidR="00560A06" w:rsidRPr="00560A06" w14:paraId="0BE29487" w14:textId="77777777" w:rsidTr="006827B8">
        <w:tc>
          <w:tcPr>
            <w:tcW w:w="1555" w:type="dxa"/>
          </w:tcPr>
          <w:p w14:paraId="787417AA" w14:textId="56B8022F" w:rsidR="00701D2E" w:rsidRPr="00560A06" w:rsidRDefault="00A5481C" w:rsidP="003B1211">
            <w:pPr>
              <w:rPr>
                <w:rFonts w:ascii="Arial" w:eastAsia="Arial" w:hAnsi="Arial" w:cs="Arial"/>
                <w:lang w:val="es-ES"/>
              </w:rPr>
            </w:pPr>
            <w:r>
              <w:rPr>
                <w:rFonts w:ascii="Arial" w:eastAsia="Arial" w:hAnsi="Arial" w:cs="Arial"/>
                <w:lang w:val="es-ES"/>
              </w:rPr>
              <w:lastRenderedPageBreak/>
              <w:t>Embase</w:t>
            </w:r>
          </w:p>
        </w:tc>
        <w:tc>
          <w:tcPr>
            <w:tcW w:w="1701" w:type="dxa"/>
          </w:tcPr>
          <w:p w14:paraId="18BCD3D7" w14:textId="2708597C" w:rsidR="00701D2E" w:rsidRPr="00560A06" w:rsidRDefault="00A5481C" w:rsidP="003B1211">
            <w:pPr>
              <w:rPr>
                <w:rFonts w:ascii="Arial" w:eastAsia="Arial" w:hAnsi="Arial" w:cs="Arial"/>
                <w:lang w:val="es-ES"/>
              </w:rPr>
            </w:pPr>
            <w:r>
              <w:rPr>
                <w:rFonts w:ascii="Arial" w:eastAsia="Arial" w:hAnsi="Arial" w:cs="Arial"/>
                <w:lang w:val="es-ES"/>
              </w:rPr>
              <w:t>21.10.22</w:t>
            </w:r>
          </w:p>
        </w:tc>
        <w:tc>
          <w:tcPr>
            <w:tcW w:w="5528" w:type="dxa"/>
          </w:tcPr>
          <w:p w14:paraId="1F17A085" w14:textId="13D7A288" w:rsidR="00701D2E" w:rsidRPr="00560A06" w:rsidRDefault="00701D2E" w:rsidP="003B1211">
            <w:pPr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('down syndrome'/exp OR 'down syndrome':ti,ab OR 'down`s syndrome':ti,ab OR 'downs syndrome':ti,ab OR 'down disease':ti,ab OR 'idiocy, mongolian':ti,ab OR 'langdon down disease':ti,ab OR 'langdon down syndrome':ti,ab OR 'mongolian idiocy':ti,ab OR 'mongolism':ti,ab OR 'mongoloid idiocy':ti,ab OR 'mongoloidism':ti,ab OR 'translocation 15 21 22':ti,ab OR 'trisomy 21 syndrome':ti,ab) AND ('pediatric quality of life inventory'/exp OR 'pediatric quality of life inventory':ti,ab OR 'pedsql':ti,ab OR kidslife:ti,ab OR kidslifedown:ti,ab OR 'quality of life inventory-disability':ti,ab OR 'qi disability':ti,ab OR kidscreen:ti,ab OR whoqolbref:ti,ab OR 'tno azl':ti,ab OR 'children`s quality of life parent form':ti,ab OR 'childhood autism rating scale'/exp OR 'childhood autism rating scale':ti,ab) AND ('psychometry'/exp OR 'psychometric screening':ti,ab OR 'psychometric test':ti,ab OR 'psychometrics':ti,ab OR 'psychometry':ti,ab OR 'psychomimetic technique':ti,ab OR concord:ti,ab OR 'validation process'/exp OR 'system validation':ti,ab OR 'systems validation':ti,ab OR 'validation process':ti,ab OR validity:ti,ab OR 'reliability'/exp OR 'reliability':ti,ab OR 'reproducibility'/exp OR 'measurement reproducibility':ti,ab OR 'reproducibility':ti,ab OR 'reproducibility of results':ti,ab OR 'reproductivity':ti,ab OR responsiveness:ti,ab OR rater:ti,ab OR intra*:ti,ab OR inter:ti,ab OR 'internal consistency'/exp OR 'internal consistency':ti,ab OR 'health utilities index':ti,ab OR 'chq pf50':ti,ab)</w:t>
            </w:r>
          </w:p>
        </w:tc>
        <w:tc>
          <w:tcPr>
            <w:tcW w:w="1276" w:type="dxa"/>
          </w:tcPr>
          <w:p w14:paraId="6875D7BE" w14:textId="072E5FE9" w:rsidR="00701D2E" w:rsidRPr="00560A06" w:rsidRDefault="00001756" w:rsidP="007008B4">
            <w:pPr>
              <w:jc w:val="both"/>
              <w:rPr>
                <w:rFonts w:ascii="Arial" w:eastAsia="Arial" w:hAnsi="Arial" w:cs="Arial"/>
                <w:lang w:val="es-ES"/>
              </w:rPr>
            </w:pPr>
            <w:r w:rsidRPr="00560A06">
              <w:rPr>
                <w:rFonts w:ascii="Arial" w:eastAsia="Arial" w:hAnsi="Arial" w:cs="Arial"/>
                <w:lang w:val="es-ES"/>
              </w:rPr>
              <w:t>13</w:t>
            </w:r>
          </w:p>
        </w:tc>
      </w:tr>
    </w:tbl>
    <w:p w14:paraId="03BB04B9" w14:textId="77777777" w:rsidR="006827B8" w:rsidRPr="00560A06" w:rsidRDefault="006827B8">
      <w:pPr>
        <w:rPr>
          <w:rFonts w:ascii="Arial" w:eastAsia="Arial" w:hAnsi="Arial" w:cs="Arial"/>
          <w:lang w:val="es-ES"/>
        </w:rPr>
      </w:pPr>
    </w:p>
    <w:sectPr w:rsidR="006827B8" w:rsidRPr="00560A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B8"/>
    <w:rsid w:val="00001756"/>
    <w:rsid w:val="000932E5"/>
    <w:rsid w:val="001858E5"/>
    <w:rsid w:val="003979DE"/>
    <w:rsid w:val="003B3051"/>
    <w:rsid w:val="00560A06"/>
    <w:rsid w:val="006827B8"/>
    <w:rsid w:val="006D70D3"/>
    <w:rsid w:val="007008B4"/>
    <w:rsid w:val="00701D2E"/>
    <w:rsid w:val="00882AF5"/>
    <w:rsid w:val="00A5481C"/>
    <w:rsid w:val="00BF298A"/>
    <w:rsid w:val="00C3460F"/>
    <w:rsid w:val="00E34F43"/>
    <w:rsid w:val="00F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126D"/>
  <w15:chartTrackingRefBased/>
  <w15:docId w15:val="{5F054666-2319-41B1-89B5-3B83E044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6827B8"/>
    <w:rPr>
      <w:b/>
      <w:bCs/>
    </w:rPr>
  </w:style>
  <w:style w:type="character" w:customStyle="1" w:styleId="term">
    <w:name w:val="term"/>
    <w:basedOn w:val="Fuentedeprrafopredeter"/>
    <w:rsid w:val="0070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B7CE0AB695944E9BC8C2C39C1B8E98" ma:contentTypeVersion="13" ma:contentTypeDescription="Crear nuevo documento." ma:contentTypeScope="" ma:versionID="62e67b1cbf692004f6cbc47eaa7e7534">
  <xsd:schema xmlns:xsd="http://www.w3.org/2001/XMLSchema" xmlns:xs="http://www.w3.org/2001/XMLSchema" xmlns:p="http://schemas.microsoft.com/office/2006/metadata/properties" xmlns:ns3="c1618ff2-da65-4835-b446-d542583deb0a" xmlns:ns4="17442648-e0b6-4b3a-9871-f6d265a09b4e" targetNamespace="http://schemas.microsoft.com/office/2006/metadata/properties" ma:root="true" ma:fieldsID="12152e99148dde167e139ea5faaba4d3" ns3:_="" ns4:_="">
    <xsd:import namespace="c1618ff2-da65-4835-b446-d542583deb0a"/>
    <xsd:import namespace="17442648-e0b6-4b3a-9871-f6d265a09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18ff2-da65-4835-b446-d542583de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42648-e0b6-4b3a-9871-f6d265a09b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804D1-8BB3-4020-B44A-87BEBD894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18ff2-da65-4835-b446-d542583deb0a"/>
    <ds:schemaRef ds:uri="17442648-e0b6-4b3a-9871-f6d265a09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40F3AF-A933-44D6-85CD-AF9AA1530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09E7B-92CE-4F46-971B-25808A27A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2122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isabel rodriguez grande</dc:creator>
  <cp:keywords/>
  <dc:description/>
  <cp:lastModifiedBy>eliana isabel rodriguez grande</cp:lastModifiedBy>
  <cp:revision>12</cp:revision>
  <dcterms:created xsi:type="dcterms:W3CDTF">2022-10-22T13:59:00Z</dcterms:created>
  <dcterms:modified xsi:type="dcterms:W3CDTF">2022-10-22T16:43:00Z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0x0101008CB7CE0AB695944E9BC8C2C39C1B8E98</vt:lpwstr>
  </property>
</Properties>
</file>