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61BD" w:rsidRDefault="0003678D" w:rsidP="006561BD">
      <w:pPr>
        <w:rPr>
          <w:rFonts w:ascii="Times New Roman" w:eastAsia="Times New Roman" w:hAnsi="Times New Roman" w:cs="Times New Roman"/>
          <w:b/>
          <w:bCs/>
          <w:color w:val="000000"/>
          <w:kern w:val="0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u w:val="single"/>
        </w:rPr>
        <w:t xml:space="preserve"> </w:t>
      </w:r>
    </w:p>
    <w:p w:rsidR="0003678D" w:rsidRPr="001600C9" w:rsidRDefault="0003678D" w:rsidP="006561BD">
      <w:pPr>
        <w:rPr>
          <w:rFonts w:ascii="Times New Roman" w:eastAsia="Times New Roman" w:hAnsi="Times New Roman" w:cs="Times New Roman"/>
          <w:b/>
          <w:bCs/>
          <w:color w:val="000000"/>
          <w:kern w:val="0"/>
          <w:u w:val="single"/>
        </w:rPr>
      </w:pPr>
    </w:p>
    <w:p w:rsidR="006561BD" w:rsidRDefault="0003678D" w:rsidP="0003678D">
      <w:pPr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</w:rPr>
      </w:pPr>
      <w:r w:rsidRPr="0003678D">
        <w:rPr>
          <w:noProof/>
        </w:rPr>
        <w:drawing>
          <wp:inline distT="0" distB="0" distL="0" distR="0">
            <wp:extent cx="4724400" cy="4276725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427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66B4" w:rsidRDefault="005566B4" w:rsidP="00957652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</w:rPr>
      </w:pPr>
    </w:p>
    <w:p w:rsidR="006561BD" w:rsidRDefault="006561BD" w:rsidP="006561BD">
      <w:pPr>
        <w:spacing w:line="480" w:lineRule="auto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kern w:val="0"/>
        </w:rPr>
        <w:t>Supplementary Fig. 1.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kern w:val="0"/>
        </w:rPr>
        <w:t xml:space="preserve"> </w:t>
      </w:r>
      <w:proofErr w:type="gramStart"/>
      <w:r w:rsidRPr="00250620">
        <w:rPr>
          <w:rFonts w:ascii="Times New Roman" w:hAnsi="Times New Roman" w:cs="Times New Roman"/>
          <w:b/>
          <w:bCs/>
        </w:rPr>
        <w:t xml:space="preserve">Removal of </w:t>
      </w:r>
      <w:proofErr w:type="spellStart"/>
      <w:r w:rsidRPr="00250620">
        <w:rPr>
          <w:rFonts w:ascii="Times New Roman" w:hAnsi="Times New Roman" w:cs="Times New Roman"/>
          <w:b/>
          <w:bCs/>
        </w:rPr>
        <w:t>meninges</w:t>
      </w:r>
      <w:proofErr w:type="spellEnd"/>
      <w:r w:rsidRPr="00250620">
        <w:rPr>
          <w:rFonts w:ascii="Times New Roman" w:hAnsi="Times New Roman" w:cs="Times New Roman"/>
          <w:b/>
          <w:bCs/>
        </w:rPr>
        <w:t xml:space="preserve"> from mouse brain and spinal cord.</w:t>
      </w:r>
      <w:proofErr w:type="gramEnd"/>
      <w:r w:rsidRPr="00250620">
        <w:rPr>
          <w:rFonts w:ascii="Times New Roman" w:hAnsi="Times New Roman" w:cs="Times New Roman"/>
          <w:b/>
          <w:bCs/>
        </w:rPr>
        <w:t xml:space="preserve"> </w:t>
      </w:r>
      <w:r w:rsidRPr="00250620">
        <w:rPr>
          <w:rFonts w:ascii="Times New Roman" w:hAnsi="Times New Roman" w:cs="Times New Roman"/>
        </w:rPr>
        <w:t xml:space="preserve">Following initial perfusion with PBS to remove blood, Evans Blue dye was </w:t>
      </w:r>
      <w:proofErr w:type="spellStart"/>
      <w:r w:rsidRPr="00250620">
        <w:rPr>
          <w:rFonts w:ascii="Times New Roman" w:hAnsi="Times New Roman" w:cs="Times New Roman"/>
        </w:rPr>
        <w:t>perfused</w:t>
      </w:r>
      <w:proofErr w:type="spellEnd"/>
      <w:r w:rsidRPr="00250620">
        <w:rPr>
          <w:rFonts w:ascii="Times New Roman" w:hAnsi="Times New Roman" w:cs="Times New Roman"/>
        </w:rPr>
        <w:t xml:space="preserve"> to stain the </w:t>
      </w:r>
      <w:proofErr w:type="spellStart"/>
      <w:r w:rsidRPr="00250620">
        <w:rPr>
          <w:rFonts w:ascii="Times New Roman" w:hAnsi="Times New Roman" w:cs="Times New Roman"/>
        </w:rPr>
        <w:t>meningeal</w:t>
      </w:r>
      <w:proofErr w:type="spellEnd"/>
      <w:r w:rsidRPr="00250620">
        <w:rPr>
          <w:rFonts w:ascii="Times New Roman" w:hAnsi="Times New Roman" w:cs="Times New Roman"/>
        </w:rPr>
        <w:t xml:space="preserve"> vessels. (Top row) Brain, with </w:t>
      </w:r>
      <w:proofErr w:type="spellStart"/>
      <w:r w:rsidRPr="00250620">
        <w:rPr>
          <w:rFonts w:ascii="Times New Roman" w:hAnsi="Times New Roman" w:cs="Times New Roman"/>
        </w:rPr>
        <w:t>meninges</w:t>
      </w:r>
      <w:proofErr w:type="spellEnd"/>
      <w:r w:rsidRPr="00250620">
        <w:rPr>
          <w:rFonts w:ascii="Times New Roman" w:hAnsi="Times New Roman" w:cs="Times New Roman"/>
        </w:rPr>
        <w:t xml:space="preserve"> containing stained blood vessels. </w:t>
      </w:r>
      <w:r w:rsidRPr="006852F6">
        <w:rPr>
          <w:rFonts w:ascii="Times New Roman" w:hAnsi="Times New Roman" w:cs="Times New Roman"/>
          <w:b/>
          <w:bCs/>
        </w:rPr>
        <w:t>(a)</w:t>
      </w:r>
      <w:r>
        <w:rPr>
          <w:rFonts w:ascii="Times New Roman" w:hAnsi="Times New Roman" w:cs="Times New Roman"/>
          <w:b/>
          <w:bCs/>
        </w:rPr>
        <w:t xml:space="preserve"> </w:t>
      </w:r>
      <w:r w:rsidRPr="00250620">
        <w:rPr>
          <w:rFonts w:ascii="Times New Roman" w:hAnsi="Times New Roman" w:cs="Times New Roman"/>
          <w:i/>
          <w:iCs/>
        </w:rPr>
        <w:t xml:space="preserve">Before </w:t>
      </w:r>
      <w:r w:rsidRPr="00250620">
        <w:rPr>
          <w:rFonts w:ascii="Times New Roman" w:hAnsi="Times New Roman" w:cs="Times New Roman"/>
        </w:rPr>
        <w:t xml:space="preserve">removal of brain </w:t>
      </w:r>
      <w:proofErr w:type="spellStart"/>
      <w:r w:rsidRPr="00250620">
        <w:rPr>
          <w:rFonts w:ascii="Times New Roman" w:hAnsi="Times New Roman" w:cs="Times New Roman"/>
        </w:rPr>
        <w:t>meninges</w:t>
      </w:r>
      <w:proofErr w:type="spellEnd"/>
      <w:r w:rsidRPr="00250620">
        <w:rPr>
          <w:rFonts w:ascii="Times New Roman" w:hAnsi="Times New Roman" w:cs="Times New Roman"/>
        </w:rPr>
        <w:t xml:space="preserve">. </w:t>
      </w:r>
      <w:r w:rsidRPr="006852F6">
        <w:rPr>
          <w:rFonts w:ascii="Times New Roman" w:hAnsi="Times New Roman" w:cs="Times New Roman"/>
          <w:b/>
          <w:bCs/>
        </w:rPr>
        <w:t>(b)</w:t>
      </w:r>
      <w:r>
        <w:rPr>
          <w:rFonts w:ascii="Times New Roman" w:hAnsi="Times New Roman" w:cs="Times New Roman"/>
          <w:b/>
          <w:bCs/>
        </w:rPr>
        <w:t xml:space="preserve"> </w:t>
      </w:r>
      <w:r w:rsidRPr="00250620">
        <w:rPr>
          <w:rFonts w:ascii="Times New Roman" w:hAnsi="Times New Roman" w:cs="Times New Roman"/>
          <w:i/>
          <w:iCs/>
        </w:rPr>
        <w:t xml:space="preserve">After </w:t>
      </w:r>
      <w:r w:rsidRPr="00250620">
        <w:rPr>
          <w:rFonts w:ascii="Times New Roman" w:hAnsi="Times New Roman" w:cs="Times New Roman"/>
        </w:rPr>
        <w:t xml:space="preserve">removal of </w:t>
      </w:r>
      <w:proofErr w:type="spellStart"/>
      <w:r w:rsidRPr="00250620">
        <w:rPr>
          <w:rFonts w:ascii="Times New Roman" w:hAnsi="Times New Roman" w:cs="Times New Roman"/>
        </w:rPr>
        <w:t>meninges</w:t>
      </w:r>
      <w:proofErr w:type="spellEnd"/>
      <w:r w:rsidRPr="00250620">
        <w:rPr>
          <w:rFonts w:ascii="Times New Roman" w:hAnsi="Times New Roman" w:cs="Times New Roman"/>
        </w:rPr>
        <w:t xml:space="preserve"> from the left side of the brain; the right side of the brain shows </w:t>
      </w:r>
      <w:proofErr w:type="spellStart"/>
      <w:r w:rsidRPr="00250620">
        <w:rPr>
          <w:rFonts w:ascii="Times New Roman" w:hAnsi="Times New Roman" w:cs="Times New Roman"/>
        </w:rPr>
        <w:t>meninges</w:t>
      </w:r>
      <w:proofErr w:type="spellEnd"/>
      <w:r w:rsidRPr="00250620">
        <w:rPr>
          <w:rFonts w:ascii="Times New Roman" w:hAnsi="Times New Roman" w:cs="Times New Roman"/>
        </w:rPr>
        <w:t xml:space="preserve"> still adherent. (Bottom row) </w:t>
      </w:r>
      <w:proofErr w:type="gramStart"/>
      <w:r w:rsidRPr="00250620">
        <w:rPr>
          <w:rFonts w:ascii="Times New Roman" w:hAnsi="Times New Roman" w:cs="Times New Roman"/>
        </w:rPr>
        <w:t>Spinal cord.</w:t>
      </w:r>
      <w:proofErr w:type="gramEnd"/>
      <w:r w:rsidRPr="00250620">
        <w:rPr>
          <w:rFonts w:ascii="Times New Roman" w:hAnsi="Times New Roman" w:cs="Times New Roman"/>
        </w:rPr>
        <w:t xml:space="preserve"> </w:t>
      </w:r>
      <w:r w:rsidRPr="006852F6">
        <w:rPr>
          <w:rFonts w:ascii="Times New Roman" w:hAnsi="Times New Roman" w:cs="Times New Roman"/>
          <w:b/>
          <w:bCs/>
        </w:rPr>
        <w:t>(</w:t>
      </w:r>
      <w:r>
        <w:rPr>
          <w:rFonts w:ascii="Times New Roman" w:hAnsi="Times New Roman" w:cs="Times New Roman"/>
          <w:b/>
          <w:bCs/>
        </w:rPr>
        <w:t>c</w:t>
      </w:r>
      <w:r w:rsidRPr="006852F6">
        <w:rPr>
          <w:rFonts w:ascii="Times New Roman" w:hAnsi="Times New Roman" w:cs="Times New Roman"/>
          <w:b/>
          <w:bCs/>
        </w:rPr>
        <w:t>)</w:t>
      </w:r>
      <w:r>
        <w:rPr>
          <w:rFonts w:ascii="Times New Roman" w:hAnsi="Times New Roman" w:cs="Times New Roman"/>
          <w:b/>
          <w:bCs/>
        </w:rPr>
        <w:t xml:space="preserve"> </w:t>
      </w:r>
      <w:r w:rsidRPr="00250620">
        <w:rPr>
          <w:rFonts w:ascii="Times New Roman" w:hAnsi="Times New Roman" w:cs="Times New Roman"/>
          <w:i/>
          <w:iCs/>
        </w:rPr>
        <w:t xml:space="preserve">Before </w:t>
      </w:r>
      <w:r w:rsidRPr="00250620">
        <w:rPr>
          <w:rFonts w:ascii="Times New Roman" w:hAnsi="Times New Roman" w:cs="Times New Roman"/>
        </w:rPr>
        <w:t xml:space="preserve">removal of </w:t>
      </w:r>
      <w:proofErr w:type="spellStart"/>
      <w:r w:rsidRPr="00250620">
        <w:rPr>
          <w:rFonts w:ascii="Times New Roman" w:hAnsi="Times New Roman" w:cs="Times New Roman"/>
        </w:rPr>
        <w:t>meninges</w:t>
      </w:r>
      <w:proofErr w:type="spellEnd"/>
      <w:r w:rsidRPr="00250620">
        <w:rPr>
          <w:rFonts w:ascii="Times New Roman" w:hAnsi="Times New Roman" w:cs="Times New Roman"/>
        </w:rPr>
        <w:t xml:space="preserve">. </w:t>
      </w:r>
      <w:r w:rsidRPr="006852F6">
        <w:rPr>
          <w:rFonts w:ascii="Times New Roman" w:hAnsi="Times New Roman" w:cs="Times New Roman"/>
          <w:b/>
          <w:bCs/>
        </w:rPr>
        <w:t>(</w:t>
      </w:r>
      <w:r>
        <w:rPr>
          <w:rFonts w:ascii="Times New Roman" w:hAnsi="Times New Roman" w:cs="Times New Roman"/>
          <w:b/>
          <w:bCs/>
        </w:rPr>
        <w:t>d</w:t>
      </w:r>
      <w:r w:rsidRPr="006852F6">
        <w:rPr>
          <w:rFonts w:ascii="Times New Roman" w:hAnsi="Times New Roman" w:cs="Times New Roman"/>
          <w:b/>
          <w:bCs/>
        </w:rPr>
        <w:t>)</w:t>
      </w:r>
      <w:r>
        <w:rPr>
          <w:rFonts w:ascii="Times New Roman" w:hAnsi="Times New Roman" w:cs="Times New Roman"/>
          <w:b/>
          <w:bCs/>
        </w:rPr>
        <w:t xml:space="preserve"> </w:t>
      </w:r>
      <w:r w:rsidRPr="00250620">
        <w:rPr>
          <w:rFonts w:ascii="Times New Roman" w:hAnsi="Times New Roman" w:cs="Times New Roman"/>
          <w:i/>
          <w:iCs/>
        </w:rPr>
        <w:t xml:space="preserve">After </w:t>
      </w:r>
      <w:r w:rsidRPr="00250620">
        <w:rPr>
          <w:rFonts w:ascii="Times New Roman" w:hAnsi="Times New Roman" w:cs="Times New Roman"/>
        </w:rPr>
        <w:t xml:space="preserve">removal of </w:t>
      </w:r>
      <w:proofErr w:type="spellStart"/>
      <w:r w:rsidRPr="00250620">
        <w:rPr>
          <w:rFonts w:ascii="Times New Roman" w:hAnsi="Times New Roman" w:cs="Times New Roman"/>
        </w:rPr>
        <w:t>meninges</w:t>
      </w:r>
      <w:proofErr w:type="spellEnd"/>
      <w:r w:rsidRPr="00250620">
        <w:rPr>
          <w:rFonts w:ascii="Times New Roman" w:hAnsi="Times New Roman" w:cs="Times New Roman"/>
        </w:rPr>
        <w:t xml:space="preserve"> from the caudal end of the spinal cord (left side of image); spinal </w:t>
      </w:r>
      <w:proofErr w:type="spellStart"/>
      <w:r w:rsidRPr="00250620">
        <w:rPr>
          <w:rFonts w:ascii="Times New Roman" w:hAnsi="Times New Roman" w:cs="Times New Roman"/>
        </w:rPr>
        <w:t>meninges</w:t>
      </w:r>
      <w:proofErr w:type="spellEnd"/>
      <w:r w:rsidRPr="00250620">
        <w:rPr>
          <w:rFonts w:ascii="Times New Roman" w:hAnsi="Times New Roman" w:cs="Times New Roman"/>
        </w:rPr>
        <w:t xml:space="preserve"> are shown still adherent to the </w:t>
      </w:r>
      <w:proofErr w:type="spellStart"/>
      <w:r w:rsidRPr="00250620">
        <w:rPr>
          <w:rFonts w:ascii="Times New Roman" w:hAnsi="Times New Roman" w:cs="Times New Roman"/>
        </w:rPr>
        <w:t>rostral</w:t>
      </w:r>
      <w:proofErr w:type="spellEnd"/>
      <w:r w:rsidRPr="00250620">
        <w:rPr>
          <w:rFonts w:ascii="Times New Roman" w:hAnsi="Times New Roman" w:cs="Times New Roman"/>
        </w:rPr>
        <w:t xml:space="preserve"> end. </w:t>
      </w:r>
    </w:p>
    <w:p w:rsidR="006561BD" w:rsidRDefault="006561BD" w:rsidP="006561BD">
      <w:pPr>
        <w:jc w:val="both"/>
        <w:rPr>
          <w:rFonts w:ascii="Times New Roman" w:hAnsi="Times New Roman" w:cs="Times New Roman"/>
          <w:b/>
          <w:bCs/>
        </w:rPr>
      </w:pPr>
    </w:p>
    <w:p w:rsidR="002F1DC8" w:rsidRDefault="002F1DC8" w:rsidP="006561BD">
      <w:pPr>
        <w:jc w:val="both"/>
        <w:rPr>
          <w:rFonts w:ascii="Times New Roman" w:hAnsi="Times New Roman" w:cs="Times New Roman"/>
          <w:b/>
          <w:bCs/>
        </w:rPr>
      </w:pPr>
    </w:p>
    <w:p w:rsidR="002F1DC8" w:rsidRDefault="002F1DC8" w:rsidP="006561BD">
      <w:pPr>
        <w:jc w:val="both"/>
        <w:rPr>
          <w:rFonts w:ascii="Times New Roman" w:hAnsi="Times New Roman" w:cs="Times New Roman"/>
          <w:b/>
          <w:bCs/>
        </w:rPr>
      </w:pPr>
    </w:p>
    <w:p w:rsidR="006561BD" w:rsidRDefault="006561BD" w:rsidP="00FF3767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kern w:val="24"/>
        </w:rPr>
      </w:pPr>
      <w:r w:rsidRPr="00E5483C">
        <w:rPr>
          <w:rFonts w:ascii="Times New Roman" w:hAnsi="Times New Roman" w:cs="Times New Roman"/>
          <w:color w:val="000000" w:themeColor="text1"/>
          <w:kern w:val="24"/>
        </w:rPr>
        <w:t>t.</w:t>
      </w:r>
    </w:p>
    <w:sectPr w:rsidR="006561BD" w:rsidSect="00C169A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4"/>
  <w:proofState w:spelling="clean" w:grammar="clean"/>
  <w:defaultTabStop w:val="720"/>
  <w:characterSpacingControl w:val="doNotCompress"/>
  <w:compat/>
  <w:rsids>
    <w:rsidRoot w:val="006561BD"/>
    <w:rsid w:val="0003678D"/>
    <w:rsid w:val="00060EC0"/>
    <w:rsid w:val="001725B3"/>
    <w:rsid w:val="001E095C"/>
    <w:rsid w:val="00257C10"/>
    <w:rsid w:val="002F1DC8"/>
    <w:rsid w:val="003E3A9E"/>
    <w:rsid w:val="003F662F"/>
    <w:rsid w:val="004A6BA8"/>
    <w:rsid w:val="00526D01"/>
    <w:rsid w:val="005566B4"/>
    <w:rsid w:val="006561BD"/>
    <w:rsid w:val="006B59EF"/>
    <w:rsid w:val="006B719E"/>
    <w:rsid w:val="007247EC"/>
    <w:rsid w:val="007A2B98"/>
    <w:rsid w:val="007A7AD2"/>
    <w:rsid w:val="00820D6A"/>
    <w:rsid w:val="008450D3"/>
    <w:rsid w:val="00864C2B"/>
    <w:rsid w:val="00896976"/>
    <w:rsid w:val="00957652"/>
    <w:rsid w:val="00992017"/>
    <w:rsid w:val="009A1A93"/>
    <w:rsid w:val="009A530B"/>
    <w:rsid w:val="009E2996"/>
    <w:rsid w:val="009F2513"/>
    <w:rsid w:val="00AF1C85"/>
    <w:rsid w:val="00BE4053"/>
    <w:rsid w:val="00C169A8"/>
    <w:rsid w:val="00D474AA"/>
    <w:rsid w:val="00DE6DFD"/>
    <w:rsid w:val="00E07568"/>
    <w:rsid w:val="00E60FD4"/>
    <w:rsid w:val="00E65B1B"/>
    <w:rsid w:val="00ED32EA"/>
    <w:rsid w:val="00F443D2"/>
    <w:rsid w:val="00FD3FD2"/>
    <w:rsid w:val="00FE6613"/>
    <w:rsid w:val="00FF37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61BD"/>
    <w:pPr>
      <w:spacing w:after="0" w:line="240" w:lineRule="auto"/>
    </w:pPr>
    <w:rPr>
      <w:rFonts w:eastAsia="Batang"/>
      <w:kern w:val="2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561BD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678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678D"/>
    <w:rPr>
      <w:rFonts w:ascii="Tahoma" w:eastAsia="Batang" w:hAnsi="Tahoma" w:cs="Tahoma"/>
      <w:kern w:val="2"/>
      <w:sz w:val="16"/>
      <w:szCs w:val="16"/>
    </w:rPr>
  </w:style>
  <w:style w:type="table" w:styleId="LightShading-Accent2">
    <w:name w:val="Light Shading Accent 2"/>
    <w:basedOn w:val="TableNormal"/>
    <w:uiPriority w:val="60"/>
    <w:rsid w:val="003E3A9E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95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18609</dc:creator>
  <cp:lastModifiedBy>18609</cp:lastModifiedBy>
  <cp:revision>2</cp:revision>
  <dcterms:created xsi:type="dcterms:W3CDTF">2023-07-27T15:53:00Z</dcterms:created>
  <dcterms:modified xsi:type="dcterms:W3CDTF">2023-07-27T15:53:00Z</dcterms:modified>
</cp:coreProperties>
</file>