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1BD" w:rsidRDefault="0003678D" w:rsidP="006561BD">
      <w:pPr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u w:val="single"/>
        </w:rPr>
        <w:t xml:space="preserve"> </w:t>
      </w:r>
    </w:p>
    <w:p w:rsidR="004503B6" w:rsidRDefault="004503B6" w:rsidP="006561BD">
      <w:pPr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u w:val="single"/>
        </w:rPr>
      </w:pPr>
    </w:p>
    <w:p w:rsidR="004503B6" w:rsidRDefault="004503B6" w:rsidP="006561BD">
      <w:pPr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u w:val="single"/>
        </w:rPr>
      </w:pPr>
    </w:p>
    <w:p w:rsidR="004503B6" w:rsidRDefault="004503B6" w:rsidP="006561BD">
      <w:pPr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u w:val="single"/>
        </w:rPr>
      </w:pPr>
    </w:p>
    <w:p w:rsidR="004503B6" w:rsidRDefault="004503B6" w:rsidP="006561BD">
      <w:pPr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u w:val="single"/>
        </w:rPr>
      </w:pPr>
    </w:p>
    <w:p w:rsidR="004503B6" w:rsidRPr="00082C72" w:rsidRDefault="004503B6" w:rsidP="006561BD">
      <w:pPr>
        <w:jc w:val="both"/>
        <w:rPr>
          <w:rFonts w:ascii="Times New Roman" w:hAnsi="Times New Roman" w:cs="Times New Roman"/>
        </w:rPr>
      </w:pPr>
    </w:p>
    <w:p w:rsidR="00DE6DFD" w:rsidRPr="003E3A9E" w:rsidRDefault="00D20C95" w:rsidP="003E3A9E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4" type="#_x0000_t202" style="position:absolute;left:0;text-align:left;margin-left:-45.05pt;margin-top:3.75pt;width:541.55pt;height:23.15pt;z-index:251660288;mso-width-relative:margin;mso-height-relative:margin" strokecolor="white [3212]">
            <v:textbox style="mso-next-textbox:#_x0000_s1044">
              <w:txbxContent>
                <w:p w:rsidR="00DE6DFD" w:rsidRPr="00DE6DFD" w:rsidRDefault="00DE6DFD" w:rsidP="00DE6DFD">
                  <w:pPr>
                    <w:spacing w:line="48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</w:pPr>
                  <w:proofErr w:type="gramStart"/>
                  <w:r w:rsidRPr="00DE6DFD"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  <w:t>Supplementary Table 1.</w:t>
                  </w:r>
                  <w:proofErr w:type="gramEnd"/>
                  <w:r w:rsidRPr="00DE6DFD"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  <w:t xml:space="preserve"> Primary antibodies used for </w:t>
                  </w:r>
                  <w:proofErr w:type="spellStart"/>
                  <w:r w:rsidRPr="00DE6DFD"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  <w:t>immunofluorescence</w:t>
                  </w:r>
                  <w:proofErr w:type="spellEnd"/>
                  <w:r w:rsidRPr="00DE6DFD"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  <w:t>, immune-SEM, and Western blotting.</w:t>
                  </w:r>
                </w:p>
                <w:p w:rsidR="00DE6DFD" w:rsidRPr="00DE6DFD" w:rsidRDefault="00DE6DFD" w:rsidP="00DE6DFD"/>
              </w:txbxContent>
            </v:textbox>
          </v:shape>
        </w:pict>
      </w:r>
    </w:p>
    <w:tbl>
      <w:tblPr>
        <w:tblStyle w:val="LightShading-Accent2"/>
        <w:tblW w:w="10921" w:type="dxa"/>
        <w:tblInd w:w="-773" w:type="dxa"/>
        <w:tblLook w:val="04A0"/>
      </w:tblPr>
      <w:tblGrid>
        <w:gridCol w:w="4166"/>
        <w:gridCol w:w="1218"/>
        <w:gridCol w:w="1022"/>
        <w:gridCol w:w="3067"/>
        <w:gridCol w:w="1432"/>
        <w:gridCol w:w="16"/>
      </w:tblGrid>
      <w:tr w:rsidR="003E3A9E" w:rsidRPr="00024922" w:rsidTr="003E3A9E">
        <w:trPr>
          <w:gridAfter w:val="1"/>
          <w:cnfStyle w:val="100000000000"/>
          <w:wAfter w:w="16" w:type="dxa"/>
          <w:trHeight w:val="275"/>
        </w:trPr>
        <w:tc>
          <w:tcPr>
            <w:cnfStyle w:val="001000000000"/>
            <w:tcW w:w="4166" w:type="dxa"/>
            <w:noWrap/>
            <w:hideMark/>
          </w:tcPr>
          <w:p w:rsidR="003E3A9E" w:rsidRPr="00985E76" w:rsidRDefault="003E3A9E" w:rsidP="004B2DD4">
            <w:pPr>
              <w:jc w:val="center"/>
              <w:rPr>
                <w:rFonts w:eastAsia="Times New Roman" w:cstheme="minorHAnsi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218" w:type="dxa"/>
          </w:tcPr>
          <w:p w:rsidR="003E3A9E" w:rsidRPr="00116BFD" w:rsidRDefault="003E3A9E" w:rsidP="004B2DD4">
            <w:pPr>
              <w:jc w:val="center"/>
              <w:cnfStyle w:val="100000000000"/>
              <w:rPr>
                <w:rFonts w:eastAsia="Times New Roman" w:cstheme="minorHAnsi"/>
                <w:bCs w:val="0"/>
                <w:color w:val="000000"/>
                <w:u w:val="single"/>
              </w:rPr>
            </w:pPr>
            <w:r w:rsidRPr="00116BFD">
              <w:rPr>
                <w:rFonts w:eastAsia="Times New Roman" w:cstheme="minorHAnsi"/>
                <w:color w:val="000000"/>
              </w:rPr>
              <w:t>Dilution</w:t>
            </w:r>
          </w:p>
        </w:tc>
        <w:tc>
          <w:tcPr>
            <w:tcW w:w="1022" w:type="dxa"/>
            <w:noWrap/>
            <w:hideMark/>
          </w:tcPr>
          <w:p w:rsidR="003E3A9E" w:rsidRPr="00116BFD" w:rsidRDefault="003E3A9E" w:rsidP="004B2DD4">
            <w:pPr>
              <w:jc w:val="center"/>
              <w:cnfStyle w:val="100000000000"/>
              <w:rPr>
                <w:rFonts w:eastAsia="Times New Roman" w:cstheme="minorHAnsi"/>
                <w:color w:val="000000"/>
              </w:rPr>
            </w:pPr>
            <w:r w:rsidRPr="00116BFD">
              <w:rPr>
                <w:rFonts w:eastAsia="Times New Roman" w:cstheme="minorHAnsi"/>
                <w:color w:val="000000"/>
              </w:rPr>
              <w:t>Species</w:t>
            </w:r>
          </w:p>
        </w:tc>
        <w:tc>
          <w:tcPr>
            <w:tcW w:w="3067" w:type="dxa"/>
            <w:noWrap/>
            <w:hideMark/>
          </w:tcPr>
          <w:p w:rsidR="003E3A9E" w:rsidRPr="00116BFD" w:rsidRDefault="003E3A9E" w:rsidP="004B2DD4">
            <w:pPr>
              <w:jc w:val="center"/>
              <w:cnfStyle w:val="100000000000"/>
              <w:rPr>
                <w:rFonts w:eastAsia="Times New Roman" w:cstheme="minorHAnsi"/>
                <w:color w:val="000000"/>
              </w:rPr>
            </w:pPr>
            <w:r w:rsidRPr="00116BFD">
              <w:rPr>
                <w:rFonts w:eastAsia="Times New Roman" w:cstheme="minorHAnsi"/>
                <w:color w:val="000000"/>
              </w:rPr>
              <w:t>sources</w:t>
            </w:r>
          </w:p>
        </w:tc>
        <w:tc>
          <w:tcPr>
            <w:tcW w:w="1432" w:type="dxa"/>
            <w:noWrap/>
            <w:hideMark/>
          </w:tcPr>
          <w:p w:rsidR="003E3A9E" w:rsidRPr="00116BFD" w:rsidRDefault="003E3A9E" w:rsidP="004B2DD4">
            <w:pPr>
              <w:jc w:val="center"/>
              <w:cnfStyle w:val="100000000000"/>
              <w:rPr>
                <w:rFonts w:eastAsia="Times New Roman" w:cstheme="minorHAnsi"/>
                <w:color w:val="000000"/>
              </w:rPr>
            </w:pPr>
            <w:r w:rsidRPr="00116BFD">
              <w:rPr>
                <w:rFonts w:eastAsia="Times New Roman" w:cstheme="minorHAnsi"/>
                <w:color w:val="000000"/>
              </w:rPr>
              <w:t>Cat. #</w:t>
            </w:r>
          </w:p>
        </w:tc>
      </w:tr>
      <w:tr w:rsidR="003E3A9E" w:rsidRPr="00FD1B79" w:rsidTr="003E3A9E">
        <w:trPr>
          <w:gridAfter w:val="1"/>
          <w:cnfStyle w:val="000000100000"/>
          <w:wAfter w:w="16" w:type="dxa"/>
          <w:trHeight w:val="262"/>
        </w:trPr>
        <w:tc>
          <w:tcPr>
            <w:cnfStyle w:val="001000000000"/>
            <w:tcW w:w="4166" w:type="dxa"/>
            <w:shd w:val="clear" w:color="auto" w:fill="auto"/>
            <w:noWrap/>
            <w:hideMark/>
          </w:tcPr>
          <w:p w:rsidR="003E3A9E" w:rsidRPr="00FD1B79" w:rsidRDefault="003E3A9E" w:rsidP="004B2DD4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D1B79">
              <w:rPr>
                <w:rFonts w:eastAsia="Times New Roman" w:cstheme="minorHAnsi"/>
                <w:bCs w:val="0"/>
                <w:color w:val="000000"/>
                <w:sz w:val="24"/>
                <w:szCs w:val="24"/>
              </w:rPr>
              <w:t>Antibody</w:t>
            </w:r>
            <w:r w:rsidRPr="00FD1B79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for </w:t>
            </w:r>
            <w:proofErr w:type="spellStart"/>
            <w:r w:rsidRPr="00FD1B79">
              <w:rPr>
                <w:rFonts w:eastAsia="Times New Roman" w:cstheme="minorHAnsi"/>
                <w:color w:val="000000"/>
                <w:sz w:val="24"/>
                <w:szCs w:val="24"/>
              </w:rPr>
              <w:t>immunostaining</w:t>
            </w:r>
            <w:proofErr w:type="spellEnd"/>
          </w:p>
          <w:p w:rsidR="003E3A9E" w:rsidRPr="00FD1B79" w:rsidRDefault="003E3A9E" w:rsidP="004B2DD4">
            <w:pPr>
              <w:jc w:val="center"/>
              <w:rPr>
                <w:rFonts w:eastAsia="Times New Roman" w:cstheme="minorHAnsi"/>
                <w:b w:val="0"/>
                <w:color w:val="000000" w:themeColor="text1"/>
              </w:rPr>
            </w:pPr>
            <w:r w:rsidRPr="00FD1B79">
              <w:rPr>
                <w:rFonts w:eastAsia="Times New Roman" w:cstheme="minorHAnsi"/>
                <w:b w:val="0"/>
                <w:color w:val="000000" w:themeColor="text1"/>
              </w:rPr>
              <w:t>Type I Collagen, polyclonal Antibody</w:t>
            </w:r>
          </w:p>
        </w:tc>
        <w:tc>
          <w:tcPr>
            <w:tcW w:w="1218" w:type="dxa"/>
            <w:shd w:val="clear" w:color="auto" w:fill="auto"/>
          </w:tcPr>
          <w:p w:rsidR="003E3A9E" w:rsidRDefault="003E3A9E" w:rsidP="004B2DD4">
            <w:pPr>
              <w:jc w:val="center"/>
              <w:cnfStyle w:val="000000100000"/>
              <w:rPr>
                <w:rFonts w:eastAsia="Times New Roman" w:cstheme="minorHAnsi"/>
                <w:color w:val="000000"/>
              </w:rPr>
            </w:pPr>
          </w:p>
          <w:p w:rsidR="003E3A9E" w:rsidRPr="00FD1B79" w:rsidRDefault="003E3A9E" w:rsidP="004B2DD4">
            <w:pPr>
              <w:jc w:val="center"/>
              <w:cnfStyle w:val="000000100000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1:150</w:t>
            </w:r>
          </w:p>
        </w:tc>
        <w:tc>
          <w:tcPr>
            <w:tcW w:w="1022" w:type="dxa"/>
            <w:shd w:val="clear" w:color="auto" w:fill="auto"/>
            <w:noWrap/>
            <w:hideMark/>
          </w:tcPr>
          <w:p w:rsidR="003E3A9E" w:rsidRDefault="003E3A9E" w:rsidP="004B2DD4">
            <w:pPr>
              <w:jc w:val="center"/>
              <w:cnfStyle w:val="000000100000"/>
              <w:rPr>
                <w:rFonts w:eastAsia="Times New Roman" w:cstheme="minorHAnsi"/>
                <w:color w:val="000000"/>
              </w:rPr>
            </w:pPr>
          </w:p>
          <w:p w:rsidR="003E3A9E" w:rsidRPr="00FD1B79" w:rsidRDefault="003E3A9E" w:rsidP="004B2DD4">
            <w:pPr>
              <w:jc w:val="center"/>
              <w:cnfStyle w:val="000000100000"/>
              <w:rPr>
                <w:rFonts w:eastAsia="Times New Roman" w:cstheme="minorHAnsi"/>
                <w:color w:val="000000"/>
              </w:rPr>
            </w:pPr>
            <w:r w:rsidRPr="00FD1B79">
              <w:rPr>
                <w:rFonts w:eastAsia="Times New Roman" w:cstheme="minorHAnsi"/>
                <w:color w:val="000000"/>
              </w:rPr>
              <w:t>Goat</w:t>
            </w:r>
          </w:p>
        </w:tc>
        <w:tc>
          <w:tcPr>
            <w:tcW w:w="3067" w:type="dxa"/>
            <w:shd w:val="clear" w:color="auto" w:fill="auto"/>
            <w:noWrap/>
            <w:hideMark/>
          </w:tcPr>
          <w:p w:rsidR="003E3A9E" w:rsidRDefault="003E3A9E" w:rsidP="004B2DD4">
            <w:pPr>
              <w:jc w:val="center"/>
              <w:cnfStyle w:val="000000100000"/>
              <w:rPr>
                <w:rFonts w:eastAsia="Times New Roman" w:cstheme="minorHAnsi"/>
                <w:color w:val="000000"/>
              </w:rPr>
            </w:pPr>
          </w:p>
          <w:p w:rsidR="003E3A9E" w:rsidRPr="00FD1B79" w:rsidRDefault="003E3A9E" w:rsidP="004B2DD4">
            <w:pPr>
              <w:jc w:val="center"/>
              <w:cnfStyle w:val="000000100000"/>
              <w:rPr>
                <w:rFonts w:eastAsia="Times New Roman" w:cstheme="minorHAnsi"/>
                <w:color w:val="000000"/>
              </w:rPr>
            </w:pPr>
            <w:proofErr w:type="spellStart"/>
            <w:r w:rsidRPr="00FD1B79">
              <w:rPr>
                <w:rFonts w:eastAsia="Times New Roman" w:cstheme="minorHAnsi"/>
                <w:color w:val="000000"/>
              </w:rPr>
              <w:t>Chemicon</w:t>
            </w:r>
            <w:proofErr w:type="spellEnd"/>
            <w:r w:rsidRPr="00FD1B79">
              <w:rPr>
                <w:rFonts w:eastAsia="Times New Roman" w:cstheme="minorHAnsi"/>
                <w:color w:val="000000"/>
              </w:rPr>
              <w:t>®, via Millipore Sigma</w:t>
            </w:r>
          </w:p>
        </w:tc>
        <w:tc>
          <w:tcPr>
            <w:tcW w:w="1432" w:type="dxa"/>
            <w:shd w:val="clear" w:color="auto" w:fill="auto"/>
            <w:noWrap/>
            <w:hideMark/>
          </w:tcPr>
          <w:p w:rsidR="003E3A9E" w:rsidRDefault="003E3A9E" w:rsidP="004B2DD4">
            <w:pPr>
              <w:jc w:val="center"/>
              <w:cnfStyle w:val="000000100000"/>
              <w:rPr>
                <w:rFonts w:eastAsia="Times New Roman" w:cstheme="minorHAnsi"/>
                <w:color w:val="000000"/>
              </w:rPr>
            </w:pPr>
          </w:p>
          <w:p w:rsidR="003E3A9E" w:rsidRPr="00FD1B79" w:rsidRDefault="003E3A9E" w:rsidP="004B2DD4">
            <w:pPr>
              <w:jc w:val="center"/>
              <w:cnfStyle w:val="000000100000"/>
              <w:rPr>
                <w:rFonts w:eastAsia="Times New Roman" w:cstheme="minorHAnsi"/>
                <w:color w:val="000000"/>
              </w:rPr>
            </w:pPr>
            <w:r w:rsidRPr="00FD1B79">
              <w:rPr>
                <w:rFonts w:eastAsia="Times New Roman" w:cstheme="minorHAnsi"/>
                <w:color w:val="000000"/>
              </w:rPr>
              <w:t>AB758</w:t>
            </w:r>
          </w:p>
        </w:tc>
      </w:tr>
      <w:tr w:rsidR="003E3A9E" w:rsidRPr="00FD1B79" w:rsidTr="003E3A9E">
        <w:trPr>
          <w:gridAfter w:val="1"/>
          <w:wAfter w:w="16" w:type="dxa"/>
          <w:trHeight w:val="262"/>
        </w:trPr>
        <w:tc>
          <w:tcPr>
            <w:cnfStyle w:val="001000000000"/>
            <w:tcW w:w="4166" w:type="dxa"/>
            <w:shd w:val="clear" w:color="auto" w:fill="auto"/>
            <w:noWrap/>
            <w:hideMark/>
          </w:tcPr>
          <w:p w:rsidR="003E3A9E" w:rsidRPr="00FD1B79" w:rsidRDefault="003E3A9E" w:rsidP="004B2DD4">
            <w:pPr>
              <w:jc w:val="center"/>
              <w:rPr>
                <w:rFonts w:eastAsia="Times New Roman" w:cstheme="minorHAnsi"/>
                <w:b w:val="0"/>
                <w:color w:val="000000" w:themeColor="text1"/>
              </w:rPr>
            </w:pPr>
            <w:r w:rsidRPr="00FD1B79">
              <w:rPr>
                <w:rFonts w:eastAsia="Times New Roman" w:cstheme="minorHAnsi"/>
                <w:b w:val="0"/>
                <w:color w:val="000000" w:themeColor="text1"/>
              </w:rPr>
              <w:t>Type I Collagen, polyclonal antibody</w:t>
            </w:r>
          </w:p>
        </w:tc>
        <w:tc>
          <w:tcPr>
            <w:tcW w:w="1218" w:type="dxa"/>
            <w:shd w:val="clear" w:color="auto" w:fill="auto"/>
          </w:tcPr>
          <w:p w:rsidR="003E3A9E" w:rsidRPr="00FD1B79" w:rsidRDefault="003E3A9E" w:rsidP="004B2DD4">
            <w:pPr>
              <w:jc w:val="center"/>
              <w:cnfStyle w:val="000000000000"/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/>
              </w:rPr>
              <w:t>1:150</w:t>
            </w:r>
          </w:p>
        </w:tc>
        <w:tc>
          <w:tcPr>
            <w:tcW w:w="1022" w:type="dxa"/>
            <w:shd w:val="clear" w:color="auto" w:fill="auto"/>
            <w:noWrap/>
            <w:hideMark/>
          </w:tcPr>
          <w:p w:rsidR="003E3A9E" w:rsidRPr="00FD1B79" w:rsidRDefault="003E3A9E" w:rsidP="004B2DD4">
            <w:pPr>
              <w:jc w:val="center"/>
              <w:cnfStyle w:val="000000000000"/>
              <w:rPr>
                <w:rFonts w:eastAsia="Times New Roman" w:cstheme="minorHAnsi"/>
                <w:color w:val="000000" w:themeColor="text1"/>
              </w:rPr>
            </w:pPr>
            <w:r w:rsidRPr="00FD1B79">
              <w:rPr>
                <w:rFonts w:eastAsia="Times New Roman" w:cstheme="minorHAnsi"/>
                <w:color w:val="000000" w:themeColor="text1"/>
              </w:rPr>
              <w:t>Rabbit</w:t>
            </w:r>
          </w:p>
        </w:tc>
        <w:tc>
          <w:tcPr>
            <w:tcW w:w="3067" w:type="dxa"/>
            <w:shd w:val="clear" w:color="auto" w:fill="auto"/>
            <w:noWrap/>
            <w:hideMark/>
          </w:tcPr>
          <w:p w:rsidR="003E3A9E" w:rsidRPr="00FD1B79" w:rsidRDefault="003E3A9E" w:rsidP="004B2DD4">
            <w:pPr>
              <w:jc w:val="center"/>
              <w:cnfStyle w:val="000000000000"/>
              <w:rPr>
                <w:rFonts w:eastAsia="Times New Roman" w:cstheme="minorHAnsi"/>
                <w:color w:val="000000" w:themeColor="text1"/>
              </w:rPr>
            </w:pPr>
            <w:proofErr w:type="spellStart"/>
            <w:r w:rsidRPr="00FD1B79">
              <w:rPr>
                <w:rFonts w:eastAsia="Times New Roman" w:cstheme="minorHAnsi"/>
                <w:color w:val="000000" w:themeColor="text1"/>
              </w:rPr>
              <w:t>Abcam</w:t>
            </w:r>
            <w:proofErr w:type="spellEnd"/>
          </w:p>
        </w:tc>
        <w:tc>
          <w:tcPr>
            <w:tcW w:w="1432" w:type="dxa"/>
            <w:shd w:val="clear" w:color="auto" w:fill="auto"/>
            <w:noWrap/>
            <w:hideMark/>
          </w:tcPr>
          <w:p w:rsidR="003E3A9E" w:rsidRPr="00FD1B79" w:rsidRDefault="003E3A9E" w:rsidP="004B2DD4">
            <w:pPr>
              <w:jc w:val="center"/>
              <w:cnfStyle w:val="000000000000"/>
              <w:rPr>
                <w:rFonts w:eastAsia="Times New Roman" w:cstheme="minorHAnsi"/>
                <w:color w:val="000000" w:themeColor="text1"/>
              </w:rPr>
            </w:pPr>
            <w:r w:rsidRPr="00FD1B79">
              <w:rPr>
                <w:rFonts w:eastAsia="Times New Roman" w:cstheme="minorHAnsi"/>
                <w:color w:val="000000" w:themeColor="text1"/>
              </w:rPr>
              <w:t>ab21286</w:t>
            </w:r>
          </w:p>
        </w:tc>
      </w:tr>
      <w:tr w:rsidR="003E3A9E" w:rsidRPr="00FD1B79" w:rsidTr="003E3A9E">
        <w:trPr>
          <w:gridAfter w:val="1"/>
          <w:cnfStyle w:val="000000100000"/>
          <w:wAfter w:w="16" w:type="dxa"/>
          <w:trHeight w:val="262"/>
        </w:trPr>
        <w:tc>
          <w:tcPr>
            <w:cnfStyle w:val="001000000000"/>
            <w:tcW w:w="4166" w:type="dxa"/>
            <w:shd w:val="clear" w:color="auto" w:fill="auto"/>
            <w:noWrap/>
            <w:hideMark/>
          </w:tcPr>
          <w:p w:rsidR="003E3A9E" w:rsidRPr="00FD1B79" w:rsidRDefault="003E3A9E" w:rsidP="004B2DD4">
            <w:pPr>
              <w:jc w:val="center"/>
              <w:rPr>
                <w:rFonts w:eastAsia="Times New Roman" w:cstheme="minorHAnsi"/>
                <w:b w:val="0"/>
                <w:color w:val="000000" w:themeColor="text1"/>
              </w:rPr>
            </w:pPr>
            <w:r w:rsidRPr="00FD1B79">
              <w:rPr>
                <w:rFonts w:eastAsia="Times New Roman" w:cstheme="minorHAnsi"/>
                <w:b w:val="0"/>
                <w:color w:val="000000" w:themeColor="text1"/>
              </w:rPr>
              <w:t xml:space="preserve">Type I Collagen, alpha 1 </w:t>
            </w:r>
            <w:proofErr w:type="spellStart"/>
            <w:r w:rsidRPr="00FD1B79">
              <w:rPr>
                <w:rFonts w:eastAsia="Times New Roman" w:cstheme="minorHAnsi"/>
                <w:b w:val="0"/>
                <w:color w:val="000000" w:themeColor="text1"/>
              </w:rPr>
              <w:t>propeptide</w:t>
            </w:r>
            <w:proofErr w:type="spellEnd"/>
          </w:p>
        </w:tc>
        <w:tc>
          <w:tcPr>
            <w:tcW w:w="1218" w:type="dxa"/>
            <w:shd w:val="clear" w:color="auto" w:fill="auto"/>
          </w:tcPr>
          <w:p w:rsidR="003E3A9E" w:rsidRPr="00FD1B79" w:rsidRDefault="003E3A9E" w:rsidP="004B2DD4">
            <w:pPr>
              <w:jc w:val="center"/>
              <w:cnfStyle w:val="000000100000"/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/>
              </w:rPr>
              <w:t>1:150</w:t>
            </w:r>
          </w:p>
        </w:tc>
        <w:tc>
          <w:tcPr>
            <w:tcW w:w="1022" w:type="dxa"/>
            <w:shd w:val="clear" w:color="auto" w:fill="auto"/>
            <w:noWrap/>
            <w:hideMark/>
          </w:tcPr>
          <w:p w:rsidR="003E3A9E" w:rsidRPr="00FD1B79" w:rsidRDefault="003E3A9E" w:rsidP="004B2DD4">
            <w:pPr>
              <w:jc w:val="center"/>
              <w:cnfStyle w:val="000000100000"/>
              <w:rPr>
                <w:rFonts w:eastAsia="Times New Roman" w:cstheme="minorHAnsi"/>
                <w:color w:val="000000" w:themeColor="text1"/>
              </w:rPr>
            </w:pPr>
            <w:r w:rsidRPr="00FD1B79">
              <w:rPr>
                <w:rFonts w:eastAsia="Times New Roman" w:cstheme="minorHAnsi"/>
                <w:color w:val="000000" w:themeColor="text1"/>
              </w:rPr>
              <w:t>Rabbit</w:t>
            </w:r>
          </w:p>
        </w:tc>
        <w:tc>
          <w:tcPr>
            <w:tcW w:w="3067" w:type="dxa"/>
            <w:shd w:val="clear" w:color="auto" w:fill="auto"/>
            <w:noWrap/>
            <w:hideMark/>
          </w:tcPr>
          <w:p w:rsidR="003E3A9E" w:rsidRPr="00FD1B79" w:rsidRDefault="003E3A9E" w:rsidP="004B2DD4">
            <w:pPr>
              <w:jc w:val="center"/>
              <w:cnfStyle w:val="000000100000"/>
              <w:rPr>
                <w:rFonts w:eastAsia="Times New Roman" w:cstheme="minorHAnsi"/>
                <w:color w:val="000000" w:themeColor="text1"/>
              </w:rPr>
            </w:pPr>
            <w:r w:rsidRPr="00FD1B79">
              <w:rPr>
                <w:rFonts w:eastAsia="Times New Roman" w:cstheme="minorHAnsi"/>
                <w:color w:val="000000" w:themeColor="text1"/>
              </w:rPr>
              <w:t>Rockland Antibodies and Assays</w:t>
            </w:r>
          </w:p>
        </w:tc>
        <w:tc>
          <w:tcPr>
            <w:tcW w:w="1432" w:type="dxa"/>
            <w:shd w:val="clear" w:color="auto" w:fill="auto"/>
            <w:noWrap/>
            <w:hideMark/>
          </w:tcPr>
          <w:p w:rsidR="003E3A9E" w:rsidRPr="00FD1B79" w:rsidRDefault="003E3A9E" w:rsidP="004B2DD4">
            <w:pPr>
              <w:jc w:val="center"/>
              <w:cnfStyle w:val="000000100000"/>
              <w:rPr>
                <w:rFonts w:eastAsia="Times New Roman" w:cstheme="minorHAnsi"/>
                <w:color w:val="000000" w:themeColor="text1"/>
              </w:rPr>
            </w:pPr>
            <w:r w:rsidRPr="00FD1B79">
              <w:rPr>
                <w:rFonts w:eastAsia="Times New Roman" w:cstheme="minorHAnsi"/>
                <w:color w:val="000000" w:themeColor="text1"/>
              </w:rPr>
              <w:t>600-401-D19</w:t>
            </w:r>
          </w:p>
        </w:tc>
      </w:tr>
      <w:tr w:rsidR="003E3A9E" w:rsidRPr="00FD1B79" w:rsidTr="003E3A9E">
        <w:trPr>
          <w:gridAfter w:val="1"/>
          <w:wAfter w:w="16" w:type="dxa"/>
          <w:trHeight w:val="262"/>
        </w:trPr>
        <w:tc>
          <w:tcPr>
            <w:cnfStyle w:val="001000000000"/>
            <w:tcW w:w="4166" w:type="dxa"/>
            <w:shd w:val="clear" w:color="auto" w:fill="auto"/>
            <w:noWrap/>
            <w:hideMark/>
          </w:tcPr>
          <w:p w:rsidR="003E3A9E" w:rsidRPr="00FD1B79" w:rsidRDefault="003E3A9E" w:rsidP="004B2DD4">
            <w:pPr>
              <w:jc w:val="center"/>
              <w:rPr>
                <w:rFonts w:eastAsia="Times New Roman" w:cstheme="minorHAnsi"/>
                <w:b w:val="0"/>
                <w:color w:val="000000" w:themeColor="text1"/>
              </w:rPr>
            </w:pPr>
            <w:r w:rsidRPr="00FD1B79">
              <w:rPr>
                <w:rFonts w:eastAsia="Times New Roman" w:cstheme="minorHAnsi"/>
                <w:b w:val="0"/>
                <w:color w:val="000000" w:themeColor="text1"/>
              </w:rPr>
              <w:t>Type I Collagen, monoclonal Antibody</w:t>
            </w:r>
          </w:p>
        </w:tc>
        <w:tc>
          <w:tcPr>
            <w:tcW w:w="1218" w:type="dxa"/>
            <w:shd w:val="clear" w:color="auto" w:fill="auto"/>
          </w:tcPr>
          <w:p w:rsidR="003E3A9E" w:rsidRPr="00FD1B79" w:rsidRDefault="003E3A9E" w:rsidP="004B2DD4">
            <w:pPr>
              <w:jc w:val="center"/>
              <w:cnfStyle w:val="000000000000"/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/>
              </w:rPr>
              <w:t>1:150</w:t>
            </w:r>
          </w:p>
        </w:tc>
        <w:tc>
          <w:tcPr>
            <w:tcW w:w="1022" w:type="dxa"/>
            <w:shd w:val="clear" w:color="auto" w:fill="auto"/>
            <w:noWrap/>
            <w:hideMark/>
          </w:tcPr>
          <w:p w:rsidR="003E3A9E" w:rsidRPr="00FD1B79" w:rsidRDefault="003E3A9E" w:rsidP="004B2DD4">
            <w:pPr>
              <w:jc w:val="center"/>
              <w:cnfStyle w:val="000000000000"/>
              <w:rPr>
                <w:rFonts w:eastAsia="Times New Roman" w:cstheme="minorHAnsi"/>
                <w:color w:val="000000" w:themeColor="text1"/>
              </w:rPr>
            </w:pPr>
            <w:r w:rsidRPr="00FD1B79">
              <w:rPr>
                <w:rFonts w:eastAsia="Times New Roman" w:cstheme="minorHAnsi"/>
                <w:color w:val="000000" w:themeColor="text1"/>
              </w:rPr>
              <w:t>Mouse</w:t>
            </w:r>
          </w:p>
        </w:tc>
        <w:tc>
          <w:tcPr>
            <w:tcW w:w="3067" w:type="dxa"/>
            <w:shd w:val="clear" w:color="auto" w:fill="auto"/>
            <w:noWrap/>
            <w:hideMark/>
          </w:tcPr>
          <w:p w:rsidR="003E3A9E" w:rsidRPr="00FD1B79" w:rsidRDefault="003E3A9E" w:rsidP="004B2DD4">
            <w:pPr>
              <w:jc w:val="center"/>
              <w:cnfStyle w:val="000000000000"/>
              <w:rPr>
                <w:rFonts w:eastAsia="Times New Roman" w:cstheme="minorHAnsi"/>
                <w:color w:val="000000" w:themeColor="text1"/>
              </w:rPr>
            </w:pPr>
            <w:proofErr w:type="spellStart"/>
            <w:r w:rsidRPr="00FD1B79">
              <w:rPr>
                <w:rFonts w:eastAsia="Times New Roman" w:cstheme="minorHAnsi"/>
                <w:color w:val="000000" w:themeColor="text1"/>
              </w:rPr>
              <w:t>Invitrogen</w:t>
            </w:r>
            <w:proofErr w:type="spellEnd"/>
          </w:p>
        </w:tc>
        <w:tc>
          <w:tcPr>
            <w:tcW w:w="1432" w:type="dxa"/>
            <w:shd w:val="clear" w:color="auto" w:fill="auto"/>
            <w:noWrap/>
            <w:hideMark/>
          </w:tcPr>
          <w:p w:rsidR="003E3A9E" w:rsidRPr="00FD1B79" w:rsidRDefault="003E3A9E" w:rsidP="004B2DD4">
            <w:pPr>
              <w:jc w:val="center"/>
              <w:cnfStyle w:val="000000000000"/>
              <w:rPr>
                <w:rFonts w:eastAsia="Times New Roman" w:cstheme="minorHAnsi"/>
                <w:color w:val="000000" w:themeColor="text1"/>
              </w:rPr>
            </w:pPr>
            <w:r w:rsidRPr="00FD1B79">
              <w:rPr>
                <w:rFonts w:eastAsia="Times New Roman" w:cstheme="minorHAnsi"/>
                <w:color w:val="000000" w:themeColor="text1"/>
              </w:rPr>
              <w:t>MA1-26771</w:t>
            </w:r>
          </w:p>
        </w:tc>
      </w:tr>
      <w:tr w:rsidR="003E3A9E" w:rsidRPr="00FD1B79" w:rsidTr="003E3A9E">
        <w:trPr>
          <w:gridAfter w:val="1"/>
          <w:cnfStyle w:val="000000100000"/>
          <w:wAfter w:w="16" w:type="dxa"/>
          <w:trHeight w:val="262"/>
        </w:trPr>
        <w:tc>
          <w:tcPr>
            <w:cnfStyle w:val="001000000000"/>
            <w:tcW w:w="4166" w:type="dxa"/>
            <w:shd w:val="clear" w:color="auto" w:fill="auto"/>
            <w:noWrap/>
            <w:hideMark/>
          </w:tcPr>
          <w:p w:rsidR="003E3A9E" w:rsidRPr="00FD1B79" w:rsidRDefault="003E3A9E" w:rsidP="004B2DD4">
            <w:pPr>
              <w:jc w:val="center"/>
              <w:rPr>
                <w:rFonts w:eastAsia="Times New Roman" w:cstheme="minorHAnsi"/>
                <w:b w:val="0"/>
                <w:color w:val="000000"/>
              </w:rPr>
            </w:pPr>
            <w:r w:rsidRPr="00FD1B79">
              <w:rPr>
                <w:rFonts w:eastAsia="Times New Roman" w:cstheme="minorHAnsi"/>
                <w:b w:val="0"/>
                <w:color w:val="000000"/>
              </w:rPr>
              <w:t>Type II Collagen, monoclonal antibody</w:t>
            </w:r>
          </w:p>
        </w:tc>
        <w:tc>
          <w:tcPr>
            <w:tcW w:w="1218" w:type="dxa"/>
            <w:shd w:val="clear" w:color="auto" w:fill="auto"/>
          </w:tcPr>
          <w:p w:rsidR="003E3A9E" w:rsidRPr="00FD1B79" w:rsidRDefault="003E3A9E" w:rsidP="004B2DD4">
            <w:pPr>
              <w:jc w:val="center"/>
              <w:cnfStyle w:val="000000100000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1:150</w:t>
            </w:r>
          </w:p>
        </w:tc>
        <w:tc>
          <w:tcPr>
            <w:tcW w:w="1022" w:type="dxa"/>
            <w:shd w:val="clear" w:color="auto" w:fill="auto"/>
            <w:noWrap/>
            <w:hideMark/>
          </w:tcPr>
          <w:p w:rsidR="003E3A9E" w:rsidRPr="00FD1B79" w:rsidRDefault="003E3A9E" w:rsidP="004B2DD4">
            <w:pPr>
              <w:jc w:val="center"/>
              <w:cnfStyle w:val="000000100000"/>
              <w:rPr>
                <w:rFonts w:eastAsia="Times New Roman" w:cstheme="minorHAnsi"/>
                <w:color w:val="000000"/>
              </w:rPr>
            </w:pPr>
            <w:r w:rsidRPr="00FD1B79">
              <w:rPr>
                <w:rFonts w:eastAsia="Times New Roman" w:cstheme="minorHAnsi"/>
                <w:color w:val="000000"/>
              </w:rPr>
              <w:t>Mouse</w:t>
            </w:r>
          </w:p>
        </w:tc>
        <w:tc>
          <w:tcPr>
            <w:tcW w:w="3067" w:type="dxa"/>
            <w:shd w:val="clear" w:color="auto" w:fill="auto"/>
            <w:noWrap/>
            <w:hideMark/>
          </w:tcPr>
          <w:p w:rsidR="003E3A9E" w:rsidRPr="00FD1B79" w:rsidRDefault="003E3A9E" w:rsidP="004B2DD4">
            <w:pPr>
              <w:jc w:val="center"/>
              <w:cnfStyle w:val="000000100000"/>
              <w:rPr>
                <w:rFonts w:eastAsia="Times New Roman" w:cstheme="minorHAnsi"/>
                <w:color w:val="000000"/>
              </w:rPr>
            </w:pPr>
            <w:proofErr w:type="spellStart"/>
            <w:r w:rsidRPr="00FD1B79">
              <w:rPr>
                <w:rFonts w:eastAsia="Times New Roman" w:cstheme="minorHAnsi"/>
                <w:color w:val="000000"/>
              </w:rPr>
              <w:t>Invitrogen</w:t>
            </w:r>
            <w:proofErr w:type="spellEnd"/>
          </w:p>
        </w:tc>
        <w:tc>
          <w:tcPr>
            <w:tcW w:w="1432" w:type="dxa"/>
            <w:shd w:val="clear" w:color="auto" w:fill="auto"/>
            <w:noWrap/>
            <w:hideMark/>
          </w:tcPr>
          <w:p w:rsidR="003E3A9E" w:rsidRPr="00FD1B79" w:rsidRDefault="003E3A9E" w:rsidP="004B2DD4">
            <w:pPr>
              <w:jc w:val="center"/>
              <w:cnfStyle w:val="000000100000"/>
              <w:rPr>
                <w:rFonts w:eastAsia="Times New Roman" w:cstheme="minorHAnsi"/>
                <w:color w:val="000000"/>
              </w:rPr>
            </w:pPr>
            <w:r w:rsidRPr="00FD1B79">
              <w:rPr>
                <w:rFonts w:eastAsia="Times New Roman" w:cstheme="minorHAnsi"/>
                <w:color w:val="000000"/>
              </w:rPr>
              <w:t>MA5-13028</w:t>
            </w:r>
          </w:p>
        </w:tc>
      </w:tr>
      <w:tr w:rsidR="003E3A9E" w:rsidRPr="00FD1B79" w:rsidTr="003E3A9E">
        <w:trPr>
          <w:gridAfter w:val="1"/>
          <w:wAfter w:w="16" w:type="dxa"/>
          <w:trHeight w:val="262"/>
        </w:trPr>
        <w:tc>
          <w:tcPr>
            <w:cnfStyle w:val="001000000000"/>
            <w:tcW w:w="4166" w:type="dxa"/>
            <w:shd w:val="clear" w:color="auto" w:fill="auto"/>
            <w:noWrap/>
            <w:hideMark/>
          </w:tcPr>
          <w:p w:rsidR="003E3A9E" w:rsidRPr="00FD1B79" w:rsidRDefault="003E3A9E" w:rsidP="004B2DD4">
            <w:pPr>
              <w:jc w:val="center"/>
              <w:rPr>
                <w:rFonts w:eastAsia="Times New Roman" w:cstheme="minorHAnsi"/>
                <w:b w:val="0"/>
                <w:color w:val="000000"/>
              </w:rPr>
            </w:pPr>
            <w:r w:rsidRPr="00FD1B79">
              <w:rPr>
                <w:rFonts w:cstheme="minorHAnsi"/>
                <w:b w:val="0"/>
                <w:color w:val="000000"/>
              </w:rPr>
              <w:t xml:space="preserve">Type III Collagen monoclonal </w:t>
            </w:r>
            <w:r w:rsidRPr="00FD1B79">
              <w:rPr>
                <w:rFonts w:eastAsia="Times New Roman" w:cstheme="minorHAnsi"/>
                <w:b w:val="0"/>
                <w:color w:val="000000"/>
              </w:rPr>
              <w:t>antibody</w:t>
            </w:r>
          </w:p>
        </w:tc>
        <w:tc>
          <w:tcPr>
            <w:tcW w:w="1218" w:type="dxa"/>
            <w:shd w:val="clear" w:color="auto" w:fill="auto"/>
          </w:tcPr>
          <w:p w:rsidR="003E3A9E" w:rsidRPr="00FD1B79" w:rsidRDefault="003E3A9E" w:rsidP="004B2DD4">
            <w:pPr>
              <w:jc w:val="center"/>
              <w:cnfStyle w:val="000000000000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1:150</w:t>
            </w:r>
          </w:p>
        </w:tc>
        <w:tc>
          <w:tcPr>
            <w:tcW w:w="1022" w:type="dxa"/>
            <w:shd w:val="clear" w:color="auto" w:fill="auto"/>
            <w:noWrap/>
            <w:hideMark/>
          </w:tcPr>
          <w:p w:rsidR="003E3A9E" w:rsidRPr="00FD1B79" w:rsidRDefault="003E3A9E" w:rsidP="004B2DD4">
            <w:pPr>
              <w:jc w:val="center"/>
              <w:cnfStyle w:val="000000000000"/>
              <w:rPr>
                <w:rFonts w:eastAsia="Times New Roman" w:cstheme="minorHAnsi"/>
                <w:color w:val="000000"/>
              </w:rPr>
            </w:pPr>
            <w:r w:rsidRPr="00FD1B79">
              <w:rPr>
                <w:rFonts w:eastAsia="Times New Roman" w:cstheme="minorHAnsi"/>
                <w:color w:val="000000"/>
              </w:rPr>
              <w:t>Mouse</w:t>
            </w:r>
          </w:p>
        </w:tc>
        <w:tc>
          <w:tcPr>
            <w:tcW w:w="3067" w:type="dxa"/>
            <w:shd w:val="clear" w:color="auto" w:fill="auto"/>
            <w:noWrap/>
            <w:hideMark/>
          </w:tcPr>
          <w:p w:rsidR="003E3A9E" w:rsidRPr="00FD1B79" w:rsidRDefault="003E3A9E" w:rsidP="004B2DD4">
            <w:pPr>
              <w:jc w:val="center"/>
              <w:cnfStyle w:val="000000000000"/>
              <w:rPr>
                <w:rFonts w:eastAsia="Times New Roman" w:cstheme="minorHAnsi"/>
                <w:color w:val="000000"/>
              </w:rPr>
            </w:pPr>
            <w:proofErr w:type="spellStart"/>
            <w:r w:rsidRPr="00FD1B79">
              <w:rPr>
                <w:rFonts w:eastAsia="Times New Roman" w:cstheme="minorHAnsi"/>
                <w:color w:val="000000"/>
              </w:rPr>
              <w:t>Invitrogen</w:t>
            </w:r>
            <w:proofErr w:type="spellEnd"/>
          </w:p>
        </w:tc>
        <w:tc>
          <w:tcPr>
            <w:tcW w:w="1432" w:type="dxa"/>
            <w:shd w:val="clear" w:color="auto" w:fill="auto"/>
            <w:noWrap/>
            <w:hideMark/>
          </w:tcPr>
          <w:p w:rsidR="003E3A9E" w:rsidRPr="00FD1B79" w:rsidRDefault="003E3A9E" w:rsidP="004B2DD4">
            <w:pPr>
              <w:jc w:val="center"/>
              <w:cnfStyle w:val="000000000000"/>
              <w:rPr>
                <w:rFonts w:eastAsia="Times New Roman" w:cstheme="minorHAnsi"/>
                <w:color w:val="000000"/>
              </w:rPr>
            </w:pPr>
            <w:r w:rsidRPr="00FD1B79">
              <w:rPr>
                <w:rFonts w:cstheme="minorHAnsi"/>
                <w:color w:val="000000"/>
              </w:rPr>
              <w:t>MA1-22147</w:t>
            </w:r>
          </w:p>
        </w:tc>
      </w:tr>
      <w:tr w:rsidR="003E3A9E" w:rsidRPr="00FD1B79" w:rsidTr="003E3A9E">
        <w:trPr>
          <w:gridAfter w:val="1"/>
          <w:cnfStyle w:val="000000100000"/>
          <w:wAfter w:w="16" w:type="dxa"/>
          <w:trHeight w:val="262"/>
        </w:trPr>
        <w:tc>
          <w:tcPr>
            <w:cnfStyle w:val="001000000000"/>
            <w:tcW w:w="4166" w:type="dxa"/>
            <w:shd w:val="clear" w:color="auto" w:fill="auto"/>
            <w:noWrap/>
            <w:hideMark/>
          </w:tcPr>
          <w:p w:rsidR="003E3A9E" w:rsidRPr="00FD1B79" w:rsidRDefault="003E3A9E" w:rsidP="004B2DD4">
            <w:pPr>
              <w:jc w:val="center"/>
              <w:rPr>
                <w:rFonts w:eastAsia="Times New Roman" w:cstheme="minorHAnsi"/>
                <w:b w:val="0"/>
                <w:color w:val="000000"/>
              </w:rPr>
            </w:pPr>
            <w:proofErr w:type="spellStart"/>
            <w:r w:rsidRPr="00FD1B79">
              <w:rPr>
                <w:rFonts w:eastAsia="Times New Roman" w:cstheme="minorHAnsi"/>
                <w:b w:val="0"/>
                <w:color w:val="000000"/>
              </w:rPr>
              <w:t>Cytokeratin</w:t>
            </w:r>
            <w:proofErr w:type="spellEnd"/>
            <w:r w:rsidRPr="00FD1B79">
              <w:rPr>
                <w:rFonts w:eastAsia="Times New Roman" w:cstheme="minorHAnsi"/>
                <w:b w:val="0"/>
                <w:color w:val="000000"/>
              </w:rPr>
              <w:t>, pan monoclonal antibody</w:t>
            </w:r>
          </w:p>
        </w:tc>
        <w:tc>
          <w:tcPr>
            <w:tcW w:w="1218" w:type="dxa"/>
            <w:shd w:val="clear" w:color="auto" w:fill="auto"/>
          </w:tcPr>
          <w:p w:rsidR="003E3A9E" w:rsidRPr="00FD1B79" w:rsidRDefault="003E3A9E" w:rsidP="004B2DD4">
            <w:pPr>
              <w:jc w:val="center"/>
              <w:cnfStyle w:val="000000100000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1:150</w:t>
            </w:r>
          </w:p>
        </w:tc>
        <w:tc>
          <w:tcPr>
            <w:tcW w:w="1022" w:type="dxa"/>
            <w:shd w:val="clear" w:color="auto" w:fill="auto"/>
            <w:noWrap/>
            <w:hideMark/>
          </w:tcPr>
          <w:p w:rsidR="003E3A9E" w:rsidRPr="00FD1B79" w:rsidRDefault="003E3A9E" w:rsidP="004B2DD4">
            <w:pPr>
              <w:jc w:val="center"/>
              <w:cnfStyle w:val="000000100000"/>
              <w:rPr>
                <w:rFonts w:eastAsia="Times New Roman" w:cstheme="minorHAnsi"/>
                <w:color w:val="000000"/>
              </w:rPr>
            </w:pPr>
            <w:r w:rsidRPr="00FD1B79">
              <w:rPr>
                <w:rFonts w:eastAsia="Times New Roman" w:cstheme="minorHAnsi"/>
                <w:color w:val="000000"/>
              </w:rPr>
              <w:t>Mouse</w:t>
            </w:r>
          </w:p>
        </w:tc>
        <w:tc>
          <w:tcPr>
            <w:tcW w:w="3067" w:type="dxa"/>
            <w:shd w:val="clear" w:color="auto" w:fill="auto"/>
            <w:noWrap/>
            <w:hideMark/>
          </w:tcPr>
          <w:p w:rsidR="003E3A9E" w:rsidRPr="00FD1B79" w:rsidRDefault="003E3A9E" w:rsidP="004B2DD4">
            <w:pPr>
              <w:jc w:val="center"/>
              <w:cnfStyle w:val="000000100000"/>
              <w:rPr>
                <w:rFonts w:eastAsia="Times New Roman" w:cstheme="minorHAnsi"/>
                <w:color w:val="000000"/>
              </w:rPr>
            </w:pPr>
            <w:r w:rsidRPr="00FD1B79">
              <w:rPr>
                <w:rFonts w:eastAsia="Times New Roman" w:cstheme="minorHAnsi"/>
                <w:color w:val="000000"/>
              </w:rPr>
              <w:t>Sigma-Aldrich</w:t>
            </w:r>
          </w:p>
        </w:tc>
        <w:tc>
          <w:tcPr>
            <w:tcW w:w="1432" w:type="dxa"/>
            <w:shd w:val="clear" w:color="auto" w:fill="auto"/>
            <w:noWrap/>
            <w:hideMark/>
          </w:tcPr>
          <w:p w:rsidR="003E3A9E" w:rsidRPr="00FD1B79" w:rsidRDefault="003E3A9E" w:rsidP="004B2DD4">
            <w:pPr>
              <w:jc w:val="center"/>
              <w:cnfStyle w:val="000000100000"/>
              <w:rPr>
                <w:rFonts w:eastAsia="Times New Roman" w:cstheme="minorHAnsi"/>
                <w:color w:val="000000"/>
              </w:rPr>
            </w:pPr>
            <w:r w:rsidRPr="00FD1B79">
              <w:rPr>
                <w:rFonts w:eastAsia="Times New Roman" w:cstheme="minorHAnsi"/>
                <w:color w:val="000000"/>
              </w:rPr>
              <w:t>C2931</w:t>
            </w:r>
          </w:p>
        </w:tc>
      </w:tr>
      <w:tr w:rsidR="003E3A9E" w:rsidRPr="00FD1B79" w:rsidTr="003E3A9E">
        <w:trPr>
          <w:gridAfter w:val="1"/>
          <w:wAfter w:w="16" w:type="dxa"/>
          <w:trHeight w:val="262"/>
        </w:trPr>
        <w:tc>
          <w:tcPr>
            <w:cnfStyle w:val="001000000000"/>
            <w:tcW w:w="4166" w:type="dxa"/>
            <w:shd w:val="clear" w:color="auto" w:fill="auto"/>
            <w:noWrap/>
            <w:hideMark/>
          </w:tcPr>
          <w:p w:rsidR="003E3A9E" w:rsidRPr="00FD1B79" w:rsidRDefault="003E3A9E" w:rsidP="004B2DD4">
            <w:pPr>
              <w:jc w:val="center"/>
              <w:rPr>
                <w:rFonts w:eastAsia="Times New Roman" w:cstheme="minorHAnsi"/>
                <w:b w:val="0"/>
                <w:color w:val="000000"/>
              </w:rPr>
            </w:pPr>
            <w:r w:rsidRPr="00FD1B79">
              <w:rPr>
                <w:rFonts w:eastAsia="Times New Roman" w:cstheme="minorHAnsi"/>
                <w:b w:val="0"/>
                <w:color w:val="000000"/>
              </w:rPr>
              <w:t>Keratin K3/K76 , monoclonal antibody</w:t>
            </w:r>
          </w:p>
        </w:tc>
        <w:tc>
          <w:tcPr>
            <w:tcW w:w="1218" w:type="dxa"/>
            <w:shd w:val="clear" w:color="auto" w:fill="auto"/>
          </w:tcPr>
          <w:p w:rsidR="003E3A9E" w:rsidRPr="00FD1B79" w:rsidRDefault="003E3A9E" w:rsidP="004B2DD4">
            <w:pPr>
              <w:jc w:val="center"/>
              <w:cnfStyle w:val="000000000000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1:150</w:t>
            </w:r>
          </w:p>
        </w:tc>
        <w:tc>
          <w:tcPr>
            <w:tcW w:w="1022" w:type="dxa"/>
            <w:shd w:val="clear" w:color="auto" w:fill="auto"/>
            <w:noWrap/>
            <w:hideMark/>
          </w:tcPr>
          <w:p w:rsidR="003E3A9E" w:rsidRPr="00FD1B79" w:rsidRDefault="003E3A9E" w:rsidP="004B2DD4">
            <w:pPr>
              <w:jc w:val="center"/>
              <w:cnfStyle w:val="000000000000"/>
              <w:rPr>
                <w:rFonts w:eastAsia="Times New Roman" w:cstheme="minorHAnsi"/>
                <w:color w:val="000000"/>
              </w:rPr>
            </w:pPr>
            <w:r w:rsidRPr="00FD1B79">
              <w:rPr>
                <w:rFonts w:eastAsia="Times New Roman" w:cstheme="minorHAnsi"/>
                <w:color w:val="000000"/>
              </w:rPr>
              <w:t>Mouse</w:t>
            </w:r>
          </w:p>
        </w:tc>
        <w:tc>
          <w:tcPr>
            <w:tcW w:w="3067" w:type="dxa"/>
            <w:shd w:val="clear" w:color="auto" w:fill="auto"/>
            <w:noWrap/>
            <w:hideMark/>
          </w:tcPr>
          <w:p w:rsidR="003E3A9E" w:rsidRPr="00FD1B79" w:rsidRDefault="003E3A9E" w:rsidP="004B2DD4">
            <w:pPr>
              <w:jc w:val="center"/>
              <w:cnfStyle w:val="000000000000"/>
              <w:rPr>
                <w:rFonts w:eastAsia="Times New Roman" w:cstheme="minorHAnsi"/>
                <w:color w:val="000000"/>
              </w:rPr>
            </w:pPr>
            <w:r w:rsidRPr="00FD1B79">
              <w:rPr>
                <w:rFonts w:eastAsia="Times New Roman" w:cstheme="minorHAnsi"/>
                <w:color w:val="000000"/>
              </w:rPr>
              <w:t>EMD Millipore Sigma</w:t>
            </w:r>
          </w:p>
        </w:tc>
        <w:tc>
          <w:tcPr>
            <w:tcW w:w="1432" w:type="dxa"/>
            <w:shd w:val="clear" w:color="auto" w:fill="auto"/>
            <w:noWrap/>
            <w:hideMark/>
          </w:tcPr>
          <w:p w:rsidR="003E3A9E" w:rsidRPr="00FD1B79" w:rsidRDefault="003E3A9E" w:rsidP="004B2DD4">
            <w:pPr>
              <w:jc w:val="center"/>
              <w:cnfStyle w:val="000000000000"/>
              <w:rPr>
                <w:rFonts w:eastAsia="Times New Roman" w:cstheme="minorHAnsi"/>
                <w:color w:val="000000"/>
              </w:rPr>
            </w:pPr>
            <w:r w:rsidRPr="00FD1B79">
              <w:rPr>
                <w:rFonts w:eastAsia="Times New Roman" w:cstheme="minorHAnsi"/>
                <w:color w:val="000000"/>
              </w:rPr>
              <w:t>CBL218</w:t>
            </w:r>
          </w:p>
        </w:tc>
      </w:tr>
      <w:tr w:rsidR="003E3A9E" w:rsidRPr="00FD1B79" w:rsidTr="003E3A9E">
        <w:trPr>
          <w:gridAfter w:val="1"/>
          <w:cnfStyle w:val="000000100000"/>
          <w:wAfter w:w="16" w:type="dxa"/>
          <w:trHeight w:val="180"/>
        </w:trPr>
        <w:tc>
          <w:tcPr>
            <w:cnfStyle w:val="001000000000"/>
            <w:tcW w:w="4166" w:type="dxa"/>
            <w:shd w:val="clear" w:color="auto" w:fill="auto"/>
            <w:noWrap/>
            <w:hideMark/>
          </w:tcPr>
          <w:p w:rsidR="003E3A9E" w:rsidRPr="00FD1B79" w:rsidRDefault="003E3A9E" w:rsidP="004B2DD4">
            <w:pPr>
              <w:jc w:val="center"/>
              <w:rPr>
                <w:rFonts w:eastAsia="Times New Roman" w:cstheme="minorHAnsi"/>
                <w:b w:val="0"/>
                <w:color w:val="1F497D" w:themeColor="text2"/>
              </w:rPr>
            </w:pPr>
            <w:proofErr w:type="spellStart"/>
            <w:r w:rsidRPr="003E3A9E">
              <w:rPr>
                <w:rFonts w:eastAsia="Times New Roman" w:cstheme="minorHAnsi"/>
                <w:b w:val="0"/>
                <w:color w:val="000000" w:themeColor="text1"/>
              </w:rPr>
              <w:t>Tenascin</w:t>
            </w:r>
            <w:proofErr w:type="spellEnd"/>
            <w:r w:rsidRPr="003E3A9E">
              <w:rPr>
                <w:rFonts w:eastAsia="Times New Roman" w:cstheme="minorHAnsi"/>
                <w:b w:val="0"/>
                <w:color w:val="000000" w:themeColor="text1"/>
              </w:rPr>
              <w:t xml:space="preserve"> R,</w:t>
            </w:r>
            <w:r w:rsidRPr="00FD1B79">
              <w:rPr>
                <w:rFonts w:eastAsia="Times New Roman" w:cstheme="minorHAnsi"/>
                <w:b w:val="0"/>
                <w:color w:val="1F497D" w:themeColor="text2"/>
              </w:rPr>
              <w:t xml:space="preserve"> </w:t>
            </w:r>
            <w:r w:rsidRPr="00FD1B79">
              <w:rPr>
                <w:rFonts w:eastAsia="Times New Roman" w:cstheme="minorHAnsi"/>
                <w:b w:val="0"/>
                <w:color w:val="000000"/>
              </w:rPr>
              <w:t>monoclonal antibody</w:t>
            </w:r>
          </w:p>
        </w:tc>
        <w:tc>
          <w:tcPr>
            <w:tcW w:w="1218" w:type="dxa"/>
            <w:shd w:val="clear" w:color="auto" w:fill="auto"/>
          </w:tcPr>
          <w:p w:rsidR="003E3A9E" w:rsidRPr="00FD1B79" w:rsidRDefault="003E3A9E" w:rsidP="004B2DD4">
            <w:pPr>
              <w:jc w:val="center"/>
              <w:cnfStyle w:val="000000100000"/>
              <w:rPr>
                <w:rFonts w:eastAsia="Times New Roman" w:cstheme="minorHAnsi"/>
                <w:color w:val="1F497D" w:themeColor="text2"/>
              </w:rPr>
            </w:pPr>
            <w:r>
              <w:rPr>
                <w:rFonts w:eastAsia="Times New Roman" w:cstheme="minorHAnsi"/>
                <w:color w:val="000000"/>
              </w:rPr>
              <w:t>1:150</w:t>
            </w:r>
          </w:p>
        </w:tc>
        <w:tc>
          <w:tcPr>
            <w:tcW w:w="1022" w:type="dxa"/>
            <w:shd w:val="clear" w:color="auto" w:fill="auto"/>
            <w:noWrap/>
            <w:hideMark/>
          </w:tcPr>
          <w:p w:rsidR="003E3A9E" w:rsidRPr="00FD1B79" w:rsidRDefault="003E3A9E" w:rsidP="004B2DD4">
            <w:pPr>
              <w:jc w:val="center"/>
              <w:cnfStyle w:val="000000100000"/>
              <w:rPr>
                <w:rFonts w:eastAsia="Times New Roman" w:cstheme="minorHAnsi"/>
                <w:color w:val="1F497D" w:themeColor="text2"/>
              </w:rPr>
            </w:pPr>
            <w:r w:rsidRPr="00FD1B79">
              <w:rPr>
                <w:rFonts w:eastAsia="Times New Roman" w:cstheme="minorHAnsi"/>
                <w:color w:val="1F497D" w:themeColor="text2"/>
              </w:rPr>
              <w:t>Mouse</w:t>
            </w:r>
          </w:p>
        </w:tc>
        <w:tc>
          <w:tcPr>
            <w:tcW w:w="3067" w:type="dxa"/>
            <w:shd w:val="clear" w:color="auto" w:fill="auto"/>
            <w:noWrap/>
            <w:hideMark/>
          </w:tcPr>
          <w:p w:rsidR="003E3A9E" w:rsidRPr="00FD1B79" w:rsidRDefault="003E3A9E" w:rsidP="004B2DD4">
            <w:pPr>
              <w:jc w:val="center"/>
              <w:cnfStyle w:val="000000100000"/>
              <w:rPr>
                <w:rFonts w:eastAsia="Times New Roman" w:cstheme="minorHAnsi"/>
                <w:color w:val="1F497D" w:themeColor="text2"/>
              </w:rPr>
            </w:pPr>
            <w:r w:rsidRPr="00FD1B79">
              <w:rPr>
                <w:rFonts w:eastAsia="Times New Roman" w:cstheme="minorHAnsi"/>
                <w:color w:val="1F497D" w:themeColor="text2"/>
              </w:rPr>
              <w:t>R&amp;D Systems</w:t>
            </w:r>
          </w:p>
        </w:tc>
        <w:tc>
          <w:tcPr>
            <w:tcW w:w="1432" w:type="dxa"/>
            <w:shd w:val="clear" w:color="auto" w:fill="auto"/>
            <w:noWrap/>
            <w:hideMark/>
          </w:tcPr>
          <w:p w:rsidR="003E3A9E" w:rsidRPr="00FD1B79" w:rsidRDefault="003E3A9E" w:rsidP="004B2DD4">
            <w:pPr>
              <w:jc w:val="center"/>
              <w:cnfStyle w:val="000000100000"/>
              <w:rPr>
                <w:rFonts w:eastAsia="Times New Roman" w:cstheme="minorHAnsi"/>
                <w:color w:val="1F497D" w:themeColor="text2"/>
              </w:rPr>
            </w:pPr>
            <w:r w:rsidRPr="00FD1B79">
              <w:rPr>
                <w:rFonts w:eastAsia="Times New Roman" w:cstheme="minorHAnsi"/>
                <w:color w:val="1F497D" w:themeColor="text2"/>
              </w:rPr>
              <w:t>MAB1624</w:t>
            </w:r>
          </w:p>
        </w:tc>
      </w:tr>
      <w:tr w:rsidR="003E3A9E" w:rsidRPr="00FD1B79" w:rsidTr="003E3A9E">
        <w:trPr>
          <w:gridAfter w:val="1"/>
          <w:wAfter w:w="16" w:type="dxa"/>
          <w:trHeight w:val="262"/>
        </w:trPr>
        <w:tc>
          <w:tcPr>
            <w:cnfStyle w:val="001000000000"/>
            <w:tcW w:w="4166" w:type="dxa"/>
            <w:shd w:val="clear" w:color="auto" w:fill="auto"/>
            <w:noWrap/>
            <w:hideMark/>
          </w:tcPr>
          <w:p w:rsidR="003E3A9E" w:rsidRPr="00FD1B79" w:rsidRDefault="003E3A9E" w:rsidP="004B2DD4">
            <w:pPr>
              <w:jc w:val="center"/>
              <w:rPr>
                <w:rFonts w:eastAsia="Times New Roman" w:cstheme="minorHAnsi"/>
                <w:b w:val="0"/>
                <w:color w:val="000000"/>
              </w:rPr>
            </w:pPr>
            <w:proofErr w:type="spellStart"/>
            <w:r w:rsidRPr="00FD1B79">
              <w:rPr>
                <w:rFonts w:eastAsia="Times New Roman" w:cstheme="minorHAnsi"/>
                <w:b w:val="0"/>
                <w:color w:val="000000"/>
              </w:rPr>
              <w:t>Vimentin</w:t>
            </w:r>
            <w:proofErr w:type="spellEnd"/>
            <w:r w:rsidRPr="00FD1B79">
              <w:rPr>
                <w:rFonts w:eastAsia="Times New Roman" w:cstheme="minorHAnsi"/>
                <w:b w:val="0"/>
                <w:color w:val="000000"/>
              </w:rPr>
              <w:t>,  polyclonal antibody</w:t>
            </w:r>
          </w:p>
        </w:tc>
        <w:tc>
          <w:tcPr>
            <w:tcW w:w="1218" w:type="dxa"/>
            <w:shd w:val="clear" w:color="auto" w:fill="auto"/>
          </w:tcPr>
          <w:p w:rsidR="003E3A9E" w:rsidRPr="00FD1B79" w:rsidRDefault="003E3A9E" w:rsidP="004B2DD4">
            <w:pPr>
              <w:jc w:val="center"/>
              <w:cnfStyle w:val="000000000000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1:150</w:t>
            </w:r>
          </w:p>
        </w:tc>
        <w:tc>
          <w:tcPr>
            <w:tcW w:w="1022" w:type="dxa"/>
            <w:shd w:val="clear" w:color="auto" w:fill="auto"/>
            <w:noWrap/>
            <w:hideMark/>
          </w:tcPr>
          <w:p w:rsidR="003E3A9E" w:rsidRPr="00FD1B79" w:rsidRDefault="003E3A9E" w:rsidP="004B2DD4">
            <w:pPr>
              <w:jc w:val="center"/>
              <w:cnfStyle w:val="000000000000"/>
              <w:rPr>
                <w:rFonts w:eastAsia="Times New Roman" w:cstheme="minorHAnsi"/>
                <w:color w:val="000000"/>
              </w:rPr>
            </w:pPr>
            <w:r w:rsidRPr="00FD1B79">
              <w:rPr>
                <w:rFonts w:eastAsia="Times New Roman" w:cstheme="minorHAnsi"/>
                <w:color w:val="000000"/>
              </w:rPr>
              <w:t>Chicken</w:t>
            </w:r>
          </w:p>
        </w:tc>
        <w:tc>
          <w:tcPr>
            <w:tcW w:w="3067" w:type="dxa"/>
            <w:shd w:val="clear" w:color="auto" w:fill="auto"/>
            <w:noWrap/>
            <w:hideMark/>
          </w:tcPr>
          <w:p w:rsidR="003E3A9E" w:rsidRPr="00FD1B79" w:rsidRDefault="003E3A9E" w:rsidP="004B2DD4">
            <w:pPr>
              <w:jc w:val="center"/>
              <w:cnfStyle w:val="000000000000"/>
              <w:rPr>
                <w:rFonts w:eastAsia="Times New Roman" w:cstheme="minorHAnsi"/>
                <w:color w:val="000000"/>
              </w:rPr>
            </w:pPr>
            <w:proofErr w:type="spellStart"/>
            <w:r w:rsidRPr="00FD1B79">
              <w:rPr>
                <w:rFonts w:eastAsia="Times New Roman" w:cstheme="minorHAnsi"/>
                <w:color w:val="000000"/>
              </w:rPr>
              <w:t>Invitrogen</w:t>
            </w:r>
            <w:proofErr w:type="spellEnd"/>
          </w:p>
        </w:tc>
        <w:tc>
          <w:tcPr>
            <w:tcW w:w="1432" w:type="dxa"/>
            <w:shd w:val="clear" w:color="auto" w:fill="auto"/>
            <w:noWrap/>
            <w:hideMark/>
          </w:tcPr>
          <w:p w:rsidR="003E3A9E" w:rsidRPr="00FD1B79" w:rsidRDefault="003E3A9E" w:rsidP="004B2DD4">
            <w:pPr>
              <w:jc w:val="center"/>
              <w:cnfStyle w:val="000000000000"/>
              <w:rPr>
                <w:rFonts w:eastAsia="Times New Roman" w:cstheme="minorHAnsi"/>
                <w:color w:val="000000"/>
              </w:rPr>
            </w:pPr>
            <w:r w:rsidRPr="00FD1B79">
              <w:rPr>
                <w:rFonts w:eastAsia="Times New Roman" w:cstheme="minorHAnsi"/>
                <w:color w:val="000000"/>
              </w:rPr>
              <w:t>PA1-10003</w:t>
            </w:r>
          </w:p>
        </w:tc>
      </w:tr>
      <w:tr w:rsidR="003E3A9E" w:rsidRPr="00EF4CD3" w:rsidTr="003E3A9E">
        <w:trPr>
          <w:cnfStyle w:val="000000100000"/>
          <w:trHeight w:val="275"/>
        </w:trPr>
        <w:tc>
          <w:tcPr>
            <w:cnfStyle w:val="001000000000"/>
            <w:tcW w:w="4166" w:type="dxa"/>
            <w:shd w:val="clear" w:color="auto" w:fill="auto"/>
            <w:noWrap/>
            <w:hideMark/>
          </w:tcPr>
          <w:p w:rsidR="003E3A9E" w:rsidRPr="00FD1B79" w:rsidRDefault="003E3A9E" w:rsidP="004B2DD4">
            <w:pPr>
              <w:rPr>
                <w:rFonts w:eastAsia="Times New Roman" w:cstheme="minorHAnsi"/>
                <w:color w:val="000000"/>
                <w:sz w:val="24"/>
                <w:szCs w:val="24"/>
                <w:u w:val="single"/>
              </w:rPr>
            </w:pPr>
            <w:r w:rsidRPr="00FD1B79">
              <w:rPr>
                <w:rFonts w:eastAsia="Times New Roman" w:cstheme="minorHAnsi"/>
                <w:bCs w:val="0"/>
                <w:color w:val="000000"/>
                <w:sz w:val="24"/>
                <w:szCs w:val="24"/>
              </w:rPr>
              <w:t xml:space="preserve"> Antibody</w:t>
            </w:r>
            <w:r w:rsidRPr="00FD1B79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for </w:t>
            </w:r>
            <w:r w:rsidRPr="00FD1B79">
              <w:rPr>
                <w:color w:val="000000" w:themeColor="text1"/>
                <w:sz w:val="24"/>
                <w:szCs w:val="24"/>
              </w:rPr>
              <w:t>Western Blotting</w:t>
            </w:r>
          </w:p>
        </w:tc>
        <w:tc>
          <w:tcPr>
            <w:tcW w:w="1218" w:type="dxa"/>
            <w:shd w:val="clear" w:color="auto" w:fill="auto"/>
          </w:tcPr>
          <w:p w:rsidR="003E3A9E" w:rsidRPr="00FD1B79" w:rsidRDefault="003E3A9E" w:rsidP="004B2DD4">
            <w:pPr>
              <w:jc w:val="center"/>
              <w:cnfStyle w:val="000000100000"/>
              <w:rPr>
                <w:rFonts w:eastAsia="Times New Roman" w:cstheme="minorHAnsi"/>
                <w:bCs/>
                <w:color w:val="000000"/>
                <w:u w:val="single"/>
              </w:rPr>
            </w:pPr>
          </w:p>
        </w:tc>
        <w:tc>
          <w:tcPr>
            <w:tcW w:w="1022" w:type="dxa"/>
            <w:shd w:val="clear" w:color="auto" w:fill="auto"/>
            <w:noWrap/>
            <w:hideMark/>
          </w:tcPr>
          <w:p w:rsidR="003E3A9E" w:rsidRPr="00FD1B79" w:rsidRDefault="003E3A9E" w:rsidP="004B2DD4">
            <w:pPr>
              <w:jc w:val="center"/>
              <w:cnfStyle w:val="00000010000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3067" w:type="dxa"/>
            <w:shd w:val="clear" w:color="auto" w:fill="auto"/>
            <w:noWrap/>
            <w:hideMark/>
          </w:tcPr>
          <w:p w:rsidR="003E3A9E" w:rsidRPr="00FD1B79" w:rsidRDefault="003E3A9E" w:rsidP="004B2DD4">
            <w:pPr>
              <w:jc w:val="center"/>
              <w:cnfStyle w:val="00000010000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448" w:type="dxa"/>
            <w:gridSpan w:val="2"/>
            <w:shd w:val="clear" w:color="auto" w:fill="auto"/>
            <w:noWrap/>
            <w:hideMark/>
          </w:tcPr>
          <w:p w:rsidR="003E3A9E" w:rsidRPr="00FD1B79" w:rsidRDefault="003E3A9E" w:rsidP="004B2DD4">
            <w:pPr>
              <w:jc w:val="center"/>
              <w:cnfStyle w:val="000000100000"/>
              <w:rPr>
                <w:rFonts w:eastAsia="Times New Roman" w:cstheme="minorHAnsi"/>
                <w:color w:val="000000"/>
                <w:u w:val="single"/>
              </w:rPr>
            </w:pPr>
          </w:p>
        </w:tc>
      </w:tr>
      <w:tr w:rsidR="003E3A9E" w:rsidRPr="00EF4CD3" w:rsidTr="003E3A9E">
        <w:trPr>
          <w:trHeight w:val="262"/>
        </w:trPr>
        <w:tc>
          <w:tcPr>
            <w:cnfStyle w:val="001000000000"/>
            <w:tcW w:w="4166" w:type="dxa"/>
            <w:shd w:val="clear" w:color="auto" w:fill="auto"/>
            <w:noWrap/>
            <w:hideMark/>
          </w:tcPr>
          <w:p w:rsidR="003E3A9E" w:rsidRPr="00FD1B79" w:rsidRDefault="003E3A9E" w:rsidP="004B2DD4">
            <w:pPr>
              <w:jc w:val="center"/>
              <w:rPr>
                <w:rFonts w:ascii="Calibri" w:eastAsia="Times New Roman" w:hAnsi="Calibri" w:cs="Calibri"/>
                <w:b w:val="0"/>
                <w:color w:val="000000"/>
              </w:rPr>
            </w:pPr>
            <w:r w:rsidRPr="00FD1B79">
              <w:rPr>
                <w:rFonts w:ascii="Calibri" w:eastAsia="Times New Roman" w:hAnsi="Calibri" w:cs="Calibri"/>
                <w:b w:val="0"/>
                <w:color w:val="000000"/>
              </w:rPr>
              <w:t>Type I Collagen, Monoclonal Antibody</w:t>
            </w:r>
          </w:p>
        </w:tc>
        <w:tc>
          <w:tcPr>
            <w:tcW w:w="1218" w:type="dxa"/>
            <w:shd w:val="clear" w:color="auto" w:fill="auto"/>
          </w:tcPr>
          <w:p w:rsidR="003E3A9E" w:rsidRPr="00FD1B79" w:rsidRDefault="003E3A9E" w:rsidP="004B2DD4">
            <w:pPr>
              <w:jc w:val="center"/>
              <w:cnfStyle w:val="00000000000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1:000</w:t>
            </w:r>
          </w:p>
        </w:tc>
        <w:tc>
          <w:tcPr>
            <w:tcW w:w="1022" w:type="dxa"/>
            <w:shd w:val="clear" w:color="auto" w:fill="auto"/>
            <w:noWrap/>
            <w:hideMark/>
          </w:tcPr>
          <w:p w:rsidR="003E3A9E" w:rsidRPr="00FD1B79" w:rsidRDefault="003E3A9E" w:rsidP="004B2DD4">
            <w:pPr>
              <w:jc w:val="center"/>
              <w:cnfStyle w:val="000000000000"/>
              <w:rPr>
                <w:rFonts w:ascii="Calibri" w:eastAsia="Times New Roman" w:hAnsi="Calibri" w:cs="Calibri"/>
                <w:color w:val="000000"/>
              </w:rPr>
            </w:pPr>
            <w:r w:rsidRPr="00FD1B79">
              <w:rPr>
                <w:rFonts w:ascii="Calibri" w:eastAsia="Times New Roman" w:hAnsi="Calibri" w:cs="Calibri"/>
                <w:color w:val="000000"/>
              </w:rPr>
              <w:t>Goat</w:t>
            </w:r>
          </w:p>
        </w:tc>
        <w:tc>
          <w:tcPr>
            <w:tcW w:w="3067" w:type="dxa"/>
            <w:shd w:val="clear" w:color="auto" w:fill="auto"/>
            <w:noWrap/>
            <w:hideMark/>
          </w:tcPr>
          <w:p w:rsidR="003E3A9E" w:rsidRPr="00FD1B79" w:rsidRDefault="003E3A9E" w:rsidP="004B2DD4">
            <w:pPr>
              <w:jc w:val="center"/>
              <w:cnfStyle w:val="00000000000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D1B79">
              <w:rPr>
                <w:rFonts w:ascii="Calibri" w:eastAsia="Times New Roman" w:hAnsi="Calibri" w:cs="Calibri"/>
                <w:color w:val="000000"/>
              </w:rPr>
              <w:t>Chemicon</w:t>
            </w:r>
            <w:proofErr w:type="spellEnd"/>
            <w:r w:rsidRPr="00FD1B79">
              <w:rPr>
                <w:rFonts w:ascii="Calibri" w:eastAsia="Times New Roman" w:hAnsi="Calibri" w:cs="Calibri"/>
                <w:color w:val="000000"/>
              </w:rPr>
              <w:t>®, via Millipore Sigma</w:t>
            </w:r>
          </w:p>
        </w:tc>
        <w:tc>
          <w:tcPr>
            <w:tcW w:w="1448" w:type="dxa"/>
            <w:gridSpan w:val="2"/>
            <w:shd w:val="clear" w:color="auto" w:fill="auto"/>
            <w:noWrap/>
            <w:hideMark/>
          </w:tcPr>
          <w:p w:rsidR="003E3A9E" w:rsidRPr="00FD1B79" w:rsidRDefault="003E3A9E" w:rsidP="004B2DD4">
            <w:pPr>
              <w:jc w:val="center"/>
              <w:cnfStyle w:val="000000000000"/>
              <w:rPr>
                <w:rFonts w:ascii="Calibri" w:eastAsia="Times New Roman" w:hAnsi="Calibri" w:cs="Calibri"/>
                <w:color w:val="000000"/>
              </w:rPr>
            </w:pPr>
            <w:r w:rsidRPr="00FD1B79">
              <w:rPr>
                <w:rFonts w:ascii="Calibri" w:eastAsia="Times New Roman" w:hAnsi="Calibri" w:cs="Calibri"/>
                <w:color w:val="000000"/>
              </w:rPr>
              <w:t>AB758</w:t>
            </w:r>
          </w:p>
        </w:tc>
      </w:tr>
      <w:tr w:rsidR="003E3A9E" w:rsidRPr="00EF4CD3" w:rsidTr="003E3A9E">
        <w:trPr>
          <w:cnfStyle w:val="000000100000"/>
          <w:trHeight w:val="262"/>
        </w:trPr>
        <w:tc>
          <w:tcPr>
            <w:cnfStyle w:val="001000000000"/>
            <w:tcW w:w="4166" w:type="dxa"/>
            <w:shd w:val="clear" w:color="auto" w:fill="auto"/>
            <w:noWrap/>
            <w:hideMark/>
          </w:tcPr>
          <w:p w:rsidR="003E3A9E" w:rsidRPr="00FD1B79" w:rsidRDefault="003E3A9E" w:rsidP="004B2DD4">
            <w:pPr>
              <w:jc w:val="center"/>
              <w:rPr>
                <w:rFonts w:ascii="Calibri" w:eastAsia="Times New Roman" w:hAnsi="Calibri" w:cs="Calibri"/>
                <w:b w:val="0"/>
                <w:color w:val="000000"/>
              </w:rPr>
            </w:pPr>
            <w:r w:rsidRPr="00FD1B79">
              <w:rPr>
                <w:rFonts w:ascii="Calibri" w:eastAsia="Times New Roman" w:hAnsi="Calibri" w:cs="Calibri"/>
                <w:b w:val="0"/>
                <w:color w:val="000000"/>
              </w:rPr>
              <w:t>Type III Collagen, Monoclonal Antibody</w:t>
            </w:r>
          </w:p>
        </w:tc>
        <w:tc>
          <w:tcPr>
            <w:tcW w:w="1218" w:type="dxa"/>
            <w:shd w:val="clear" w:color="auto" w:fill="auto"/>
          </w:tcPr>
          <w:p w:rsidR="003E3A9E" w:rsidRPr="00FD1B79" w:rsidRDefault="003E3A9E" w:rsidP="004B2DD4">
            <w:pPr>
              <w:jc w:val="center"/>
              <w:cnfStyle w:val="00000010000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1:000</w:t>
            </w:r>
          </w:p>
        </w:tc>
        <w:tc>
          <w:tcPr>
            <w:tcW w:w="1022" w:type="dxa"/>
            <w:shd w:val="clear" w:color="auto" w:fill="auto"/>
            <w:noWrap/>
            <w:hideMark/>
          </w:tcPr>
          <w:p w:rsidR="003E3A9E" w:rsidRPr="00FD1B79" w:rsidRDefault="003E3A9E" w:rsidP="004B2DD4">
            <w:pPr>
              <w:jc w:val="center"/>
              <w:cnfStyle w:val="000000100000"/>
              <w:rPr>
                <w:rFonts w:ascii="Calibri" w:eastAsia="Times New Roman" w:hAnsi="Calibri" w:cs="Calibri"/>
                <w:color w:val="000000"/>
              </w:rPr>
            </w:pPr>
            <w:r w:rsidRPr="00FD1B79">
              <w:rPr>
                <w:rFonts w:ascii="Calibri" w:eastAsia="Times New Roman" w:hAnsi="Calibri" w:cs="Calibri"/>
                <w:color w:val="000000"/>
              </w:rPr>
              <w:t>Rabbit</w:t>
            </w:r>
          </w:p>
        </w:tc>
        <w:tc>
          <w:tcPr>
            <w:tcW w:w="3067" w:type="dxa"/>
            <w:shd w:val="clear" w:color="auto" w:fill="auto"/>
            <w:noWrap/>
            <w:hideMark/>
          </w:tcPr>
          <w:p w:rsidR="003E3A9E" w:rsidRPr="00FD1B79" w:rsidRDefault="003E3A9E" w:rsidP="004B2DD4">
            <w:pPr>
              <w:jc w:val="center"/>
              <w:cnfStyle w:val="00000010000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D1B79">
              <w:rPr>
                <w:rFonts w:ascii="Calibri" w:eastAsia="Times New Roman" w:hAnsi="Calibri" w:cs="Calibri"/>
                <w:color w:val="000000"/>
              </w:rPr>
              <w:t>Invitrogen</w:t>
            </w:r>
            <w:proofErr w:type="spellEnd"/>
          </w:p>
        </w:tc>
        <w:tc>
          <w:tcPr>
            <w:tcW w:w="1448" w:type="dxa"/>
            <w:gridSpan w:val="2"/>
            <w:shd w:val="clear" w:color="auto" w:fill="auto"/>
            <w:noWrap/>
            <w:hideMark/>
          </w:tcPr>
          <w:p w:rsidR="003E3A9E" w:rsidRPr="00FD1B79" w:rsidRDefault="003E3A9E" w:rsidP="004B2DD4">
            <w:pPr>
              <w:jc w:val="center"/>
              <w:cnfStyle w:val="000000100000"/>
              <w:rPr>
                <w:rFonts w:ascii="Calibri" w:eastAsia="Times New Roman" w:hAnsi="Calibri" w:cs="Calibri"/>
                <w:color w:val="000000"/>
              </w:rPr>
            </w:pPr>
            <w:r w:rsidRPr="00FD1B79">
              <w:rPr>
                <w:rFonts w:ascii="Calibri" w:eastAsia="Times New Roman" w:hAnsi="Calibri" w:cs="Calibri"/>
                <w:color w:val="000000"/>
              </w:rPr>
              <w:t>MA5-42628</w:t>
            </w:r>
          </w:p>
        </w:tc>
      </w:tr>
      <w:tr w:rsidR="003E3A9E" w:rsidRPr="00EF4CD3" w:rsidTr="003E3A9E">
        <w:trPr>
          <w:trHeight w:val="262"/>
        </w:trPr>
        <w:tc>
          <w:tcPr>
            <w:cnfStyle w:val="001000000000"/>
            <w:tcW w:w="4166" w:type="dxa"/>
            <w:shd w:val="clear" w:color="auto" w:fill="auto"/>
            <w:noWrap/>
            <w:hideMark/>
          </w:tcPr>
          <w:p w:rsidR="003E3A9E" w:rsidRPr="00FD1B79" w:rsidRDefault="003E3A9E" w:rsidP="004B2DD4">
            <w:pPr>
              <w:jc w:val="center"/>
              <w:rPr>
                <w:rFonts w:ascii="Calibri" w:eastAsia="Times New Roman" w:hAnsi="Calibri" w:cs="Calibri"/>
                <w:b w:val="0"/>
                <w:color w:val="000000"/>
              </w:rPr>
            </w:pPr>
            <w:r w:rsidRPr="00FD1B79">
              <w:rPr>
                <w:rFonts w:ascii="Calibri" w:eastAsia="Times New Roman" w:hAnsi="Calibri" w:cs="Calibri"/>
                <w:b w:val="0"/>
                <w:color w:val="000000"/>
              </w:rPr>
              <w:t>Type VI Collagen, Polyclonal Antibody</w:t>
            </w:r>
          </w:p>
        </w:tc>
        <w:tc>
          <w:tcPr>
            <w:tcW w:w="1218" w:type="dxa"/>
            <w:shd w:val="clear" w:color="auto" w:fill="auto"/>
          </w:tcPr>
          <w:p w:rsidR="003E3A9E" w:rsidRPr="00FD1B79" w:rsidRDefault="003E3A9E" w:rsidP="004B2DD4">
            <w:pPr>
              <w:jc w:val="center"/>
              <w:cnfStyle w:val="00000000000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1:000</w:t>
            </w:r>
          </w:p>
        </w:tc>
        <w:tc>
          <w:tcPr>
            <w:tcW w:w="1022" w:type="dxa"/>
            <w:shd w:val="clear" w:color="auto" w:fill="auto"/>
            <w:noWrap/>
            <w:hideMark/>
          </w:tcPr>
          <w:p w:rsidR="003E3A9E" w:rsidRPr="00FD1B79" w:rsidRDefault="003E3A9E" w:rsidP="004B2DD4">
            <w:pPr>
              <w:jc w:val="center"/>
              <w:cnfStyle w:val="000000000000"/>
              <w:rPr>
                <w:rFonts w:ascii="Calibri" w:eastAsia="Times New Roman" w:hAnsi="Calibri" w:cs="Calibri"/>
                <w:color w:val="000000"/>
              </w:rPr>
            </w:pPr>
            <w:r w:rsidRPr="00FD1B79">
              <w:rPr>
                <w:rFonts w:ascii="Calibri" w:eastAsia="Times New Roman" w:hAnsi="Calibri" w:cs="Calibri"/>
                <w:color w:val="000000"/>
              </w:rPr>
              <w:t>Rabbit</w:t>
            </w:r>
          </w:p>
        </w:tc>
        <w:tc>
          <w:tcPr>
            <w:tcW w:w="3067" w:type="dxa"/>
            <w:shd w:val="clear" w:color="auto" w:fill="auto"/>
            <w:noWrap/>
            <w:hideMark/>
          </w:tcPr>
          <w:p w:rsidR="003E3A9E" w:rsidRPr="00FD1B79" w:rsidRDefault="003E3A9E" w:rsidP="004B2DD4">
            <w:pPr>
              <w:jc w:val="center"/>
              <w:cnfStyle w:val="00000000000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D1B79">
              <w:rPr>
                <w:rFonts w:ascii="Calibri" w:eastAsia="Times New Roman" w:hAnsi="Calibri" w:cs="Calibri"/>
                <w:color w:val="000000"/>
              </w:rPr>
              <w:t>Proteintech</w:t>
            </w:r>
            <w:proofErr w:type="spellEnd"/>
            <w:r w:rsidRPr="00FD1B79">
              <w:rPr>
                <w:rFonts w:ascii="Calibri" w:eastAsia="Times New Roman" w:hAnsi="Calibri" w:cs="Calibri"/>
                <w:color w:val="000000"/>
              </w:rPr>
              <w:t xml:space="preserve"> via </w:t>
            </w:r>
            <w:proofErr w:type="spellStart"/>
            <w:r w:rsidRPr="00FD1B79">
              <w:rPr>
                <w:rFonts w:ascii="Calibri" w:eastAsia="Times New Roman" w:hAnsi="Calibri" w:cs="Calibri"/>
                <w:color w:val="000000"/>
              </w:rPr>
              <w:t>ThermoFisher</w:t>
            </w:r>
            <w:proofErr w:type="spellEnd"/>
          </w:p>
        </w:tc>
        <w:tc>
          <w:tcPr>
            <w:tcW w:w="1448" w:type="dxa"/>
            <w:gridSpan w:val="2"/>
            <w:shd w:val="clear" w:color="auto" w:fill="auto"/>
            <w:noWrap/>
            <w:hideMark/>
          </w:tcPr>
          <w:p w:rsidR="003E3A9E" w:rsidRPr="00FD1B79" w:rsidRDefault="003E3A9E" w:rsidP="004B2DD4">
            <w:pPr>
              <w:jc w:val="center"/>
              <w:cnfStyle w:val="000000000000"/>
              <w:rPr>
                <w:rFonts w:ascii="Calibri" w:eastAsia="Times New Roman" w:hAnsi="Calibri" w:cs="Calibri"/>
                <w:color w:val="000000"/>
              </w:rPr>
            </w:pPr>
            <w:r w:rsidRPr="00FD1B79">
              <w:rPr>
                <w:rFonts w:ascii="Calibri" w:eastAsia="Times New Roman" w:hAnsi="Calibri" w:cs="Calibri"/>
                <w:color w:val="000000"/>
              </w:rPr>
              <w:t>17023-1-AP</w:t>
            </w:r>
          </w:p>
        </w:tc>
      </w:tr>
      <w:tr w:rsidR="003E3A9E" w:rsidRPr="00EF4CD3" w:rsidTr="003E3A9E">
        <w:trPr>
          <w:cnfStyle w:val="000000100000"/>
          <w:trHeight w:val="262"/>
        </w:trPr>
        <w:tc>
          <w:tcPr>
            <w:cnfStyle w:val="001000000000"/>
            <w:tcW w:w="4166" w:type="dxa"/>
            <w:shd w:val="clear" w:color="auto" w:fill="auto"/>
            <w:noWrap/>
            <w:hideMark/>
          </w:tcPr>
          <w:p w:rsidR="003E3A9E" w:rsidRPr="00FD1B79" w:rsidRDefault="003E3A9E" w:rsidP="004B2DD4">
            <w:pPr>
              <w:jc w:val="center"/>
              <w:rPr>
                <w:rFonts w:ascii="Calibri" w:eastAsia="Times New Roman" w:hAnsi="Calibri" w:cs="Calibri"/>
                <w:b w:val="0"/>
                <w:color w:val="000000"/>
              </w:rPr>
            </w:pPr>
            <w:proofErr w:type="spellStart"/>
            <w:r w:rsidRPr="00FD1B79">
              <w:rPr>
                <w:rFonts w:ascii="Calibri" w:eastAsia="Times New Roman" w:hAnsi="Calibri" w:cs="Calibri"/>
                <w:b w:val="0"/>
                <w:color w:val="000000"/>
              </w:rPr>
              <w:t>Cytokeratin</w:t>
            </w:r>
            <w:proofErr w:type="spellEnd"/>
            <w:r w:rsidRPr="00FD1B79">
              <w:rPr>
                <w:rFonts w:ascii="Calibri" w:eastAsia="Times New Roman" w:hAnsi="Calibri" w:cs="Calibri"/>
                <w:b w:val="0"/>
                <w:color w:val="000000"/>
              </w:rPr>
              <w:t xml:space="preserve"> 8, Polyclonal Antibody</w:t>
            </w:r>
          </w:p>
        </w:tc>
        <w:tc>
          <w:tcPr>
            <w:tcW w:w="1218" w:type="dxa"/>
            <w:shd w:val="clear" w:color="auto" w:fill="auto"/>
          </w:tcPr>
          <w:p w:rsidR="003E3A9E" w:rsidRPr="00FD1B79" w:rsidRDefault="003E3A9E" w:rsidP="004B2DD4">
            <w:pPr>
              <w:jc w:val="center"/>
              <w:cnfStyle w:val="00000010000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1:000</w:t>
            </w:r>
          </w:p>
        </w:tc>
        <w:tc>
          <w:tcPr>
            <w:tcW w:w="1022" w:type="dxa"/>
            <w:shd w:val="clear" w:color="auto" w:fill="auto"/>
            <w:noWrap/>
            <w:hideMark/>
          </w:tcPr>
          <w:p w:rsidR="003E3A9E" w:rsidRPr="00FD1B79" w:rsidRDefault="003E3A9E" w:rsidP="004B2DD4">
            <w:pPr>
              <w:jc w:val="center"/>
              <w:cnfStyle w:val="000000100000"/>
              <w:rPr>
                <w:rFonts w:ascii="Calibri" w:eastAsia="Times New Roman" w:hAnsi="Calibri" w:cs="Calibri"/>
                <w:color w:val="000000"/>
              </w:rPr>
            </w:pPr>
            <w:r w:rsidRPr="00FD1B79">
              <w:rPr>
                <w:rFonts w:ascii="Calibri" w:eastAsia="Times New Roman" w:hAnsi="Calibri" w:cs="Calibri"/>
                <w:color w:val="000000"/>
              </w:rPr>
              <w:t>Rabbit</w:t>
            </w:r>
          </w:p>
        </w:tc>
        <w:tc>
          <w:tcPr>
            <w:tcW w:w="3067" w:type="dxa"/>
            <w:shd w:val="clear" w:color="auto" w:fill="auto"/>
            <w:noWrap/>
            <w:hideMark/>
          </w:tcPr>
          <w:p w:rsidR="003E3A9E" w:rsidRPr="00FD1B79" w:rsidRDefault="003E3A9E" w:rsidP="004B2DD4">
            <w:pPr>
              <w:jc w:val="center"/>
              <w:cnfStyle w:val="00000010000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D1B79">
              <w:rPr>
                <w:rFonts w:ascii="Calibri" w:eastAsia="Times New Roman" w:hAnsi="Calibri" w:cs="Calibri"/>
                <w:color w:val="000000"/>
              </w:rPr>
              <w:t>Invitrogen</w:t>
            </w:r>
            <w:proofErr w:type="spellEnd"/>
          </w:p>
        </w:tc>
        <w:tc>
          <w:tcPr>
            <w:tcW w:w="1448" w:type="dxa"/>
            <w:gridSpan w:val="2"/>
            <w:shd w:val="clear" w:color="auto" w:fill="auto"/>
            <w:noWrap/>
            <w:hideMark/>
          </w:tcPr>
          <w:p w:rsidR="003E3A9E" w:rsidRPr="00FD1B79" w:rsidRDefault="003E3A9E" w:rsidP="004B2DD4">
            <w:pPr>
              <w:jc w:val="center"/>
              <w:cnfStyle w:val="000000100000"/>
              <w:rPr>
                <w:rFonts w:ascii="Calibri" w:eastAsia="Times New Roman" w:hAnsi="Calibri" w:cs="Calibri"/>
                <w:color w:val="000000"/>
              </w:rPr>
            </w:pPr>
            <w:r w:rsidRPr="00FD1B79">
              <w:rPr>
                <w:rFonts w:ascii="Calibri" w:eastAsia="Times New Roman" w:hAnsi="Calibri" w:cs="Calibri"/>
                <w:color w:val="000000"/>
              </w:rPr>
              <w:t>PA5-29607</w:t>
            </w:r>
          </w:p>
        </w:tc>
      </w:tr>
      <w:tr w:rsidR="003E3A9E" w:rsidRPr="00EF4CD3" w:rsidTr="003E3A9E">
        <w:trPr>
          <w:trHeight w:val="262"/>
        </w:trPr>
        <w:tc>
          <w:tcPr>
            <w:cnfStyle w:val="001000000000"/>
            <w:tcW w:w="4166" w:type="dxa"/>
            <w:shd w:val="clear" w:color="auto" w:fill="auto"/>
            <w:noWrap/>
            <w:hideMark/>
          </w:tcPr>
          <w:p w:rsidR="003E3A9E" w:rsidRPr="00FD1B79" w:rsidRDefault="003E3A9E" w:rsidP="004B2DD4">
            <w:pPr>
              <w:jc w:val="center"/>
              <w:rPr>
                <w:rFonts w:ascii="Calibri" w:eastAsia="Times New Roman" w:hAnsi="Calibri" w:cs="Calibri"/>
                <w:b w:val="0"/>
                <w:color w:val="000000"/>
              </w:rPr>
            </w:pPr>
            <w:r w:rsidRPr="00FD1B79">
              <w:rPr>
                <w:rFonts w:ascii="Calibri" w:eastAsia="Times New Roman" w:hAnsi="Calibri" w:cs="Calibri"/>
                <w:b w:val="0"/>
                <w:color w:val="000000"/>
              </w:rPr>
              <w:t>Beta-</w:t>
            </w:r>
            <w:proofErr w:type="spellStart"/>
            <w:r w:rsidRPr="00FD1B79">
              <w:rPr>
                <w:rFonts w:ascii="Calibri" w:eastAsia="Times New Roman" w:hAnsi="Calibri" w:cs="Calibri"/>
                <w:b w:val="0"/>
                <w:color w:val="000000"/>
              </w:rPr>
              <w:t>Actin</w:t>
            </w:r>
            <w:proofErr w:type="spellEnd"/>
            <w:r w:rsidRPr="00FD1B79">
              <w:rPr>
                <w:rFonts w:ascii="Calibri" w:eastAsia="Times New Roman" w:hAnsi="Calibri" w:cs="Calibri"/>
                <w:b w:val="0"/>
                <w:color w:val="000000"/>
              </w:rPr>
              <w:t>, polyclonal</w:t>
            </w:r>
          </w:p>
        </w:tc>
        <w:tc>
          <w:tcPr>
            <w:tcW w:w="1218" w:type="dxa"/>
            <w:shd w:val="clear" w:color="auto" w:fill="auto"/>
          </w:tcPr>
          <w:p w:rsidR="003E3A9E" w:rsidRPr="00FD1B79" w:rsidRDefault="003E3A9E" w:rsidP="004B2DD4">
            <w:pPr>
              <w:jc w:val="center"/>
              <w:cnfStyle w:val="00000000000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1:000</w:t>
            </w:r>
          </w:p>
        </w:tc>
        <w:tc>
          <w:tcPr>
            <w:tcW w:w="1022" w:type="dxa"/>
            <w:shd w:val="clear" w:color="auto" w:fill="auto"/>
            <w:noWrap/>
            <w:hideMark/>
          </w:tcPr>
          <w:p w:rsidR="003E3A9E" w:rsidRPr="00FD1B79" w:rsidRDefault="003E3A9E" w:rsidP="004B2DD4">
            <w:pPr>
              <w:jc w:val="center"/>
              <w:cnfStyle w:val="000000000000"/>
              <w:rPr>
                <w:rFonts w:ascii="Calibri" w:eastAsia="Times New Roman" w:hAnsi="Calibri" w:cs="Calibri"/>
                <w:color w:val="000000"/>
              </w:rPr>
            </w:pPr>
            <w:r w:rsidRPr="00FD1B79">
              <w:rPr>
                <w:rFonts w:ascii="Calibri" w:eastAsia="Times New Roman" w:hAnsi="Calibri" w:cs="Calibri"/>
                <w:color w:val="000000"/>
              </w:rPr>
              <w:t>Rabbit</w:t>
            </w:r>
          </w:p>
        </w:tc>
        <w:tc>
          <w:tcPr>
            <w:tcW w:w="3067" w:type="dxa"/>
            <w:shd w:val="clear" w:color="auto" w:fill="auto"/>
            <w:noWrap/>
            <w:hideMark/>
          </w:tcPr>
          <w:p w:rsidR="003E3A9E" w:rsidRPr="00FD1B79" w:rsidRDefault="003E3A9E" w:rsidP="004B2DD4">
            <w:pPr>
              <w:jc w:val="center"/>
              <w:cnfStyle w:val="00000000000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D1B79">
              <w:rPr>
                <w:rFonts w:ascii="Calibri" w:eastAsia="Times New Roman" w:hAnsi="Calibri" w:cs="Calibri"/>
                <w:color w:val="000000"/>
              </w:rPr>
              <w:t>Invitrogen</w:t>
            </w:r>
            <w:proofErr w:type="spellEnd"/>
          </w:p>
        </w:tc>
        <w:tc>
          <w:tcPr>
            <w:tcW w:w="1448" w:type="dxa"/>
            <w:gridSpan w:val="2"/>
            <w:shd w:val="clear" w:color="auto" w:fill="auto"/>
            <w:noWrap/>
            <w:hideMark/>
          </w:tcPr>
          <w:p w:rsidR="003E3A9E" w:rsidRPr="00FD1B79" w:rsidRDefault="003E3A9E" w:rsidP="004B2DD4">
            <w:pPr>
              <w:jc w:val="center"/>
              <w:cnfStyle w:val="000000000000"/>
              <w:rPr>
                <w:rFonts w:ascii="Calibri" w:eastAsia="Times New Roman" w:hAnsi="Calibri" w:cs="Calibri"/>
                <w:color w:val="000000"/>
              </w:rPr>
            </w:pPr>
            <w:r w:rsidRPr="00FD1B79">
              <w:rPr>
                <w:rFonts w:ascii="Calibri" w:eastAsia="Times New Roman" w:hAnsi="Calibri" w:cs="Calibri"/>
                <w:color w:val="000000"/>
              </w:rPr>
              <w:t>PA5-16889</w:t>
            </w:r>
          </w:p>
        </w:tc>
      </w:tr>
    </w:tbl>
    <w:p w:rsidR="003E3A9E" w:rsidRDefault="003E3A9E" w:rsidP="006561BD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:rsidR="003E3A9E" w:rsidRDefault="003E3A9E" w:rsidP="006561BD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:rsidR="003E3A9E" w:rsidRDefault="003E3A9E" w:rsidP="006561BD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:rsidR="003E3A9E" w:rsidRDefault="003E3A9E" w:rsidP="006561BD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:rsidR="003E3A9E" w:rsidRDefault="003E3A9E" w:rsidP="006561BD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:rsidR="003E3A9E" w:rsidRDefault="003E3A9E" w:rsidP="006561BD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:rsidR="003E3A9E" w:rsidRDefault="003E3A9E" w:rsidP="006561BD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:rsidR="00FD3FD2" w:rsidRDefault="00FD3FD2" w:rsidP="006561BD">
      <w:pPr>
        <w:pStyle w:val="NormalWeb"/>
        <w:spacing w:before="0" w:beforeAutospacing="0" w:after="0" w:afterAutospacing="0" w:line="480" w:lineRule="auto"/>
        <w:jc w:val="both"/>
        <w:rPr>
          <w:b/>
          <w:bCs/>
        </w:rPr>
      </w:pPr>
    </w:p>
    <w:p w:rsidR="00FD3FD2" w:rsidRDefault="00FD3FD2" w:rsidP="006561BD">
      <w:pPr>
        <w:pStyle w:val="NormalWeb"/>
        <w:spacing w:before="0" w:beforeAutospacing="0" w:after="0" w:afterAutospacing="0" w:line="480" w:lineRule="auto"/>
        <w:jc w:val="both"/>
        <w:rPr>
          <w:b/>
          <w:bCs/>
        </w:rPr>
      </w:pPr>
    </w:p>
    <w:p w:rsidR="00FD3FD2" w:rsidRDefault="00FD3FD2" w:rsidP="006561BD">
      <w:pPr>
        <w:pStyle w:val="NormalWeb"/>
        <w:spacing w:before="0" w:beforeAutospacing="0" w:after="0" w:afterAutospacing="0" w:line="480" w:lineRule="auto"/>
        <w:jc w:val="both"/>
        <w:rPr>
          <w:b/>
          <w:bCs/>
        </w:rPr>
      </w:pPr>
    </w:p>
    <w:p w:rsidR="00FD3FD2" w:rsidRDefault="00FD3FD2" w:rsidP="006561BD">
      <w:pPr>
        <w:pStyle w:val="NormalWeb"/>
        <w:spacing w:before="0" w:beforeAutospacing="0" w:after="0" w:afterAutospacing="0" w:line="480" w:lineRule="auto"/>
        <w:jc w:val="both"/>
        <w:rPr>
          <w:b/>
          <w:bCs/>
        </w:rPr>
      </w:pPr>
    </w:p>
    <w:sectPr w:rsidR="00FD3FD2" w:rsidSect="00C169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20"/>
  <w:characterSpacingControl w:val="doNotCompress"/>
  <w:savePreviewPicture/>
  <w:compat/>
  <w:rsids>
    <w:rsidRoot w:val="006561BD"/>
    <w:rsid w:val="0003678D"/>
    <w:rsid w:val="00060EC0"/>
    <w:rsid w:val="001725B3"/>
    <w:rsid w:val="001E095C"/>
    <w:rsid w:val="002F1DC8"/>
    <w:rsid w:val="00362906"/>
    <w:rsid w:val="003E3A9E"/>
    <w:rsid w:val="003F662F"/>
    <w:rsid w:val="00422C63"/>
    <w:rsid w:val="0045034A"/>
    <w:rsid w:val="004503B6"/>
    <w:rsid w:val="004A6BA8"/>
    <w:rsid w:val="00526D01"/>
    <w:rsid w:val="005566B4"/>
    <w:rsid w:val="006561BD"/>
    <w:rsid w:val="006B59EF"/>
    <w:rsid w:val="006B719E"/>
    <w:rsid w:val="00720F25"/>
    <w:rsid w:val="007247EC"/>
    <w:rsid w:val="007856AD"/>
    <w:rsid w:val="007A2B98"/>
    <w:rsid w:val="007A7AD2"/>
    <w:rsid w:val="00820D6A"/>
    <w:rsid w:val="008450D3"/>
    <w:rsid w:val="00864C2B"/>
    <w:rsid w:val="00896976"/>
    <w:rsid w:val="00957652"/>
    <w:rsid w:val="00992017"/>
    <w:rsid w:val="009A1A93"/>
    <w:rsid w:val="009A530B"/>
    <w:rsid w:val="009E2996"/>
    <w:rsid w:val="009F2513"/>
    <w:rsid w:val="00AF1C85"/>
    <w:rsid w:val="00BE4053"/>
    <w:rsid w:val="00C169A8"/>
    <w:rsid w:val="00D20C95"/>
    <w:rsid w:val="00D474AA"/>
    <w:rsid w:val="00DE6DFD"/>
    <w:rsid w:val="00E07568"/>
    <w:rsid w:val="00E60FD4"/>
    <w:rsid w:val="00E65B1B"/>
    <w:rsid w:val="00EC7A64"/>
    <w:rsid w:val="00ED32EA"/>
    <w:rsid w:val="00F443D2"/>
    <w:rsid w:val="00FC39E4"/>
    <w:rsid w:val="00FD3FD2"/>
    <w:rsid w:val="00FE66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61BD"/>
    <w:pPr>
      <w:spacing w:after="0" w:line="240" w:lineRule="auto"/>
    </w:pPr>
    <w:rPr>
      <w:rFonts w:eastAsia="Batang"/>
      <w:kern w:val="2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561BD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67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678D"/>
    <w:rPr>
      <w:rFonts w:ascii="Tahoma" w:eastAsia="Batang" w:hAnsi="Tahoma" w:cs="Tahoma"/>
      <w:kern w:val="2"/>
      <w:sz w:val="16"/>
      <w:szCs w:val="16"/>
    </w:rPr>
  </w:style>
  <w:style w:type="table" w:styleId="LightShading-Accent2">
    <w:name w:val="Light Shading Accent 2"/>
    <w:basedOn w:val="TableNormal"/>
    <w:uiPriority w:val="60"/>
    <w:rsid w:val="003E3A9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18609</dc:creator>
  <cp:lastModifiedBy>18609</cp:lastModifiedBy>
  <cp:revision>8</cp:revision>
  <dcterms:created xsi:type="dcterms:W3CDTF">2023-07-27T16:03:00Z</dcterms:created>
  <dcterms:modified xsi:type="dcterms:W3CDTF">2023-07-27T17:00:00Z</dcterms:modified>
</cp:coreProperties>
</file>