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02A287" w14:textId="77777777" w:rsidR="00AB5303" w:rsidRPr="00F7732B" w:rsidRDefault="00AB5303" w:rsidP="00AB5303">
      <w:pPr>
        <w:pStyle w:val="Caption"/>
        <w:spacing w:before="200"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</w:rPr>
      </w:pPr>
      <w:r w:rsidRPr="00F7732B">
        <w:rPr>
          <w:rFonts w:ascii="Times New Roman" w:hAnsi="Times New Roman" w:cs="Times New Roman"/>
          <w:i w:val="0"/>
          <w:iCs w:val="0"/>
          <w:color w:val="auto"/>
        </w:rPr>
        <w:t xml:space="preserve">Tab </w: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F7732B">
        <w:rPr>
          <w:rFonts w:ascii="Times New Roman" w:hAnsi="Times New Roman" w:cs="Times New Roman"/>
          <w:i w:val="0"/>
          <w:iCs w:val="0"/>
          <w:color w:val="auto"/>
        </w:rPr>
        <w:instrText xml:space="preserve"> SEQ Tab \* ARABIC </w:instrTex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</w:rPr>
        <w:t>1</w: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Pr="00F7732B">
        <w:rPr>
          <w:rFonts w:ascii="Times New Roman" w:hAnsi="Times New Roman" w:cs="Times New Roman"/>
          <w:i w:val="0"/>
          <w:iCs w:val="0"/>
          <w:color w:val="auto"/>
        </w:rPr>
        <w:t xml:space="preserve"> Gazetted RQOs for the RD Catchment </w:t>
      </w:r>
      <w:sdt>
        <w:sdtPr>
          <w:rPr>
            <w:rFonts w:ascii="Times New Roman" w:hAnsi="Times New Roman" w:cs="Times New Roman"/>
            <w:i w:val="0"/>
            <w:iCs w:val="0"/>
            <w:color w:val="000000"/>
          </w:rPr>
          <w:tag w:val="MENDELEY_CITATION_v3_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"/>
          <w:id w:val="-905842809"/>
          <w:placeholder>
            <w:docPart w:val="CE69E269C74549CDA8C81987D5DBB84E"/>
          </w:placeholder>
        </w:sdtPr>
        <w:sdtContent>
          <w:r w:rsidRPr="00AE5EDB">
            <w:rPr>
              <w:rFonts w:ascii="Times New Roman" w:hAnsi="Times New Roman" w:cs="Times New Roman"/>
              <w:i w:val="0"/>
              <w:iCs w:val="0"/>
              <w:color w:val="000000"/>
            </w:rPr>
            <w:t>(RSA 2019)</w:t>
          </w:r>
        </w:sdtContent>
      </w:sdt>
    </w:p>
    <w:tbl>
      <w:tblPr>
        <w:tblStyle w:val="TableGrid6"/>
        <w:tblW w:w="903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4016"/>
        <w:gridCol w:w="2755"/>
      </w:tblGrid>
      <w:tr w:rsidR="00AB5303" w:rsidRPr="007814B1" w14:paraId="4A3191FF" w14:textId="77777777" w:rsidTr="00EF5B8D">
        <w:trPr>
          <w:trHeight w:val="266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221433" w14:textId="77777777" w:rsidR="00AB5303" w:rsidRPr="00260B10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  <w:r w:rsidRPr="00260B10">
              <w:rPr>
                <w:rFonts w:ascii="Times New Roman" w:eastAsia="Times New Roman" w:hAnsi="Times New Roman" w:cs="Times New Roman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  <w:t>Nutrients</w:t>
            </w:r>
          </w:p>
        </w:tc>
        <w:tc>
          <w:tcPr>
            <w:tcW w:w="40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06DA55E" w14:textId="77777777" w:rsidR="00AB5303" w:rsidRPr="00260B10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  <w:r w:rsidRPr="00260B10">
              <w:rPr>
                <w:rFonts w:ascii="Times New Roman" w:eastAsia="Times New Roman" w:hAnsi="Times New Roman" w:cs="Times New Roman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  <w:t>Narrative RQO</w:t>
            </w:r>
          </w:p>
        </w:tc>
        <w:tc>
          <w:tcPr>
            <w:tcW w:w="2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96DF3DF" w14:textId="77777777" w:rsidR="00AB5303" w:rsidRPr="00260B10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  <w:r w:rsidRPr="00260B10">
              <w:rPr>
                <w:rFonts w:ascii="Times New Roman" w:eastAsia="Times New Roman" w:hAnsi="Times New Roman" w:cs="Times New Roman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  <w:t>Numerical Limit RQO</w:t>
            </w:r>
          </w:p>
        </w:tc>
      </w:tr>
      <w:tr w:rsidR="00AB5303" w:rsidRPr="00260B10" w14:paraId="37BF4419" w14:textId="77777777" w:rsidTr="00EF5B8D">
        <w:trPr>
          <w:trHeight w:val="266"/>
        </w:trPr>
        <w:tc>
          <w:tcPr>
            <w:tcW w:w="2268" w:type="dxa"/>
            <w:tcBorders>
              <w:top w:val="single" w:sz="4" w:space="0" w:color="auto"/>
            </w:tcBorders>
          </w:tcPr>
          <w:p w14:paraId="6ABAB143" w14:textId="77777777" w:rsidR="00AB5303" w:rsidRPr="00260B10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</w:pPr>
            <w:r w:rsidRPr="00260B10"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  <w:t>Nitrite and Nitrate</w:t>
            </w:r>
          </w:p>
        </w:tc>
        <w:tc>
          <w:tcPr>
            <w:tcW w:w="4016" w:type="dxa"/>
            <w:tcBorders>
              <w:top w:val="single" w:sz="4" w:space="0" w:color="auto"/>
            </w:tcBorders>
          </w:tcPr>
          <w:p w14:paraId="172F3813" w14:textId="77777777" w:rsidR="00AB5303" w:rsidRPr="00260B10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</w:pPr>
            <w:r w:rsidRPr="00260B10"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  <w:t>The concentration of nitrate and nitrite must be improved to sustain ecosystem health and the water quality requirements of water</w:t>
            </w:r>
          </w:p>
          <w:p w14:paraId="0986F77D" w14:textId="77777777" w:rsidR="00AB5303" w:rsidRPr="00260B10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</w:pPr>
            <w:r w:rsidRPr="00260B10"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  <w:t>users. The dam must be</w:t>
            </w:r>
          </w:p>
          <w:p w14:paraId="19D12DEF" w14:textId="77777777" w:rsidR="00AB5303" w:rsidRPr="00260B10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</w:pPr>
            <w:r w:rsidRPr="00260B10"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  <w:t>maintained as a eutrophic system.</w:t>
            </w:r>
          </w:p>
          <w:p w14:paraId="08DBF428" w14:textId="77777777" w:rsidR="00AB5303" w:rsidRPr="00260B10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2755" w:type="dxa"/>
            <w:tcBorders>
              <w:top w:val="single" w:sz="4" w:space="0" w:color="auto"/>
            </w:tcBorders>
          </w:tcPr>
          <w:p w14:paraId="79325D32" w14:textId="77777777" w:rsidR="00AB5303" w:rsidRPr="00260B10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</w:pPr>
            <w:r w:rsidRPr="00260B10"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  <w:t>≤ 1.00 mg/ℓ N</w:t>
            </w:r>
          </w:p>
          <w:p w14:paraId="1C2E4FFC" w14:textId="77777777" w:rsidR="00AB5303" w:rsidRPr="00260B10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</w:pPr>
            <w:r w:rsidRPr="00260B10"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  <w:t>95th percentile</w:t>
            </w:r>
          </w:p>
        </w:tc>
      </w:tr>
      <w:tr w:rsidR="00AB5303" w:rsidRPr="00260B10" w14:paraId="5D493800" w14:textId="77777777" w:rsidTr="00EF5B8D">
        <w:trPr>
          <w:trHeight w:val="135"/>
        </w:trPr>
        <w:tc>
          <w:tcPr>
            <w:tcW w:w="2268" w:type="dxa"/>
            <w:tcBorders>
              <w:bottom w:val="single" w:sz="4" w:space="0" w:color="auto"/>
            </w:tcBorders>
          </w:tcPr>
          <w:p w14:paraId="3FA44CD9" w14:textId="77777777" w:rsidR="00AB5303" w:rsidRPr="00260B10" w:rsidRDefault="00AB5303" w:rsidP="00EF5B8D">
            <w:pPr>
              <w:adjustRightInd w:val="0"/>
              <w:snapToGrid w:val="0"/>
              <w:spacing w:line="228" w:lineRule="auto"/>
              <w:ind w:left="720" w:hanging="720"/>
              <w:jc w:val="center"/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</w:pPr>
            <w:r w:rsidRPr="00260B10"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  <w:t>Total Phosphorus</w:t>
            </w:r>
          </w:p>
        </w:tc>
        <w:tc>
          <w:tcPr>
            <w:tcW w:w="4016" w:type="dxa"/>
            <w:tcBorders>
              <w:bottom w:val="single" w:sz="4" w:space="0" w:color="auto"/>
            </w:tcBorders>
          </w:tcPr>
          <w:p w14:paraId="1D24EB8A" w14:textId="77777777" w:rsidR="00AB5303" w:rsidRPr="00260B10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</w:pPr>
            <w:r w:rsidRPr="00260B10"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  <w:t>The concentration of total phosphorous must be improved to sustain ecosystem health and the water quality requirements of water users. The dam must be maintained as a eutrophic system.</w:t>
            </w:r>
          </w:p>
        </w:tc>
        <w:tc>
          <w:tcPr>
            <w:tcW w:w="2755" w:type="dxa"/>
            <w:tcBorders>
              <w:bottom w:val="single" w:sz="4" w:space="0" w:color="auto"/>
            </w:tcBorders>
          </w:tcPr>
          <w:p w14:paraId="2C6CC448" w14:textId="77777777" w:rsidR="00AB5303" w:rsidRPr="00260B10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</w:pPr>
            <w:r w:rsidRPr="00260B10"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  <w:t>≤ 0.130 mg/ℓ</w:t>
            </w:r>
          </w:p>
          <w:p w14:paraId="63B2CC01" w14:textId="77777777" w:rsidR="00AB5303" w:rsidRPr="00260B10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</w:pPr>
            <w:r w:rsidRPr="00260B10"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  <w:t>50th percentile</w:t>
            </w:r>
          </w:p>
        </w:tc>
      </w:tr>
    </w:tbl>
    <w:p w14:paraId="5CF63895" w14:textId="77777777" w:rsidR="00AB5303" w:rsidRDefault="00AB5303" w:rsidP="00AB5303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899DB3A" w14:textId="77777777" w:rsidR="00AB5303" w:rsidRPr="00F7732B" w:rsidRDefault="00AB5303" w:rsidP="00AB5303">
      <w:pPr>
        <w:pStyle w:val="Caption"/>
        <w:spacing w:before="200"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</w:rPr>
      </w:pPr>
      <w:r w:rsidRPr="00F7732B">
        <w:rPr>
          <w:rFonts w:ascii="Times New Roman" w:hAnsi="Times New Roman" w:cs="Times New Roman"/>
          <w:i w:val="0"/>
          <w:iCs w:val="0"/>
          <w:color w:val="auto"/>
        </w:rPr>
        <w:t xml:space="preserve">Tab </w: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F7732B">
        <w:rPr>
          <w:rFonts w:ascii="Times New Roman" w:hAnsi="Times New Roman" w:cs="Times New Roman"/>
          <w:i w:val="0"/>
          <w:iCs w:val="0"/>
          <w:color w:val="auto"/>
        </w:rPr>
        <w:instrText xml:space="preserve"> SEQ Tab \* ARABIC </w:instrTex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</w:rPr>
        <w:t>2</w: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Pr="00F7732B">
        <w:rPr>
          <w:rFonts w:ascii="Times New Roman" w:hAnsi="Times New Roman" w:cs="Times New Roman"/>
          <w:i w:val="0"/>
          <w:iCs w:val="0"/>
          <w:color w:val="auto"/>
        </w:rPr>
        <w:t xml:space="preserve"> Spearman Rank Order Correlations across all sites</w:t>
      </w:r>
    </w:p>
    <w:tbl>
      <w:tblPr>
        <w:tblW w:w="5000" w:type="pct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6"/>
        <w:gridCol w:w="1118"/>
        <w:gridCol w:w="2120"/>
        <w:gridCol w:w="1207"/>
        <w:gridCol w:w="1573"/>
      </w:tblGrid>
      <w:tr w:rsidR="00AB5303" w:rsidRPr="00BD3FD6" w14:paraId="4DFDA2E3" w14:textId="77777777" w:rsidTr="00EF5B8D">
        <w:tc>
          <w:tcPr>
            <w:tcW w:w="0" w:type="auto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14:paraId="217C205B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88"/>
            </w:tblGrid>
            <w:tr w:rsidR="00AB5303" w:rsidRPr="00BD3FD6" w14:paraId="2CE47C6A" w14:textId="77777777" w:rsidTr="00EF5B8D">
              <w:tc>
                <w:tcPr>
                  <w:tcW w:w="0" w:type="auto"/>
                  <w:noWrap/>
                  <w:hideMark/>
                </w:tcPr>
                <w:p w14:paraId="31F20632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Valid</w:t>
                  </w: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br/>
                    <w:t>N</w:t>
                  </w:r>
                </w:p>
              </w:tc>
            </w:tr>
          </w:tbl>
          <w:p w14:paraId="5485B697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0"/>
            </w:tblGrid>
            <w:tr w:rsidR="00AB5303" w:rsidRPr="00BD3FD6" w14:paraId="17FF87AB" w14:textId="77777777" w:rsidTr="00EF5B8D">
              <w:tc>
                <w:tcPr>
                  <w:tcW w:w="0" w:type="auto"/>
                  <w:noWrap/>
                  <w:hideMark/>
                </w:tcPr>
                <w:p w14:paraId="28BA8EA8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Spearman</w:t>
                  </w: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br/>
                    <w:t>R</w:t>
                  </w:r>
                </w:p>
              </w:tc>
            </w:tr>
          </w:tbl>
          <w:p w14:paraId="41046D48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77"/>
            </w:tblGrid>
            <w:tr w:rsidR="00AB5303" w:rsidRPr="00BD3FD6" w14:paraId="1B29DA93" w14:textId="77777777" w:rsidTr="00EF5B8D">
              <w:tc>
                <w:tcPr>
                  <w:tcW w:w="0" w:type="auto"/>
                  <w:noWrap/>
                  <w:hideMark/>
                </w:tcPr>
                <w:p w14:paraId="61E14BE7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t(N-2)</w:t>
                  </w:r>
                </w:p>
              </w:tc>
            </w:tr>
          </w:tbl>
          <w:p w14:paraId="2FB30455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543"/>
            </w:tblGrid>
            <w:tr w:rsidR="00AB5303" w:rsidRPr="00BD3FD6" w14:paraId="57291E4F" w14:textId="77777777" w:rsidTr="00EF5B8D">
              <w:tc>
                <w:tcPr>
                  <w:tcW w:w="0" w:type="auto"/>
                  <w:noWrap/>
                  <w:hideMark/>
                </w:tcPr>
                <w:p w14:paraId="01B9FCEF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p-value</w:t>
                  </w:r>
                </w:p>
              </w:tc>
            </w:tr>
          </w:tbl>
          <w:p w14:paraId="5F7CB376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</w:tr>
      <w:tr w:rsidR="00AB5303" w:rsidRPr="00BD3FD6" w14:paraId="2995A981" w14:textId="77777777" w:rsidTr="00EF5B8D">
        <w:tc>
          <w:tcPr>
            <w:tcW w:w="0" w:type="auto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96"/>
            </w:tblGrid>
            <w:tr w:rsidR="00AB5303" w:rsidRPr="00BD3FD6" w14:paraId="4C77E6FF" w14:textId="77777777" w:rsidTr="00EF5B8D">
              <w:tc>
                <w:tcPr>
                  <w:tcW w:w="0" w:type="auto"/>
                  <w:noWrap/>
                  <w:vAlign w:val="center"/>
                  <w:hideMark/>
                </w:tcPr>
                <w:p w14:paraId="165EC352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NO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vertAlign w:val="subscript"/>
                      <w:lang w:eastAsia="de-DE" w:bidi="en-US"/>
                    </w:rPr>
                    <w:t>3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+NO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vertAlign w:val="subscript"/>
                      <w:lang w:eastAsia="de-DE" w:bidi="en-US"/>
                    </w:rPr>
                    <w:t>2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 xml:space="preserve"> &amp; Flow</w:t>
                  </w:r>
                </w:p>
              </w:tc>
            </w:tr>
          </w:tbl>
          <w:p w14:paraId="2EE5A60B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B1FD2EE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2162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EEBD39F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0.11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8224876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5.12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642BE91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0.001</w:t>
            </w:r>
          </w:p>
        </w:tc>
      </w:tr>
      <w:tr w:rsidR="00AB5303" w:rsidRPr="00BD3FD6" w14:paraId="5AFEF348" w14:textId="77777777" w:rsidTr="00EF5B8D">
        <w:tc>
          <w:tcPr>
            <w:tcW w:w="0" w:type="auto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96"/>
            </w:tblGrid>
            <w:tr w:rsidR="00AB5303" w:rsidRPr="00BD3FD6" w14:paraId="72DD0CA5" w14:textId="77777777" w:rsidTr="00EF5B8D">
              <w:tc>
                <w:tcPr>
                  <w:tcW w:w="0" w:type="auto"/>
                  <w:noWrap/>
                  <w:vAlign w:val="center"/>
                  <w:hideMark/>
                </w:tcPr>
                <w:p w14:paraId="6D9471C2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TP (mg/L) &amp; Flow</w:t>
                  </w:r>
                </w:p>
              </w:tc>
            </w:tr>
          </w:tbl>
          <w:p w14:paraId="253B08CF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4CDB235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982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23A8042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0.20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957381F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6.33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210D66E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0.001</w:t>
            </w:r>
          </w:p>
        </w:tc>
      </w:tr>
    </w:tbl>
    <w:p w14:paraId="01C7E947" w14:textId="77777777" w:rsidR="00AB5303" w:rsidRPr="00F7732B" w:rsidRDefault="00AB5303" w:rsidP="00AB5303">
      <w:pPr>
        <w:pStyle w:val="Caption"/>
        <w:spacing w:before="200"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</w:rPr>
      </w:pPr>
      <w:r w:rsidRPr="00F7732B">
        <w:rPr>
          <w:rFonts w:ascii="Times New Roman" w:hAnsi="Times New Roman" w:cs="Times New Roman"/>
          <w:i w:val="0"/>
          <w:iCs w:val="0"/>
          <w:color w:val="auto"/>
        </w:rPr>
        <w:t xml:space="preserve">Tab </w: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F7732B">
        <w:rPr>
          <w:rFonts w:ascii="Times New Roman" w:hAnsi="Times New Roman" w:cs="Times New Roman"/>
          <w:i w:val="0"/>
          <w:iCs w:val="0"/>
          <w:color w:val="auto"/>
        </w:rPr>
        <w:instrText xml:space="preserve"> SEQ Tab \* ARABIC </w:instrTex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</w:rPr>
        <w:t>3</w: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Pr="00F7732B">
        <w:rPr>
          <w:rFonts w:ascii="Times New Roman" w:hAnsi="Times New Roman" w:cs="Times New Roman"/>
          <w:i w:val="0"/>
          <w:iCs w:val="0"/>
          <w:color w:val="auto"/>
        </w:rPr>
        <w:t xml:space="preserve"> Spearman Rank Order Correlations - Site A</w:t>
      </w:r>
    </w:p>
    <w:tbl>
      <w:tblPr>
        <w:tblW w:w="5000" w:type="pct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6"/>
        <w:gridCol w:w="1118"/>
        <w:gridCol w:w="2120"/>
        <w:gridCol w:w="1207"/>
        <w:gridCol w:w="1573"/>
      </w:tblGrid>
      <w:tr w:rsidR="00AB5303" w:rsidRPr="00BD3FD6" w14:paraId="358FB531" w14:textId="77777777" w:rsidTr="00EF5B8D">
        <w:tc>
          <w:tcPr>
            <w:tcW w:w="0" w:type="auto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14:paraId="6D4D0449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88"/>
            </w:tblGrid>
            <w:tr w:rsidR="00AB5303" w:rsidRPr="00BD3FD6" w14:paraId="256EE95B" w14:textId="77777777" w:rsidTr="00EF5B8D">
              <w:tc>
                <w:tcPr>
                  <w:tcW w:w="0" w:type="auto"/>
                  <w:noWrap/>
                  <w:hideMark/>
                </w:tcPr>
                <w:p w14:paraId="3EAA46E7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Valid</w:t>
                  </w: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br/>
                    <w:t>N</w:t>
                  </w:r>
                </w:p>
              </w:tc>
            </w:tr>
          </w:tbl>
          <w:p w14:paraId="2AFB0EF1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0"/>
            </w:tblGrid>
            <w:tr w:rsidR="00AB5303" w:rsidRPr="00BD3FD6" w14:paraId="4A0C521F" w14:textId="77777777" w:rsidTr="00EF5B8D">
              <w:tc>
                <w:tcPr>
                  <w:tcW w:w="0" w:type="auto"/>
                  <w:noWrap/>
                  <w:hideMark/>
                </w:tcPr>
                <w:p w14:paraId="7C7906F1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Spearman</w:t>
                  </w: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br/>
                    <w:t>R</w:t>
                  </w:r>
                </w:p>
              </w:tc>
            </w:tr>
          </w:tbl>
          <w:p w14:paraId="55B751CB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77"/>
            </w:tblGrid>
            <w:tr w:rsidR="00AB5303" w:rsidRPr="00BD3FD6" w14:paraId="78031F9A" w14:textId="77777777" w:rsidTr="00EF5B8D">
              <w:tc>
                <w:tcPr>
                  <w:tcW w:w="0" w:type="auto"/>
                  <w:noWrap/>
                  <w:hideMark/>
                </w:tcPr>
                <w:p w14:paraId="74C9AD1D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t(N-2)</w:t>
                  </w:r>
                </w:p>
              </w:tc>
            </w:tr>
          </w:tbl>
          <w:p w14:paraId="2AE050B5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543"/>
            </w:tblGrid>
            <w:tr w:rsidR="00AB5303" w:rsidRPr="00BD3FD6" w14:paraId="580554FB" w14:textId="77777777" w:rsidTr="00EF5B8D">
              <w:tc>
                <w:tcPr>
                  <w:tcW w:w="0" w:type="auto"/>
                  <w:noWrap/>
                  <w:hideMark/>
                </w:tcPr>
                <w:p w14:paraId="7A84E9AC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p-value</w:t>
                  </w:r>
                </w:p>
              </w:tc>
            </w:tr>
          </w:tbl>
          <w:p w14:paraId="5F9A17CB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</w:tr>
      <w:tr w:rsidR="00AB5303" w:rsidRPr="00BD3FD6" w14:paraId="76CE2D29" w14:textId="77777777" w:rsidTr="00EF5B8D">
        <w:tc>
          <w:tcPr>
            <w:tcW w:w="0" w:type="auto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96"/>
            </w:tblGrid>
            <w:tr w:rsidR="00AB5303" w:rsidRPr="00BD3FD6" w14:paraId="20B62095" w14:textId="77777777" w:rsidTr="00EF5B8D">
              <w:tc>
                <w:tcPr>
                  <w:tcW w:w="0" w:type="auto"/>
                  <w:noWrap/>
                  <w:vAlign w:val="center"/>
                  <w:hideMark/>
                </w:tcPr>
                <w:p w14:paraId="6526E899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NO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vertAlign w:val="subscript"/>
                      <w:lang w:eastAsia="de-DE" w:bidi="en-US"/>
                    </w:rPr>
                    <w:t>3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+NO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vertAlign w:val="subscript"/>
                      <w:lang w:eastAsia="de-DE" w:bidi="en-US"/>
                    </w:rPr>
                    <w:t>2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 xml:space="preserve"> &amp; Flow</w:t>
                  </w:r>
                </w:p>
              </w:tc>
            </w:tr>
          </w:tbl>
          <w:p w14:paraId="060CB64B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0BA1DA2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318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F0FA724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0.13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68C015F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2.26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41D6591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0.02</w:t>
            </w:r>
          </w:p>
        </w:tc>
      </w:tr>
      <w:tr w:rsidR="00AB5303" w:rsidRPr="00BD3FD6" w14:paraId="4101B43B" w14:textId="77777777" w:rsidTr="00EF5B8D">
        <w:tc>
          <w:tcPr>
            <w:tcW w:w="0" w:type="auto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96"/>
            </w:tblGrid>
            <w:tr w:rsidR="00AB5303" w:rsidRPr="00BD3FD6" w14:paraId="5933271F" w14:textId="77777777" w:rsidTr="00EF5B8D">
              <w:tc>
                <w:tcPr>
                  <w:tcW w:w="0" w:type="auto"/>
                  <w:noWrap/>
                  <w:vAlign w:val="center"/>
                  <w:hideMark/>
                </w:tcPr>
                <w:p w14:paraId="5EA774A8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TP (mg/L) &amp; Flow</w:t>
                  </w:r>
                </w:p>
              </w:tc>
            </w:tr>
          </w:tbl>
          <w:p w14:paraId="1A70C527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3482A6D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317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2909FD2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0.012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14FF774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0.22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3D517E0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0.83</w:t>
            </w:r>
          </w:p>
        </w:tc>
      </w:tr>
    </w:tbl>
    <w:p w14:paraId="796C1CB0" w14:textId="77777777" w:rsidR="00AB5303" w:rsidRPr="00F7732B" w:rsidRDefault="00AB5303" w:rsidP="00AB5303">
      <w:pPr>
        <w:pStyle w:val="Caption"/>
        <w:spacing w:before="200"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</w:rPr>
      </w:pPr>
      <w:r w:rsidRPr="00F7732B">
        <w:rPr>
          <w:rFonts w:ascii="Times New Roman" w:hAnsi="Times New Roman" w:cs="Times New Roman"/>
          <w:i w:val="0"/>
          <w:iCs w:val="0"/>
          <w:color w:val="auto"/>
        </w:rPr>
        <w:t xml:space="preserve">Tab </w: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F7732B">
        <w:rPr>
          <w:rFonts w:ascii="Times New Roman" w:hAnsi="Times New Roman" w:cs="Times New Roman"/>
          <w:i w:val="0"/>
          <w:iCs w:val="0"/>
          <w:color w:val="auto"/>
        </w:rPr>
        <w:instrText xml:space="preserve"> SEQ Tab \* ARABIC </w:instrTex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</w:rPr>
        <w:t>4</w: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Pr="00F7732B">
        <w:rPr>
          <w:rFonts w:ascii="Times New Roman" w:hAnsi="Times New Roman" w:cs="Times New Roman"/>
          <w:i w:val="0"/>
          <w:iCs w:val="0"/>
          <w:color w:val="auto"/>
        </w:rPr>
        <w:t xml:space="preserve"> Spearman Rank Order Correlations - Site B</w:t>
      </w:r>
    </w:p>
    <w:tbl>
      <w:tblPr>
        <w:tblW w:w="5000" w:type="pct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6"/>
        <w:gridCol w:w="1118"/>
        <w:gridCol w:w="2120"/>
        <w:gridCol w:w="1207"/>
        <w:gridCol w:w="1573"/>
      </w:tblGrid>
      <w:tr w:rsidR="00AB5303" w:rsidRPr="00BD3FD6" w14:paraId="4D9DB412" w14:textId="77777777" w:rsidTr="00EF5B8D">
        <w:tc>
          <w:tcPr>
            <w:tcW w:w="0" w:type="auto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14:paraId="4395834C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88"/>
            </w:tblGrid>
            <w:tr w:rsidR="00AB5303" w:rsidRPr="00BD3FD6" w14:paraId="3D2039EA" w14:textId="77777777" w:rsidTr="00EF5B8D">
              <w:tc>
                <w:tcPr>
                  <w:tcW w:w="0" w:type="auto"/>
                  <w:noWrap/>
                  <w:hideMark/>
                </w:tcPr>
                <w:p w14:paraId="59DAE216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Valid</w:t>
                  </w: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br/>
                    <w:t>N</w:t>
                  </w:r>
                </w:p>
              </w:tc>
            </w:tr>
          </w:tbl>
          <w:p w14:paraId="185A8A45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0"/>
            </w:tblGrid>
            <w:tr w:rsidR="00AB5303" w:rsidRPr="00BD3FD6" w14:paraId="4DAF22BE" w14:textId="77777777" w:rsidTr="00EF5B8D">
              <w:tc>
                <w:tcPr>
                  <w:tcW w:w="0" w:type="auto"/>
                  <w:noWrap/>
                  <w:hideMark/>
                </w:tcPr>
                <w:p w14:paraId="64773EBF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Spearman</w:t>
                  </w: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br/>
                    <w:t>R</w:t>
                  </w:r>
                </w:p>
              </w:tc>
            </w:tr>
          </w:tbl>
          <w:p w14:paraId="52D4A871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77"/>
            </w:tblGrid>
            <w:tr w:rsidR="00AB5303" w:rsidRPr="00BD3FD6" w14:paraId="421807D8" w14:textId="77777777" w:rsidTr="00EF5B8D">
              <w:tc>
                <w:tcPr>
                  <w:tcW w:w="0" w:type="auto"/>
                  <w:noWrap/>
                  <w:hideMark/>
                </w:tcPr>
                <w:p w14:paraId="434ED396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t(N-2)</w:t>
                  </w:r>
                </w:p>
              </w:tc>
            </w:tr>
          </w:tbl>
          <w:p w14:paraId="2EF1C7F4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543"/>
            </w:tblGrid>
            <w:tr w:rsidR="00AB5303" w:rsidRPr="00BD3FD6" w14:paraId="26D6DE20" w14:textId="77777777" w:rsidTr="00EF5B8D">
              <w:trPr>
                <w:trHeight w:val="94"/>
              </w:trPr>
              <w:tc>
                <w:tcPr>
                  <w:tcW w:w="0" w:type="auto"/>
                  <w:noWrap/>
                  <w:hideMark/>
                </w:tcPr>
                <w:p w14:paraId="0C90B75B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p-value</w:t>
                  </w:r>
                </w:p>
              </w:tc>
            </w:tr>
          </w:tbl>
          <w:p w14:paraId="1C1430B8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</w:tr>
      <w:tr w:rsidR="00AB5303" w:rsidRPr="00BD3FD6" w14:paraId="52F05ECC" w14:textId="77777777" w:rsidTr="00EF5B8D">
        <w:tc>
          <w:tcPr>
            <w:tcW w:w="0" w:type="auto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96"/>
            </w:tblGrid>
            <w:tr w:rsidR="00AB5303" w:rsidRPr="00BD3FD6" w14:paraId="6B30D489" w14:textId="77777777" w:rsidTr="00EF5B8D">
              <w:tc>
                <w:tcPr>
                  <w:tcW w:w="0" w:type="auto"/>
                  <w:noWrap/>
                  <w:vAlign w:val="center"/>
                  <w:hideMark/>
                </w:tcPr>
                <w:p w14:paraId="3611FD57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NO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vertAlign w:val="subscript"/>
                      <w:lang w:eastAsia="de-DE" w:bidi="en-US"/>
                    </w:rPr>
                    <w:t>3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+NO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vertAlign w:val="subscript"/>
                      <w:lang w:eastAsia="de-DE" w:bidi="en-US"/>
                    </w:rPr>
                    <w:t>2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 xml:space="preserve"> &amp; Flow</w:t>
                  </w:r>
                </w:p>
              </w:tc>
            </w:tr>
          </w:tbl>
          <w:p w14:paraId="4B56751E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ED7E8B9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426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C07DF77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0.07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514C566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1.51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8E5CCD8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0.13</w:t>
            </w:r>
          </w:p>
        </w:tc>
      </w:tr>
      <w:tr w:rsidR="00AB5303" w:rsidRPr="00BD3FD6" w14:paraId="11971DCF" w14:textId="77777777" w:rsidTr="00EF5B8D">
        <w:tc>
          <w:tcPr>
            <w:tcW w:w="0" w:type="auto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96"/>
            </w:tblGrid>
            <w:tr w:rsidR="00AB5303" w:rsidRPr="00BD3FD6" w14:paraId="2337FA99" w14:textId="77777777" w:rsidTr="00EF5B8D">
              <w:tc>
                <w:tcPr>
                  <w:tcW w:w="0" w:type="auto"/>
                  <w:noWrap/>
                  <w:vAlign w:val="center"/>
                  <w:hideMark/>
                </w:tcPr>
                <w:p w14:paraId="6A719A43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TP (mg/L) &amp; Flow</w:t>
                  </w:r>
                </w:p>
              </w:tc>
            </w:tr>
          </w:tbl>
          <w:p w14:paraId="35957588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1CAB3DB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194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8629D0C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0.02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A2F8996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0.27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CBE0A1F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0.79</w:t>
            </w:r>
          </w:p>
        </w:tc>
      </w:tr>
    </w:tbl>
    <w:p w14:paraId="6D5F39CE" w14:textId="77777777" w:rsidR="00AB5303" w:rsidRPr="00F7732B" w:rsidRDefault="00AB5303" w:rsidP="00AB5303">
      <w:pPr>
        <w:pStyle w:val="Caption"/>
        <w:spacing w:before="200"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</w:rPr>
      </w:pPr>
      <w:r w:rsidRPr="00F7732B">
        <w:rPr>
          <w:rFonts w:ascii="Times New Roman" w:hAnsi="Times New Roman" w:cs="Times New Roman"/>
          <w:i w:val="0"/>
          <w:iCs w:val="0"/>
          <w:color w:val="auto"/>
        </w:rPr>
        <w:t xml:space="preserve">Tab </w: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F7732B">
        <w:rPr>
          <w:rFonts w:ascii="Times New Roman" w:hAnsi="Times New Roman" w:cs="Times New Roman"/>
          <w:i w:val="0"/>
          <w:iCs w:val="0"/>
          <w:color w:val="auto"/>
        </w:rPr>
        <w:instrText xml:space="preserve"> SEQ Tab \* ARABIC </w:instrTex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</w:rPr>
        <w:t>5</w: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Pr="00F7732B">
        <w:rPr>
          <w:rFonts w:ascii="Times New Roman" w:hAnsi="Times New Roman" w:cs="Times New Roman"/>
          <w:i w:val="0"/>
          <w:iCs w:val="0"/>
          <w:color w:val="auto"/>
        </w:rPr>
        <w:t xml:space="preserve"> Spearman Rank Order Correlations - Site C</w:t>
      </w:r>
    </w:p>
    <w:tbl>
      <w:tblPr>
        <w:tblW w:w="5000" w:type="pct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6"/>
        <w:gridCol w:w="1118"/>
        <w:gridCol w:w="2120"/>
        <w:gridCol w:w="1207"/>
        <w:gridCol w:w="1573"/>
      </w:tblGrid>
      <w:tr w:rsidR="00AB5303" w:rsidRPr="00BD3FD6" w14:paraId="7F613E98" w14:textId="77777777" w:rsidTr="00EF5B8D">
        <w:tc>
          <w:tcPr>
            <w:tcW w:w="0" w:type="auto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14:paraId="79398918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88"/>
            </w:tblGrid>
            <w:tr w:rsidR="00AB5303" w:rsidRPr="00BD3FD6" w14:paraId="47A5A6A2" w14:textId="77777777" w:rsidTr="00EF5B8D">
              <w:tc>
                <w:tcPr>
                  <w:tcW w:w="0" w:type="auto"/>
                  <w:noWrap/>
                  <w:hideMark/>
                </w:tcPr>
                <w:p w14:paraId="2F4D6843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Valid</w:t>
                  </w: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br/>
                    <w:t>N</w:t>
                  </w:r>
                </w:p>
              </w:tc>
            </w:tr>
          </w:tbl>
          <w:p w14:paraId="38F67BF4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0"/>
            </w:tblGrid>
            <w:tr w:rsidR="00AB5303" w:rsidRPr="00BD3FD6" w14:paraId="48C8597E" w14:textId="77777777" w:rsidTr="00EF5B8D">
              <w:tc>
                <w:tcPr>
                  <w:tcW w:w="0" w:type="auto"/>
                  <w:noWrap/>
                  <w:hideMark/>
                </w:tcPr>
                <w:p w14:paraId="62FE1715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Spearman</w:t>
                  </w: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br/>
                    <w:t>R</w:t>
                  </w:r>
                </w:p>
              </w:tc>
            </w:tr>
          </w:tbl>
          <w:p w14:paraId="491E20F2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77"/>
            </w:tblGrid>
            <w:tr w:rsidR="00AB5303" w:rsidRPr="00BD3FD6" w14:paraId="4ECCAD4F" w14:textId="77777777" w:rsidTr="00EF5B8D">
              <w:tc>
                <w:tcPr>
                  <w:tcW w:w="0" w:type="auto"/>
                  <w:noWrap/>
                  <w:hideMark/>
                </w:tcPr>
                <w:p w14:paraId="23E2CC84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t(N-2)</w:t>
                  </w:r>
                </w:p>
              </w:tc>
            </w:tr>
          </w:tbl>
          <w:p w14:paraId="1D2182DF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543"/>
            </w:tblGrid>
            <w:tr w:rsidR="00AB5303" w:rsidRPr="00BD3FD6" w14:paraId="712F9BF4" w14:textId="77777777" w:rsidTr="00EF5B8D">
              <w:tc>
                <w:tcPr>
                  <w:tcW w:w="0" w:type="auto"/>
                  <w:noWrap/>
                  <w:hideMark/>
                </w:tcPr>
                <w:p w14:paraId="29A67051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p-value</w:t>
                  </w:r>
                </w:p>
              </w:tc>
            </w:tr>
          </w:tbl>
          <w:p w14:paraId="4A7ED940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</w:tr>
      <w:tr w:rsidR="00AB5303" w:rsidRPr="00BD3FD6" w14:paraId="363CDD49" w14:textId="77777777" w:rsidTr="00EF5B8D">
        <w:tc>
          <w:tcPr>
            <w:tcW w:w="0" w:type="auto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96"/>
            </w:tblGrid>
            <w:tr w:rsidR="00AB5303" w:rsidRPr="00BD3FD6" w14:paraId="549B3304" w14:textId="77777777" w:rsidTr="00EF5B8D">
              <w:tc>
                <w:tcPr>
                  <w:tcW w:w="0" w:type="auto"/>
                  <w:noWrap/>
                  <w:vAlign w:val="center"/>
                  <w:hideMark/>
                </w:tcPr>
                <w:p w14:paraId="50AB3EF6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NO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vertAlign w:val="subscript"/>
                      <w:lang w:eastAsia="de-DE" w:bidi="en-US"/>
                    </w:rPr>
                    <w:t>3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+NO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vertAlign w:val="subscript"/>
                      <w:lang w:eastAsia="de-DE" w:bidi="en-US"/>
                    </w:rPr>
                    <w:t>2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 xml:space="preserve"> &amp; Flow</w:t>
                  </w:r>
                </w:p>
              </w:tc>
            </w:tr>
          </w:tbl>
          <w:p w14:paraId="6100FD83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E0A7B5A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354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32B3A0E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-0.03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C5F2FC8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-0.48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4AB8FFDF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0.63</w:t>
            </w:r>
          </w:p>
        </w:tc>
      </w:tr>
      <w:tr w:rsidR="00AB5303" w:rsidRPr="00BD3FD6" w14:paraId="0A309371" w14:textId="77777777" w:rsidTr="00EF5B8D">
        <w:tc>
          <w:tcPr>
            <w:tcW w:w="0" w:type="auto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96"/>
            </w:tblGrid>
            <w:tr w:rsidR="00AB5303" w:rsidRPr="00BD3FD6" w14:paraId="63B03674" w14:textId="77777777" w:rsidTr="00EF5B8D">
              <w:tc>
                <w:tcPr>
                  <w:tcW w:w="0" w:type="auto"/>
                  <w:noWrap/>
                  <w:vAlign w:val="center"/>
                  <w:hideMark/>
                </w:tcPr>
                <w:p w14:paraId="58021A1A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TP (mg/L) &amp; Flow</w:t>
                  </w:r>
                </w:p>
              </w:tc>
            </w:tr>
          </w:tbl>
          <w:p w14:paraId="7A25E644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1AFFAEA6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165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DDBD82A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-0.17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5600B67F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-2.15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74660DE9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0.03</w:t>
            </w:r>
          </w:p>
        </w:tc>
      </w:tr>
    </w:tbl>
    <w:p w14:paraId="049509D5" w14:textId="77777777" w:rsidR="00AB5303" w:rsidRPr="00F7732B" w:rsidRDefault="00AB5303" w:rsidP="00AB5303">
      <w:pPr>
        <w:pStyle w:val="Caption"/>
        <w:spacing w:before="200"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</w:rPr>
      </w:pPr>
      <w:r w:rsidRPr="00F7732B">
        <w:rPr>
          <w:rFonts w:ascii="Times New Roman" w:hAnsi="Times New Roman" w:cs="Times New Roman"/>
          <w:i w:val="0"/>
          <w:iCs w:val="0"/>
          <w:color w:val="auto"/>
        </w:rPr>
        <w:t xml:space="preserve">Tab </w: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F7732B">
        <w:rPr>
          <w:rFonts w:ascii="Times New Roman" w:hAnsi="Times New Roman" w:cs="Times New Roman"/>
          <w:i w:val="0"/>
          <w:iCs w:val="0"/>
          <w:color w:val="auto"/>
        </w:rPr>
        <w:instrText xml:space="preserve"> SEQ Tab \* ARABIC </w:instrTex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</w:rPr>
        <w:t>6</w: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Pr="00F7732B">
        <w:rPr>
          <w:rFonts w:ascii="Times New Roman" w:hAnsi="Times New Roman" w:cs="Times New Roman"/>
          <w:i w:val="0"/>
          <w:iCs w:val="0"/>
          <w:color w:val="auto"/>
        </w:rPr>
        <w:t xml:space="preserve"> Spearman Rank Order Correlations - Site D</w:t>
      </w:r>
    </w:p>
    <w:tbl>
      <w:tblPr>
        <w:tblW w:w="5000" w:type="pct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6"/>
        <w:gridCol w:w="1118"/>
        <w:gridCol w:w="2120"/>
        <w:gridCol w:w="1207"/>
        <w:gridCol w:w="1573"/>
      </w:tblGrid>
      <w:tr w:rsidR="00AB5303" w:rsidRPr="00BD3FD6" w14:paraId="579F04F2" w14:textId="77777777" w:rsidTr="00EF5B8D">
        <w:tc>
          <w:tcPr>
            <w:tcW w:w="0" w:type="auto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14:paraId="64A6D132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88"/>
            </w:tblGrid>
            <w:tr w:rsidR="00AB5303" w:rsidRPr="00BD3FD6" w14:paraId="17FE240D" w14:textId="77777777" w:rsidTr="00EF5B8D">
              <w:tc>
                <w:tcPr>
                  <w:tcW w:w="0" w:type="auto"/>
                  <w:noWrap/>
                  <w:hideMark/>
                </w:tcPr>
                <w:p w14:paraId="6EB45A6E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Valid</w:t>
                  </w: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br/>
                    <w:t>N</w:t>
                  </w:r>
                </w:p>
              </w:tc>
            </w:tr>
          </w:tbl>
          <w:p w14:paraId="0BB9C464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90"/>
            </w:tblGrid>
            <w:tr w:rsidR="00AB5303" w:rsidRPr="00BD3FD6" w14:paraId="2994A70C" w14:textId="77777777" w:rsidTr="00EF5B8D">
              <w:tc>
                <w:tcPr>
                  <w:tcW w:w="0" w:type="auto"/>
                  <w:noWrap/>
                  <w:hideMark/>
                </w:tcPr>
                <w:p w14:paraId="70AFF69C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Spearman</w:t>
                  </w: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br/>
                    <w:t>R</w:t>
                  </w:r>
                </w:p>
              </w:tc>
            </w:tr>
          </w:tbl>
          <w:p w14:paraId="46D9523F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77"/>
            </w:tblGrid>
            <w:tr w:rsidR="00AB5303" w:rsidRPr="00BD3FD6" w14:paraId="034EBF64" w14:textId="77777777" w:rsidTr="00EF5B8D">
              <w:tc>
                <w:tcPr>
                  <w:tcW w:w="0" w:type="auto"/>
                  <w:noWrap/>
                  <w:hideMark/>
                </w:tcPr>
                <w:p w14:paraId="1A352164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t(N-2)</w:t>
                  </w:r>
                </w:p>
              </w:tc>
            </w:tr>
          </w:tbl>
          <w:p w14:paraId="7F110C6E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543"/>
            </w:tblGrid>
            <w:tr w:rsidR="00AB5303" w:rsidRPr="00BD3FD6" w14:paraId="256F54EA" w14:textId="77777777" w:rsidTr="00EF5B8D">
              <w:tc>
                <w:tcPr>
                  <w:tcW w:w="0" w:type="auto"/>
                  <w:noWrap/>
                  <w:hideMark/>
                </w:tcPr>
                <w:p w14:paraId="4C16E581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b/>
                      <w:bCs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p-value</w:t>
                  </w:r>
                </w:p>
              </w:tc>
            </w:tr>
          </w:tbl>
          <w:p w14:paraId="3B1960B0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b/>
                <w:bCs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</w:tr>
      <w:tr w:rsidR="00AB5303" w:rsidRPr="00BD3FD6" w14:paraId="6E690584" w14:textId="77777777" w:rsidTr="00EF5B8D">
        <w:tc>
          <w:tcPr>
            <w:tcW w:w="0" w:type="auto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96"/>
            </w:tblGrid>
            <w:tr w:rsidR="00AB5303" w:rsidRPr="00BD3FD6" w14:paraId="75C9B783" w14:textId="77777777" w:rsidTr="00EF5B8D">
              <w:tc>
                <w:tcPr>
                  <w:tcW w:w="0" w:type="auto"/>
                  <w:noWrap/>
                  <w:vAlign w:val="center"/>
                  <w:hideMark/>
                </w:tcPr>
                <w:p w14:paraId="0A8D9CEC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NO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vertAlign w:val="subscript"/>
                      <w:lang w:eastAsia="de-DE" w:bidi="en-US"/>
                    </w:rPr>
                    <w:t>3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+NO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vertAlign w:val="subscript"/>
                      <w:lang w:eastAsia="de-DE" w:bidi="en-US"/>
                    </w:rPr>
                    <w:t>2</w:t>
                  </w: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 xml:space="preserve"> &amp; Flow</w:t>
                  </w:r>
                </w:p>
              </w:tc>
            </w:tr>
          </w:tbl>
          <w:p w14:paraId="56921C1E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E4D8ABB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672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FD00DFC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0.05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2BB56586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1.27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69048B83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0.21</w:t>
            </w:r>
          </w:p>
        </w:tc>
      </w:tr>
      <w:tr w:rsidR="00AB5303" w:rsidRPr="00BD3FD6" w14:paraId="62C5BE31" w14:textId="77777777" w:rsidTr="00EF5B8D">
        <w:tc>
          <w:tcPr>
            <w:tcW w:w="0" w:type="auto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96"/>
            </w:tblGrid>
            <w:tr w:rsidR="00AB5303" w:rsidRPr="00BD3FD6" w14:paraId="45EB9B35" w14:textId="77777777" w:rsidTr="00EF5B8D">
              <w:tc>
                <w:tcPr>
                  <w:tcW w:w="0" w:type="auto"/>
                  <w:noWrap/>
                  <w:vAlign w:val="center"/>
                  <w:hideMark/>
                </w:tcPr>
                <w:p w14:paraId="4E058C7E" w14:textId="77777777" w:rsidR="00AB5303" w:rsidRPr="00BD3FD6" w:rsidRDefault="00AB5303" w:rsidP="00EF5B8D">
                  <w:pPr>
                    <w:adjustRightInd w:val="0"/>
                    <w:snapToGrid w:val="0"/>
                    <w:spacing w:after="0" w:line="228" w:lineRule="auto"/>
                    <w:jc w:val="center"/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</w:pPr>
                  <w:r w:rsidRPr="00BD3FD6">
                    <w:rPr>
                      <w:rFonts w:ascii="Arial" w:eastAsia="Times New Roman" w:hAnsi="Arial" w:cs="Arial"/>
                      <w:iCs/>
                      <w:snapToGrid w:val="0"/>
                      <w:sz w:val="18"/>
                      <w:szCs w:val="18"/>
                      <w:lang w:eastAsia="de-DE" w:bidi="en-US"/>
                    </w:rPr>
                    <w:t>TP (mg/L) &amp; Flow</w:t>
                  </w:r>
                </w:p>
              </w:tc>
            </w:tr>
          </w:tbl>
          <w:p w14:paraId="7AAE2D7F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7145AE6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306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2EFE37A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0.15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37F68275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2.60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</w:tcBorders>
            <w:shd w:val="clear" w:color="auto" w:fill="FFFFFF"/>
            <w:noWrap/>
            <w:vAlign w:val="center"/>
            <w:hideMark/>
          </w:tcPr>
          <w:p w14:paraId="06F792C2" w14:textId="77777777" w:rsidR="00AB5303" w:rsidRPr="00BD3FD6" w:rsidRDefault="00AB5303" w:rsidP="00EF5B8D">
            <w:pPr>
              <w:adjustRightInd w:val="0"/>
              <w:snapToGrid w:val="0"/>
              <w:spacing w:after="0" w:line="228" w:lineRule="auto"/>
              <w:jc w:val="center"/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</w:pPr>
            <w:r w:rsidRPr="00BD3FD6">
              <w:rPr>
                <w:rFonts w:ascii="Arial" w:eastAsia="Times New Roman" w:hAnsi="Arial" w:cs="Arial"/>
                <w:iCs/>
                <w:snapToGrid w:val="0"/>
                <w:sz w:val="18"/>
                <w:szCs w:val="18"/>
                <w:lang w:eastAsia="de-DE" w:bidi="en-US"/>
              </w:rPr>
              <w:t>0.01</w:t>
            </w:r>
          </w:p>
        </w:tc>
      </w:tr>
    </w:tbl>
    <w:p w14:paraId="571E53F6" w14:textId="77777777" w:rsidR="00AB5303" w:rsidRDefault="00AB5303" w:rsidP="00AB5303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39D7B1" w14:textId="77777777" w:rsidR="00AB5303" w:rsidRPr="00F7732B" w:rsidRDefault="00AB5303" w:rsidP="00AB5303">
      <w:pPr>
        <w:pStyle w:val="Caption"/>
        <w:spacing w:before="200"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</w:rPr>
      </w:pPr>
      <w:r w:rsidRPr="00F7732B">
        <w:rPr>
          <w:rFonts w:ascii="Times New Roman" w:hAnsi="Times New Roman" w:cs="Times New Roman"/>
          <w:i w:val="0"/>
          <w:iCs w:val="0"/>
          <w:color w:val="auto"/>
        </w:rPr>
        <w:t xml:space="preserve">Tab </w: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F7732B">
        <w:rPr>
          <w:rFonts w:ascii="Times New Roman" w:hAnsi="Times New Roman" w:cs="Times New Roman"/>
          <w:i w:val="0"/>
          <w:iCs w:val="0"/>
          <w:color w:val="auto"/>
        </w:rPr>
        <w:instrText xml:space="preserve"> SEQ Tab \* ARABIC </w:instrTex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</w:rPr>
        <w:t>7</w: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Pr="00F7732B">
        <w:rPr>
          <w:rFonts w:ascii="Times New Roman" w:hAnsi="Times New Roman" w:cs="Times New Roman"/>
          <w:i w:val="0"/>
          <w:iCs w:val="0"/>
          <w:color w:val="auto"/>
        </w:rPr>
        <w:t xml:space="preserve"> Annual Mean Loads for the Period: 2001 to 2021 calculated at the outlet of the RD</w:t>
      </w:r>
    </w:p>
    <w:tbl>
      <w:tblPr>
        <w:tblW w:w="8960" w:type="dxa"/>
        <w:tblLook w:val="04A0" w:firstRow="1" w:lastRow="0" w:firstColumn="1" w:lastColumn="0" w:noHBand="0" w:noVBand="1"/>
      </w:tblPr>
      <w:tblGrid>
        <w:gridCol w:w="1109"/>
        <w:gridCol w:w="1109"/>
        <w:gridCol w:w="1109"/>
        <w:gridCol w:w="1109"/>
        <w:gridCol w:w="1153"/>
        <w:gridCol w:w="1109"/>
        <w:gridCol w:w="1109"/>
        <w:gridCol w:w="1153"/>
      </w:tblGrid>
      <w:tr w:rsidR="00AB5303" w:rsidRPr="00541455" w14:paraId="55EBEDB6" w14:textId="77777777" w:rsidTr="00EF5B8D">
        <w:trPr>
          <w:trHeight w:val="621"/>
        </w:trPr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91463D7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Year*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E46EDF8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Flow</w:t>
            </w:r>
          </w:p>
          <w:p w14:paraId="32242C25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(m.s</w:t>
            </w: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eastAsia="en-ZA"/>
              </w:rPr>
              <w:t>-1</w:t>
            </w: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)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0BE5465" w14:textId="77777777" w:rsidR="00AB5303" w:rsidRPr="00E231AF" w:rsidRDefault="00AB5303" w:rsidP="00EF5B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NO</w:t>
            </w: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bscript"/>
                <w:lang w:eastAsia="en-ZA"/>
              </w:rPr>
              <w:t>3</w:t>
            </w: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+NO</w:t>
            </w: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bscript"/>
                <w:lang w:eastAsia="en-ZA"/>
              </w:rPr>
              <w:t>2</w:t>
            </w: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 xml:space="preserve"> (</w:t>
            </w:r>
            <w:r w:rsidRPr="00E231A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8"/>
                <w:szCs w:val="18"/>
                <w:lang w:eastAsia="en-ZA"/>
              </w:rPr>
              <w:t>mg/</w:t>
            </w:r>
            <w:r w:rsidRPr="00E231A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8"/>
                <w:szCs w:val="18"/>
                <w:lang w:val="en-US" w:eastAsia="en-ZA"/>
              </w:rPr>
              <w:t>ℓ</w:t>
            </w: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)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0B86F13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Actual Load (Ton/a)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E89F137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Allowable Load (Ton/a)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CF77F21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TP (</w:t>
            </w:r>
            <w:r w:rsidRPr="00E231A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8"/>
                <w:szCs w:val="18"/>
                <w:lang w:eastAsia="en-ZA"/>
              </w:rPr>
              <w:t>mg/</w:t>
            </w:r>
            <w:r w:rsidRPr="00E231A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18"/>
                <w:szCs w:val="18"/>
                <w:lang w:val="en-US" w:eastAsia="en-ZA"/>
              </w:rPr>
              <w:t>ℓ</w:t>
            </w: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)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DD4FF04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Actual Load (Ton/a)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F47F0C2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Allowable Load (Ton/a)</w:t>
            </w:r>
          </w:p>
        </w:tc>
      </w:tr>
      <w:tr w:rsidR="00AB5303" w:rsidRPr="00E231AF" w14:paraId="30687086" w14:textId="77777777" w:rsidTr="00EF5B8D">
        <w:trPr>
          <w:trHeight w:val="291"/>
        </w:trPr>
        <w:tc>
          <w:tcPr>
            <w:tcW w:w="11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B318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2001</w:t>
            </w:r>
          </w:p>
        </w:tc>
        <w:tc>
          <w:tcPr>
            <w:tcW w:w="110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84D7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6.55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13310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0.37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0BC4F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77.39</w:t>
            </w:r>
          </w:p>
        </w:tc>
        <w:tc>
          <w:tcPr>
            <w:tcW w:w="115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51830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206.66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DBC16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0.15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58E2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30.28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F951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26.87</w:t>
            </w:r>
          </w:p>
        </w:tc>
      </w:tr>
      <w:tr w:rsidR="00AB5303" w:rsidRPr="00E231AF" w14:paraId="5D7F4CC5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31B1893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2002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ACAB9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0.16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BB5B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0.03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4D73429D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0.16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F667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4.97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B44F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0.31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3B2829D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1.55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02499FAC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0.65</w:t>
            </w:r>
          </w:p>
        </w:tc>
      </w:tr>
      <w:tr w:rsidR="00AB5303" w:rsidRPr="00E231AF" w14:paraId="0B8DD0A8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77B0FFC0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2003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065F4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1.20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42F90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0.02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05816CB3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0.76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3CA25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37.88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ED358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0.16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615EB201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5.97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08DFC4C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4.92</w:t>
            </w:r>
          </w:p>
        </w:tc>
      </w:tr>
      <w:tr w:rsidR="00AB5303" w:rsidRPr="00E231AF" w14:paraId="6603E36B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A8A6AE3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2004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3669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2.85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3D725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0.57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1E917EEF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51.52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F5E28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89.95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BFB60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0.24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7B37595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21.81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156BDCD7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11.69</w:t>
            </w:r>
          </w:p>
        </w:tc>
      </w:tr>
      <w:tr w:rsidR="00AB5303" w:rsidRPr="00E231AF" w14:paraId="07D4034A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3E386C5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2005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22C97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3.22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5598D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0.55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41992EA5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55.65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F412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101.58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3BE33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0.15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62F4917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15.44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5B7DE556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13.20</w:t>
            </w:r>
          </w:p>
        </w:tc>
      </w:tr>
      <w:tr w:rsidR="00AB5303" w:rsidRPr="00E231AF" w14:paraId="5B6699FD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6B8EE8B3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2006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20B6B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7.34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CF364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0.30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62123644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69.11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8C11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231.78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583C0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0.27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232C2D4D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62.39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70D2A090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30.13</w:t>
            </w:r>
          </w:p>
        </w:tc>
      </w:tr>
      <w:tr w:rsidR="00AB5303" w:rsidRPr="00E231AF" w14:paraId="558AFEA1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0A2E6B7C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2007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E2F17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1.86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1644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0.12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1D314A0B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6.86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255B3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58.64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E755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0.27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2079599D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15.60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6A6F93E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7.62</w:t>
            </w:r>
          </w:p>
        </w:tc>
      </w:tr>
      <w:tr w:rsidR="00AB5303" w:rsidRPr="00E231AF" w14:paraId="4D3C03EE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0575947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2008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8DD1F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4.49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7D06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0.48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1A370C3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67.60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9C528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141.67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3A9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0.22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E3E83E2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31.76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1F564FB1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18.42</w:t>
            </w:r>
          </w:p>
        </w:tc>
      </w:tr>
      <w:tr w:rsidR="00AB5303" w:rsidRPr="00E231AF" w14:paraId="555E38F3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126F9802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2009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73055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4.82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62225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0.18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6F08A32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27.61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90F53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152.13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DC77C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0.11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0A5A9BD8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16.92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51195EFF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19.78</w:t>
            </w:r>
          </w:p>
        </w:tc>
      </w:tr>
      <w:tr w:rsidR="00AB5303" w:rsidRPr="00E231AF" w14:paraId="261A6D97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1ABB93B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2010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F0B0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2.77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7F2AD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0.46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1125A17B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39.93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09BDC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87.52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83F41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0.35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617F9606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30.91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76AB564B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11.38</w:t>
            </w:r>
          </w:p>
        </w:tc>
      </w:tr>
      <w:tr w:rsidR="00AB5303" w:rsidRPr="00E231AF" w14:paraId="7F199844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EEAF486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2011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39B22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2.56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35B1D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0.56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0FDB59C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45.27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0E762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80.83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9999B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0.17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05D6A4A8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13.90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1677703D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10.51</w:t>
            </w:r>
          </w:p>
        </w:tc>
      </w:tr>
      <w:tr w:rsidR="00AB5303" w:rsidRPr="00E231AF" w14:paraId="6F5FCF06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13F36D2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2012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03694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2.71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AC6CD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1.20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771963D6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103.14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7FFE1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85.62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02D62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0.12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3299EFDB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10.33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56936392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11.13</w:t>
            </w:r>
          </w:p>
        </w:tc>
      </w:tr>
      <w:tr w:rsidR="00AB5303" w:rsidRPr="00E231AF" w14:paraId="568F00C4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4996041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2013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83B14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0.40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F3BBD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0.89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353BAD1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11.24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2D930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12.70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2EA8C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0.21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43ACA3BF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2.68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5112BAA4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1.65</w:t>
            </w:r>
          </w:p>
        </w:tc>
      </w:tr>
      <w:tr w:rsidR="00AB5303" w:rsidRPr="00E231AF" w14:paraId="33BC32AC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471D3B37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2014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588EB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4.25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27458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1.84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760606B1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247.21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BB361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134.21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D838D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0.20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378CA6F8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26.18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29EE3D8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17.45</w:t>
            </w:r>
          </w:p>
        </w:tc>
      </w:tr>
      <w:tr w:rsidR="00AB5303" w:rsidRPr="00E231AF" w14:paraId="1F823158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5F0D244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2015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F561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4.57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78774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1.08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25F43CB7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156.39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A0E93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144.16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DEBED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0.32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6C70CAB9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46.48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3E1DFD10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18.74</w:t>
            </w:r>
          </w:p>
        </w:tc>
      </w:tr>
      <w:tr w:rsidR="00AB5303" w:rsidRPr="00E231AF" w14:paraId="67058863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60ABD156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2016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ABE50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0.86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3D661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1.91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493446D7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51.83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E8CD4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27.20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DA257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0.58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1E09D13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15.89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79AC6E04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3.54</w:t>
            </w:r>
          </w:p>
        </w:tc>
      </w:tr>
      <w:tr w:rsidR="00AB5303" w:rsidRPr="00E231AF" w14:paraId="28ACD179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A4E1E65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2017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10022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1.28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EB9FF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3.48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05523479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139.94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3BF5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40.26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0BEC8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0.74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0463C564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29.68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029852C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5.23</w:t>
            </w:r>
          </w:p>
        </w:tc>
      </w:tr>
      <w:tr w:rsidR="00AB5303" w:rsidRPr="00E231AF" w14:paraId="03A5C003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08ECCA62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2018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CB749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2.88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079BD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2.98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0C3AF1D9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270.93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CF6C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90.80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E47E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0.62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3069A224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56.65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5F7E1984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11.80</w:t>
            </w:r>
          </w:p>
        </w:tc>
      </w:tr>
      <w:tr w:rsidR="00AB5303" w:rsidRPr="00E231AF" w14:paraId="3E97788F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08C3EB84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2019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ED1CF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0.00**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3EE82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0.00**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3D51B1D1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0.00**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F686F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0.00**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62512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0.00**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42F8E69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0.00**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61B38238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0.00**</w:t>
            </w:r>
          </w:p>
        </w:tc>
      </w:tr>
      <w:tr w:rsidR="00AB5303" w:rsidRPr="00E231AF" w14:paraId="24FFEA01" w14:textId="77777777" w:rsidTr="00EF5B8D">
        <w:trPr>
          <w:trHeight w:val="291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3F8D419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2020</w:t>
            </w:r>
          </w:p>
        </w:tc>
        <w:tc>
          <w:tcPr>
            <w:tcW w:w="110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AE3C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2.09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1DD88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5.87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1DC8AE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387.05</w:t>
            </w:r>
          </w:p>
        </w:tc>
        <w:tc>
          <w:tcPr>
            <w:tcW w:w="11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0B0D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65.97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6B59C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2.63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041EAE0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173.18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14:paraId="0BDC7EF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8.58</w:t>
            </w:r>
          </w:p>
        </w:tc>
      </w:tr>
      <w:tr w:rsidR="00AB5303" w:rsidRPr="00E231AF" w14:paraId="5EC7BC25" w14:textId="77777777" w:rsidTr="00EF5B8D">
        <w:trPr>
          <w:trHeight w:val="291"/>
        </w:trPr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0F026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2021</w:t>
            </w:r>
          </w:p>
        </w:tc>
        <w:tc>
          <w:tcPr>
            <w:tcW w:w="11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995BA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3.35</w:t>
            </w:r>
          </w:p>
        </w:tc>
        <w:tc>
          <w:tcPr>
            <w:tcW w:w="11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1FC0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3.93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F65BF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414.74</w:t>
            </w:r>
          </w:p>
        </w:tc>
        <w:tc>
          <w:tcPr>
            <w:tcW w:w="115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F4738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105.67</w:t>
            </w:r>
          </w:p>
        </w:tc>
        <w:tc>
          <w:tcPr>
            <w:tcW w:w="11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C32D8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1.18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759EB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sz w:val="18"/>
                <w:szCs w:val="18"/>
                <w:lang w:eastAsia="en-ZA"/>
              </w:rPr>
              <w:t>124.62</w:t>
            </w:r>
          </w:p>
        </w:tc>
        <w:tc>
          <w:tcPr>
            <w:tcW w:w="11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150DB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ZA"/>
              </w:rPr>
              <w:t>13.74</w:t>
            </w:r>
          </w:p>
        </w:tc>
      </w:tr>
      <w:tr w:rsidR="00AB5303" w:rsidRPr="00541455" w14:paraId="4361623C" w14:textId="77777777" w:rsidTr="00EF5B8D">
        <w:trPr>
          <w:trHeight w:val="291"/>
        </w:trPr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89C86F" w14:textId="77777777" w:rsidR="00AB5303" w:rsidRPr="00E231AF" w:rsidRDefault="00AB5303" w:rsidP="00EF5B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average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3DB20D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3.01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888B69F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1.34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FD2C0A9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111.22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335F77F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95.01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864B6C1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0.45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C3C801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36.61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3DCA98E" w14:textId="77777777" w:rsidR="00AB5303" w:rsidRPr="00E231AF" w:rsidRDefault="00AB5303" w:rsidP="00EF5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ZA"/>
              </w:rPr>
              <w:t>12.35</w:t>
            </w:r>
          </w:p>
        </w:tc>
      </w:tr>
    </w:tbl>
    <w:p w14:paraId="0A0273BD" w14:textId="77777777" w:rsidR="00AB5303" w:rsidRPr="00541455" w:rsidRDefault="00AB5303" w:rsidP="00AB5303">
      <w:pPr>
        <w:spacing w:line="480" w:lineRule="auto"/>
        <w:ind w:firstLine="425"/>
        <w:jc w:val="both"/>
        <w:rPr>
          <w:rFonts w:ascii="Times New Roman" w:hAnsi="Times New Roman" w:cs="Times New Roman"/>
          <w:iCs/>
          <w:sz w:val="18"/>
          <w:szCs w:val="18"/>
          <w:lang w:bidi="en-US"/>
        </w:rPr>
      </w:pPr>
      <w:r w:rsidRPr="00E231AF">
        <w:rPr>
          <w:rFonts w:ascii="Times New Roman" w:hAnsi="Times New Roman" w:cs="Times New Roman"/>
          <w:iCs/>
          <w:sz w:val="18"/>
          <w:szCs w:val="18"/>
          <w:lang w:bidi="en-US"/>
        </w:rPr>
        <w:t>* October to September. ** Insufficient Data</w:t>
      </w:r>
    </w:p>
    <w:p w14:paraId="3D7C357E" w14:textId="77777777" w:rsidR="00AB5303" w:rsidRPr="00F7732B" w:rsidRDefault="00AB5303" w:rsidP="00AB5303">
      <w:pPr>
        <w:pStyle w:val="Caption"/>
        <w:spacing w:before="200"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</w:rPr>
      </w:pPr>
      <w:r w:rsidRPr="00F7732B">
        <w:rPr>
          <w:rFonts w:ascii="Times New Roman" w:hAnsi="Times New Roman" w:cs="Times New Roman"/>
          <w:i w:val="0"/>
          <w:iCs w:val="0"/>
          <w:color w:val="auto"/>
        </w:rPr>
        <w:t xml:space="preserve">Tab </w: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F7732B">
        <w:rPr>
          <w:rFonts w:ascii="Times New Roman" w:hAnsi="Times New Roman" w:cs="Times New Roman"/>
          <w:i w:val="0"/>
          <w:iCs w:val="0"/>
          <w:color w:val="auto"/>
        </w:rPr>
        <w:instrText xml:space="preserve"> SEQ Tab \* ARABIC </w:instrTex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</w:rPr>
        <w:t>8</w:t>
      </w:r>
      <w:r w:rsidRPr="00F7732B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Pr="00F7732B">
        <w:rPr>
          <w:rFonts w:ascii="Times New Roman" w:hAnsi="Times New Roman" w:cs="Times New Roman"/>
          <w:i w:val="0"/>
          <w:iCs w:val="0"/>
          <w:color w:val="auto"/>
        </w:rPr>
        <w:t xml:space="preserve"> Proposed Total Median Annual Nutrient Load Limits (TMNAL) for the RD</w:t>
      </w:r>
    </w:p>
    <w:tbl>
      <w:tblPr>
        <w:tblStyle w:val="TableGrid7"/>
        <w:tblW w:w="9132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4"/>
        <w:gridCol w:w="3025"/>
        <w:gridCol w:w="3023"/>
      </w:tblGrid>
      <w:tr w:rsidR="00AB5303" w:rsidRPr="00541455" w14:paraId="49829D1D" w14:textId="77777777" w:rsidTr="00EF5B8D">
        <w:trPr>
          <w:trHeight w:val="232"/>
        </w:trPr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1D0783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snapToGrid w:val="0"/>
                <w:sz w:val="18"/>
                <w:szCs w:val="18"/>
                <w:lang w:eastAsia="de-DE" w:bidi="en-US"/>
              </w:rPr>
              <w:t>TMANL Allocation</w:t>
            </w:r>
          </w:p>
        </w:tc>
        <w:tc>
          <w:tcPr>
            <w:tcW w:w="3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1B621EE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snapToGrid w:val="0"/>
                <w:sz w:val="18"/>
                <w:szCs w:val="18"/>
                <w:lang w:eastAsia="de-DE" w:bidi="en-US"/>
              </w:rPr>
              <w:t>N</w:t>
            </w:r>
          </w:p>
        </w:tc>
        <w:tc>
          <w:tcPr>
            <w:tcW w:w="30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3406C2C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snapToGrid w:val="0"/>
                <w:sz w:val="18"/>
                <w:szCs w:val="18"/>
                <w:lang w:eastAsia="de-DE" w:bidi="en-US"/>
              </w:rPr>
              <w:t>TP</w:t>
            </w:r>
          </w:p>
        </w:tc>
      </w:tr>
      <w:tr w:rsidR="00AB5303" w:rsidRPr="00E231AF" w14:paraId="26F69B82" w14:textId="77777777" w:rsidTr="00EF5B8D">
        <w:trPr>
          <w:trHeight w:val="232"/>
        </w:trPr>
        <w:tc>
          <w:tcPr>
            <w:tcW w:w="3084" w:type="dxa"/>
            <w:tcBorders>
              <w:top w:val="single" w:sz="4" w:space="0" w:color="auto"/>
            </w:tcBorders>
          </w:tcPr>
          <w:p w14:paraId="32D2462A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  <w:t>Average annual flow (m.s</w:t>
            </w: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vertAlign w:val="superscript"/>
                <w:lang w:eastAsia="de-DE" w:bidi="en-US"/>
              </w:rPr>
              <w:t>-1</w:t>
            </w: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  <w:t>)</w:t>
            </w:r>
          </w:p>
        </w:tc>
        <w:tc>
          <w:tcPr>
            <w:tcW w:w="6048" w:type="dxa"/>
            <w:gridSpan w:val="2"/>
            <w:tcBorders>
              <w:top w:val="single" w:sz="4" w:space="0" w:color="auto"/>
            </w:tcBorders>
          </w:tcPr>
          <w:p w14:paraId="47DA90EC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  <w:t>3.01</w:t>
            </w:r>
          </w:p>
        </w:tc>
      </w:tr>
      <w:tr w:rsidR="00AB5303" w:rsidRPr="00E231AF" w14:paraId="0724EADE" w14:textId="77777777" w:rsidTr="00EF5B8D">
        <w:trPr>
          <w:trHeight w:val="232"/>
        </w:trPr>
        <w:tc>
          <w:tcPr>
            <w:tcW w:w="3084" w:type="dxa"/>
          </w:tcPr>
          <w:p w14:paraId="5DB881AC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  <w:t>Mean Annual loading (Ton/a)</w:t>
            </w:r>
          </w:p>
        </w:tc>
        <w:tc>
          <w:tcPr>
            <w:tcW w:w="3025" w:type="dxa"/>
          </w:tcPr>
          <w:p w14:paraId="0A538D36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snapToGrid w:val="0"/>
                <w:sz w:val="18"/>
                <w:szCs w:val="18"/>
                <w:lang w:eastAsia="de-DE" w:bidi="en-US"/>
              </w:rPr>
              <w:t>111.22</w:t>
            </w:r>
          </w:p>
        </w:tc>
        <w:tc>
          <w:tcPr>
            <w:tcW w:w="3023" w:type="dxa"/>
          </w:tcPr>
          <w:p w14:paraId="425D0F68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snapToGrid w:val="0"/>
                <w:sz w:val="18"/>
                <w:szCs w:val="18"/>
                <w:lang w:eastAsia="de-DE" w:bidi="en-US"/>
              </w:rPr>
              <w:t>36.61</w:t>
            </w:r>
          </w:p>
        </w:tc>
      </w:tr>
      <w:tr w:rsidR="00AB5303" w:rsidRPr="00E231AF" w14:paraId="2A16CAA3" w14:textId="77777777" w:rsidTr="00EF5B8D">
        <w:trPr>
          <w:trHeight w:val="465"/>
        </w:trPr>
        <w:tc>
          <w:tcPr>
            <w:tcW w:w="3084" w:type="dxa"/>
          </w:tcPr>
          <w:p w14:paraId="2E52F136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  <w:t>Numerical Limit</w:t>
            </w: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vertAlign w:val="superscript"/>
                <w:lang w:eastAsia="de-DE" w:bidi="en-US"/>
              </w:rPr>
              <w:t>(a)</w:t>
            </w:r>
          </w:p>
        </w:tc>
        <w:tc>
          <w:tcPr>
            <w:tcW w:w="3025" w:type="dxa"/>
          </w:tcPr>
          <w:p w14:paraId="3EFC5EB0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  <w:t xml:space="preserve">≤1.0 </w:t>
            </w:r>
            <w:r w:rsidRPr="00E231AF"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  <w:t>mg/</w:t>
            </w:r>
            <w:r w:rsidRPr="00E231AF"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val="en-US" w:eastAsia="de-DE" w:bidi="en-US"/>
              </w:rPr>
              <w:t>ℓ</w:t>
            </w:r>
          </w:p>
          <w:p w14:paraId="72C95702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  <w:t>95</w:t>
            </w: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vertAlign w:val="superscript"/>
                <w:lang w:eastAsia="de-DE" w:bidi="en-US"/>
              </w:rPr>
              <w:t>th</w:t>
            </w: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  <w:t xml:space="preserve"> percentile</w:t>
            </w:r>
          </w:p>
        </w:tc>
        <w:tc>
          <w:tcPr>
            <w:tcW w:w="3023" w:type="dxa"/>
          </w:tcPr>
          <w:p w14:paraId="311BD619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  <w:t xml:space="preserve">≤0.130 </w:t>
            </w:r>
            <w:r w:rsidRPr="00E231AF"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eastAsia="de-DE" w:bidi="en-US"/>
              </w:rPr>
              <w:t>mg/</w:t>
            </w:r>
            <w:r w:rsidRPr="00E231AF">
              <w:rPr>
                <w:rFonts w:ascii="Times New Roman" w:eastAsia="Times New Roman" w:hAnsi="Times New Roman" w:cs="Times New Roman"/>
                <w:iCs/>
                <w:snapToGrid w:val="0"/>
                <w:sz w:val="18"/>
                <w:szCs w:val="18"/>
                <w:lang w:val="en-US" w:eastAsia="de-DE" w:bidi="en-US"/>
              </w:rPr>
              <w:t>ℓ</w:t>
            </w:r>
          </w:p>
          <w:p w14:paraId="13F145FE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  <w:t>50</w:t>
            </w: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vertAlign w:val="superscript"/>
                <w:lang w:eastAsia="de-DE" w:bidi="en-US"/>
              </w:rPr>
              <w:t>th</w:t>
            </w: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  <w:t xml:space="preserve"> percentile</w:t>
            </w:r>
          </w:p>
        </w:tc>
      </w:tr>
      <w:tr w:rsidR="00AB5303" w:rsidRPr="00E231AF" w14:paraId="25BFACA3" w14:textId="77777777" w:rsidTr="00EF5B8D">
        <w:trPr>
          <w:trHeight w:val="465"/>
        </w:trPr>
        <w:tc>
          <w:tcPr>
            <w:tcW w:w="3084" w:type="dxa"/>
          </w:tcPr>
          <w:p w14:paraId="47688CE1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  <w:t>% Reduction to achieve Nutrient Limit</w:t>
            </w:r>
          </w:p>
        </w:tc>
        <w:tc>
          <w:tcPr>
            <w:tcW w:w="3025" w:type="dxa"/>
          </w:tcPr>
          <w:p w14:paraId="10F18063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snapToGrid w:val="0"/>
                <w:sz w:val="18"/>
                <w:szCs w:val="18"/>
                <w:lang w:eastAsia="de-DE" w:bidi="en-US"/>
              </w:rPr>
              <w:t>15.3%</w:t>
            </w:r>
          </w:p>
        </w:tc>
        <w:tc>
          <w:tcPr>
            <w:tcW w:w="3023" w:type="dxa"/>
          </w:tcPr>
          <w:p w14:paraId="1BD717FB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snapToGrid w:val="0"/>
                <w:sz w:val="18"/>
                <w:szCs w:val="18"/>
                <w:lang w:eastAsia="de-DE" w:bidi="en-US"/>
              </w:rPr>
              <w:t>66.27%</w:t>
            </w:r>
          </w:p>
        </w:tc>
      </w:tr>
      <w:tr w:rsidR="00AB5303" w:rsidRPr="00E231AF" w14:paraId="07AB628C" w14:textId="77777777" w:rsidTr="00EF5B8D">
        <w:trPr>
          <w:trHeight w:val="232"/>
        </w:trPr>
        <w:tc>
          <w:tcPr>
            <w:tcW w:w="3084" w:type="dxa"/>
          </w:tcPr>
          <w:p w14:paraId="454EA263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  <w:t>Target TMANL (Ton/a)</w:t>
            </w:r>
          </w:p>
        </w:tc>
        <w:tc>
          <w:tcPr>
            <w:tcW w:w="3025" w:type="dxa"/>
          </w:tcPr>
          <w:p w14:paraId="74B87A24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snapToGrid w:val="0"/>
                <w:sz w:val="18"/>
                <w:szCs w:val="18"/>
                <w:lang w:eastAsia="de-DE" w:bidi="en-US"/>
              </w:rPr>
              <w:t>95.01</w:t>
            </w:r>
          </w:p>
        </w:tc>
        <w:tc>
          <w:tcPr>
            <w:tcW w:w="3023" w:type="dxa"/>
          </w:tcPr>
          <w:p w14:paraId="6432B089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snapToGrid w:val="0"/>
                <w:sz w:val="18"/>
                <w:szCs w:val="18"/>
                <w:lang w:eastAsia="de-DE" w:bidi="en-US"/>
              </w:rPr>
              <w:t>12.35</w:t>
            </w:r>
          </w:p>
        </w:tc>
      </w:tr>
      <w:tr w:rsidR="00AB5303" w:rsidRPr="00E231AF" w14:paraId="513A8179" w14:textId="77777777" w:rsidTr="00EF5B8D">
        <w:trPr>
          <w:trHeight w:val="232"/>
        </w:trPr>
        <w:tc>
          <w:tcPr>
            <w:tcW w:w="3084" w:type="dxa"/>
          </w:tcPr>
          <w:p w14:paraId="54F0421D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  <w:t>Present trophic stats class</w:t>
            </w: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vertAlign w:val="superscript"/>
                <w:lang w:eastAsia="de-DE" w:bidi="en-US"/>
              </w:rPr>
              <w:t>(b)</w:t>
            </w:r>
          </w:p>
        </w:tc>
        <w:tc>
          <w:tcPr>
            <w:tcW w:w="6048" w:type="dxa"/>
            <w:gridSpan w:val="2"/>
          </w:tcPr>
          <w:p w14:paraId="202547A6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  <w:t>Eutro-hypertrophic</w:t>
            </w:r>
          </w:p>
        </w:tc>
      </w:tr>
      <w:tr w:rsidR="00AB5303" w:rsidRPr="00E231AF" w14:paraId="7C3A6362" w14:textId="77777777" w:rsidTr="00EF5B8D">
        <w:trPr>
          <w:trHeight w:val="221"/>
        </w:trPr>
        <w:tc>
          <w:tcPr>
            <w:tcW w:w="3084" w:type="dxa"/>
            <w:tcBorders>
              <w:bottom w:val="single" w:sz="4" w:space="0" w:color="auto"/>
            </w:tcBorders>
          </w:tcPr>
          <w:p w14:paraId="4C85D473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de-DE" w:bidi="en-US"/>
              </w:rPr>
              <w:t>Desired Trophic Status</w:t>
            </w:r>
          </w:p>
        </w:tc>
        <w:tc>
          <w:tcPr>
            <w:tcW w:w="6048" w:type="dxa"/>
            <w:gridSpan w:val="2"/>
            <w:tcBorders>
              <w:bottom w:val="single" w:sz="4" w:space="0" w:color="auto"/>
            </w:tcBorders>
          </w:tcPr>
          <w:p w14:paraId="45342348" w14:textId="77777777" w:rsidR="00AB5303" w:rsidRPr="00E231AF" w:rsidRDefault="00AB5303" w:rsidP="00EF5B8D">
            <w:pPr>
              <w:adjustRightInd w:val="0"/>
              <w:snapToGrid w:val="0"/>
              <w:spacing w:line="22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sz w:val="18"/>
                <w:szCs w:val="18"/>
                <w:lang w:eastAsia="de-DE" w:bidi="en-US"/>
              </w:rPr>
            </w:pPr>
            <w:r w:rsidRPr="00E231AF">
              <w:rPr>
                <w:rFonts w:ascii="Times New Roman" w:eastAsia="Times New Roman" w:hAnsi="Times New Roman" w:cs="Times New Roman"/>
                <w:b/>
                <w:bCs/>
                <w:snapToGrid w:val="0"/>
                <w:sz w:val="18"/>
                <w:szCs w:val="18"/>
                <w:lang w:eastAsia="de-DE" w:bidi="en-US"/>
              </w:rPr>
              <w:t>Meso-eutrophic</w:t>
            </w:r>
          </w:p>
        </w:tc>
      </w:tr>
    </w:tbl>
    <w:p w14:paraId="6703ABD2" w14:textId="77777777" w:rsidR="00AB5303" w:rsidRPr="00F7732B" w:rsidRDefault="00AB5303" w:rsidP="00AB5303">
      <w:pPr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18"/>
          <w:szCs w:val="18"/>
          <w:lang w:bidi="en-US"/>
        </w:rPr>
      </w:pPr>
      <w:r w:rsidRPr="00F7732B">
        <w:rPr>
          <w:rFonts w:ascii="Times New Roman" w:hAnsi="Times New Roman" w:cs="Times New Roman"/>
          <w:iCs/>
          <w:sz w:val="18"/>
          <w:szCs w:val="18"/>
          <w:vertAlign w:val="superscript"/>
          <w:lang w:bidi="en-US"/>
        </w:rPr>
        <w:lastRenderedPageBreak/>
        <w:t xml:space="preserve">a </w:t>
      </w:r>
      <w:r w:rsidRPr="00F7732B">
        <w:rPr>
          <w:rFonts w:ascii="Times New Roman" w:hAnsi="Times New Roman" w:cs="Times New Roman"/>
          <w:iCs/>
          <w:sz w:val="18"/>
          <w:szCs w:val="18"/>
          <w:lang w:bidi="en-US"/>
        </w:rPr>
        <w:t>Gazetted</w:t>
      </w:r>
      <w:r w:rsidRPr="00F7732B">
        <w:rPr>
          <w:rFonts w:ascii="Times New Roman" w:hAnsi="Times New Roman" w:cs="Times New Roman"/>
          <w:iCs/>
          <w:sz w:val="18"/>
          <w:szCs w:val="18"/>
          <w:vertAlign w:val="superscript"/>
          <w:lang w:bidi="en-US"/>
        </w:rPr>
        <w:t xml:space="preserve"> </w:t>
      </w:r>
      <w:r w:rsidRPr="00F7732B">
        <w:rPr>
          <w:rFonts w:ascii="Times New Roman" w:hAnsi="Times New Roman" w:cs="Times New Roman"/>
          <w:iCs/>
          <w:sz w:val="18"/>
          <w:szCs w:val="18"/>
          <w:lang w:bidi="en-US"/>
        </w:rPr>
        <w:t xml:space="preserve">Resource Quality Objectives for the Catchment A23A </w:t>
      </w:r>
      <w:sdt>
        <w:sdtPr>
          <w:rPr>
            <w:rFonts w:ascii="Times New Roman" w:hAnsi="Times New Roman" w:cs="Times New Roman"/>
            <w:iCs/>
            <w:color w:val="000000"/>
            <w:sz w:val="18"/>
            <w:szCs w:val="18"/>
            <w:lang w:bidi="en-US"/>
          </w:rPr>
          <w:tag w:val="MENDELEY_CITATION_v3_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"/>
          <w:id w:val="-409618122"/>
          <w:placeholder>
            <w:docPart w:val="9D323F4EB9084BF3860026B9BF7B6879"/>
          </w:placeholder>
        </w:sdtPr>
        <w:sdtContent>
          <w:r w:rsidRPr="00AE5EDB">
            <w:rPr>
              <w:rFonts w:ascii="Times New Roman" w:hAnsi="Times New Roman" w:cs="Times New Roman"/>
              <w:iCs/>
              <w:color w:val="000000"/>
              <w:sz w:val="18"/>
              <w:szCs w:val="18"/>
              <w:lang w:bidi="en-US"/>
            </w:rPr>
            <w:t>(RSA 2019)</w:t>
          </w:r>
        </w:sdtContent>
      </w:sdt>
    </w:p>
    <w:p w14:paraId="12E395FF" w14:textId="77777777" w:rsidR="00AB5303" w:rsidRPr="00541455" w:rsidRDefault="00AB5303" w:rsidP="00AB5303">
      <w:pPr>
        <w:spacing w:line="480" w:lineRule="auto"/>
        <w:jc w:val="both"/>
        <w:rPr>
          <w:rFonts w:ascii="Times New Roman" w:hAnsi="Times New Roman" w:cs="Times New Roman"/>
          <w:iCs/>
          <w:sz w:val="18"/>
          <w:szCs w:val="18"/>
          <w:lang w:bidi="en-US"/>
        </w:rPr>
      </w:pPr>
      <w:r w:rsidRPr="00F7732B">
        <w:rPr>
          <w:rFonts w:ascii="Times New Roman" w:hAnsi="Times New Roman" w:cs="Times New Roman"/>
          <w:iCs/>
          <w:sz w:val="18"/>
          <w:szCs w:val="18"/>
          <w:vertAlign w:val="superscript"/>
          <w:lang w:bidi="en-US"/>
        </w:rPr>
        <w:t xml:space="preserve">b </w:t>
      </w:r>
      <w:r w:rsidRPr="00F7732B">
        <w:rPr>
          <w:rFonts w:ascii="Times New Roman" w:hAnsi="Times New Roman" w:cs="Times New Roman"/>
          <w:iCs/>
          <w:sz w:val="18"/>
          <w:szCs w:val="18"/>
          <w:lang w:bidi="en-US"/>
        </w:rPr>
        <w:t xml:space="preserve">Determined from study 1 of this research </w:t>
      </w:r>
      <w:sdt>
        <w:sdtPr>
          <w:rPr>
            <w:rFonts w:ascii="Times New Roman" w:hAnsi="Times New Roman" w:cs="Times New Roman"/>
            <w:iCs/>
            <w:color w:val="000000"/>
            <w:sz w:val="18"/>
            <w:szCs w:val="18"/>
            <w:lang w:bidi="en-US"/>
          </w:rPr>
          <w:tag w:val="MENDELEY_CITATION_v3_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"/>
          <w:id w:val="570158550"/>
          <w:placeholder>
            <w:docPart w:val="9D323F4EB9084BF3860026B9BF7B6879"/>
          </w:placeholder>
        </w:sdtPr>
        <w:sdtContent>
          <w:r w:rsidRPr="00AE5EDB">
            <w:rPr>
              <w:rFonts w:ascii="Times New Roman" w:hAnsi="Times New Roman" w:cs="Times New Roman"/>
              <w:iCs/>
              <w:color w:val="000000"/>
              <w:sz w:val="18"/>
              <w:szCs w:val="18"/>
              <w:lang w:bidi="en-US"/>
            </w:rPr>
            <w:t>(Mnyango et al.</w:t>
          </w:r>
          <w:r>
            <w:rPr>
              <w:rFonts w:ascii="Times New Roman" w:hAnsi="Times New Roman" w:cs="Times New Roman"/>
              <w:iCs/>
              <w:color w:val="000000"/>
              <w:sz w:val="18"/>
              <w:szCs w:val="18"/>
              <w:lang w:bidi="en-US"/>
            </w:rPr>
            <w:t>,</w:t>
          </w:r>
          <w:r w:rsidRPr="00AE5EDB">
            <w:rPr>
              <w:rFonts w:ascii="Times New Roman" w:hAnsi="Times New Roman" w:cs="Times New Roman"/>
              <w:iCs/>
              <w:color w:val="000000"/>
              <w:sz w:val="18"/>
              <w:szCs w:val="18"/>
              <w:lang w:bidi="en-US"/>
            </w:rPr>
            <w:t xml:space="preserve"> 2022)</w:t>
          </w:r>
        </w:sdtContent>
      </w:sdt>
    </w:p>
    <w:p w14:paraId="0FB1674B" w14:textId="77777777" w:rsidR="001760E5" w:rsidRDefault="00AB5303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303"/>
    <w:rsid w:val="006E225C"/>
    <w:rsid w:val="008A3324"/>
    <w:rsid w:val="0096107C"/>
    <w:rsid w:val="00996CDB"/>
    <w:rsid w:val="009B6A41"/>
    <w:rsid w:val="00AB5303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68964"/>
  <w15:chartTrackingRefBased/>
  <w15:docId w15:val="{4DC1E134-8BC8-4049-8B67-E3658C030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5303"/>
    <w:pPr>
      <w:spacing w:after="200" w:line="276" w:lineRule="auto"/>
    </w:pPr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B5303"/>
    <w:pPr>
      <w:spacing w:line="240" w:lineRule="auto"/>
    </w:pPr>
    <w:rPr>
      <w:i/>
      <w:iCs/>
      <w:color w:val="44546A" w:themeColor="text2"/>
      <w:sz w:val="18"/>
      <w:szCs w:val="18"/>
    </w:rPr>
  </w:style>
  <w:style w:type="table" w:customStyle="1" w:styleId="TableGrid6">
    <w:name w:val="Table Grid6"/>
    <w:basedOn w:val="TableNormal"/>
    <w:next w:val="TableGrid"/>
    <w:uiPriority w:val="59"/>
    <w:rsid w:val="00AB5303"/>
    <w:pPr>
      <w:spacing w:after="0" w:line="240" w:lineRule="auto"/>
    </w:pPr>
    <w:rPr>
      <w:lang w:val="en-ZA"/>
    </w:rPr>
    <w:tblPr>
      <w:tblBorders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B53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AB5303"/>
    <w:pPr>
      <w:spacing w:after="0" w:line="240" w:lineRule="auto"/>
    </w:pPr>
    <w:rPr>
      <w:lang w:val="en-ZA"/>
    </w:rPr>
    <w:tblPr>
      <w:tblBorders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CE69E269C74549CDA8C81987D5DBB8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860D00-82FA-4838-BF55-E756FA411BB9}"/>
      </w:docPartPr>
      <w:docPartBody>
        <w:p w:rsidR="00000000" w:rsidRDefault="00A63826" w:rsidP="00A63826">
          <w:pPr>
            <w:pStyle w:val="CE69E269C74549CDA8C81987D5DBB84E"/>
          </w:pPr>
          <w:r w:rsidRPr="00B535C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D323F4EB9084BF3860026B9BF7B68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2B72C6-FB3A-4277-921E-0B2AEF893755}"/>
      </w:docPartPr>
      <w:docPartBody>
        <w:p w:rsidR="00000000" w:rsidRDefault="00A63826" w:rsidP="00A63826">
          <w:pPr>
            <w:pStyle w:val="9D323F4EB9084BF3860026B9BF7B6879"/>
          </w:pPr>
          <w:r w:rsidRPr="00B535CF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826"/>
    <w:rsid w:val="00115DEE"/>
    <w:rsid w:val="00A63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63826"/>
    <w:rPr>
      <w:color w:val="808080"/>
    </w:rPr>
  </w:style>
  <w:style w:type="paragraph" w:customStyle="1" w:styleId="CE69E269C74549CDA8C81987D5DBB84E">
    <w:name w:val="CE69E269C74549CDA8C81987D5DBB84E"/>
    <w:rsid w:val="00A63826"/>
  </w:style>
  <w:style w:type="paragraph" w:customStyle="1" w:styleId="9D323F4EB9084BF3860026B9BF7B6879">
    <w:name w:val="9D323F4EB9084BF3860026B9BF7B6879"/>
    <w:rsid w:val="00A6382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513</Words>
  <Characters>2930</Characters>
  <Application>Microsoft Office Word</Application>
  <DocSecurity>0</DocSecurity>
  <Lines>24</Lines>
  <Paragraphs>6</Paragraphs>
  <ScaleCrop>false</ScaleCrop>
  <Company>Springer Nature</Company>
  <LinksUpToDate>false</LinksUpToDate>
  <CharactersWithSpaces>3437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2023-07-31T15:42:00Z</dcterms:created>
  <dcterms:modified xsi:type="dcterms:W3CDTF">2023-07-31T15:42:00Z</dcterms:modified>
</cp:coreProperties>
</file>