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8DAD4" w14:textId="17A0CC9F" w:rsidR="006644F7" w:rsidRPr="00B13698" w:rsidRDefault="00191DAB" w:rsidP="0058587A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AU"/>
        </w:rPr>
      </w:pPr>
      <w:r w:rsidRPr="00B13698">
        <w:rPr>
          <w:rFonts w:ascii="Times New Roman" w:hAnsi="Times New Roman" w:cs="Times New Roman"/>
          <w:b/>
          <w:bCs/>
          <w:sz w:val="28"/>
          <w:szCs w:val="28"/>
          <w:lang w:val="en-AU"/>
        </w:rPr>
        <w:t xml:space="preserve">Supplementary </w:t>
      </w:r>
      <w:r w:rsidR="00B13698" w:rsidRPr="00B13698">
        <w:rPr>
          <w:rFonts w:ascii="Times New Roman" w:hAnsi="Times New Roman" w:cs="Times New Roman"/>
          <w:b/>
          <w:bCs/>
          <w:sz w:val="28"/>
          <w:szCs w:val="28"/>
          <w:lang w:val="en-AU"/>
        </w:rPr>
        <w:t>Information</w:t>
      </w:r>
    </w:p>
    <w:p w14:paraId="21FA805F" w14:textId="221B8857" w:rsidR="00191DAB" w:rsidRDefault="00191DAB" w:rsidP="0058587A">
      <w:pPr>
        <w:spacing w:line="360" w:lineRule="auto"/>
        <w:jc w:val="center"/>
        <w:rPr>
          <w:rFonts w:ascii="Times New Roman" w:hAnsi="Times New Roman" w:cs="Times New Roman"/>
          <w:b/>
          <w:bCs/>
          <w:lang w:val="en-AU"/>
        </w:rPr>
      </w:pPr>
    </w:p>
    <w:p w14:paraId="099776A3" w14:textId="5E01E308" w:rsidR="00147D83" w:rsidRPr="00F121D1" w:rsidRDefault="00147D83" w:rsidP="00147D83">
      <w:pPr>
        <w:spacing w:line="360" w:lineRule="auto"/>
        <w:jc w:val="both"/>
        <w:rPr>
          <w:rFonts w:ascii="Times New Roman" w:hAnsi="Times New Roman" w:cs="Times New Roman"/>
          <w:b/>
          <w:bCs/>
          <w:lang w:val="en-AU"/>
        </w:rPr>
      </w:pPr>
      <w:r>
        <w:rPr>
          <w:rFonts w:ascii="Times New Roman" w:hAnsi="Times New Roman" w:cs="Times New Roman"/>
          <w:b/>
          <w:bCs/>
          <w:lang w:val="en-AU"/>
        </w:rPr>
        <w:t xml:space="preserve">Early development of </w:t>
      </w:r>
      <w:r>
        <w:rPr>
          <w:rFonts w:ascii="Times New Roman" w:hAnsi="Times New Roman" w:cs="Times New Roman"/>
          <w:b/>
          <w:bCs/>
          <w:i/>
          <w:lang w:val="en-AU"/>
        </w:rPr>
        <w:t>Acacia longifolia</w:t>
      </w:r>
      <w:r>
        <w:rPr>
          <w:rFonts w:ascii="Times New Roman" w:hAnsi="Times New Roman" w:cs="Times New Roman"/>
          <w:b/>
          <w:bCs/>
          <w:lang w:val="en-AU"/>
        </w:rPr>
        <w:t xml:space="preserve"> is more severely impacted</w:t>
      </w:r>
      <w:r w:rsidRPr="00EB143A">
        <w:rPr>
          <w:rFonts w:ascii="Times New Roman" w:hAnsi="Times New Roman" w:cs="Times New Roman"/>
          <w:b/>
          <w:bCs/>
          <w:lang w:val="en-AU"/>
        </w:rPr>
        <w:t xml:space="preserve"> </w:t>
      </w:r>
      <w:r>
        <w:rPr>
          <w:rFonts w:ascii="Times New Roman" w:hAnsi="Times New Roman" w:cs="Times New Roman"/>
          <w:b/>
          <w:bCs/>
          <w:lang w:val="en-AU"/>
        </w:rPr>
        <w:t xml:space="preserve">by </w:t>
      </w:r>
      <w:r w:rsidRPr="00EB143A">
        <w:rPr>
          <w:rFonts w:ascii="Times New Roman" w:hAnsi="Times New Roman" w:cs="Times New Roman"/>
          <w:b/>
          <w:bCs/>
          <w:lang w:val="en-AU"/>
        </w:rPr>
        <w:t>water and nutrient stress</w:t>
      </w:r>
      <w:r w:rsidRPr="00EB143A" w:rsidDel="00F121D1">
        <w:rPr>
          <w:rFonts w:ascii="Times New Roman" w:hAnsi="Times New Roman" w:cs="Times New Roman"/>
          <w:b/>
          <w:bCs/>
          <w:lang w:val="en-AU"/>
        </w:rPr>
        <w:t xml:space="preserve"> </w:t>
      </w:r>
      <w:r>
        <w:rPr>
          <w:rFonts w:ascii="Times New Roman" w:hAnsi="Times New Roman" w:cs="Times New Roman"/>
          <w:b/>
          <w:bCs/>
          <w:lang w:val="en-AU"/>
        </w:rPr>
        <w:t xml:space="preserve">in </w:t>
      </w:r>
      <w:r w:rsidRPr="00EB143A">
        <w:rPr>
          <w:rFonts w:ascii="Times New Roman" w:hAnsi="Times New Roman" w:cs="Times New Roman"/>
          <w:b/>
          <w:bCs/>
          <w:lang w:val="en-AU"/>
        </w:rPr>
        <w:t xml:space="preserve">invasive </w:t>
      </w:r>
      <w:r>
        <w:rPr>
          <w:rFonts w:ascii="Times New Roman" w:hAnsi="Times New Roman" w:cs="Times New Roman"/>
          <w:b/>
          <w:bCs/>
          <w:lang w:val="en-AU"/>
        </w:rPr>
        <w:t>than native seedlings</w:t>
      </w:r>
    </w:p>
    <w:p w14:paraId="12AF091C" w14:textId="77777777" w:rsidR="00147D83" w:rsidRDefault="00147D83" w:rsidP="00147D83">
      <w:pPr>
        <w:spacing w:line="360" w:lineRule="auto"/>
        <w:jc w:val="center"/>
        <w:rPr>
          <w:rFonts w:ascii="Times New Roman" w:hAnsi="Times New Roman" w:cs="Times New Roman"/>
          <w:b/>
          <w:bCs/>
          <w:lang w:val="en-AU"/>
        </w:rPr>
      </w:pPr>
    </w:p>
    <w:p w14:paraId="5FFD2BFF" w14:textId="77777777" w:rsidR="00147D83" w:rsidRDefault="00147D83" w:rsidP="00147D83">
      <w:pPr>
        <w:spacing w:line="360" w:lineRule="auto"/>
        <w:jc w:val="both"/>
        <w:rPr>
          <w:rFonts w:ascii="Times New Roman" w:hAnsi="Times New Roman" w:cs="Times New Roman"/>
        </w:rPr>
      </w:pPr>
      <w:r w:rsidRPr="00EB143A">
        <w:rPr>
          <w:rFonts w:ascii="Times New Roman" w:hAnsi="Times New Roman" w:cs="Times New Roman"/>
        </w:rPr>
        <w:t>Sara Vicente</w:t>
      </w:r>
      <w:r w:rsidRPr="00EB143A">
        <w:rPr>
          <w:rFonts w:ascii="Times New Roman" w:hAnsi="Times New Roman" w:cs="Times New Roman"/>
          <w:vertAlign w:val="superscript"/>
        </w:rPr>
        <w:t>1,2,3</w:t>
      </w:r>
      <w:r>
        <w:rPr>
          <w:rFonts w:ascii="Times New Roman" w:hAnsi="Times New Roman" w:cs="Times New Roman"/>
          <w:vertAlign w:val="superscript"/>
        </w:rPr>
        <w:t>,4</w:t>
      </w:r>
      <w:r w:rsidRPr="00EB143A">
        <w:rPr>
          <w:rFonts w:ascii="Times New Roman" w:hAnsi="Times New Roman" w:cs="Times New Roman"/>
        </w:rPr>
        <w:t xml:space="preserve"> (0000-0002-8538-3586), </w:t>
      </w:r>
      <w:r>
        <w:rPr>
          <w:rFonts w:ascii="Times New Roman" w:hAnsi="Times New Roman" w:cs="Times New Roman"/>
        </w:rPr>
        <w:t>Mónica Condessa</w:t>
      </w:r>
      <w:r>
        <w:rPr>
          <w:rFonts w:ascii="Times New Roman" w:hAnsi="Times New Roman" w:cs="Times New Roman"/>
          <w:vertAlign w:val="superscript"/>
        </w:rPr>
        <w:t>4</w:t>
      </w:r>
      <w:r>
        <w:rPr>
          <w:rFonts w:ascii="Times New Roman" w:hAnsi="Times New Roman" w:cs="Times New Roman"/>
        </w:rPr>
        <w:t xml:space="preserve"> (</w:t>
      </w:r>
      <w:r w:rsidRPr="00C32F06">
        <w:rPr>
          <w:rFonts w:ascii="Times New Roman" w:hAnsi="Times New Roman" w:cs="Times New Roman"/>
        </w:rPr>
        <w:t>0009-0005-3116-6198</w:t>
      </w:r>
      <w:r>
        <w:rPr>
          <w:rFonts w:ascii="Times New Roman" w:hAnsi="Times New Roman" w:cs="Times New Roman"/>
        </w:rPr>
        <w:t xml:space="preserve">), </w:t>
      </w:r>
      <w:r w:rsidRPr="00EB143A">
        <w:rPr>
          <w:rFonts w:ascii="Times New Roman" w:hAnsi="Times New Roman" w:cs="Times New Roman"/>
        </w:rPr>
        <w:t>Helena Trindade</w:t>
      </w:r>
      <w:r w:rsidRPr="00EB143A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  <w:vertAlign w:val="superscript"/>
        </w:rPr>
        <w:t>,4</w:t>
      </w:r>
      <w:r w:rsidRPr="00EB143A">
        <w:rPr>
          <w:rFonts w:ascii="Times New Roman" w:hAnsi="Times New Roman" w:cs="Times New Roman"/>
        </w:rPr>
        <w:t xml:space="preserve"> (0000-0002-1209-2622), Johannes J. </w:t>
      </w:r>
      <w:proofErr w:type="spellStart"/>
      <w:r w:rsidRPr="00EB143A">
        <w:rPr>
          <w:rFonts w:ascii="Times New Roman" w:hAnsi="Times New Roman" w:cs="Times New Roman"/>
        </w:rPr>
        <w:t>Le</w:t>
      </w:r>
      <w:proofErr w:type="spellEnd"/>
      <w:r w:rsidRPr="00EB143A">
        <w:rPr>
          <w:rFonts w:ascii="Times New Roman" w:hAnsi="Times New Roman" w:cs="Times New Roman"/>
        </w:rPr>
        <w:t xml:space="preserve"> Roux</w:t>
      </w:r>
      <w:r w:rsidRPr="00EB143A">
        <w:rPr>
          <w:rFonts w:ascii="Times New Roman" w:hAnsi="Times New Roman" w:cs="Times New Roman"/>
          <w:vertAlign w:val="superscript"/>
        </w:rPr>
        <w:t>3</w:t>
      </w:r>
      <w:r w:rsidRPr="00EB143A">
        <w:rPr>
          <w:rFonts w:ascii="Times New Roman" w:hAnsi="Times New Roman" w:cs="Times New Roman"/>
        </w:rPr>
        <w:t xml:space="preserve"> (0000-0001-7911-9810)</w:t>
      </w:r>
      <w:r>
        <w:rPr>
          <w:rFonts w:ascii="Times New Roman" w:hAnsi="Times New Roman" w:cs="Times New Roman"/>
        </w:rPr>
        <w:t xml:space="preserve">, </w:t>
      </w:r>
      <w:r w:rsidRPr="00EB143A">
        <w:rPr>
          <w:rFonts w:ascii="Times New Roman" w:hAnsi="Times New Roman" w:cs="Times New Roman"/>
        </w:rPr>
        <w:t>Cristina Máguas</w:t>
      </w:r>
      <w:r w:rsidRPr="00EB143A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  <w:vertAlign w:val="superscript"/>
        </w:rPr>
        <w:t>,4*</w:t>
      </w:r>
      <w:r w:rsidRPr="00EB143A">
        <w:rPr>
          <w:rFonts w:ascii="Times New Roman" w:hAnsi="Times New Roman" w:cs="Times New Roman"/>
        </w:rPr>
        <w:t xml:space="preserve"> (0000-0002-4396-7073)</w:t>
      </w:r>
    </w:p>
    <w:p w14:paraId="0E8DB1A7" w14:textId="77777777" w:rsidR="00147D83" w:rsidRPr="00EB143A" w:rsidRDefault="00147D83" w:rsidP="00147D83">
      <w:pPr>
        <w:spacing w:line="360" w:lineRule="auto"/>
        <w:jc w:val="both"/>
        <w:rPr>
          <w:rFonts w:ascii="Times New Roman" w:hAnsi="Times New Roman" w:cs="Times New Roman"/>
        </w:rPr>
      </w:pPr>
    </w:p>
    <w:p w14:paraId="6CE5093D" w14:textId="77777777" w:rsidR="00147D83" w:rsidRPr="00EB143A" w:rsidRDefault="00147D83" w:rsidP="00147D83">
      <w:pPr>
        <w:spacing w:line="360" w:lineRule="auto"/>
        <w:jc w:val="both"/>
        <w:rPr>
          <w:rFonts w:ascii="Times New Roman" w:hAnsi="Times New Roman" w:cs="Times New Roman"/>
        </w:rPr>
      </w:pPr>
      <w:r w:rsidRPr="00EB143A">
        <w:rPr>
          <w:rFonts w:ascii="Times New Roman" w:hAnsi="Times New Roman" w:cs="Times New Roman"/>
          <w:vertAlign w:val="superscript"/>
        </w:rPr>
        <w:t>1</w:t>
      </w:r>
      <w:r w:rsidRPr="00EB143A">
        <w:rPr>
          <w:rFonts w:ascii="Times New Roman" w:hAnsi="Times New Roman" w:cs="Times New Roman"/>
        </w:rPr>
        <w:t>Centro de Estudos do Ambiente e do Mar (CESAM), Faculdade de Ciências da Universidade de Lisboa, Campo Grande 1749-016, Lisboa, Portugal</w:t>
      </w:r>
    </w:p>
    <w:p w14:paraId="29A0647E" w14:textId="77777777" w:rsidR="00147D83" w:rsidRPr="00EB143A" w:rsidRDefault="00147D83" w:rsidP="00147D83">
      <w:pPr>
        <w:spacing w:line="360" w:lineRule="auto"/>
        <w:jc w:val="both"/>
        <w:rPr>
          <w:rFonts w:ascii="Times New Roman" w:hAnsi="Times New Roman" w:cs="Times New Roman"/>
        </w:rPr>
      </w:pPr>
      <w:r w:rsidRPr="00EB143A">
        <w:rPr>
          <w:rFonts w:ascii="Times New Roman" w:hAnsi="Times New Roman" w:cs="Times New Roman"/>
          <w:vertAlign w:val="superscript"/>
        </w:rPr>
        <w:t>2</w:t>
      </w:r>
      <w:r w:rsidRPr="00EB143A">
        <w:rPr>
          <w:rFonts w:ascii="Times New Roman" w:hAnsi="Times New Roman" w:cs="Times New Roman"/>
        </w:rPr>
        <w:t xml:space="preserve">Centre for </w:t>
      </w:r>
      <w:proofErr w:type="spellStart"/>
      <w:r w:rsidRPr="00EB143A">
        <w:rPr>
          <w:rFonts w:ascii="Times New Roman" w:hAnsi="Times New Roman" w:cs="Times New Roman"/>
        </w:rPr>
        <w:t>Ecology</w:t>
      </w:r>
      <w:proofErr w:type="spellEnd"/>
      <w:r w:rsidRPr="00EB143A">
        <w:rPr>
          <w:rFonts w:ascii="Times New Roman" w:hAnsi="Times New Roman" w:cs="Times New Roman"/>
        </w:rPr>
        <w:t xml:space="preserve">, </w:t>
      </w:r>
      <w:proofErr w:type="spellStart"/>
      <w:r w:rsidRPr="00EB143A">
        <w:rPr>
          <w:rFonts w:ascii="Times New Roman" w:hAnsi="Times New Roman" w:cs="Times New Roman"/>
        </w:rPr>
        <w:t>Evolution</w:t>
      </w:r>
      <w:proofErr w:type="spellEnd"/>
      <w:r w:rsidRPr="00EB143A">
        <w:rPr>
          <w:rFonts w:ascii="Times New Roman" w:hAnsi="Times New Roman" w:cs="Times New Roman"/>
        </w:rPr>
        <w:t xml:space="preserve"> </w:t>
      </w:r>
      <w:proofErr w:type="spellStart"/>
      <w:r w:rsidRPr="00EB143A">
        <w:rPr>
          <w:rFonts w:ascii="Times New Roman" w:hAnsi="Times New Roman" w:cs="Times New Roman"/>
        </w:rPr>
        <w:t>and</w:t>
      </w:r>
      <w:proofErr w:type="spellEnd"/>
      <w:r w:rsidRPr="00EB143A">
        <w:rPr>
          <w:rFonts w:ascii="Times New Roman" w:hAnsi="Times New Roman" w:cs="Times New Roman"/>
        </w:rPr>
        <w:t xml:space="preserve"> </w:t>
      </w:r>
      <w:proofErr w:type="spellStart"/>
      <w:r w:rsidRPr="00EB143A">
        <w:rPr>
          <w:rFonts w:ascii="Times New Roman" w:hAnsi="Times New Roman" w:cs="Times New Roman"/>
        </w:rPr>
        <w:t>Environmental</w:t>
      </w:r>
      <w:proofErr w:type="spellEnd"/>
      <w:r w:rsidRPr="00EB143A">
        <w:rPr>
          <w:rFonts w:ascii="Times New Roman" w:hAnsi="Times New Roman" w:cs="Times New Roman"/>
        </w:rPr>
        <w:t xml:space="preserve"> </w:t>
      </w:r>
      <w:proofErr w:type="spellStart"/>
      <w:r w:rsidRPr="00EB143A">
        <w:rPr>
          <w:rFonts w:ascii="Times New Roman" w:hAnsi="Times New Roman" w:cs="Times New Roman"/>
        </w:rPr>
        <w:t>Changes</w:t>
      </w:r>
      <w:proofErr w:type="spellEnd"/>
      <w:r w:rsidRPr="00EB143A">
        <w:rPr>
          <w:rFonts w:ascii="Times New Roman" w:hAnsi="Times New Roman" w:cs="Times New Roman"/>
        </w:rPr>
        <w:t xml:space="preserve"> (cE3c) &amp; CHANGE - Global </w:t>
      </w:r>
      <w:proofErr w:type="spellStart"/>
      <w:r w:rsidRPr="00EB143A">
        <w:rPr>
          <w:rFonts w:ascii="Times New Roman" w:hAnsi="Times New Roman" w:cs="Times New Roman"/>
        </w:rPr>
        <w:t>Change</w:t>
      </w:r>
      <w:proofErr w:type="spellEnd"/>
      <w:r w:rsidRPr="00EB143A">
        <w:rPr>
          <w:rFonts w:ascii="Times New Roman" w:hAnsi="Times New Roman" w:cs="Times New Roman"/>
        </w:rPr>
        <w:t xml:space="preserve"> </w:t>
      </w:r>
      <w:proofErr w:type="spellStart"/>
      <w:r w:rsidRPr="00EB143A">
        <w:rPr>
          <w:rFonts w:ascii="Times New Roman" w:hAnsi="Times New Roman" w:cs="Times New Roman"/>
        </w:rPr>
        <w:t>and</w:t>
      </w:r>
      <w:proofErr w:type="spellEnd"/>
      <w:r w:rsidRPr="00EB143A">
        <w:rPr>
          <w:rFonts w:ascii="Times New Roman" w:hAnsi="Times New Roman" w:cs="Times New Roman"/>
        </w:rPr>
        <w:t xml:space="preserve"> </w:t>
      </w:r>
      <w:proofErr w:type="spellStart"/>
      <w:r w:rsidRPr="00EB143A">
        <w:rPr>
          <w:rFonts w:ascii="Times New Roman" w:hAnsi="Times New Roman" w:cs="Times New Roman"/>
        </w:rPr>
        <w:t>Sustainability</w:t>
      </w:r>
      <w:proofErr w:type="spellEnd"/>
      <w:r w:rsidRPr="00EB143A">
        <w:rPr>
          <w:rFonts w:ascii="Times New Roman" w:hAnsi="Times New Roman" w:cs="Times New Roman"/>
        </w:rPr>
        <w:t xml:space="preserve"> </w:t>
      </w:r>
      <w:proofErr w:type="spellStart"/>
      <w:r w:rsidRPr="00EB143A">
        <w:rPr>
          <w:rFonts w:ascii="Times New Roman" w:hAnsi="Times New Roman" w:cs="Times New Roman"/>
        </w:rPr>
        <w:t>Institute</w:t>
      </w:r>
      <w:proofErr w:type="spellEnd"/>
      <w:r w:rsidRPr="00EB143A">
        <w:rPr>
          <w:rFonts w:ascii="Times New Roman" w:hAnsi="Times New Roman" w:cs="Times New Roman"/>
        </w:rPr>
        <w:t>, Faculdade de Ciências da Universidade de Lisboa, Campo Grande 1749-016, Lisboa, Portugal</w:t>
      </w:r>
    </w:p>
    <w:p w14:paraId="093C0F04" w14:textId="77777777" w:rsidR="00147D83" w:rsidRDefault="00147D83" w:rsidP="00147D83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EB143A">
        <w:rPr>
          <w:rFonts w:ascii="Times New Roman" w:hAnsi="Times New Roman" w:cs="Times New Roman"/>
          <w:vertAlign w:val="superscript"/>
          <w:lang w:val="en-US"/>
        </w:rPr>
        <w:t>3</w:t>
      </w:r>
      <w:r w:rsidRPr="00EB143A">
        <w:rPr>
          <w:rFonts w:ascii="Times New Roman" w:hAnsi="Times New Roman" w:cs="Times New Roman"/>
          <w:lang w:val="en-US"/>
        </w:rPr>
        <w:t xml:space="preserve">School of Natural Sciences, Macquarie University, </w:t>
      </w:r>
      <w:r>
        <w:rPr>
          <w:rFonts w:ascii="Times New Roman" w:hAnsi="Times New Roman" w:cs="Times New Roman"/>
          <w:lang w:val="en-US"/>
        </w:rPr>
        <w:t>Sydney</w:t>
      </w:r>
      <w:r w:rsidRPr="00EB143A">
        <w:rPr>
          <w:rFonts w:ascii="Times New Roman" w:hAnsi="Times New Roman" w:cs="Times New Roman"/>
          <w:lang w:val="en-US"/>
        </w:rPr>
        <w:t>, NSW, Australia</w:t>
      </w:r>
    </w:p>
    <w:p w14:paraId="6018CCBD" w14:textId="77777777" w:rsidR="00147D83" w:rsidRPr="00EB143A" w:rsidRDefault="00147D83" w:rsidP="00147D83">
      <w:pPr>
        <w:spacing w:line="360" w:lineRule="auto"/>
        <w:jc w:val="both"/>
        <w:rPr>
          <w:rFonts w:ascii="Times New Roman" w:hAnsi="Times New Roman" w:cs="Times New Roman"/>
        </w:rPr>
      </w:pPr>
      <w:r w:rsidRPr="00EB143A">
        <w:rPr>
          <w:rFonts w:ascii="Times New Roman" w:hAnsi="Times New Roman" w:cs="Times New Roman"/>
          <w:vertAlign w:val="superscript"/>
        </w:rPr>
        <w:t>4</w:t>
      </w:r>
      <w:r>
        <w:rPr>
          <w:rFonts w:ascii="Times New Roman" w:hAnsi="Times New Roman" w:cs="Times New Roman"/>
        </w:rPr>
        <w:t xml:space="preserve">Departamento de Biologia Vegetal, </w:t>
      </w:r>
      <w:r w:rsidRPr="00EB143A">
        <w:rPr>
          <w:rFonts w:ascii="Times New Roman" w:hAnsi="Times New Roman" w:cs="Times New Roman"/>
        </w:rPr>
        <w:t>Faculdade de Ciências da Universidade de Lisboa, Campo Grande 1749-016, Lisboa, Portugal</w:t>
      </w:r>
    </w:p>
    <w:p w14:paraId="32736905" w14:textId="77777777" w:rsidR="00147D83" w:rsidRPr="006C6A8A" w:rsidRDefault="00147D83" w:rsidP="00147D83">
      <w:pPr>
        <w:spacing w:line="360" w:lineRule="auto"/>
        <w:jc w:val="both"/>
        <w:rPr>
          <w:rFonts w:ascii="Times New Roman" w:hAnsi="Times New Roman" w:cs="Times New Roman"/>
        </w:rPr>
      </w:pPr>
    </w:p>
    <w:p w14:paraId="1090B00C" w14:textId="77777777" w:rsidR="00147D83" w:rsidRPr="00EB143A" w:rsidRDefault="00147D83" w:rsidP="00147D83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EB143A">
        <w:rPr>
          <w:rFonts w:ascii="Times New Roman" w:hAnsi="Times New Roman" w:cs="Times New Roman"/>
          <w:lang w:val="en-US"/>
        </w:rPr>
        <w:t>*</w:t>
      </w:r>
      <w:r>
        <w:rPr>
          <w:rFonts w:ascii="Times New Roman" w:hAnsi="Times New Roman" w:cs="Times New Roman"/>
          <w:lang w:val="en-US"/>
        </w:rPr>
        <w:t>C</w:t>
      </w:r>
      <w:r w:rsidRPr="00EB143A">
        <w:rPr>
          <w:rFonts w:ascii="Times New Roman" w:hAnsi="Times New Roman" w:cs="Times New Roman"/>
          <w:lang w:val="en-US"/>
        </w:rPr>
        <w:t>orresponding author</w:t>
      </w:r>
      <w:r>
        <w:rPr>
          <w:rFonts w:ascii="Times New Roman" w:hAnsi="Times New Roman" w:cs="Times New Roman"/>
          <w:lang w:val="en-US"/>
        </w:rPr>
        <w:t>. Email address:</w:t>
      </w:r>
      <w:r w:rsidRPr="00EB143A">
        <w:rPr>
          <w:rFonts w:ascii="Times New Roman" w:hAnsi="Times New Roman" w:cs="Times New Roman"/>
          <w:lang w:val="en-US"/>
        </w:rPr>
        <w:t xml:space="preserve"> cmhanson@</w:t>
      </w:r>
      <w:r>
        <w:rPr>
          <w:rFonts w:ascii="Times New Roman" w:hAnsi="Times New Roman" w:cs="Times New Roman"/>
          <w:lang w:val="en-US"/>
        </w:rPr>
        <w:t>ciencias.ulisboa</w:t>
      </w:r>
      <w:r w:rsidRPr="00EB143A">
        <w:rPr>
          <w:rFonts w:ascii="Times New Roman" w:hAnsi="Times New Roman" w:cs="Times New Roman"/>
          <w:lang w:val="en-US"/>
        </w:rPr>
        <w:t>.pt</w:t>
      </w:r>
    </w:p>
    <w:p w14:paraId="47A87E0B" w14:textId="465C1A59" w:rsidR="00AC4278" w:rsidRPr="00147D83" w:rsidRDefault="00AC4278" w:rsidP="00AC4278">
      <w:pPr>
        <w:rPr>
          <w:rFonts w:ascii="Times New Roman" w:hAnsi="Times New Roman" w:cs="Times New Roman"/>
          <w:lang w:val="en-US"/>
        </w:rPr>
      </w:pPr>
      <w:r w:rsidRPr="00147D83">
        <w:rPr>
          <w:rFonts w:ascii="Times New Roman" w:hAnsi="Times New Roman" w:cs="Times New Roman"/>
          <w:lang w:val="en-US"/>
        </w:rPr>
        <w:br w:type="page"/>
      </w:r>
    </w:p>
    <w:p w14:paraId="154A448E" w14:textId="08DE4F86" w:rsidR="00191DAB" w:rsidRDefault="00AC4278" w:rsidP="0058587A">
      <w:pPr>
        <w:spacing w:line="360" w:lineRule="auto"/>
        <w:jc w:val="both"/>
        <w:rPr>
          <w:rFonts w:ascii="Times New Roman" w:hAnsi="Times New Roman" w:cs="Times New Roman"/>
          <w:b/>
          <w:bCs/>
          <w:lang w:val="en-AU"/>
        </w:rPr>
      </w:pPr>
      <w:r>
        <w:rPr>
          <w:rFonts w:ascii="Times New Roman" w:hAnsi="Times New Roman" w:cs="Times New Roman"/>
          <w:b/>
          <w:bCs/>
          <w:lang w:val="en-AU"/>
        </w:rPr>
        <w:lastRenderedPageBreak/>
        <w:t>Supplementary t</w:t>
      </w:r>
      <w:r w:rsidR="00191DAB" w:rsidRPr="00191DAB">
        <w:rPr>
          <w:rFonts w:ascii="Times New Roman" w:hAnsi="Times New Roman" w:cs="Times New Roman"/>
          <w:b/>
          <w:bCs/>
          <w:lang w:val="en-AU"/>
        </w:rPr>
        <w:t>ables</w:t>
      </w:r>
    </w:p>
    <w:p w14:paraId="48ABD1B8" w14:textId="02995F9B" w:rsidR="00191DAB" w:rsidRDefault="00191DAB" w:rsidP="0058587A">
      <w:pPr>
        <w:spacing w:line="360" w:lineRule="auto"/>
        <w:jc w:val="both"/>
        <w:rPr>
          <w:rFonts w:ascii="Times New Roman" w:hAnsi="Times New Roman" w:cs="Times New Roman"/>
          <w:b/>
          <w:bCs/>
          <w:lang w:val="en-AU"/>
        </w:rPr>
      </w:pPr>
    </w:p>
    <w:p w14:paraId="50F57607" w14:textId="370DCA87" w:rsidR="00191DAB" w:rsidRDefault="00191DAB" w:rsidP="00851F8B">
      <w:pPr>
        <w:jc w:val="both"/>
        <w:rPr>
          <w:rFonts w:ascii="Times New Roman" w:hAnsi="Times New Roman" w:cs="Times New Roman"/>
          <w:lang w:val="en-AU"/>
        </w:rPr>
      </w:pPr>
      <w:r>
        <w:rPr>
          <w:rFonts w:ascii="Times New Roman" w:hAnsi="Times New Roman" w:cs="Times New Roman"/>
          <w:b/>
          <w:bCs/>
          <w:lang w:val="en-AU"/>
        </w:rPr>
        <w:t>Table S1:</w:t>
      </w:r>
      <w:r>
        <w:rPr>
          <w:rFonts w:ascii="Times New Roman" w:hAnsi="Times New Roman" w:cs="Times New Roman"/>
          <w:lang w:val="en-AU"/>
        </w:rPr>
        <w:t xml:space="preserve"> </w:t>
      </w:r>
      <w:r w:rsidR="00FC51DD">
        <w:rPr>
          <w:rFonts w:ascii="Times New Roman" w:hAnsi="Times New Roman" w:cs="Times New Roman"/>
          <w:lang w:val="en-AU"/>
        </w:rPr>
        <w:t xml:space="preserve">Composition of the modified Hoagland solution </w:t>
      </w:r>
      <w:r w:rsidR="00DD1F13">
        <w:rPr>
          <w:rFonts w:ascii="Times New Roman" w:hAnsi="Times New Roman" w:cs="Times New Roman"/>
          <w:noProof/>
          <w:lang w:val="en-AU"/>
        </w:rPr>
        <w:t>(Hoagland 1932)</w:t>
      </w:r>
      <w:r w:rsidR="0058587A">
        <w:rPr>
          <w:rFonts w:ascii="Times New Roman" w:hAnsi="Times New Roman" w:cs="Times New Roman"/>
          <w:lang w:val="en-AU"/>
        </w:rPr>
        <w:t xml:space="preserve"> used in this study.</w:t>
      </w:r>
    </w:p>
    <w:p w14:paraId="60E5D8D8" w14:textId="6CBCCBCE" w:rsidR="00191DAB" w:rsidRDefault="00191DAB" w:rsidP="0058587A">
      <w:pPr>
        <w:spacing w:line="360" w:lineRule="auto"/>
        <w:rPr>
          <w:rFonts w:ascii="Times New Roman" w:hAnsi="Times New Roman" w:cs="Times New Roman"/>
          <w:lang w:val="en-AU"/>
        </w:rPr>
      </w:pPr>
    </w:p>
    <w:tbl>
      <w:tblPr>
        <w:tblW w:w="354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7"/>
        <w:gridCol w:w="1536"/>
      </w:tblGrid>
      <w:tr w:rsidR="00535611" w:rsidRPr="00535611" w14:paraId="6D13EAD9" w14:textId="77777777" w:rsidTr="00535611">
        <w:trPr>
          <w:trHeight w:val="320"/>
          <w:jc w:val="center"/>
        </w:trPr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AB7BB0" w14:textId="69C8291A" w:rsidR="00535611" w:rsidRPr="00191DAB" w:rsidRDefault="00535611" w:rsidP="0053561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pt-PT"/>
              </w:rPr>
            </w:pPr>
            <w:r w:rsidRPr="00191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pt-PT"/>
              </w:rPr>
              <w:t>Compounds</w:t>
            </w:r>
          </w:p>
        </w:tc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75BF007" w14:textId="61B3A231" w:rsidR="00535611" w:rsidRPr="00191DAB" w:rsidRDefault="00535611" w:rsidP="0053561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pt-PT"/>
              </w:rPr>
            </w:pPr>
            <w:r w:rsidRPr="005356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pt-PT"/>
              </w:rPr>
              <w:t>C</w:t>
            </w:r>
            <w:r w:rsidRPr="00191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pt-PT"/>
              </w:rPr>
              <w:t xml:space="preserve">oncentration </w:t>
            </w:r>
          </w:p>
        </w:tc>
      </w:tr>
      <w:tr w:rsidR="00535611" w:rsidRPr="00535611" w14:paraId="50E0BFAC" w14:textId="77777777" w:rsidTr="00535611">
        <w:trPr>
          <w:trHeight w:val="320"/>
          <w:jc w:val="center"/>
        </w:trPr>
        <w:tc>
          <w:tcPr>
            <w:tcW w:w="200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0276C" w14:textId="77777777" w:rsidR="00535611" w:rsidRPr="00191DAB" w:rsidRDefault="00535611" w:rsidP="0053561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pt-PT"/>
              </w:rPr>
            </w:pPr>
            <w:r w:rsidRPr="00191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pt-PT"/>
              </w:rPr>
              <w:t>KNO</w:t>
            </w:r>
            <w:r w:rsidRPr="00191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AU" w:eastAsia="pt-PT"/>
              </w:rPr>
              <w:t>3</w:t>
            </w:r>
          </w:p>
        </w:tc>
        <w:tc>
          <w:tcPr>
            <w:tcW w:w="153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11007" w14:textId="492436A7" w:rsidR="00535611" w:rsidRPr="00191DAB" w:rsidRDefault="00535611" w:rsidP="0053561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pt-PT"/>
              </w:rPr>
            </w:pPr>
            <w:r w:rsidRPr="00191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pt-PT"/>
              </w:rPr>
              <w:t>1</w:t>
            </w:r>
            <w:r w:rsidRPr="0053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pt-PT"/>
              </w:rPr>
              <w:t>.</w:t>
            </w:r>
            <w:r w:rsidRPr="00191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pt-PT"/>
              </w:rPr>
              <w:t>5 mM</w:t>
            </w:r>
          </w:p>
        </w:tc>
      </w:tr>
      <w:tr w:rsidR="00535611" w:rsidRPr="00535611" w14:paraId="69E43114" w14:textId="77777777" w:rsidTr="00535611">
        <w:trPr>
          <w:trHeight w:val="320"/>
          <w:jc w:val="center"/>
        </w:trPr>
        <w:tc>
          <w:tcPr>
            <w:tcW w:w="2007" w:type="dxa"/>
            <w:shd w:val="clear" w:color="auto" w:fill="auto"/>
            <w:noWrap/>
            <w:vAlign w:val="center"/>
            <w:hideMark/>
          </w:tcPr>
          <w:p w14:paraId="24236443" w14:textId="3578848A" w:rsidR="00535611" w:rsidRPr="00191DAB" w:rsidRDefault="00535611" w:rsidP="0053561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pt-PT"/>
              </w:rPr>
            </w:pPr>
            <w:proofErr w:type="gramStart"/>
            <w:r w:rsidRPr="00191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pt-PT"/>
              </w:rPr>
              <w:t>Ca(</w:t>
            </w:r>
            <w:proofErr w:type="gramEnd"/>
            <w:r w:rsidRPr="00191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pt-PT"/>
              </w:rPr>
              <w:t>NO</w:t>
            </w:r>
            <w:r w:rsidRPr="00191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AU" w:eastAsia="pt-PT"/>
              </w:rPr>
              <w:t>3</w:t>
            </w:r>
            <w:r w:rsidRPr="00191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pt-PT"/>
              </w:rPr>
              <w:t>)</w:t>
            </w:r>
            <w:r w:rsidRPr="00191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AU" w:eastAsia="pt-PT"/>
              </w:rPr>
              <w:t>2</w:t>
            </w:r>
            <w:r w:rsidRPr="00191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AU" w:eastAsia="pt-PT"/>
              </w:rPr>
              <w:t>.</w:t>
            </w:r>
            <w:r w:rsidRPr="00191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pt-PT"/>
              </w:rPr>
              <w:t>4H</w:t>
            </w:r>
            <w:r w:rsidRPr="00191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AU" w:eastAsia="pt-PT"/>
              </w:rPr>
              <w:t>2</w:t>
            </w:r>
            <w:r w:rsidRPr="00191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pt-PT"/>
              </w:rPr>
              <w:t>O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01886DAD" w14:textId="77777777" w:rsidR="00535611" w:rsidRPr="00191DAB" w:rsidRDefault="00535611" w:rsidP="0053561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pt-PT"/>
              </w:rPr>
            </w:pPr>
            <w:r w:rsidRPr="00191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pt-PT"/>
              </w:rPr>
              <w:t>1 mM</w:t>
            </w:r>
          </w:p>
        </w:tc>
      </w:tr>
      <w:tr w:rsidR="00535611" w:rsidRPr="00535611" w14:paraId="33351B11" w14:textId="77777777" w:rsidTr="00535611">
        <w:trPr>
          <w:trHeight w:val="320"/>
          <w:jc w:val="center"/>
        </w:trPr>
        <w:tc>
          <w:tcPr>
            <w:tcW w:w="2007" w:type="dxa"/>
            <w:shd w:val="clear" w:color="auto" w:fill="auto"/>
            <w:noWrap/>
            <w:vAlign w:val="center"/>
            <w:hideMark/>
          </w:tcPr>
          <w:p w14:paraId="7A036188" w14:textId="77777777" w:rsidR="00535611" w:rsidRPr="00191DAB" w:rsidRDefault="00535611" w:rsidP="0053561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pt-PT"/>
              </w:rPr>
            </w:pPr>
            <w:r w:rsidRPr="00191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pt-PT"/>
              </w:rPr>
              <w:t>Na</w:t>
            </w:r>
            <w:r w:rsidRPr="00191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AU" w:eastAsia="pt-PT"/>
              </w:rPr>
              <w:t>2</w:t>
            </w:r>
            <w:r w:rsidRPr="00191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pt-PT"/>
              </w:rPr>
              <w:t>HPO</w:t>
            </w:r>
            <w:r w:rsidRPr="00191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AU" w:eastAsia="pt-PT"/>
              </w:rPr>
              <w:t>4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61CDE773" w14:textId="0BAE3B8D" w:rsidR="00535611" w:rsidRPr="00191DAB" w:rsidRDefault="00535611" w:rsidP="0053561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pt-PT"/>
              </w:rPr>
            </w:pPr>
            <w:r w:rsidRPr="00191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pt-PT"/>
              </w:rPr>
              <w:t>0</w:t>
            </w:r>
            <w:r w:rsidRPr="0053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pt-PT"/>
              </w:rPr>
              <w:t>.</w:t>
            </w:r>
            <w:r w:rsidRPr="00191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pt-PT"/>
              </w:rPr>
              <w:t>5 mM</w:t>
            </w:r>
          </w:p>
        </w:tc>
      </w:tr>
      <w:tr w:rsidR="00535611" w:rsidRPr="00535611" w14:paraId="4BEC566D" w14:textId="77777777" w:rsidTr="00535611">
        <w:trPr>
          <w:trHeight w:val="320"/>
          <w:jc w:val="center"/>
        </w:trPr>
        <w:tc>
          <w:tcPr>
            <w:tcW w:w="2007" w:type="dxa"/>
            <w:shd w:val="clear" w:color="auto" w:fill="auto"/>
            <w:noWrap/>
            <w:vAlign w:val="center"/>
            <w:hideMark/>
          </w:tcPr>
          <w:p w14:paraId="46E0B255" w14:textId="0CFDFDC5" w:rsidR="00535611" w:rsidRPr="00191DAB" w:rsidRDefault="00535611" w:rsidP="0053561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pt-PT"/>
              </w:rPr>
            </w:pPr>
            <w:r w:rsidRPr="00191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pt-PT"/>
              </w:rPr>
              <w:t>MgSO</w:t>
            </w:r>
            <w:r w:rsidRPr="00191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AU" w:eastAsia="pt-PT"/>
              </w:rPr>
              <w:t>4</w:t>
            </w:r>
            <w:r w:rsidRPr="00191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AU" w:eastAsia="pt-PT"/>
              </w:rPr>
              <w:t>.</w:t>
            </w:r>
            <w:r w:rsidRPr="00191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pt-PT"/>
              </w:rPr>
              <w:t>7H</w:t>
            </w:r>
            <w:r w:rsidRPr="00191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AU" w:eastAsia="pt-PT"/>
              </w:rPr>
              <w:t>2</w:t>
            </w:r>
            <w:r w:rsidRPr="00191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pt-PT"/>
              </w:rPr>
              <w:t>O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06176E3A" w14:textId="604AD440" w:rsidR="00535611" w:rsidRPr="00191DAB" w:rsidRDefault="00535611" w:rsidP="0053561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pt-PT"/>
              </w:rPr>
            </w:pPr>
            <w:r w:rsidRPr="00191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pt-PT"/>
              </w:rPr>
              <w:t>0</w:t>
            </w:r>
            <w:r w:rsidRPr="0053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pt-PT"/>
              </w:rPr>
              <w:t>.</w:t>
            </w:r>
            <w:r w:rsidRPr="00191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pt-PT"/>
              </w:rPr>
              <w:t>25 mM</w:t>
            </w:r>
          </w:p>
        </w:tc>
      </w:tr>
      <w:tr w:rsidR="00535611" w:rsidRPr="00535611" w14:paraId="3B12E17B" w14:textId="77777777" w:rsidTr="00535611">
        <w:trPr>
          <w:trHeight w:val="320"/>
          <w:jc w:val="center"/>
        </w:trPr>
        <w:tc>
          <w:tcPr>
            <w:tcW w:w="2007" w:type="dxa"/>
            <w:shd w:val="clear" w:color="auto" w:fill="auto"/>
            <w:noWrap/>
            <w:vAlign w:val="center"/>
            <w:hideMark/>
          </w:tcPr>
          <w:p w14:paraId="0A9440D0" w14:textId="6AC77842" w:rsidR="00535611" w:rsidRPr="00191DAB" w:rsidRDefault="00535611" w:rsidP="0053561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pt-PT"/>
              </w:rPr>
            </w:pPr>
            <w:proofErr w:type="spellStart"/>
            <w:r w:rsidRPr="00191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pt-PT"/>
              </w:rPr>
              <w:t>KC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pt-PT"/>
              </w:rPr>
              <w:t>l</w:t>
            </w:r>
            <w:proofErr w:type="spellEnd"/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15E987FE" w14:textId="7687EFE4" w:rsidR="00535611" w:rsidRPr="00191DAB" w:rsidRDefault="00535611" w:rsidP="0053561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pt-PT"/>
              </w:rPr>
            </w:pPr>
            <w:r w:rsidRPr="00191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pt-PT"/>
              </w:rPr>
              <w:t xml:space="preserve">50 </w:t>
            </w:r>
            <w:r w:rsidRPr="0053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pt-PT"/>
              </w:rPr>
              <w:sym w:font="Symbol" w:char="F06D"/>
            </w:r>
            <w:r w:rsidRPr="00191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pt-PT"/>
              </w:rPr>
              <w:t>M</w:t>
            </w:r>
          </w:p>
        </w:tc>
      </w:tr>
      <w:tr w:rsidR="00535611" w:rsidRPr="00535611" w14:paraId="5EC934A1" w14:textId="77777777" w:rsidTr="00535611">
        <w:trPr>
          <w:trHeight w:val="320"/>
          <w:jc w:val="center"/>
        </w:trPr>
        <w:tc>
          <w:tcPr>
            <w:tcW w:w="2007" w:type="dxa"/>
            <w:shd w:val="clear" w:color="auto" w:fill="auto"/>
            <w:noWrap/>
            <w:vAlign w:val="center"/>
            <w:hideMark/>
          </w:tcPr>
          <w:p w14:paraId="4C400A4A" w14:textId="77777777" w:rsidR="00535611" w:rsidRPr="00191DAB" w:rsidRDefault="00535611" w:rsidP="0053561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pt-PT"/>
              </w:rPr>
            </w:pPr>
            <w:r w:rsidRPr="00191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pt-PT"/>
              </w:rPr>
              <w:t>H</w:t>
            </w:r>
            <w:r w:rsidRPr="00191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AU" w:eastAsia="pt-PT"/>
              </w:rPr>
              <w:t>3</w:t>
            </w:r>
            <w:r w:rsidRPr="00191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pt-PT"/>
              </w:rPr>
              <w:t>BO</w:t>
            </w:r>
            <w:r w:rsidRPr="00191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AU" w:eastAsia="pt-PT"/>
              </w:rPr>
              <w:t>3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6D9741EE" w14:textId="7B5108CC" w:rsidR="00535611" w:rsidRPr="00191DAB" w:rsidRDefault="00535611" w:rsidP="0053561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pt-PT"/>
              </w:rPr>
            </w:pPr>
            <w:r w:rsidRPr="00191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pt-PT"/>
              </w:rPr>
              <w:t xml:space="preserve">25 </w:t>
            </w:r>
            <w:r w:rsidRPr="0053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pt-PT"/>
              </w:rPr>
              <w:sym w:font="Symbol" w:char="F06D"/>
            </w:r>
            <w:r w:rsidRPr="00191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pt-PT"/>
              </w:rPr>
              <w:t>M</w:t>
            </w:r>
          </w:p>
        </w:tc>
      </w:tr>
      <w:tr w:rsidR="00535611" w:rsidRPr="00535611" w14:paraId="7E15F29C" w14:textId="77777777" w:rsidTr="00535611">
        <w:trPr>
          <w:trHeight w:val="320"/>
          <w:jc w:val="center"/>
        </w:trPr>
        <w:tc>
          <w:tcPr>
            <w:tcW w:w="2007" w:type="dxa"/>
            <w:shd w:val="clear" w:color="auto" w:fill="auto"/>
            <w:noWrap/>
            <w:vAlign w:val="center"/>
            <w:hideMark/>
          </w:tcPr>
          <w:p w14:paraId="3BC222FE" w14:textId="015D6122" w:rsidR="00535611" w:rsidRPr="00191DAB" w:rsidRDefault="00535611" w:rsidP="0053561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pt-PT"/>
              </w:rPr>
            </w:pPr>
            <w:r w:rsidRPr="00191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pt-PT"/>
              </w:rPr>
              <w:t>MnSO</w:t>
            </w:r>
            <w:r w:rsidRPr="00191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AU" w:eastAsia="pt-PT"/>
              </w:rPr>
              <w:t>4</w:t>
            </w:r>
            <w:r w:rsidRPr="00191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AU" w:eastAsia="pt-PT"/>
              </w:rPr>
              <w:t>.</w:t>
            </w:r>
            <w:r w:rsidRPr="00191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pt-PT"/>
              </w:rPr>
              <w:t>H</w:t>
            </w:r>
            <w:r w:rsidRPr="00191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AU" w:eastAsia="pt-PT"/>
              </w:rPr>
              <w:t>2</w:t>
            </w:r>
            <w:r w:rsidRPr="00191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pt-PT"/>
              </w:rPr>
              <w:t>O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4E17B209" w14:textId="0EBB8544" w:rsidR="00535611" w:rsidRPr="00191DAB" w:rsidRDefault="00535611" w:rsidP="0053561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pt-PT"/>
              </w:rPr>
            </w:pPr>
            <w:r w:rsidRPr="00191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pt-PT"/>
              </w:rPr>
              <w:t xml:space="preserve">2 </w:t>
            </w:r>
            <w:r w:rsidRPr="0053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pt-PT"/>
              </w:rPr>
              <w:sym w:font="Symbol" w:char="F06D"/>
            </w:r>
            <w:r w:rsidRPr="00191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pt-PT"/>
              </w:rPr>
              <w:t>M</w:t>
            </w:r>
          </w:p>
        </w:tc>
      </w:tr>
      <w:tr w:rsidR="00535611" w:rsidRPr="00535611" w14:paraId="3A50D32A" w14:textId="77777777" w:rsidTr="00535611">
        <w:trPr>
          <w:trHeight w:val="320"/>
          <w:jc w:val="center"/>
        </w:trPr>
        <w:tc>
          <w:tcPr>
            <w:tcW w:w="2007" w:type="dxa"/>
            <w:shd w:val="clear" w:color="auto" w:fill="auto"/>
            <w:noWrap/>
            <w:vAlign w:val="center"/>
            <w:hideMark/>
          </w:tcPr>
          <w:p w14:paraId="1E118A8E" w14:textId="76641137" w:rsidR="00535611" w:rsidRPr="00191DAB" w:rsidRDefault="00535611" w:rsidP="0053561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pt-PT"/>
              </w:rPr>
            </w:pPr>
            <w:r w:rsidRPr="00191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pt-PT"/>
              </w:rPr>
              <w:t>ZnSO</w:t>
            </w:r>
            <w:r w:rsidRPr="00191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AU" w:eastAsia="pt-PT"/>
              </w:rPr>
              <w:t>4</w:t>
            </w:r>
            <w:r w:rsidRPr="00191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AU" w:eastAsia="pt-PT"/>
              </w:rPr>
              <w:t>.</w:t>
            </w:r>
            <w:r w:rsidRPr="00191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pt-PT"/>
              </w:rPr>
              <w:t>7H</w:t>
            </w:r>
            <w:r w:rsidRPr="00191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AU" w:eastAsia="pt-PT"/>
              </w:rPr>
              <w:t>2</w:t>
            </w:r>
            <w:r w:rsidRPr="00191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pt-PT"/>
              </w:rPr>
              <w:t>O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69F0148A" w14:textId="143907F1" w:rsidR="00535611" w:rsidRPr="00191DAB" w:rsidRDefault="00535611" w:rsidP="0053561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pt-PT"/>
              </w:rPr>
            </w:pPr>
            <w:r w:rsidRPr="00191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pt-PT"/>
              </w:rPr>
              <w:t xml:space="preserve">2 </w:t>
            </w:r>
            <w:r w:rsidRPr="0053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pt-PT"/>
              </w:rPr>
              <w:sym w:font="Symbol" w:char="F06D"/>
            </w:r>
            <w:r w:rsidRPr="00191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pt-PT"/>
              </w:rPr>
              <w:t>M</w:t>
            </w:r>
          </w:p>
        </w:tc>
      </w:tr>
      <w:tr w:rsidR="00535611" w:rsidRPr="00535611" w14:paraId="7A5C509C" w14:textId="77777777" w:rsidTr="00535611">
        <w:trPr>
          <w:trHeight w:val="320"/>
          <w:jc w:val="center"/>
        </w:trPr>
        <w:tc>
          <w:tcPr>
            <w:tcW w:w="2007" w:type="dxa"/>
            <w:shd w:val="clear" w:color="auto" w:fill="auto"/>
            <w:noWrap/>
            <w:vAlign w:val="center"/>
            <w:hideMark/>
          </w:tcPr>
          <w:p w14:paraId="2C0A3DE2" w14:textId="77F57033" w:rsidR="00535611" w:rsidRPr="00191DAB" w:rsidRDefault="00535611" w:rsidP="0053561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pt-PT"/>
              </w:rPr>
            </w:pPr>
            <w:r w:rsidRPr="00191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pt-PT"/>
              </w:rPr>
              <w:t>CuSO</w:t>
            </w:r>
            <w:r w:rsidRPr="00191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AU" w:eastAsia="pt-PT"/>
              </w:rPr>
              <w:t>4</w:t>
            </w:r>
            <w:r w:rsidRPr="00191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AU" w:eastAsia="pt-PT"/>
              </w:rPr>
              <w:t>.</w:t>
            </w:r>
            <w:r w:rsidRPr="00191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pt-PT"/>
              </w:rPr>
              <w:t>5H</w:t>
            </w:r>
            <w:r w:rsidRPr="00191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AU" w:eastAsia="pt-PT"/>
              </w:rPr>
              <w:t>2</w:t>
            </w:r>
            <w:r w:rsidRPr="00191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pt-PT"/>
              </w:rPr>
              <w:t>O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14E39874" w14:textId="505815F4" w:rsidR="00535611" w:rsidRPr="00191DAB" w:rsidRDefault="00535611" w:rsidP="0053561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pt-PT"/>
              </w:rPr>
            </w:pPr>
            <w:r w:rsidRPr="00191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pt-PT"/>
              </w:rPr>
              <w:t>0</w:t>
            </w:r>
            <w:r w:rsidRPr="0053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pt-PT"/>
              </w:rPr>
              <w:t>.</w:t>
            </w:r>
            <w:r w:rsidRPr="00191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pt-PT"/>
              </w:rPr>
              <w:t xml:space="preserve">5 </w:t>
            </w:r>
            <w:r w:rsidRPr="0053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pt-PT"/>
              </w:rPr>
              <w:sym w:font="Symbol" w:char="F06D"/>
            </w:r>
            <w:r w:rsidRPr="00191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pt-PT"/>
              </w:rPr>
              <w:t>M</w:t>
            </w:r>
          </w:p>
        </w:tc>
      </w:tr>
      <w:tr w:rsidR="00535611" w:rsidRPr="00535611" w14:paraId="26304D04" w14:textId="77777777" w:rsidTr="00535611">
        <w:trPr>
          <w:trHeight w:val="320"/>
          <w:jc w:val="center"/>
        </w:trPr>
        <w:tc>
          <w:tcPr>
            <w:tcW w:w="2007" w:type="dxa"/>
            <w:shd w:val="clear" w:color="auto" w:fill="auto"/>
            <w:noWrap/>
            <w:vAlign w:val="center"/>
            <w:hideMark/>
          </w:tcPr>
          <w:p w14:paraId="477DAFB4" w14:textId="7AC38A17" w:rsidR="00535611" w:rsidRPr="00191DAB" w:rsidRDefault="00535611" w:rsidP="0053561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pt-PT"/>
              </w:rPr>
            </w:pPr>
            <w:r w:rsidRPr="00191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pt-PT"/>
              </w:rPr>
              <w:t>Na</w:t>
            </w:r>
            <w:r w:rsidRPr="00191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AU" w:eastAsia="pt-PT"/>
              </w:rPr>
              <w:t>2</w:t>
            </w:r>
            <w:r w:rsidRPr="00191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pt-PT"/>
              </w:rPr>
              <w:t>MoO</w:t>
            </w:r>
            <w:r w:rsidRPr="00191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AU" w:eastAsia="pt-PT"/>
              </w:rPr>
              <w:t>4</w:t>
            </w:r>
            <w:r w:rsidRPr="00191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AU" w:eastAsia="pt-PT"/>
              </w:rPr>
              <w:t>.</w:t>
            </w:r>
            <w:r w:rsidRPr="00191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pt-PT"/>
              </w:rPr>
              <w:t>2H</w:t>
            </w:r>
            <w:r w:rsidRPr="00191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AU" w:eastAsia="pt-PT"/>
              </w:rPr>
              <w:t>2</w:t>
            </w:r>
            <w:r w:rsidRPr="00191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pt-PT"/>
              </w:rPr>
              <w:t>O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47B5D81B" w14:textId="18D186DC" w:rsidR="00535611" w:rsidRPr="00191DAB" w:rsidRDefault="00535611" w:rsidP="0053561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pt-PT"/>
              </w:rPr>
            </w:pPr>
            <w:r w:rsidRPr="00191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pt-PT"/>
              </w:rPr>
              <w:t>0</w:t>
            </w:r>
            <w:r w:rsidRPr="0053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pt-PT"/>
              </w:rPr>
              <w:t>.</w:t>
            </w:r>
            <w:r w:rsidRPr="00191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pt-PT"/>
              </w:rPr>
              <w:t xml:space="preserve">5 </w:t>
            </w:r>
            <w:r w:rsidRPr="0053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pt-PT"/>
              </w:rPr>
              <w:sym w:font="Symbol" w:char="F06D"/>
            </w:r>
            <w:r w:rsidRPr="00191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pt-PT"/>
              </w:rPr>
              <w:t>M</w:t>
            </w:r>
          </w:p>
        </w:tc>
      </w:tr>
      <w:tr w:rsidR="00535611" w:rsidRPr="00535611" w14:paraId="78A71D86" w14:textId="77777777" w:rsidTr="00535611">
        <w:trPr>
          <w:trHeight w:val="320"/>
          <w:jc w:val="center"/>
        </w:trPr>
        <w:tc>
          <w:tcPr>
            <w:tcW w:w="20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0757B0" w14:textId="1DDE5E9F" w:rsidR="00535611" w:rsidRPr="00191DAB" w:rsidRDefault="00535611" w:rsidP="0053561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pt-PT"/>
              </w:rPr>
            </w:pPr>
            <w:r w:rsidRPr="00191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pt-PT"/>
              </w:rPr>
              <w:t>Fe Na EDTA</w:t>
            </w:r>
            <w:r w:rsidRPr="00191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AU" w:eastAsia="pt-PT"/>
              </w:rPr>
              <w:t>.</w:t>
            </w:r>
            <w:r w:rsidRPr="00191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pt-PT"/>
              </w:rPr>
              <w:t>2H</w:t>
            </w:r>
            <w:r w:rsidRPr="00191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AU" w:eastAsia="pt-PT"/>
              </w:rPr>
              <w:t>2</w:t>
            </w:r>
            <w:r w:rsidRPr="00191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pt-PT"/>
              </w:rPr>
              <w:t>O</w:t>
            </w:r>
          </w:p>
        </w:tc>
        <w:tc>
          <w:tcPr>
            <w:tcW w:w="153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4E376" w14:textId="37D1AFEA" w:rsidR="00535611" w:rsidRPr="00191DAB" w:rsidRDefault="00535611" w:rsidP="0053561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pt-PT"/>
              </w:rPr>
            </w:pPr>
            <w:r w:rsidRPr="00191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pt-PT"/>
              </w:rPr>
              <w:t xml:space="preserve">2 </w:t>
            </w:r>
            <w:r w:rsidRPr="0053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pt-PT"/>
              </w:rPr>
              <w:sym w:font="Symbol" w:char="F06D"/>
            </w:r>
            <w:r w:rsidRPr="00191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pt-PT"/>
              </w:rPr>
              <w:t>M</w:t>
            </w:r>
          </w:p>
        </w:tc>
      </w:tr>
    </w:tbl>
    <w:p w14:paraId="45622623" w14:textId="77777777" w:rsidR="00495A17" w:rsidRDefault="00495A17">
      <w:pPr>
        <w:rPr>
          <w:rFonts w:ascii="Times New Roman" w:hAnsi="Times New Roman" w:cs="Times New Roman"/>
          <w:lang w:val="en-AU"/>
        </w:rPr>
        <w:sectPr w:rsidR="00495A17" w:rsidSect="002717CB">
          <w:footerReference w:type="even" r:id="rId6"/>
          <w:footerReference w:type="default" r:id="rId7"/>
          <w:pgSz w:w="11900" w:h="16840"/>
          <w:pgMar w:top="1417" w:right="1701" w:bottom="1417" w:left="1701" w:header="708" w:footer="708" w:gutter="0"/>
          <w:cols w:space="708"/>
          <w:docGrid w:linePitch="360"/>
        </w:sectPr>
      </w:pPr>
    </w:p>
    <w:p w14:paraId="25410288" w14:textId="382C0083" w:rsidR="00495A17" w:rsidRDefault="00495A17" w:rsidP="00495A17">
      <w:pPr>
        <w:spacing w:line="360" w:lineRule="auto"/>
        <w:jc w:val="both"/>
        <w:rPr>
          <w:rFonts w:ascii="Times New Roman" w:hAnsi="Times New Roman" w:cs="Times New Roman"/>
          <w:lang w:val="en-AU"/>
        </w:rPr>
      </w:pPr>
      <w:r>
        <w:rPr>
          <w:rFonts w:ascii="Times New Roman" w:hAnsi="Times New Roman" w:cs="Times New Roman"/>
          <w:b/>
          <w:bCs/>
          <w:lang w:val="en-AU"/>
        </w:rPr>
        <w:lastRenderedPageBreak/>
        <w:t>Table S2:</w:t>
      </w:r>
      <w:r>
        <w:rPr>
          <w:rFonts w:ascii="Times New Roman" w:hAnsi="Times New Roman" w:cs="Times New Roman"/>
          <w:lang w:val="en-AU"/>
        </w:rPr>
        <w:t xml:space="preserve"> Means and standard error</w:t>
      </w:r>
      <w:r w:rsidR="00ED0D49">
        <w:rPr>
          <w:rFonts w:ascii="Times New Roman" w:hAnsi="Times New Roman" w:cs="Times New Roman"/>
          <w:lang w:val="en-AU"/>
        </w:rPr>
        <w:t xml:space="preserve"> (SE)</w:t>
      </w:r>
      <w:r>
        <w:rPr>
          <w:rFonts w:ascii="Times New Roman" w:hAnsi="Times New Roman" w:cs="Times New Roman"/>
          <w:lang w:val="en-AU"/>
        </w:rPr>
        <w:t xml:space="preserve"> of the </w:t>
      </w:r>
      <w:r w:rsidR="004F22D6">
        <w:rPr>
          <w:rFonts w:ascii="Times New Roman" w:hAnsi="Times New Roman" w:cs="Times New Roman"/>
          <w:lang w:val="en-AU"/>
        </w:rPr>
        <w:t>five</w:t>
      </w:r>
      <w:r>
        <w:rPr>
          <w:rFonts w:ascii="Times New Roman" w:hAnsi="Times New Roman" w:cs="Times New Roman"/>
          <w:lang w:val="en-AU"/>
        </w:rPr>
        <w:t xml:space="preserve"> selected traits and </w:t>
      </w:r>
      <w:r w:rsidR="00836EBE">
        <w:rPr>
          <w:rFonts w:ascii="Times New Roman" w:hAnsi="Times New Roman" w:cs="Times New Roman"/>
          <w:lang w:val="en-AU"/>
        </w:rPr>
        <w:t>seedling</w:t>
      </w:r>
      <w:r>
        <w:rPr>
          <w:rFonts w:ascii="Times New Roman" w:hAnsi="Times New Roman" w:cs="Times New Roman"/>
          <w:lang w:val="en-AU"/>
        </w:rPr>
        <w:t xml:space="preserve"> survival.</w:t>
      </w:r>
    </w:p>
    <w:p w14:paraId="4A0AEE20" w14:textId="77777777" w:rsidR="00495A17" w:rsidRDefault="00495A17" w:rsidP="00495A17">
      <w:pPr>
        <w:spacing w:line="360" w:lineRule="auto"/>
        <w:jc w:val="both"/>
        <w:rPr>
          <w:rFonts w:ascii="Times New Roman" w:hAnsi="Times New Roman" w:cs="Times New Roman"/>
          <w:lang w:val="en-AU"/>
        </w:rPr>
      </w:pPr>
    </w:p>
    <w:tbl>
      <w:tblPr>
        <w:tblStyle w:val="TabelacomGrelh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50"/>
        <w:gridCol w:w="992"/>
        <w:gridCol w:w="1048"/>
        <w:gridCol w:w="930"/>
        <w:gridCol w:w="938"/>
        <w:gridCol w:w="815"/>
        <w:gridCol w:w="1067"/>
        <w:gridCol w:w="1059"/>
        <w:gridCol w:w="1429"/>
        <w:gridCol w:w="1244"/>
        <w:gridCol w:w="745"/>
        <w:gridCol w:w="740"/>
        <w:gridCol w:w="927"/>
        <w:gridCol w:w="922"/>
      </w:tblGrid>
      <w:tr w:rsidR="00BD344B" w:rsidRPr="00495A17" w14:paraId="477A7038" w14:textId="401BA2D6" w:rsidTr="003079EB">
        <w:trPr>
          <w:jc w:val="center"/>
        </w:trPr>
        <w:tc>
          <w:tcPr>
            <w:tcW w:w="411" w:type="pct"/>
            <w:vAlign w:val="center"/>
          </w:tcPr>
          <w:p w14:paraId="205E2FD9" w14:textId="77777777" w:rsidR="00ED0D49" w:rsidRPr="00495A17" w:rsidRDefault="00ED0D49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354" w:type="pct"/>
            <w:vAlign w:val="center"/>
          </w:tcPr>
          <w:p w14:paraId="585E52B9" w14:textId="77777777" w:rsidR="00ED0D49" w:rsidRPr="00495A17" w:rsidRDefault="00ED0D49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70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A2F414" w14:textId="4C6992E0" w:rsidR="00ED0D49" w:rsidRPr="00797432" w:rsidRDefault="00ED0D49" w:rsidP="00EA401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</w:pPr>
            <w:r w:rsidRPr="0079743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>Total biomass</w:t>
            </w:r>
            <w:r w:rsidR="00EA4017" w:rsidRPr="0079743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 xml:space="preserve"> (mg)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5B3D35" w14:textId="1E3E2B51" w:rsidR="00ED0D49" w:rsidRPr="00797432" w:rsidRDefault="00ED0D49" w:rsidP="00EA401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</w:pPr>
            <w:r w:rsidRPr="0079743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>Root length</w:t>
            </w:r>
            <w:r w:rsidR="00EA4017" w:rsidRPr="0079743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 xml:space="preserve"> (cm)</w:t>
            </w:r>
          </w:p>
        </w:tc>
        <w:tc>
          <w:tcPr>
            <w:tcW w:w="758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9BF24D" w14:textId="0BF6E79A" w:rsidR="00ED0D49" w:rsidRPr="00797432" w:rsidRDefault="00ED0D49" w:rsidP="00EA401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</w:pPr>
            <w:r w:rsidRPr="0079743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>Number of phyllodes</w:t>
            </w:r>
          </w:p>
        </w:tc>
        <w:tc>
          <w:tcPr>
            <w:tcW w:w="95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703F1F" w14:textId="6F49774C" w:rsidR="00ED0D49" w:rsidRPr="00797432" w:rsidRDefault="00ED0D49" w:rsidP="00EA401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</w:pPr>
            <w:r w:rsidRPr="0079743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>Phyllode water content</w:t>
            </w:r>
            <w:r w:rsidR="00EA4017" w:rsidRPr="0079743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 xml:space="preserve"> (%)</w:t>
            </w:r>
          </w:p>
        </w:tc>
        <w:tc>
          <w:tcPr>
            <w:tcW w:w="53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6FE3FE" w14:textId="656D161C" w:rsidR="00ED0D49" w:rsidRPr="00797432" w:rsidRDefault="00ED0D49" w:rsidP="00EA401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</w:pPr>
            <w:r w:rsidRPr="0079743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>RSR</w:t>
            </w:r>
          </w:p>
        </w:tc>
        <w:tc>
          <w:tcPr>
            <w:tcW w:w="66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18E6C9" w14:textId="77777777" w:rsidR="00AC4C91" w:rsidRDefault="00836EBE" w:rsidP="00EA401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>Seedling</w:t>
            </w:r>
          </w:p>
          <w:p w14:paraId="7F42CD12" w14:textId="4DE0C601" w:rsidR="00ED0D49" w:rsidRPr="00797432" w:rsidRDefault="00ED0D49" w:rsidP="00EA401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</w:pPr>
            <w:r w:rsidRPr="0079743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>survival</w:t>
            </w:r>
            <w:r w:rsidR="00EA4017" w:rsidRPr="0079743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 xml:space="preserve"> (%)</w:t>
            </w:r>
          </w:p>
        </w:tc>
      </w:tr>
      <w:tr w:rsidR="00EA4017" w:rsidRPr="00495A17" w14:paraId="3C46A718" w14:textId="40C229DE" w:rsidTr="003079EB">
        <w:trPr>
          <w:jc w:val="center"/>
        </w:trPr>
        <w:tc>
          <w:tcPr>
            <w:tcW w:w="411" w:type="pct"/>
            <w:tcBorders>
              <w:bottom w:val="single" w:sz="4" w:space="0" w:color="auto"/>
            </w:tcBorders>
            <w:vAlign w:val="center"/>
          </w:tcPr>
          <w:p w14:paraId="3F2FDCBA" w14:textId="77777777" w:rsidR="00ED0D49" w:rsidRPr="00495A17" w:rsidRDefault="00ED0D49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495A17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Treatment</w:t>
            </w:r>
          </w:p>
        </w:tc>
        <w:tc>
          <w:tcPr>
            <w:tcW w:w="354" w:type="pct"/>
            <w:tcBorders>
              <w:bottom w:val="single" w:sz="4" w:space="0" w:color="auto"/>
            </w:tcBorders>
            <w:vAlign w:val="center"/>
          </w:tcPr>
          <w:p w14:paraId="2A3390E1" w14:textId="77777777" w:rsidR="00ED0D49" w:rsidRPr="00495A17" w:rsidRDefault="00ED0D49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495A17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Range</w:t>
            </w: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49E241" w14:textId="347AC3C1" w:rsidR="00ED0D49" w:rsidRPr="00495A17" w:rsidRDefault="00ED0D49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495A17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Mean</w:t>
            </w:r>
          </w:p>
        </w:tc>
        <w:tc>
          <w:tcPr>
            <w:tcW w:w="3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799B47" w14:textId="4334ED66" w:rsidR="00ED0D49" w:rsidRPr="00495A17" w:rsidRDefault="00ED0D49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SE</w:t>
            </w:r>
          </w:p>
        </w:tc>
        <w:tc>
          <w:tcPr>
            <w:tcW w:w="3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7FCB4E" w14:textId="6E4BB075" w:rsidR="00ED0D49" w:rsidRPr="00495A17" w:rsidRDefault="00ED0D49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495A17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Mean</w:t>
            </w:r>
          </w:p>
        </w:tc>
        <w:tc>
          <w:tcPr>
            <w:tcW w:w="2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1E4660" w14:textId="452E5C85" w:rsidR="00ED0D49" w:rsidRPr="00495A17" w:rsidRDefault="00ED0D49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SE</w:t>
            </w:r>
          </w:p>
        </w:tc>
        <w:tc>
          <w:tcPr>
            <w:tcW w:w="3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5928F7" w14:textId="44D2CBD9" w:rsidR="00ED0D49" w:rsidRPr="00495A17" w:rsidRDefault="00ED0D49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495A17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Mean</w:t>
            </w:r>
          </w:p>
        </w:tc>
        <w:tc>
          <w:tcPr>
            <w:tcW w:w="3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19452A" w14:textId="03624FAE" w:rsidR="00ED0D49" w:rsidRPr="00495A17" w:rsidRDefault="00ED0D49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SE</w:t>
            </w:r>
          </w:p>
        </w:tc>
        <w:tc>
          <w:tcPr>
            <w:tcW w:w="5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30FC08" w14:textId="53EACD2F" w:rsidR="00ED0D49" w:rsidRPr="00495A17" w:rsidRDefault="00ED0D49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495A17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Mean</w:t>
            </w:r>
          </w:p>
        </w:tc>
        <w:tc>
          <w:tcPr>
            <w:tcW w:w="4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7AB8B0" w14:textId="6874777A" w:rsidR="00ED0D49" w:rsidRPr="00495A17" w:rsidRDefault="00ED0D49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SE</w:t>
            </w:r>
          </w:p>
        </w:tc>
        <w:tc>
          <w:tcPr>
            <w:tcW w:w="2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9B0429" w14:textId="14D60D1B" w:rsidR="00ED0D49" w:rsidRPr="00495A17" w:rsidRDefault="00ED0D49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495A17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Mean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D97CEF" w14:textId="5F27A3A1" w:rsidR="00ED0D49" w:rsidRPr="00495A17" w:rsidRDefault="00ED0D49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SE</w:t>
            </w:r>
          </w:p>
        </w:tc>
        <w:tc>
          <w:tcPr>
            <w:tcW w:w="3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BE970E" w14:textId="042D4ED1" w:rsidR="00ED0D49" w:rsidRPr="00495A17" w:rsidRDefault="00ED0D49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495A17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Mean</w:t>
            </w:r>
          </w:p>
        </w:tc>
        <w:tc>
          <w:tcPr>
            <w:tcW w:w="3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CD0D13" w14:textId="0F9DC134" w:rsidR="00ED0D49" w:rsidRPr="00495A17" w:rsidRDefault="00ED0D49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SE</w:t>
            </w:r>
          </w:p>
        </w:tc>
      </w:tr>
      <w:tr w:rsidR="00EA4017" w:rsidRPr="00495A17" w14:paraId="312C4EBA" w14:textId="1C7B9388" w:rsidTr="00EA4017">
        <w:trPr>
          <w:jc w:val="center"/>
        </w:trPr>
        <w:tc>
          <w:tcPr>
            <w:tcW w:w="411" w:type="pct"/>
            <w:tcBorders>
              <w:top w:val="single" w:sz="4" w:space="0" w:color="auto"/>
            </w:tcBorders>
            <w:vAlign w:val="center"/>
          </w:tcPr>
          <w:p w14:paraId="7D851550" w14:textId="6BD97571" w:rsidR="00ED0D49" w:rsidRPr="00495A17" w:rsidRDefault="00ED0D49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W+N+</w:t>
            </w:r>
          </w:p>
        </w:tc>
        <w:tc>
          <w:tcPr>
            <w:tcW w:w="354" w:type="pct"/>
            <w:tcBorders>
              <w:top w:val="single" w:sz="4" w:space="0" w:color="auto"/>
            </w:tcBorders>
            <w:vAlign w:val="center"/>
          </w:tcPr>
          <w:p w14:paraId="758F96D8" w14:textId="6B13FCCD" w:rsidR="00ED0D49" w:rsidRPr="00495A17" w:rsidRDefault="00ED0D49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Invasive</w:t>
            </w:r>
          </w:p>
        </w:tc>
        <w:tc>
          <w:tcPr>
            <w:tcW w:w="374" w:type="pct"/>
            <w:tcBorders>
              <w:top w:val="single" w:sz="4" w:space="0" w:color="auto"/>
            </w:tcBorders>
            <w:vAlign w:val="center"/>
          </w:tcPr>
          <w:p w14:paraId="209AD52E" w14:textId="4009FBA1" w:rsidR="00ED0D49" w:rsidRPr="00495A17" w:rsidRDefault="00801F5F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458.900</w:t>
            </w:r>
          </w:p>
        </w:tc>
        <w:tc>
          <w:tcPr>
            <w:tcW w:w="331" w:type="pct"/>
            <w:tcBorders>
              <w:top w:val="single" w:sz="4" w:space="0" w:color="auto"/>
            </w:tcBorders>
            <w:vAlign w:val="center"/>
          </w:tcPr>
          <w:p w14:paraId="6EF11129" w14:textId="5C2278BE" w:rsidR="00ED0D49" w:rsidRPr="00495A17" w:rsidRDefault="00801F5F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26.504</w:t>
            </w:r>
          </w:p>
        </w:tc>
        <w:tc>
          <w:tcPr>
            <w:tcW w:w="335" w:type="pct"/>
            <w:tcBorders>
              <w:top w:val="single" w:sz="4" w:space="0" w:color="auto"/>
            </w:tcBorders>
            <w:vAlign w:val="center"/>
          </w:tcPr>
          <w:p w14:paraId="2EB7B4A2" w14:textId="34BDEE17" w:rsidR="00ED0D49" w:rsidRPr="00495A17" w:rsidRDefault="00051CA2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24.051</w:t>
            </w:r>
          </w:p>
        </w:tc>
        <w:tc>
          <w:tcPr>
            <w:tcW w:w="291" w:type="pct"/>
            <w:tcBorders>
              <w:top w:val="single" w:sz="4" w:space="0" w:color="auto"/>
            </w:tcBorders>
            <w:vAlign w:val="center"/>
          </w:tcPr>
          <w:p w14:paraId="388B2CA5" w14:textId="3015A545" w:rsidR="00ED0D49" w:rsidRPr="00495A17" w:rsidRDefault="00051CA2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0.905</w:t>
            </w:r>
          </w:p>
        </w:tc>
        <w:tc>
          <w:tcPr>
            <w:tcW w:w="381" w:type="pct"/>
            <w:tcBorders>
              <w:top w:val="single" w:sz="4" w:space="0" w:color="auto"/>
            </w:tcBorders>
            <w:vAlign w:val="center"/>
          </w:tcPr>
          <w:p w14:paraId="2A8886E4" w14:textId="41DCB9E4" w:rsidR="00ED0D49" w:rsidRPr="00495A17" w:rsidRDefault="00A177D9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7.086</w:t>
            </w:r>
          </w:p>
        </w:tc>
        <w:tc>
          <w:tcPr>
            <w:tcW w:w="378" w:type="pct"/>
            <w:tcBorders>
              <w:top w:val="single" w:sz="4" w:space="0" w:color="auto"/>
            </w:tcBorders>
            <w:vAlign w:val="center"/>
          </w:tcPr>
          <w:p w14:paraId="704DB7C0" w14:textId="6AC8AA32" w:rsidR="00ED0D49" w:rsidRPr="00495A17" w:rsidRDefault="00A177D9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0.374</w:t>
            </w:r>
          </w:p>
        </w:tc>
        <w:tc>
          <w:tcPr>
            <w:tcW w:w="510" w:type="pct"/>
            <w:tcBorders>
              <w:top w:val="single" w:sz="4" w:space="0" w:color="auto"/>
            </w:tcBorders>
            <w:vAlign w:val="center"/>
          </w:tcPr>
          <w:p w14:paraId="40AA10BF" w14:textId="0E033728" w:rsidR="00ED0D49" w:rsidRPr="00495A17" w:rsidRDefault="00E278CB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77.880</w:t>
            </w:r>
          </w:p>
        </w:tc>
        <w:tc>
          <w:tcPr>
            <w:tcW w:w="444" w:type="pct"/>
            <w:tcBorders>
              <w:top w:val="single" w:sz="4" w:space="0" w:color="auto"/>
            </w:tcBorders>
            <w:vAlign w:val="center"/>
          </w:tcPr>
          <w:p w14:paraId="5D039823" w14:textId="01B88039" w:rsidR="00ED0D49" w:rsidRPr="00495A17" w:rsidRDefault="00E278CB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0.690</w:t>
            </w:r>
          </w:p>
        </w:tc>
        <w:tc>
          <w:tcPr>
            <w:tcW w:w="266" w:type="pct"/>
            <w:tcBorders>
              <w:top w:val="single" w:sz="4" w:space="0" w:color="auto"/>
            </w:tcBorders>
            <w:vAlign w:val="center"/>
          </w:tcPr>
          <w:p w14:paraId="0BCB75C5" w14:textId="53C6CA0A" w:rsidR="00ED0D49" w:rsidRPr="00495A17" w:rsidRDefault="00C07B20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0.393</w:t>
            </w:r>
          </w:p>
        </w:tc>
        <w:tc>
          <w:tcPr>
            <w:tcW w:w="264" w:type="pct"/>
            <w:tcBorders>
              <w:top w:val="single" w:sz="4" w:space="0" w:color="auto"/>
            </w:tcBorders>
            <w:vAlign w:val="center"/>
          </w:tcPr>
          <w:p w14:paraId="3792271A" w14:textId="2F9DCE2B" w:rsidR="00ED0D49" w:rsidRPr="00495A17" w:rsidRDefault="00C07B20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0.012</w:t>
            </w:r>
          </w:p>
        </w:tc>
        <w:tc>
          <w:tcPr>
            <w:tcW w:w="331" w:type="pct"/>
            <w:tcBorders>
              <w:top w:val="single" w:sz="4" w:space="0" w:color="auto"/>
            </w:tcBorders>
            <w:vAlign w:val="center"/>
          </w:tcPr>
          <w:p w14:paraId="7FE6DA17" w14:textId="46432E30" w:rsidR="00ED0D49" w:rsidRPr="00495A17" w:rsidRDefault="00C07B20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97.233</w:t>
            </w:r>
          </w:p>
        </w:tc>
        <w:tc>
          <w:tcPr>
            <w:tcW w:w="331" w:type="pct"/>
            <w:tcBorders>
              <w:top w:val="single" w:sz="4" w:space="0" w:color="auto"/>
            </w:tcBorders>
            <w:vAlign w:val="center"/>
          </w:tcPr>
          <w:p w14:paraId="4BD7852C" w14:textId="4398E325" w:rsidR="00ED0D49" w:rsidRPr="00495A17" w:rsidRDefault="00C07B20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2.767</w:t>
            </w:r>
          </w:p>
        </w:tc>
      </w:tr>
      <w:tr w:rsidR="00EA4017" w:rsidRPr="00495A17" w14:paraId="68F43E18" w14:textId="261CCEBD" w:rsidTr="00EA4017">
        <w:trPr>
          <w:jc w:val="center"/>
        </w:trPr>
        <w:tc>
          <w:tcPr>
            <w:tcW w:w="411" w:type="pct"/>
            <w:vAlign w:val="center"/>
          </w:tcPr>
          <w:p w14:paraId="0BD500BA" w14:textId="4C12652F" w:rsidR="00ED0D49" w:rsidRPr="00495A17" w:rsidRDefault="00ED0D49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W+N+</w:t>
            </w:r>
          </w:p>
        </w:tc>
        <w:tc>
          <w:tcPr>
            <w:tcW w:w="354" w:type="pct"/>
            <w:vAlign w:val="center"/>
          </w:tcPr>
          <w:p w14:paraId="05899A2B" w14:textId="55DFB29E" w:rsidR="00ED0D49" w:rsidRPr="00495A17" w:rsidRDefault="00ED0D49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Native</w:t>
            </w:r>
          </w:p>
        </w:tc>
        <w:tc>
          <w:tcPr>
            <w:tcW w:w="374" w:type="pct"/>
            <w:vAlign w:val="center"/>
          </w:tcPr>
          <w:p w14:paraId="0AEC18C0" w14:textId="68E20163" w:rsidR="00ED0D49" w:rsidRPr="00495A17" w:rsidRDefault="00801F5F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364.561</w:t>
            </w:r>
          </w:p>
        </w:tc>
        <w:tc>
          <w:tcPr>
            <w:tcW w:w="331" w:type="pct"/>
            <w:vAlign w:val="center"/>
          </w:tcPr>
          <w:p w14:paraId="1E7E28E9" w14:textId="7126450D" w:rsidR="00ED0D49" w:rsidRPr="00495A17" w:rsidRDefault="00801F5F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29.674</w:t>
            </w:r>
          </w:p>
        </w:tc>
        <w:tc>
          <w:tcPr>
            <w:tcW w:w="335" w:type="pct"/>
            <w:vAlign w:val="center"/>
          </w:tcPr>
          <w:p w14:paraId="1298C217" w14:textId="1A1F4EDF" w:rsidR="00ED0D49" w:rsidRPr="00495A17" w:rsidRDefault="00051CA2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23.821</w:t>
            </w:r>
          </w:p>
        </w:tc>
        <w:tc>
          <w:tcPr>
            <w:tcW w:w="291" w:type="pct"/>
            <w:vAlign w:val="center"/>
          </w:tcPr>
          <w:p w14:paraId="01C13BB9" w14:textId="57B2B7D0" w:rsidR="00ED0D49" w:rsidRPr="00495A17" w:rsidRDefault="00051CA2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1.196</w:t>
            </w:r>
          </w:p>
        </w:tc>
        <w:tc>
          <w:tcPr>
            <w:tcW w:w="381" w:type="pct"/>
            <w:vAlign w:val="center"/>
          </w:tcPr>
          <w:p w14:paraId="1B63104D" w14:textId="0F7DF2F7" w:rsidR="00ED0D49" w:rsidRPr="00495A17" w:rsidRDefault="00A177D9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5.946</w:t>
            </w:r>
          </w:p>
        </w:tc>
        <w:tc>
          <w:tcPr>
            <w:tcW w:w="378" w:type="pct"/>
            <w:vAlign w:val="center"/>
          </w:tcPr>
          <w:p w14:paraId="4370BA51" w14:textId="18198735" w:rsidR="00ED0D49" w:rsidRPr="00495A17" w:rsidRDefault="00A177D9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0.377</w:t>
            </w:r>
          </w:p>
        </w:tc>
        <w:tc>
          <w:tcPr>
            <w:tcW w:w="510" w:type="pct"/>
            <w:vAlign w:val="center"/>
          </w:tcPr>
          <w:p w14:paraId="63425573" w14:textId="2A6BA63A" w:rsidR="00ED0D49" w:rsidRPr="00495A17" w:rsidRDefault="00E278CB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79.772</w:t>
            </w:r>
          </w:p>
        </w:tc>
        <w:tc>
          <w:tcPr>
            <w:tcW w:w="444" w:type="pct"/>
            <w:vAlign w:val="center"/>
          </w:tcPr>
          <w:p w14:paraId="36C24F98" w14:textId="2873FB00" w:rsidR="00ED0D49" w:rsidRPr="00495A17" w:rsidRDefault="00E278CB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0.812</w:t>
            </w:r>
          </w:p>
        </w:tc>
        <w:tc>
          <w:tcPr>
            <w:tcW w:w="266" w:type="pct"/>
            <w:vAlign w:val="center"/>
          </w:tcPr>
          <w:p w14:paraId="7FCD373E" w14:textId="4CDD66BF" w:rsidR="00ED0D49" w:rsidRPr="00495A17" w:rsidRDefault="00C07B20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0.437</w:t>
            </w:r>
          </w:p>
        </w:tc>
        <w:tc>
          <w:tcPr>
            <w:tcW w:w="264" w:type="pct"/>
            <w:vAlign w:val="center"/>
          </w:tcPr>
          <w:p w14:paraId="0E634093" w14:textId="04200392" w:rsidR="00ED0D49" w:rsidRPr="00495A17" w:rsidRDefault="00C07B20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0.021</w:t>
            </w:r>
          </w:p>
        </w:tc>
        <w:tc>
          <w:tcPr>
            <w:tcW w:w="331" w:type="pct"/>
            <w:vAlign w:val="center"/>
          </w:tcPr>
          <w:p w14:paraId="62157573" w14:textId="4B7EBCE3" w:rsidR="00ED0D49" w:rsidRPr="00495A17" w:rsidRDefault="00C07B20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81.950</w:t>
            </w:r>
          </w:p>
        </w:tc>
        <w:tc>
          <w:tcPr>
            <w:tcW w:w="331" w:type="pct"/>
            <w:vAlign w:val="center"/>
          </w:tcPr>
          <w:p w14:paraId="3A33F5C3" w14:textId="498C96A5" w:rsidR="00ED0D49" w:rsidRPr="00495A17" w:rsidRDefault="00C07B20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10.188</w:t>
            </w:r>
          </w:p>
        </w:tc>
      </w:tr>
      <w:tr w:rsidR="00EA4017" w:rsidRPr="00495A17" w14:paraId="098E0FA9" w14:textId="76681027" w:rsidTr="00EA4017">
        <w:trPr>
          <w:jc w:val="center"/>
        </w:trPr>
        <w:tc>
          <w:tcPr>
            <w:tcW w:w="411" w:type="pct"/>
            <w:vAlign w:val="center"/>
          </w:tcPr>
          <w:p w14:paraId="7CFF1B8C" w14:textId="7AF6465D" w:rsidR="00ED0D49" w:rsidRPr="00495A17" w:rsidRDefault="00ED0D49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W+N-</w:t>
            </w:r>
          </w:p>
        </w:tc>
        <w:tc>
          <w:tcPr>
            <w:tcW w:w="354" w:type="pct"/>
            <w:vAlign w:val="center"/>
          </w:tcPr>
          <w:p w14:paraId="61D0BB39" w14:textId="788A3BA7" w:rsidR="00ED0D49" w:rsidRPr="00495A17" w:rsidRDefault="00ED0D49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Invasive</w:t>
            </w:r>
          </w:p>
        </w:tc>
        <w:tc>
          <w:tcPr>
            <w:tcW w:w="374" w:type="pct"/>
            <w:vAlign w:val="center"/>
          </w:tcPr>
          <w:p w14:paraId="1FAB732B" w14:textId="3F5EC5B9" w:rsidR="00ED0D49" w:rsidRPr="00495A17" w:rsidRDefault="00801F5F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257.297</w:t>
            </w:r>
          </w:p>
        </w:tc>
        <w:tc>
          <w:tcPr>
            <w:tcW w:w="331" w:type="pct"/>
            <w:vAlign w:val="center"/>
          </w:tcPr>
          <w:p w14:paraId="0F6DFCF6" w14:textId="43103EBE" w:rsidR="00ED0D49" w:rsidRPr="00495A17" w:rsidRDefault="00801F5F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25.394</w:t>
            </w:r>
          </w:p>
        </w:tc>
        <w:tc>
          <w:tcPr>
            <w:tcW w:w="335" w:type="pct"/>
            <w:vAlign w:val="center"/>
          </w:tcPr>
          <w:p w14:paraId="76C08862" w14:textId="26BE3E3C" w:rsidR="00ED0D49" w:rsidRPr="00495A17" w:rsidRDefault="00BD344B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21.775</w:t>
            </w:r>
          </w:p>
        </w:tc>
        <w:tc>
          <w:tcPr>
            <w:tcW w:w="291" w:type="pct"/>
            <w:vAlign w:val="center"/>
          </w:tcPr>
          <w:p w14:paraId="087AAADD" w14:textId="2CE35081" w:rsidR="00ED0D49" w:rsidRPr="00495A17" w:rsidRDefault="00BD344B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0.984</w:t>
            </w:r>
          </w:p>
        </w:tc>
        <w:tc>
          <w:tcPr>
            <w:tcW w:w="381" w:type="pct"/>
            <w:vAlign w:val="center"/>
          </w:tcPr>
          <w:p w14:paraId="23071E9E" w14:textId="6C37E5F2" w:rsidR="00ED0D49" w:rsidRPr="00495A17" w:rsidRDefault="00A177D9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5.281</w:t>
            </w:r>
          </w:p>
        </w:tc>
        <w:tc>
          <w:tcPr>
            <w:tcW w:w="378" w:type="pct"/>
            <w:vAlign w:val="center"/>
          </w:tcPr>
          <w:p w14:paraId="192B90CB" w14:textId="20D52654" w:rsidR="00ED0D49" w:rsidRPr="00495A17" w:rsidRDefault="00A177D9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0.315</w:t>
            </w:r>
          </w:p>
        </w:tc>
        <w:tc>
          <w:tcPr>
            <w:tcW w:w="510" w:type="pct"/>
            <w:vAlign w:val="center"/>
          </w:tcPr>
          <w:p w14:paraId="412DC43D" w14:textId="0DC5D0DF" w:rsidR="00ED0D49" w:rsidRPr="00495A17" w:rsidRDefault="00E278CB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80.947</w:t>
            </w:r>
          </w:p>
        </w:tc>
        <w:tc>
          <w:tcPr>
            <w:tcW w:w="444" w:type="pct"/>
            <w:vAlign w:val="center"/>
          </w:tcPr>
          <w:p w14:paraId="263F4450" w14:textId="7643896C" w:rsidR="00ED0D49" w:rsidRPr="00495A17" w:rsidRDefault="00E278CB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0.499</w:t>
            </w:r>
          </w:p>
        </w:tc>
        <w:tc>
          <w:tcPr>
            <w:tcW w:w="266" w:type="pct"/>
            <w:vAlign w:val="center"/>
          </w:tcPr>
          <w:p w14:paraId="25829087" w14:textId="58EE3064" w:rsidR="00ED0D49" w:rsidRPr="00495A17" w:rsidRDefault="00C07B20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0.477</w:t>
            </w:r>
          </w:p>
        </w:tc>
        <w:tc>
          <w:tcPr>
            <w:tcW w:w="264" w:type="pct"/>
            <w:vAlign w:val="center"/>
          </w:tcPr>
          <w:p w14:paraId="707E5C71" w14:textId="7102A7BB" w:rsidR="00ED0D49" w:rsidRPr="00495A17" w:rsidRDefault="00C07B20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0.026</w:t>
            </w:r>
          </w:p>
        </w:tc>
        <w:tc>
          <w:tcPr>
            <w:tcW w:w="331" w:type="pct"/>
            <w:vAlign w:val="center"/>
          </w:tcPr>
          <w:p w14:paraId="15B6EB8B" w14:textId="1C0D2798" w:rsidR="00ED0D49" w:rsidRPr="00495A17" w:rsidRDefault="00C07B20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88.867</w:t>
            </w:r>
          </w:p>
        </w:tc>
        <w:tc>
          <w:tcPr>
            <w:tcW w:w="331" w:type="pct"/>
            <w:vAlign w:val="center"/>
          </w:tcPr>
          <w:p w14:paraId="1140B1F7" w14:textId="087A2311" w:rsidR="00ED0D49" w:rsidRPr="00495A17" w:rsidRDefault="00C07B20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5.567</w:t>
            </w:r>
          </w:p>
        </w:tc>
      </w:tr>
      <w:tr w:rsidR="00EA4017" w:rsidRPr="00495A17" w14:paraId="3F9D4971" w14:textId="79F805B4" w:rsidTr="00EA4017">
        <w:trPr>
          <w:jc w:val="center"/>
        </w:trPr>
        <w:tc>
          <w:tcPr>
            <w:tcW w:w="411" w:type="pct"/>
            <w:vAlign w:val="center"/>
          </w:tcPr>
          <w:p w14:paraId="29FB72E7" w14:textId="3233DA8C" w:rsidR="00ED0D49" w:rsidRPr="00495A17" w:rsidRDefault="00ED0D49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W+N-</w:t>
            </w:r>
          </w:p>
        </w:tc>
        <w:tc>
          <w:tcPr>
            <w:tcW w:w="354" w:type="pct"/>
            <w:vAlign w:val="center"/>
          </w:tcPr>
          <w:p w14:paraId="2E73DDB6" w14:textId="51FCF4B9" w:rsidR="00ED0D49" w:rsidRPr="00495A17" w:rsidRDefault="00ED0D49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Native</w:t>
            </w:r>
          </w:p>
        </w:tc>
        <w:tc>
          <w:tcPr>
            <w:tcW w:w="374" w:type="pct"/>
            <w:vAlign w:val="center"/>
          </w:tcPr>
          <w:p w14:paraId="2E0D6822" w14:textId="015A477C" w:rsidR="00ED0D49" w:rsidRPr="00495A17" w:rsidRDefault="00801F5F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300.507</w:t>
            </w:r>
          </w:p>
        </w:tc>
        <w:tc>
          <w:tcPr>
            <w:tcW w:w="331" w:type="pct"/>
            <w:vAlign w:val="center"/>
          </w:tcPr>
          <w:p w14:paraId="5360B219" w14:textId="2DB7FBFA" w:rsidR="00ED0D49" w:rsidRPr="00495A17" w:rsidRDefault="00801F5F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21.016</w:t>
            </w:r>
          </w:p>
        </w:tc>
        <w:tc>
          <w:tcPr>
            <w:tcW w:w="335" w:type="pct"/>
            <w:vAlign w:val="center"/>
          </w:tcPr>
          <w:p w14:paraId="65ED17DD" w14:textId="30941E4C" w:rsidR="00ED0D49" w:rsidRPr="00495A17" w:rsidRDefault="00BD344B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21.082</w:t>
            </w:r>
          </w:p>
        </w:tc>
        <w:tc>
          <w:tcPr>
            <w:tcW w:w="291" w:type="pct"/>
            <w:vAlign w:val="center"/>
          </w:tcPr>
          <w:p w14:paraId="5486FE71" w14:textId="6A007BF0" w:rsidR="00ED0D49" w:rsidRPr="00495A17" w:rsidRDefault="00BD344B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0.926</w:t>
            </w:r>
          </w:p>
        </w:tc>
        <w:tc>
          <w:tcPr>
            <w:tcW w:w="381" w:type="pct"/>
            <w:vAlign w:val="center"/>
          </w:tcPr>
          <w:p w14:paraId="0691D54D" w14:textId="1C4DEFF3" w:rsidR="00ED0D49" w:rsidRPr="00495A17" w:rsidRDefault="00A177D9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4.842</w:t>
            </w:r>
          </w:p>
        </w:tc>
        <w:tc>
          <w:tcPr>
            <w:tcW w:w="378" w:type="pct"/>
            <w:vAlign w:val="center"/>
          </w:tcPr>
          <w:p w14:paraId="413EBCF1" w14:textId="15949599" w:rsidR="00ED0D49" w:rsidRPr="00495A17" w:rsidRDefault="00A177D9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0.244</w:t>
            </w:r>
          </w:p>
        </w:tc>
        <w:tc>
          <w:tcPr>
            <w:tcW w:w="510" w:type="pct"/>
            <w:vAlign w:val="center"/>
          </w:tcPr>
          <w:p w14:paraId="6A77BA9E" w14:textId="1FC0473E" w:rsidR="00ED0D49" w:rsidRPr="00495A17" w:rsidRDefault="00E278CB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80.005</w:t>
            </w:r>
          </w:p>
        </w:tc>
        <w:tc>
          <w:tcPr>
            <w:tcW w:w="444" w:type="pct"/>
            <w:vAlign w:val="center"/>
          </w:tcPr>
          <w:p w14:paraId="163C5241" w14:textId="4396DED6" w:rsidR="00ED0D49" w:rsidRPr="00495A17" w:rsidRDefault="00E278CB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0.706</w:t>
            </w:r>
          </w:p>
        </w:tc>
        <w:tc>
          <w:tcPr>
            <w:tcW w:w="266" w:type="pct"/>
            <w:vAlign w:val="center"/>
          </w:tcPr>
          <w:p w14:paraId="22D0B3E2" w14:textId="51E21D48" w:rsidR="00ED0D49" w:rsidRPr="00495A17" w:rsidRDefault="00C07B20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0.556</w:t>
            </w:r>
          </w:p>
        </w:tc>
        <w:tc>
          <w:tcPr>
            <w:tcW w:w="264" w:type="pct"/>
            <w:vAlign w:val="center"/>
          </w:tcPr>
          <w:p w14:paraId="26B26873" w14:textId="77979868" w:rsidR="00ED0D49" w:rsidRPr="00495A17" w:rsidRDefault="00C07B20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0.024</w:t>
            </w:r>
          </w:p>
        </w:tc>
        <w:tc>
          <w:tcPr>
            <w:tcW w:w="331" w:type="pct"/>
            <w:vAlign w:val="center"/>
          </w:tcPr>
          <w:p w14:paraId="5CA77A37" w14:textId="56B514F1" w:rsidR="00ED0D49" w:rsidRPr="00495A17" w:rsidRDefault="00C07B20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84.050</w:t>
            </w:r>
          </w:p>
        </w:tc>
        <w:tc>
          <w:tcPr>
            <w:tcW w:w="331" w:type="pct"/>
            <w:vAlign w:val="center"/>
          </w:tcPr>
          <w:p w14:paraId="3AFFB457" w14:textId="3625BC07" w:rsidR="00ED0D49" w:rsidRPr="00495A17" w:rsidRDefault="00C07B20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8.632</w:t>
            </w:r>
          </w:p>
        </w:tc>
      </w:tr>
      <w:tr w:rsidR="00EA4017" w:rsidRPr="00495A17" w14:paraId="4240F659" w14:textId="7EB64172" w:rsidTr="00EA4017">
        <w:trPr>
          <w:jc w:val="center"/>
        </w:trPr>
        <w:tc>
          <w:tcPr>
            <w:tcW w:w="411" w:type="pct"/>
            <w:vAlign w:val="center"/>
          </w:tcPr>
          <w:p w14:paraId="10173E28" w14:textId="44B6B78C" w:rsidR="00ED0D49" w:rsidRPr="00495A17" w:rsidRDefault="00ED0D49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W-N+</w:t>
            </w:r>
          </w:p>
        </w:tc>
        <w:tc>
          <w:tcPr>
            <w:tcW w:w="354" w:type="pct"/>
            <w:vAlign w:val="center"/>
          </w:tcPr>
          <w:p w14:paraId="66B850A8" w14:textId="7E03EAE5" w:rsidR="00ED0D49" w:rsidRPr="00495A17" w:rsidRDefault="00ED0D49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Invasive</w:t>
            </w:r>
          </w:p>
        </w:tc>
        <w:tc>
          <w:tcPr>
            <w:tcW w:w="374" w:type="pct"/>
            <w:vAlign w:val="center"/>
          </w:tcPr>
          <w:p w14:paraId="47FB2BDA" w14:textId="7375FD47" w:rsidR="00ED0D49" w:rsidRPr="00495A17" w:rsidRDefault="00801F5F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226.729</w:t>
            </w:r>
          </w:p>
        </w:tc>
        <w:tc>
          <w:tcPr>
            <w:tcW w:w="331" w:type="pct"/>
            <w:vAlign w:val="center"/>
          </w:tcPr>
          <w:p w14:paraId="09CE167A" w14:textId="5A063D7E" w:rsidR="00ED0D49" w:rsidRPr="00495A17" w:rsidRDefault="00801F5F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19.378</w:t>
            </w:r>
          </w:p>
        </w:tc>
        <w:tc>
          <w:tcPr>
            <w:tcW w:w="335" w:type="pct"/>
            <w:vAlign w:val="center"/>
          </w:tcPr>
          <w:p w14:paraId="0C822D14" w14:textId="0ED629C3" w:rsidR="00ED0D49" w:rsidRPr="00495A17" w:rsidRDefault="00BD344B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17.238</w:t>
            </w:r>
          </w:p>
        </w:tc>
        <w:tc>
          <w:tcPr>
            <w:tcW w:w="291" w:type="pct"/>
            <w:vAlign w:val="center"/>
          </w:tcPr>
          <w:p w14:paraId="6E672221" w14:textId="4541121C" w:rsidR="00ED0D49" w:rsidRPr="00495A17" w:rsidRDefault="00BD344B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0.923</w:t>
            </w:r>
          </w:p>
        </w:tc>
        <w:tc>
          <w:tcPr>
            <w:tcW w:w="381" w:type="pct"/>
            <w:vAlign w:val="center"/>
          </w:tcPr>
          <w:p w14:paraId="4BCC5BA7" w14:textId="04970F1D" w:rsidR="00ED0D49" w:rsidRPr="00495A17" w:rsidRDefault="00A177D9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6.029</w:t>
            </w:r>
          </w:p>
        </w:tc>
        <w:tc>
          <w:tcPr>
            <w:tcW w:w="378" w:type="pct"/>
            <w:vAlign w:val="center"/>
          </w:tcPr>
          <w:p w14:paraId="10271ECC" w14:textId="153E832A" w:rsidR="00ED0D49" w:rsidRPr="00495A17" w:rsidRDefault="00A177D9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0.278</w:t>
            </w:r>
          </w:p>
        </w:tc>
        <w:tc>
          <w:tcPr>
            <w:tcW w:w="510" w:type="pct"/>
            <w:vAlign w:val="center"/>
          </w:tcPr>
          <w:p w14:paraId="2A2777C0" w14:textId="4A2676F6" w:rsidR="00ED0D49" w:rsidRPr="00495A17" w:rsidRDefault="00E278CB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82.881</w:t>
            </w:r>
          </w:p>
        </w:tc>
        <w:tc>
          <w:tcPr>
            <w:tcW w:w="444" w:type="pct"/>
            <w:vAlign w:val="center"/>
          </w:tcPr>
          <w:p w14:paraId="76E8C4BA" w14:textId="0087CF73" w:rsidR="00ED0D49" w:rsidRPr="00495A17" w:rsidRDefault="00E278CB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0.265</w:t>
            </w:r>
          </w:p>
        </w:tc>
        <w:tc>
          <w:tcPr>
            <w:tcW w:w="266" w:type="pct"/>
            <w:vAlign w:val="center"/>
          </w:tcPr>
          <w:p w14:paraId="610C3895" w14:textId="3267F6E0" w:rsidR="00ED0D49" w:rsidRPr="00495A17" w:rsidRDefault="00C07B20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0.364</w:t>
            </w:r>
          </w:p>
        </w:tc>
        <w:tc>
          <w:tcPr>
            <w:tcW w:w="264" w:type="pct"/>
            <w:vAlign w:val="center"/>
          </w:tcPr>
          <w:p w14:paraId="1A73C5F2" w14:textId="6F6633BA" w:rsidR="00ED0D49" w:rsidRPr="00495A17" w:rsidRDefault="00C07B20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0.015</w:t>
            </w:r>
          </w:p>
        </w:tc>
        <w:tc>
          <w:tcPr>
            <w:tcW w:w="331" w:type="pct"/>
            <w:vAlign w:val="center"/>
          </w:tcPr>
          <w:p w14:paraId="7FECD6A5" w14:textId="0A150EDD" w:rsidR="00ED0D49" w:rsidRPr="00495A17" w:rsidRDefault="00F15EDA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94.467</w:t>
            </w:r>
          </w:p>
        </w:tc>
        <w:tc>
          <w:tcPr>
            <w:tcW w:w="331" w:type="pct"/>
            <w:vAlign w:val="center"/>
          </w:tcPr>
          <w:p w14:paraId="30F9BC6F" w14:textId="5242FDA3" w:rsidR="00ED0D49" w:rsidRPr="00495A17" w:rsidRDefault="00F15EDA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2.767</w:t>
            </w:r>
          </w:p>
        </w:tc>
      </w:tr>
      <w:tr w:rsidR="00EA4017" w:rsidRPr="00495A17" w14:paraId="7D3D012A" w14:textId="77BEB846" w:rsidTr="00EA4017">
        <w:trPr>
          <w:jc w:val="center"/>
        </w:trPr>
        <w:tc>
          <w:tcPr>
            <w:tcW w:w="411" w:type="pct"/>
            <w:vAlign w:val="center"/>
          </w:tcPr>
          <w:p w14:paraId="51379EBB" w14:textId="53F86F17" w:rsidR="00ED0D49" w:rsidRPr="00495A17" w:rsidRDefault="00ED0D49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W-N+</w:t>
            </w:r>
          </w:p>
        </w:tc>
        <w:tc>
          <w:tcPr>
            <w:tcW w:w="354" w:type="pct"/>
            <w:vAlign w:val="center"/>
          </w:tcPr>
          <w:p w14:paraId="5DD14313" w14:textId="68BD42C0" w:rsidR="00ED0D49" w:rsidRPr="00495A17" w:rsidRDefault="00ED0D49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Native</w:t>
            </w:r>
          </w:p>
        </w:tc>
        <w:tc>
          <w:tcPr>
            <w:tcW w:w="374" w:type="pct"/>
            <w:vAlign w:val="center"/>
          </w:tcPr>
          <w:p w14:paraId="40071342" w14:textId="05993BD4" w:rsidR="00ED0D49" w:rsidRPr="00495A17" w:rsidRDefault="00801F5F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180.763</w:t>
            </w:r>
          </w:p>
        </w:tc>
        <w:tc>
          <w:tcPr>
            <w:tcW w:w="331" w:type="pct"/>
            <w:vAlign w:val="center"/>
          </w:tcPr>
          <w:p w14:paraId="6A7A9F45" w14:textId="27E22A6F" w:rsidR="00ED0D49" w:rsidRPr="00495A17" w:rsidRDefault="00801F5F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14.285</w:t>
            </w:r>
          </w:p>
        </w:tc>
        <w:tc>
          <w:tcPr>
            <w:tcW w:w="335" w:type="pct"/>
            <w:vAlign w:val="center"/>
          </w:tcPr>
          <w:p w14:paraId="4566A1CE" w14:textId="182DABB2" w:rsidR="00ED0D49" w:rsidRPr="00495A17" w:rsidRDefault="00BD344B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16.382</w:t>
            </w:r>
          </w:p>
        </w:tc>
        <w:tc>
          <w:tcPr>
            <w:tcW w:w="291" w:type="pct"/>
            <w:vAlign w:val="center"/>
          </w:tcPr>
          <w:p w14:paraId="4A84D1F6" w14:textId="452F8545" w:rsidR="00ED0D49" w:rsidRPr="00495A17" w:rsidRDefault="00BD344B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1.175</w:t>
            </w:r>
          </w:p>
        </w:tc>
        <w:tc>
          <w:tcPr>
            <w:tcW w:w="381" w:type="pct"/>
            <w:vAlign w:val="center"/>
          </w:tcPr>
          <w:p w14:paraId="600CD127" w14:textId="06A9E3F3" w:rsidR="00ED0D49" w:rsidRPr="00495A17" w:rsidRDefault="00A177D9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4.469</w:t>
            </w:r>
          </w:p>
        </w:tc>
        <w:tc>
          <w:tcPr>
            <w:tcW w:w="378" w:type="pct"/>
            <w:vAlign w:val="center"/>
          </w:tcPr>
          <w:p w14:paraId="56FEB649" w14:textId="1B47F25A" w:rsidR="00ED0D49" w:rsidRPr="00495A17" w:rsidRDefault="00A177D9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0.254</w:t>
            </w:r>
          </w:p>
        </w:tc>
        <w:tc>
          <w:tcPr>
            <w:tcW w:w="510" w:type="pct"/>
            <w:vAlign w:val="center"/>
          </w:tcPr>
          <w:p w14:paraId="292721E3" w14:textId="5A396F14" w:rsidR="00ED0D49" w:rsidRPr="00495A17" w:rsidRDefault="00E278CB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82.418</w:t>
            </w:r>
          </w:p>
        </w:tc>
        <w:tc>
          <w:tcPr>
            <w:tcW w:w="444" w:type="pct"/>
            <w:vAlign w:val="center"/>
          </w:tcPr>
          <w:p w14:paraId="78E183B6" w14:textId="659E09D6" w:rsidR="00ED0D49" w:rsidRPr="00495A17" w:rsidRDefault="00E278CB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0.402</w:t>
            </w:r>
          </w:p>
        </w:tc>
        <w:tc>
          <w:tcPr>
            <w:tcW w:w="266" w:type="pct"/>
            <w:vAlign w:val="center"/>
          </w:tcPr>
          <w:p w14:paraId="34151909" w14:textId="3678297C" w:rsidR="00ED0D49" w:rsidRPr="00495A17" w:rsidRDefault="00C07B20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0.399</w:t>
            </w:r>
          </w:p>
        </w:tc>
        <w:tc>
          <w:tcPr>
            <w:tcW w:w="264" w:type="pct"/>
            <w:vAlign w:val="center"/>
          </w:tcPr>
          <w:p w14:paraId="7D83A0D8" w14:textId="7A836D4B" w:rsidR="00ED0D49" w:rsidRPr="00495A17" w:rsidRDefault="00C07B20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0.022</w:t>
            </w:r>
          </w:p>
        </w:tc>
        <w:tc>
          <w:tcPr>
            <w:tcW w:w="331" w:type="pct"/>
            <w:vAlign w:val="center"/>
          </w:tcPr>
          <w:p w14:paraId="052442E7" w14:textId="39F4832F" w:rsidR="00ED0D49" w:rsidRPr="00495A17" w:rsidRDefault="00C07B20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73.600</w:t>
            </w:r>
          </w:p>
        </w:tc>
        <w:tc>
          <w:tcPr>
            <w:tcW w:w="331" w:type="pct"/>
            <w:vAlign w:val="center"/>
          </w:tcPr>
          <w:p w14:paraId="6AB06058" w14:textId="56F564EA" w:rsidR="00ED0D49" w:rsidRPr="00495A17" w:rsidRDefault="00C07B20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9.964</w:t>
            </w:r>
          </w:p>
        </w:tc>
      </w:tr>
      <w:tr w:rsidR="00EA4017" w:rsidRPr="00495A17" w14:paraId="3279A530" w14:textId="0B6D072F" w:rsidTr="00EA4017">
        <w:trPr>
          <w:jc w:val="center"/>
        </w:trPr>
        <w:tc>
          <w:tcPr>
            <w:tcW w:w="411" w:type="pct"/>
            <w:vAlign w:val="center"/>
          </w:tcPr>
          <w:p w14:paraId="0128530D" w14:textId="249381F3" w:rsidR="00ED0D49" w:rsidRDefault="00ED0D49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W-N-</w:t>
            </w:r>
          </w:p>
        </w:tc>
        <w:tc>
          <w:tcPr>
            <w:tcW w:w="354" w:type="pct"/>
            <w:vAlign w:val="center"/>
          </w:tcPr>
          <w:p w14:paraId="0306C0EA" w14:textId="1733DA22" w:rsidR="00ED0D49" w:rsidRPr="00495A17" w:rsidRDefault="00ED0D49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Invasive</w:t>
            </w:r>
          </w:p>
        </w:tc>
        <w:tc>
          <w:tcPr>
            <w:tcW w:w="374" w:type="pct"/>
            <w:vAlign w:val="center"/>
          </w:tcPr>
          <w:p w14:paraId="35238469" w14:textId="2A312081" w:rsidR="00ED0D49" w:rsidRPr="00495A17" w:rsidRDefault="00C07B20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79.250</w:t>
            </w:r>
          </w:p>
        </w:tc>
        <w:tc>
          <w:tcPr>
            <w:tcW w:w="331" w:type="pct"/>
            <w:vAlign w:val="center"/>
          </w:tcPr>
          <w:p w14:paraId="2E9B8659" w14:textId="65064A0B" w:rsidR="00ED0D49" w:rsidRPr="00495A17" w:rsidRDefault="00C07B20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6.976</w:t>
            </w:r>
          </w:p>
        </w:tc>
        <w:tc>
          <w:tcPr>
            <w:tcW w:w="335" w:type="pct"/>
            <w:vAlign w:val="center"/>
          </w:tcPr>
          <w:p w14:paraId="1F7DD97E" w14:textId="0BDA3DE4" w:rsidR="00ED0D49" w:rsidRPr="00495A17" w:rsidRDefault="00BD344B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11.236</w:t>
            </w:r>
          </w:p>
        </w:tc>
        <w:tc>
          <w:tcPr>
            <w:tcW w:w="291" w:type="pct"/>
            <w:vAlign w:val="center"/>
          </w:tcPr>
          <w:p w14:paraId="3A0D67BD" w14:textId="746830FA" w:rsidR="00ED0D49" w:rsidRPr="00495A17" w:rsidRDefault="00BD344B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0.989</w:t>
            </w:r>
          </w:p>
        </w:tc>
        <w:tc>
          <w:tcPr>
            <w:tcW w:w="381" w:type="pct"/>
            <w:vAlign w:val="center"/>
          </w:tcPr>
          <w:p w14:paraId="2F519F41" w14:textId="2C49A576" w:rsidR="00ED0D49" w:rsidRPr="00495A17" w:rsidRDefault="00D04E5B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3.500</w:t>
            </w:r>
          </w:p>
        </w:tc>
        <w:tc>
          <w:tcPr>
            <w:tcW w:w="378" w:type="pct"/>
            <w:vAlign w:val="center"/>
          </w:tcPr>
          <w:p w14:paraId="69575DD2" w14:textId="5E5F3471" w:rsidR="00ED0D49" w:rsidRPr="00495A17" w:rsidRDefault="00D04E5B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0.374</w:t>
            </w:r>
          </w:p>
        </w:tc>
        <w:tc>
          <w:tcPr>
            <w:tcW w:w="510" w:type="pct"/>
            <w:vAlign w:val="center"/>
          </w:tcPr>
          <w:p w14:paraId="57B73FFE" w14:textId="389AEE41" w:rsidR="00ED0D49" w:rsidRPr="00495A17" w:rsidRDefault="00E278CB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84.056</w:t>
            </w:r>
          </w:p>
        </w:tc>
        <w:tc>
          <w:tcPr>
            <w:tcW w:w="444" w:type="pct"/>
            <w:vAlign w:val="center"/>
          </w:tcPr>
          <w:p w14:paraId="2C1ED309" w14:textId="6AACF5BC" w:rsidR="00ED0D49" w:rsidRPr="00495A17" w:rsidRDefault="00E278CB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0.344</w:t>
            </w:r>
          </w:p>
        </w:tc>
        <w:tc>
          <w:tcPr>
            <w:tcW w:w="266" w:type="pct"/>
            <w:vAlign w:val="center"/>
          </w:tcPr>
          <w:p w14:paraId="3592B8FE" w14:textId="6F53E7E0" w:rsidR="00ED0D49" w:rsidRPr="00495A17" w:rsidRDefault="00C07B20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0.551</w:t>
            </w:r>
          </w:p>
        </w:tc>
        <w:tc>
          <w:tcPr>
            <w:tcW w:w="264" w:type="pct"/>
            <w:vAlign w:val="center"/>
          </w:tcPr>
          <w:p w14:paraId="58CFAF01" w14:textId="4C01E57B" w:rsidR="00ED0D49" w:rsidRPr="00495A17" w:rsidRDefault="00C07B20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0.030</w:t>
            </w:r>
          </w:p>
        </w:tc>
        <w:tc>
          <w:tcPr>
            <w:tcW w:w="331" w:type="pct"/>
            <w:vAlign w:val="center"/>
          </w:tcPr>
          <w:p w14:paraId="0AF7B0B9" w14:textId="4A98FCCE" w:rsidR="00ED0D49" w:rsidRPr="00495A17" w:rsidRDefault="00F15EDA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38.900</w:t>
            </w:r>
          </w:p>
        </w:tc>
        <w:tc>
          <w:tcPr>
            <w:tcW w:w="331" w:type="pct"/>
            <w:vAlign w:val="center"/>
          </w:tcPr>
          <w:p w14:paraId="70B9492C" w14:textId="0C162A75" w:rsidR="00ED0D49" w:rsidRPr="00495A17" w:rsidRDefault="00F15EDA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7.351</w:t>
            </w:r>
          </w:p>
        </w:tc>
      </w:tr>
      <w:tr w:rsidR="00EA4017" w:rsidRPr="00495A17" w14:paraId="78B9205B" w14:textId="0F39188B" w:rsidTr="00EA4017">
        <w:trPr>
          <w:jc w:val="center"/>
        </w:trPr>
        <w:tc>
          <w:tcPr>
            <w:tcW w:w="411" w:type="pct"/>
            <w:tcBorders>
              <w:bottom w:val="single" w:sz="4" w:space="0" w:color="auto"/>
            </w:tcBorders>
            <w:vAlign w:val="center"/>
          </w:tcPr>
          <w:p w14:paraId="5FB390D7" w14:textId="7D08EE45" w:rsidR="00ED0D49" w:rsidRDefault="00ED0D49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W-N-</w:t>
            </w:r>
          </w:p>
        </w:tc>
        <w:tc>
          <w:tcPr>
            <w:tcW w:w="354" w:type="pct"/>
            <w:tcBorders>
              <w:bottom w:val="single" w:sz="4" w:space="0" w:color="auto"/>
            </w:tcBorders>
            <w:vAlign w:val="center"/>
          </w:tcPr>
          <w:p w14:paraId="06C86180" w14:textId="39C6C730" w:rsidR="00ED0D49" w:rsidRPr="00495A17" w:rsidRDefault="00ED0D49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Native</w:t>
            </w:r>
          </w:p>
        </w:tc>
        <w:tc>
          <w:tcPr>
            <w:tcW w:w="374" w:type="pct"/>
            <w:tcBorders>
              <w:bottom w:val="single" w:sz="4" w:space="0" w:color="auto"/>
            </w:tcBorders>
            <w:vAlign w:val="center"/>
          </w:tcPr>
          <w:p w14:paraId="5051135C" w14:textId="20264B8A" w:rsidR="00ED0D49" w:rsidRPr="00495A17" w:rsidRDefault="00C07B20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174.991</w:t>
            </w:r>
          </w:p>
        </w:tc>
        <w:tc>
          <w:tcPr>
            <w:tcW w:w="331" w:type="pct"/>
            <w:tcBorders>
              <w:bottom w:val="single" w:sz="4" w:space="0" w:color="auto"/>
            </w:tcBorders>
            <w:vAlign w:val="center"/>
          </w:tcPr>
          <w:p w14:paraId="5160A289" w14:textId="1F12E541" w:rsidR="00ED0D49" w:rsidRPr="00495A17" w:rsidRDefault="00C07B20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13.085</w:t>
            </w:r>
          </w:p>
        </w:tc>
        <w:tc>
          <w:tcPr>
            <w:tcW w:w="335" w:type="pct"/>
            <w:tcBorders>
              <w:bottom w:val="single" w:sz="4" w:space="0" w:color="auto"/>
            </w:tcBorders>
            <w:vAlign w:val="center"/>
          </w:tcPr>
          <w:p w14:paraId="0348541D" w14:textId="3331DC7C" w:rsidR="00ED0D49" w:rsidRPr="00495A17" w:rsidRDefault="00BD344B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15.254</w:t>
            </w:r>
          </w:p>
        </w:tc>
        <w:tc>
          <w:tcPr>
            <w:tcW w:w="291" w:type="pct"/>
            <w:tcBorders>
              <w:bottom w:val="single" w:sz="4" w:space="0" w:color="auto"/>
            </w:tcBorders>
            <w:vAlign w:val="center"/>
          </w:tcPr>
          <w:p w14:paraId="08CF970F" w14:textId="1723238F" w:rsidR="00ED0D49" w:rsidRPr="00495A17" w:rsidRDefault="00BD344B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0.668</w:t>
            </w:r>
          </w:p>
        </w:tc>
        <w:tc>
          <w:tcPr>
            <w:tcW w:w="381" w:type="pct"/>
            <w:tcBorders>
              <w:bottom w:val="single" w:sz="4" w:space="0" w:color="auto"/>
            </w:tcBorders>
            <w:vAlign w:val="center"/>
          </w:tcPr>
          <w:p w14:paraId="1EE2C89C" w14:textId="647EDE57" w:rsidR="00ED0D49" w:rsidRPr="00495A17" w:rsidRDefault="00D04E5B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5.143</w:t>
            </w:r>
          </w:p>
        </w:tc>
        <w:tc>
          <w:tcPr>
            <w:tcW w:w="378" w:type="pct"/>
            <w:tcBorders>
              <w:bottom w:val="single" w:sz="4" w:space="0" w:color="auto"/>
            </w:tcBorders>
            <w:vAlign w:val="center"/>
          </w:tcPr>
          <w:p w14:paraId="7D36CEF1" w14:textId="63BA6FC8" w:rsidR="00ED0D49" w:rsidRPr="00495A17" w:rsidRDefault="00D04E5B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0.284</w:t>
            </w:r>
          </w:p>
        </w:tc>
        <w:tc>
          <w:tcPr>
            <w:tcW w:w="510" w:type="pct"/>
            <w:tcBorders>
              <w:bottom w:val="single" w:sz="4" w:space="0" w:color="auto"/>
            </w:tcBorders>
            <w:vAlign w:val="center"/>
          </w:tcPr>
          <w:p w14:paraId="3AADF30B" w14:textId="4B21F3DC" w:rsidR="00ED0D49" w:rsidRPr="00495A17" w:rsidRDefault="00E278CB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82.299</w:t>
            </w:r>
          </w:p>
        </w:tc>
        <w:tc>
          <w:tcPr>
            <w:tcW w:w="444" w:type="pct"/>
            <w:tcBorders>
              <w:bottom w:val="single" w:sz="4" w:space="0" w:color="auto"/>
            </w:tcBorders>
            <w:vAlign w:val="center"/>
          </w:tcPr>
          <w:p w14:paraId="3E51B60D" w14:textId="3018C205" w:rsidR="00ED0D49" w:rsidRPr="00495A17" w:rsidRDefault="00E278CB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0.434</w:t>
            </w:r>
          </w:p>
        </w:tc>
        <w:tc>
          <w:tcPr>
            <w:tcW w:w="266" w:type="pct"/>
            <w:tcBorders>
              <w:bottom w:val="single" w:sz="4" w:space="0" w:color="auto"/>
            </w:tcBorders>
            <w:vAlign w:val="center"/>
          </w:tcPr>
          <w:p w14:paraId="5FC1EE62" w14:textId="73BA0BF7" w:rsidR="00ED0D49" w:rsidRPr="00495A17" w:rsidRDefault="00C07B20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0.507</w:t>
            </w:r>
          </w:p>
        </w:tc>
        <w:tc>
          <w:tcPr>
            <w:tcW w:w="264" w:type="pct"/>
            <w:tcBorders>
              <w:bottom w:val="single" w:sz="4" w:space="0" w:color="auto"/>
            </w:tcBorders>
            <w:vAlign w:val="center"/>
          </w:tcPr>
          <w:p w14:paraId="2DE30164" w14:textId="56D13C7C" w:rsidR="00ED0D49" w:rsidRPr="00495A17" w:rsidRDefault="00C07B20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0.035</w:t>
            </w:r>
          </w:p>
        </w:tc>
        <w:tc>
          <w:tcPr>
            <w:tcW w:w="331" w:type="pct"/>
            <w:tcBorders>
              <w:bottom w:val="single" w:sz="4" w:space="0" w:color="auto"/>
            </w:tcBorders>
            <w:vAlign w:val="center"/>
          </w:tcPr>
          <w:p w14:paraId="446C7E8B" w14:textId="56614097" w:rsidR="00ED0D49" w:rsidRPr="00495A17" w:rsidRDefault="00F15EDA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52.783</w:t>
            </w:r>
          </w:p>
        </w:tc>
        <w:tc>
          <w:tcPr>
            <w:tcW w:w="331" w:type="pct"/>
            <w:tcBorders>
              <w:bottom w:val="single" w:sz="4" w:space="0" w:color="auto"/>
            </w:tcBorders>
            <w:vAlign w:val="center"/>
          </w:tcPr>
          <w:p w14:paraId="1C6F5434" w14:textId="6166E7EF" w:rsidR="00ED0D49" w:rsidRPr="00495A17" w:rsidRDefault="00F15EDA" w:rsidP="00EA4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11.113</w:t>
            </w:r>
          </w:p>
        </w:tc>
      </w:tr>
    </w:tbl>
    <w:p w14:paraId="2862A610" w14:textId="77777777" w:rsidR="00495A17" w:rsidRDefault="00495A17" w:rsidP="00495A17">
      <w:pPr>
        <w:spacing w:line="360" w:lineRule="auto"/>
        <w:jc w:val="both"/>
        <w:rPr>
          <w:rFonts w:ascii="Times New Roman" w:hAnsi="Times New Roman" w:cs="Times New Roman"/>
          <w:lang w:val="en-AU"/>
        </w:rPr>
      </w:pPr>
    </w:p>
    <w:p w14:paraId="7F0584F4" w14:textId="77777777" w:rsidR="00495A17" w:rsidRDefault="00495A17">
      <w:pPr>
        <w:rPr>
          <w:rFonts w:ascii="Times New Roman" w:hAnsi="Times New Roman" w:cs="Times New Roman"/>
          <w:lang w:val="en-AU"/>
        </w:rPr>
        <w:sectPr w:rsidR="00495A17" w:rsidSect="00495A17">
          <w:pgSz w:w="16840" w:h="11900" w:orient="landscape"/>
          <w:pgMar w:top="1701" w:right="1417" w:bottom="1701" w:left="1417" w:header="708" w:footer="708" w:gutter="0"/>
          <w:cols w:space="708"/>
          <w:docGrid w:linePitch="360"/>
        </w:sectPr>
      </w:pPr>
    </w:p>
    <w:p w14:paraId="2DBF7B20" w14:textId="494945EF" w:rsidR="0057648F" w:rsidRDefault="00AC4278" w:rsidP="0001142A">
      <w:pPr>
        <w:spacing w:line="360" w:lineRule="auto"/>
        <w:rPr>
          <w:rFonts w:ascii="Times New Roman" w:hAnsi="Times New Roman" w:cs="Times New Roman"/>
          <w:b/>
          <w:bCs/>
          <w:lang w:val="en-AU"/>
        </w:rPr>
      </w:pPr>
      <w:r>
        <w:rPr>
          <w:rFonts w:ascii="Times New Roman" w:hAnsi="Times New Roman" w:cs="Times New Roman"/>
          <w:b/>
          <w:bCs/>
          <w:lang w:val="en-AU"/>
        </w:rPr>
        <w:lastRenderedPageBreak/>
        <w:t>Supplementary f</w:t>
      </w:r>
      <w:r w:rsidR="001F766D">
        <w:rPr>
          <w:rFonts w:ascii="Times New Roman" w:hAnsi="Times New Roman" w:cs="Times New Roman"/>
          <w:b/>
          <w:bCs/>
          <w:lang w:val="en-AU"/>
        </w:rPr>
        <w:t>igures</w:t>
      </w:r>
    </w:p>
    <w:p w14:paraId="7F22B357" w14:textId="55E0CAD6" w:rsidR="00FF2EC1" w:rsidRDefault="00FF2EC1">
      <w:pPr>
        <w:rPr>
          <w:rFonts w:ascii="Times New Roman" w:hAnsi="Times New Roman" w:cs="Times New Roman"/>
          <w:b/>
          <w:bCs/>
          <w:lang w:val="en-AU"/>
        </w:rPr>
      </w:pPr>
    </w:p>
    <w:p w14:paraId="2BD263FC" w14:textId="7D73D15B" w:rsidR="00FF2EC1" w:rsidRDefault="00B76073" w:rsidP="009964D6">
      <w:pPr>
        <w:ind w:left="-567"/>
        <w:jc w:val="center"/>
        <w:rPr>
          <w:rFonts w:ascii="Times New Roman" w:hAnsi="Times New Roman" w:cs="Times New Roman"/>
          <w:b/>
          <w:bCs/>
          <w:lang w:val="en-AU"/>
        </w:rPr>
      </w:pPr>
      <w:r w:rsidRPr="00B76073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5F3399DA" wp14:editId="76740EDB">
            <wp:extent cx="6400764" cy="2231756"/>
            <wp:effectExtent l="0" t="0" r="635" b="381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7163" cy="2240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BB73D7" w14:textId="5EFC17EE" w:rsidR="006746E8" w:rsidRPr="00B76073" w:rsidRDefault="00FF2EC1" w:rsidP="006B5DEE">
      <w:pPr>
        <w:jc w:val="both"/>
        <w:rPr>
          <w:rFonts w:ascii="Times New Roman" w:hAnsi="Times New Roman" w:cs="Times New Roman"/>
          <w:lang w:val="en-AU"/>
        </w:rPr>
      </w:pPr>
      <w:r>
        <w:rPr>
          <w:rFonts w:ascii="Times New Roman" w:hAnsi="Times New Roman" w:cs="Times New Roman"/>
          <w:b/>
          <w:bCs/>
          <w:lang w:val="en-AU"/>
        </w:rPr>
        <w:t>Figure S1:</w:t>
      </w:r>
      <w:r w:rsidR="00B76073">
        <w:rPr>
          <w:rFonts w:ascii="Times New Roman" w:hAnsi="Times New Roman" w:cs="Times New Roman"/>
          <w:b/>
          <w:bCs/>
          <w:lang w:val="en-AU"/>
        </w:rPr>
        <w:t xml:space="preserve"> </w:t>
      </w:r>
      <w:r w:rsidR="00B76073">
        <w:rPr>
          <w:rFonts w:ascii="Times New Roman" w:hAnsi="Times New Roman" w:cs="Times New Roman"/>
          <w:lang w:val="en-AU"/>
        </w:rPr>
        <w:t>Box plots showing differences in A) mean germination time, and B) germinability</w:t>
      </w:r>
      <w:r w:rsidR="004F22D6">
        <w:rPr>
          <w:rFonts w:ascii="Times New Roman" w:hAnsi="Times New Roman" w:cs="Times New Roman"/>
          <w:lang w:val="en-AU"/>
        </w:rPr>
        <w:t>,</w:t>
      </w:r>
      <w:r w:rsidR="00B76073">
        <w:rPr>
          <w:rFonts w:ascii="Times New Roman" w:hAnsi="Times New Roman" w:cs="Times New Roman"/>
          <w:lang w:val="en-AU"/>
        </w:rPr>
        <w:t xml:space="preserve"> of seeds from the native range of both </w:t>
      </w:r>
      <w:r w:rsidR="00C11FB2" w:rsidRPr="00F141F3">
        <w:rPr>
          <w:rFonts w:ascii="Times New Roman" w:hAnsi="Times New Roman" w:cs="Times New Roman"/>
          <w:i/>
          <w:iCs/>
          <w:lang w:val="en-AU"/>
        </w:rPr>
        <w:t>A</w:t>
      </w:r>
      <w:r w:rsidR="00C11FB2">
        <w:rPr>
          <w:rFonts w:ascii="Times New Roman" w:hAnsi="Times New Roman" w:cs="Times New Roman"/>
          <w:i/>
          <w:iCs/>
          <w:lang w:val="en-AU"/>
        </w:rPr>
        <w:t>cacia</w:t>
      </w:r>
      <w:r w:rsidR="00C11FB2" w:rsidRPr="00F141F3">
        <w:rPr>
          <w:rFonts w:ascii="Times New Roman" w:hAnsi="Times New Roman" w:cs="Times New Roman"/>
          <w:i/>
          <w:iCs/>
          <w:lang w:val="en-AU"/>
        </w:rPr>
        <w:t xml:space="preserve"> longifolia</w:t>
      </w:r>
      <w:r w:rsidR="00C11FB2">
        <w:rPr>
          <w:rFonts w:ascii="Times New Roman" w:hAnsi="Times New Roman" w:cs="Times New Roman"/>
          <w:lang w:val="en-AU"/>
        </w:rPr>
        <w:t xml:space="preserve"> </w:t>
      </w:r>
      <w:r w:rsidR="00B76073">
        <w:rPr>
          <w:rFonts w:ascii="Times New Roman" w:hAnsi="Times New Roman" w:cs="Times New Roman"/>
          <w:lang w:val="en-AU"/>
        </w:rPr>
        <w:t xml:space="preserve">subspecies and an invaded range (Portugal). </w:t>
      </w:r>
      <w:r w:rsidR="006B5DEE">
        <w:rPr>
          <w:rFonts w:ascii="Times New Roman" w:hAnsi="Times New Roman" w:cs="Times New Roman"/>
          <w:lang w:val="en-AU"/>
        </w:rPr>
        <w:t xml:space="preserve">Data obtained using the </w:t>
      </w:r>
      <w:proofErr w:type="spellStart"/>
      <w:r w:rsidR="006B5DEE">
        <w:rPr>
          <w:rFonts w:ascii="Times New Roman" w:hAnsi="Times New Roman" w:cs="Times New Roman"/>
          <w:lang w:val="en-AU"/>
        </w:rPr>
        <w:t>GerminaQuant</w:t>
      </w:r>
      <w:proofErr w:type="spellEnd"/>
      <w:r w:rsidR="006B5DEE">
        <w:rPr>
          <w:rFonts w:ascii="Times New Roman" w:hAnsi="Times New Roman" w:cs="Times New Roman"/>
          <w:lang w:val="en-AU"/>
        </w:rPr>
        <w:t xml:space="preserve"> web application (</w:t>
      </w:r>
      <w:hyperlink r:id="rId9" w:history="1">
        <w:r w:rsidR="006B5DEE" w:rsidRPr="00B75CAA">
          <w:rPr>
            <w:rStyle w:val="Hiperligao"/>
            <w:rFonts w:ascii="Times New Roman" w:hAnsi="Times New Roman" w:cs="Times New Roman"/>
            <w:lang w:val="en-AU"/>
          </w:rPr>
          <w:t>https://flavjack.shinyapps.io/germinaquant/</w:t>
        </w:r>
      </w:hyperlink>
      <w:r w:rsidR="006B5DEE">
        <w:rPr>
          <w:rFonts w:ascii="Times New Roman" w:hAnsi="Times New Roman" w:cs="Times New Roman"/>
          <w:lang w:val="en-AU"/>
        </w:rPr>
        <w:t xml:space="preserve">; </w:t>
      </w:r>
      <w:r w:rsidR="00DD1F13">
        <w:rPr>
          <w:rFonts w:ascii="Times New Roman" w:hAnsi="Times New Roman" w:cs="Times New Roman"/>
          <w:noProof/>
          <w:lang w:val="en-AU"/>
        </w:rPr>
        <w:t>Lozano-Isla et al. 2019)</w:t>
      </w:r>
      <w:r w:rsidR="006B5DEE">
        <w:rPr>
          <w:rFonts w:ascii="Times New Roman" w:hAnsi="Times New Roman" w:cs="Times New Roman"/>
          <w:lang w:val="en-AU"/>
        </w:rPr>
        <w:t>.</w:t>
      </w:r>
    </w:p>
    <w:p w14:paraId="1D0F6C33" w14:textId="49394290" w:rsidR="0057648F" w:rsidRDefault="0057648F" w:rsidP="006746E8">
      <w:pPr>
        <w:jc w:val="center"/>
        <w:rPr>
          <w:rFonts w:ascii="Times New Roman" w:hAnsi="Times New Roman" w:cs="Times New Roman"/>
          <w:b/>
          <w:bCs/>
          <w:lang w:val="en-AU"/>
        </w:rPr>
      </w:pPr>
      <w:r>
        <w:rPr>
          <w:rFonts w:ascii="Times New Roman" w:hAnsi="Times New Roman" w:cs="Times New Roman"/>
          <w:b/>
          <w:bCs/>
          <w:lang w:val="en-AU"/>
        </w:rPr>
        <w:br w:type="page"/>
      </w:r>
    </w:p>
    <w:p w14:paraId="5B081FDF" w14:textId="77777777" w:rsidR="006746E8" w:rsidRDefault="006746E8">
      <w:pPr>
        <w:rPr>
          <w:rFonts w:ascii="Times New Roman" w:hAnsi="Times New Roman" w:cs="Times New Roman"/>
          <w:b/>
          <w:bCs/>
          <w:lang w:val="en-AU"/>
        </w:rPr>
      </w:pPr>
      <w:r w:rsidRPr="006746E8"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5D4AD3A7" wp14:editId="32EC48A0">
            <wp:extent cx="5396230" cy="4958715"/>
            <wp:effectExtent l="0" t="0" r="127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4958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0781EE" w14:textId="244E4877" w:rsidR="006746E8" w:rsidRPr="00D41E36" w:rsidRDefault="006746E8" w:rsidP="00C97AA3">
      <w:pPr>
        <w:jc w:val="both"/>
        <w:rPr>
          <w:rFonts w:ascii="Times New Roman" w:hAnsi="Times New Roman" w:cs="Times New Roman"/>
          <w:lang w:val="en-AU"/>
        </w:rPr>
        <w:sectPr w:rsidR="006746E8" w:rsidRPr="00D41E36" w:rsidSect="002717CB">
          <w:pgSz w:w="11900" w:h="16840"/>
          <w:pgMar w:top="1417" w:right="1701" w:bottom="1417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bCs/>
          <w:lang w:val="en-AU"/>
        </w:rPr>
        <w:t>Figure S2</w:t>
      </w:r>
      <w:r w:rsidR="00D41E36">
        <w:rPr>
          <w:rFonts w:ascii="Times New Roman" w:hAnsi="Times New Roman" w:cs="Times New Roman"/>
          <w:b/>
          <w:bCs/>
          <w:lang w:val="en-AU"/>
        </w:rPr>
        <w:t xml:space="preserve">: </w:t>
      </w:r>
      <w:r w:rsidR="00D41E36" w:rsidRPr="00D41E36">
        <w:rPr>
          <w:rFonts w:ascii="Times New Roman" w:hAnsi="Times New Roman" w:cs="Times New Roman"/>
          <w:lang w:val="en-AU"/>
        </w:rPr>
        <w:t>Glasshouse</w:t>
      </w:r>
      <w:r w:rsidR="00D41E36">
        <w:rPr>
          <w:rFonts w:ascii="Times New Roman" w:hAnsi="Times New Roman" w:cs="Times New Roman"/>
          <w:b/>
          <w:bCs/>
          <w:lang w:val="en-AU"/>
        </w:rPr>
        <w:t xml:space="preserve"> </w:t>
      </w:r>
      <w:r w:rsidR="00D41E36">
        <w:rPr>
          <w:rFonts w:ascii="Times New Roman" w:hAnsi="Times New Roman" w:cs="Times New Roman"/>
          <w:lang w:val="en-AU"/>
        </w:rPr>
        <w:t>measurements of A) temperature, and B) relative humidity</w:t>
      </w:r>
      <w:r w:rsidR="004F22D6">
        <w:rPr>
          <w:rFonts w:ascii="Times New Roman" w:hAnsi="Times New Roman" w:cs="Times New Roman"/>
          <w:lang w:val="en-AU"/>
        </w:rPr>
        <w:t>,</w:t>
      </w:r>
      <w:r w:rsidR="00D41E36">
        <w:rPr>
          <w:rFonts w:ascii="Times New Roman" w:hAnsi="Times New Roman" w:cs="Times New Roman"/>
          <w:lang w:val="en-AU"/>
        </w:rPr>
        <w:t xml:space="preserve"> during the common garden experiment period</w:t>
      </w:r>
      <w:r w:rsidR="006B2C05">
        <w:rPr>
          <w:rFonts w:ascii="Times New Roman" w:hAnsi="Times New Roman" w:cs="Times New Roman"/>
          <w:lang w:val="en-AU"/>
        </w:rPr>
        <w:t xml:space="preserve"> (April 5 to July 7, 2021).</w:t>
      </w:r>
    </w:p>
    <w:p w14:paraId="02125545" w14:textId="77777777" w:rsidR="006746E8" w:rsidRDefault="006746E8" w:rsidP="006746E8">
      <w:pPr>
        <w:ind w:left="-851"/>
        <w:rPr>
          <w:rFonts w:ascii="Times New Roman" w:hAnsi="Times New Roman" w:cs="Times New Roman"/>
          <w:b/>
          <w:bCs/>
          <w:lang w:val="en-AU"/>
        </w:rPr>
      </w:pPr>
      <w:r w:rsidRPr="006746E8"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40DCDAAE" wp14:editId="14773B44">
            <wp:extent cx="6568538" cy="4517136"/>
            <wp:effectExtent l="0" t="0" r="0" b="444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933" t="2926" r="1638" b="3426"/>
                    <a:stretch/>
                  </pic:blipFill>
                  <pic:spPr bwMode="auto">
                    <a:xfrm>
                      <a:off x="0" y="0"/>
                      <a:ext cx="6574727" cy="45213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ABFEF6" w14:textId="77777777" w:rsidR="006746E8" w:rsidRDefault="006746E8" w:rsidP="006746E8">
      <w:pPr>
        <w:jc w:val="center"/>
        <w:rPr>
          <w:rFonts w:ascii="Times New Roman" w:hAnsi="Times New Roman" w:cs="Times New Roman"/>
          <w:b/>
          <w:bCs/>
          <w:lang w:val="en-AU"/>
        </w:rPr>
      </w:pPr>
    </w:p>
    <w:p w14:paraId="095DE90A" w14:textId="071D51FE" w:rsidR="006746E8" w:rsidRDefault="006746E8" w:rsidP="000A487A">
      <w:pPr>
        <w:jc w:val="both"/>
        <w:rPr>
          <w:rFonts w:ascii="Times New Roman" w:hAnsi="Times New Roman" w:cs="Times New Roman"/>
          <w:b/>
          <w:bCs/>
          <w:lang w:val="en-AU"/>
        </w:rPr>
        <w:sectPr w:rsidR="006746E8" w:rsidSect="006746E8">
          <w:pgSz w:w="11900" w:h="16840"/>
          <w:pgMar w:top="1417" w:right="1701" w:bottom="1417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bCs/>
          <w:lang w:val="en-AU"/>
        </w:rPr>
        <w:t>Figure S3:</w:t>
      </w:r>
      <w:r w:rsidR="00C0221C">
        <w:rPr>
          <w:rFonts w:ascii="Times New Roman" w:hAnsi="Times New Roman" w:cs="Times New Roman"/>
          <w:b/>
          <w:bCs/>
          <w:lang w:val="en-AU"/>
        </w:rPr>
        <w:t xml:space="preserve"> </w:t>
      </w:r>
      <w:r w:rsidR="00024D4C">
        <w:rPr>
          <w:rFonts w:ascii="Times New Roman" w:hAnsi="Times New Roman" w:cs="Times New Roman"/>
          <w:lang w:val="en-AU"/>
        </w:rPr>
        <w:t>Pearson</w:t>
      </w:r>
      <w:r w:rsidR="00C0221C" w:rsidRPr="00C0221C">
        <w:rPr>
          <w:rFonts w:ascii="Times New Roman" w:hAnsi="Times New Roman" w:cs="Times New Roman"/>
          <w:lang w:val="en-AU"/>
        </w:rPr>
        <w:t xml:space="preserve"> correlation matrix</w:t>
      </w:r>
      <w:r w:rsidR="00C0221C">
        <w:rPr>
          <w:rFonts w:ascii="Times New Roman" w:hAnsi="Times New Roman" w:cs="Times New Roman"/>
          <w:b/>
          <w:bCs/>
          <w:lang w:val="en-AU"/>
        </w:rPr>
        <w:t xml:space="preserve"> </w:t>
      </w:r>
      <w:r w:rsidR="00C0221C" w:rsidRPr="00C0221C">
        <w:rPr>
          <w:rFonts w:ascii="Times New Roman" w:hAnsi="Times New Roman" w:cs="Times New Roman"/>
          <w:lang w:val="en-AU"/>
        </w:rPr>
        <w:t xml:space="preserve">of the 13 measured </w:t>
      </w:r>
      <w:r w:rsidR="007A1535">
        <w:rPr>
          <w:rFonts w:ascii="Times New Roman" w:hAnsi="Times New Roman" w:cs="Times New Roman"/>
          <w:i/>
          <w:iCs/>
          <w:lang w:val="en-AU"/>
        </w:rPr>
        <w:t xml:space="preserve">Acacia longifolia </w:t>
      </w:r>
      <w:r w:rsidR="007A1535">
        <w:rPr>
          <w:rFonts w:ascii="Times New Roman" w:hAnsi="Times New Roman" w:cs="Times New Roman"/>
          <w:lang w:val="en-AU"/>
        </w:rPr>
        <w:t xml:space="preserve">seedling </w:t>
      </w:r>
      <w:r w:rsidR="00C0221C" w:rsidRPr="00C0221C">
        <w:rPr>
          <w:rFonts w:ascii="Times New Roman" w:hAnsi="Times New Roman" w:cs="Times New Roman"/>
          <w:lang w:val="en-AU"/>
        </w:rPr>
        <w:t>traits.</w:t>
      </w:r>
      <w:r w:rsidR="00C0221C">
        <w:rPr>
          <w:rFonts w:ascii="Times New Roman" w:hAnsi="Times New Roman" w:cs="Times New Roman"/>
          <w:lang w:val="en-AU"/>
        </w:rPr>
        <w:t xml:space="preserve"> </w:t>
      </w:r>
      <w:r w:rsidR="00C0221C" w:rsidRPr="00C0221C">
        <w:rPr>
          <w:rFonts w:ascii="Times New Roman" w:hAnsi="Times New Roman" w:cs="Times New Roman"/>
          <w:lang w:val="en-AU"/>
        </w:rPr>
        <w:t>The distribution of</w:t>
      </w:r>
      <w:r w:rsidR="00C0221C">
        <w:rPr>
          <w:rFonts w:ascii="Times New Roman" w:hAnsi="Times New Roman" w:cs="Times New Roman"/>
          <w:lang w:val="en-AU"/>
        </w:rPr>
        <w:t xml:space="preserve"> each trait is in the diagonal, below the diagonal are the bivariate scatter plots and corresponding fitted line, and </w:t>
      </w:r>
      <w:r w:rsidR="000A487A">
        <w:rPr>
          <w:rFonts w:ascii="Times New Roman" w:hAnsi="Times New Roman" w:cs="Times New Roman"/>
          <w:lang w:val="en-AU"/>
        </w:rPr>
        <w:t>above the diagonal are the correlation values and significance levels.</w:t>
      </w:r>
      <w:r w:rsidR="00775FF8">
        <w:rPr>
          <w:rFonts w:ascii="Times New Roman" w:hAnsi="Times New Roman" w:cs="Times New Roman"/>
          <w:lang w:val="en-AU"/>
        </w:rPr>
        <w:t xml:space="preserve"> The orange boxes show the selected traits for further analyses.</w:t>
      </w:r>
      <w:r w:rsidR="000A487A">
        <w:rPr>
          <w:rFonts w:ascii="Times New Roman" w:hAnsi="Times New Roman" w:cs="Times New Roman"/>
          <w:lang w:val="en-AU"/>
        </w:rPr>
        <w:t xml:space="preserve">  *</w:t>
      </w:r>
      <w:r w:rsidR="000A487A" w:rsidRPr="000A487A">
        <w:rPr>
          <w:rFonts w:ascii="Times New Roman" w:hAnsi="Times New Roman" w:cs="Times New Roman"/>
          <w:i/>
          <w:iCs/>
          <w:lang w:val="en-AU"/>
        </w:rPr>
        <w:t>p</w:t>
      </w:r>
      <w:r w:rsidR="000A487A">
        <w:rPr>
          <w:rFonts w:ascii="Times New Roman" w:hAnsi="Times New Roman" w:cs="Times New Roman"/>
          <w:lang w:val="en-AU"/>
        </w:rPr>
        <w:t xml:space="preserve"> &lt; 0.05, **</w:t>
      </w:r>
      <w:r w:rsidR="000A487A" w:rsidRPr="000A487A">
        <w:rPr>
          <w:rFonts w:ascii="Times New Roman" w:hAnsi="Times New Roman" w:cs="Times New Roman"/>
          <w:i/>
          <w:iCs/>
          <w:lang w:val="en-AU"/>
        </w:rPr>
        <w:t>p</w:t>
      </w:r>
      <w:r w:rsidR="000A487A">
        <w:rPr>
          <w:rFonts w:ascii="Times New Roman" w:hAnsi="Times New Roman" w:cs="Times New Roman"/>
          <w:lang w:val="en-AU"/>
        </w:rPr>
        <w:t xml:space="preserve"> &lt; 0.01, ***</w:t>
      </w:r>
      <w:r w:rsidR="000A487A" w:rsidRPr="000A487A">
        <w:rPr>
          <w:rFonts w:ascii="Times New Roman" w:hAnsi="Times New Roman" w:cs="Times New Roman"/>
          <w:i/>
          <w:iCs/>
          <w:lang w:val="en-AU"/>
        </w:rPr>
        <w:t>p</w:t>
      </w:r>
      <w:r w:rsidR="000A487A">
        <w:rPr>
          <w:rFonts w:ascii="Times New Roman" w:hAnsi="Times New Roman" w:cs="Times New Roman"/>
          <w:lang w:val="en-AU"/>
        </w:rPr>
        <w:t xml:space="preserve"> &lt; 0.001</w:t>
      </w:r>
      <w:r w:rsidR="00775FF8">
        <w:rPr>
          <w:rFonts w:ascii="Times New Roman" w:hAnsi="Times New Roman" w:cs="Times New Roman"/>
          <w:lang w:val="en-AU"/>
        </w:rPr>
        <w:t>.</w:t>
      </w:r>
    </w:p>
    <w:p w14:paraId="438B8A2E" w14:textId="76D89538" w:rsidR="006746E8" w:rsidRDefault="006746E8" w:rsidP="0001142A">
      <w:pPr>
        <w:spacing w:line="360" w:lineRule="auto"/>
        <w:rPr>
          <w:rFonts w:ascii="Times New Roman" w:hAnsi="Times New Roman" w:cs="Times New Roman"/>
          <w:b/>
          <w:bCs/>
          <w:lang w:val="en-AU"/>
        </w:rPr>
      </w:pPr>
      <w:r w:rsidRPr="006746E8"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0F01CBFF" wp14:editId="2DA093C5">
            <wp:extent cx="5546847" cy="2313432"/>
            <wp:effectExtent l="0" t="0" r="317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964"/>
                    <a:stretch/>
                  </pic:blipFill>
                  <pic:spPr bwMode="auto">
                    <a:xfrm>
                      <a:off x="0" y="0"/>
                      <a:ext cx="5562574" cy="23199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F3399E" w14:textId="7FA4CDDE" w:rsidR="005646AF" w:rsidRPr="00A36B17" w:rsidRDefault="006746E8" w:rsidP="005646AF">
      <w:pPr>
        <w:jc w:val="both"/>
        <w:rPr>
          <w:rFonts w:ascii="Times New Roman" w:hAnsi="Times New Roman" w:cs="Times New Roman"/>
          <w:b/>
          <w:bCs/>
          <w:lang w:val="en-AU"/>
        </w:rPr>
      </w:pPr>
      <w:r w:rsidRPr="00775FF8">
        <w:rPr>
          <w:rFonts w:ascii="Times New Roman" w:hAnsi="Times New Roman" w:cs="Times New Roman"/>
          <w:b/>
          <w:bCs/>
          <w:lang w:val="en-AU"/>
        </w:rPr>
        <w:t>Figure S4:</w:t>
      </w:r>
      <w:r w:rsidR="00775FF8" w:rsidRPr="00775FF8">
        <w:rPr>
          <w:rFonts w:ascii="Times New Roman" w:hAnsi="Times New Roman" w:cs="Times New Roman"/>
          <w:lang w:val="en-AU"/>
        </w:rPr>
        <w:t xml:space="preserve"> A) Variable correlation plot, and B) </w:t>
      </w:r>
      <w:r w:rsidR="00E2097F">
        <w:rPr>
          <w:rFonts w:ascii="Times New Roman" w:hAnsi="Times New Roman" w:cs="Times New Roman"/>
          <w:lang w:val="en-AU"/>
        </w:rPr>
        <w:t>s</w:t>
      </w:r>
      <w:r w:rsidR="00775FF8" w:rsidRPr="00775FF8">
        <w:rPr>
          <w:rFonts w:ascii="Times New Roman" w:hAnsi="Times New Roman" w:cs="Times New Roman"/>
          <w:lang w:val="en-AU"/>
        </w:rPr>
        <w:t>cree plot, of the Principal Components Analysis (PCA)</w:t>
      </w:r>
      <w:r w:rsidR="00E2097F">
        <w:rPr>
          <w:rFonts w:ascii="Times New Roman" w:hAnsi="Times New Roman" w:cs="Times New Roman"/>
          <w:lang w:val="en-AU"/>
        </w:rPr>
        <w:t xml:space="preserve"> </w:t>
      </w:r>
      <w:r w:rsidR="005646AF">
        <w:rPr>
          <w:rFonts w:ascii="Times New Roman" w:hAnsi="Times New Roman" w:cs="Times New Roman"/>
          <w:lang w:val="en-AU"/>
        </w:rPr>
        <w:t xml:space="preserve">of the five selected traits between native range </w:t>
      </w:r>
      <w:r w:rsidR="00C11FB2">
        <w:rPr>
          <w:rFonts w:ascii="Times New Roman" w:hAnsi="Times New Roman" w:cs="Times New Roman"/>
          <w:i/>
          <w:iCs/>
          <w:lang w:val="en-AU"/>
        </w:rPr>
        <w:t xml:space="preserve">Acacia longifolia </w:t>
      </w:r>
      <w:r w:rsidR="005646AF">
        <w:rPr>
          <w:rFonts w:ascii="Times New Roman" w:hAnsi="Times New Roman" w:cs="Times New Roman"/>
          <w:lang w:val="en-AU"/>
        </w:rPr>
        <w:t xml:space="preserve">subspecies. </w:t>
      </w:r>
    </w:p>
    <w:p w14:paraId="6DE188EA" w14:textId="2EF611C1" w:rsidR="006746E8" w:rsidRPr="00775FF8" w:rsidRDefault="006746E8" w:rsidP="00775FF8">
      <w:pPr>
        <w:spacing w:line="360" w:lineRule="auto"/>
        <w:jc w:val="both"/>
        <w:rPr>
          <w:rFonts w:ascii="Times New Roman" w:hAnsi="Times New Roman" w:cs="Times New Roman"/>
          <w:lang w:val="en-AU"/>
        </w:rPr>
      </w:pPr>
    </w:p>
    <w:p w14:paraId="4939FED5" w14:textId="77777777" w:rsidR="006746E8" w:rsidRDefault="006746E8">
      <w:pPr>
        <w:rPr>
          <w:rFonts w:ascii="Times New Roman" w:hAnsi="Times New Roman" w:cs="Times New Roman"/>
          <w:b/>
          <w:bCs/>
          <w:lang w:val="en-AU"/>
        </w:rPr>
      </w:pPr>
      <w:r>
        <w:rPr>
          <w:rFonts w:ascii="Times New Roman" w:hAnsi="Times New Roman" w:cs="Times New Roman"/>
          <w:b/>
          <w:bCs/>
          <w:lang w:val="en-AU"/>
        </w:rPr>
        <w:br w:type="page"/>
      </w:r>
    </w:p>
    <w:p w14:paraId="314ADED9" w14:textId="60374629" w:rsidR="00191DAB" w:rsidRDefault="0001142A" w:rsidP="0001142A">
      <w:pPr>
        <w:spacing w:line="360" w:lineRule="auto"/>
        <w:rPr>
          <w:rFonts w:ascii="Times New Roman" w:hAnsi="Times New Roman" w:cs="Times New Roman"/>
          <w:b/>
          <w:bCs/>
          <w:lang w:val="en-AU"/>
        </w:rPr>
      </w:pPr>
      <w:r>
        <w:rPr>
          <w:rFonts w:ascii="Times New Roman" w:hAnsi="Times New Roman" w:cs="Times New Roman"/>
          <w:b/>
          <w:bCs/>
          <w:lang w:val="en-AU"/>
        </w:rPr>
        <w:lastRenderedPageBreak/>
        <w:t>References</w:t>
      </w:r>
    </w:p>
    <w:p w14:paraId="459862E3" w14:textId="0216661A" w:rsidR="0001142A" w:rsidRDefault="0001142A" w:rsidP="0001142A">
      <w:pPr>
        <w:spacing w:line="360" w:lineRule="auto"/>
        <w:rPr>
          <w:rFonts w:ascii="Times New Roman" w:hAnsi="Times New Roman" w:cs="Times New Roman"/>
          <w:b/>
          <w:bCs/>
          <w:lang w:val="en-AU"/>
        </w:rPr>
      </w:pPr>
    </w:p>
    <w:p w14:paraId="4EFA73F1" w14:textId="45728F7A" w:rsidR="00DD1F13" w:rsidRPr="003C5AFA" w:rsidRDefault="00DD1F13" w:rsidP="003C5AFA">
      <w:pPr>
        <w:pStyle w:val="Bibliografia3"/>
        <w:jc w:val="both"/>
        <w:rPr>
          <w:b w:val="0"/>
          <w:bCs w:val="0"/>
          <w:sz w:val="24"/>
        </w:rPr>
      </w:pPr>
      <w:r w:rsidRPr="003C5AFA">
        <w:rPr>
          <w:b w:val="0"/>
          <w:bCs w:val="0"/>
          <w:sz w:val="24"/>
        </w:rPr>
        <w:t>Hoagland DR (1932) Mineral Nutrition of Plants. Annual Review of Biochemistry 1:618–636. https://doi.org/10.1146/annurev.bi.01.070132.003154</w:t>
      </w:r>
    </w:p>
    <w:p w14:paraId="793EBFE3" w14:textId="77777777" w:rsidR="00DD1F13" w:rsidRPr="003C5AFA" w:rsidRDefault="00DD1F13" w:rsidP="003C5AFA">
      <w:pPr>
        <w:pStyle w:val="Bibliografia3"/>
        <w:jc w:val="both"/>
        <w:rPr>
          <w:b w:val="0"/>
          <w:bCs w:val="0"/>
          <w:sz w:val="24"/>
        </w:rPr>
      </w:pPr>
      <w:r w:rsidRPr="003C5AFA">
        <w:rPr>
          <w:b w:val="0"/>
          <w:bCs w:val="0"/>
          <w:sz w:val="24"/>
        </w:rPr>
        <w:t>Lozano-Isla F, Benites-Alfaro OE, Pompelli MF (2019) GerminaR: An R package for germination analysis with the interactive web application “GerminaQuant for R.” Ecological Research 34:339–346. https://doi.org/10.1111/1440-1703.1275</w:t>
      </w:r>
    </w:p>
    <w:p w14:paraId="3057996F" w14:textId="70C15F51" w:rsidR="0001142A" w:rsidRPr="0001142A" w:rsidRDefault="0001142A" w:rsidP="004F22D6">
      <w:pPr>
        <w:spacing w:line="360" w:lineRule="auto"/>
        <w:ind w:left="284" w:hanging="284"/>
        <w:jc w:val="both"/>
        <w:rPr>
          <w:rFonts w:ascii="Times New Roman" w:hAnsi="Times New Roman" w:cs="Times New Roman"/>
          <w:b/>
          <w:bCs/>
          <w:lang w:val="en-AU"/>
        </w:rPr>
      </w:pPr>
    </w:p>
    <w:sectPr w:rsidR="0001142A" w:rsidRPr="0001142A" w:rsidSect="006746E8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8AA74" w14:textId="77777777" w:rsidR="002912CA" w:rsidRDefault="002912CA" w:rsidP="00F141F3">
      <w:r>
        <w:separator/>
      </w:r>
    </w:p>
  </w:endnote>
  <w:endnote w:type="continuationSeparator" w:id="0">
    <w:p w14:paraId="0B61DAA2" w14:textId="77777777" w:rsidR="002912CA" w:rsidRDefault="002912CA" w:rsidP="00F14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432667581"/>
      <w:docPartObj>
        <w:docPartGallery w:val="Page Numbers (Bottom of Page)"/>
        <w:docPartUnique/>
      </w:docPartObj>
    </w:sdtPr>
    <w:sdtContent>
      <w:p w14:paraId="50FE7796" w14:textId="77B97742" w:rsidR="00F141F3" w:rsidRDefault="00F141F3" w:rsidP="008172D0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2AB731CE" w14:textId="77777777" w:rsidR="00F141F3" w:rsidRDefault="00F141F3" w:rsidP="00F141F3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2076397132"/>
      <w:docPartObj>
        <w:docPartGallery w:val="Page Numbers (Bottom of Page)"/>
        <w:docPartUnique/>
      </w:docPartObj>
    </w:sdtPr>
    <w:sdtContent>
      <w:p w14:paraId="153AB3C9" w14:textId="43693342" w:rsidR="00F141F3" w:rsidRDefault="00F141F3" w:rsidP="008172D0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4A86175A" w14:textId="77777777" w:rsidR="00F141F3" w:rsidRDefault="00F141F3" w:rsidP="00F141F3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6DE448" w14:textId="77777777" w:rsidR="002912CA" w:rsidRDefault="002912CA" w:rsidP="00F141F3">
      <w:r>
        <w:separator/>
      </w:r>
    </w:p>
  </w:footnote>
  <w:footnote w:type="continuationSeparator" w:id="0">
    <w:p w14:paraId="57F57100" w14:textId="77777777" w:rsidR="002912CA" w:rsidRDefault="002912CA" w:rsidP="00F141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DAB"/>
    <w:rsid w:val="0001142A"/>
    <w:rsid w:val="00024D4C"/>
    <w:rsid w:val="00051CA2"/>
    <w:rsid w:val="0008699B"/>
    <w:rsid w:val="000A487A"/>
    <w:rsid w:val="000E7068"/>
    <w:rsid w:val="00147D83"/>
    <w:rsid w:val="00191DAB"/>
    <w:rsid w:val="001D1043"/>
    <w:rsid w:val="001F766D"/>
    <w:rsid w:val="002717CB"/>
    <w:rsid w:val="002912CA"/>
    <w:rsid w:val="002A30B1"/>
    <w:rsid w:val="003079EB"/>
    <w:rsid w:val="003347B9"/>
    <w:rsid w:val="00372B29"/>
    <w:rsid w:val="003C5AFA"/>
    <w:rsid w:val="00400EC2"/>
    <w:rsid w:val="00431259"/>
    <w:rsid w:val="00495A17"/>
    <w:rsid w:val="004C397A"/>
    <w:rsid w:val="004C5879"/>
    <w:rsid w:val="004F22D6"/>
    <w:rsid w:val="00535611"/>
    <w:rsid w:val="005530A5"/>
    <w:rsid w:val="005646AF"/>
    <w:rsid w:val="0057648F"/>
    <w:rsid w:val="0058587A"/>
    <w:rsid w:val="006513C3"/>
    <w:rsid w:val="006644F7"/>
    <w:rsid w:val="006746E8"/>
    <w:rsid w:val="006B2C05"/>
    <w:rsid w:val="006B5DEE"/>
    <w:rsid w:val="00775FF8"/>
    <w:rsid w:val="00797432"/>
    <w:rsid w:val="007A1535"/>
    <w:rsid w:val="007E7F72"/>
    <w:rsid w:val="00801F5F"/>
    <w:rsid w:val="00836EBE"/>
    <w:rsid w:val="00837EC8"/>
    <w:rsid w:val="00847821"/>
    <w:rsid w:val="00851F8B"/>
    <w:rsid w:val="008A3F3F"/>
    <w:rsid w:val="00984685"/>
    <w:rsid w:val="009964D6"/>
    <w:rsid w:val="00A177D9"/>
    <w:rsid w:val="00AC4278"/>
    <w:rsid w:val="00AC4C91"/>
    <w:rsid w:val="00AC719C"/>
    <w:rsid w:val="00AD597F"/>
    <w:rsid w:val="00B0141B"/>
    <w:rsid w:val="00B13698"/>
    <w:rsid w:val="00B208A5"/>
    <w:rsid w:val="00B229EC"/>
    <w:rsid w:val="00B76073"/>
    <w:rsid w:val="00BD344B"/>
    <w:rsid w:val="00C0221C"/>
    <w:rsid w:val="00C07B20"/>
    <w:rsid w:val="00C11FB2"/>
    <w:rsid w:val="00C97AA3"/>
    <w:rsid w:val="00D04E5B"/>
    <w:rsid w:val="00D41579"/>
    <w:rsid w:val="00D41E36"/>
    <w:rsid w:val="00D621D0"/>
    <w:rsid w:val="00D917FF"/>
    <w:rsid w:val="00DB3A62"/>
    <w:rsid w:val="00DD1F13"/>
    <w:rsid w:val="00DD6947"/>
    <w:rsid w:val="00E01760"/>
    <w:rsid w:val="00E2097F"/>
    <w:rsid w:val="00E278CB"/>
    <w:rsid w:val="00EA4017"/>
    <w:rsid w:val="00ED0D49"/>
    <w:rsid w:val="00F141F3"/>
    <w:rsid w:val="00F15EDA"/>
    <w:rsid w:val="00F44323"/>
    <w:rsid w:val="00F445F4"/>
    <w:rsid w:val="00F71BD7"/>
    <w:rsid w:val="00FC51DD"/>
    <w:rsid w:val="00FF2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BF2EB"/>
  <w15:chartTrackingRefBased/>
  <w15:docId w15:val="{8BDDA721-A5FD-6E46-93A7-014BC60D7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ibliografia1">
    <w:name w:val="Bibliografia1"/>
    <w:basedOn w:val="Normal"/>
    <w:link w:val="BibliographyCarter"/>
    <w:rsid w:val="0001142A"/>
    <w:pPr>
      <w:spacing w:after="240"/>
    </w:pPr>
    <w:rPr>
      <w:rFonts w:ascii="Times New Roman" w:hAnsi="Times New Roman" w:cs="Times New Roman"/>
      <w:b/>
      <w:bCs/>
      <w:lang w:val="en-AU"/>
    </w:rPr>
  </w:style>
  <w:style w:type="character" w:customStyle="1" w:styleId="BibliographyCarter">
    <w:name w:val="Bibliography Caráter"/>
    <w:basedOn w:val="Tipodeletrapredefinidodopargrafo"/>
    <w:link w:val="Bibliografia1"/>
    <w:rsid w:val="0001142A"/>
    <w:rPr>
      <w:rFonts w:ascii="Times New Roman" w:hAnsi="Times New Roman" w:cs="Times New Roman"/>
      <w:b/>
      <w:bCs/>
      <w:lang w:val="en-AU"/>
    </w:rPr>
  </w:style>
  <w:style w:type="table" w:styleId="TabelacomGrelha">
    <w:name w:val="Table Grid"/>
    <w:basedOn w:val="Tabelanormal"/>
    <w:uiPriority w:val="39"/>
    <w:rsid w:val="00495A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6B5DEE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6B5DEE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847821"/>
  </w:style>
  <w:style w:type="paragraph" w:styleId="Rodap">
    <w:name w:val="footer"/>
    <w:basedOn w:val="Normal"/>
    <w:link w:val="RodapCarter"/>
    <w:uiPriority w:val="99"/>
    <w:unhideWhenUsed/>
    <w:rsid w:val="00F141F3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F141F3"/>
  </w:style>
  <w:style w:type="character" w:styleId="Nmerodepgina">
    <w:name w:val="page number"/>
    <w:basedOn w:val="Tipodeletrapredefinidodopargrafo"/>
    <w:uiPriority w:val="99"/>
    <w:semiHidden/>
    <w:unhideWhenUsed/>
    <w:rsid w:val="00F141F3"/>
  </w:style>
  <w:style w:type="paragraph" w:customStyle="1" w:styleId="Bibliografia2">
    <w:name w:val="Bibliografia2"/>
    <w:basedOn w:val="Normal"/>
    <w:link w:val="BibliographyCarter1"/>
    <w:rsid w:val="00AC4278"/>
    <w:pPr>
      <w:widowControl w:val="0"/>
      <w:autoSpaceDE w:val="0"/>
      <w:autoSpaceDN w:val="0"/>
      <w:adjustRightInd w:val="0"/>
      <w:spacing w:after="240"/>
      <w:jc w:val="both"/>
    </w:pPr>
    <w:rPr>
      <w:rFonts w:ascii="Times New Roman" w:hAnsi="Times New Roman" w:cs="Times New Roman"/>
      <w:lang w:val="en-US"/>
    </w:rPr>
  </w:style>
  <w:style w:type="character" w:customStyle="1" w:styleId="BibliographyCarter1">
    <w:name w:val="Bibliography Caráter1"/>
    <w:basedOn w:val="Tipodeletrapredefinidodopargrafo"/>
    <w:link w:val="Bibliografia2"/>
    <w:rsid w:val="00AC4278"/>
    <w:rPr>
      <w:rFonts w:ascii="Times New Roman" w:hAnsi="Times New Roman" w:cs="Times New Roman"/>
      <w:lang w:val="en-US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AC719C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Pr>
      <w:sz w:val="20"/>
      <w:szCs w:val="20"/>
    </w:rPr>
  </w:style>
  <w:style w:type="paragraph" w:customStyle="1" w:styleId="Bibliografia3">
    <w:name w:val="Bibliografia3"/>
    <w:basedOn w:val="Normal"/>
    <w:link w:val="BibliographyCarter2"/>
    <w:rsid w:val="00DD1F13"/>
    <w:pPr>
      <w:spacing w:after="240"/>
      <w:ind w:left="720" w:hanging="720"/>
      <w:jc w:val="center"/>
    </w:pPr>
    <w:rPr>
      <w:rFonts w:ascii="Times New Roman" w:hAnsi="Times New Roman" w:cs="Times New Roman"/>
      <w:b/>
      <w:bCs/>
      <w:sz w:val="28"/>
      <w:szCs w:val="28"/>
      <w:lang w:val="en-AU"/>
    </w:rPr>
  </w:style>
  <w:style w:type="character" w:customStyle="1" w:styleId="BibliographyCarter2">
    <w:name w:val="Bibliography Caráter2"/>
    <w:basedOn w:val="Tipodeletrapredefinidodopargrafo"/>
    <w:link w:val="Bibliografia3"/>
    <w:rsid w:val="00DD1F13"/>
    <w:rPr>
      <w:rFonts w:ascii="Times New Roman" w:hAnsi="Times New Roman" w:cs="Times New Roman"/>
      <w:b/>
      <w:bCs/>
      <w:sz w:val="28"/>
      <w:szCs w:val="28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5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image" Target="media/image3.emf"/><Relationship Id="rId5" Type="http://schemas.openxmlformats.org/officeDocument/2006/relationships/endnotes" Target="endnotes.xml"/><Relationship Id="rId10" Type="http://schemas.openxmlformats.org/officeDocument/2006/relationships/image" Target="media/image2.emf"/><Relationship Id="rId4" Type="http://schemas.openxmlformats.org/officeDocument/2006/relationships/footnotes" Target="footnotes.xml"/><Relationship Id="rId9" Type="http://schemas.openxmlformats.org/officeDocument/2006/relationships/hyperlink" Target="https://flavjack.shinyapps.io/germinaquant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2c514c1-a717-4087-be06-d40d2070ad52}" enabled="0" method="" siteId="{82c514c1-a717-4087-be06-d40d2070ad5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8</Pages>
  <Words>602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Vicente</dc:creator>
  <cp:keywords/>
  <dc:description/>
  <cp:lastModifiedBy>Sara Vicente</cp:lastModifiedBy>
  <cp:revision>20</cp:revision>
  <dcterms:created xsi:type="dcterms:W3CDTF">2022-07-25T00:17:00Z</dcterms:created>
  <dcterms:modified xsi:type="dcterms:W3CDTF">2023-07-10T13:28:00Z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zotero-version="6.0.26"&gt;&lt;session id="Jv83GBe7"/&gt;&lt;style id="http://www.zotero.org/styles/plant-ecology" hasBibliography="1" bibliographyStyleHasBeenSet="1"/&gt;&lt;prefs&gt;&lt;pref name="fieldType" value="Field"/&gt;&lt;/prefs&gt;&lt;/data&gt;</vt:lpwstr>
  </property>
  <property fmtid="{D5CDD505-2E9C-101B-9397-08002B2CF9AE}" pid="3" name="ZOTERO_PREF_2">
    <vt:lpwstr/>
  </property>
</Properties>
</file>