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240B37" w14:textId="136559AD" w:rsidR="0026056C" w:rsidRDefault="0018459C">
      <w:pPr>
        <w:pStyle w:val="SupplementaryMaterial"/>
        <w:rPr>
          <w:b w:val="0"/>
        </w:rPr>
      </w:pPr>
      <w:r>
        <w:t>Additional file 5</w:t>
      </w:r>
    </w:p>
    <w:p w14:paraId="3B2AD467" w14:textId="77777777" w:rsidR="0018459C" w:rsidRDefault="0018459C">
      <w:pPr>
        <w:jc w:val="both"/>
        <w:rPr>
          <w:rFonts w:cs="Times New Roman"/>
          <w:b/>
          <w:bCs/>
          <w:szCs w:val="24"/>
        </w:rPr>
      </w:pPr>
    </w:p>
    <w:p w14:paraId="2AC50A04" w14:textId="596CB8F4" w:rsidR="0026056C" w:rsidRDefault="0018459C">
      <w:pPr>
        <w:jc w:val="both"/>
      </w:pPr>
      <w:r>
        <w:rPr>
          <w:rFonts w:cs="Times New Roman"/>
          <w:b/>
          <w:bCs/>
          <w:szCs w:val="24"/>
        </w:rPr>
        <w:t>Additional file</w:t>
      </w:r>
      <w:r w:rsidR="003E16B7">
        <w:rPr>
          <w:rFonts w:cs="Times New Roman"/>
          <w:b/>
          <w:bCs/>
          <w:szCs w:val="24"/>
        </w:rPr>
        <w:t xml:space="preserve"> </w:t>
      </w:r>
      <w:r w:rsidR="009F5EDE">
        <w:rPr>
          <w:rFonts w:cs="Times New Roman"/>
          <w:b/>
          <w:bCs/>
          <w:szCs w:val="24"/>
        </w:rPr>
        <w:t>5</w:t>
      </w:r>
      <w:r w:rsidR="003E16B7">
        <w:rPr>
          <w:rFonts w:cs="Times New Roman"/>
          <w:b/>
          <w:bCs/>
          <w:szCs w:val="24"/>
        </w:rPr>
        <w:t>.</w:t>
      </w:r>
      <w:r w:rsidR="003E16B7">
        <w:rPr>
          <w:rFonts w:cs="Times New Roman"/>
          <w:szCs w:val="24"/>
        </w:rPr>
        <w:t xml:space="preserve"> </w:t>
      </w:r>
      <w:r w:rsidR="003E16B7">
        <w:rPr>
          <w:rFonts w:eastAsia="Times New Roman" w:cs="Times New Roman"/>
          <w:bCs/>
        </w:rPr>
        <w:t xml:space="preserve">Concordance between the common interactions and experimental data from Blanco-Melo et al. 2020 </w:t>
      </w:r>
      <w:r w:rsidR="003E16B7">
        <w:rPr>
          <w:rFonts w:eastAsia="Times New Roman" w:cs="Times New Roman"/>
          <w:bCs/>
        </w:rPr>
        <w:fldChar w:fldCharType="begin" w:fldLock="1"/>
      </w:r>
      <w:r w:rsidR="00FE6C72">
        <w:rPr>
          <w:rFonts w:eastAsia="Times New Roman" w:cs="Times New Roman"/>
          <w:bCs/>
        </w:rPr>
        <w:instrText>ADDIN CSL_CITATION {"citationItems":[{"id":"ITEM-1","itemData":{"DOI":"10.1016/j.cell.2020.04.026","ISSN":"00928674","author":[{"dropping-particle":"","family":"Blanco-Melo","given":"Daniel","non-dropping-particle":"","parse-names":false,"suffix":""},{"dropping-particle":"","family":"Nilsson-Payant","given":"Benjamin E.","non-dropping-particle":"","parse-names":false,"suffix":""},{"dropping-particle":"","family":"Liu","given":"Wen-Chun","non-dropping-particle":"","parse-names":false,"suffix":""},{"dropping-particle":"","family":"Uhl","given":"Skyler","non-dropping-particle":"","parse-names":false,"suffix":""},{"dropping-particle":"","family":"Hoagland","given":"Daisy","non-dropping-particle":"","parse-names":false,"suffix":""},{"dropping-particle":"","family":"Møller","given":"Rasmus","non-dropping-particle":"","parse-names":false,"suffix":""},{"dropping-particle":"","family":"Jordan","given":"Tristan X.","non-dropping-particle":"","parse-names":false,"suffix":""},{"dropping-particle":"","family":"Oishi","given":"Kohei","non-dropping-particle":"","parse-names":false,"suffix":""},{"dropping-particle":"","family":"Panis","given":"Maryline","non-dropping-particle":"","parse-names":false,"suffix":""},{"dropping-particle":"","family":"Sachs","given":"David","non-dropping-particle":"","parse-names":false,"suffix":""},{"dropping-particle":"","family":"Wang","given":"Taia T.","non-dropping-particle":"","parse-names":false,"suffix":""},{"dropping-particle":"","family":"Schwartz","given":"Robert E.","non-dropping-particle":"","parse-names":false,"suffix":""},{"dropping-particle":"","family":"Lim","given":"Jean K.","non-dropping-particle":"","parse-names":false,"suffix":""},{"dropping-particle":"","family":"Albrecht","given":"Randy A.","non-dropping-particle":"","parse-names":false,"suffix":""},{"dropping-particle":"","family":"TenOever","given":"Benjamin R.","non-dropping-particle":"","parse-names":false,"suffix":""}],"container-title":"Cell","id":"ITEM-1","issue":"5","issued":{"date-parts":[["2020","5"]]},"page":"1036-1045.e9","title":"Imbalanced host response to SARS-CoV-2 drives development of COVID-19","type":"article-journal","volume":"181"},"uris":["http://www.mendeley.com/documents/?uuid=948332e8-0a26-4ea1-aacf-5c51c970e3c1"]}],"mendeley":{"formattedCitation":"[1]","plainTextFormattedCitation":"[1]","previouslyFormattedCitation":"(Blanco-Melo &lt;i&gt;et al.&lt;/i&gt;, 2020)"},"properties":{"noteIndex":0},"schema":"https://github.com/citation-style-language/schema/raw/master/csl-citation.json"}</w:instrText>
      </w:r>
      <w:r w:rsidR="003E16B7">
        <w:rPr>
          <w:rFonts w:eastAsia="Times New Roman" w:cs="Times New Roman"/>
          <w:bCs/>
        </w:rPr>
        <w:fldChar w:fldCharType="separate"/>
      </w:r>
      <w:r w:rsidR="00FE6C72" w:rsidRPr="00FE6C72">
        <w:rPr>
          <w:rFonts w:eastAsia="Times New Roman" w:cs="Times New Roman"/>
          <w:bCs/>
          <w:noProof/>
        </w:rPr>
        <w:t>[1]</w:t>
      </w:r>
      <w:r w:rsidR="003E16B7">
        <w:rPr>
          <w:rFonts w:eastAsia="Times New Roman" w:cs="Times New Roman"/>
          <w:bCs/>
        </w:rPr>
        <w:fldChar w:fldCharType="end"/>
      </w:r>
      <w:r w:rsidR="003E16B7">
        <w:rPr>
          <w:rFonts w:eastAsia="Times New Roman" w:cs="Times New Roman"/>
          <w:bCs/>
        </w:rPr>
        <w:t>.</w:t>
      </w:r>
    </w:p>
    <w:tbl>
      <w:tblPr>
        <w:tblW w:w="977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05"/>
        <w:gridCol w:w="1653"/>
        <w:gridCol w:w="1653"/>
        <w:gridCol w:w="1653"/>
        <w:gridCol w:w="1653"/>
        <w:gridCol w:w="1654"/>
      </w:tblGrid>
      <w:tr w:rsidR="0026056C" w14:paraId="135445FE" w14:textId="77777777">
        <w:tc>
          <w:tcPr>
            <w:tcW w:w="150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1E0A33" w14:textId="77777777" w:rsidR="0026056C" w:rsidRDefault="003E16B7" w:rsidP="00E94B1A">
            <w:pPr>
              <w:widowControl w:val="0"/>
              <w:spacing w:before="0"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Pathway</w:t>
            </w:r>
          </w:p>
        </w:tc>
        <w:tc>
          <w:tcPr>
            <w:tcW w:w="1653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7A430E" w14:textId="77777777" w:rsidR="0026056C" w:rsidRDefault="003E16B7" w:rsidP="00E94B1A">
            <w:pPr>
              <w:widowControl w:val="0"/>
              <w:spacing w:before="0"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Gene symbol</w:t>
            </w:r>
          </w:p>
        </w:tc>
        <w:tc>
          <w:tcPr>
            <w:tcW w:w="1653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6B6BF1" w14:textId="77777777" w:rsidR="0026056C" w:rsidRDefault="003E16B7" w:rsidP="00E94B1A">
            <w:pPr>
              <w:widowControl w:val="0"/>
              <w:spacing w:before="0"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Cell MMC2</w:t>
            </w:r>
          </w:p>
        </w:tc>
        <w:tc>
          <w:tcPr>
            <w:tcW w:w="1653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18E021" w14:textId="77777777" w:rsidR="0026056C" w:rsidRDefault="003E16B7" w:rsidP="00E94B1A">
            <w:pPr>
              <w:widowControl w:val="0"/>
              <w:spacing w:before="0"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Consistency MMC2</w:t>
            </w:r>
          </w:p>
        </w:tc>
        <w:tc>
          <w:tcPr>
            <w:tcW w:w="1653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5B3B2F" w14:textId="77777777" w:rsidR="0026056C" w:rsidRDefault="003E16B7" w:rsidP="00E94B1A">
            <w:pPr>
              <w:widowControl w:val="0"/>
              <w:spacing w:before="0"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Cell MMC4</w:t>
            </w:r>
          </w:p>
        </w:tc>
        <w:tc>
          <w:tcPr>
            <w:tcW w:w="1654" w:type="dxa"/>
            <w:tcBorders>
              <w:bottom w:val="single" w:sz="8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A7B2D" w14:textId="77777777" w:rsidR="0026056C" w:rsidRDefault="003E16B7" w:rsidP="00E94B1A">
            <w:pPr>
              <w:widowControl w:val="0"/>
              <w:spacing w:before="0" w:after="0"/>
              <w:rPr>
                <w:b/>
                <w:szCs w:val="20"/>
              </w:rPr>
            </w:pPr>
            <w:r>
              <w:rPr>
                <w:b/>
                <w:szCs w:val="20"/>
              </w:rPr>
              <w:t>Consistency MMC4</w:t>
            </w:r>
          </w:p>
        </w:tc>
      </w:tr>
      <w:tr w:rsidR="0026056C" w14:paraId="08D70594" w14:textId="77777777">
        <w:trPr>
          <w:trHeight w:val="400"/>
        </w:trPr>
        <w:tc>
          <w:tcPr>
            <w:tcW w:w="1505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0DD02E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Immune system - Inflammation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8434F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  <w:lang w:val="en" w:eastAsia="de-DE"/>
              </w:rPr>
              <w:t>NF-</w:t>
            </w:r>
            <w:proofErr w:type="spellStart"/>
            <w:r>
              <w:rPr>
                <w:szCs w:val="20"/>
                <w:lang w:val="en" w:eastAsia="de-DE"/>
              </w:rPr>
              <w:t>κB</w:t>
            </w:r>
            <w:proofErr w:type="spellEnd"/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B1C4B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0.4984</w:t>
            </w:r>
          </w:p>
        </w:tc>
        <w:tc>
          <w:tcPr>
            <w:tcW w:w="1653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946FB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E4EDF1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0.6478</w:t>
            </w:r>
          </w:p>
        </w:tc>
        <w:tc>
          <w:tcPr>
            <w:tcW w:w="1654" w:type="dxa"/>
            <w:tcBorders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88F977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</w:tr>
      <w:tr w:rsidR="0026056C" w14:paraId="0CCBC52F" w14:textId="77777777">
        <w:trPr>
          <w:trHeight w:val="400"/>
        </w:trPr>
        <w:tc>
          <w:tcPr>
            <w:tcW w:w="1505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FDACD9" w14:textId="77777777" w:rsidR="0026056C" w:rsidRDefault="0026056C" w:rsidP="00E94B1A">
            <w:pPr>
              <w:widowControl w:val="0"/>
              <w:spacing w:before="0" w:after="0"/>
              <w:rPr>
                <w:szCs w:val="20"/>
              </w:rPr>
            </w:pP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CCF83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MyD88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117D6C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0.199</w:t>
            </w:r>
          </w:p>
        </w:tc>
        <w:tc>
          <w:tcPr>
            <w:tcW w:w="16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059837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16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AD32C0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1.519</w:t>
            </w:r>
          </w:p>
        </w:tc>
        <w:tc>
          <w:tcPr>
            <w:tcW w:w="1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80AF24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</w:tr>
      <w:tr w:rsidR="0026056C" w14:paraId="05C33CB1" w14:textId="77777777">
        <w:trPr>
          <w:trHeight w:val="400"/>
        </w:trPr>
        <w:tc>
          <w:tcPr>
            <w:tcW w:w="1505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584C08" w14:textId="77777777" w:rsidR="0026056C" w:rsidRDefault="0026056C" w:rsidP="00E94B1A">
            <w:pPr>
              <w:widowControl w:val="0"/>
              <w:spacing w:before="0" w:after="0"/>
              <w:rPr>
                <w:szCs w:val="20"/>
              </w:rPr>
            </w:pP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698BF9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IL-6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BAAB9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2.390</w:t>
            </w:r>
          </w:p>
        </w:tc>
        <w:tc>
          <w:tcPr>
            <w:tcW w:w="16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414635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16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2F58A4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-0.517</w:t>
            </w:r>
          </w:p>
        </w:tc>
        <w:tc>
          <w:tcPr>
            <w:tcW w:w="1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6848F2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no</w:t>
            </w:r>
          </w:p>
        </w:tc>
      </w:tr>
      <w:tr w:rsidR="0026056C" w14:paraId="41226D32" w14:textId="77777777">
        <w:trPr>
          <w:trHeight w:val="420"/>
        </w:trPr>
        <w:tc>
          <w:tcPr>
            <w:tcW w:w="1505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FBFE6F" w14:textId="77777777" w:rsidR="0026056C" w:rsidRDefault="0026056C" w:rsidP="00E94B1A">
            <w:pPr>
              <w:widowControl w:val="0"/>
              <w:spacing w:before="0" w:after="0"/>
              <w:rPr>
                <w:szCs w:val="20"/>
              </w:rPr>
            </w:pP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5CC1A4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TLR4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7D77D5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0.1533</w:t>
            </w:r>
          </w:p>
        </w:tc>
        <w:tc>
          <w:tcPr>
            <w:tcW w:w="16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6B1C9D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16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35A527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1.917</w:t>
            </w:r>
          </w:p>
        </w:tc>
        <w:tc>
          <w:tcPr>
            <w:tcW w:w="1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0D9538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</w:tr>
      <w:tr w:rsidR="0026056C" w14:paraId="4014CDE2" w14:textId="77777777">
        <w:trPr>
          <w:trHeight w:val="420"/>
        </w:trPr>
        <w:tc>
          <w:tcPr>
            <w:tcW w:w="1505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C3E78F" w14:textId="77777777" w:rsidR="0026056C" w:rsidRDefault="0026056C" w:rsidP="00E94B1A">
            <w:pPr>
              <w:widowControl w:val="0"/>
              <w:spacing w:before="0" w:after="0"/>
              <w:rPr>
                <w:szCs w:val="20"/>
              </w:rPr>
            </w:pP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975554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color w:val="000000" w:themeColor="text1"/>
                <w:szCs w:val="20"/>
                <w:lang w:val="en" w:eastAsia="de-DE"/>
              </w:rPr>
              <w:t>IL-1β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B16570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1.036</w:t>
            </w:r>
          </w:p>
        </w:tc>
        <w:tc>
          <w:tcPr>
            <w:tcW w:w="16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8D3F12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16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97705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2.354</w:t>
            </w:r>
          </w:p>
        </w:tc>
        <w:tc>
          <w:tcPr>
            <w:tcW w:w="1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17E0B8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</w:tr>
      <w:tr w:rsidR="0026056C" w14:paraId="1CEA9F0D" w14:textId="77777777">
        <w:trPr>
          <w:trHeight w:val="420"/>
        </w:trPr>
        <w:tc>
          <w:tcPr>
            <w:tcW w:w="1505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2B252C" w14:textId="77777777" w:rsidR="0026056C" w:rsidRDefault="0026056C" w:rsidP="00E94B1A">
            <w:pPr>
              <w:widowControl w:val="0"/>
              <w:spacing w:before="0" w:after="0"/>
              <w:rPr>
                <w:szCs w:val="20"/>
              </w:rPr>
            </w:pP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3E1388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CD14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7FF656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-0.4775</w:t>
            </w:r>
          </w:p>
        </w:tc>
        <w:tc>
          <w:tcPr>
            <w:tcW w:w="16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A2859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no</w:t>
            </w:r>
          </w:p>
        </w:tc>
        <w:tc>
          <w:tcPr>
            <w:tcW w:w="16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8A8F68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0.297</w:t>
            </w:r>
          </w:p>
        </w:tc>
        <w:tc>
          <w:tcPr>
            <w:tcW w:w="1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AC8802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</w:tr>
      <w:tr w:rsidR="0026056C" w14:paraId="24C61E64" w14:textId="77777777">
        <w:trPr>
          <w:trHeight w:val="420"/>
        </w:trPr>
        <w:tc>
          <w:tcPr>
            <w:tcW w:w="1505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E485E5" w14:textId="77777777" w:rsidR="0026056C" w:rsidRDefault="0026056C" w:rsidP="00E94B1A">
            <w:pPr>
              <w:widowControl w:val="0"/>
              <w:spacing w:before="0" w:after="0"/>
              <w:rPr>
                <w:szCs w:val="20"/>
              </w:rPr>
            </w:pP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F189AB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IL-10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B391E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0.539</w:t>
            </w:r>
          </w:p>
        </w:tc>
        <w:tc>
          <w:tcPr>
            <w:tcW w:w="16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0AFF21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16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A568D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4.038</w:t>
            </w:r>
          </w:p>
        </w:tc>
        <w:tc>
          <w:tcPr>
            <w:tcW w:w="1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073696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</w:tr>
      <w:tr w:rsidR="0026056C" w14:paraId="1E8E1831" w14:textId="77777777">
        <w:trPr>
          <w:trHeight w:val="420"/>
        </w:trPr>
        <w:tc>
          <w:tcPr>
            <w:tcW w:w="1505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88AC95" w14:textId="77777777" w:rsidR="0026056C" w:rsidRDefault="0026056C" w:rsidP="00E94B1A">
            <w:pPr>
              <w:widowControl w:val="0"/>
              <w:spacing w:before="0" w:after="0"/>
              <w:rPr>
                <w:szCs w:val="20"/>
              </w:rPr>
            </w:pP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51AA32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  <w:lang w:val="en" w:eastAsia="de-DE"/>
              </w:rPr>
              <w:t>TN</w:t>
            </w:r>
            <w:r>
              <w:rPr>
                <w:color w:val="000000" w:themeColor="text1"/>
                <w:szCs w:val="20"/>
                <w:lang w:val="en" w:eastAsia="de-DE"/>
              </w:rPr>
              <w:t>F</w:t>
            </w:r>
            <w:r>
              <w:rPr>
                <w:color w:val="000000" w:themeColor="text1"/>
                <w:szCs w:val="20"/>
                <w:highlight w:val="white"/>
                <w:lang w:val="en" w:eastAsia="de-DE"/>
              </w:rPr>
              <w:t>α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FB0060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1.333</w:t>
            </w:r>
          </w:p>
        </w:tc>
        <w:tc>
          <w:tcPr>
            <w:tcW w:w="1653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A5643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1653" w:type="dxa"/>
            <w:tcBorders>
              <w:top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DC3E0D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4.005</w:t>
            </w:r>
          </w:p>
        </w:tc>
        <w:tc>
          <w:tcPr>
            <w:tcW w:w="1654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456059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</w:tr>
      <w:tr w:rsidR="0026056C" w14:paraId="34225BCA" w14:textId="77777777">
        <w:trPr>
          <w:trHeight w:val="809"/>
        </w:trPr>
        <w:tc>
          <w:tcPr>
            <w:tcW w:w="1505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42CBD1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Immune system - Complement system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91FDB9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C3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F7228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1.455</w:t>
            </w:r>
          </w:p>
        </w:tc>
        <w:tc>
          <w:tcPr>
            <w:tcW w:w="1653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8B3B1A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734BA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0.760</w:t>
            </w:r>
          </w:p>
        </w:tc>
        <w:tc>
          <w:tcPr>
            <w:tcW w:w="1654" w:type="dxa"/>
            <w:shd w:val="clear" w:color="auto" w:fill="EAF1DD" w:themeFill="accent3" w:themeFillTint="3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5EAD11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</w:tr>
      <w:tr w:rsidR="0026056C" w14:paraId="6AC9B75C" w14:textId="77777777">
        <w:trPr>
          <w:trHeight w:val="420"/>
        </w:trPr>
        <w:tc>
          <w:tcPr>
            <w:tcW w:w="1505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281C8A" w14:textId="77777777" w:rsidR="0026056C" w:rsidRDefault="0026056C" w:rsidP="00E94B1A">
            <w:pPr>
              <w:widowControl w:val="0"/>
              <w:spacing w:before="0" w:after="0"/>
              <w:rPr>
                <w:szCs w:val="20"/>
              </w:rPr>
            </w:pP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DBB0E7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C5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1E4E6F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0.050</w:t>
            </w:r>
          </w:p>
        </w:tc>
        <w:tc>
          <w:tcPr>
            <w:tcW w:w="165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3BADD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--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146F26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-1.392</w:t>
            </w:r>
          </w:p>
        </w:tc>
        <w:tc>
          <w:tcPr>
            <w:tcW w:w="16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F8EDDA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--</w:t>
            </w:r>
          </w:p>
        </w:tc>
      </w:tr>
      <w:tr w:rsidR="0026056C" w14:paraId="27EC3E37" w14:textId="77777777">
        <w:trPr>
          <w:trHeight w:val="420"/>
        </w:trPr>
        <w:tc>
          <w:tcPr>
            <w:tcW w:w="1505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8C254E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Blood coagulation system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7FF5EE" w14:textId="77777777" w:rsidR="0026056C" w:rsidRDefault="003E16B7" w:rsidP="00E94B1A">
            <w:pPr>
              <w:widowControl w:val="0"/>
              <w:spacing w:before="0" w:after="0"/>
              <w:rPr>
                <w:color w:val="000000"/>
                <w:szCs w:val="20"/>
              </w:rPr>
            </w:pPr>
            <w:r>
              <w:rPr>
                <w:color w:val="000000" w:themeColor="text1"/>
                <w:szCs w:val="20"/>
              </w:rPr>
              <w:t>Hemoglobin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0A8812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--</w:t>
            </w:r>
          </w:p>
        </w:tc>
        <w:tc>
          <w:tcPr>
            <w:tcW w:w="165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1307DC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--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15D4A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--</w:t>
            </w:r>
          </w:p>
        </w:tc>
        <w:tc>
          <w:tcPr>
            <w:tcW w:w="1654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04959C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--</w:t>
            </w:r>
          </w:p>
        </w:tc>
      </w:tr>
      <w:tr w:rsidR="0026056C" w14:paraId="5A4DE86A" w14:textId="77777777">
        <w:trPr>
          <w:trHeight w:val="420"/>
        </w:trPr>
        <w:tc>
          <w:tcPr>
            <w:tcW w:w="1505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1B94D5" w14:textId="77777777" w:rsidR="0026056C" w:rsidRDefault="0026056C" w:rsidP="00E94B1A">
            <w:pPr>
              <w:widowControl w:val="0"/>
              <w:spacing w:before="0" w:after="0"/>
              <w:rPr>
                <w:szCs w:val="20"/>
              </w:rPr>
            </w:pP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296DFC" w14:textId="77777777" w:rsidR="0026056C" w:rsidRDefault="003E16B7" w:rsidP="00E94B1A">
            <w:pPr>
              <w:widowControl w:val="0"/>
              <w:spacing w:before="0" w:after="0"/>
              <w:rPr>
                <w:color w:val="000000"/>
                <w:szCs w:val="20"/>
              </w:rPr>
            </w:pPr>
            <w:r>
              <w:rPr>
                <w:color w:val="000000" w:themeColor="text1"/>
                <w:szCs w:val="20"/>
              </w:rPr>
              <w:t>Ferritin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6D1A06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0.047</w:t>
            </w:r>
          </w:p>
        </w:tc>
        <w:tc>
          <w:tcPr>
            <w:tcW w:w="1653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8C4696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7CC7F4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1.690</w:t>
            </w:r>
          </w:p>
        </w:tc>
        <w:tc>
          <w:tcPr>
            <w:tcW w:w="1654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0F9EDB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</w:tr>
      <w:tr w:rsidR="0026056C" w14:paraId="5631ED83" w14:textId="77777777">
        <w:trPr>
          <w:trHeight w:val="555"/>
        </w:trPr>
        <w:tc>
          <w:tcPr>
            <w:tcW w:w="1505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A0575" w14:textId="77777777" w:rsidR="0026056C" w:rsidRDefault="0026056C" w:rsidP="00E94B1A">
            <w:pPr>
              <w:widowControl w:val="0"/>
              <w:spacing w:before="0" w:after="0"/>
              <w:rPr>
                <w:szCs w:val="20"/>
              </w:rPr>
            </w:pP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105E0D" w14:textId="77777777" w:rsidR="0026056C" w:rsidRDefault="003E16B7" w:rsidP="00E94B1A">
            <w:pPr>
              <w:widowControl w:val="0"/>
              <w:spacing w:before="0" w:after="0"/>
              <w:rPr>
                <w:color w:val="000000"/>
                <w:szCs w:val="20"/>
              </w:rPr>
            </w:pPr>
            <w:r>
              <w:rPr>
                <w:color w:val="000000" w:themeColor="text1"/>
                <w:szCs w:val="20"/>
              </w:rPr>
              <w:t>Albumin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F4FF00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0.0363</w:t>
            </w:r>
          </w:p>
        </w:tc>
        <w:tc>
          <w:tcPr>
            <w:tcW w:w="1653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E77A85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no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53F9C9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-0.1999</w:t>
            </w:r>
          </w:p>
        </w:tc>
        <w:tc>
          <w:tcPr>
            <w:tcW w:w="1654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A27A12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</w:tr>
      <w:tr w:rsidR="0026056C" w14:paraId="31CC36B9" w14:textId="77777777">
        <w:trPr>
          <w:trHeight w:val="469"/>
        </w:trPr>
        <w:tc>
          <w:tcPr>
            <w:tcW w:w="1505" w:type="dxa"/>
            <w:vMerge w:val="restart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71A6C9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Organ-specific diagnostic markers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1851F3" w14:textId="77777777" w:rsidR="0026056C" w:rsidRDefault="002845A5" w:rsidP="00E94B1A">
            <w:pPr>
              <w:widowControl w:val="0"/>
              <w:spacing w:before="0" w:after="0"/>
              <w:rPr>
                <w:szCs w:val="20"/>
              </w:rPr>
            </w:pPr>
            <w:hyperlink w:anchor="!/hgnc_id/HGNC:6535" w:tooltip="Aktuelles Dokument" w:history="1">
              <w:r w:rsidR="003E16B7">
                <w:rPr>
                  <w:szCs w:val="20"/>
                </w:rPr>
                <w:t>LDHA</w:t>
              </w:r>
            </w:hyperlink>
            <w:hyperlink w:anchor="!/hgnc_id/HGNC:6541" w:tooltip="Aktuelles Dokument" w:history="1">
              <w:r w:rsidR="003E16B7">
                <w:rPr>
                  <w:szCs w:val="20"/>
                </w:rPr>
                <w:t xml:space="preserve"> </w:t>
              </w:r>
            </w:hyperlink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CA474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0.225</w:t>
            </w:r>
          </w:p>
        </w:tc>
        <w:tc>
          <w:tcPr>
            <w:tcW w:w="1653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0DD36D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74DBFC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0.658</w:t>
            </w:r>
          </w:p>
        </w:tc>
        <w:tc>
          <w:tcPr>
            <w:tcW w:w="1654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280ECB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</w:tr>
      <w:tr w:rsidR="0026056C" w14:paraId="035AD2CC" w14:textId="77777777">
        <w:trPr>
          <w:trHeight w:val="467"/>
        </w:trPr>
        <w:tc>
          <w:tcPr>
            <w:tcW w:w="1505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5C1ACC" w14:textId="77777777" w:rsidR="0026056C" w:rsidRDefault="0026056C" w:rsidP="00E94B1A">
            <w:pPr>
              <w:widowControl w:val="0"/>
              <w:spacing w:before="0" w:after="0"/>
              <w:rPr>
                <w:szCs w:val="20"/>
              </w:rPr>
            </w:pP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7CB171" w14:textId="77777777" w:rsidR="0026056C" w:rsidRDefault="002845A5" w:rsidP="00E94B1A">
            <w:pPr>
              <w:widowControl w:val="0"/>
              <w:spacing w:before="0" w:after="0"/>
              <w:rPr>
                <w:szCs w:val="20"/>
              </w:rPr>
            </w:pPr>
            <w:hyperlink w:anchor="!/hgnc_id/HGNC:6541" w:tooltip="Aktuelles Dokument" w:history="1">
              <w:r w:rsidR="003E16B7">
                <w:rPr>
                  <w:szCs w:val="20"/>
                </w:rPr>
                <w:t>LDHB</w:t>
              </w:r>
            </w:hyperlink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B011C6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0.0</w:t>
            </w:r>
          </w:p>
        </w:tc>
        <w:tc>
          <w:tcPr>
            <w:tcW w:w="1653" w:type="dxa"/>
            <w:shd w:val="clear" w:color="auto" w:fill="F3F3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A69B9E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--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ACC933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-0.738</w:t>
            </w:r>
          </w:p>
        </w:tc>
        <w:tc>
          <w:tcPr>
            <w:tcW w:w="1654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AF8A55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no</w:t>
            </w:r>
          </w:p>
        </w:tc>
      </w:tr>
      <w:tr w:rsidR="0026056C" w14:paraId="7CB12DBC" w14:textId="77777777">
        <w:trPr>
          <w:trHeight w:val="467"/>
        </w:trPr>
        <w:tc>
          <w:tcPr>
            <w:tcW w:w="1505" w:type="dxa"/>
            <w:vMerge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558F82" w14:textId="77777777" w:rsidR="0026056C" w:rsidRDefault="0026056C" w:rsidP="00E94B1A">
            <w:pPr>
              <w:widowControl w:val="0"/>
              <w:spacing w:before="0" w:after="0"/>
              <w:rPr>
                <w:szCs w:val="20"/>
              </w:rPr>
            </w:pP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6F5F4B" w14:textId="77777777" w:rsidR="0026056C" w:rsidRDefault="002845A5" w:rsidP="00E94B1A">
            <w:pPr>
              <w:widowControl w:val="0"/>
              <w:spacing w:before="0" w:after="0"/>
            </w:pPr>
            <w:hyperlink w:anchor="!/hgnc_id/HGNC:6544" w:tooltip="Aktuelles Dokument" w:history="1">
              <w:r w:rsidR="003E16B7">
                <w:rPr>
                  <w:szCs w:val="20"/>
                </w:rPr>
                <w:t>LDHC</w:t>
              </w:r>
            </w:hyperlink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79DC2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0.043</w:t>
            </w:r>
          </w:p>
        </w:tc>
        <w:tc>
          <w:tcPr>
            <w:tcW w:w="1653" w:type="dxa"/>
            <w:shd w:val="clear" w:color="auto" w:fill="D9EAD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5BE955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yes</w:t>
            </w:r>
          </w:p>
        </w:tc>
        <w:tc>
          <w:tcPr>
            <w:tcW w:w="165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30ACA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-0.979</w:t>
            </w:r>
          </w:p>
        </w:tc>
        <w:tc>
          <w:tcPr>
            <w:tcW w:w="1654" w:type="dxa"/>
            <w:shd w:val="clear" w:color="auto" w:fill="F4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1C7F8" w14:textId="77777777" w:rsidR="0026056C" w:rsidRDefault="003E16B7" w:rsidP="00E94B1A">
            <w:pPr>
              <w:widowControl w:val="0"/>
              <w:spacing w:before="0" w:after="0"/>
              <w:rPr>
                <w:szCs w:val="20"/>
              </w:rPr>
            </w:pPr>
            <w:r>
              <w:rPr>
                <w:szCs w:val="20"/>
              </w:rPr>
              <w:t>no</w:t>
            </w:r>
          </w:p>
        </w:tc>
      </w:tr>
    </w:tbl>
    <w:p w14:paraId="5E042B80" w14:textId="77777777" w:rsidR="00FE6C72" w:rsidRDefault="00FE6C72" w:rsidP="00C14637">
      <w:pPr>
        <w:pStyle w:val="berschrift1"/>
        <w:numPr>
          <w:ilvl w:val="0"/>
          <w:numId w:val="0"/>
        </w:numPr>
        <w:ind w:left="567" w:hanging="567"/>
        <w:jc w:val="both"/>
      </w:pPr>
    </w:p>
    <w:p w14:paraId="5FC9BC09" w14:textId="700A8102" w:rsidR="0026056C" w:rsidRDefault="003E16B7" w:rsidP="00C14637">
      <w:pPr>
        <w:pStyle w:val="berschrift1"/>
        <w:numPr>
          <w:ilvl w:val="0"/>
          <w:numId w:val="0"/>
        </w:numPr>
        <w:ind w:left="567" w:hanging="567"/>
        <w:jc w:val="both"/>
      </w:pPr>
      <w:r>
        <w:t>References</w:t>
      </w:r>
    </w:p>
    <w:p w14:paraId="64091AD5" w14:textId="4C01CD94" w:rsidR="00FE6C72" w:rsidRPr="00FE6C72" w:rsidRDefault="0089459E" w:rsidP="00FE6C72">
      <w:pPr>
        <w:widowControl w:val="0"/>
        <w:autoSpaceDE w:val="0"/>
        <w:autoSpaceDN w:val="0"/>
        <w:adjustRightInd w:val="0"/>
        <w:spacing w:before="240"/>
        <w:ind w:left="640" w:hanging="640"/>
        <w:rPr>
          <w:rFonts w:cs="Times New Roman"/>
          <w:noProof/>
        </w:rPr>
      </w:pPr>
      <w:r>
        <w:fldChar w:fldCharType="begin" w:fldLock="1"/>
      </w:r>
      <w:r>
        <w:instrText xml:space="preserve">ADDIN Mendeley Bibliography CSL_BIBLIOGRAPHY </w:instrText>
      </w:r>
      <w:r>
        <w:fldChar w:fldCharType="separate"/>
      </w:r>
      <w:r w:rsidR="00FE6C72" w:rsidRPr="00FE6C72">
        <w:rPr>
          <w:rFonts w:cs="Times New Roman"/>
          <w:noProof/>
        </w:rPr>
        <w:t xml:space="preserve">1. </w:t>
      </w:r>
      <w:r w:rsidR="00FE6C72" w:rsidRPr="00FE6C72">
        <w:rPr>
          <w:rFonts w:cs="Times New Roman"/>
          <w:noProof/>
        </w:rPr>
        <w:tab/>
        <w:t>Blanco-Melo D, Nilsson-Payant BE, Liu W-C, et al (2020) Imbalanced host response to SARS-CoV-2 drives development of COVID-19. Cell 181:1036-1045.e9. https://doi.org/10.1016/j.cell.2020.04.026</w:t>
      </w:r>
    </w:p>
    <w:p w14:paraId="7729A23E" w14:textId="4C574BBF" w:rsidR="0026056C" w:rsidRDefault="0089459E" w:rsidP="00FE6C72">
      <w:pPr>
        <w:widowControl w:val="0"/>
        <w:autoSpaceDE w:val="0"/>
        <w:autoSpaceDN w:val="0"/>
        <w:adjustRightInd w:val="0"/>
        <w:spacing w:before="240"/>
        <w:ind w:left="480" w:hanging="480"/>
      </w:pPr>
      <w:r>
        <w:fldChar w:fldCharType="end"/>
      </w:r>
    </w:p>
    <w:sectPr w:rsidR="0026056C">
      <w:footerReference w:type="even" r:id="rId8"/>
      <w:footerReference w:type="default" r:id="rId9"/>
      <w:headerReference w:type="first" r:id="rId10"/>
      <w:pgSz w:w="12240" w:h="15840"/>
      <w:pgMar w:top="1138" w:right="1181" w:bottom="1138" w:left="128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C3E7848" w14:textId="77777777" w:rsidR="002845A5" w:rsidRDefault="002845A5">
      <w:pPr>
        <w:spacing w:before="0" w:after="0"/>
      </w:pPr>
      <w:r>
        <w:separator/>
      </w:r>
    </w:p>
  </w:endnote>
  <w:endnote w:type="continuationSeparator" w:id="0">
    <w:p w14:paraId="6A5A2364" w14:textId="77777777" w:rsidR="002845A5" w:rsidRDefault="002845A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4D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BD34CFB" w14:textId="77777777" w:rsidR="0026056C" w:rsidRDefault="003E16B7">
    <w:pPr>
      <w:rPr>
        <w:color w:val="C0000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23CFBD3" wp14:editId="18958A59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08759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92BC1EB" w14:textId="77777777" w:rsidR="0026056C" w:rsidRDefault="003E16B7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D2EE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2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223CFBD3" id="Text Box 1" o:spid="_x0000_s1026" style="position:absolute;margin-left:67.6pt;margin-top:0;width:118.8pt;height:39.5pt;z-index:251659264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" filled="f" stroked="f" strokeweight=".5pt">
              <v:textbox style="mso-fit-shape-to-text:t">
                <w:txbxContent>
                  <w:p w14:paraId="592BC1EB" w14:textId="77777777" w:rsidR="0026056C" w:rsidRDefault="003E16B7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D2EE8">
                      <w:rPr>
                        <w:noProof/>
                        <w:color w:val="000000" w:themeColor="text1"/>
                        <w:szCs w:val="40"/>
                      </w:rPr>
                      <w:t>2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7C0089" w14:textId="77777777" w:rsidR="0026056C" w:rsidRDefault="003E16B7">
    <w:pPr>
      <w:rPr>
        <w:b/>
        <w:sz w:val="20"/>
        <w:szCs w:val="24"/>
      </w:rPr>
    </w:pPr>
    <w:r>
      <w:rPr>
        <w:noProof/>
        <w:lang w:val="de-DE" w:eastAsia="de-DE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3BE930C1" wp14:editId="7C002D55">
              <wp:simplePos x="0" y="0"/>
              <wp:positionH relativeFrom="margin">
                <wp:align>right</wp:align>
              </wp:positionH>
              <wp:positionV relativeFrom="bottomMargin">
                <wp:align>top</wp:align>
              </wp:positionV>
              <wp:extent cx="1508760" cy="501650"/>
              <wp:effectExtent l="0" t="0" r="0" b="0"/>
              <wp:wrapNone/>
              <wp:docPr id="2" name="Text Box 5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508759" cy="5016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6159DB" w14:textId="77777777" w:rsidR="0026056C" w:rsidRDefault="003E16B7">
                          <w:pPr>
                            <w:jc w:val="right"/>
                            <w:rPr>
                              <w:color w:val="000000"/>
                              <w:szCs w:val="40"/>
                            </w:rPr>
                          </w:pP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begin"/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instrText xml:space="preserve"> PAGE  \* Arabic  \* MERGEFORMAT </w:instrTex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separate"/>
                          </w:r>
                          <w:r w:rsidR="006D2EE8">
                            <w:rPr>
                              <w:noProof/>
                              <w:color w:val="000000" w:themeColor="text1"/>
                              <w:szCs w:val="40"/>
                            </w:rPr>
                            <w:t>13</w:t>
                          </w:r>
                          <w:r>
                            <w:rPr>
                              <w:color w:val="000000" w:themeColor="text1"/>
                              <w:szCs w:val="4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w14:anchorId="3BE930C1" id="Text Box 56" o:spid="_x0000_s1027" style="position:absolute;margin-left:67.6pt;margin-top:0;width:118.8pt;height:39.5pt;z-index:251646976;visibility:visible;mso-wrap-style:square;mso-wrap-distance-left:9pt;mso-wrap-distance-top:0;mso-wrap-distance-right:9pt;mso-wrap-distance-bottom:0;mso-position-horizontal:right;mso-position-horizontal-relative:margin;mso-position-vertical:top;mso-position-vertical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" filled="f" stroked="f" strokeweight=".5pt">
              <v:textbox style="mso-fit-shape-to-text:t">
                <w:txbxContent>
                  <w:p w14:paraId="6E6159DB" w14:textId="77777777" w:rsidR="0026056C" w:rsidRDefault="003E16B7">
                    <w:pPr>
                      <w:jc w:val="right"/>
                      <w:rPr>
                        <w:color w:val="000000"/>
                        <w:szCs w:val="40"/>
                      </w:rPr>
                    </w:pPr>
                    <w:r>
                      <w:rPr>
                        <w:color w:val="000000" w:themeColor="text1"/>
                        <w:szCs w:val="40"/>
                      </w:rPr>
                      <w:fldChar w:fldCharType="begin"/>
                    </w:r>
                    <w:r>
                      <w:rPr>
                        <w:color w:val="000000" w:themeColor="text1"/>
                        <w:szCs w:val="40"/>
                      </w:rPr>
                      <w:instrText xml:space="preserve"> PAGE  \* Arabic  \* MERGEFORMAT </w:instrTex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separate"/>
                    </w:r>
                    <w:r w:rsidR="006D2EE8">
                      <w:rPr>
                        <w:noProof/>
                        <w:color w:val="000000" w:themeColor="text1"/>
                        <w:szCs w:val="40"/>
                      </w:rPr>
                      <w:t>13</w:t>
                    </w:r>
                    <w:r>
                      <w:rPr>
                        <w:color w:val="000000" w:themeColor="text1"/>
                        <w:szCs w:val="40"/>
                      </w:rPr>
                      <w:fldChar w:fldCharType="end"/>
                    </w:r>
                  </w:p>
                </w:txbxContent>
              </v:textbox>
              <w10:wrap anchorx="margin" anchory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6813F51" w14:textId="77777777" w:rsidR="002845A5" w:rsidRDefault="002845A5">
      <w:pPr>
        <w:spacing w:before="0" w:after="0"/>
      </w:pPr>
      <w:r>
        <w:separator/>
      </w:r>
    </w:p>
  </w:footnote>
  <w:footnote w:type="continuationSeparator" w:id="0">
    <w:p w14:paraId="3DCDE3DF" w14:textId="77777777" w:rsidR="002845A5" w:rsidRDefault="002845A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B85061" w14:textId="009EA8CE" w:rsidR="0026056C" w:rsidRDefault="003E16B7"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3710D2C"/>
    <w:multiLevelType w:val="hybridMultilevel"/>
    <w:tmpl w:val="E4786BD8"/>
    <w:lvl w:ilvl="0" w:tplc="AFD070E0">
      <w:start w:val="1"/>
      <w:numFmt w:val="bullet"/>
      <w:pStyle w:val="Aufzhlungszeichen"/>
      <w:lvlText w:val=""/>
      <w:lvlJc w:val="left"/>
      <w:pPr>
        <w:tabs>
          <w:tab w:val="left" w:pos="360"/>
        </w:tabs>
        <w:ind w:left="360" w:hanging="360"/>
      </w:pPr>
      <w:rPr>
        <w:rFonts w:ascii="Symbol" w:hAnsi="Symbol" w:hint="default"/>
      </w:rPr>
    </w:lvl>
    <w:lvl w:ilvl="1" w:tplc="BDF4D3B0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96142C54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ECE8300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8F84ABA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516E505A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260E3FC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0A2E067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B9ACA7A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" w15:restartNumberingAfterBreak="0">
    <w:nsid w:val="17315CF5"/>
    <w:multiLevelType w:val="multilevel"/>
    <w:tmpl w:val="C728E9FC"/>
    <w:lvl w:ilvl="0">
      <w:start w:val="1"/>
      <w:numFmt w:val="decimal"/>
      <w:pStyle w:val="berschrift1"/>
      <w:lvlText w:val="%1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3">
      <w:start w:val="1"/>
      <w:numFmt w:val="decimal"/>
      <w:pStyle w:val="berschrift4"/>
      <w:lvlText w:val="%1.%2.%3.%4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left" w:pos="567"/>
        </w:tabs>
        <w:ind w:left="567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left" w:pos="567"/>
        </w:tabs>
        <w:ind w:left="567" w:hanging="567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left" w:pos="567"/>
        </w:tabs>
        <w:ind w:left="567" w:hanging="567"/>
      </w:pPr>
      <w:rPr>
        <w:rFonts w:hint="default"/>
      </w:rPr>
    </w:lvl>
  </w:abstractNum>
  <w:abstractNum w:abstractNumId="2" w15:restartNumberingAfterBreak="0">
    <w:nsid w:val="4ECF2816"/>
    <w:multiLevelType w:val="hybridMultilevel"/>
    <w:tmpl w:val="408A72DA"/>
    <w:lvl w:ilvl="0" w:tplc="8C9A78BC">
      <w:start w:val="1"/>
      <w:numFmt w:val="bullet"/>
      <w:pStyle w:val="Listenabsatz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C67CA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51AB5D0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BF28970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ECC8ECC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D0ADFDE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CA12C248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11A7BD0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68D08E2C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  <w:lvlOverride w:ilvl="0">
      <w:startOverride w:val="2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7"/>
  <w:proofState w:spelling="clean" w:grammar="clean"/>
  <w:defaultTabStop w:val="720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056C"/>
    <w:rsid w:val="000018CA"/>
    <w:rsid w:val="00007A5E"/>
    <w:rsid w:val="00010D9E"/>
    <w:rsid w:val="00014E60"/>
    <w:rsid w:val="0003224A"/>
    <w:rsid w:val="0003453D"/>
    <w:rsid w:val="00037ADC"/>
    <w:rsid w:val="0005061C"/>
    <w:rsid w:val="00057017"/>
    <w:rsid w:val="000752DE"/>
    <w:rsid w:val="00080198"/>
    <w:rsid w:val="000838C8"/>
    <w:rsid w:val="00094DE4"/>
    <w:rsid w:val="000A561A"/>
    <w:rsid w:val="000A5944"/>
    <w:rsid w:val="000C1336"/>
    <w:rsid w:val="000C5B4C"/>
    <w:rsid w:val="000D0EE5"/>
    <w:rsid w:val="000D1568"/>
    <w:rsid w:val="000D2022"/>
    <w:rsid w:val="000D322A"/>
    <w:rsid w:val="000D7AEC"/>
    <w:rsid w:val="000E0E46"/>
    <w:rsid w:val="000F0397"/>
    <w:rsid w:val="000F498F"/>
    <w:rsid w:val="000F52F9"/>
    <w:rsid w:val="0010318E"/>
    <w:rsid w:val="00113607"/>
    <w:rsid w:val="00117FA0"/>
    <w:rsid w:val="001215F1"/>
    <w:rsid w:val="00122AA2"/>
    <w:rsid w:val="001311FD"/>
    <w:rsid w:val="001320E1"/>
    <w:rsid w:val="001348BB"/>
    <w:rsid w:val="001378B6"/>
    <w:rsid w:val="0014424D"/>
    <w:rsid w:val="001626DB"/>
    <w:rsid w:val="00173FD9"/>
    <w:rsid w:val="0018459C"/>
    <w:rsid w:val="0018796D"/>
    <w:rsid w:val="00190DF4"/>
    <w:rsid w:val="00197919"/>
    <w:rsid w:val="001A1D3F"/>
    <w:rsid w:val="001A34C5"/>
    <w:rsid w:val="001A4EC8"/>
    <w:rsid w:val="001A4EDC"/>
    <w:rsid w:val="001A6F35"/>
    <w:rsid w:val="001B2F04"/>
    <w:rsid w:val="001B319F"/>
    <w:rsid w:val="001B3A69"/>
    <w:rsid w:val="001C3995"/>
    <w:rsid w:val="001D05F9"/>
    <w:rsid w:val="001E0D76"/>
    <w:rsid w:val="001E30FB"/>
    <w:rsid w:val="001E4FC7"/>
    <w:rsid w:val="001F3662"/>
    <w:rsid w:val="00200157"/>
    <w:rsid w:val="0021066B"/>
    <w:rsid w:val="00222137"/>
    <w:rsid w:val="0022594C"/>
    <w:rsid w:val="00231669"/>
    <w:rsid w:val="0025517A"/>
    <w:rsid w:val="00256AB2"/>
    <w:rsid w:val="0026056C"/>
    <w:rsid w:val="00270B1B"/>
    <w:rsid w:val="002738E2"/>
    <w:rsid w:val="00280112"/>
    <w:rsid w:val="002827FE"/>
    <w:rsid w:val="002845A5"/>
    <w:rsid w:val="00284782"/>
    <w:rsid w:val="00291C57"/>
    <w:rsid w:val="0029273F"/>
    <w:rsid w:val="00296080"/>
    <w:rsid w:val="002A32E9"/>
    <w:rsid w:val="002C1345"/>
    <w:rsid w:val="002C14C7"/>
    <w:rsid w:val="002C67B3"/>
    <w:rsid w:val="002D24D9"/>
    <w:rsid w:val="002D43BD"/>
    <w:rsid w:val="002D5D3A"/>
    <w:rsid w:val="002E0197"/>
    <w:rsid w:val="002E42B4"/>
    <w:rsid w:val="003033AB"/>
    <w:rsid w:val="003070EA"/>
    <w:rsid w:val="00317DEF"/>
    <w:rsid w:val="00320F81"/>
    <w:rsid w:val="00327F84"/>
    <w:rsid w:val="00335C51"/>
    <w:rsid w:val="003361BB"/>
    <w:rsid w:val="00336FD6"/>
    <w:rsid w:val="00346375"/>
    <w:rsid w:val="00357BA6"/>
    <w:rsid w:val="00357D91"/>
    <w:rsid w:val="003618B9"/>
    <w:rsid w:val="00365053"/>
    <w:rsid w:val="003721AD"/>
    <w:rsid w:val="0038511D"/>
    <w:rsid w:val="003875B1"/>
    <w:rsid w:val="0039278F"/>
    <w:rsid w:val="0039321C"/>
    <w:rsid w:val="00393B0B"/>
    <w:rsid w:val="00396B29"/>
    <w:rsid w:val="003A4228"/>
    <w:rsid w:val="003B22FF"/>
    <w:rsid w:val="003C1DBC"/>
    <w:rsid w:val="003C2940"/>
    <w:rsid w:val="003D0A76"/>
    <w:rsid w:val="003D2CBB"/>
    <w:rsid w:val="003E16B7"/>
    <w:rsid w:val="003E3B86"/>
    <w:rsid w:val="003E571C"/>
    <w:rsid w:val="003F04F4"/>
    <w:rsid w:val="00400F6A"/>
    <w:rsid w:val="00417265"/>
    <w:rsid w:val="0042604D"/>
    <w:rsid w:val="00427BB9"/>
    <w:rsid w:val="00431368"/>
    <w:rsid w:val="004314FC"/>
    <w:rsid w:val="004353CD"/>
    <w:rsid w:val="0043681F"/>
    <w:rsid w:val="00442D62"/>
    <w:rsid w:val="004444A3"/>
    <w:rsid w:val="004500A4"/>
    <w:rsid w:val="00451CF7"/>
    <w:rsid w:val="00460125"/>
    <w:rsid w:val="00475467"/>
    <w:rsid w:val="0048339A"/>
    <w:rsid w:val="00493281"/>
    <w:rsid w:val="004A12A3"/>
    <w:rsid w:val="004A72F5"/>
    <w:rsid w:val="004B02BB"/>
    <w:rsid w:val="004B07B9"/>
    <w:rsid w:val="004B6B6D"/>
    <w:rsid w:val="004C0CE0"/>
    <w:rsid w:val="004C1135"/>
    <w:rsid w:val="004C3805"/>
    <w:rsid w:val="004C6BB2"/>
    <w:rsid w:val="004D2E02"/>
    <w:rsid w:val="004E075C"/>
    <w:rsid w:val="004E1773"/>
    <w:rsid w:val="004E2D91"/>
    <w:rsid w:val="004E38B2"/>
    <w:rsid w:val="004F51EA"/>
    <w:rsid w:val="00500A61"/>
    <w:rsid w:val="00512891"/>
    <w:rsid w:val="00513380"/>
    <w:rsid w:val="00523E2F"/>
    <w:rsid w:val="005260E9"/>
    <w:rsid w:val="005279B4"/>
    <w:rsid w:val="005354D4"/>
    <w:rsid w:val="005366B3"/>
    <w:rsid w:val="00537675"/>
    <w:rsid w:val="00540832"/>
    <w:rsid w:val="0054190C"/>
    <w:rsid w:val="00541F58"/>
    <w:rsid w:val="00545DA3"/>
    <w:rsid w:val="00576EF3"/>
    <w:rsid w:val="00577F8C"/>
    <w:rsid w:val="0058570F"/>
    <w:rsid w:val="00586D6F"/>
    <w:rsid w:val="00591804"/>
    <w:rsid w:val="00592C2A"/>
    <w:rsid w:val="00593C0F"/>
    <w:rsid w:val="005A277A"/>
    <w:rsid w:val="005A4305"/>
    <w:rsid w:val="005A4FBA"/>
    <w:rsid w:val="005B0A1B"/>
    <w:rsid w:val="005B388B"/>
    <w:rsid w:val="005B4699"/>
    <w:rsid w:val="005B588B"/>
    <w:rsid w:val="005C5B3E"/>
    <w:rsid w:val="005D7697"/>
    <w:rsid w:val="005D7880"/>
    <w:rsid w:val="005D794A"/>
    <w:rsid w:val="005E25AD"/>
    <w:rsid w:val="005E73E3"/>
    <w:rsid w:val="005F1B9A"/>
    <w:rsid w:val="005F7C91"/>
    <w:rsid w:val="006055E7"/>
    <w:rsid w:val="00606EC8"/>
    <w:rsid w:val="0061023B"/>
    <w:rsid w:val="00611B9E"/>
    <w:rsid w:val="00620377"/>
    <w:rsid w:val="00620DB3"/>
    <w:rsid w:val="0062164A"/>
    <w:rsid w:val="0063182B"/>
    <w:rsid w:val="00632D49"/>
    <w:rsid w:val="0063592D"/>
    <w:rsid w:val="00635B87"/>
    <w:rsid w:val="0064116A"/>
    <w:rsid w:val="00651DC3"/>
    <w:rsid w:val="00653909"/>
    <w:rsid w:val="006553D3"/>
    <w:rsid w:val="0065599D"/>
    <w:rsid w:val="00662964"/>
    <w:rsid w:val="00665549"/>
    <w:rsid w:val="00665E37"/>
    <w:rsid w:val="00665F1D"/>
    <w:rsid w:val="006753A1"/>
    <w:rsid w:val="0067564B"/>
    <w:rsid w:val="00675B1D"/>
    <w:rsid w:val="00686397"/>
    <w:rsid w:val="006913EC"/>
    <w:rsid w:val="006A2E4E"/>
    <w:rsid w:val="006A5B5B"/>
    <w:rsid w:val="006B1E60"/>
    <w:rsid w:val="006B3ECB"/>
    <w:rsid w:val="006B58C5"/>
    <w:rsid w:val="006B6024"/>
    <w:rsid w:val="006C1884"/>
    <w:rsid w:val="006C698E"/>
    <w:rsid w:val="006D2EE8"/>
    <w:rsid w:val="006E0988"/>
    <w:rsid w:val="006E13F9"/>
    <w:rsid w:val="006E4699"/>
    <w:rsid w:val="006E73FD"/>
    <w:rsid w:val="00701B83"/>
    <w:rsid w:val="00702981"/>
    <w:rsid w:val="00713574"/>
    <w:rsid w:val="00713A1A"/>
    <w:rsid w:val="007154B7"/>
    <w:rsid w:val="00722403"/>
    <w:rsid w:val="00730F14"/>
    <w:rsid w:val="00733AC3"/>
    <w:rsid w:val="00734C33"/>
    <w:rsid w:val="00735C4E"/>
    <w:rsid w:val="007454E9"/>
    <w:rsid w:val="00752477"/>
    <w:rsid w:val="00756266"/>
    <w:rsid w:val="00760567"/>
    <w:rsid w:val="007616FB"/>
    <w:rsid w:val="00762F76"/>
    <w:rsid w:val="00765090"/>
    <w:rsid w:val="00771709"/>
    <w:rsid w:val="00775AA0"/>
    <w:rsid w:val="00780E96"/>
    <w:rsid w:val="0078113D"/>
    <w:rsid w:val="007821DF"/>
    <w:rsid w:val="0079465C"/>
    <w:rsid w:val="007A2E76"/>
    <w:rsid w:val="007A3D0E"/>
    <w:rsid w:val="007A4C9C"/>
    <w:rsid w:val="007B190D"/>
    <w:rsid w:val="007C2F71"/>
    <w:rsid w:val="007C464C"/>
    <w:rsid w:val="007C6926"/>
    <w:rsid w:val="007D1F93"/>
    <w:rsid w:val="007E0B51"/>
    <w:rsid w:val="007F1216"/>
    <w:rsid w:val="007F46D5"/>
    <w:rsid w:val="00803755"/>
    <w:rsid w:val="008051F7"/>
    <w:rsid w:val="00806FAB"/>
    <w:rsid w:val="00814A86"/>
    <w:rsid w:val="008161C6"/>
    <w:rsid w:val="008204B4"/>
    <w:rsid w:val="00822B39"/>
    <w:rsid w:val="008263FA"/>
    <w:rsid w:val="008345DB"/>
    <w:rsid w:val="00836A33"/>
    <w:rsid w:val="00837B05"/>
    <w:rsid w:val="00840333"/>
    <w:rsid w:val="0085455D"/>
    <w:rsid w:val="00854DDE"/>
    <w:rsid w:val="0085581F"/>
    <w:rsid w:val="00857F91"/>
    <w:rsid w:val="00862FF9"/>
    <w:rsid w:val="0087383E"/>
    <w:rsid w:val="00874389"/>
    <w:rsid w:val="0087731E"/>
    <w:rsid w:val="00877B10"/>
    <w:rsid w:val="00880E01"/>
    <w:rsid w:val="0088427C"/>
    <w:rsid w:val="00886857"/>
    <w:rsid w:val="0089459E"/>
    <w:rsid w:val="00894BF0"/>
    <w:rsid w:val="0089588C"/>
    <w:rsid w:val="008A0AD9"/>
    <w:rsid w:val="008A353D"/>
    <w:rsid w:val="008A4F0F"/>
    <w:rsid w:val="008A55D0"/>
    <w:rsid w:val="008B1C4C"/>
    <w:rsid w:val="008B24E3"/>
    <w:rsid w:val="008B5297"/>
    <w:rsid w:val="008D0260"/>
    <w:rsid w:val="008D54F8"/>
    <w:rsid w:val="008D7797"/>
    <w:rsid w:val="008E03E3"/>
    <w:rsid w:val="008E5CC3"/>
    <w:rsid w:val="008F6263"/>
    <w:rsid w:val="00904CE1"/>
    <w:rsid w:val="00904CE7"/>
    <w:rsid w:val="00905DB1"/>
    <w:rsid w:val="00905E14"/>
    <w:rsid w:val="00915068"/>
    <w:rsid w:val="00915520"/>
    <w:rsid w:val="009156E1"/>
    <w:rsid w:val="00916D6D"/>
    <w:rsid w:val="00931EB6"/>
    <w:rsid w:val="00947071"/>
    <w:rsid w:val="00947CC2"/>
    <w:rsid w:val="00956996"/>
    <w:rsid w:val="00971EBF"/>
    <w:rsid w:val="009A1A1D"/>
    <w:rsid w:val="009A6F5A"/>
    <w:rsid w:val="009A723C"/>
    <w:rsid w:val="009B012A"/>
    <w:rsid w:val="009B2691"/>
    <w:rsid w:val="009B7C9C"/>
    <w:rsid w:val="009C5E08"/>
    <w:rsid w:val="009C7B72"/>
    <w:rsid w:val="009C7F85"/>
    <w:rsid w:val="009E3234"/>
    <w:rsid w:val="009F5EDE"/>
    <w:rsid w:val="009F7983"/>
    <w:rsid w:val="00A01830"/>
    <w:rsid w:val="00A17D67"/>
    <w:rsid w:val="00A24C3F"/>
    <w:rsid w:val="00A2611D"/>
    <w:rsid w:val="00A30E30"/>
    <w:rsid w:val="00A32211"/>
    <w:rsid w:val="00A36910"/>
    <w:rsid w:val="00A44E9A"/>
    <w:rsid w:val="00A45D89"/>
    <w:rsid w:val="00A46C14"/>
    <w:rsid w:val="00A53D08"/>
    <w:rsid w:val="00A611DE"/>
    <w:rsid w:val="00A71439"/>
    <w:rsid w:val="00A84D27"/>
    <w:rsid w:val="00A90F92"/>
    <w:rsid w:val="00A95F7A"/>
    <w:rsid w:val="00AA7709"/>
    <w:rsid w:val="00AC0490"/>
    <w:rsid w:val="00AC29AE"/>
    <w:rsid w:val="00AD1BCE"/>
    <w:rsid w:val="00AD2076"/>
    <w:rsid w:val="00AF4346"/>
    <w:rsid w:val="00AF7F43"/>
    <w:rsid w:val="00B0577E"/>
    <w:rsid w:val="00B346D7"/>
    <w:rsid w:val="00B4110F"/>
    <w:rsid w:val="00B56017"/>
    <w:rsid w:val="00B56B74"/>
    <w:rsid w:val="00B60DDA"/>
    <w:rsid w:val="00B62DE5"/>
    <w:rsid w:val="00B636B5"/>
    <w:rsid w:val="00B7235C"/>
    <w:rsid w:val="00B73458"/>
    <w:rsid w:val="00B92707"/>
    <w:rsid w:val="00B932D8"/>
    <w:rsid w:val="00B974F9"/>
    <w:rsid w:val="00B97C60"/>
    <w:rsid w:val="00BA0E54"/>
    <w:rsid w:val="00BD1BD1"/>
    <w:rsid w:val="00BE2207"/>
    <w:rsid w:val="00BE2EAE"/>
    <w:rsid w:val="00BF05DC"/>
    <w:rsid w:val="00BF14CB"/>
    <w:rsid w:val="00BF1A56"/>
    <w:rsid w:val="00BF41AB"/>
    <w:rsid w:val="00C013C8"/>
    <w:rsid w:val="00C0356A"/>
    <w:rsid w:val="00C07E5E"/>
    <w:rsid w:val="00C12310"/>
    <w:rsid w:val="00C14637"/>
    <w:rsid w:val="00C2042D"/>
    <w:rsid w:val="00C22804"/>
    <w:rsid w:val="00C24D7D"/>
    <w:rsid w:val="00C2748A"/>
    <w:rsid w:val="00C33240"/>
    <w:rsid w:val="00C467A0"/>
    <w:rsid w:val="00C56232"/>
    <w:rsid w:val="00C667FE"/>
    <w:rsid w:val="00C66F76"/>
    <w:rsid w:val="00C84802"/>
    <w:rsid w:val="00C84979"/>
    <w:rsid w:val="00CA2E0C"/>
    <w:rsid w:val="00CB03CC"/>
    <w:rsid w:val="00CB1086"/>
    <w:rsid w:val="00CB3F37"/>
    <w:rsid w:val="00CB6B25"/>
    <w:rsid w:val="00CC0256"/>
    <w:rsid w:val="00CC41D7"/>
    <w:rsid w:val="00CC6AA5"/>
    <w:rsid w:val="00CD10B0"/>
    <w:rsid w:val="00CD7DE1"/>
    <w:rsid w:val="00CD7EED"/>
    <w:rsid w:val="00CE15A4"/>
    <w:rsid w:val="00CE223E"/>
    <w:rsid w:val="00CE3A24"/>
    <w:rsid w:val="00CE4627"/>
    <w:rsid w:val="00CF38B0"/>
    <w:rsid w:val="00CF6BFB"/>
    <w:rsid w:val="00D102CE"/>
    <w:rsid w:val="00D12D80"/>
    <w:rsid w:val="00D26806"/>
    <w:rsid w:val="00D30F97"/>
    <w:rsid w:val="00D31743"/>
    <w:rsid w:val="00D32731"/>
    <w:rsid w:val="00D41354"/>
    <w:rsid w:val="00D41D31"/>
    <w:rsid w:val="00D43826"/>
    <w:rsid w:val="00D6341E"/>
    <w:rsid w:val="00D63AB8"/>
    <w:rsid w:val="00D64704"/>
    <w:rsid w:val="00D6633E"/>
    <w:rsid w:val="00D70E02"/>
    <w:rsid w:val="00D771E1"/>
    <w:rsid w:val="00D80636"/>
    <w:rsid w:val="00D817BA"/>
    <w:rsid w:val="00D81F9A"/>
    <w:rsid w:val="00DA7C0A"/>
    <w:rsid w:val="00DB107D"/>
    <w:rsid w:val="00DC17EA"/>
    <w:rsid w:val="00DC1ADB"/>
    <w:rsid w:val="00DC247C"/>
    <w:rsid w:val="00DD1C67"/>
    <w:rsid w:val="00DD2221"/>
    <w:rsid w:val="00DD5C93"/>
    <w:rsid w:val="00DD63DB"/>
    <w:rsid w:val="00DD7DEA"/>
    <w:rsid w:val="00DE0981"/>
    <w:rsid w:val="00DF0A27"/>
    <w:rsid w:val="00DF29CF"/>
    <w:rsid w:val="00DF427E"/>
    <w:rsid w:val="00DF4C0D"/>
    <w:rsid w:val="00E057FC"/>
    <w:rsid w:val="00E11F14"/>
    <w:rsid w:val="00E14188"/>
    <w:rsid w:val="00E14AB2"/>
    <w:rsid w:val="00E14B08"/>
    <w:rsid w:val="00E162D8"/>
    <w:rsid w:val="00E21396"/>
    <w:rsid w:val="00E23BB7"/>
    <w:rsid w:val="00E25085"/>
    <w:rsid w:val="00E31265"/>
    <w:rsid w:val="00E36E48"/>
    <w:rsid w:val="00E419ED"/>
    <w:rsid w:val="00E621E9"/>
    <w:rsid w:val="00E67F9E"/>
    <w:rsid w:val="00E70DB5"/>
    <w:rsid w:val="00E71867"/>
    <w:rsid w:val="00E726B3"/>
    <w:rsid w:val="00E83665"/>
    <w:rsid w:val="00E863ED"/>
    <w:rsid w:val="00E87FC8"/>
    <w:rsid w:val="00E92089"/>
    <w:rsid w:val="00E94B1A"/>
    <w:rsid w:val="00E958C2"/>
    <w:rsid w:val="00E97AA6"/>
    <w:rsid w:val="00EA29A4"/>
    <w:rsid w:val="00EA5635"/>
    <w:rsid w:val="00EA64B5"/>
    <w:rsid w:val="00EB194F"/>
    <w:rsid w:val="00ED06E3"/>
    <w:rsid w:val="00ED6DBB"/>
    <w:rsid w:val="00EE0359"/>
    <w:rsid w:val="00EF3A55"/>
    <w:rsid w:val="00EF71BB"/>
    <w:rsid w:val="00F04844"/>
    <w:rsid w:val="00F12651"/>
    <w:rsid w:val="00F153E9"/>
    <w:rsid w:val="00F350EA"/>
    <w:rsid w:val="00F41BA0"/>
    <w:rsid w:val="00F4308D"/>
    <w:rsid w:val="00F477F4"/>
    <w:rsid w:val="00F5590A"/>
    <w:rsid w:val="00F65711"/>
    <w:rsid w:val="00F74313"/>
    <w:rsid w:val="00F80327"/>
    <w:rsid w:val="00F80B80"/>
    <w:rsid w:val="00F80CB8"/>
    <w:rsid w:val="00F8237C"/>
    <w:rsid w:val="00F827A1"/>
    <w:rsid w:val="00F82DB7"/>
    <w:rsid w:val="00F835A2"/>
    <w:rsid w:val="00F90E0B"/>
    <w:rsid w:val="00F91564"/>
    <w:rsid w:val="00FA5B97"/>
    <w:rsid w:val="00FB326A"/>
    <w:rsid w:val="00FB42E1"/>
    <w:rsid w:val="00FB7044"/>
    <w:rsid w:val="00FC233D"/>
    <w:rsid w:val="00FC3EB0"/>
    <w:rsid w:val="00FC41ED"/>
    <w:rsid w:val="00FC7F76"/>
    <w:rsid w:val="00FD0BE7"/>
    <w:rsid w:val="00FD2259"/>
    <w:rsid w:val="00FE0EC7"/>
    <w:rsid w:val="00FE6C72"/>
    <w:rsid w:val="00FE7057"/>
    <w:rsid w:val="00FF6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56C8F6"/>
  <w15:docId w15:val="{7C0A2946-2A09-469B-86A1-3B2A22DE4B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szCs w:val="22"/>
        <w:lang w:val="en-US" w:eastAsia="en-US" w:bidi="ar-SA"/>
      </w:rPr>
    </w:rPrDefault>
    <w:pPrDefault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before="120" w:after="240"/>
    </w:pPr>
    <w:rPr>
      <w:rFonts w:eastAsia="Calibri" w:cs="Calibri"/>
      <w:sz w:val="24"/>
    </w:rPr>
  </w:style>
  <w:style w:type="paragraph" w:styleId="berschrift1">
    <w:name w:val="heading 1"/>
    <w:basedOn w:val="Listenabsatz"/>
    <w:next w:val="Standard"/>
    <w:link w:val="berschrift1Zchn"/>
    <w:uiPriority w:val="2"/>
    <w:qFormat/>
    <w:pPr>
      <w:numPr>
        <w:numId w:val="1"/>
      </w:numPr>
      <w:spacing w:before="240"/>
      <w:contextualSpacing w:val="0"/>
      <w:outlineLvl w:val="0"/>
    </w:pPr>
    <w:rPr>
      <w:b/>
    </w:rPr>
  </w:style>
  <w:style w:type="paragraph" w:styleId="berschrift2">
    <w:name w:val="heading 2"/>
    <w:basedOn w:val="berschrift1"/>
    <w:next w:val="Standard"/>
    <w:link w:val="berschrift2Zchn"/>
    <w:uiPriority w:val="2"/>
    <w:qFormat/>
    <w:pPr>
      <w:numPr>
        <w:ilvl w:val="1"/>
      </w:numPr>
      <w:spacing w:after="200"/>
      <w:outlineLvl w:val="1"/>
    </w:pPr>
  </w:style>
  <w:style w:type="paragraph" w:styleId="berschrift3">
    <w:name w:val="heading 3"/>
    <w:basedOn w:val="Standard"/>
    <w:next w:val="Standard"/>
    <w:link w:val="berschrift3Zchn"/>
    <w:uiPriority w:val="2"/>
    <w:qFormat/>
    <w:pPr>
      <w:keepNext/>
      <w:keepLines/>
      <w:numPr>
        <w:ilvl w:val="2"/>
        <w:numId w:val="1"/>
      </w:numPr>
      <w:spacing w:before="40" w:after="120"/>
      <w:outlineLvl w:val="2"/>
    </w:pPr>
    <w:rPr>
      <w:rFonts w:eastAsia="Cambria" w:cs="Cambria"/>
      <w:b/>
      <w:szCs w:val="24"/>
    </w:rPr>
  </w:style>
  <w:style w:type="paragraph" w:styleId="berschrift4">
    <w:name w:val="heading 4"/>
    <w:basedOn w:val="berschrift3"/>
    <w:next w:val="Standard"/>
    <w:link w:val="berschrift4Zchn"/>
    <w:uiPriority w:val="2"/>
    <w:qFormat/>
    <w:pPr>
      <w:numPr>
        <w:ilvl w:val="3"/>
      </w:numPr>
      <w:outlineLvl w:val="3"/>
    </w:pPr>
    <w:rPr>
      <w:iCs/>
    </w:rPr>
  </w:style>
  <w:style w:type="paragraph" w:styleId="berschrift5">
    <w:name w:val="heading 5"/>
    <w:basedOn w:val="berschrift4"/>
    <w:next w:val="Standard"/>
    <w:link w:val="berschrift5Zchn"/>
    <w:uiPriority w:val="2"/>
    <w:qFormat/>
    <w:pPr>
      <w:numPr>
        <w:ilvl w:val="4"/>
      </w:numPr>
      <w:outlineLvl w:val="4"/>
    </w:pPr>
  </w:style>
  <w:style w:type="paragraph" w:styleId="berschrift6">
    <w:name w:val="heading 6"/>
    <w:basedOn w:val="Standard"/>
    <w:next w:val="Standard"/>
    <w:link w:val="berschrift6Zchn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</w:rPr>
  </w:style>
  <w:style w:type="paragraph" w:styleId="berschrift8">
    <w:name w:val="heading 8"/>
    <w:basedOn w:val="Standard"/>
    <w:next w:val="Standard"/>
    <w:link w:val="berschrift8Zchn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</w:rPr>
  </w:style>
  <w:style w:type="paragraph" w:styleId="berschrift9">
    <w:name w:val="heading 9"/>
    <w:basedOn w:val="Standard"/>
    <w:next w:val="Standard"/>
    <w:link w:val="berschrift9Zchn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Heading1Char">
    <w:name w:val="Heading 1 Char"/>
    <w:basedOn w:val="Absatz-Standardschriftar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bsatz-Standardschriftart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bsatz-Standardschriftart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bsatz-Standardschriftart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bsatz-Standardschriftart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berschrift7Zchn">
    <w:name w:val="Überschrift 7 Zchn"/>
    <w:basedOn w:val="Absatz-Standardschriftart"/>
    <w:link w:val="berschrift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berschrift8Zchn">
    <w:name w:val="Überschrift 8 Zchn"/>
    <w:basedOn w:val="Absatz-Standardschriftart"/>
    <w:link w:val="berschrift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berschrift9Zchn">
    <w:name w:val="Überschrift 9 Zchn"/>
    <w:basedOn w:val="Absatz-Standardschriftart"/>
    <w:link w:val="berschrift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bsatz-Standardschriftart"/>
    <w:uiPriority w:val="10"/>
    <w:rPr>
      <w:sz w:val="48"/>
      <w:szCs w:val="48"/>
    </w:rPr>
  </w:style>
  <w:style w:type="character" w:customStyle="1" w:styleId="SubtitleChar">
    <w:name w:val="Subtitle Char"/>
    <w:basedOn w:val="Absatz-Standardschriftart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IntensivesZitatZchn">
    <w:name w:val="Intensives Zitat Zchn"/>
    <w:link w:val="IntensivesZitat"/>
    <w:uiPriority w:val="30"/>
    <w:rPr>
      <w:i/>
    </w:rPr>
  </w:style>
  <w:style w:type="character" w:customStyle="1" w:styleId="HeaderChar">
    <w:name w:val="Header Char"/>
    <w:basedOn w:val="Absatz-Standardschriftart"/>
    <w:uiPriority w:val="99"/>
  </w:style>
  <w:style w:type="character" w:customStyle="1" w:styleId="FooterChar">
    <w:name w:val="Footer Char"/>
    <w:basedOn w:val="Absatz-Standardschriftart"/>
    <w:uiPriority w:val="99"/>
  </w:style>
  <w:style w:type="character" w:customStyle="1" w:styleId="CaptionChar">
    <w:name w:val="Caption Char"/>
    <w:uiPriority w:val="99"/>
  </w:style>
  <w:style w:type="table" w:customStyle="1" w:styleId="TableGridLight">
    <w:name w:val="Table Grid Light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EinfacheTabelle1">
    <w:name w:val="Plain Table 1"/>
    <w:basedOn w:val="NormaleTabelle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EinfacheTabelle2">
    <w:name w:val="Plain Table 2"/>
    <w:basedOn w:val="NormaleTabelle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EinfacheTabelle3">
    <w:name w:val="Plain Table 3"/>
    <w:basedOn w:val="NormaleTabelle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4">
    <w:name w:val="Plain Table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EinfacheTabelle5">
    <w:name w:val="Plain Table 5"/>
    <w:basedOn w:val="NormaleTabelle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Gitternetztabelle1hell">
    <w:name w:val="Grid Table 1 Light"/>
    <w:basedOn w:val="NormaleTabelle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Gitternetztabelle2">
    <w:name w:val="Grid Table 2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3">
    <w:name w:val="Grid Table 3"/>
    <w:basedOn w:val="NormaleTabelle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NormaleTabelle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NormaleTabelle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NormaleTabelle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4">
    <w:name w:val="Grid Table 4"/>
    <w:basedOn w:val="NormaleTabelle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NormaleTabelle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NormaleTabelle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NormaleTabelle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NormaleTabelle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NormaleTabelle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NormaleTabelle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Gitternetztabelle5dunkel">
    <w:name w:val="Grid Table 5 Dark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NormaleTabelle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Gitternetztabelle6farbig">
    <w:name w:val="Grid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Gitternetztabelle7farbig">
    <w:name w:val="Grid Table 7 Colorful"/>
    <w:basedOn w:val="NormaleTabelle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NormaleTabelle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NormaleTabelle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NormaleTabelle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NormaleTabelle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NormaleTabelle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NormaleTabelle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Listentabelle1hell">
    <w:name w:val="List Table 1 Light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NormaleTabelle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Listentabelle2">
    <w:name w:val="List Table 2"/>
    <w:basedOn w:val="NormaleTabelle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3">
    <w:name w:val="List Table 3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Listentabelle4">
    <w:name w:val="List Table 4"/>
    <w:basedOn w:val="NormaleTabelle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NormaleTabelle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NormaleTabelle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NormaleTabelle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NormaleTabelle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NormaleTabelle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NormaleTabelle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Listentabelle5dunkel">
    <w:name w:val="List Table 5 Dark"/>
    <w:basedOn w:val="NormaleTabelle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NormaleTabelle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NormaleTabelle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NormaleTabelle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NormaleTabelle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NormaleTabelle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NormaleTabelle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Listentabelle6farbig">
    <w:name w:val="List Table 6 Colorful"/>
    <w:basedOn w:val="NormaleTabelle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NormaleTabelle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NormaleTabelle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NormaleTabelle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NormaleTabelle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NormaleTabelle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NormaleTabelle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Listentabelle7farbig">
    <w:name w:val="List Table 7 Colorful"/>
    <w:basedOn w:val="NormaleTabelle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NormaleTabelle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NormaleTabelle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NormaleTabelle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NormaleTabelle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NormaleTabelle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NormaleTabelle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NormaleTabelle"/>
    <w:uiPriority w:val="99"/>
    <w:rPr>
      <w:color w:val="404040"/>
      <w:szCs w:val="20"/>
      <w:lang w:val="de-DE" w:eastAsia="de-DE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NormaleTabelle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NormaleTabelle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NormaleTabelle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NormaleTabelle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NormaleTabelle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NormaleTabelle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NormaleTabelle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Verzeichnis1">
    <w:name w:val="toc 1"/>
    <w:basedOn w:val="Standard"/>
    <w:next w:val="Standard"/>
    <w:uiPriority w:val="39"/>
    <w:unhideWhenUsed/>
    <w:pPr>
      <w:spacing w:after="57"/>
    </w:pPr>
  </w:style>
  <w:style w:type="paragraph" w:styleId="Verzeichnis2">
    <w:name w:val="toc 2"/>
    <w:basedOn w:val="Standard"/>
    <w:next w:val="Standard"/>
    <w:uiPriority w:val="39"/>
    <w:unhideWhenUsed/>
    <w:pPr>
      <w:spacing w:after="57"/>
      <w:ind w:left="283"/>
    </w:pPr>
  </w:style>
  <w:style w:type="paragraph" w:styleId="Verzeichnis3">
    <w:name w:val="toc 3"/>
    <w:basedOn w:val="Standard"/>
    <w:next w:val="Standard"/>
    <w:uiPriority w:val="39"/>
    <w:unhideWhenUsed/>
    <w:pPr>
      <w:spacing w:after="57"/>
      <w:ind w:left="567"/>
    </w:pPr>
  </w:style>
  <w:style w:type="paragraph" w:styleId="Verzeichnis4">
    <w:name w:val="toc 4"/>
    <w:basedOn w:val="Standard"/>
    <w:next w:val="Standard"/>
    <w:uiPriority w:val="39"/>
    <w:unhideWhenUsed/>
    <w:pPr>
      <w:spacing w:after="57"/>
      <w:ind w:left="850"/>
    </w:pPr>
  </w:style>
  <w:style w:type="paragraph" w:styleId="Verzeichnis5">
    <w:name w:val="toc 5"/>
    <w:basedOn w:val="Standard"/>
    <w:next w:val="Standard"/>
    <w:uiPriority w:val="39"/>
    <w:unhideWhenUsed/>
    <w:pPr>
      <w:spacing w:after="57"/>
      <w:ind w:left="1134"/>
    </w:pPr>
  </w:style>
  <w:style w:type="paragraph" w:styleId="Verzeichnis6">
    <w:name w:val="toc 6"/>
    <w:basedOn w:val="Standard"/>
    <w:next w:val="Standard"/>
    <w:uiPriority w:val="39"/>
    <w:unhideWhenUsed/>
    <w:pPr>
      <w:spacing w:after="57"/>
      <w:ind w:left="1417"/>
    </w:pPr>
  </w:style>
  <w:style w:type="paragraph" w:styleId="Verzeichnis7">
    <w:name w:val="toc 7"/>
    <w:basedOn w:val="Standard"/>
    <w:next w:val="Standard"/>
    <w:uiPriority w:val="39"/>
    <w:unhideWhenUsed/>
    <w:pPr>
      <w:spacing w:after="57"/>
      <w:ind w:left="1701"/>
    </w:pPr>
  </w:style>
  <w:style w:type="paragraph" w:styleId="Verzeichnis8">
    <w:name w:val="toc 8"/>
    <w:basedOn w:val="Standard"/>
    <w:next w:val="Standard"/>
    <w:uiPriority w:val="39"/>
    <w:unhideWhenUsed/>
    <w:pPr>
      <w:spacing w:after="57"/>
      <w:ind w:left="1984"/>
    </w:pPr>
  </w:style>
  <w:style w:type="paragraph" w:styleId="Verzeichnis9">
    <w:name w:val="toc 9"/>
    <w:basedOn w:val="Standard"/>
    <w:next w:val="Standard"/>
    <w:uiPriority w:val="39"/>
    <w:unhideWhenUsed/>
    <w:pPr>
      <w:spacing w:after="57"/>
      <w:ind w:left="2268"/>
    </w:pPr>
  </w:style>
  <w:style w:type="paragraph" w:styleId="Inhaltsverzeichnisberschrift">
    <w:name w:val="TOC Heading"/>
    <w:uiPriority w:val="39"/>
    <w:unhideWhenUsed/>
  </w:style>
  <w:style w:type="paragraph" w:styleId="Listenabsatz">
    <w:name w:val="List Paragraph"/>
    <w:basedOn w:val="Standard"/>
    <w:uiPriority w:val="3"/>
    <w:qFormat/>
    <w:pPr>
      <w:numPr>
        <w:numId w:val="2"/>
      </w:numPr>
      <w:contextualSpacing/>
    </w:pPr>
    <w:rPr>
      <w:rFonts w:eastAsia="Cambria" w:cs="Times New Roman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pPr>
      <w:spacing w:after="0"/>
    </w:pPr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KeinLeerraum"/>
    <w:uiPriority w:val="35"/>
    <w:unhideWhenUsed/>
    <w:qFormat/>
    <w:pPr>
      <w:keepNext/>
    </w:pPr>
    <w:rPr>
      <w:rFonts w:cs="Times New Roman"/>
      <w:b/>
      <w:bCs/>
      <w:szCs w:val="24"/>
    </w:rPr>
  </w:style>
  <w:style w:type="paragraph" w:styleId="KeinLeerraum">
    <w:name w:val="No Spacing"/>
    <w:uiPriority w:val="99"/>
    <w:unhideWhenUsed/>
    <w:qFormat/>
    <w:rPr>
      <w:rFonts w:eastAsia="Calibri" w:cs="Calibri"/>
      <w:sz w:val="24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qFormat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qFormat/>
    <w:rPr>
      <w:b/>
      <w:bCs/>
    </w:rPr>
  </w:style>
  <w:style w:type="paragraph" w:styleId="Endnotentext">
    <w:name w:val="endnote text"/>
    <w:basedOn w:val="Standard"/>
    <w:link w:val="EndnotentextZchn"/>
    <w:uiPriority w:val="99"/>
    <w:semiHidden/>
    <w:unhideWhenUsed/>
    <w:pPr>
      <w:spacing w:after="0"/>
    </w:pPr>
    <w:rPr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pPr>
      <w:tabs>
        <w:tab w:val="center" w:pos="4844"/>
        <w:tab w:val="right" w:pos="9689"/>
      </w:tabs>
      <w:spacing w:after="0"/>
    </w:pPr>
  </w:style>
  <w:style w:type="paragraph" w:styleId="Funotentext">
    <w:name w:val="footnote text"/>
    <w:basedOn w:val="Standard"/>
    <w:link w:val="FunotentextZchn"/>
    <w:uiPriority w:val="99"/>
    <w:semiHidden/>
    <w:unhideWhenUsed/>
    <w:qFormat/>
    <w:pPr>
      <w:spacing w:after="0"/>
    </w:pPr>
    <w:rPr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pPr>
      <w:tabs>
        <w:tab w:val="center" w:pos="4844"/>
        <w:tab w:val="right" w:pos="9689"/>
      </w:tabs>
    </w:pPr>
    <w:rPr>
      <w:b/>
    </w:rPr>
  </w:style>
  <w:style w:type="paragraph" w:styleId="HTMLVorformatiert">
    <w:name w:val="HTML Preformatted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SimSun" w:hAnsi="SimSun" w:hint="eastAsia"/>
      <w:sz w:val="24"/>
      <w:szCs w:val="24"/>
      <w:lang w:eastAsia="zh-CN"/>
    </w:rPr>
  </w:style>
  <w:style w:type="paragraph" w:styleId="StandardWeb">
    <w:name w:val="Normal (Web)"/>
    <w:basedOn w:val="Standard"/>
    <w:uiPriority w:val="99"/>
    <w:unhideWhenUsed/>
    <w:qFormat/>
    <w:pPr>
      <w:spacing w:before="100" w:beforeAutospacing="1" w:after="100" w:afterAutospacing="1"/>
    </w:pPr>
    <w:rPr>
      <w:rFonts w:eastAsia="Times New Roman" w:cs="Times New Roman"/>
      <w:szCs w:val="24"/>
    </w:rPr>
  </w:style>
  <w:style w:type="paragraph" w:styleId="Untertitel">
    <w:name w:val="Subtitle"/>
    <w:basedOn w:val="Standard"/>
    <w:next w:val="Standard"/>
    <w:link w:val="UntertitelZchn"/>
    <w:uiPriority w:val="99"/>
    <w:unhideWhenUsed/>
    <w:qFormat/>
    <w:pPr>
      <w:spacing w:before="240"/>
    </w:pPr>
    <w:rPr>
      <w:rFonts w:cs="Times New Roman"/>
      <w:b/>
      <w:szCs w:val="24"/>
    </w:rPr>
  </w:style>
  <w:style w:type="paragraph" w:styleId="Titel">
    <w:name w:val="Title"/>
    <w:basedOn w:val="Standard"/>
    <w:next w:val="Standard"/>
    <w:link w:val="TitelZchn"/>
    <w:qFormat/>
    <w:pPr>
      <w:spacing w:before="240" w:after="360"/>
      <w:jc w:val="center"/>
    </w:pPr>
    <w:rPr>
      <w:rFonts w:cs="Times New Roman"/>
      <w:b/>
      <w:sz w:val="32"/>
      <w:szCs w:val="32"/>
    </w:rPr>
  </w:style>
  <w:style w:type="character" w:styleId="Kommentarzeichen">
    <w:name w:val="annotation reference"/>
    <w:basedOn w:val="Absatz-Standardschriftart"/>
    <w:uiPriority w:val="99"/>
    <w:semiHidden/>
    <w:unhideWhenUsed/>
    <w:rPr>
      <w:sz w:val="16"/>
      <w:szCs w:val="16"/>
    </w:rPr>
  </w:style>
  <w:style w:type="character" w:styleId="Hervorhebung">
    <w:name w:val="Emphasis"/>
    <w:basedOn w:val="Absatz-Standardschriftart"/>
    <w:uiPriority w:val="20"/>
    <w:qFormat/>
    <w:rPr>
      <w:rFonts w:ascii="Times New Roman" w:hAnsi="Times New Roman"/>
      <w:i/>
      <w:iCs/>
    </w:rPr>
  </w:style>
  <w:style w:type="character" w:styleId="Endnotenzeichen">
    <w:name w:val="endnote reference"/>
    <w:basedOn w:val="Absatz-Standardschriftart"/>
    <w:uiPriority w:val="99"/>
    <w:semiHidden/>
    <w:unhideWhenUsed/>
    <w:rPr>
      <w:vertAlign w:val="superscript"/>
    </w:rPr>
  </w:style>
  <w:style w:type="character" w:styleId="BesuchterLink">
    <w:name w:val="FollowedHyperlink"/>
    <w:basedOn w:val="Absatz-Standardschriftart"/>
    <w:uiPriority w:val="99"/>
    <w:semiHidden/>
    <w:unhideWhenUsed/>
    <w:rPr>
      <w:color w:val="800080" w:themeColor="followedHyperlink"/>
      <w:u w:val="single"/>
    </w:rPr>
  </w:style>
  <w:style w:type="character" w:styleId="Funotenzeichen">
    <w:name w:val="footnote reference"/>
    <w:basedOn w:val="Absatz-Standardschriftart"/>
    <w:uiPriority w:val="99"/>
    <w:semiHidden/>
    <w:unhideWhenUsed/>
    <w:rPr>
      <w:vertAlign w:val="superscript"/>
    </w:rPr>
  </w:style>
  <w:style w:type="character" w:styleId="Hyperlink">
    <w:name w:val="Hyperlink"/>
    <w:basedOn w:val="Absatz-Standardschriftart"/>
    <w:uiPriority w:val="99"/>
    <w:unhideWhenUsed/>
    <w:qFormat/>
    <w:rPr>
      <w:color w:val="0000FF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qFormat/>
  </w:style>
  <w:style w:type="character" w:styleId="Fett">
    <w:name w:val="Strong"/>
    <w:basedOn w:val="Absatz-Standardschriftart"/>
    <w:uiPriority w:val="22"/>
    <w:qFormat/>
    <w:rPr>
      <w:rFonts w:ascii="Times New Roman" w:hAnsi="Times New Roman"/>
      <w:b/>
      <w:bCs/>
    </w:rPr>
  </w:style>
  <w:style w:type="table" w:styleId="Tabellenraster">
    <w:name w:val="Table Grid"/>
    <w:basedOn w:val="NormaleTabelle"/>
    <w:uiPriority w:val="59"/>
    <w:qFormat/>
    <w:rPr>
      <w:rFonts w:ascii="Cambria" w:hAnsi="Cambri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erschrift1Zchn">
    <w:name w:val="Überschrift 1 Zchn"/>
    <w:basedOn w:val="Absatz-Standardschriftart"/>
    <w:link w:val="berschrift1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2"/>
    <w:qFormat/>
    <w:rPr>
      <w:rFonts w:ascii="Times New Roman" w:eastAsia="Cambria" w:hAnsi="Times New Roman" w:cs="Times New Roman"/>
      <w:b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99"/>
    <w:qFormat/>
    <w:rPr>
      <w:rFonts w:ascii="Times New Roman" w:hAnsi="Times New Roman" w:cs="Times New Roman"/>
      <w:b/>
      <w:sz w:val="24"/>
      <w:szCs w:val="24"/>
    </w:rPr>
  </w:style>
  <w:style w:type="paragraph" w:customStyle="1" w:styleId="AuthorList">
    <w:name w:val="Author List"/>
    <w:basedOn w:val="Untertitel"/>
    <w:next w:val="Standard"/>
    <w:uiPriority w:val="1"/>
    <w:qFormat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BookTitle1">
    <w:name w:val="Book Title1"/>
    <w:basedOn w:val="Absatz-Standardschriftart"/>
    <w:uiPriority w:val="33"/>
    <w:qFormat/>
    <w:rPr>
      <w:rFonts w:ascii="Times New Roman" w:hAnsi="Times New Roman"/>
      <w:b/>
      <w:bCs/>
      <w:i/>
      <w:iCs/>
      <w:spacing w:val="5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Pr>
      <w:rFonts w:ascii="Times New Roman" w:hAnsi="Times New Roman"/>
      <w:sz w:val="20"/>
      <w:szCs w:val="20"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qFormat/>
    <w:rPr>
      <w:rFonts w:ascii="Times New Roman" w:hAnsi="Times New Roman"/>
      <w:b/>
      <w:bCs/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qFormat/>
    <w:rPr>
      <w:rFonts w:ascii="Times New Roman" w:hAnsi="Times New Roman"/>
      <w:sz w:val="20"/>
      <w:szCs w:val="20"/>
    </w:rPr>
  </w:style>
  <w:style w:type="character" w:customStyle="1" w:styleId="FuzeileZchn">
    <w:name w:val="Fußzeile Zchn"/>
    <w:basedOn w:val="Absatz-Standardschriftart"/>
    <w:link w:val="Fuzeile"/>
    <w:uiPriority w:val="99"/>
    <w:rPr>
      <w:rFonts w:ascii="Times New Roman" w:hAnsi="Times New Roman"/>
      <w:sz w:val="24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Pr>
      <w:rFonts w:ascii="Times New Roman" w:hAnsi="Times New Roman"/>
      <w:sz w:val="20"/>
      <w:szCs w:val="20"/>
    </w:rPr>
  </w:style>
  <w:style w:type="character" w:customStyle="1" w:styleId="KopfzeileZchn">
    <w:name w:val="Kopfzeile Zchn"/>
    <w:basedOn w:val="Absatz-Standardschriftart"/>
    <w:link w:val="Kopfzeile"/>
    <w:uiPriority w:val="99"/>
    <w:qFormat/>
    <w:rPr>
      <w:rFonts w:ascii="Times New Roman" w:hAnsi="Times New Roman"/>
      <w:b/>
      <w:sz w:val="24"/>
    </w:rPr>
  </w:style>
  <w:style w:type="character" w:customStyle="1" w:styleId="IntenseEmphasis1">
    <w:name w:val="Intense Emphasis1"/>
    <w:basedOn w:val="Absatz-Standardschriftart"/>
    <w:uiPriority w:val="21"/>
    <w:unhideWhenUsed/>
    <w:qFormat/>
    <w:rPr>
      <w:rFonts w:ascii="Times New Roman" w:hAnsi="Times New Roman"/>
      <w:i/>
      <w:iCs/>
      <w:color w:val="auto"/>
    </w:rPr>
  </w:style>
  <w:style w:type="character" w:customStyle="1" w:styleId="IntenseReference1">
    <w:name w:val="Intense Reference1"/>
    <w:basedOn w:val="Absatz-Standardschriftart"/>
    <w:uiPriority w:val="32"/>
    <w:qFormat/>
    <w:rPr>
      <w:b/>
      <w:bCs/>
      <w:smallCaps/>
      <w:color w:val="auto"/>
      <w:spacing w:val="5"/>
    </w:rPr>
  </w:style>
  <w:style w:type="character" w:customStyle="1" w:styleId="berschrift3Zchn">
    <w:name w:val="Überschrift 3 Zchn"/>
    <w:basedOn w:val="Absatz-Standardschriftart"/>
    <w:link w:val="berschrift3"/>
    <w:uiPriority w:val="2"/>
    <w:rPr>
      <w:rFonts w:ascii="Times New Roman" w:eastAsia="Cambria" w:hAnsi="Times New Roman" w:cs="Cambria"/>
      <w:b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2"/>
    <w:qFormat/>
    <w:rPr>
      <w:rFonts w:ascii="Times New Roman" w:eastAsia="Cambria" w:hAnsi="Times New Roman" w:cs="Cambria"/>
      <w:b/>
      <w:iCs/>
      <w:sz w:val="24"/>
      <w:szCs w:val="24"/>
    </w:rPr>
  </w:style>
  <w:style w:type="character" w:customStyle="1" w:styleId="berschrift5Zchn">
    <w:name w:val="Überschrift 5 Zchn"/>
    <w:basedOn w:val="Absatz-Standardschriftart"/>
    <w:link w:val="berschrift5"/>
    <w:uiPriority w:val="2"/>
    <w:qFormat/>
    <w:rPr>
      <w:rFonts w:ascii="Times New Roman" w:eastAsia="Cambria" w:hAnsi="Times New Roman" w:cs="Cambria"/>
      <w:b/>
      <w:i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qFormat/>
    <w:rPr>
      <w:rFonts w:ascii="Times New Roman" w:hAnsi="Times New Roman"/>
      <w:i/>
      <w:iCs/>
      <w:color w:val="404040" w:themeColor="text1" w:themeTint="BF"/>
      <w:sz w:val="24"/>
    </w:rPr>
  </w:style>
  <w:style w:type="character" w:customStyle="1" w:styleId="SubtleEmphasis1">
    <w:name w:val="Subtle Emphasis1"/>
    <w:basedOn w:val="Absatz-Standardschriftart"/>
    <w:uiPriority w:val="19"/>
    <w:qFormat/>
    <w:rPr>
      <w:rFonts w:ascii="Times New Roman" w:hAnsi="Times New Roman"/>
      <w:i/>
      <w:iCs/>
      <w:color w:val="404040" w:themeColor="text1" w:themeTint="BF"/>
    </w:rPr>
  </w:style>
  <w:style w:type="character" w:customStyle="1" w:styleId="TitelZchn">
    <w:name w:val="Titel Zchn"/>
    <w:basedOn w:val="Absatz-Standardschriftart"/>
    <w:link w:val="Titel"/>
    <w:qFormat/>
    <w:rPr>
      <w:rFonts w:ascii="Times New Roman" w:hAnsi="Times New Roman" w:cs="Times New Roman"/>
      <w:b/>
      <w:sz w:val="32"/>
      <w:szCs w:val="32"/>
    </w:rPr>
  </w:style>
  <w:style w:type="paragraph" w:customStyle="1" w:styleId="SupplementaryMaterial">
    <w:name w:val="Supplementary Material"/>
    <w:basedOn w:val="Titel"/>
    <w:next w:val="Titel"/>
    <w:qFormat/>
    <w:pPr>
      <w:spacing w:after="120"/>
    </w:pPr>
    <w:rPr>
      <w:i/>
    </w:rPr>
  </w:style>
  <w:style w:type="paragraph" w:styleId="berarbeitung">
    <w:name w:val="Revision"/>
    <w:hidden/>
    <w:uiPriority w:val="99"/>
    <w:semiHidden/>
    <w:rPr>
      <w:rFonts w:eastAsia="Calibri" w:cs="Calibri"/>
      <w:sz w:val="24"/>
    </w:rPr>
  </w:style>
  <w:style w:type="paragraph" w:styleId="Aufzhlungszeichen">
    <w:name w:val="List Bullet"/>
    <w:basedOn w:val="Standard"/>
    <w:semiHidden/>
    <w:pPr>
      <w:numPr>
        <w:numId w:val="3"/>
      </w:numPr>
      <w:spacing w:before="0" w:after="0" w:line="480" w:lineRule="auto"/>
      <w:contextualSpacing/>
    </w:pPr>
    <w:rPr>
      <w:rFonts w:ascii="Arial" w:eastAsia="Times New Roman" w:hAnsi="Arial" w:cs="Times New Roman"/>
      <w:sz w:val="20"/>
    </w:rPr>
  </w:style>
  <w:style w:type="paragraph" w:customStyle="1" w:styleId="SMHeading">
    <w:name w:val="SM Heading"/>
    <w:basedOn w:val="berschrift1"/>
    <w:qFormat/>
    <w:pPr>
      <w:keepNext/>
      <w:numPr>
        <w:numId w:val="0"/>
      </w:numPr>
      <w:tabs>
        <w:tab w:val="clear" w:pos="567"/>
      </w:tabs>
      <w:spacing w:after="60" w:line="480" w:lineRule="auto"/>
    </w:pPr>
    <w:rPr>
      <w:rFonts w:ascii="Arial" w:eastAsia="Times New Roman" w:hAnsi="Arial"/>
      <w:bCs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852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37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84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00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4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19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3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5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71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84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91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14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43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5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70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3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0140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5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232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52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090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7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393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750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899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26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8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92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49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23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3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7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023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79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24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2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068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245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264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2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19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06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2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5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5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7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66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24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3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634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09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0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823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251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59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5EC195A-DD1F-A645-B986-A54D0F92B3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594</Words>
  <Characters>3214</Characters>
  <Application>Microsoft Office Word</Application>
  <DocSecurity>0</DocSecurity>
  <Lines>31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Frontiers Media SA</dc:creator>
  <cp:lastModifiedBy>Marie</cp:lastModifiedBy>
  <cp:revision>6</cp:revision>
  <dcterms:created xsi:type="dcterms:W3CDTF">2021-02-24T21:59:00Z</dcterms:created>
  <dcterms:modified xsi:type="dcterms:W3CDTF">2021-03-07T20:05:00Z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https://csl.mendeley.com/styles/496823111/AnalyticalChemistryMH2</vt:lpwstr>
  </property>
  <property fmtid="{D5CDD505-2E9C-101B-9397-08002B2CF9AE}" pid="3" name="Mendeley Recent Style Name 0_1">
    <vt:lpwstr>American Chemical Society - Marie Hopp</vt:lpwstr>
  </property>
  <property fmtid="{D5CDD505-2E9C-101B-9397-08002B2CF9AE}" pid="4" name="Mendeley Recent Style Id 1_1">
    <vt:lpwstr>http://csl.mendeley.com/styles/614551191/DissMH-2</vt:lpwstr>
  </property>
  <property fmtid="{D5CDD505-2E9C-101B-9397-08002B2CF9AE}" pid="5" name="Mendeley Recent Style Name 1_1">
    <vt:lpwstr>American Chemical Society - Marie-Thérèse Hopp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</vt:lpwstr>
  </property>
  <property fmtid="{D5CDD505-2E9C-101B-9397-08002B2CF9AE}" pid="8" name="Mendeley Recent Style Id 3_1">
    <vt:lpwstr>http://www.zotero.org/styles/analytical-chemistry</vt:lpwstr>
  </property>
  <property fmtid="{D5CDD505-2E9C-101B-9397-08002B2CF9AE}" pid="9" name="Mendeley Recent Style Name 3_1">
    <vt:lpwstr>Analytical Chemistry</vt:lpwstr>
  </property>
  <property fmtid="{D5CDD505-2E9C-101B-9397-08002B2CF9AE}" pid="10" name="Mendeley Recent Style Id 4_1">
    <vt:lpwstr>http://www.zotero.org/styles/antioxidants-and-redox-signaling</vt:lpwstr>
  </property>
  <property fmtid="{D5CDD505-2E9C-101B-9397-08002B2CF9AE}" pid="11" name="Mendeley Recent Style Name 4_1">
    <vt:lpwstr>Antioxidants &amp; Redox Signaling</vt:lpwstr>
  </property>
  <property fmtid="{D5CDD505-2E9C-101B-9397-08002B2CF9AE}" pid="12" name="Mendeley Recent Style Id 5_1">
    <vt:lpwstr>http://www.zotero.org/styles/bioinformatics</vt:lpwstr>
  </property>
  <property fmtid="{D5CDD505-2E9C-101B-9397-08002B2CF9AE}" pid="13" name="Mendeley Recent Style Name 5_1">
    <vt:lpwstr>Bioinformatics</vt:lpwstr>
  </property>
  <property fmtid="{D5CDD505-2E9C-101B-9397-08002B2CF9AE}" pid="14" name="Mendeley Recent Style Id 6_1">
    <vt:lpwstr>http://www.zotero.org/styles/biomolecules</vt:lpwstr>
  </property>
  <property fmtid="{D5CDD505-2E9C-101B-9397-08002B2CF9AE}" pid="15" name="Mendeley Recent Style Name 6_1">
    <vt:lpwstr>Biomolecules</vt:lpwstr>
  </property>
  <property fmtid="{D5CDD505-2E9C-101B-9397-08002B2CF9AE}" pid="16" name="Mendeley Recent Style Id 7_1">
    <vt:lpwstr>http://csl.mendeley.com/styles/496823111/BLOOD-AMA</vt:lpwstr>
  </property>
  <property fmtid="{D5CDD505-2E9C-101B-9397-08002B2CF9AE}" pid="17" name="Mendeley Recent Style Name 7_1">
    <vt:lpwstr>Blood AMA</vt:lpwstr>
  </property>
  <property fmtid="{D5CDD505-2E9C-101B-9397-08002B2CF9AE}" pid="18" name="Mendeley Recent Style Id 8_1">
    <vt:lpwstr>http://www.zotero.org/styles/journal-of-cheminformatics</vt:lpwstr>
  </property>
  <property fmtid="{D5CDD505-2E9C-101B-9397-08002B2CF9AE}" pid="19" name="Mendeley Recent Style Name 8_1">
    <vt:lpwstr>Journal of Cheminformatics</vt:lpwstr>
  </property>
  <property fmtid="{D5CDD505-2E9C-101B-9397-08002B2CF9AE}" pid="20" name="Mendeley Recent Style Id 9_1">
    <vt:lpwstr>http://www.zotero.org/styles/journal-of-clinical-medicine</vt:lpwstr>
  </property>
  <property fmtid="{D5CDD505-2E9C-101B-9397-08002B2CF9AE}" pid="21" name="Mendeley Recent Style Name 9_1">
    <vt:lpwstr>Journal of Clinical Medicine</vt:lpwstr>
  </property>
  <property fmtid="{D5CDD505-2E9C-101B-9397-08002B2CF9AE}" pid="22" name="Mendeley Citation Style_1">
    <vt:lpwstr>http://www.zotero.org/styles/journal-of-cheminformatics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005fdc8f-b585-303a-b37f-5d8cbe871864</vt:lpwstr>
  </property>
</Properties>
</file>