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958A4" w14:textId="77777777" w:rsidR="00242FA7" w:rsidRDefault="00242FA7" w:rsidP="00242FA7">
      <w:pPr>
        <w:tabs>
          <w:tab w:val="left" w:pos="9000"/>
        </w:tabs>
        <w:autoSpaceDE w:val="0"/>
        <w:autoSpaceDN w:val="0"/>
        <w:adjustRightInd w:val="0"/>
        <w:spacing w:after="0" w:line="360" w:lineRule="auto"/>
        <w:ind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1 </w:t>
      </w:r>
      <w:r>
        <w:rPr>
          <w:rFonts w:ascii="Times New Roman" w:hAnsi="Times New Roman" w:cs="Times New Roman"/>
          <w:sz w:val="24"/>
          <w:szCs w:val="24"/>
        </w:rPr>
        <w:t xml:space="preserve">Optimization of the reaction conditions for SM-coupling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8775" w:type="dxa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1652"/>
        <w:gridCol w:w="1139"/>
        <w:gridCol w:w="2191"/>
        <w:gridCol w:w="1464"/>
        <w:gridCol w:w="1464"/>
      </w:tblGrid>
      <w:tr w:rsidR="00242FA7" w14:paraId="046F1340" w14:textId="77777777" w:rsidTr="00242FA7">
        <w:trPr>
          <w:jc w:val="center"/>
        </w:trPr>
        <w:tc>
          <w:tcPr>
            <w:tcW w:w="8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60A4E69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8475" w:dyaOrig="1140" w14:anchorId="1EC8FA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4pt;height:57pt" o:ole="">
                  <v:imagedata r:id="rId4" o:title=""/>
                </v:shape>
                <o:OLEObject Type="Embed" ProgID="ChemDraw.Document.6.0" ShapeID="_x0000_i1025" DrawAspect="Content" ObjectID="_1752390336" r:id="rId5"/>
              </w:object>
            </w:r>
          </w:p>
        </w:tc>
      </w:tr>
      <w:tr w:rsidR="00242FA7" w14:paraId="3521DBE6" w14:textId="77777777" w:rsidTr="00242FA7">
        <w:trPr>
          <w:jc w:val="center"/>
        </w:trPr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4423087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Entry</w:t>
            </w:r>
          </w:p>
        </w:tc>
        <w:tc>
          <w:tcPr>
            <w:tcW w:w="16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A4C804F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Catalyst </w:t>
            </w:r>
          </w:p>
          <w:p w14:paraId="13E34BAA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(mol %)</w:t>
            </w: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1DA80FE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AECAP</w:t>
            </w:r>
          </w:p>
          <w:p w14:paraId="069347A6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(mL)</w:t>
            </w:r>
          </w:p>
        </w:tc>
        <w:tc>
          <w:tcPr>
            <w:tcW w:w="2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B3067B2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Co-solvent</w:t>
            </w:r>
          </w:p>
          <w:p w14:paraId="6B0700F0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(mL)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6BBD8E6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Time</w:t>
            </w:r>
          </w:p>
          <w:p w14:paraId="6F7C9DA2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(min)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AB844E4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Yield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US"/>
              </w:rPr>
              <w:t>b</w:t>
            </w:r>
            <w:proofErr w:type="spellEnd"/>
          </w:p>
          <w:p w14:paraId="2A37AE2E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(%) </w:t>
            </w:r>
          </w:p>
        </w:tc>
      </w:tr>
      <w:tr w:rsidR="00242FA7" w14:paraId="148B8446" w14:textId="77777777" w:rsidTr="00242FA7">
        <w:trPr>
          <w:jc w:val="center"/>
        </w:trPr>
        <w:tc>
          <w:tcPr>
            <w:tcW w:w="86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EFDE171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5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CBE928E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(1)</w:t>
            </w: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60917A5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19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5DCE86A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--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6CCEB51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E6C8733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</w:tr>
      <w:tr w:rsidR="00242FA7" w14:paraId="6757316D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E359D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BAD1E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D0CA7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B1158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--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56364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2D377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27(32,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33)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>c</w:t>
            </w:r>
            <w:proofErr w:type="gramEnd"/>
          </w:p>
        </w:tc>
      </w:tr>
      <w:tr w:rsidR="00242FA7" w14:paraId="51BB5B6E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02174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02678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0C6CD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76DF4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EtOH (1)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20E6B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0048D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71</w:t>
            </w:r>
          </w:p>
        </w:tc>
      </w:tr>
      <w:tr w:rsidR="00242FA7" w14:paraId="2B8B3FDE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F6C5F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D3115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0D1CA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D0015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EtOH (3)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90D55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13856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98</w:t>
            </w:r>
          </w:p>
        </w:tc>
      </w:tr>
      <w:tr w:rsidR="00242FA7" w14:paraId="217A9689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DEE9C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78AAC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FC492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4F7F2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EtOH (1)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8CFC4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7454E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81</w:t>
            </w:r>
          </w:p>
        </w:tc>
      </w:tr>
      <w:tr w:rsidR="00242FA7" w14:paraId="33BA0806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DBE0A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06F49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9FB7E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1DE8C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EtOH (2)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38F88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612C0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93</w:t>
            </w:r>
          </w:p>
        </w:tc>
      </w:tr>
      <w:tr w:rsidR="00242FA7" w14:paraId="1EA0C07E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29178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3606A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6A8B6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335AB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MeOH(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EBC02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F7F3B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95</w:t>
            </w:r>
          </w:p>
        </w:tc>
      </w:tr>
      <w:tr w:rsidR="00242FA7" w14:paraId="5DBF4757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5753F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FB2B4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75B6F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BAC6F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iso-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(3)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2E296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B5A2C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95</w:t>
            </w:r>
          </w:p>
        </w:tc>
      </w:tr>
      <w:tr w:rsidR="00242FA7" w14:paraId="0DD3FC34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0AA1A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A6497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1B0B8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--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58812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EtOH (3)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1CC85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FC3B7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nr</w:t>
            </w:r>
          </w:p>
        </w:tc>
      </w:tr>
      <w:tr w:rsidR="00242FA7" w14:paraId="2352531F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F1DA0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04895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D6495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D8638C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EtOH (3)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FCD46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2C0FB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98</w:t>
            </w:r>
          </w:p>
        </w:tc>
      </w:tr>
      <w:tr w:rsidR="00242FA7" w14:paraId="0515A9A7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BA282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60B52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D4E8A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AC073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EtOH (3)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5DE15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5B176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nr</w:t>
            </w:r>
          </w:p>
        </w:tc>
      </w:tr>
      <w:tr w:rsidR="00242FA7" w14:paraId="712C6177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A1E79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FC147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(0.5)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698EA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4ED7F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EtOH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(3)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80C96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05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79C19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98</w:t>
            </w:r>
          </w:p>
        </w:tc>
      </w:tr>
      <w:tr w:rsidR="00242FA7" w14:paraId="0C914761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41222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87E98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(0.2)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D3155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A78D9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EtOH (3)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AF70C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45582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68</w:t>
            </w:r>
          </w:p>
        </w:tc>
      </w:tr>
      <w:tr w:rsidR="00242FA7" w14:paraId="2E2DE50A" w14:textId="77777777" w:rsidTr="00242FA7">
        <w:trPr>
          <w:jc w:val="center"/>
        </w:trPr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C6BFDF9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5FB19F8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(0.5)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D1FF0C5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D649FD1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 (3)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853DE22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47D8397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90</w:t>
            </w:r>
          </w:p>
        </w:tc>
      </w:tr>
      <w:tr w:rsidR="00242FA7" w14:paraId="0CF054CD" w14:textId="77777777" w:rsidTr="00242FA7">
        <w:trPr>
          <w:jc w:val="center"/>
        </w:trPr>
        <w:tc>
          <w:tcPr>
            <w:tcW w:w="8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1B8786A" w14:textId="77777777" w:rsidR="00242FA7" w:rsidRDefault="00242FA7">
            <w:pPr>
              <w:autoSpaceDE w:val="0"/>
              <w:autoSpaceDN w:val="0"/>
              <w:adjustRightInd w:val="0"/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Reaction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conditions: 4-bromoacetophenone (1 mmol), phenylboronic acid (1.2 mmol),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(mol %),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AECAP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(mL), co-solvent at room temperature;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en-US"/>
              </w:rPr>
              <w:t xml:space="preserve">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Isolated yields;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en-US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amount of extract-3 and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mL.</w:t>
            </w:r>
            <w:proofErr w:type="spellEnd"/>
          </w:p>
        </w:tc>
      </w:tr>
    </w:tbl>
    <w:p w14:paraId="4703ACAC" w14:textId="63F562BA" w:rsidR="00AD1398" w:rsidRDefault="00AD1398"/>
    <w:p w14:paraId="57D96611" w14:textId="4A2D749D" w:rsidR="00242FA7" w:rsidRDefault="00242FA7"/>
    <w:p w14:paraId="4CDF8E17" w14:textId="375AE724" w:rsidR="00242FA7" w:rsidRDefault="00242FA7"/>
    <w:p w14:paraId="3562214D" w14:textId="10A45CEB" w:rsidR="00242FA7" w:rsidRDefault="00242FA7"/>
    <w:p w14:paraId="0C8D63F6" w14:textId="27409DE0" w:rsidR="00242FA7" w:rsidRDefault="00242FA7"/>
    <w:p w14:paraId="74F5551E" w14:textId="02CF4954" w:rsidR="00242FA7" w:rsidRDefault="00242FA7"/>
    <w:p w14:paraId="254BF39F" w14:textId="77777777" w:rsidR="00242FA7" w:rsidRDefault="00242FA7" w:rsidP="00242FA7">
      <w:pPr>
        <w:autoSpaceDE w:val="0"/>
        <w:autoSpaceDN w:val="0"/>
        <w:adjustRightInd w:val="0"/>
        <w:spacing w:after="0" w:line="360" w:lineRule="auto"/>
        <w:ind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2 </w:t>
      </w:r>
      <w:r>
        <w:rPr>
          <w:rFonts w:ascii="Times New Roman" w:hAnsi="Times New Roman" w:cs="Times New Roman"/>
          <w:sz w:val="24"/>
          <w:szCs w:val="24"/>
        </w:rPr>
        <w:t>Suzuki-</w:t>
      </w:r>
      <w:proofErr w:type="spellStart"/>
      <w:r>
        <w:rPr>
          <w:rFonts w:ascii="Times New Roman" w:hAnsi="Times New Roman" w:cs="Times New Roman"/>
          <w:sz w:val="24"/>
          <w:szCs w:val="24"/>
        </w:rPr>
        <w:t>Miyaura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coupling of aryl bromides and phenyl boronic acids in </w:t>
      </w:r>
      <w:r>
        <w:rPr>
          <w:rFonts w:ascii="Times New Roman" w:hAnsi="Times New Roman" w:cs="Times New Roman"/>
          <w:bCs/>
          <w:sz w:val="24"/>
          <w:szCs w:val="24"/>
        </w:rPr>
        <w:t>AECAP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DD428" w14:textId="77777777" w:rsidR="00242FA7" w:rsidRDefault="00242FA7" w:rsidP="00242FA7">
      <w:pPr>
        <w:autoSpaceDE w:val="0"/>
        <w:autoSpaceDN w:val="0"/>
        <w:adjustRightInd w:val="0"/>
        <w:spacing w:after="0" w:line="360" w:lineRule="auto"/>
        <w:ind w:right="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3a-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</w:p>
    <w:tbl>
      <w:tblPr>
        <w:tblStyle w:val="TableGrid"/>
        <w:tblW w:w="7215" w:type="dxa"/>
        <w:jc w:val="center"/>
        <w:tblInd w:w="0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249"/>
        <w:gridCol w:w="2519"/>
        <w:gridCol w:w="810"/>
        <w:gridCol w:w="878"/>
        <w:gridCol w:w="22"/>
      </w:tblGrid>
      <w:tr w:rsidR="00242FA7" w14:paraId="6036DFC6" w14:textId="77777777" w:rsidTr="00242FA7">
        <w:trPr>
          <w:jc w:val="center"/>
        </w:trPr>
        <w:tc>
          <w:tcPr>
            <w:tcW w:w="7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C50E19E" w14:textId="77777777" w:rsidR="00242FA7" w:rsidRDefault="00242FA7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Entry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5EC3135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Aryl Halides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1288AAF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Products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B5D198B" w14:textId="77777777" w:rsidR="00242FA7" w:rsidRDefault="00242FA7">
            <w:pPr>
              <w:tabs>
                <w:tab w:val="left" w:pos="240"/>
                <w:tab w:val="center" w:pos="507"/>
              </w:tabs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Time (min)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DA9A54A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Yield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(%)</w:t>
            </w:r>
          </w:p>
        </w:tc>
      </w:tr>
      <w:tr w:rsidR="00242FA7" w14:paraId="760E825A" w14:textId="77777777" w:rsidTr="00242FA7">
        <w:trPr>
          <w:jc w:val="center"/>
        </w:trPr>
        <w:tc>
          <w:tcPr>
            <w:tcW w:w="73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4338B3E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8719AF9" w14:textId="77777777" w:rsidR="00242FA7" w:rsidRDefault="00242FA7">
            <w:pPr>
              <w:tabs>
                <w:tab w:val="left" w:pos="2144"/>
              </w:tabs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080" w:dyaOrig="585" w14:anchorId="1D0258F5">
                <v:shape id="_x0000_i1027" type="#_x0000_t75" style="width:54pt;height:29.5pt" o:ole="">
                  <v:imagedata r:id="rId6" o:title=""/>
                </v:shape>
                <o:OLEObject Type="Embed" ProgID="ChemDraw.Document.6.0" ShapeID="_x0000_i1027" DrawAspect="Content" ObjectID="_1752390337" r:id="rId7"/>
              </w:object>
            </w:r>
          </w:p>
          <w:p w14:paraId="795306F0" w14:textId="77777777" w:rsidR="00242FA7" w:rsidRDefault="00242FA7">
            <w:pPr>
              <w:tabs>
                <w:tab w:val="left" w:pos="2144"/>
              </w:tabs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13E2625" w14:textId="77777777" w:rsidR="00242FA7" w:rsidRDefault="00242FA7">
            <w:pPr>
              <w:tabs>
                <w:tab w:val="right" w:pos="2737"/>
              </w:tabs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530" w:dyaOrig="585" w14:anchorId="7E1B7090">
                <v:shape id="_x0000_i1028" type="#_x0000_t75" style="width:76.5pt;height:29.5pt" o:ole="">
                  <v:imagedata r:id="rId8" o:title=""/>
                </v:shape>
                <o:OLEObject Type="Embed" ProgID="ChemDraw.Document.6.0" ShapeID="_x0000_i1028" DrawAspect="Content" ObjectID="_1752390338" r:id="rId9"/>
              </w:object>
            </w:r>
          </w:p>
          <w:p w14:paraId="4849FDC8" w14:textId="77777777" w:rsidR="00242FA7" w:rsidRDefault="00242FA7">
            <w:pPr>
              <w:tabs>
                <w:tab w:val="right" w:pos="2737"/>
              </w:tabs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99BF2B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7A47ADEF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E89772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806C05D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93</w:t>
            </w:r>
          </w:p>
        </w:tc>
      </w:tr>
      <w:tr w:rsidR="00242FA7" w14:paraId="6A24C9A9" w14:textId="77777777" w:rsidTr="00242FA7">
        <w:trPr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BBD58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B9C2E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650" w:dyaOrig="585" w14:anchorId="7DBA420A">
                <v:shape id="_x0000_i1029" type="#_x0000_t75" style="width:82.5pt;height:29.5pt" o:ole="">
                  <v:imagedata r:id="rId10" o:title=""/>
                </v:shape>
                <o:OLEObject Type="Embed" ProgID="ChemDraw.Document.6.0" ShapeID="_x0000_i1029" DrawAspect="Content" ObjectID="_1752390339" r:id="rId11"/>
              </w:object>
            </w:r>
          </w:p>
          <w:p w14:paraId="2EF367EE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6D96C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100" w:dyaOrig="585" w14:anchorId="6D84720A">
                <v:shape id="_x0000_i1030" type="#_x0000_t75" style="width:105pt;height:29.5pt" o:ole="">
                  <v:imagedata r:id="rId12" o:title=""/>
                </v:shape>
                <o:OLEObject Type="Embed" ProgID="ChemDraw.Document.6.0" ShapeID="_x0000_i1030" DrawAspect="Content" ObjectID="_1752390340" r:id="rId13"/>
              </w:object>
            </w:r>
          </w:p>
          <w:p w14:paraId="152FD469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F48141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4D0F94E5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FFFD0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B95BA9B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94</w:t>
            </w:r>
          </w:p>
        </w:tc>
      </w:tr>
      <w:tr w:rsidR="00242FA7" w14:paraId="38E5DB8D" w14:textId="77777777" w:rsidTr="00242FA7">
        <w:trPr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95441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1FEC2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575" w:dyaOrig="585" w14:anchorId="0D17E5F1">
                <v:shape id="_x0000_i1031" type="#_x0000_t75" style="width:79pt;height:29.5pt" o:ole="">
                  <v:imagedata r:id="rId14" o:title=""/>
                </v:shape>
                <o:OLEObject Type="Embed" ProgID="ChemDraw.Document.6.0" ShapeID="_x0000_i1031" DrawAspect="Content" ObjectID="_1752390341" r:id="rId15"/>
              </w:object>
            </w:r>
          </w:p>
          <w:p w14:paraId="4D971458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1c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452D4" w14:textId="77777777" w:rsidR="00242FA7" w:rsidRDefault="00242FA7">
            <w:pPr>
              <w:tabs>
                <w:tab w:val="left" w:pos="975"/>
              </w:tabs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025" w:dyaOrig="585" w14:anchorId="68DD0F36">
                <v:shape id="_x0000_i1032" type="#_x0000_t75" style="width:101.5pt;height:29.5pt" o:ole="">
                  <v:imagedata r:id="rId16" o:title=""/>
                </v:shape>
                <o:OLEObject Type="Embed" ProgID="ChemDraw.Document.6.0" ShapeID="_x0000_i1032" DrawAspect="Content" ObjectID="_1752390342" r:id="rId17"/>
              </w:object>
            </w:r>
          </w:p>
          <w:p w14:paraId="331A6735" w14:textId="77777777" w:rsidR="00242FA7" w:rsidRDefault="00242FA7">
            <w:pPr>
              <w:tabs>
                <w:tab w:val="left" w:pos="975"/>
              </w:tabs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F62E14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7D52763A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E7B6A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8218485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93</w:t>
            </w:r>
          </w:p>
        </w:tc>
      </w:tr>
      <w:tr w:rsidR="00242FA7" w14:paraId="04F9B5C5" w14:textId="77777777" w:rsidTr="00242FA7">
        <w:trPr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4862A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BE036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590" w:dyaOrig="660" w14:anchorId="039D8175">
                <v:shape id="_x0000_i1033" type="#_x0000_t75" style="width:79.5pt;height:33pt" o:ole="">
                  <v:imagedata r:id="rId18" o:title=""/>
                </v:shape>
                <o:OLEObject Type="Embed" ProgID="ChemDraw.Document.6.0" ShapeID="_x0000_i1033" DrawAspect="Content" ObjectID="_1752390343" r:id="rId19"/>
              </w:object>
            </w:r>
          </w:p>
          <w:p w14:paraId="25154120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0235F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025" w:dyaOrig="660" w14:anchorId="4C7C1C20">
                <v:shape id="_x0000_i1034" type="#_x0000_t75" style="width:101.5pt;height:33pt" o:ole="">
                  <v:imagedata r:id="rId20" o:title=""/>
                </v:shape>
                <o:OLEObject Type="Embed" ProgID="ChemDraw.Document.6.0" ShapeID="_x0000_i1034" DrawAspect="Content" ObjectID="_1752390344" r:id="rId21"/>
              </w:object>
            </w:r>
          </w:p>
          <w:p w14:paraId="5809B692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ADEEB0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36AA7BC7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B50B8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5B346B00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98</w:t>
            </w:r>
          </w:p>
        </w:tc>
      </w:tr>
      <w:tr w:rsidR="00242FA7" w14:paraId="325814FD" w14:textId="77777777" w:rsidTr="00242FA7">
        <w:trPr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F0714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F732B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590" w:dyaOrig="735" w14:anchorId="504FE16C">
                <v:shape id="_x0000_i1035" type="#_x0000_t75" style="width:79.5pt;height:37pt" o:ole="">
                  <v:imagedata r:id="rId22" o:title=""/>
                </v:shape>
                <o:OLEObject Type="Embed" ProgID="ChemDraw.Document.6.0" ShapeID="_x0000_i1035" DrawAspect="Content" ObjectID="_1752390345" r:id="rId23"/>
              </w:object>
            </w:r>
          </w:p>
          <w:p w14:paraId="6D71F77C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03919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025" w:dyaOrig="735" w14:anchorId="2387D85C">
                <v:shape id="_x0000_i1036" type="#_x0000_t75" style="width:101.5pt;height:37pt" o:ole="">
                  <v:imagedata r:id="rId24" o:title=""/>
                </v:shape>
                <o:OLEObject Type="Embed" ProgID="ChemDraw.Document.6.0" ShapeID="_x0000_i1036" DrawAspect="Content" ObjectID="_1752390346" r:id="rId25"/>
              </w:object>
            </w:r>
          </w:p>
          <w:p w14:paraId="7D0B4108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CABEA7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0400D221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9FE14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EE500AE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94</w:t>
            </w:r>
          </w:p>
        </w:tc>
      </w:tr>
      <w:tr w:rsidR="00242FA7" w14:paraId="328B4672" w14:textId="77777777" w:rsidTr="00242FA7">
        <w:trPr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9F876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DBCCD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380" w:dyaOrig="960" w14:anchorId="2D83F905">
                <v:shape id="_x0000_i1037" type="#_x0000_t75" style="width:69pt;height:48pt" o:ole="">
                  <v:imagedata r:id="rId26" o:title=""/>
                </v:shape>
                <o:OLEObject Type="Embed" ProgID="ChemDraw.Document.6.0" ShapeID="_x0000_i1037" DrawAspect="Content" ObjectID="_1752390347" r:id="rId27"/>
              </w:object>
            </w:r>
          </w:p>
          <w:p w14:paraId="5EB10114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1f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338CD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830" w:dyaOrig="960" w14:anchorId="3AF5061D">
                <v:shape id="_x0000_i1038" type="#_x0000_t75" style="width:91.5pt;height:48pt" o:ole="">
                  <v:imagedata r:id="rId28" o:title=""/>
                </v:shape>
                <o:OLEObject Type="Embed" ProgID="ChemDraw.Document.6.0" ShapeID="_x0000_i1038" DrawAspect="Content" ObjectID="_1752390348" r:id="rId29"/>
              </w:object>
            </w:r>
          </w:p>
          <w:p w14:paraId="1026F6D4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3f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D7DB23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10FEA96E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6A107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D4C48A2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83</w:t>
            </w:r>
          </w:p>
        </w:tc>
      </w:tr>
      <w:tr w:rsidR="00242FA7" w14:paraId="2E3DF328" w14:textId="77777777" w:rsidTr="00242FA7">
        <w:trPr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A43DB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9E421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710" w:dyaOrig="585" w14:anchorId="64F86372">
                <v:shape id="_x0000_i1039" type="#_x0000_t75" style="width:85.5pt;height:29.5pt" o:ole="">
                  <v:imagedata r:id="rId30" o:title=""/>
                </v:shape>
                <o:OLEObject Type="Embed" ProgID="ChemDraw.Document.6.0" ShapeID="_x0000_i1039" DrawAspect="Content" ObjectID="_1752390349" r:id="rId31"/>
              </w:object>
            </w:r>
          </w:p>
          <w:p w14:paraId="76A188F9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0A122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220" w:dyaOrig="585" w14:anchorId="280BEF3F">
                <v:shape id="_x0000_i1040" type="#_x0000_t75" style="width:111pt;height:29.5pt" o:ole="">
                  <v:imagedata r:id="rId32" o:title=""/>
                </v:shape>
                <o:OLEObject Type="Embed" ProgID="ChemDraw.Document.6.0" ShapeID="_x0000_i1040" DrawAspect="Content" ObjectID="_1752390350" r:id="rId33"/>
              </w:object>
            </w:r>
          </w:p>
          <w:p w14:paraId="4F0265C0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064CC5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4EBBE91F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B3603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F83CC35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95</w:t>
            </w:r>
          </w:p>
        </w:tc>
      </w:tr>
      <w:tr w:rsidR="00242FA7" w14:paraId="1BEDD5AC" w14:textId="77777777" w:rsidTr="00242FA7">
        <w:trPr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62092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C4F1E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650" w:dyaOrig="585" w14:anchorId="6CE60DC3">
                <v:shape id="_x0000_i1041" type="#_x0000_t75" style="width:82.5pt;height:29.5pt" o:ole="">
                  <v:imagedata r:id="rId34" o:title=""/>
                </v:shape>
                <o:OLEObject Type="Embed" ProgID="ChemDraw.Document.6.0" ShapeID="_x0000_i1041" DrawAspect="Content" ObjectID="_1752390351" r:id="rId35"/>
              </w:object>
            </w:r>
          </w:p>
          <w:p w14:paraId="45B3EFB7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1h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013B4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100" w:dyaOrig="585" w14:anchorId="50AAF5CA">
                <v:shape id="_x0000_i1042" type="#_x0000_t75" style="width:105pt;height:29.5pt" o:ole="">
                  <v:imagedata r:id="rId36" o:title=""/>
                </v:shape>
                <o:OLEObject Type="Embed" ProgID="ChemDraw.Document.6.0" ShapeID="_x0000_i1042" DrawAspect="Content" ObjectID="_1752390352" r:id="rId37"/>
              </w:object>
            </w:r>
          </w:p>
          <w:p w14:paraId="55009A29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26F276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58304AFE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9DFF8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8D203F0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92</w:t>
            </w:r>
          </w:p>
        </w:tc>
      </w:tr>
      <w:tr w:rsidR="00242FA7" w14:paraId="6C1AC392" w14:textId="77777777" w:rsidTr="00242FA7">
        <w:trPr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AE5E7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28E29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425" w:dyaOrig="900" w14:anchorId="49A41B47">
                <v:shape id="_x0000_i1043" type="#_x0000_t75" style="width:71.5pt;height:45pt" o:ole="">
                  <v:imagedata r:id="rId38" o:title=""/>
                </v:shape>
                <o:OLEObject Type="Embed" ProgID="ChemDraw.Document.6.0" ShapeID="_x0000_i1043" DrawAspect="Content" ObjectID="_1752390353" r:id="rId39"/>
              </w:object>
            </w:r>
          </w:p>
          <w:p w14:paraId="28D47A10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B7001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860" w:dyaOrig="900" w14:anchorId="37B744EA">
                <v:shape id="_x0000_i1044" type="#_x0000_t75" style="width:93pt;height:45pt" o:ole="">
                  <v:imagedata r:id="rId40" o:title=""/>
                </v:shape>
                <o:OLEObject Type="Embed" ProgID="ChemDraw.Document.6.0" ShapeID="_x0000_i1044" DrawAspect="Content" ObjectID="_1752390354" r:id="rId41"/>
              </w:object>
            </w:r>
          </w:p>
          <w:p w14:paraId="20E4DF69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5B7B2A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5B90C0B0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D163F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518B67D2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91</w:t>
            </w:r>
          </w:p>
        </w:tc>
      </w:tr>
      <w:tr w:rsidR="00242FA7" w14:paraId="691DC0CA" w14:textId="77777777" w:rsidTr="00242FA7">
        <w:trPr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DA189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AFB62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object w:dxaOrig="1980" w:dyaOrig="1110" w14:anchorId="0CDBA1D9">
                <v:shape id="_x0000_i1045" type="#_x0000_t75" style="width:99pt;height:55.5pt" o:ole="">
                  <v:imagedata r:id="rId42" o:title=""/>
                </v:shape>
                <o:OLEObject Type="Embed" ProgID="ChemDraw.Document.6.0" ShapeID="_x0000_i1045" DrawAspect="Content" ObjectID="_1752390355" r:id="rId4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1j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AA6AE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object w:dxaOrig="2310" w:dyaOrig="1440" w14:anchorId="60DCB754">
                <v:shape id="_x0000_i1046" type="#_x0000_t75" style="width:115.5pt;height:1in" o:ole="">
                  <v:imagedata r:id="rId44" o:title=""/>
                </v:shape>
                <o:OLEObject Type="Embed" ProgID="ChemDraw.Document.6.0" ShapeID="_x0000_i1046" DrawAspect="Content" ObjectID="_1752390356" r:id="rId4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E95760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54C9C282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7DDC0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942F781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97</w:t>
            </w:r>
          </w:p>
        </w:tc>
      </w:tr>
      <w:tr w:rsidR="00242FA7" w14:paraId="5C7C8103" w14:textId="77777777" w:rsidTr="00242FA7">
        <w:trPr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9F6AD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916E7" w14:textId="77777777" w:rsidR="00242FA7" w:rsidRDefault="00242FA7">
            <w:pPr>
              <w:tabs>
                <w:tab w:val="left" w:pos="240"/>
                <w:tab w:val="right" w:pos="2304"/>
              </w:tabs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object w:dxaOrig="1950" w:dyaOrig="585" w14:anchorId="0E7205E2">
                <v:shape id="_x0000_i1047" type="#_x0000_t75" style="width:97.5pt;height:29.5pt" o:ole="">
                  <v:imagedata r:id="rId46" o:title=""/>
                </v:shape>
                <o:OLEObject Type="Embed" ProgID="ChemDraw.Document.6.0" ShapeID="_x0000_i1047" DrawAspect="Content" ObjectID="_1752390357" r:id="rId4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1k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05D68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object w:dxaOrig="2310" w:dyaOrig="570" w14:anchorId="475865F3">
                <v:shape id="_x0000_i1048" type="#_x0000_t75" style="width:115.5pt;height:28.5pt" o:ole="">
                  <v:imagedata r:id="rId48" o:title=""/>
                </v:shape>
                <o:OLEObject Type="Embed" ProgID="ChemDraw.Document.6.0" ShapeID="_x0000_i1048" DrawAspect="Content" ObjectID="_1752390358" r:id="rId4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3C2F2E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47EACDBA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3467E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B141528" w14:textId="77777777" w:rsidR="00242FA7" w:rsidRDefault="00242FA7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88</w:t>
            </w:r>
          </w:p>
        </w:tc>
      </w:tr>
      <w:tr w:rsidR="00242FA7" w14:paraId="321A2C50" w14:textId="77777777" w:rsidTr="00242FA7">
        <w:trPr>
          <w:gridAfter w:val="1"/>
          <w:wAfter w:w="22" w:type="dxa"/>
          <w:jc w:val="center"/>
        </w:trPr>
        <w:tc>
          <w:tcPr>
            <w:tcW w:w="719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F6E35FE" w14:textId="77777777" w:rsidR="00242FA7" w:rsidRDefault="00242FA7">
            <w:pPr>
              <w:spacing w:after="0" w:line="360" w:lineRule="auto"/>
              <w:ind w:right="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  <w:lang w:val="en-US" w:eastAsia="en-US"/>
              </w:rPr>
              <w:lastRenderedPageBreak/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Reaction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conditions: aryl bromides (1 mmol), phenylboronic acid (1.2 mmol),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Pd(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OAc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(0.5 mol%),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AECAP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(3 mL), EtOH (3 mL) at room temperature;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  <w:lang w:val="en-US" w:eastAsia="en-US"/>
              </w:rPr>
              <w:t xml:space="preserve">b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Isolated yields</w:t>
            </w:r>
          </w:p>
        </w:tc>
      </w:tr>
    </w:tbl>
    <w:p w14:paraId="5863AF5C" w14:textId="77777777" w:rsidR="00242FA7" w:rsidRDefault="00242FA7"/>
    <w:sectPr w:rsidR="00242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A7"/>
    <w:rsid w:val="00242FA7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413B4"/>
  <w15:chartTrackingRefBased/>
  <w15:docId w15:val="{3E20030E-F60D-4737-B68E-39F9DFE2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FA7"/>
    <w:pPr>
      <w:spacing w:after="200" w:line="276" w:lineRule="auto"/>
    </w:pPr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FA7"/>
    <w:pPr>
      <w:spacing w:after="0" w:line="240" w:lineRule="auto"/>
    </w:pPr>
    <w:rPr>
      <w:rFonts w:eastAsiaTheme="minorEastAsia"/>
      <w:lang w:val="en-IN" w:eastAsia="en-I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7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50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8" Type="http://schemas.openxmlformats.org/officeDocument/2006/relationships/image" Target="media/image3.emf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1763</Characters>
  <Application>Microsoft Office Word</Application>
  <DocSecurity>0</DocSecurity>
  <Lines>14</Lines>
  <Paragraphs>4</Paragraphs>
  <ScaleCrop>false</ScaleCrop>
  <Company>Springer Nature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2023-08-01T04:48:00Z</dcterms:created>
  <dcterms:modified xsi:type="dcterms:W3CDTF">2023-08-01T04:49:00Z</dcterms:modified>
</cp:coreProperties>
</file>