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D36DDA" w14:textId="2207C575" w:rsidR="007620DC" w:rsidRPr="007620DC" w:rsidRDefault="007620DC" w:rsidP="007620DC">
      <w:pPr>
        <w:autoSpaceDE w:val="0"/>
        <w:autoSpaceDN w:val="0"/>
        <w:adjustRightInd w:val="0"/>
        <w:spacing w:after="0" w:line="480" w:lineRule="auto"/>
        <w:jc w:val="both"/>
        <w:rPr>
          <w:rFonts w:ascii="Arial" w:hAnsi="Arial" w:cs="Arial"/>
          <w:b/>
        </w:rPr>
      </w:pPr>
      <w:r w:rsidRPr="007620DC">
        <w:rPr>
          <w:rFonts w:ascii="Arial" w:hAnsi="Arial" w:cs="Arial"/>
          <w:b/>
        </w:rPr>
        <w:t>Supplementary material</w:t>
      </w:r>
    </w:p>
    <w:p w14:paraId="075211F0" w14:textId="1F2EEEB3" w:rsidR="00A83298" w:rsidRPr="00A83298" w:rsidRDefault="0030560E" w:rsidP="007620DC">
      <w:pPr>
        <w:autoSpaceDE w:val="0"/>
        <w:autoSpaceDN w:val="0"/>
        <w:adjustRightInd w:val="0"/>
        <w:spacing w:after="0" w:line="480" w:lineRule="auto"/>
        <w:jc w:val="both"/>
        <w:rPr>
          <w:rFonts w:ascii="Arial" w:hAnsi="Arial" w:cs="Arial"/>
          <w:i/>
        </w:rPr>
      </w:pPr>
      <w:r w:rsidRPr="00A83298">
        <w:rPr>
          <w:rFonts w:ascii="Arial" w:hAnsi="Arial" w:cs="Arial"/>
          <w:i/>
        </w:rPr>
        <w:t>Measures</w:t>
      </w:r>
      <w:r w:rsidR="007E25EB" w:rsidRPr="00A83298">
        <w:rPr>
          <w:rFonts w:ascii="Arial" w:hAnsi="Arial" w:cs="Arial"/>
          <w:i/>
        </w:rPr>
        <w:t xml:space="preserve"> </w:t>
      </w:r>
      <w:r w:rsidR="00B41867" w:rsidRPr="00A83298">
        <w:rPr>
          <w:rFonts w:ascii="Arial" w:hAnsi="Arial" w:cs="Arial"/>
          <w:i/>
        </w:rPr>
        <w:t>and</w:t>
      </w:r>
      <w:r w:rsidR="007E25EB" w:rsidRPr="00A83298">
        <w:rPr>
          <w:rFonts w:ascii="Arial" w:hAnsi="Arial" w:cs="Arial"/>
          <w:i/>
        </w:rPr>
        <w:t xml:space="preserve"> </w:t>
      </w:r>
      <w:r w:rsidR="00B8499B" w:rsidRPr="00A83298">
        <w:rPr>
          <w:rFonts w:ascii="Arial" w:hAnsi="Arial" w:cs="Arial"/>
          <w:i/>
        </w:rPr>
        <w:t>Assessments</w:t>
      </w:r>
      <w:bookmarkStart w:id="0" w:name="_GoBack"/>
      <w:bookmarkEnd w:id="0"/>
    </w:p>
    <w:p w14:paraId="0EA73FFF" w14:textId="09A0B548" w:rsidR="006F629D" w:rsidRPr="00A83298" w:rsidRDefault="00116D55" w:rsidP="007620DC">
      <w:pPr>
        <w:spacing w:line="480" w:lineRule="auto"/>
        <w:jc w:val="both"/>
        <w:rPr>
          <w:rFonts w:ascii="Arial" w:hAnsi="Arial" w:cs="Arial"/>
        </w:rPr>
      </w:pPr>
      <w:r w:rsidRPr="00A83298">
        <w:rPr>
          <w:rFonts w:ascii="Arial" w:hAnsi="Arial" w:cs="Arial"/>
        </w:rPr>
        <w:t>The Vin</w:t>
      </w:r>
      <w:r w:rsidR="00EE3600" w:rsidRPr="00A83298">
        <w:rPr>
          <w:rFonts w:ascii="Arial" w:hAnsi="Arial" w:cs="Arial"/>
        </w:rPr>
        <w:t>eland Adaptive Behavioral Scale</w:t>
      </w:r>
      <w:r w:rsidR="00A83298">
        <w:rPr>
          <w:rFonts w:ascii="Arial" w:hAnsi="Arial" w:cs="Arial"/>
        </w:rPr>
        <w:t>, third edition (VABS-3)</w:t>
      </w:r>
      <w:r w:rsidR="00EE3600" w:rsidRPr="00A83298">
        <w:rPr>
          <w:rFonts w:ascii="Arial" w:hAnsi="Arial" w:cs="Arial"/>
        </w:rPr>
        <w:t xml:space="preserve"> </w:t>
      </w:r>
      <w:r w:rsidRPr="00A83298">
        <w:rPr>
          <w:rFonts w:ascii="Arial" w:hAnsi="Arial" w:cs="Arial"/>
        </w:rPr>
        <w:t>is an individually administered measure of adaptive behavior</w:t>
      </w:r>
      <w:r w:rsidR="00877539">
        <w:rPr>
          <w:rFonts w:ascii="Arial" w:hAnsi="Arial" w:cs="Arial"/>
        </w:rPr>
        <w:t xml:space="preserve"> [1].</w:t>
      </w:r>
      <w:r w:rsidRPr="00A83298">
        <w:rPr>
          <w:rFonts w:ascii="Arial" w:hAnsi="Arial" w:cs="Arial"/>
        </w:rPr>
        <w:t xml:space="preserve"> </w:t>
      </w:r>
      <w:r w:rsidR="00EE3600" w:rsidRPr="00A83298">
        <w:rPr>
          <w:rFonts w:ascii="Arial" w:hAnsi="Arial" w:cs="Arial"/>
        </w:rPr>
        <w:t>T</w:t>
      </w:r>
      <w:r w:rsidRPr="00A83298">
        <w:rPr>
          <w:rFonts w:ascii="Arial" w:hAnsi="Arial" w:cs="Arial"/>
        </w:rPr>
        <w:t xml:space="preserve">he Parent/Caregiver form </w:t>
      </w:r>
      <w:r w:rsidR="00232F62">
        <w:rPr>
          <w:rFonts w:ascii="Arial" w:hAnsi="Arial" w:cs="Arial"/>
        </w:rPr>
        <w:t>was</w:t>
      </w:r>
      <w:r w:rsidR="00EE3600" w:rsidRPr="00A83298">
        <w:rPr>
          <w:rFonts w:ascii="Arial" w:hAnsi="Arial" w:cs="Arial"/>
        </w:rPr>
        <w:t xml:space="preserve"> used, </w:t>
      </w:r>
      <w:r w:rsidRPr="00A83298">
        <w:rPr>
          <w:rFonts w:ascii="Arial" w:hAnsi="Arial" w:cs="Arial"/>
        </w:rPr>
        <w:t xml:space="preserve">which was completed by a parent </w:t>
      </w:r>
      <w:r w:rsidR="00232F62">
        <w:rPr>
          <w:rFonts w:ascii="Arial" w:hAnsi="Arial" w:cs="Arial"/>
        </w:rPr>
        <w:t xml:space="preserve">or caregiver </w:t>
      </w:r>
      <w:r w:rsidR="00B41867" w:rsidRPr="00A83298">
        <w:rPr>
          <w:rFonts w:ascii="Arial" w:hAnsi="Arial" w:cs="Arial"/>
        </w:rPr>
        <w:t>who is knowledgeable about the every-day functioning of the</w:t>
      </w:r>
      <w:r w:rsidR="00232F62">
        <w:rPr>
          <w:rFonts w:ascii="Arial" w:hAnsi="Arial" w:cs="Arial"/>
        </w:rPr>
        <w:t xml:space="preserve"> subject</w:t>
      </w:r>
      <w:r w:rsidR="00B41867" w:rsidRPr="00A83298">
        <w:rPr>
          <w:rFonts w:ascii="Arial" w:hAnsi="Arial" w:cs="Arial"/>
        </w:rPr>
        <w:t>. Parents describe</w:t>
      </w:r>
      <w:r w:rsidRPr="00A83298">
        <w:rPr>
          <w:rFonts w:ascii="Arial" w:hAnsi="Arial" w:cs="Arial"/>
        </w:rPr>
        <w:t xml:space="preserve"> the examinee's adaptive behavior using a rating scale format. </w:t>
      </w:r>
      <w:r w:rsidR="006F629D" w:rsidRPr="00A83298">
        <w:rPr>
          <w:rFonts w:ascii="Arial" w:hAnsi="Arial" w:cs="Arial"/>
        </w:rPr>
        <w:t xml:space="preserve"> </w:t>
      </w:r>
    </w:p>
    <w:p w14:paraId="7263D742" w14:textId="04DB123C" w:rsidR="005211D0" w:rsidRPr="00A83298" w:rsidRDefault="00A83298" w:rsidP="007620DC">
      <w:pPr>
        <w:spacing w:after="0" w:line="480" w:lineRule="auto"/>
        <w:jc w:val="both"/>
        <w:rPr>
          <w:rFonts w:ascii="Arial" w:hAnsi="Arial" w:cs="Arial"/>
        </w:rPr>
      </w:pPr>
      <w:r w:rsidRPr="00A83298">
        <w:rPr>
          <w:rFonts w:ascii="Arial" w:hAnsi="Arial" w:cs="Arial"/>
        </w:rPr>
        <w:t>The VABS-3</w:t>
      </w:r>
      <w:r w:rsidR="00EE3600" w:rsidRPr="00A83298">
        <w:rPr>
          <w:rFonts w:ascii="Arial" w:hAnsi="Arial" w:cs="Arial"/>
        </w:rPr>
        <w:t xml:space="preserve"> computes standard scores across domains which are then summed to generate an overall Ad</w:t>
      </w:r>
      <w:r w:rsidR="009156BD" w:rsidRPr="00A83298">
        <w:rPr>
          <w:rFonts w:ascii="Arial" w:hAnsi="Arial" w:cs="Arial"/>
        </w:rPr>
        <w:t>aptive Behavior Composite (ABC), b</w:t>
      </w:r>
      <w:r w:rsidR="005211D0" w:rsidRPr="00A83298">
        <w:rPr>
          <w:rFonts w:ascii="Arial" w:hAnsi="Arial" w:cs="Arial"/>
        </w:rPr>
        <w:t xml:space="preserve">ased on scores for three specific adaptive behavior domains: </w:t>
      </w:r>
    </w:p>
    <w:p w14:paraId="08F54748" w14:textId="6F002157" w:rsidR="005211D0" w:rsidRPr="00A83298" w:rsidRDefault="005211D0" w:rsidP="007620DC">
      <w:pPr>
        <w:pStyle w:val="Prrafodelista"/>
        <w:numPr>
          <w:ilvl w:val="0"/>
          <w:numId w:val="10"/>
        </w:numPr>
        <w:spacing w:after="0" w:line="480" w:lineRule="auto"/>
        <w:jc w:val="both"/>
        <w:rPr>
          <w:rFonts w:ascii="Arial" w:hAnsi="Arial" w:cs="Arial"/>
        </w:rPr>
      </w:pPr>
      <w:r w:rsidRPr="00A83298">
        <w:rPr>
          <w:rFonts w:ascii="Arial" w:hAnsi="Arial" w:cs="Arial"/>
        </w:rPr>
        <w:t>The Communication domain measures</w:t>
      </w:r>
      <w:r w:rsidR="00232F62">
        <w:rPr>
          <w:rFonts w:ascii="Arial" w:hAnsi="Arial" w:cs="Arial"/>
        </w:rPr>
        <w:t xml:space="preserve"> describe</w:t>
      </w:r>
      <w:r w:rsidRPr="00A83298">
        <w:rPr>
          <w:rFonts w:ascii="Arial" w:hAnsi="Arial" w:cs="Arial"/>
        </w:rPr>
        <w:t xml:space="preserve"> how well the individual listens and understands, expresses himself through </w:t>
      </w:r>
      <w:proofErr w:type="gramStart"/>
      <w:r w:rsidRPr="00A83298">
        <w:rPr>
          <w:rFonts w:ascii="Arial" w:hAnsi="Arial" w:cs="Arial"/>
        </w:rPr>
        <w:t>speech,</w:t>
      </w:r>
      <w:proofErr w:type="gramEnd"/>
      <w:r w:rsidRPr="00A83298">
        <w:rPr>
          <w:rFonts w:ascii="Arial" w:hAnsi="Arial" w:cs="Arial"/>
        </w:rPr>
        <w:t xml:space="preserve"> and reads and writes. </w:t>
      </w:r>
    </w:p>
    <w:p w14:paraId="0D043F94" w14:textId="2A8840DA" w:rsidR="005211D0" w:rsidRPr="00A83298" w:rsidRDefault="005211D0" w:rsidP="007620DC">
      <w:pPr>
        <w:pStyle w:val="Prrafodelista"/>
        <w:numPr>
          <w:ilvl w:val="0"/>
          <w:numId w:val="10"/>
        </w:numPr>
        <w:spacing w:after="0" w:line="480" w:lineRule="auto"/>
        <w:jc w:val="both"/>
        <w:rPr>
          <w:rFonts w:ascii="Arial" w:hAnsi="Arial" w:cs="Arial"/>
        </w:rPr>
      </w:pPr>
      <w:r w:rsidRPr="00A83298">
        <w:rPr>
          <w:rFonts w:ascii="Arial" w:hAnsi="Arial" w:cs="Arial"/>
        </w:rPr>
        <w:t xml:space="preserve">The Daily Living Skills domain assesses the individual's performance of the practical, everyday tasks of living that are appropriate for his age. </w:t>
      </w:r>
    </w:p>
    <w:p w14:paraId="2B251696" w14:textId="66A75BDB" w:rsidR="005211D0" w:rsidRPr="00A83298" w:rsidRDefault="005211D0" w:rsidP="007620DC">
      <w:pPr>
        <w:pStyle w:val="Prrafodelista"/>
        <w:numPr>
          <w:ilvl w:val="0"/>
          <w:numId w:val="10"/>
        </w:numPr>
        <w:spacing w:after="0" w:line="480" w:lineRule="auto"/>
        <w:jc w:val="both"/>
        <w:rPr>
          <w:rFonts w:ascii="Arial" w:hAnsi="Arial" w:cs="Arial"/>
        </w:rPr>
      </w:pPr>
      <w:r w:rsidRPr="00A83298">
        <w:rPr>
          <w:rFonts w:ascii="Arial" w:hAnsi="Arial" w:cs="Arial"/>
        </w:rPr>
        <w:t xml:space="preserve">The individual's score for the Socialization domain reflects his functioning in social situations. </w:t>
      </w:r>
    </w:p>
    <w:p w14:paraId="64201ADA" w14:textId="5F4E0880" w:rsidR="00B41867" w:rsidRPr="00A83298" w:rsidRDefault="00B41867" w:rsidP="007620DC">
      <w:pPr>
        <w:spacing w:line="480" w:lineRule="auto"/>
        <w:jc w:val="both"/>
        <w:rPr>
          <w:rFonts w:ascii="Arial" w:hAnsi="Arial" w:cs="Arial"/>
        </w:rPr>
      </w:pPr>
      <w:r w:rsidRPr="00A83298">
        <w:rPr>
          <w:rFonts w:ascii="Arial" w:hAnsi="Arial" w:cs="Arial"/>
        </w:rPr>
        <w:t xml:space="preserve">Item responses are collected on a 3-point Likert scale with values representing 0 (never), 1 (sometimes), and 2 (usually or often) to capture the frequency of each target behavior. </w:t>
      </w:r>
      <w:r w:rsidR="009156BD" w:rsidRPr="00A83298">
        <w:rPr>
          <w:rFonts w:ascii="Arial" w:hAnsi="Arial" w:cs="Arial"/>
        </w:rPr>
        <w:t>The domain scores are also expressed as standard scores with a mean of 100 and standard deviation of 15.</w:t>
      </w:r>
      <w:r w:rsidR="002F0319" w:rsidRPr="00A83298">
        <w:rPr>
          <w:rFonts w:ascii="Arial" w:hAnsi="Arial" w:cs="Arial"/>
        </w:rPr>
        <w:t xml:space="preserve"> </w:t>
      </w:r>
      <w:r w:rsidR="00EE3600" w:rsidRPr="00A83298">
        <w:rPr>
          <w:rFonts w:ascii="Arial" w:hAnsi="Arial" w:cs="Arial"/>
        </w:rPr>
        <w:t>An optional Motor Skills (gross and fine) domain score was not administered this scale due to the bias due to intrinsic motor impairments associated with PMM2-CDG.</w:t>
      </w:r>
      <w:r w:rsidR="00B8499B" w:rsidRPr="00A83298">
        <w:rPr>
          <w:rFonts w:ascii="Arial" w:hAnsi="Arial" w:cs="Arial"/>
        </w:rPr>
        <w:t xml:space="preserve"> </w:t>
      </w:r>
      <w:r w:rsidR="00B46304" w:rsidRPr="00A83298">
        <w:rPr>
          <w:rFonts w:ascii="Arial" w:hAnsi="Arial" w:cs="Arial"/>
        </w:rPr>
        <w:t>Vineland provide suggested qualitative descriptors of high (scores of 130–140), moderately high (scores of 115–129), adequate (scores of 86–114), moderately low (scores of 71–85) and low (scores of 20–70).</w:t>
      </w:r>
      <w:r w:rsidR="00B8499B" w:rsidRPr="00A83298">
        <w:rPr>
          <w:rFonts w:ascii="Arial" w:hAnsi="Arial" w:cs="Arial"/>
        </w:rPr>
        <w:t xml:space="preserve"> </w:t>
      </w:r>
    </w:p>
    <w:p w14:paraId="6E419B48" w14:textId="561BA9C5" w:rsidR="00950E2A" w:rsidRPr="00A83298" w:rsidRDefault="00164726" w:rsidP="007620DC">
      <w:pPr>
        <w:spacing w:after="0" w:line="480" w:lineRule="auto"/>
        <w:jc w:val="both"/>
        <w:rPr>
          <w:rFonts w:ascii="Arial" w:hAnsi="Arial" w:cs="Arial"/>
        </w:rPr>
      </w:pPr>
      <w:r w:rsidRPr="00A83298">
        <w:rPr>
          <w:rFonts w:ascii="Arial" w:hAnsi="Arial" w:cs="Arial"/>
        </w:rPr>
        <w:lastRenderedPageBreak/>
        <w:t xml:space="preserve">PSI-4-SF </w:t>
      </w:r>
      <w:r w:rsidR="00C31C7D" w:rsidRPr="00A83298">
        <w:rPr>
          <w:rFonts w:ascii="Arial" w:hAnsi="Arial" w:cs="Arial"/>
        </w:rPr>
        <w:t>Parenting Stress In</w:t>
      </w:r>
      <w:r w:rsidR="009156BD" w:rsidRPr="00A83298">
        <w:rPr>
          <w:rFonts w:ascii="Arial" w:hAnsi="Arial" w:cs="Arial"/>
        </w:rPr>
        <w:t xml:space="preserve">dex™, Fourth Edition Short Form </w:t>
      </w:r>
      <w:r w:rsidRPr="00A83298">
        <w:rPr>
          <w:rFonts w:ascii="Arial" w:hAnsi="Arial" w:cs="Arial"/>
        </w:rPr>
        <w:t>is an abbreviated v</w:t>
      </w:r>
      <w:r w:rsidR="009156BD" w:rsidRPr="00A83298">
        <w:rPr>
          <w:rFonts w:ascii="Arial" w:hAnsi="Arial" w:cs="Arial"/>
        </w:rPr>
        <w:t>ersion of the full-length PSI-4</w:t>
      </w:r>
      <w:r w:rsidR="00877539">
        <w:rPr>
          <w:rFonts w:ascii="Arial" w:hAnsi="Arial" w:cs="Arial"/>
        </w:rPr>
        <w:t xml:space="preserve"> [2]</w:t>
      </w:r>
      <w:r w:rsidR="00A83298" w:rsidRPr="00A83298">
        <w:rPr>
          <w:rFonts w:ascii="Arial" w:hAnsi="Arial" w:cs="Arial"/>
        </w:rPr>
        <w:t>,</w:t>
      </w:r>
      <w:r w:rsidRPr="00A83298">
        <w:rPr>
          <w:rFonts w:ascii="Arial" w:hAnsi="Arial" w:cs="Arial"/>
        </w:rPr>
        <w:t xml:space="preserve"> designed to evaluate the magnitude of stress in the parent–child system. It includes </w:t>
      </w:r>
      <w:r w:rsidR="00232F62">
        <w:rPr>
          <w:rFonts w:ascii="Arial" w:hAnsi="Arial" w:cs="Arial"/>
        </w:rPr>
        <w:t>36</w:t>
      </w:r>
      <w:r w:rsidRPr="00A83298">
        <w:rPr>
          <w:rFonts w:ascii="Arial" w:hAnsi="Arial" w:cs="Arial"/>
        </w:rPr>
        <w:t xml:space="preserve"> items focuses on three major domains of stress: </w:t>
      </w:r>
      <w:r w:rsidR="00232F62">
        <w:rPr>
          <w:rFonts w:ascii="Arial" w:hAnsi="Arial" w:cs="Arial"/>
        </w:rPr>
        <w:t>Parental Distress</w:t>
      </w:r>
      <w:r w:rsidRPr="00A83298">
        <w:rPr>
          <w:rFonts w:ascii="Arial" w:hAnsi="Arial" w:cs="Arial"/>
        </w:rPr>
        <w:t>, Parent-Ch</w:t>
      </w:r>
      <w:r w:rsidR="00232F62">
        <w:rPr>
          <w:rFonts w:ascii="Arial" w:hAnsi="Arial" w:cs="Arial"/>
        </w:rPr>
        <w:t>ild Dysfunctional Interaction</w:t>
      </w:r>
      <w:r w:rsidRPr="00A83298">
        <w:rPr>
          <w:rFonts w:ascii="Arial" w:hAnsi="Arial" w:cs="Arial"/>
        </w:rPr>
        <w:t xml:space="preserve">, and Difficult Child, which </w:t>
      </w:r>
      <w:r w:rsidR="00FA0868" w:rsidRPr="00A83298">
        <w:rPr>
          <w:rFonts w:ascii="Arial" w:hAnsi="Arial" w:cs="Arial"/>
        </w:rPr>
        <w:t>combine</w:t>
      </w:r>
      <w:r w:rsidRPr="00A83298">
        <w:rPr>
          <w:rFonts w:ascii="Arial" w:hAnsi="Arial" w:cs="Arial"/>
        </w:rPr>
        <w:t xml:space="preserve"> to form a Total Stress scale.</w:t>
      </w:r>
      <w:r w:rsidR="009156BD" w:rsidRPr="00A83298">
        <w:rPr>
          <w:rFonts w:ascii="Arial" w:hAnsi="Arial" w:cs="Arial"/>
        </w:rPr>
        <w:t xml:space="preserve"> </w:t>
      </w:r>
      <w:r w:rsidR="000E754E" w:rsidRPr="00A83298">
        <w:rPr>
          <w:rFonts w:ascii="Arial" w:hAnsi="Arial" w:cs="Arial"/>
        </w:rPr>
        <w:t>The PSI consists of two main components: the Parental Distress subscale and the Parent-Child Dysfunctional Interaction subscale</w:t>
      </w:r>
      <w:r w:rsidR="00232F62">
        <w:rPr>
          <w:rFonts w:ascii="Arial" w:hAnsi="Arial" w:cs="Arial"/>
        </w:rPr>
        <w:t>.</w:t>
      </w:r>
      <w:r w:rsidR="000E754E" w:rsidRPr="00A83298">
        <w:rPr>
          <w:rFonts w:ascii="Arial" w:hAnsi="Arial" w:cs="Arial"/>
        </w:rPr>
        <w:t xml:space="preserve"> The Parental Distress subscale assesses parental feelings of distress, such as anxiety, depression, and a sense of being overwhelmed. The Parent-Child Dysfunctional Interaction subscale focuses on the parent-child relationship, examining issues like discipline problems, attachment difficulties, and disrupted communication.</w:t>
      </w:r>
      <w:r w:rsidR="00232F62">
        <w:rPr>
          <w:rFonts w:ascii="Arial" w:hAnsi="Arial" w:cs="Arial"/>
        </w:rPr>
        <w:t xml:space="preserve"> </w:t>
      </w:r>
      <w:r w:rsidR="00366C2C" w:rsidRPr="00A83298">
        <w:rPr>
          <w:rFonts w:ascii="Arial" w:hAnsi="Arial" w:cs="Arial"/>
        </w:rPr>
        <w:t>The normal range of score is with in the 16th to 84th percentiles. Scores within 85th to 89th are considered high. Scores 90th or higher are clinically significant.</w:t>
      </w:r>
    </w:p>
    <w:p w14:paraId="65EEFEC2" w14:textId="39A3FD2D" w:rsidR="00950E2A" w:rsidRPr="00A83298" w:rsidRDefault="00B7636E" w:rsidP="007620DC">
      <w:pPr>
        <w:spacing w:line="480" w:lineRule="auto"/>
        <w:jc w:val="both"/>
        <w:rPr>
          <w:rFonts w:ascii="Arial" w:hAnsi="Arial" w:cs="Arial"/>
          <w:vertAlign w:val="superscript"/>
        </w:rPr>
      </w:pPr>
      <w:r w:rsidRPr="00A83298">
        <w:rPr>
          <w:rFonts w:ascii="Arial" w:hAnsi="Arial" w:cs="Arial"/>
        </w:rPr>
        <w:t xml:space="preserve">The Child Behavior Checklist (CBCL) </w:t>
      </w:r>
      <w:r w:rsidR="009156BD" w:rsidRPr="00A83298">
        <w:rPr>
          <w:rFonts w:ascii="Arial" w:hAnsi="Arial" w:cs="Arial"/>
        </w:rPr>
        <w:t xml:space="preserve">is </w:t>
      </w:r>
      <w:r w:rsidRPr="00A83298">
        <w:rPr>
          <w:rFonts w:ascii="Arial" w:hAnsi="Arial" w:cs="Arial"/>
        </w:rPr>
        <w:t xml:space="preserve">a widely used caregiver report </w:t>
      </w:r>
      <w:r w:rsidR="0052680C" w:rsidRPr="00A83298">
        <w:rPr>
          <w:rFonts w:ascii="Arial" w:hAnsi="Arial" w:cs="Arial"/>
        </w:rPr>
        <w:t>to assess </w:t>
      </w:r>
      <w:r w:rsidR="007E6BEA" w:rsidRPr="00A83298">
        <w:rPr>
          <w:rFonts w:ascii="Arial" w:hAnsi="Arial" w:cs="Arial"/>
        </w:rPr>
        <w:t xml:space="preserve">behavioral </w:t>
      </w:r>
      <w:r w:rsidR="0052680C" w:rsidRPr="00A83298">
        <w:rPr>
          <w:rFonts w:ascii="Arial" w:hAnsi="Arial" w:cs="Arial"/>
        </w:rPr>
        <w:t xml:space="preserve">emotional </w:t>
      </w:r>
      <w:r w:rsidR="007E6BEA" w:rsidRPr="00A83298">
        <w:rPr>
          <w:rFonts w:ascii="Arial" w:hAnsi="Arial" w:cs="Arial"/>
        </w:rPr>
        <w:t xml:space="preserve">and social </w:t>
      </w:r>
      <w:r w:rsidR="0052680C" w:rsidRPr="00A83298">
        <w:rPr>
          <w:rFonts w:ascii="Arial" w:hAnsi="Arial" w:cs="Arial"/>
        </w:rPr>
        <w:t>problems in children and adolescents</w:t>
      </w:r>
      <w:r w:rsidR="00232F62">
        <w:rPr>
          <w:rFonts w:ascii="Arial" w:hAnsi="Arial" w:cs="Arial"/>
        </w:rPr>
        <w:t xml:space="preserve"> (ages 6 to </w:t>
      </w:r>
      <w:r w:rsidR="009156BD" w:rsidRPr="00A83298">
        <w:rPr>
          <w:rFonts w:ascii="Arial" w:hAnsi="Arial" w:cs="Arial"/>
        </w:rPr>
        <w:t xml:space="preserve">18), </w:t>
      </w:r>
      <w:r w:rsidR="0052680C" w:rsidRPr="00A83298">
        <w:rPr>
          <w:rFonts w:ascii="Arial" w:hAnsi="Arial" w:cs="Arial"/>
        </w:rPr>
        <w:t>ofte</w:t>
      </w:r>
      <w:r w:rsidR="009156BD" w:rsidRPr="00A83298">
        <w:rPr>
          <w:rFonts w:ascii="Arial" w:hAnsi="Arial" w:cs="Arial"/>
        </w:rPr>
        <w:t>n used as a diagnostic screen</w:t>
      </w:r>
      <w:r w:rsidR="00877539">
        <w:rPr>
          <w:rFonts w:ascii="Arial" w:hAnsi="Arial" w:cs="Arial"/>
        </w:rPr>
        <w:t xml:space="preserve"> [3].</w:t>
      </w:r>
      <w:r w:rsidR="009156BD" w:rsidRPr="00A83298">
        <w:rPr>
          <w:rFonts w:ascii="Arial" w:hAnsi="Arial" w:cs="Arial"/>
        </w:rPr>
        <w:t xml:space="preserve"> </w:t>
      </w:r>
      <w:r w:rsidR="007E6BEA" w:rsidRPr="00A83298">
        <w:rPr>
          <w:rFonts w:ascii="Arial" w:hAnsi="Arial" w:cs="Arial"/>
        </w:rPr>
        <w:t xml:space="preserve">The CBCL's questions are associated with problems on a syndrome scale in eight different categories: </w:t>
      </w:r>
      <w:r w:rsidR="002E1732" w:rsidRPr="00A83298">
        <w:rPr>
          <w:rFonts w:ascii="Arial" w:hAnsi="Arial" w:cs="Arial"/>
        </w:rPr>
        <w:t xml:space="preserve">(1) </w:t>
      </w:r>
      <w:r w:rsidR="007E6BEA" w:rsidRPr="00A83298">
        <w:rPr>
          <w:rFonts w:ascii="Arial" w:hAnsi="Arial" w:cs="Arial"/>
        </w:rPr>
        <w:t>anxious/depressed,</w:t>
      </w:r>
      <w:r w:rsidR="002E1732" w:rsidRPr="00A83298">
        <w:rPr>
          <w:rFonts w:ascii="Arial" w:hAnsi="Arial" w:cs="Arial"/>
        </w:rPr>
        <w:t xml:space="preserve"> (2)</w:t>
      </w:r>
      <w:r w:rsidR="007E6BEA" w:rsidRPr="00A83298">
        <w:rPr>
          <w:rFonts w:ascii="Arial" w:hAnsi="Arial" w:cs="Arial"/>
        </w:rPr>
        <w:t xml:space="preserve"> withdrawn/depressed, </w:t>
      </w:r>
      <w:r w:rsidR="002E1732" w:rsidRPr="00A83298">
        <w:rPr>
          <w:rFonts w:ascii="Arial" w:hAnsi="Arial" w:cs="Arial"/>
        </w:rPr>
        <w:t xml:space="preserve">(3) </w:t>
      </w:r>
      <w:r w:rsidR="007E6BEA" w:rsidRPr="00A83298">
        <w:rPr>
          <w:rFonts w:ascii="Arial" w:hAnsi="Arial" w:cs="Arial"/>
        </w:rPr>
        <w:t xml:space="preserve">somatic complaints, </w:t>
      </w:r>
      <w:r w:rsidR="002E1732" w:rsidRPr="00A83298">
        <w:rPr>
          <w:rFonts w:ascii="Arial" w:hAnsi="Arial" w:cs="Arial"/>
        </w:rPr>
        <w:t xml:space="preserve">(4) </w:t>
      </w:r>
      <w:r w:rsidR="007E6BEA" w:rsidRPr="00A83298">
        <w:rPr>
          <w:rFonts w:ascii="Arial" w:hAnsi="Arial" w:cs="Arial"/>
        </w:rPr>
        <w:t>social problems,</w:t>
      </w:r>
      <w:r w:rsidR="002E1732" w:rsidRPr="00A83298">
        <w:rPr>
          <w:rFonts w:ascii="Arial" w:hAnsi="Arial" w:cs="Arial"/>
        </w:rPr>
        <w:t xml:space="preserve"> (5) </w:t>
      </w:r>
      <w:r w:rsidR="007E6BEA" w:rsidRPr="00A83298">
        <w:rPr>
          <w:rFonts w:ascii="Arial" w:hAnsi="Arial" w:cs="Arial"/>
        </w:rPr>
        <w:t>thought problems,</w:t>
      </w:r>
      <w:r w:rsidR="002E1732" w:rsidRPr="00A83298">
        <w:rPr>
          <w:rFonts w:ascii="Arial" w:hAnsi="Arial" w:cs="Arial"/>
        </w:rPr>
        <w:t xml:space="preserve"> (6)</w:t>
      </w:r>
      <w:r w:rsidR="007E6BEA" w:rsidRPr="00A83298">
        <w:rPr>
          <w:rFonts w:ascii="Arial" w:hAnsi="Arial" w:cs="Arial"/>
        </w:rPr>
        <w:t xml:space="preserve"> attention problems,</w:t>
      </w:r>
      <w:r w:rsidR="002E1732" w:rsidRPr="00A83298">
        <w:rPr>
          <w:rFonts w:ascii="Arial" w:hAnsi="Arial" w:cs="Arial"/>
        </w:rPr>
        <w:t xml:space="preserve"> (7)</w:t>
      </w:r>
      <w:r w:rsidR="007E6BEA" w:rsidRPr="00A83298">
        <w:rPr>
          <w:rFonts w:ascii="Arial" w:hAnsi="Arial" w:cs="Arial"/>
        </w:rPr>
        <w:t xml:space="preserve"> rule-breaking behavior, and </w:t>
      </w:r>
      <w:r w:rsidR="002E1732" w:rsidRPr="00A83298">
        <w:rPr>
          <w:rFonts w:ascii="Arial" w:hAnsi="Arial" w:cs="Arial"/>
        </w:rPr>
        <w:t xml:space="preserve">(8) </w:t>
      </w:r>
      <w:r w:rsidR="007E6BEA" w:rsidRPr="00A83298">
        <w:rPr>
          <w:rFonts w:ascii="Arial" w:hAnsi="Arial" w:cs="Arial"/>
        </w:rPr>
        <w:t>aggressive behavior. Some of these scales are grouped into internalizing (anxious/depressed, withdrawn/depressed, somatic complaints) and externalizing (rule-breaking behavior, aggressive behavior) problems. The CBCL also has a scale set to show scores associated with</w:t>
      </w:r>
      <w:r w:rsidR="002E1732" w:rsidRPr="00A83298">
        <w:rPr>
          <w:rFonts w:ascii="Arial" w:hAnsi="Arial" w:cs="Arial"/>
        </w:rPr>
        <w:t xml:space="preserve"> </w:t>
      </w:r>
      <w:r w:rsidR="007E6BEA" w:rsidRPr="00A83298">
        <w:rPr>
          <w:rFonts w:ascii="Arial" w:hAnsi="Arial" w:cs="Arial"/>
        </w:rPr>
        <w:t>disorders from the Diagnostic and Statisti</w:t>
      </w:r>
      <w:r w:rsidR="00A15D68" w:rsidRPr="00A83298">
        <w:rPr>
          <w:rFonts w:ascii="Arial" w:hAnsi="Arial" w:cs="Arial"/>
        </w:rPr>
        <w:t>cal Manual of Mental Disorders</w:t>
      </w:r>
      <w:r w:rsidR="00A83298">
        <w:rPr>
          <w:rFonts w:ascii="Arial" w:hAnsi="Arial" w:cs="Arial"/>
          <w:vertAlign w:val="superscript"/>
        </w:rPr>
        <w:t xml:space="preserve"> </w:t>
      </w:r>
      <w:r w:rsidR="00A83298">
        <w:rPr>
          <w:rFonts w:ascii="Arial" w:hAnsi="Arial" w:cs="Arial"/>
        </w:rPr>
        <w:t>(a</w:t>
      </w:r>
      <w:r w:rsidR="007E6BEA" w:rsidRPr="00A83298">
        <w:rPr>
          <w:rFonts w:ascii="Arial" w:hAnsi="Arial" w:cs="Arial"/>
        </w:rPr>
        <w:t>nxiety, oppositional defiant disorder, conduct problems, somatic problems, affective problems, and attention deficit disorder</w:t>
      </w:r>
      <w:r w:rsidR="00A83298">
        <w:rPr>
          <w:rFonts w:ascii="Arial" w:hAnsi="Arial" w:cs="Arial"/>
        </w:rPr>
        <w:t>)</w:t>
      </w:r>
      <w:r w:rsidR="00877539">
        <w:rPr>
          <w:rFonts w:ascii="Arial" w:hAnsi="Arial" w:cs="Arial"/>
        </w:rPr>
        <w:t xml:space="preserve"> [4].</w:t>
      </w:r>
      <w:r w:rsidR="007E6BEA" w:rsidRPr="00A83298">
        <w:rPr>
          <w:rFonts w:ascii="Arial" w:hAnsi="Arial" w:cs="Arial"/>
        </w:rPr>
        <w:t xml:space="preserve"> Many studies have demonstrated a high rate of reliability between the scales of the CBCL and actual psychological d</w:t>
      </w:r>
      <w:r w:rsidR="00A15D68" w:rsidRPr="00A83298">
        <w:rPr>
          <w:rFonts w:ascii="Arial" w:hAnsi="Arial" w:cs="Arial"/>
        </w:rPr>
        <w:t>iagnosis</w:t>
      </w:r>
      <w:r w:rsidR="00877539">
        <w:rPr>
          <w:rFonts w:ascii="Arial" w:hAnsi="Arial" w:cs="Arial"/>
        </w:rPr>
        <w:t xml:space="preserve"> [5].</w:t>
      </w:r>
      <w:r w:rsidR="00A15D68" w:rsidRPr="00A83298">
        <w:rPr>
          <w:rFonts w:ascii="Arial" w:hAnsi="Arial" w:cs="Arial"/>
        </w:rPr>
        <w:t xml:space="preserve"> </w:t>
      </w:r>
      <w:r w:rsidR="00C31C7D" w:rsidRPr="00A83298">
        <w:rPr>
          <w:rFonts w:ascii="Arial" w:hAnsi="Arial" w:cs="Arial"/>
        </w:rPr>
        <w:t xml:space="preserve">According to the normative data of the CBCL, a t-score ≤ 59 indicates non-clinical symptoms, a t-score between 60 and 64 </w:t>
      </w:r>
      <w:r w:rsidR="00C31C7D" w:rsidRPr="00A83298">
        <w:rPr>
          <w:rFonts w:ascii="Arial" w:hAnsi="Arial" w:cs="Arial"/>
        </w:rPr>
        <w:lastRenderedPageBreak/>
        <w:t>indicates that the child is at risk for problem behaviors, and a t-score ≥ 65 indicates clinical symptoms</w:t>
      </w:r>
      <w:r w:rsidR="009156BD" w:rsidRPr="00A83298">
        <w:rPr>
          <w:rFonts w:ascii="Arial" w:hAnsi="Arial" w:cs="Arial"/>
        </w:rPr>
        <w:t>.</w:t>
      </w:r>
    </w:p>
    <w:p w14:paraId="26F89D3B" w14:textId="61B30B40" w:rsidR="00EB2AFD" w:rsidRPr="00A83298" w:rsidRDefault="00164726" w:rsidP="007620DC">
      <w:pPr>
        <w:autoSpaceDE w:val="0"/>
        <w:autoSpaceDN w:val="0"/>
        <w:adjustRightInd w:val="0"/>
        <w:spacing w:after="0" w:line="480" w:lineRule="auto"/>
        <w:jc w:val="both"/>
        <w:rPr>
          <w:rFonts w:ascii="Arial" w:hAnsi="Arial" w:cs="Arial"/>
        </w:rPr>
      </w:pPr>
      <w:r w:rsidRPr="00A83298">
        <w:rPr>
          <w:rFonts w:ascii="Arial" w:hAnsi="Arial" w:cs="Arial"/>
        </w:rPr>
        <w:t xml:space="preserve">The whole group of individuals (children, adolescents and adults) were evaluated using the </w:t>
      </w:r>
      <w:proofErr w:type="spellStart"/>
      <w:r w:rsidRPr="00A83298">
        <w:rPr>
          <w:rFonts w:ascii="Arial" w:hAnsi="Arial" w:cs="Arial"/>
        </w:rPr>
        <w:t>HoNOSCA</w:t>
      </w:r>
      <w:proofErr w:type="spellEnd"/>
      <w:r w:rsidRPr="00A83298">
        <w:rPr>
          <w:rFonts w:ascii="Arial" w:hAnsi="Arial" w:cs="Arial"/>
        </w:rPr>
        <w:t xml:space="preserve"> </w:t>
      </w:r>
      <w:r w:rsidR="00EB2AFD" w:rsidRPr="00A83298">
        <w:rPr>
          <w:rFonts w:ascii="Arial" w:hAnsi="Arial" w:cs="Arial"/>
        </w:rPr>
        <w:t>(Health of the Nation Outcome Scales</w:t>
      </w:r>
      <w:r w:rsidR="00A83298" w:rsidRPr="00A83298">
        <w:rPr>
          <w:rFonts w:ascii="Arial" w:hAnsi="Arial" w:cs="Arial"/>
        </w:rPr>
        <w:t xml:space="preserve"> for Children and Adolescents</w:t>
      </w:r>
      <w:r w:rsidR="00EB2AFD" w:rsidRPr="00A83298">
        <w:rPr>
          <w:rFonts w:ascii="Arial" w:hAnsi="Arial" w:cs="Arial"/>
        </w:rPr>
        <w:t>) an</w:t>
      </w:r>
      <w:r w:rsidRPr="00A83298">
        <w:rPr>
          <w:rFonts w:ascii="Arial" w:hAnsi="Arial" w:cs="Arial"/>
        </w:rPr>
        <w:t>d</w:t>
      </w:r>
      <w:r w:rsidR="00EB2AFD" w:rsidRPr="00A83298">
        <w:rPr>
          <w:rFonts w:ascii="Arial" w:hAnsi="Arial" w:cs="Arial"/>
        </w:rPr>
        <w:t xml:space="preserve"> the</w:t>
      </w:r>
      <w:r w:rsidRPr="00A83298">
        <w:rPr>
          <w:rFonts w:ascii="Arial" w:hAnsi="Arial" w:cs="Arial"/>
        </w:rPr>
        <w:t xml:space="preserve"> </w:t>
      </w:r>
      <w:proofErr w:type="spellStart"/>
      <w:r w:rsidRPr="00A83298">
        <w:rPr>
          <w:rFonts w:ascii="Arial" w:hAnsi="Arial" w:cs="Arial"/>
        </w:rPr>
        <w:t>HoNO’S</w:t>
      </w:r>
      <w:proofErr w:type="spellEnd"/>
      <w:r w:rsidRPr="00A83298">
        <w:rPr>
          <w:rFonts w:ascii="Arial" w:hAnsi="Arial" w:cs="Arial"/>
        </w:rPr>
        <w:t>-LD</w:t>
      </w:r>
      <w:r w:rsidR="00EB2AFD" w:rsidRPr="00A83298">
        <w:rPr>
          <w:rFonts w:ascii="Arial" w:hAnsi="Arial" w:cs="Arial"/>
        </w:rPr>
        <w:t xml:space="preserve"> (Health of the Nation Outcome Scales for People with Learning Disabilities</w:t>
      </w:r>
      <w:r w:rsidR="00EC2EC7" w:rsidRPr="00A83298">
        <w:rPr>
          <w:rFonts w:ascii="Arial" w:hAnsi="Arial" w:cs="Arial"/>
        </w:rPr>
        <w:t xml:space="preserve"> and Mental Needs)</w:t>
      </w:r>
      <w:r w:rsidR="00877539">
        <w:rPr>
          <w:rFonts w:ascii="Arial" w:hAnsi="Arial" w:cs="Arial"/>
        </w:rPr>
        <w:t xml:space="preserve"> [6,7].</w:t>
      </w:r>
      <w:r w:rsidR="00A83298">
        <w:rPr>
          <w:rFonts w:ascii="Arial" w:hAnsi="Arial" w:cs="Arial"/>
        </w:rPr>
        <w:t xml:space="preserve"> </w:t>
      </w:r>
      <w:proofErr w:type="spellStart"/>
      <w:r w:rsidR="00EB2AFD" w:rsidRPr="00A83298">
        <w:rPr>
          <w:rFonts w:ascii="Arial" w:hAnsi="Arial" w:cs="Arial"/>
        </w:rPr>
        <w:t>HoNOSCA</w:t>
      </w:r>
      <w:proofErr w:type="spellEnd"/>
      <w:r w:rsidR="00EB2AFD" w:rsidRPr="00A83298">
        <w:rPr>
          <w:rFonts w:ascii="Arial" w:hAnsi="Arial" w:cs="Arial"/>
        </w:rPr>
        <w:t xml:space="preserve"> is a measure of outcome for use in child and adolescent mental health services focusing on general health and social functioning. The meas</w:t>
      </w:r>
      <w:r w:rsidR="00232F62">
        <w:rPr>
          <w:rFonts w:ascii="Arial" w:hAnsi="Arial" w:cs="Arial"/>
        </w:rPr>
        <w:t>ure is a 15 item questionnaire indicating</w:t>
      </w:r>
      <w:r w:rsidR="00EB2AFD" w:rsidRPr="00A83298">
        <w:rPr>
          <w:rFonts w:ascii="Arial" w:hAnsi="Arial" w:cs="Arial"/>
        </w:rPr>
        <w:t xml:space="preserve"> the severity of each problem, on a scale of 0-4. The measure is made up of two sections. The first section consists of 13 items relating to different types of problems</w:t>
      </w:r>
      <w:r w:rsidR="002E1732" w:rsidRPr="00A83298">
        <w:rPr>
          <w:rFonts w:ascii="Arial" w:hAnsi="Arial" w:cs="Arial"/>
        </w:rPr>
        <w:t xml:space="preserve">: (1) Disruptive, antisocial or aggressive behavior, (2) </w:t>
      </w:r>
      <w:proofErr w:type="spellStart"/>
      <w:r w:rsidR="002E1732" w:rsidRPr="00A83298">
        <w:rPr>
          <w:rFonts w:ascii="Arial" w:hAnsi="Arial" w:cs="Arial"/>
        </w:rPr>
        <w:t>Overactivity</w:t>
      </w:r>
      <w:proofErr w:type="spellEnd"/>
      <w:r w:rsidR="002E1732" w:rsidRPr="00A83298">
        <w:rPr>
          <w:rFonts w:ascii="Arial" w:hAnsi="Arial" w:cs="Arial"/>
        </w:rPr>
        <w:t xml:space="preserve"> attention and concentration, (3) Non accidental </w:t>
      </w:r>
      <w:r w:rsidR="00232F62" w:rsidRPr="00A83298">
        <w:rPr>
          <w:rFonts w:ascii="Arial" w:hAnsi="Arial" w:cs="Arial"/>
        </w:rPr>
        <w:t>self-injury</w:t>
      </w:r>
      <w:r w:rsidR="002E1732" w:rsidRPr="00A83298">
        <w:rPr>
          <w:rFonts w:ascii="Arial" w:hAnsi="Arial" w:cs="Arial"/>
        </w:rPr>
        <w:t xml:space="preserve">, (4) Alcohol, substance/solvent misuse, (5) Scholastic or language skills, (6) Physical illness or disability problems, (7) Hallucinations and delusions, (8) Non-organic somatic symptoms, (9) Emotional and related symptoms, (10) Peer relationships, (11) </w:t>
      </w:r>
      <w:r w:rsidR="00A83298" w:rsidRPr="00A83298">
        <w:rPr>
          <w:rFonts w:ascii="Arial" w:hAnsi="Arial" w:cs="Arial"/>
        </w:rPr>
        <w:t>Self-care</w:t>
      </w:r>
      <w:r w:rsidR="002E1732" w:rsidRPr="00A83298">
        <w:rPr>
          <w:rFonts w:ascii="Arial" w:hAnsi="Arial" w:cs="Arial"/>
        </w:rPr>
        <w:t xml:space="preserve"> and independence, (12) Family life and relationships and (13) Poor school attendance.  T</w:t>
      </w:r>
      <w:r w:rsidR="00EB2AFD" w:rsidRPr="00A83298">
        <w:rPr>
          <w:rFonts w:ascii="Arial" w:hAnsi="Arial" w:cs="Arial"/>
        </w:rPr>
        <w:t>he second</w:t>
      </w:r>
      <w:r w:rsidR="00295644" w:rsidRPr="00A83298">
        <w:rPr>
          <w:rFonts w:ascii="Arial" w:hAnsi="Arial" w:cs="Arial"/>
        </w:rPr>
        <w:t xml:space="preserve"> section</w:t>
      </w:r>
      <w:r w:rsidR="00EB2AFD" w:rsidRPr="00A83298">
        <w:rPr>
          <w:rFonts w:ascii="Arial" w:hAnsi="Arial" w:cs="Arial"/>
        </w:rPr>
        <w:t xml:space="preserve"> consists of two items relating the parent or young person’s knowledge of the nature of the young person’s difficulties and their information about the services available.</w:t>
      </w:r>
    </w:p>
    <w:p w14:paraId="15FAB9CA" w14:textId="0145F048" w:rsidR="004D76CE" w:rsidRPr="00A83298" w:rsidRDefault="002E1732" w:rsidP="007620DC">
      <w:pPr>
        <w:autoSpaceDE w:val="0"/>
        <w:autoSpaceDN w:val="0"/>
        <w:adjustRightInd w:val="0"/>
        <w:spacing w:after="0" w:line="480" w:lineRule="auto"/>
        <w:jc w:val="both"/>
        <w:rPr>
          <w:rFonts w:ascii="Arial" w:hAnsi="Arial" w:cs="Arial"/>
        </w:rPr>
      </w:pPr>
      <w:proofErr w:type="spellStart"/>
      <w:r w:rsidRPr="00A83298">
        <w:rPr>
          <w:rFonts w:ascii="Arial" w:hAnsi="Arial" w:cs="Arial"/>
        </w:rPr>
        <w:t>HoNOS</w:t>
      </w:r>
      <w:proofErr w:type="spellEnd"/>
      <w:r w:rsidRPr="00A83298">
        <w:rPr>
          <w:rFonts w:ascii="Arial" w:hAnsi="Arial" w:cs="Arial"/>
        </w:rPr>
        <w:t>-LD is an instrument for measuring outcome in people with learning disabilities with additional mental health needs</w:t>
      </w:r>
      <w:r w:rsidR="00266628" w:rsidRPr="00A83298">
        <w:rPr>
          <w:rFonts w:ascii="Arial" w:hAnsi="Arial" w:cs="Arial"/>
        </w:rPr>
        <w:t xml:space="preserve">. </w:t>
      </w:r>
      <w:r w:rsidR="004D76CE" w:rsidRPr="00A83298">
        <w:rPr>
          <w:rFonts w:ascii="Arial" w:hAnsi="Arial" w:cs="Arial"/>
        </w:rPr>
        <w:t xml:space="preserve"> It consists of 18 items relating to different types of problems: (1) Behavioral problems directed at others, (2) Behavioral problems directed at self (</w:t>
      </w:r>
      <w:r w:rsidR="00A83298" w:rsidRPr="00A83298">
        <w:rPr>
          <w:rFonts w:ascii="Arial" w:hAnsi="Arial" w:cs="Arial"/>
        </w:rPr>
        <w:t>self-aggression</w:t>
      </w:r>
      <w:r w:rsidR="004D76CE" w:rsidRPr="00A83298">
        <w:rPr>
          <w:rFonts w:ascii="Arial" w:hAnsi="Arial" w:cs="Arial"/>
        </w:rPr>
        <w:t xml:space="preserve">), (3) Other mental and behavioral problems, (4) Attention and concentration, (5) Memory and orientation, (6) Communication (understanding), (7) Communication (expression), (8) Problems associated with hallucinations or delusions, (9) Problems associated with mood swings, (10) Sleep disorders, (11) Problems with eating </w:t>
      </w:r>
      <w:r w:rsidR="004D76CE" w:rsidRPr="00A83298">
        <w:rPr>
          <w:rFonts w:ascii="Arial" w:hAnsi="Arial" w:cs="Arial"/>
        </w:rPr>
        <w:lastRenderedPageBreak/>
        <w:t>and drinking, (12) Physical problems, (13) Epilepsy, (14) Activities of daily living at home, (15) Activities of daily living outside the home, (16) Self-care, (17) Relational problems, and (18) Occupation and activities.</w:t>
      </w:r>
    </w:p>
    <w:p w14:paraId="5A7C859E" w14:textId="0D8F8628" w:rsidR="00EB2AFD" w:rsidRPr="00A83298" w:rsidRDefault="00295644" w:rsidP="007620DC">
      <w:pPr>
        <w:autoSpaceDE w:val="0"/>
        <w:autoSpaceDN w:val="0"/>
        <w:adjustRightInd w:val="0"/>
        <w:spacing w:line="480" w:lineRule="auto"/>
        <w:jc w:val="both"/>
        <w:rPr>
          <w:rFonts w:ascii="Arial" w:hAnsi="Arial" w:cs="Arial"/>
        </w:rPr>
      </w:pPr>
      <w:r w:rsidRPr="00A83298">
        <w:rPr>
          <w:rFonts w:ascii="Arial" w:hAnsi="Arial" w:cs="Arial"/>
        </w:rPr>
        <w:t>For both scales, e</w:t>
      </w:r>
      <w:r w:rsidR="00CD3C77" w:rsidRPr="00A83298">
        <w:rPr>
          <w:rFonts w:ascii="Arial" w:hAnsi="Arial" w:cs="Arial"/>
        </w:rPr>
        <w:t>ach item is rated on a 5-point scale of severity (0</w:t>
      </w:r>
      <w:r w:rsidRPr="00A83298">
        <w:rPr>
          <w:rFonts w:ascii="Arial" w:hAnsi="Arial" w:cs="Arial"/>
        </w:rPr>
        <w:t>, no problem,</w:t>
      </w:r>
      <w:r w:rsidR="00CD3C77" w:rsidRPr="00A83298">
        <w:rPr>
          <w:rFonts w:ascii="Arial" w:hAnsi="Arial" w:cs="Arial"/>
        </w:rPr>
        <w:t xml:space="preserve"> to 4</w:t>
      </w:r>
      <w:r w:rsidRPr="00A83298">
        <w:rPr>
          <w:rFonts w:ascii="Arial" w:hAnsi="Arial" w:cs="Arial"/>
        </w:rPr>
        <w:t xml:space="preserve">, meaning severe to very severe problem), scores </w:t>
      </w:r>
      <w:r w:rsidR="004D76CE" w:rsidRPr="00A83298">
        <w:rPr>
          <w:rFonts w:ascii="Arial" w:hAnsi="Arial" w:cs="Arial"/>
        </w:rPr>
        <w:t>of 2-</w:t>
      </w:r>
      <w:r w:rsidRPr="00A83298">
        <w:rPr>
          <w:rFonts w:ascii="Arial" w:hAnsi="Arial" w:cs="Arial"/>
        </w:rPr>
        <w:t xml:space="preserve">to-4 on any item should indicate the need of </w:t>
      </w:r>
      <w:r w:rsidR="004D76CE" w:rsidRPr="00A83298">
        <w:rPr>
          <w:rFonts w:ascii="Arial" w:hAnsi="Arial" w:cs="Arial"/>
        </w:rPr>
        <w:t>intervention.</w:t>
      </w:r>
    </w:p>
    <w:p w14:paraId="495C0F8C" w14:textId="1853495F" w:rsidR="00AE4411" w:rsidRPr="00A83298" w:rsidRDefault="00A43EFE" w:rsidP="007620DC">
      <w:pPr>
        <w:autoSpaceDE w:val="0"/>
        <w:autoSpaceDN w:val="0"/>
        <w:adjustRightInd w:val="0"/>
        <w:spacing w:line="480" w:lineRule="auto"/>
        <w:jc w:val="both"/>
        <w:rPr>
          <w:rFonts w:ascii="Arial" w:hAnsi="Arial" w:cs="Arial"/>
        </w:rPr>
      </w:pPr>
      <w:r w:rsidRPr="00A83298">
        <w:rPr>
          <w:rFonts w:ascii="Arial" w:hAnsi="Arial" w:cs="Arial"/>
        </w:rPr>
        <w:t xml:space="preserve">The </w:t>
      </w:r>
      <w:r w:rsidR="00A83298">
        <w:rPr>
          <w:rFonts w:ascii="Arial" w:hAnsi="Arial" w:cs="Arial"/>
        </w:rPr>
        <w:t>SCL-90</w:t>
      </w:r>
      <w:r w:rsidRPr="00A83298">
        <w:rPr>
          <w:rFonts w:ascii="Arial" w:hAnsi="Arial" w:cs="Arial"/>
        </w:rPr>
        <w:t>R is a multidimensional questionnaire developed to screen for a range of psychological symptoms and psychopathological features</w:t>
      </w:r>
      <w:r w:rsidR="00295644" w:rsidRPr="00A83298">
        <w:rPr>
          <w:rFonts w:ascii="Arial" w:hAnsi="Arial" w:cs="Arial"/>
        </w:rPr>
        <w:t xml:space="preserve"> for people </w:t>
      </w:r>
      <w:r w:rsidR="00D1500F" w:rsidRPr="00A83298">
        <w:rPr>
          <w:rFonts w:ascii="Arial" w:hAnsi="Arial" w:cs="Arial"/>
        </w:rPr>
        <w:t>with Learning disabilities and M</w:t>
      </w:r>
      <w:r w:rsidR="00295644" w:rsidRPr="00A83298">
        <w:rPr>
          <w:rFonts w:ascii="Arial" w:hAnsi="Arial" w:cs="Arial"/>
        </w:rPr>
        <w:t>ental Health Needs</w:t>
      </w:r>
      <w:r w:rsidR="00877539">
        <w:rPr>
          <w:rFonts w:ascii="Arial" w:hAnsi="Arial" w:cs="Arial"/>
        </w:rPr>
        <w:t xml:space="preserve"> [8].</w:t>
      </w:r>
      <w:r w:rsidR="00676661" w:rsidRPr="00A83298">
        <w:rPr>
          <w:rFonts w:ascii="Arial" w:hAnsi="Arial" w:cs="Arial"/>
        </w:rPr>
        <w:t xml:space="preserve"> It</w:t>
      </w:r>
      <w:r w:rsidRPr="00A83298">
        <w:rPr>
          <w:rFonts w:ascii="Arial" w:hAnsi="Arial" w:cs="Arial"/>
        </w:rPr>
        <w:t xml:space="preserve"> </w:t>
      </w:r>
      <w:r w:rsidR="00676661" w:rsidRPr="00A83298">
        <w:rPr>
          <w:rFonts w:ascii="Arial" w:hAnsi="Arial" w:cs="Arial"/>
        </w:rPr>
        <w:t>is evaluated and interpreted in terms of nine primary dimensions</w:t>
      </w:r>
      <w:r w:rsidRPr="00A83298">
        <w:rPr>
          <w:rFonts w:ascii="Arial" w:hAnsi="Arial" w:cs="Arial"/>
        </w:rPr>
        <w:t xml:space="preserve">: </w:t>
      </w:r>
      <w:r w:rsidR="00676661" w:rsidRPr="00A83298">
        <w:rPr>
          <w:rFonts w:ascii="Arial" w:hAnsi="Arial" w:cs="Arial"/>
        </w:rPr>
        <w:t>(1) S</w:t>
      </w:r>
      <w:r w:rsidRPr="00A83298">
        <w:rPr>
          <w:rFonts w:ascii="Arial" w:hAnsi="Arial" w:cs="Arial"/>
        </w:rPr>
        <w:t>omatization</w:t>
      </w:r>
      <w:r w:rsidR="00676661" w:rsidRPr="00A83298">
        <w:rPr>
          <w:rFonts w:ascii="Arial" w:hAnsi="Arial" w:cs="Arial"/>
        </w:rPr>
        <w:t>s, (2) Obsessions and</w:t>
      </w:r>
      <w:r w:rsidRPr="00A83298">
        <w:rPr>
          <w:rFonts w:ascii="Arial" w:hAnsi="Arial" w:cs="Arial"/>
        </w:rPr>
        <w:t xml:space="preserve"> compulsion</w:t>
      </w:r>
      <w:r w:rsidR="00676661" w:rsidRPr="00A83298">
        <w:rPr>
          <w:rFonts w:ascii="Arial" w:hAnsi="Arial" w:cs="Arial"/>
        </w:rPr>
        <w:t>s</w:t>
      </w:r>
      <w:r w:rsidRPr="00A83298">
        <w:rPr>
          <w:rFonts w:ascii="Arial" w:hAnsi="Arial" w:cs="Arial"/>
        </w:rPr>
        <w:t>,</w:t>
      </w:r>
      <w:r w:rsidR="00676661" w:rsidRPr="00A83298">
        <w:rPr>
          <w:rFonts w:ascii="Arial" w:hAnsi="Arial" w:cs="Arial"/>
        </w:rPr>
        <w:t xml:space="preserve"> (3) I</w:t>
      </w:r>
      <w:r w:rsidRPr="00A83298">
        <w:rPr>
          <w:rFonts w:ascii="Arial" w:hAnsi="Arial" w:cs="Arial"/>
        </w:rPr>
        <w:t>nterpersonal sensitivity,</w:t>
      </w:r>
      <w:r w:rsidR="00676661" w:rsidRPr="00A83298">
        <w:rPr>
          <w:rFonts w:ascii="Arial" w:hAnsi="Arial" w:cs="Arial"/>
        </w:rPr>
        <w:t xml:space="preserve"> (4) D</w:t>
      </w:r>
      <w:r w:rsidRPr="00A83298">
        <w:rPr>
          <w:rFonts w:ascii="Arial" w:hAnsi="Arial" w:cs="Arial"/>
        </w:rPr>
        <w:t xml:space="preserve">epression, </w:t>
      </w:r>
      <w:r w:rsidR="00676661" w:rsidRPr="00A83298">
        <w:rPr>
          <w:rFonts w:ascii="Arial" w:hAnsi="Arial" w:cs="Arial"/>
        </w:rPr>
        <w:t>(5) A</w:t>
      </w:r>
      <w:r w:rsidRPr="00A83298">
        <w:rPr>
          <w:rFonts w:ascii="Arial" w:hAnsi="Arial" w:cs="Arial"/>
        </w:rPr>
        <w:t>nxiety,</w:t>
      </w:r>
      <w:r w:rsidR="00676661" w:rsidRPr="00A83298">
        <w:rPr>
          <w:rFonts w:ascii="Arial" w:hAnsi="Arial" w:cs="Arial"/>
        </w:rPr>
        <w:t xml:space="preserve"> (6) H</w:t>
      </w:r>
      <w:r w:rsidRPr="00A83298">
        <w:rPr>
          <w:rFonts w:ascii="Arial" w:hAnsi="Arial" w:cs="Arial"/>
        </w:rPr>
        <w:t>ostility,</w:t>
      </w:r>
      <w:r w:rsidR="00676661" w:rsidRPr="00A83298">
        <w:rPr>
          <w:rFonts w:ascii="Arial" w:hAnsi="Arial" w:cs="Arial"/>
        </w:rPr>
        <w:t xml:space="preserve"> (7) P</w:t>
      </w:r>
      <w:r w:rsidRPr="00A83298">
        <w:rPr>
          <w:rFonts w:ascii="Arial" w:hAnsi="Arial" w:cs="Arial"/>
        </w:rPr>
        <w:t xml:space="preserve">hobic anxiety, </w:t>
      </w:r>
      <w:r w:rsidR="00676661" w:rsidRPr="00A83298">
        <w:rPr>
          <w:rFonts w:ascii="Arial" w:hAnsi="Arial" w:cs="Arial"/>
        </w:rPr>
        <w:t>(8) P</w:t>
      </w:r>
      <w:r w:rsidRPr="00A83298">
        <w:rPr>
          <w:rFonts w:ascii="Arial" w:hAnsi="Arial" w:cs="Arial"/>
        </w:rPr>
        <w:t xml:space="preserve">aranoid ideation, and </w:t>
      </w:r>
      <w:r w:rsidR="00676661" w:rsidRPr="00A83298">
        <w:rPr>
          <w:rFonts w:ascii="Arial" w:hAnsi="Arial" w:cs="Arial"/>
        </w:rPr>
        <w:t>(9) P</w:t>
      </w:r>
      <w:r w:rsidRPr="00A83298">
        <w:rPr>
          <w:rFonts w:ascii="Arial" w:hAnsi="Arial" w:cs="Arial"/>
        </w:rPr>
        <w:t>sychoticism</w:t>
      </w:r>
      <w:r w:rsidR="00676661" w:rsidRPr="00A83298">
        <w:rPr>
          <w:rFonts w:ascii="Arial" w:hAnsi="Arial" w:cs="Arial"/>
        </w:rPr>
        <w:t>;</w:t>
      </w:r>
      <w:r w:rsidR="006047F9" w:rsidRPr="00A83298">
        <w:rPr>
          <w:rFonts w:ascii="Arial" w:hAnsi="Arial" w:cs="Arial"/>
        </w:rPr>
        <w:t xml:space="preserve"> </w:t>
      </w:r>
      <w:r w:rsidR="00676661" w:rsidRPr="00A83298">
        <w:rPr>
          <w:rFonts w:ascii="Arial" w:hAnsi="Arial" w:cs="Arial"/>
        </w:rPr>
        <w:t xml:space="preserve">and three global indexes of psychological distress: </w:t>
      </w:r>
      <w:r w:rsidR="006047F9" w:rsidRPr="00A83298">
        <w:rPr>
          <w:rFonts w:ascii="Arial" w:hAnsi="Arial" w:cs="Arial"/>
        </w:rPr>
        <w:t>(1) Global severity index, (2) Positive Distress Index and (3) Total positive symptoms</w:t>
      </w:r>
      <w:r w:rsidR="00295644" w:rsidRPr="00A83298">
        <w:rPr>
          <w:rFonts w:ascii="Arial" w:hAnsi="Arial" w:cs="Arial"/>
        </w:rPr>
        <w:t xml:space="preserve">. </w:t>
      </w:r>
      <w:r w:rsidR="00676661" w:rsidRPr="00A83298">
        <w:rPr>
          <w:rFonts w:ascii="Arial" w:hAnsi="Arial" w:cs="Arial"/>
        </w:rPr>
        <w:t>Each of the 90 items is answer</w:t>
      </w:r>
      <w:r w:rsidR="006047F9" w:rsidRPr="00A83298">
        <w:rPr>
          <w:rFonts w:ascii="Arial" w:hAnsi="Arial" w:cs="Arial"/>
        </w:rPr>
        <w:t>ed on a five-point scale (0-4).</w:t>
      </w:r>
      <w:r w:rsidR="00676661" w:rsidRPr="00A83298">
        <w:rPr>
          <w:rFonts w:ascii="Arial" w:hAnsi="Arial" w:cs="Arial"/>
        </w:rPr>
        <w:t>It is evaluated and interpreted in terms of nine primary dimensions and three global indices of psychological distress</w:t>
      </w:r>
      <w:r w:rsidR="006047F9" w:rsidRPr="00A83298">
        <w:rPr>
          <w:rFonts w:ascii="Arial" w:hAnsi="Arial" w:cs="Arial"/>
        </w:rPr>
        <w:t>.</w:t>
      </w:r>
      <w:r w:rsidR="00295644" w:rsidRPr="00A83298">
        <w:rPr>
          <w:rFonts w:ascii="Arial" w:hAnsi="Arial" w:cs="Arial"/>
        </w:rPr>
        <w:t xml:space="preserve"> </w:t>
      </w:r>
      <w:r w:rsidR="006047F9" w:rsidRPr="00A83298">
        <w:rPr>
          <w:rFonts w:ascii="Arial" w:hAnsi="Arial" w:cs="Arial"/>
        </w:rPr>
        <w:t>A T score of 65 or higher is considered indicative of a person at risk.</w:t>
      </w:r>
      <w:r w:rsidR="00295644" w:rsidRPr="00A83298">
        <w:rPr>
          <w:rFonts w:ascii="Arial" w:hAnsi="Arial" w:cs="Arial"/>
        </w:rPr>
        <w:t xml:space="preserve"> </w:t>
      </w:r>
      <w:r w:rsidR="006047F9" w:rsidRPr="00A83298">
        <w:rPr>
          <w:rFonts w:ascii="Arial" w:hAnsi="Arial" w:cs="Arial"/>
        </w:rPr>
        <w:t>Any score equal to or higher than T 80 indicates the presence of severe pathology.</w:t>
      </w:r>
    </w:p>
    <w:p w14:paraId="261B70F8" w14:textId="77777777" w:rsidR="00A83298" w:rsidRDefault="00A83298" w:rsidP="007620DC">
      <w:pPr>
        <w:autoSpaceDE w:val="0"/>
        <w:autoSpaceDN w:val="0"/>
        <w:adjustRightInd w:val="0"/>
        <w:spacing w:after="0" w:line="480" w:lineRule="auto"/>
        <w:jc w:val="both"/>
        <w:rPr>
          <w:rFonts w:ascii="Arial" w:hAnsi="Arial" w:cs="Arial"/>
          <w:b/>
        </w:rPr>
      </w:pPr>
    </w:p>
    <w:p w14:paraId="1E8F940C" w14:textId="1B65A945" w:rsidR="00D6773F" w:rsidRPr="00A83298" w:rsidRDefault="00A83298" w:rsidP="007620DC">
      <w:pPr>
        <w:autoSpaceDE w:val="0"/>
        <w:autoSpaceDN w:val="0"/>
        <w:adjustRightInd w:val="0"/>
        <w:spacing w:after="0" w:line="480" w:lineRule="auto"/>
        <w:jc w:val="both"/>
        <w:rPr>
          <w:rFonts w:ascii="Arial" w:hAnsi="Arial" w:cs="Arial"/>
          <w:b/>
        </w:rPr>
      </w:pPr>
      <w:r>
        <w:rPr>
          <w:rFonts w:ascii="Arial" w:hAnsi="Arial" w:cs="Arial"/>
          <w:b/>
        </w:rPr>
        <w:t>References</w:t>
      </w:r>
    </w:p>
    <w:p w14:paraId="0820101F" w14:textId="51173733" w:rsidR="00497084" w:rsidRPr="00A83298" w:rsidRDefault="00497084" w:rsidP="007620DC">
      <w:pPr>
        <w:autoSpaceDE w:val="0"/>
        <w:autoSpaceDN w:val="0"/>
        <w:adjustRightInd w:val="0"/>
        <w:spacing w:after="0" w:line="480" w:lineRule="auto"/>
        <w:jc w:val="both"/>
        <w:rPr>
          <w:rFonts w:ascii="Arial" w:hAnsi="Arial" w:cs="Arial"/>
          <w:b/>
        </w:rPr>
      </w:pPr>
    </w:p>
    <w:p w14:paraId="595EE52F" w14:textId="25B23121" w:rsidR="00756EFE" w:rsidRPr="00A83298" w:rsidRDefault="00756EFE" w:rsidP="007620DC">
      <w:pPr>
        <w:pStyle w:val="Prrafodelista"/>
        <w:numPr>
          <w:ilvl w:val="0"/>
          <w:numId w:val="13"/>
        </w:numPr>
        <w:autoSpaceDE w:val="0"/>
        <w:autoSpaceDN w:val="0"/>
        <w:adjustRightInd w:val="0"/>
        <w:spacing w:after="0" w:line="480" w:lineRule="auto"/>
        <w:jc w:val="both"/>
        <w:rPr>
          <w:rFonts w:ascii="Arial" w:hAnsi="Arial" w:cs="Arial"/>
        </w:rPr>
      </w:pPr>
      <w:r w:rsidRPr="00A83298">
        <w:rPr>
          <w:rFonts w:ascii="Arial" w:hAnsi="Arial" w:cs="Arial"/>
          <w:color w:val="212121"/>
          <w:shd w:val="clear" w:color="auto" w:fill="FFFFFF"/>
        </w:rPr>
        <w:t xml:space="preserve">Sparrow S. S., </w:t>
      </w:r>
      <w:proofErr w:type="spellStart"/>
      <w:r w:rsidRPr="00A83298">
        <w:rPr>
          <w:rFonts w:ascii="Arial" w:hAnsi="Arial" w:cs="Arial"/>
          <w:color w:val="212121"/>
          <w:shd w:val="clear" w:color="auto" w:fill="FFFFFF"/>
        </w:rPr>
        <w:t>Cicchetti</w:t>
      </w:r>
      <w:proofErr w:type="spellEnd"/>
      <w:r w:rsidRPr="00A83298">
        <w:rPr>
          <w:rFonts w:ascii="Arial" w:hAnsi="Arial" w:cs="Arial"/>
          <w:color w:val="212121"/>
          <w:shd w:val="clear" w:color="auto" w:fill="FFFFFF"/>
        </w:rPr>
        <w:t xml:space="preserve"> D. V., </w:t>
      </w:r>
      <w:proofErr w:type="spellStart"/>
      <w:r w:rsidRPr="00A83298">
        <w:rPr>
          <w:rFonts w:ascii="Arial" w:hAnsi="Arial" w:cs="Arial"/>
          <w:color w:val="212121"/>
          <w:shd w:val="clear" w:color="auto" w:fill="FFFFFF"/>
        </w:rPr>
        <w:t>Saulnier</w:t>
      </w:r>
      <w:proofErr w:type="spellEnd"/>
      <w:r w:rsidRPr="00A83298">
        <w:rPr>
          <w:rFonts w:ascii="Arial" w:hAnsi="Arial" w:cs="Arial"/>
          <w:color w:val="212121"/>
          <w:shd w:val="clear" w:color="auto" w:fill="FFFFFF"/>
        </w:rPr>
        <w:t xml:space="preserve"> C.A. Vineland Adaptive Behavior Scales, Third Edition (Vineland-3)</w:t>
      </w:r>
      <w:r w:rsidR="001D2F5D" w:rsidRPr="00A83298">
        <w:rPr>
          <w:rFonts w:ascii="Arial" w:hAnsi="Arial" w:cs="Arial"/>
          <w:color w:val="212121"/>
          <w:shd w:val="clear" w:color="auto" w:fill="FFFFFF"/>
        </w:rPr>
        <w:t>. TX: Pearson.</w:t>
      </w:r>
      <w:r w:rsidRPr="00A83298">
        <w:rPr>
          <w:rFonts w:ascii="Arial" w:hAnsi="Arial" w:cs="Arial"/>
          <w:color w:val="212121"/>
          <w:shd w:val="clear" w:color="auto" w:fill="FFFFFF"/>
        </w:rPr>
        <w:t xml:space="preserve"> San Antonio</w:t>
      </w:r>
      <w:r w:rsidR="001D2F5D" w:rsidRPr="00A83298">
        <w:rPr>
          <w:rFonts w:ascii="Arial" w:hAnsi="Arial" w:cs="Arial"/>
          <w:color w:val="212121"/>
          <w:shd w:val="clear" w:color="auto" w:fill="FFFFFF"/>
        </w:rPr>
        <w:t>.</w:t>
      </w:r>
      <w:r w:rsidR="00A83298">
        <w:rPr>
          <w:rFonts w:ascii="Arial" w:hAnsi="Arial" w:cs="Arial"/>
          <w:color w:val="212121"/>
          <w:shd w:val="clear" w:color="auto" w:fill="FFFFFF"/>
        </w:rPr>
        <w:t xml:space="preserve"> 2016</w:t>
      </w:r>
    </w:p>
    <w:p w14:paraId="64DE1EBA" w14:textId="465742AD" w:rsidR="001D2F5D" w:rsidRPr="00A83298" w:rsidRDefault="001D2F5D" w:rsidP="007620DC">
      <w:pPr>
        <w:pStyle w:val="Prrafodelista"/>
        <w:numPr>
          <w:ilvl w:val="0"/>
          <w:numId w:val="13"/>
        </w:numPr>
        <w:autoSpaceDE w:val="0"/>
        <w:autoSpaceDN w:val="0"/>
        <w:adjustRightInd w:val="0"/>
        <w:spacing w:after="0" w:line="480" w:lineRule="auto"/>
        <w:jc w:val="both"/>
        <w:rPr>
          <w:rFonts w:ascii="Arial" w:hAnsi="Arial" w:cs="Arial"/>
        </w:rPr>
      </w:pPr>
      <w:proofErr w:type="spellStart"/>
      <w:r w:rsidRPr="00A83298">
        <w:rPr>
          <w:rFonts w:ascii="Arial" w:hAnsi="Arial" w:cs="Arial"/>
          <w:color w:val="212121"/>
          <w:shd w:val="clear" w:color="auto" w:fill="FFFFFF"/>
        </w:rPr>
        <w:t>Abidin</w:t>
      </w:r>
      <w:proofErr w:type="spellEnd"/>
      <w:r w:rsidRPr="00A83298">
        <w:rPr>
          <w:rFonts w:ascii="Arial" w:hAnsi="Arial" w:cs="Arial"/>
          <w:color w:val="212121"/>
          <w:shd w:val="clear" w:color="auto" w:fill="FFFFFF"/>
        </w:rPr>
        <w:t>, R. Parenting Stress Index Fourth Edition (PSI-4);</w:t>
      </w:r>
      <w:r w:rsidRPr="00A83298">
        <w:t xml:space="preserve"> </w:t>
      </w:r>
      <w:r w:rsidRPr="00A83298">
        <w:rPr>
          <w:rFonts w:ascii="Arial" w:hAnsi="Arial" w:cs="Arial"/>
          <w:color w:val="212121"/>
          <w:shd w:val="clear" w:color="auto" w:fill="FFFFFF"/>
        </w:rPr>
        <w:t>Psychological Assessment Resources: Odessa. FL. USA.</w:t>
      </w:r>
      <w:r w:rsidR="00A83298">
        <w:rPr>
          <w:rFonts w:ascii="Arial" w:hAnsi="Arial" w:cs="Arial"/>
          <w:color w:val="212121"/>
          <w:shd w:val="clear" w:color="auto" w:fill="FFFFFF"/>
        </w:rPr>
        <w:t xml:space="preserve"> 2012</w:t>
      </w:r>
    </w:p>
    <w:p w14:paraId="7932F5DE" w14:textId="1EDAE63B" w:rsidR="00A83298" w:rsidRPr="00A83298" w:rsidRDefault="00A83298" w:rsidP="007620DC">
      <w:pPr>
        <w:pStyle w:val="Textocomentario"/>
        <w:numPr>
          <w:ilvl w:val="0"/>
          <w:numId w:val="13"/>
        </w:numPr>
        <w:spacing w:line="480" w:lineRule="auto"/>
        <w:jc w:val="both"/>
        <w:rPr>
          <w:rFonts w:ascii="Arial" w:hAnsi="Arial" w:cs="Arial"/>
          <w:color w:val="212121"/>
          <w:sz w:val="22"/>
          <w:shd w:val="clear" w:color="auto" w:fill="FFFFFF"/>
          <w:lang w:val="en-US"/>
        </w:rPr>
      </w:pPr>
      <w:r w:rsidRPr="00A83298">
        <w:rPr>
          <w:rFonts w:ascii="Arial" w:hAnsi="Arial" w:cs="Arial"/>
          <w:color w:val="212121"/>
          <w:sz w:val="22"/>
          <w:shd w:val="clear" w:color="auto" w:fill="FFFFFF"/>
          <w:lang w:val="en-US"/>
        </w:rPr>
        <w:lastRenderedPageBreak/>
        <w:t xml:space="preserve">Achenbach T, </w:t>
      </w:r>
      <w:proofErr w:type="spellStart"/>
      <w:r w:rsidRPr="00A83298">
        <w:rPr>
          <w:rFonts w:ascii="Arial" w:hAnsi="Arial" w:cs="Arial"/>
          <w:color w:val="212121"/>
          <w:sz w:val="22"/>
          <w:shd w:val="clear" w:color="auto" w:fill="FFFFFF"/>
          <w:lang w:val="en-US"/>
        </w:rPr>
        <w:t>Edelbrock</w:t>
      </w:r>
      <w:proofErr w:type="spellEnd"/>
      <w:r w:rsidRPr="00A83298">
        <w:rPr>
          <w:rFonts w:ascii="Arial" w:hAnsi="Arial" w:cs="Arial"/>
          <w:color w:val="212121"/>
          <w:sz w:val="22"/>
          <w:shd w:val="clear" w:color="auto" w:fill="FFFFFF"/>
          <w:lang w:val="en-US"/>
        </w:rPr>
        <w:t xml:space="preserve"> C. The child behavior checklist manual. Burlington: </w:t>
      </w:r>
      <w:r>
        <w:rPr>
          <w:rFonts w:ascii="Arial" w:hAnsi="Arial" w:cs="Arial"/>
          <w:color w:val="212121"/>
          <w:sz w:val="22"/>
          <w:shd w:val="clear" w:color="auto" w:fill="FFFFFF"/>
          <w:lang w:val="en-US"/>
        </w:rPr>
        <w:t>The University of Vermont; 1991</w:t>
      </w:r>
    </w:p>
    <w:p w14:paraId="2043BE0A" w14:textId="21093495" w:rsidR="00A15D68" w:rsidRPr="00A83298" w:rsidRDefault="00A15D68" w:rsidP="007620DC">
      <w:pPr>
        <w:pStyle w:val="Prrafodelista"/>
        <w:numPr>
          <w:ilvl w:val="0"/>
          <w:numId w:val="13"/>
        </w:numPr>
        <w:spacing w:line="480" w:lineRule="auto"/>
        <w:jc w:val="both"/>
        <w:rPr>
          <w:rFonts w:ascii="Arial" w:hAnsi="Arial" w:cs="Arial"/>
        </w:rPr>
      </w:pPr>
      <w:r w:rsidRPr="00A83298">
        <w:rPr>
          <w:rFonts w:ascii="Arial" w:hAnsi="Arial" w:cs="Arial"/>
        </w:rPr>
        <w:t>American Psychiatric Association. Diagnostic and Statistical Manual of Mental Disorders. 5th ed. Arlington, VA: American Psychiatric Association. 2013</w:t>
      </w:r>
    </w:p>
    <w:p w14:paraId="3F60B024" w14:textId="47147BE1" w:rsidR="00A15D68" w:rsidRPr="00A83298" w:rsidRDefault="00A15D68" w:rsidP="007620DC">
      <w:pPr>
        <w:pStyle w:val="Textocomentario"/>
        <w:numPr>
          <w:ilvl w:val="0"/>
          <w:numId w:val="13"/>
        </w:numPr>
        <w:spacing w:line="480" w:lineRule="auto"/>
        <w:jc w:val="both"/>
        <w:rPr>
          <w:rFonts w:ascii="Arial" w:hAnsi="Arial" w:cs="Arial"/>
          <w:color w:val="212121"/>
          <w:sz w:val="22"/>
          <w:szCs w:val="22"/>
          <w:shd w:val="clear" w:color="auto" w:fill="FFFFFF"/>
          <w:lang w:val="en-US"/>
        </w:rPr>
      </w:pPr>
      <w:proofErr w:type="spellStart"/>
      <w:r w:rsidRPr="00A83298">
        <w:rPr>
          <w:rFonts w:ascii="Arial" w:hAnsi="Arial" w:cs="Arial"/>
          <w:color w:val="212121"/>
          <w:sz w:val="22"/>
          <w:szCs w:val="22"/>
          <w:shd w:val="clear" w:color="auto" w:fill="FFFFFF"/>
          <w:lang w:val="en-US"/>
        </w:rPr>
        <w:t>Warnick</w:t>
      </w:r>
      <w:proofErr w:type="spellEnd"/>
      <w:r w:rsidRPr="00A83298">
        <w:rPr>
          <w:rFonts w:ascii="Arial" w:hAnsi="Arial" w:cs="Arial"/>
          <w:color w:val="212121"/>
          <w:sz w:val="22"/>
          <w:szCs w:val="22"/>
          <w:shd w:val="clear" w:color="auto" w:fill="FFFFFF"/>
          <w:lang w:val="en-US"/>
        </w:rPr>
        <w:t xml:space="preserve"> EM, Bracken MB, </w:t>
      </w:r>
      <w:proofErr w:type="spellStart"/>
      <w:r w:rsidRPr="00A83298">
        <w:rPr>
          <w:rFonts w:ascii="Arial" w:hAnsi="Arial" w:cs="Arial"/>
          <w:color w:val="212121"/>
          <w:sz w:val="22"/>
          <w:szCs w:val="22"/>
          <w:shd w:val="clear" w:color="auto" w:fill="FFFFFF"/>
          <w:lang w:val="en-US"/>
        </w:rPr>
        <w:t>Kasl</w:t>
      </w:r>
      <w:proofErr w:type="spellEnd"/>
      <w:r w:rsidRPr="00A83298">
        <w:rPr>
          <w:rFonts w:ascii="Arial" w:hAnsi="Arial" w:cs="Arial"/>
          <w:color w:val="212121"/>
          <w:sz w:val="22"/>
          <w:szCs w:val="22"/>
          <w:shd w:val="clear" w:color="auto" w:fill="FFFFFF"/>
          <w:lang w:val="en-US"/>
        </w:rPr>
        <w:t xml:space="preserve"> S. Screening Efficiency of the Child Behavior Checklist and Strengths and Difficulties Questionnaire: A Systematic Review. Child </w:t>
      </w:r>
      <w:proofErr w:type="spellStart"/>
      <w:r w:rsidRPr="00A83298">
        <w:rPr>
          <w:rFonts w:ascii="Arial" w:hAnsi="Arial" w:cs="Arial"/>
          <w:color w:val="212121"/>
          <w:sz w:val="22"/>
          <w:szCs w:val="22"/>
          <w:shd w:val="clear" w:color="auto" w:fill="FFFFFF"/>
          <w:lang w:val="en-US"/>
        </w:rPr>
        <w:t>Adole</w:t>
      </w:r>
      <w:r w:rsidR="00877539">
        <w:rPr>
          <w:rFonts w:ascii="Arial" w:hAnsi="Arial" w:cs="Arial"/>
          <w:color w:val="212121"/>
          <w:sz w:val="22"/>
          <w:szCs w:val="22"/>
          <w:shd w:val="clear" w:color="auto" w:fill="FFFFFF"/>
          <w:lang w:val="en-US"/>
        </w:rPr>
        <w:t>sc</w:t>
      </w:r>
      <w:proofErr w:type="spellEnd"/>
      <w:r w:rsidR="00877539">
        <w:rPr>
          <w:rFonts w:ascii="Arial" w:hAnsi="Arial" w:cs="Arial"/>
          <w:color w:val="212121"/>
          <w:sz w:val="22"/>
          <w:szCs w:val="22"/>
          <w:shd w:val="clear" w:color="auto" w:fill="FFFFFF"/>
          <w:lang w:val="en-US"/>
        </w:rPr>
        <w:t xml:space="preserve"> </w:t>
      </w:r>
      <w:proofErr w:type="spellStart"/>
      <w:r w:rsidR="00877539">
        <w:rPr>
          <w:rFonts w:ascii="Arial" w:hAnsi="Arial" w:cs="Arial"/>
          <w:color w:val="212121"/>
          <w:sz w:val="22"/>
          <w:szCs w:val="22"/>
          <w:shd w:val="clear" w:color="auto" w:fill="FFFFFF"/>
          <w:lang w:val="en-US"/>
        </w:rPr>
        <w:t>Ment</w:t>
      </w:r>
      <w:proofErr w:type="spellEnd"/>
      <w:r w:rsidR="00877539">
        <w:rPr>
          <w:rFonts w:ascii="Arial" w:hAnsi="Arial" w:cs="Arial"/>
          <w:color w:val="212121"/>
          <w:sz w:val="22"/>
          <w:szCs w:val="22"/>
          <w:shd w:val="clear" w:color="auto" w:fill="FFFFFF"/>
          <w:lang w:val="en-US"/>
        </w:rPr>
        <w:t xml:space="preserve"> Health. 2008</w:t>
      </w:r>
      <w:proofErr w:type="gramStart"/>
      <w:r w:rsidR="00877539">
        <w:rPr>
          <w:rFonts w:ascii="Arial" w:hAnsi="Arial" w:cs="Arial"/>
          <w:color w:val="212121"/>
          <w:sz w:val="22"/>
          <w:szCs w:val="22"/>
          <w:shd w:val="clear" w:color="auto" w:fill="FFFFFF"/>
          <w:lang w:val="en-US"/>
        </w:rPr>
        <w:t>;13:140</w:t>
      </w:r>
      <w:proofErr w:type="gramEnd"/>
      <w:r w:rsidR="00877539">
        <w:rPr>
          <w:rFonts w:ascii="Arial" w:hAnsi="Arial" w:cs="Arial"/>
          <w:color w:val="212121"/>
          <w:sz w:val="22"/>
          <w:szCs w:val="22"/>
          <w:shd w:val="clear" w:color="auto" w:fill="FFFFFF"/>
          <w:lang w:val="en-US"/>
        </w:rPr>
        <w:t>-</w:t>
      </w:r>
      <w:r w:rsidRPr="00A83298">
        <w:rPr>
          <w:rFonts w:ascii="Arial" w:hAnsi="Arial" w:cs="Arial"/>
          <w:color w:val="212121"/>
          <w:sz w:val="22"/>
          <w:szCs w:val="22"/>
          <w:shd w:val="clear" w:color="auto" w:fill="FFFFFF"/>
          <w:lang w:val="en-US"/>
        </w:rPr>
        <w:t xml:space="preserve">7. </w:t>
      </w:r>
    </w:p>
    <w:p w14:paraId="0BC36EB0" w14:textId="1777E69D" w:rsidR="00B858D8" w:rsidRPr="00A83298" w:rsidRDefault="00B858D8" w:rsidP="007620DC">
      <w:pPr>
        <w:pStyle w:val="Textocomentario"/>
        <w:numPr>
          <w:ilvl w:val="0"/>
          <w:numId w:val="13"/>
        </w:numPr>
        <w:spacing w:line="480" w:lineRule="auto"/>
        <w:jc w:val="both"/>
        <w:rPr>
          <w:rFonts w:ascii="Arial" w:hAnsi="Arial" w:cs="Arial"/>
          <w:color w:val="212121"/>
          <w:sz w:val="22"/>
          <w:szCs w:val="22"/>
          <w:shd w:val="clear" w:color="auto" w:fill="FFFFFF"/>
          <w:lang w:val="en-US"/>
        </w:rPr>
      </w:pPr>
      <w:r w:rsidRPr="00A83298">
        <w:rPr>
          <w:rFonts w:ascii="Arial" w:hAnsi="Arial" w:cs="Arial"/>
          <w:color w:val="212121"/>
          <w:sz w:val="22"/>
          <w:szCs w:val="22"/>
          <w:shd w:val="clear" w:color="auto" w:fill="FFFFFF"/>
          <w:lang w:val="en-US"/>
        </w:rPr>
        <w:t xml:space="preserve">Gowers SG, Harrington RC, Whitton A, et al. Brief scale for measuring the outcomes of emotional and </w:t>
      </w:r>
      <w:proofErr w:type="spellStart"/>
      <w:r w:rsidRPr="00A83298">
        <w:rPr>
          <w:rFonts w:ascii="Arial" w:hAnsi="Arial" w:cs="Arial"/>
          <w:color w:val="212121"/>
          <w:sz w:val="22"/>
          <w:szCs w:val="22"/>
          <w:shd w:val="clear" w:color="auto" w:fill="FFFFFF"/>
          <w:lang w:val="en-US"/>
        </w:rPr>
        <w:t>behavioural</w:t>
      </w:r>
      <w:proofErr w:type="spellEnd"/>
      <w:r w:rsidRPr="00A83298">
        <w:rPr>
          <w:rFonts w:ascii="Arial" w:hAnsi="Arial" w:cs="Arial"/>
          <w:color w:val="212121"/>
          <w:sz w:val="22"/>
          <w:szCs w:val="22"/>
          <w:shd w:val="clear" w:color="auto" w:fill="FFFFFF"/>
          <w:lang w:val="en-US"/>
        </w:rPr>
        <w:t xml:space="preserve"> disorders in children. Health of the Nation Outcome Scales for children and Adolescents (</w:t>
      </w:r>
      <w:proofErr w:type="spellStart"/>
      <w:r w:rsidRPr="00A83298">
        <w:rPr>
          <w:rFonts w:ascii="Arial" w:hAnsi="Arial" w:cs="Arial"/>
          <w:color w:val="212121"/>
          <w:sz w:val="22"/>
          <w:szCs w:val="22"/>
          <w:shd w:val="clear" w:color="auto" w:fill="FFFFFF"/>
          <w:lang w:val="en-US"/>
        </w:rPr>
        <w:t>HoNOSCA</w:t>
      </w:r>
      <w:proofErr w:type="spellEnd"/>
      <w:r w:rsidRPr="00A83298">
        <w:rPr>
          <w:rFonts w:ascii="Arial" w:hAnsi="Arial" w:cs="Arial"/>
          <w:color w:val="212121"/>
          <w:sz w:val="22"/>
          <w:szCs w:val="22"/>
          <w:shd w:val="clear" w:color="auto" w:fill="FFFFFF"/>
          <w:lang w:val="en-US"/>
        </w:rPr>
        <w:t xml:space="preserve">). Br </w:t>
      </w:r>
      <w:r w:rsidR="00877539">
        <w:rPr>
          <w:rFonts w:ascii="Arial" w:hAnsi="Arial" w:cs="Arial"/>
          <w:color w:val="212121"/>
          <w:sz w:val="22"/>
          <w:szCs w:val="22"/>
          <w:shd w:val="clear" w:color="auto" w:fill="FFFFFF"/>
          <w:lang w:val="en-US"/>
        </w:rPr>
        <w:t>J Psychiatry. 1999</w:t>
      </w:r>
      <w:proofErr w:type="gramStart"/>
      <w:r w:rsidR="00877539">
        <w:rPr>
          <w:rFonts w:ascii="Arial" w:hAnsi="Arial" w:cs="Arial"/>
          <w:color w:val="212121"/>
          <w:sz w:val="22"/>
          <w:szCs w:val="22"/>
          <w:shd w:val="clear" w:color="auto" w:fill="FFFFFF"/>
          <w:lang w:val="en-US"/>
        </w:rPr>
        <w:t>;174:413</w:t>
      </w:r>
      <w:proofErr w:type="gramEnd"/>
      <w:r w:rsidR="00877539">
        <w:rPr>
          <w:rFonts w:ascii="Arial" w:hAnsi="Arial" w:cs="Arial"/>
          <w:color w:val="212121"/>
          <w:sz w:val="22"/>
          <w:szCs w:val="22"/>
          <w:shd w:val="clear" w:color="auto" w:fill="FFFFFF"/>
          <w:lang w:val="en-US"/>
        </w:rPr>
        <w:t>-6.</w:t>
      </w:r>
    </w:p>
    <w:p w14:paraId="4A30C074" w14:textId="518FACBA" w:rsidR="00EC2EC7" w:rsidRPr="00A83298" w:rsidRDefault="00EC2EC7" w:rsidP="007620DC">
      <w:pPr>
        <w:pStyle w:val="Textocomentario"/>
        <w:numPr>
          <w:ilvl w:val="0"/>
          <w:numId w:val="13"/>
        </w:numPr>
        <w:spacing w:line="480" w:lineRule="auto"/>
        <w:jc w:val="both"/>
        <w:rPr>
          <w:rFonts w:ascii="Arial" w:hAnsi="Arial" w:cs="Arial"/>
          <w:color w:val="212121"/>
          <w:sz w:val="22"/>
          <w:szCs w:val="22"/>
          <w:shd w:val="clear" w:color="auto" w:fill="FFFFFF"/>
          <w:lang w:val="en-US"/>
        </w:rPr>
      </w:pPr>
      <w:proofErr w:type="spellStart"/>
      <w:r w:rsidRPr="00A83298">
        <w:rPr>
          <w:rFonts w:ascii="Arial" w:hAnsi="Arial" w:cs="Arial"/>
          <w:color w:val="212121"/>
          <w:sz w:val="22"/>
          <w:szCs w:val="22"/>
          <w:shd w:val="clear" w:color="auto" w:fill="FFFFFF"/>
          <w:lang w:val="en-US"/>
        </w:rPr>
        <w:t>Esteba</w:t>
      </w:r>
      <w:proofErr w:type="spellEnd"/>
      <w:r w:rsidRPr="00A83298">
        <w:rPr>
          <w:rFonts w:ascii="Arial" w:hAnsi="Arial" w:cs="Arial"/>
          <w:color w:val="212121"/>
          <w:sz w:val="22"/>
          <w:szCs w:val="22"/>
          <w:shd w:val="clear" w:color="auto" w:fill="FFFFFF"/>
          <w:lang w:val="en-US"/>
        </w:rPr>
        <w:t>-Castillo S, Torrents-</w:t>
      </w:r>
      <w:proofErr w:type="spellStart"/>
      <w:r w:rsidRPr="00A83298">
        <w:rPr>
          <w:rFonts w:ascii="Arial" w:hAnsi="Arial" w:cs="Arial"/>
          <w:color w:val="212121"/>
          <w:sz w:val="22"/>
          <w:szCs w:val="22"/>
          <w:shd w:val="clear" w:color="auto" w:fill="FFFFFF"/>
          <w:lang w:val="en-US"/>
        </w:rPr>
        <w:t>Rodas</w:t>
      </w:r>
      <w:proofErr w:type="spellEnd"/>
      <w:r w:rsidRPr="00A83298">
        <w:rPr>
          <w:rFonts w:ascii="Arial" w:hAnsi="Arial" w:cs="Arial"/>
          <w:color w:val="212121"/>
          <w:sz w:val="22"/>
          <w:szCs w:val="22"/>
          <w:shd w:val="clear" w:color="auto" w:fill="FFFFFF"/>
          <w:lang w:val="en-US"/>
        </w:rPr>
        <w:t xml:space="preserve"> D, </w:t>
      </w:r>
      <w:proofErr w:type="spellStart"/>
      <w:r w:rsidRPr="00A83298">
        <w:rPr>
          <w:rFonts w:ascii="Arial" w:hAnsi="Arial" w:cs="Arial"/>
          <w:color w:val="212121"/>
          <w:sz w:val="22"/>
          <w:szCs w:val="22"/>
          <w:shd w:val="clear" w:color="auto" w:fill="FFFFFF"/>
          <w:lang w:val="en-US"/>
        </w:rPr>
        <w:t>García</w:t>
      </w:r>
      <w:proofErr w:type="spellEnd"/>
      <w:r w:rsidRPr="00A83298">
        <w:rPr>
          <w:rFonts w:ascii="Arial" w:hAnsi="Arial" w:cs="Arial"/>
          <w:color w:val="212121"/>
          <w:sz w:val="22"/>
          <w:szCs w:val="22"/>
          <w:shd w:val="clear" w:color="auto" w:fill="FFFFFF"/>
          <w:lang w:val="en-US"/>
        </w:rPr>
        <w:t xml:space="preserve">-Alba J, </w:t>
      </w:r>
      <w:proofErr w:type="spellStart"/>
      <w:r w:rsidRPr="00A83298">
        <w:rPr>
          <w:rFonts w:ascii="Arial" w:hAnsi="Arial" w:cs="Arial"/>
          <w:color w:val="212121"/>
          <w:sz w:val="22"/>
          <w:szCs w:val="22"/>
          <w:shd w:val="clear" w:color="auto" w:fill="FFFFFF"/>
          <w:lang w:val="en-US"/>
        </w:rPr>
        <w:t>Ribas</w:t>
      </w:r>
      <w:proofErr w:type="spellEnd"/>
      <w:r w:rsidRPr="00A83298">
        <w:rPr>
          <w:rFonts w:ascii="Arial" w:hAnsi="Arial" w:cs="Arial"/>
          <w:color w:val="212121"/>
          <w:sz w:val="22"/>
          <w:szCs w:val="22"/>
          <w:shd w:val="clear" w:color="auto" w:fill="FFFFFF"/>
          <w:lang w:val="en-US"/>
        </w:rPr>
        <w:t>-Vidal N, Novell-</w:t>
      </w:r>
      <w:proofErr w:type="spellStart"/>
      <w:r w:rsidRPr="00A83298">
        <w:rPr>
          <w:rFonts w:ascii="Arial" w:hAnsi="Arial" w:cs="Arial"/>
          <w:color w:val="212121"/>
          <w:sz w:val="22"/>
          <w:szCs w:val="22"/>
          <w:shd w:val="clear" w:color="auto" w:fill="FFFFFF"/>
          <w:lang w:val="en-US"/>
        </w:rPr>
        <w:t>Alsina</w:t>
      </w:r>
      <w:proofErr w:type="spellEnd"/>
      <w:r w:rsidRPr="00A83298">
        <w:rPr>
          <w:rFonts w:ascii="Arial" w:hAnsi="Arial" w:cs="Arial"/>
          <w:color w:val="212121"/>
          <w:sz w:val="22"/>
          <w:szCs w:val="22"/>
          <w:shd w:val="clear" w:color="auto" w:fill="FFFFFF"/>
          <w:lang w:val="en-US"/>
        </w:rPr>
        <w:t xml:space="preserve"> R. Translation and validation of the Spanish version of the Health of the Nation Outcome Scales for People with Learning Disabilities (</w:t>
      </w:r>
      <w:proofErr w:type="spellStart"/>
      <w:r w:rsidRPr="00A83298">
        <w:rPr>
          <w:rFonts w:ascii="Arial" w:hAnsi="Arial" w:cs="Arial"/>
          <w:color w:val="212121"/>
          <w:sz w:val="22"/>
          <w:szCs w:val="22"/>
          <w:shd w:val="clear" w:color="auto" w:fill="FFFFFF"/>
          <w:lang w:val="en-US"/>
        </w:rPr>
        <w:t>HoNOS</w:t>
      </w:r>
      <w:proofErr w:type="spellEnd"/>
      <w:r w:rsidRPr="00A83298">
        <w:rPr>
          <w:rFonts w:ascii="Arial" w:hAnsi="Arial" w:cs="Arial"/>
          <w:color w:val="212121"/>
          <w:sz w:val="22"/>
          <w:szCs w:val="22"/>
          <w:shd w:val="clear" w:color="auto" w:fill="FFFFFF"/>
          <w:lang w:val="en-US"/>
        </w:rPr>
        <w:t xml:space="preserve">-LD). </w:t>
      </w:r>
      <w:proofErr w:type="spellStart"/>
      <w:r w:rsidRPr="00A83298">
        <w:rPr>
          <w:rFonts w:ascii="Arial" w:hAnsi="Arial" w:cs="Arial"/>
          <w:color w:val="212121"/>
          <w:sz w:val="22"/>
          <w:szCs w:val="22"/>
          <w:shd w:val="clear" w:color="auto" w:fill="FFFFFF"/>
          <w:lang w:val="en-US"/>
        </w:rPr>
        <w:t>Traducción</w:t>
      </w:r>
      <w:proofErr w:type="spellEnd"/>
      <w:r w:rsidRPr="00A83298">
        <w:rPr>
          <w:rFonts w:ascii="Arial" w:hAnsi="Arial" w:cs="Arial"/>
          <w:color w:val="212121"/>
          <w:sz w:val="22"/>
          <w:szCs w:val="22"/>
          <w:shd w:val="clear" w:color="auto" w:fill="FFFFFF"/>
          <w:lang w:val="en-US"/>
        </w:rPr>
        <w:t xml:space="preserve"> y </w:t>
      </w:r>
      <w:proofErr w:type="spellStart"/>
      <w:r w:rsidRPr="00A83298">
        <w:rPr>
          <w:rFonts w:ascii="Arial" w:hAnsi="Arial" w:cs="Arial"/>
          <w:color w:val="212121"/>
          <w:sz w:val="22"/>
          <w:szCs w:val="22"/>
          <w:shd w:val="clear" w:color="auto" w:fill="FFFFFF"/>
          <w:lang w:val="en-US"/>
        </w:rPr>
        <w:t>validación</w:t>
      </w:r>
      <w:proofErr w:type="spellEnd"/>
      <w:r w:rsidRPr="00A83298">
        <w:rPr>
          <w:rFonts w:ascii="Arial" w:hAnsi="Arial" w:cs="Arial"/>
          <w:color w:val="212121"/>
          <w:sz w:val="22"/>
          <w:szCs w:val="22"/>
          <w:shd w:val="clear" w:color="auto" w:fill="FFFFFF"/>
          <w:lang w:val="en-US"/>
        </w:rPr>
        <w:t xml:space="preserve"> de la </w:t>
      </w:r>
      <w:proofErr w:type="spellStart"/>
      <w:r w:rsidRPr="00A83298">
        <w:rPr>
          <w:rFonts w:ascii="Arial" w:hAnsi="Arial" w:cs="Arial"/>
          <w:color w:val="212121"/>
          <w:sz w:val="22"/>
          <w:szCs w:val="22"/>
          <w:shd w:val="clear" w:color="auto" w:fill="FFFFFF"/>
          <w:lang w:val="en-US"/>
        </w:rPr>
        <w:t>versión</w:t>
      </w:r>
      <w:proofErr w:type="spellEnd"/>
      <w:r w:rsidRPr="00A83298">
        <w:rPr>
          <w:rFonts w:ascii="Arial" w:hAnsi="Arial" w:cs="Arial"/>
          <w:color w:val="212121"/>
          <w:sz w:val="22"/>
          <w:szCs w:val="22"/>
          <w:shd w:val="clear" w:color="auto" w:fill="FFFFFF"/>
          <w:lang w:val="en-US"/>
        </w:rPr>
        <w:t xml:space="preserve"> </w:t>
      </w:r>
      <w:proofErr w:type="spellStart"/>
      <w:r w:rsidRPr="00A83298">
        <w:rPr>
          <w:rFonts w:ascii="Arial" w:hAnsi="Arial" w:cs="Arial"/>
          <w:color w:val="212121"/>
          <w:sz w:val="22"/>
          <w:szCs w:val="22"/>
          <w:shd w:val="clear" w:color="auto" w:fill="FFFFFF"/>
          <w:lang w:val="en-US"/>
        </w:rPr>
        <w:t>española</w:t>
      </w:r>
      <w:proofErr w:type="spellEnd"/>
      <w:r w:rsidRPr="00A83298">
        <w:rPr>
          <w:rFonts w:ascii="Arial" w:hAnsi="Arial" w:cs="Arial"/>
          <w:color w:val="212121"/>
          <w:sz w:val="22"/>
          <w:szCs w:val="22"/>
          <w:shd w:val="clear" w:color="auto" w:fill="FFFFFF"/>
          <w:lang w:val="en-US"/>
        </w:rPr>
        <w:t xml:space="preserve"> de la </w:t>
      </w:r>
      <w:proofErr w:type="spellStart"/>
      <w:r w:rsidRPr="00A83298">
        <w:rPr>
          <w:rFonts w:ascii="Arial" w:hAnsi="Arial" w:cs="Arial"/>
          <w:color w:val="212121"/>
          <w:sz w:val="22"/>
          <w:szCs w:val="22"/>
          <w:shd w:val="clear" w:color="auto" w:fill="FFFFFF"/>
          <w:lang w:val="en-US"/>
        </w:rPr>
        <w:t>escala</w:t>
      </w:r>
      <w:proofErr w:type="spellEnd"/>
      <w:r w:rsidRPr="00A83298">
        <w:rPr>
          <w:rFonts w:ascii="Arial" w:hAnsi="Arial" w:cs="Arial"/>
          <w:color w:val="212121"/>
          <w:sz w:val="22"/>
          <w:szCs w:val="22"/>
          <w:shd w:val="clear" w:color="auto" w:fill="FFFFFF"/>
          <w:lang w:val="en-US"/>
        </w:rPr>
        <w:t xml:space="preserve"> Health of the Nation Outcome Scales for People with Learning Disabilities (</w:t>
      </w:r>
      <w:proofErr w:type="spellStart"/>
      <w:r w:rsidRPr="00A83298">
        <w:rPr>
          <w:rFonts w:ascii="Arial" w:hAnsi="Arial" w:cs="Arial"/>
          <w:color w:val="212121"/>
          <w:sz w:val="22"/>
          <w:szCs w:val="22"/>
          <w:shd w:val="clear" w:color="auto" w:fill="FFFFFF"/>
          <w:lang w:val="en-US"/>
        </w:rPr>
        <w:t>HoNOS</w:t>
      </w:r>
      <w:proofErr w:type="spellEnd"/>
      <w:r w:rsidRPr="00A83298">
        <w:rPr>
          <w:rFonts w:ascii="Arial" w:hAnsi="Arial" w:cs="Arial"/>
          <w:color w:val="212121"/>
          <w:sz w:val="22"/>
          <w:szCs w:val="22"/>
          <w:shd w:val="clear" w:color="auto" w:fill="FFFFFF"/>
          <w:lang w:val="en-US"/>
        </w:rPr>
        <w:t xml:space="preserve">-LD). Rev </w:t>
      </w:r>
      <w:proofErr w:type="spellStart"/>
      <w:r w:rsidRPr="00A83298">
        <w:rPr>
          <w:rFonts w:ascii="Arial" w:hAnsi="Arial" w:cs="Arial"/>
          <w:color w:val="212121"/>
          <w:sz w:val="22"/>
          <w:szCs w:val="22"/>
          <w:shd w:val="clear" w:color="auto" w:fill="FFFFFF"/>
          <w:lang w:val="en-US"/>
        </w:rPr>
        <w:t>Psiquiatr</w:t>
      </w:r>
      <w:proofErr w:type="spellEnd"/>
      <w:r w:rsidRPr="00A83298">
        <w:rPr>
          <w:rFonts w:ascii="Arial" w:hAnsi="Arial" w:cs="Arial"/>
          <w:color w:val="212121"/>
          <w:sz w:val="22"/>
          <w:szCs w:val="22"/>
          <w:shd w:val="clear" w:color="auto" w:fill="FFFFFF"/>
          <w:lang w:val="en-US"/>
        </w:rPr>
        <w:t xml:space="preserve"> </w:t>
      </w:r>
      <w:proofErr w:type="spellStart"/>
      <w:r w:rsidRPr="00A83298">
        <w:rPr>
          <w:rFonts w:ascii="Arial" w:hAnsi="Arial" w:cs="Arial"/>
          <w:color w:val="212121"/>
          <w:sz w:val="22"/>
          <w:szCs w:val="22"/>
          <w:shd w:val="clear" w:color="auto" w:fill="FFFFFF"/>
          <w:lang w:val="en-US"/>
        </w:rPr>
        <w:t>Salud</w:t>
      </w:r>
      <w:proofErr w:type="spellEnd"/>
      <w:r w:rsidRPr="00A83298">
        <w:rPr>
          <w:rFonts w:ascii="Arial" w:hAnsi="Arial" w:cs="Arial"/>
          <w:color w:val="212121"/>
          <w:sz w:val="22"/>
          <w:szCs w:val="22"/>
          <w:shd w:val="clear" w:color="auto" w:fill="FFFFFF"/>
          <w:lang w:val="en-US"/>
        </w:rPr>
        <w:t xml:space="preserve"> </w:t>
      </w:r>
      <w:proofErr w:type="spellStart"/>
      <w:r w:rsidR="00877539">
        <w:rPr>
          <w:rFonts w:ascii="Arial" w:hAnsi="Arial" w:cs="Arial"/>
          <w:color w:val="212121"/>
          <w:sz w:val="22"/>
          <w:szCs w:val="22"/>
          <w:shd w:val="clear" w:color="auto" w:fill="FFFFFF"/>
          <w:lang w:val="en-US"/>
        </w:rPr>
        <w:t>Ment</w:t>
      </w:r>
      <w:proofErr w:type="spellEnd"/>
      <w:r w:rsidR="00877539">
        <w:rPr>
          <w:rFonts w:ascii="Arial" w:hAnsi="Arial" w:cs="Arial"/>
          <w:color w:val="212121"/>
          <w:sz w:val="22"/>
          <w:szCs w:val="22"/>
          <w:shd w:val="clear" w:color="auto" w:fill="FFFFFF"/>
          <w:lang w:val="en-US"/>
        </w:rPr>
        <w:t xml:space="preserve"> (</w:t>
      </w:r>
      <w:proofErr w:type="spellStart"/>
      <w:r w:rsidR="00877539">
        <w:rPr>
          <w:rFonts w:ascii="Arial" w:hAnsi="Arial" w:cs="Arial"/>
          <w:color w:val="212121"/>
          <w:sz w:val="22"/>
          <w:szCs w:val="22"/>
          <w:shd w:val="clear" w:color="auto" w:fill="FFFFFF"/>
          <w:lang w:val="en-US"/>
        </w:rPr>
        <w:t>Engl</w:t>
      </w:r>
      <w:proofErr w:type="spellEnd"/>
      <w:r w:rsidR="00877539">
        <w:rPr>
          <w:rFonts w:ascii="Arial" w:hAnsi="Arial" w:cs="Arial"/>
          <w:color w:val="212121"/>
          <w:sz w:val="22"/>
          <w:szCs w:val="22"/>
          <w:shd w:val="clear" w:color="auto" w:fill="FFFFFF"/>
          <w:lang w:val="en-US"/>
        </w:rPr>
        <w:t xml:space="preserve"> Ed). 2018</w:t>
      </w:r>
      <w:proofErr w:type="gramStart"/>
      <w:r w:rsidR="00877539">
        <w:rPr>
          <w:rFonts w:ascii="Arial" w:hAnsi="Arial" w:cs="Arial"/>
          <w:color w:val="212121"/>
          <w:sz w:val="22"/>
          <w:szCs w:val="22"/>
          <w:shd w:val="clear" w:color="auto" w:fill="FFFFFF"/>
          <w:lang w:val="en-US"/>
        </w:rPr>
        <w:t>;11:141</w:t>
      </w:r>
      <w:proofErr w:type="gramEnd"/>
      <w:r w:rsidR="00877539">
        <w:rPr>
          <w:rFonts w:ascii="Arial" w:hAnsi="Arial" w:cs="Arial"/>
          <w:color w:val="212121"/>
          <w:sz w:val="22"/>
          <w:szCs w:val="22"/>
          <w:shd w:val="clear" w:color="auto" w:fill="FFFFFF"/>
          <w:lang w:val="en-US"/>
        </w:rPr>
        <w:t>-</w:t>
      </w:r>
      <w:r w:rsidRPr="00A83298">
        <w:rPr>
          <w:rFonts w:ascii="Arial" w:hAnsi="Arial" w:cs="Arial"/>
          <w:color w:val="212121"/>
          <w:sz w:val="22"/>
          <w:szCs w:val="22"/>
          <w:shd w:val="clear" w:color="auto" w:fill="FFFFFF"/>
          <w:lang w:val="en-US"/>
        </w:rPr>
        <w:t xml:space="preserve">50. </w:t>
      </w:r>
    </w:p>
    <w:p w14:paraId="4587938A" w14:textId="1520A3DD" w:rsidR="00DA2194" w:rsidRPr="00A83298" w:rsidRDefault="00DA2194" w:rsidP="007620DC">
      <w:pPr>
        <w:pStyle w:val="Textocomentario"/>
        <w:numPr>
          <w:ilvl w:val="0"/>
          <w:numId w:val="13"/>
        </w:numPr>
        <w:spacing w:line="480" w:lineRule="auto"/>
        <w:jc w:val="both"/>
        <w:rPr>
          <w:rFonts w:ascii="Arial" w:hAnsi="Arial" w:cs="Arial"/>
          <w:color w:val="212121"/>
          <w:sz w:val="22"/>
          <w:szCs w:val="22"/>
          <w:shd w:val="clear" w:color="auto" w:fill="FFFFFF"/>
          <w:lang w:val="en-US"/>
        </w:rPr>
      </w:pPr>
      <w:proofErr w:type="spellStart"/>
      <w:r w:rsidRPr="00A83298">
        <w:rPr>
          <w:rFonts w:ascii="Arial" w:hAnsi="Arial" w:cs="Arial"/>
          <w:color w:val="212121"/>
          <w:sz w:val="22"/>
          <w:szCs w:val="22"/>
          <w:shd w:val="clear" w:color="auto" w:fill="FFFFFF"/>
          <w:lang w:val="en-US"/>
        </w:rPr>
        <w:t>Peveler</w:t>
      </w:r>
      <w:proofErr w:type="spellEnd"/>
      <w:r w:rsidRPr="00A83298">
        <w:rPr>
          <w:rFonts w:ascii="Arial" w:hAnsi="Arial" w:cs="Arial"/>
          <w:color w:val="212121"/>
          <w:sz w:val="22"/>
          <w:szCs w:val="22"/>
          <w:shd w:val="clear" w:color="auto" w:fill="FFFFFF"/>
          <w:lang w:val="en-US"/>
        </w:rPr>
        <w:t xml:space="preserve"> RC, Fairburn CG. Measurement of neurotic symptoms by self-report questionnaire: validity of the SCL-90</w:t>
      </w:r>
      <w:r w:rsidR="00877539">
        <w:rPr>
          <w:rFonts w:ascii="Arial" w:hAnsi="Arial" w:cs="Arial"/>
          <w:color w:val="212121"/>
          <w:sz w:val="22"/>
          <w:szCs w:val="22"/>
          <w:shd w:val="clear" w:color="auto" w:fill="FFFFFF"/>
          <w:lang w:val="en-US"/>
        </w:rPr>
        <w:t xml:space="preserve">R. </w:t>
      </w:r>
      <w:proofErr w:type="spellStart"/>
      <w:r w:rsidR="00877539">
        <w:rPr>
          <w:rFonts w:ascii="Arial" w:hAnsi="Arial" w:cs="Arial"/>
          <w:color w:val="212121"/>
          <w:sz w:val="22"/>
          <w:szCs w:val="22"/>
          <w:shd w:val="clear" w:color="auto" w:fill="FFFFFF"/>
          <w:lang w:val="en-US"/>
        </w:rPr>
        <w:t>Psychol</w:t>
      </w:r>
      <w:proofErr w:type="spellEnd"/>
      <w:r w:rsidR="00877539">
        <w:rPr>
          <w:rFonts w:ascii="Arial" w:hAnsi="Arial" w:cs="Arial"/>
          <w:color w:val="212121"/>
          <w:sz w:val="22"/>
          <w:szCs w:val="22"/>
          <w:shd w:val="clear" w:color="auto" w:fill="FFFFFF"/>
          <w:lang w:val="en-US"/>
        </w:rPr>
        <w:t xml:space="preserve"> Med. 1990</w:t>
      </w:r>
      <w:proofErr w:type="gramStart"/>
      <w:r w:rsidR="00877539">
        <w:rPr>
          <w:rFonts w:ascii="Arial" w:hAnsi="Arial" w:cs="Arial"/>
          <w:color w:val="212121"/>
          <w:sz w:val="22"/>
          <w:szCs w:val="22"/>
          <w:shd w:val="clear" w:color="auto" w:fill="FFFFFF"/>
          <w:lang w:val="en-US"/>
        </w:rPr>
        <w:t>;20:873</w:t>
      </w:r>
      <w:proofErr w:type="gramEnd"/>
      <w:r w:rsidR="00877539">
        <w:rPr>
          <w:rFonts w:ascii="Arial" w:hAnsi="Arial" w:cs="Arial"/>
          <w:color w:val="212121"/>
          <w:sz w:val="22"/>
          <w:szCs w:val="22"/>
          <w:shd w:val="clear" w:color="auto" w:fill="FFFFFF"/>
          <w:lang w:val="en-US"/>
        </w:rPr>
        <w:t>-</w:t>
      </w:r>
      <w:r w:rsidRPr="00A83298">
        <w:rPr>
          <w:rFonts w:ascii="Arial" w:hAnsi="Arial" w:cs="Arial"/>
          <w:color w:val="212121"/>
          <w:sz w:val="22"/>
          <w:szCs w:val="22"/>
          <w:shd w:val="clear" w:color="auto" w:fill="FFFFFF"/>
          <w:lang w:val="en-US"/>
        </w:rPr>
        <w:t xml:space="preserve">9. </w:t>
      </w:r>
    </w:p>
    <w:p w14:paraId="58486AE3" w14:textId="77777777" w:rsidR="00A15D68" w:rsidRPr="00A83298" w:rsidRDefault="00A15D68" w:rsidP="007620DC">
      <w:pPr>
        <w:pStyle w:val="Prrafodelista"/>
        <w:autoSpaceDE w:val="0"/>
        <w:autoSpaceDN w:val="0"/>
        <w:adjustRightInd w:val="0"/>
        <w:spacing w:after="0" w:line="480" w:lineRule="auto"/>
        <w:jc w:val="both"/>
        <w:rPr>
          <w:rFonts w:ascii="Arial" w:hAnsi="Arial" w:cs="Arial"/>
        </w:rPr>
      </w:pPr>
    </w:p>
    <w:p w14:paraId="37B8614B" w14:textId="61817174" w:rsidR="00497084" w:rsidRPr="00A83298" w:rsidRDefault="00497084" w:rsidP="007620DC">
      <w:pPr>
        <w:autoSpaceDE w:val="0"/>
        <w:autoSpaceDN w:val="0"/>
        <w:adjustRightInd w:val="0"/>
        <w:spacing w:after="0" w:line="480" w:lineRule="auto"/>
        <w:jc w:val="both"/>
        <w:rPr>
          <w:rFonts w:ascii="Arial" w:hAnsi="Arial" w:cs="Arial"/>
          <w:sz w:val="20"/>
          <w:szCs w:val="20"/>
        </w:rPr>
      </w:pPr>
    </w:p>
    <w:p w14:paraId="54CD3760" w14:textId="5FD23F6E" w:rsidR="00D6773F" w:rsidRPr="00A83298" w:rsidRDefault="00D6773F" w:rsidP="007620DC">
      <w:pPr>
        <w:autoSpaceDE w:val="0"/>
        <w:autoSpaceDN w:val="0"/>
        <w:adjustRightInd w:val="0"/>
        <w:spacing w:after="0" w:line="480" w:lineRule="auto"/>
        <w:jc w:val="both"/>
        <w:rPr>
          <w:rFonts w:ascii="Arial" w:hAnsi="Arial" w:cs="Arial"/>
          <w:sz w:val="20"/>
          <w:szCs w:val="20"/>
        </w:rPr>
      </w:pPr>
    </w:p>
    <w:p w14:paraId="603BEF06" w14:textId="764DA11B" w:rsidR="00D6773F" w:rsidRPr="00A83298" w:rsidRDefault="00D6773F" w:rsidP="007620DC">
      <w:pPr>
        <w:autoSpaceDE w:val="0"/>
        <w:autoSpaceDN w:val="0"/>
        <w:adjustRightInd w:val="0"/>
        <w:spacing w:after="0" w:line="480" w:lineRule="auto"/>
        <w:jc w:val="both"/>
        <w:rPr>
          <w:rFonts w:ascii="Arial" w:hAnsi="Arial" w:cs="Arial"/>
          <w:sz w:val="20"/>
          <w:szCs w:val="20"/>
        </w:rPr>
      </w:pPr>
    </w:p>
    <w:p w14:paraId="2ED27588" w14:textId="5AF3A46B" w:rsidR="00D6773F" w:rsidRDefault="00D6773F" w:rsidP="002F0319">
      <w:pPr>
        <w:autoSpaceDE w:val="0"/>
        <w:autoSpaceDN w:val="0"/>
        <w:adjustRightInd w:val="0"/>
        <w:spacing w:after="0" w:line="360" w:lineRule="auto"/>
        <w:jc w:val="both"/>
        <w:rPr>
          <w:rFonts w:ascii="Arial" w:hAnsi="Arial" w:cs="Arial"/>
          <w:b/>
          <w:sz w:val="20"/>
          <w:szCs w:val="20"/>
        </w:rPr>
      </w:pPr>
    </w:p>
    <w:sectPr w:rsidR="00D6773F" w:rsidSect="007E25EB">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D2978E" w14:textId="77777777" w:rsidR="00921AD1" w:rsidRDefault="00921AD1" w:rsidP="00833526">
      <w:pPr>
        <w:spacing w:after="0" w:line="240" w:lineRule="auto"/>
      </w:pPr>
      <w:r>
        <w:separator/>
      </w:r>
    </w:p>
  </w:endnote>
  <w:endnote w:type="continuationSeparator" w:id="0">
    <w:p w14:paraId="316B5F3E" w14:textId="77777777" w:rsidR="00921AD1" w:rsidRDefault="00921AD1" w:rsidP="008335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638676"/>
      <w:docPartObj>
        <w:docPartGallery w:val="Page Numbers (Bottom of Page)"/>
        <w:docPartUnique/>
      </w:docPartObj>
    </w:sdtPr>
    <w:sdtContent>
      <w:p w14:paraId="2761AF05" w14:textId="0B53A181" w:rsidR="007620DC" w:rsidRDefault="007620DC">
        <w:pPr>
          <w:pStyle w:val="Piedepgina"/>
          <w:jc w:val="right"/>
        </w:pPr>
        <w:r>
          <w:fldChar w:fldCharType="begin"/>
        </w:r>
        <w:r>
          <w:instrText>PAGE   \* MERGEFORMAT</w:instrText>
        </w:r>
        <w:r>
          <w:fldChar w:fldCharType="separate"/>
        </w:r>
        <w:r w:rsidRPr="007620DC">
          <w:rPr>
            <w:noProof/>
            <w:lang w:val="es-ES"/>
          </w:rPr>
          <w:t>5</w:t>
        </w:r>
        <w:r>
          <w:fldChar w:fldCharType="end"/>
        </w:r>
      </w:p>
    </w:sdtContent>
  </w:sdt>
  <w:p w14:paraId="05CDFBE5" w14:textId="77777777" w:rsidR="007620DC" w:rsidRDefault="007620D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166A77" w14:textId="77777777" w:rsidR="00921AD1" w:rsidRDefault="00921AD1" w:rsidP="00833526">
      <w:pPr>
        <w:spacing w:after="0" w:line="240" w:lineRule="auto"/>
      </w:pPr>
      <w:r>
        <w:separator/>
      </w:r>
    </w:p>
  </w:footnote>
  <w:footnote w:type="continuationSeparator" w:id="0">
    <w:p w14:paraId="165A4B36" w14:textId="77777777" w:rsidR="00921AD1" w:rsidRDefault="00921AD1" w:rsidP="0083352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6689B"/>
    <w:multiLevelType w:val="hybridMultilevel"/>
    <w:tmpl w:val="8C9A7A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3F03F26"/>
    <w:multiLevelType w:val="hybridMultilevel"/>
    <w:tmpl w:val="6122E5B2"/>
    <w:lvl w:ilvl="0" w:tplc="EAF8E9BC">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5953864"/>
    <w:multiLevelType w:val="hybridMultilevel"/>
    <w:tmpl w:val="6C8CA7EE"/>
    <w:lvl w:ilvl="0" w:tplc="5AB68A6A">
      <w:numFmt w:val="bullet"/>
      <w:lvlText w:val="-"/>
      <w:lvlJc w:val="left"/>
      <w:pPr>
        <w:ind w:left="720" w:hanging="360"/>
      </w:pPr>
      <w:rPr>
        <w:rFonts w:ascii="Arial" w:eastAsia="Calibr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22392208"/>
    <w:multiLevelType w:val="hybridMultilevel"/>
    <w:tmpl w:val="7F3A78AE"/>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24FD47F4"/>
    <w:multiLevelType w:val="hybridMultilevel"/>
    <w:tmpl w:val="40649A76"/>
    <w:lvl w:ilvl="0" w:tplc="81204D68">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5">
    <w:nsid w:val="2C6C643E"/>
    <w:multiLevelType w:val="hybridMultilevel"/>
    <w:tmpl w:val="12EC4BD8"/>
    <w:lvl w:ilvl="0" w:tplc="A190A6E4">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353B5100"/>
    <w:multiLevelType w:val="hybridMultilevel"/>
    <w:tmpl w:val="758C15D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421B3EF0"/>
    <w:multiLevelType w:val="hybridMultilevel"/>
    <w:tmpl w:val="6F7C5A1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8">
    <w:nsid w:val="45DC3AAC"/>
    <w:multiLevelType w:val="hybridMultilevel"/>
    <w:tmpl w:val="1A126E50"/>
    <w:lvl w:ilvl="0" w:tplc="A7DC41B4">
      <w:start w:val="1"/>
      <w:numFmt w:val="decimal"/>
      <w:lvlText w:val="%1."/>
      <w:lvlJc w:val="left"/>
      <w:pPr>
        <w:ind w:left="1211"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9">
    <w:nsid w:val="49C24C91"/>
    <w:multiLevelType w:val="hybridMultilevel"/>
    <w:tmpl w:val="31529138"/>
    <w:lvl w:ilvl="0" w:tplc="0C0A000F">
      <w:start w:val="1"/>
      <w:numFmt w:val="decimal"/>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10">
    <w:nsid w:val="4F757533"/>
    <w:multiLevelType w:val="hybridMultilevel"/>
    <w:tmpl w:val="F7A069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51F60CE5"/>
    <w:multiLevelType w:val="hybridMultilevel"/>
    <w:tmpl w:val="A650FE6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5945749D"/>
    <w:multiLevelType w:val="hybridMultilevel"/>
    <w:tmpl w:val="EB24683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61216B4A"/>
    <w:multiLevelType w:val="hybridMultilevel"/>
    <w:tmpl w:val="C71C20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78D734D2"/>
    <w:multiLevelType w:val="hybridMultilevel"/>
    <w:tmpl w:val="6CA4434E"/>
    <w:lvl w:ilvl="0" w:tplc="8A520AB0">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9"/>
  </w:num>
  <w:num w:numId="2">
    <w:abstractNumId w:val="3"/>
  </w:num>
  <w:num w:numId="3">
    <w:abstractNumId w:val="4"/>
  </w:num>
  <w:num w:numId="4">
    <w:abstractNumId w:val="6"/>
  </w:num>
  <w:num w:numId="5">
    <w:abstractNumId w:val="12"/>
  </w:num>
  <w:num w:numId="6">
    <w:abstractNumId w:val="10"/>
  </w:num>
  <w:num w:numId="7">
    <w:abstractNumId w:val="0"/>
  </w:num>
  <w:num w:numId="8">
    <w:abstractNumId w:val="7"/>
  </w:num>
  <w:num w:numId="9">
    <w:abstractNumId w:val="13"/>
  </w:num>
  <w:num w:numId="10">
    <w:abstractNumId w:val="2"/>
  </w:num>
  <w:num w:numId="11">
    <w:abstractNumId w:val="14"/>
  </w:num>
  <w:num w:numId="12">
    <w:abstractNumId w:val="1"/>
  </w:num>
  <w:num w:numId="13">
    <w:abstractNumId w:val="11"/>
  </w:num>
  <w:num w:numId="14">
    <w:abstractNumId w:val="5"/>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activeWritingStyle w:appName="MSWord" w:lang="en-US" w:vendorID="64" w:dllVersion="131078" w:nlCheck="1" w:checkStyle="1"/>
  <w:activeWritingStyle w:appName="MSWord" w:lang="es-ES" w:vendorID="64" w:dllVersion="131078" w:nlCheck="1" w:checkStyle="0"/>
  <w:activeWritingStyle w:appName="MSWord" w:lang="fr-FR" w:vendorID="64" w:dllVersion="131078" w:nlCheck="1" w:checkStyle="1"/>
  <w:activeWritingStyle w:appName="MSWord" w:lang="en-GB" w:vendorID="64" w:dllVersion="131078" w:nlCheck="1" w:checkStyle="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2486"/>
    <w:rsid w:val="00007978"/>
    <w:rsid w:val="00010FC2"/>
    <w:rsid w:val="0001102B"/>
    <w:rsid w:val="00012498"/>
    <w:rsid w:val="000209FA"/>
    <w:rsid w:val="00021C72"/>
    <w:rsid w:val="00031545"/>
    <w:rsid w:val="0004156B"/>
    <w:rsid w:val="00050197"/>
    <w:rsid w:val="00054C45"/>
    <w:rsid w:val="00060A0F"/>
    <w:rsid w:val="000773F8"/>
    <w:rsid w:val="00077B5F"/>
    <w:rsid w:val="00086DD4"/>
    <w:rsid w:val="00094054"/>
    <w:rsid w:val="000A4FF3"/>
    <w:rsid w:val="000B3A29"/>
    <w:rsid w:val="000C177A"/>
    <w:rsid w:val="000C4911"/>
    <w:rsid w:val="000C5BE2"/>
    <w:rsid w:val="000E378C"/>
    <w:rsid w:val="000E754E"/>
    <w:rsid w:val="00100D0F"/>
    <w:rsid w:val="001115B6"/>
    <w:rsid w:val="00116D55"/>
    <w:rsid w:val="00120254"/>
    <w:rsid w:val="001361A3"/>
    <w:rsid w:val="00137EB2"/>
    <w:rsid w:val="00140F6F"/>
    <w:rsid w:val="00154425"/>
    <w:rsid w:val="001557E0"/>
    <w:rsid w:val="00164726"/>
    <w:rsid w:val="00171D57"/>
    <w:rsid w:val="00190EAC"/>
    <w:rsid w:val="0019626E"/>
    <w:rsid w:val="001964D4"/>
    <w:rsid w:val="001A5FAD"/>
    <w:rsid w:val="001A7543"/>
    <w:rsid w:val="001B09F1"/>
    <w:rsid w:val="001D2F5D"/>
    <w:rsid w:val="001D7042"/>
    <w:rsid w:val="001E602E"/>
    <w:rsid w:val="00202692"/>
    <w:rsid w:val="00204312"/>
    <w:rsid w:val="00211595"/>
    <w:rsid w:val="00212A5E"/>
    <w:rsid w:val="002152DB"/>
    <w:rsid w:val="00232F62"/>
    <w:rsid w:val="0023513E"/>
    <w:rsid w:val="00236449"/>
    <w:rsid w:val="002535F8"/>
    <w:rsid w:val="00254B5C"/>
    <w:rsid w:val="00266628"/>
    <w:rsid w:val="00295644"/>
    <w:rsid w:val="00295C7B"/>
    <w:rsid w:val="00297225"/>
    <w:rsid w:val="00297B48"/>
    <w:rsid w:val="00297F6F"/>
    <w:rsid w:val="002A0426"/>
    <w:rsid w:val="002A1C1D"/>
    <w:rsid w:val="002B350B"/>
    <w:rsid w:val="002B6D0E"/>
    <w:rsid w:val="002C4D82"/>
    <w:rsid w:val="002D386B"/>
    <w:rsid w:val="002D7B50"/>
    <w:rsid w:val="002E1732"/>
    <w:rsid w:val="002E3D54"/>
    <w:rsid w:val="002E630D"/>
    <w:rsid w:val="002F0319"/>
    <w:rsid w:val="00302CF4"/>
    <w:rsid w:val="00304934"/>
    <w:rsid w:val="0030560E"/>
    <w:rsid w:val="00307E29"/>
    <w:rsid w:val="0031185E"/>
    <w:rsid w:val="003347FE"/>
    <w:rsid w:val="003352BA"/>
    <w:rsid w:val="0034288A"/>
    <w:rsid w:val="00343921"/>
    <w:rsid w:val="00355497"/>
    <w:rsid w:val="00355818"/>
    <w:rsid w:val="00362268"/>
    <w:rsid w:val="00366C2C"/>
    <w:rsid w:val="003671C1"/>
    <w:rsid w:val="00367E75"/>
    <w:rsid w:val="00387437"/>
    <w:rsid w:val="003A4A91"/>
    <w:rsid w:val="003A7AE0"/>
    <w:rsid w:val="003B2534"/>
    <w:rsid w:val="003B47F4"/>
    <w:rsid w:val="003C174D"/>
    <w:rsid w:val="003C33A9"/>
    <w:rsid w:val="003C377E"/>
    <w:rsid w:val="003D76B6"/>
    <w:rsid w:val="003D7C2C"/>
    <w:rsid w:val="003E4C9C"/>
    <w:rsid w:val="003F7BA7"/>
    <w:rsid w:val="004070BF"/>
    <w:rsid w:val="00414B77"/>
    <w:rsid w:val="00424588"/>
    <w:rsid w:val="004266E0"/>
    <w:rsid w:val="004366F4"/>
    <w:rsid w:val="00436A08"/>
    <w:rsid w:val="00440D79"/>
    <w:rsid w:val="00441510"/>
    <w:rsid w:val="00467BF7"/>
    <w:rsid w:val="0047627C"/>
    <w:rsid w:val="00477B72"/>
    <w:rsid w:val="00477CE5"/>
    <w:rsid w:val="004949B8"/>
    <w:rsid w:val="00497084"/>
    <w:rsid w:val="004A47E9"/>
    <w:rsid w:val="004B03D1"/>
    <w:rsid w:val="004B65DA"/>
    <w:rsid w:val="004C5EC4"/>
    <w:rsid w:val="004D1842"/>
    <w:rsid w:val="004D76CE"/>
    <w:rsid w:val="004F2538"/>
    <w:rsid w:val="00504977"/>
    <w:rsid w:val="005053B5"/>
    <w:rsid w:val="00512A63"/>
    <w:rsid w:val="005211D0"/>
    <w:rsid w:val="0052680C"/>
    <w:rsid w:val="005454DE"/>
    <w:rsid w:val="0055279F"/>
    <w:rsid w:val="00553B83"/>
    <w:rsid w:val="00557CFA"/>
    <w:rsid w:val="005625B8"/>
    <w:rsid w:val="00566AF4"/>
    <w:rsid w:val="00575FBD"/>
    <w:rsid w:val="00580B1C"/>
    <w:rsid w:val="0058217C"/>
    <w:rsid w:val="00584240"/>
    <w:rsid w:val="005854D2"/>
    <w:rsid w:val="0059296B"/>
    <w:rsid w:val="00595123"/>
    <w:rsid w:val="00596596"/>
    <w:rsid w:val="005A1243"/>
    <w:rsid w:val="005A3265"/>
    <w:rsid w:val="005A7D8B"/>
    <w:rsid w:val="005B2E75"/>
    <w:rsid w:val="005B44E6"/>
    <w:rsid w:val="005C41D3"/>
    <w:rsid w:val="005D0470"/>
    <w:rsid w:val="005F5AB0"/>
    <w:rsid w:val="00604620"/>
    <w:rsid w:val="006047F9"/>
    <w:rsid w:val="00604F4D"/>
    <w:rsid w:val="00605D16"/>
    <w:rsid w:val="0060630B"/>
    <w:rsid w:val="00606D0C"/>
    <w:rsid w:val="00614ABA"/>
    <w:rsid w:val="00630F3F"/>
    <w:rsid w:val="00631F11"/>
    <w:rsid w:val="00642E8B"/>
    <w:rsid w:val="00673666"/>
    <w:rsid w:val="00674049"/>
    <w:rsid w:val="00676661"/>
    <w:rsid w:val="00682FD2"/>
    <w:rsid w:val="00687186"/>
    <w:rsid w:val="006974E8"/>
    <w:rsid w:val="006A64DF"/>
    <w:rsid w:val="006B1F27"/>
    <w:rsid w:val="006B6EC3"/>
    <w:rsid w:val="006C1052"/>
    <w:rsid w:val="006D7540"/>
    <w:rsid w:val="006E0367"/>
    <w:rsid w:val="006E0A05"/>
    <w:rsid w:val="006E5A47"/>
    <w:rsid w:val="006F11FD"/>
    <w:rsid w:val="006F3D11"/>
    <w:rsid w:val="006F629D"/>
    <w:rsid w:val="0070022D"/>
    <w:rsid w:val="00722B1A"/>
    <w:rsid w:val="007233C3"/>
    <w:rsid w:val="00732270"/>
    <w:rsid w:val="0073519C"/>
    <w:rsid w:val="0074351B"/>
    <w:rsid w:val="0074709F"/>
    <w:rsid w:val="0075317D"/>
    <w:rsid w:val="00756EFE"/>
    <w:rsid w:val="007620DC"/>
    <w:rsid w:val="00777324"/>
    <w:rsid w:val="0078613C"/>
    <w:rsid w:val="007973C5"/>
    <w:rsid w:val="00797BB5"/>
    <w:rsid w:val="007A0937"/>
    <w:rsid w:val="007A5A0B"/>
    <w:rsid w:val="007B0A7C"/>
    <w:rsid w:val="007C41AE"/>
    <w:rsid w:val="007D2512"/>
    <w:rsid w:val="007D34ED"/>
    <w:rsid w:val="007D3E31"/>
    <w:rsid w:val="007E25EB"/>
    <w:rsid w:val="007E6BEA"/>
    <w:rsid w:val="007F1993"/>
    <w:rsid w:val="007F1F6E"/>
    <w:rsid w:val="00810AF6"/>
    <w:rsid w:val="00814310"/>
    <w:rsid w:val="00830E66"/>
    <w:rsid w:val="00832040"/>
    <w:rsid w:val="00833526"/>
    <w:rsid w:val="00840DE3"/>
    <w:rsid w:val="00853094"/>
    <w:rsid w:val="00853105"/>
    <w:rsid w:val="00853648"/>
    <w:rsid w:val="00853905"/>
    <w:rsid w:val="00854362"/>
    <w:rsid w:val="00860860"/>
    <w:rsid w:val="00863640"/>
    <w:rsid w:val="00863AB0"/>
    <w:rsid w:val="00865090"/>
    <w:rsid w:val="00866955"/>
    <w:rsid w:val="00876E77"/>
    <w:rsid w:val="00877539"/>
    <w:rsid w:val="00877FF6"/>
    <w:rsid w:val="00882EC1"/>
    <w:rsid w:val="0088648C"/>
    <w:rsid w:val="008926D0"/>
    <w:rsid w:val="008A2556"/>
    <w:rsid w:val="008B0CF5"/>
    <w:rsid w:val="008B1AEA"/>
    <w:rsid w:val="008B7F3F"/>
    <w:rsid w:val="008C5502"/>
    <w:rsid w:val="008D3A1F"/>
    <w:rsid w:val="008E0F92"/>
    <w:rsid w:val="00911182"/>
    <w:rsid w:val="00912C7B"/>
    <w:rsid w:val="009156BD"/>
    <w:rsid w:val="00921AD1"/>
    <w:rsid w:val="00921FCE"/>
    <w:rsid w:val="00937210"/>
    <w:rsid w:val="00950E2A"/>
    <w:rsid w:val="0095645D"/>
    <w:rsid w:val="00967049"/>
    <w:rsid w:val="00984CBD"/>
    <w:rsid w:val="00990F1E"/>
    <w:rsid w:val="00996B49"/>
    <w:rsid w:val="009B2ADE"/>
    <w:rsid w:val="009B7FF5"/>
    <w:rsid w:val="009D23A7"/>
    <w:rsid w:val="009D289E"/>
    <w:rsid w:val="009D3AE7"/>
    <w:rsid w:val="009E2081"/>
    <w:rsid w:val="009E3297"/>
    <w:rsid w:val="009F129B"/>
    <w:rsid w:val="00A072C4"/>
    <w:rsid w:val="00A15D68"/>
    <w:rsid w:val="00A2054D"/>
    <w:rsid w:val="00A27BFB"/>
    <w:rsid w:val="00A33557"/>
    <w:rsid w:val="00A33866"/>
    <w:rsid w:val="00A43EFE"/>
    <w:rsid w:val="00A601FC"/>
    <w:rsid w:val="00A802E8"/>
    <w:rsid w:val="00A83298"/>
    <w:rsid w:val="00A85C45"/>
    <w:rsid w:val="00A91391"/>
    <w:rsid w:val="00A97784"/>
    <w:rsid w:val="00AA5DF1"/>
    <w:rsid w:val="00AB0A16"/>
    <w:rsid w:val="00AC593E"/>
    <w:rsid w:val="00AD2955"/>
    <w:rsid w:val="00AD4914"/>
    <w:rsid w:val="00AD6F6B"/>
    <w:rsid w:val="00AE0262"/>
    <w:rsid w:val="00AE4411"/>
    <w:rsid w:val="00AF1CA5"/>
    <w:rsid w:val="00AF2026"/>
    <w:rsid w:val="00AF245F"/>
    <w:rsid w:val="00AF4A21"/>
    <w:rsid w:val="00AF6069"/>
    <w:rsid w:val="00B0041D"/>
    <w:rsid w:val="00B039FF"/>
    <w:rsid w:val="00B10BCC"/>
    <w:rsid w:val="00B23CB9"/>
    <w:rsid w:val="00B34789"/>
    <w:rsid w:val="00B412C5"/>
    <w:rsid w:val="00B41867"/>
    <w:rsid w:val="00B44015"/>
    <w:rsid w:val="00B46304"/>
    <w:rsid w:val="00B53027"/>
    <w:rsid w:val="00B62ED4"/>
    <w:rsid w:val="00B72E06"/>
    <w:rsid w:val="00B75F74"/>
    <w:rsid w:val="00B7636E"/>
    <w:rsid w:val="00B8499B"/>
    <w:rsid w:val="00B84B50"/>
    <w:rsid w:val="00B858D8"/>
    <w:rsid w:val="00B872D4"/>
    <w:rsid w:val="00BA2BA5"/>
    <w:rsid w:val="00BA3ACF"/>
    <w:rsid w:val="00BB56E6"/>
    <w:rsid w:val="00BD2A87"/>
    <w:rsid w:val="00BE134F"/>
    <w:rsid w:val="00BF4616"/>
    <w:rsid w:val="00BF5E93"/>
    <w:rsid w:val="00C03A3F"/>
    <w:rsid w:val="00C15AF8"/>
    <w:rsid w:val="00C22420"/>
    <w:rsid w:val="00C27678"/>
    <w:rsid w:val="00C31C7D"/>
    <w:rsid w:val="00C32F58"/>
    <w:rsid w:val="00C340B6"/>
    <w:rsid w:val="00C358B6"/>
    <w:rsid w:val="00C50B0A"/>
    <w:rsid w:val="00C52EAE"/>
    <w:rsid w:val="00C53E7A"/>
    <w:rsid w:val="00C57F40"/>
    <w:rsid w:val="00C80235"/>
    <w:rsid w:val="00C857B4"/>
    <w:rsid w:val="00C910E2"/>
    <w:rsid w:val="00CB64D9"/>
    <w:rsid w:val="00CC2B02"/>
    <w:rsid w:val="00CC3DC9"/>
    <w:rsid w:val="00CD3C77"/>
    <w:rsid w:val="00CD455E"/>
    <w:rsid w:val="00CF5324"/>
    <w:rsid w:val="00D1500F"/>
    <w:rsid w:val="00D401A0"/>
    <w:rsid w:val="00D404D4"/>
    <w:rsid w:val="00D53924"/>
    <w:rsid w:val="00D547EC"/>
    <w:rsid w:val="00D61529"/>
    <w:rsid w:val="00D62AB0"/>
    <w:rsid w:val="00D65162"/>
    <w:rsid w:val="00D67733"/>
    <w:rsid w:val="00D6773F"/>
    <w:rsid w:val="00D72999"/>
    <w:rsid w:val="00D81E83"/>
    <w:rsid w:val="00D837D9"/>
    <w:rsid w:val="00D839A3"/>
    <w:rsid w:val="00D902F3"/>
    <w:rsid w:val="00D97535"/>
    <w:rsid w:val="00DA2194"/>
    <w:rsid w:val="00DB509C"/>
    <w:rsid w:val="00DB746D"/>
    <w:rsid w:val="00DD2486"/>
    <w:rsid w:val="00DD7A98"/>
    <w:rsid w:val="00DD7F45"/>
    <w:rsid w:val="00DE5858"/>
    <w:rsid w:val="00E0310C"/>
    <w:rsid w:val="00E111B6"/>
    <w:rsid w:val="00E129F0"/>
    <w:rsid w:val="00E22F1F"/>
    <w:rsid w:val="00E44D27"/>
    <w:rsid w:val="00E65BB2"/>
    <w:rsid w:val="00E75CFF"/>
    <w:rsid w:val="00E825A1"/>
    <w:rsid w:val="00E87A67"/>
    <w:rsid w:val="00E90BF0"/>
    <w:rsid w:val="00E92A87"/>
    <w:rsid w:val="00EA0A19"/>
    <w:rsid w:val="00EA0D23"/>
    <w:rsid w:val="00EA5C47"/>
    <w:rsid w:val="00EB2AFD"/>
    <w:rsid w:val="00EB332A"/>
    <w:rsid w:val="00EC2EC7"/>
    <w:rsid w:val="00EC3148"/>
    <w:rsid w:val="00EC7830"/>
    <w:rsid w:val="00EE0738"/>
    <w:rsid w:val="00EE1B6B"/>
    <w:rsid w:val="00EE3600"/>
    <w:rsid w:val="00EE43A2"/>
    <w:rsid w:val="00EF3815"/>
    <w:rsid w:val="00F04B98"/>
    <w:rsid w:val="00F07A41"/>
    <w:rsid w:val="00F11170"/>
    <w:rsid w:val="00F23A15"/>
    <w:rsid w:val="00F27A02"/>
    <w:rsid w:val="00F31EC4"/>
    <w:rsid w:val="00F33184"/>
    <w:rsid w:val="00F333B0"/>
    <w:rsid w:val="00F35FC4"/>
    <w:rsid w:val="00F376D3"/>
    <w:rsid w:val="00F41CB9"/>
    <w:rsid w:val="00F46AC3"/>
    <w:rsid w:val="00F61CE4"/>
    <w:rsid w:val="00F72C47"/>
    <w:rsid w:val="00F72CB4"/>
    <w:rsid w:val="00FA0868"/>
    <w:rsid w:val="00FA1E3E"/>
    <w:rsid w:val="00FA2AE1"/>
    <w:rsid w:val="00FA6D7F"/>
    <w:rsid w:val="00FB4493"/>
    <w:rsid w:val="00FB67D3"/>
    <w:rsid w:val="00FD5193"/>
    <w:rsid w:val="00FE46A5"/>
    <w:rsid w:val="00FF0362"/>
    <w:rsid w:val="00FF14F1"/>
    <w:rsid w:val="00FF196F"/>
  </w:rsids>
  <m:mathPr>
    <m:mathFont m:val="Cambria Math"/>
    <m:brkBin m:val="before"/>
    <m:brkBinSub m:val="--"/>
    <m:smallFrac/>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5046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174D"/>
    <w:rPr>
      <w:rFonts w:ascii="Calibri" w:eastAsia="Calibri" w:hAnsi="Calibri" w:cs="Times New Roman"/>
      <w:lang w:val="en-US"/>
    </w:rPr>
  </w:style>
  <w:style w:type="paragraph" w:styleId="Ttulo3">
    <w:name w:val="heading 3"/>
    <w:basedOn w:val="Normal"/>
    <w:link w:val="Ttulo3Car"/>
    <w:uiPriority w:val="9"/>
    <w:qFormat/>
    <w:rsid w:val="00C31C7D"/>
    <w:pPr>
      <w:spacing w:before="100" w:beforeAutospacing="1" w:after="100" w:afterAutospacing="1" w:line="240" w:lineRule="auto"/>
      <w:outlineLvl w:val="2"/>
    </w:pPr>
    <w:rPr>
      <w:rFonts w:ascii="Times New Roman" w:eastAsia="Times New Roman" w:hAnsi="Times New Roman"/>
      <w:b/>
      <w:bCs/>
      <w:sz w:val="27"/>
      <w:szCs w:val="27"/>
      <w:lang w:val="es-ES" w:eastAsia="es-ES"/>
    </w:rPr>
  </w:style>
  <w:style w:type="paragraph" w:styleId="Ttulo4">
    <w:name w:val="heading 4"/>
    <w:basedOn w:val="Normal"/>
    <w:next w:val="Normal"/>
    <w:link w:val="Ttulo4Car"/>
    <w:uiPriority w:val="9"/>
    <w:unhideWhenUsed/>
    <w:qFormat/>
    <w:rsid w:val="002F0319"/>
    <w:pPr>
      <w:keepNext/>
      <w:widowControl w:val="0"/>
      <w:autoSpaceDE w:val="0"/>
      <w:autoSpaceDN w:val="0"/>
      <w:adjustRightInd w:val="0"/>
      <w:spacing w:before="240" w:after="60" w:line="240" w:lineRule="auto"/>
      <w:outlineLvl w:val="3"/>
    </w:pPr>
    <w:rPr>
      <w:rFonts w:asciiTheme="minorHAnsi" w:eastAsiaTheme="minorEastAsia" w:hAnsiTheme="minorHAnsi"/>
      <w:b/>
      <w:bCs/>
      <w:color w:val="000000"/>
      <w:sz w:val="28"/>
      <w:szCs w:val="28"/>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comentario">
    <w:name w:val="annotation text"/>
    <w:basedOn w:val="Normal"/>
    <w:link w:val="TextocomentarioCar"/>
    <w:uiPriority w:val="99"/>
    <w:rsid w:val="003C174D"/>
    <w:pPr>
      <w:spacing w:line="240" w:lineRule="auto"/>
    </w:pPr>
    <w:rPr>
      <w:sz w:val="20"/>
      <w:szCs w:val="20"/>
      <w:lang w:val="es-ES" w:eastAsia="es-ES"/>
    </w:rPr>
  </w:style>
  <w:style w:type="character" w:customStyle="1" w:styleId="TextocomentarioCar">
    <w:name w:val="Texto comentario Car"/>
    <w:basedOn w:val="Fuentedeprrafopredeter"/>
    <w:link w:val="Textocomentario"/>
    <w:uiPriority w:val="99"/>
    <w:rsid w:val="003C174D"/>
    <w:rPr>
      <w:rFonts w:ascii="Calibri" w:eastAsia="Calibri" w:hAnsi="Calibri" w:cs="Times New Roman"/>
      <w:sz w:val="20"/>
      <w:szCs w:val="20"/>
      <w:lang w:eastAsia="es-ES"/>
    </w:rPr>
  </w:style>
  <w:style w:type="character" w:styleId="Hipervnculo">
    <w:name w:val="Hyperlink"/>
    <w:rsid w:val="003C174D"/>
    <w:rPr>
      <w:color w:val="0000FF"/>
      <w:u w:val="single"/>
    </w:rPr>
  </w:style>
  <w:style w:type="paragraph" w:styleId="Textodeglobo">
    <w:name w:val="Balloon Text"/>
    <w:basedOn w:val="Normal"/>
    <w:link w:val="TextodegloboCar"/>
    <w:uiPriority w:val="99"/>
    <w:semiHidden/>
    <w:unhideWhenUsed/>
    <w:rsid w:val="003C174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C174D"/>
    <w:rPr>
      <w:rFonts w:ascii="Tahoma" w:eastAsia="Calibri" w:hAnsi="Tahoma" w:cs="Tahoma"/>
      <w:sz w:val="16"/>
      <w:szCs w:val="16"/>
      <w:lang w:val="en-US"/>
    </w:rPr>
  </w:style>
  <w:style w:type="paragraph" w:styleId="Revisin">
    <w:name w:val="Revision"/>
    <w:hidden/>
    <w:uiPriority w:val="99"/>
    <w:semiHidden/>
    <w:rsid w:val="00604620"/>
    <w:pPr>
      <w:spacing w:after="0" w:line="240" w:lineRule="auto"/>
    </w:pPr>
    <w:rPr>
      <w:rFonts w:ascii="Calibri" w:eastAsia="Calibri" w:hAnsi="Calibri" w:cs="Times New Roman"/>
      <w:lang w:val="en-US"/>
    </w:rPr>
  </w:style>
  <w:style w:type="character" w:styleId="Refdecomentario">
    <w:name w:val="annotation reference"/>
    <w:basedOn w:val="Fuentedeprrafopredeter"/>
    <w:uiPriority w:val="99"/>
    <w:semiHidden/>
    <w:unhideWhenUsed/>
    <w:rsid w:val="00604620"/>
    <w:rPr>
      <w:sz w:val="16"/>
      <w:szCs w:val="16"/>
    </w:rPr>
  </w:style>
  <w:style w:type="paragraph" w:styleId="Asuntodelcomentario">
    <w:name w:val="annotation subject"/>
    <w:basedOn w:val="Textocomentario"/>
    <w:next w:val="Textocomentario"/>
    <w:link w:val="AsuntodelcomentarioCar"/>
    <w:uiPriority w:val="99"/>
    <w:semiHidden/>
    <w:unhideWhenUsed/>
    <w:rsid w:val="00604620"/>
    <w:rPr>
      <w:b/>
      <w:bCs/>
      <w:lang w:val="en-US" w:eastAsia="en-US"/>
    </w:rPr>
  </w:style>
  <w:style w:type="character" w:customStyle="1" w:styleId="AsuntodelcomentarioCar">
    <w:name w:val="Asunto del comentario Car"/>
    <w:basedOn w:val="TextocomentarioCar"/>
    <w:link w:val="Asuntodelcomentario"/>
    <w:uiPriority w:val="99"/>
    <w:semiHidden/>
    <w:rsid w:val="00604620"/>
    <w:rPr>
      <w:rFonts w:ascii="Calibri" w:eastAsia="Calibri" w:hAnsi="Calibri" w:cs="Times New Roman"/>
      <w:b/>
      <w:bCs/>
      <w:sz w:val="20"/>
      <w:szCs w:val="20"/>
      <w:lang w:val="en-US" w:eastAsia="es-ES"/>
    </w:rPr>
  </w:style>
  <w:style w:type="paragraph" w:styleId="NormalWeb">
    <w:name w:val="Normal (Web)"/>
    <w:basedOn w:val="Normal"/>
    <w:uiPriority w:val="99"/>
    <w:semiHidden/>
    <w:unhideWhenUsed/>
    <w:rsid w:val="004C5EC4"/>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Prrafodelista">
    <w:name w:val="List Paragraph"/>
    <w:basedOn w:val="Normal"/>
    <w:uiPriority w:val="34"/>
    <w:qFormat/>
    <w:rsid w:val="00E825A1"/>
    <w:pPr>
      <w:ind w:left="720"/>
      <w:contextualSpacing/>
    </w:pPr>
  </w:style>
  <w:style w:type="paragraph" w:styleId="Encabezado">
    <w:name w:val="header"/>
    <w:basedOn w:val="Normal"/>
    <w:link w:val="EncabezadoCar"/>
    <w:uiPriority w:val="99"/>
    <w:unhideWhenUsed/>
    <w:rsid w:val="0083352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833526"/>
    <w:rPr>
      <w:rFonts w:ascii="Calibri" w:eastAsia="Calibri" w:hAnsi="Calibri" w:cs="Times New Roman"/>
      <w:lang w:val="en-US"/>
    </w:rPr>
  </w:style>
  <w:style w:type="paragraph" w:styleId="Piedepgina">
    <w:name w:val="footer"/>
    <w:basedOn w:val="Normal"/>
    <w:link w:val="PiedepginaCar"/>
    <w:uiPriority w:val="99"/>
    <w:unhideWhenUsed/>
    <w:rsid w:val="0083352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33526"/>
    <w:rPr>
      <w:rFonts w:ascii="Calibri" w:eastAsia="Calibri" w:hAnsi="Calibri" w:cs="Times New Roman"/>
      <w:lang w:val="en-US"/>
    </w:rPr>
  </w:style>
  <w:style w:type="paragraph" w:styleId="Textosinformato">
    <w:name w:val="Plain Text"/>
    <w:basedOn w:val="Normal"/>
    <w:link w:val="TextosinformatoCar"/>
    <w:uiPriority w:val="99"/>
    <w:semiHidden/>
    <w:unhideWhenUsed/>
    <w:rsid w:val="00CD455E"/>
    <w:pPr>
      <w:spacing w:after="0" w:line="240" w:lineRule="auto"/>
    </w:pPr>
    <w:rPr>
      <w:rFonts w:eastAsiaTheme="minorHAnsi" w:cstheme="minorBidi"/>
      <w:szCs w:val="21"/>
      <w:lang w:val="es-ES"/>
    </w:rPr>
  </w:style>
  <w:style w:type="character" w:customStyle="1" w:styleId="TextosinformatoCar">
    <w:name w:val="Texto sin formato Car"/>
    <w:basedOn w:val="Fuentedeprrafopredeter"/>
    <w:link w:val="Textosinformato"/>
    <w:uiPriority w:val="99"/>
    <w:semiHidden/>
    <w:rsid w:val="00CD455E"/>
    <w:rPr>
      <w:rFonts w:ascii="Calibri" w:hAnsi="Calibri"/>
      <w:szCs w:val="21"/>
    </w:rPr>
  </w:style>
  <w:style w:type="character" w:styleId="Textoennegrita">
    <w:name w:val="Strong"/>
    <w:basedOn w:val="Fuentedeprrafopredeter"/>
    <w:uiPriority w:val="22"/>
    <w:qFormat/>
    <w:rsid w:val="00912C7B"/>
    <w:rPr>
      <w:b/>
      <w:bCs/>
    </w:rPr>
  </w:style>
  <w:style w:type="character" w:customStyle="1" w:styleId="name">
    <w:name w:val="name"/>
    <w:basedOn w:val="Fuentedeprrafopredeter"/>
    <w:rsid w:val="00EB2AFD"/>
  </w:style>
  <w:style w:type="character" w:customStyle="1" w:styleId="surname">
    <w:name w:val="surname"/>
    <w:basedOn w:val="Fuentedeprrafopredeter"/>
    <w:rsid w:val="00EB2AFD"/>
  </w:style>
  <w:style w:type="character" w:customStyle="1" w:styleId="given-names">
    <w:name w:val="given-names"/>
    <w:basedOn w:val="Fuentedeprrafopredeter"/>
    <w:rsid w:val="00EB2AFD"/>
  </w:style>
  <w:style w:type="character" w:styleId="nfasis">
    <w:name w:val="Emphasis"/>
    <w:basedOn w:val="Fuentedeprrafopredeter"/>
    <w:uiPriority w:val="20"/>
    <w:qFormat/>
    <w:rsid w:val="00EB2AFD"/>
    <w:rPr>
      <w:i/>
      <w:iCs/>
    </w:rPr>
  </w:style>
  <w:style w:type="character" w:customStyle="1" w:styleId="year">
    <w:name w:val="year"/>
    <w:basedOn w:val="Fuentedeprrafopredeter"/>
    <w:rsid w:val="00EB2AFD"/>
  </w:style>
  <w:style w:type="character" w:customStyle="1" w:styleId="article-title">
    <w:name w:val="article-title"/>
    <w:basedOn w:val="Fuentedeprrafopredeter"/>
    <w:rsid w:val="00EB2AFD"/>
  </w:style>
  <w:style w:type="character" w:customStyle="1" w:styleId="source">
    <w:name w:val="source"/>
    <w:basedOn w:val="Fuentedeprrafopredeter"/>
    <w:rsid w:val="00EB2AFD"/>
  </w:style>
  <w:style w:type="character" w:customStyle="1" w:styleId="volume">
    <w:name w:val="volume"/>
    <w:basedOn w:val="Fuentedeprrafopredeter"/>
    <w:rsid w:val="00EB2AFD"/>
  </w:style>
  <w:style w:type="character" w:customStyle="1" w:styleId="fpage">
    <w:name w:val="fpage"/>
    <w:basedOn w:val="Fuentedeprrafopredeter"/>
    <w:rsid w:val="00EB2AFD"/>
  </w:style>
  <w:style w:type="character" w:customStyle="1" w:styleId="lpage">
    <w:name w:val="lpage"/>
    <w:basedOn w:val="Fuentedeprrafopredeter"/>
    <w:rsid w:val="00EB2AFD"/>
  </w:style>
  <w:style w:type="table" w:styleId="Tablaconcuadrcula">
    <w:name w:val="Table Grid"/>
    <w:basedOn w:val="Tablanormal"/>
    <w:uiPriority w:val="59"/>
    <w:rsid w:val="005842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C31C7D"/>
    <w:rPr>
      <w:rFonts w:ascii="Times New Roman" w:eastAsia="Times New Roman" w:hAnsi="Times New Roman" w:cs="Times New Roman"/>
      <w:b/>
      <w:bCs/>
      <w:sz w:val="27"/>
      <w:szCs w:val="27"/>
      <w:lang w:eastAsia="es-ES"/>
    </w:rPr>
  </w:style>
  <w:style w:type="character" w:customStyle="1" w:styleId="tm">
    <w:name w:val="tm"/>
    <w:basedOn w:val="Fuentedeprrafopredeter"/>
    <w:rsid w:val="00C31C7D"/>
  </w:style>
  <w:style w:type="character" w:customStyle="1" w:styleId="Ttulo4Car">
    <w:name w:val="Título 4 Car"/>
    <w:basedOn w:val="Fuentedeprrafopredeter"/>
    <w:link w:val="Ttulo4"/>
    <w:uiPriority w:val="9"/>
    <w:rsid w:val="002F0319"/>
    <w:rPr>
      <w:rFonts w:eastAsiaTheme="minorEastAsia" w:cs="Times New Roman"/>
      <w:b/>
      <w:bCs/>
      <w:color w:val="000000"/>
      <w:sz w:val="28"/>
      <w:szCs w:val="28"/>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174D"/>
    <w:rPr>
      <w:rFonts w:ascii="Calibri" w:eastAsia="Calibri" w:hAnsi="Calibri" w:cs="Times New Roman"/>
      <w:lang w:val="en-US"/>
    </w:rPr>
  </w:style>
  <w:style w:type="paragraph" w:styleId="Ttulo3">
    <w:name w:val="heading 3"/>
    <w:basedOn w:val="Normal"/>
    <w:link w:val="Ttulo3Car"/>
    <w:uiPriority w:val="9"/>
    <w:qFormat/>
    <w:rsid w:val="00C31C7D"/>
    <w:pPr>
      <w:spacing w:before="100" w:beforeAutospacing="1" w:after="100" w:afterAutospacing="1" w:line="240" w:lineRule="auto"/>
      <w:outlineLvl w:val="2"/>
    </w:pPr>
    <w:rPr>
      <w:rFonts w:ascii="Times New Roman" w:eastAsia="Times New Roman" w:hAnsi="Times New Roman"/>
      <w:b/>
      <w:bCs/>
      <w:sz w:val="27"/>
      <w:szCs w:val="27"/>
      <w:lang w:val="es-ES" w:eastAsia="es-ES"/>
    </w:rPr>
  </w:style>
  <w:style w:type="paragraph" w:styleId="Ttulo4">
    <w:name w:val="heading 4"/>
    <w:basedOn w:val="Normal"/>
    <w:next w:val="Normal"/>
    <w:link w:val="Ttulo4Car"/>
    <w:uiPriority w:val="9"/>
    <w:unhideWhenUsed/>
    <w:qFormat/>
    <w:rsid w:val="002F0319"/>
    <w:pPr>
      <w:keepNext/>
      <w:widowControl w:val="0"/>
      <w:autoSpaceDE w:val="0"/>
      <w:autoSpaceDN w:val="0"/>
      <w:adjustRightInd w:val="0"/>
      <w:spacing w:before="240" w:after="60" w:line="240" w:lineRule="auto"/>
      <w:outlineLvl w:val="3"/>
    </w:pPr>
    <w:rPr>
      <w:rFonts w:asciiTheme="minorHAnsi" w:eastAsiaTheme="minorEastAsia" w:hAnsiTheme="minorHAnsi"/>
      <w:b/>
      <w:bCs/>
      <w:color w:val="000000"/>
      <w:sz w:val="28"/>
      <w:szCs w:val="28"/>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comentario">
    <w:name w:val="annotation text"/>
    <w:basedOn w:val="Normal"/>
    <w:link w:val="TextocomentarioCar"/>
    <w:uiPriority w:val="99"/>
    <w:rsid w:val="003C174D"/>
    <w:pPr>
      <w:spacing w:line="240" w:lineRule="auto"/>
    </w:pPr>
    <w:rPr>
      <w:sz w:val="20"/>
      <w:szCs w:val="20"/>
      <w:lang w:val="es-ES" w:eastAsia="es-ES"/>
    </w:rPr>
  </w:style>
  <w:style w:type="character" w:customStyle="1" w:styleId="TextocomentarioCar">
    <w:name w:val="Texto comentario Car"/>
    <w:basedOn w:val="Fuentedeprrafopredeter"/>
    <w:link w:val="Textocomentario"/>
    <w:uiPriority w:val="99"/>
    <w:rsid w:val="003C174D"/>
    <w:rPr>
      <w:rFonts w:ascii="Calibri" w:eastAsia="Calibri" w:hAnsi="Calibri" w:cs="Times New Roman"/>
      <w:sz w:val="20"/>
      <w:szCs w:val="20"/>
      <w:lang w:eastAsia="es-ES"/>
    </w:rPr>
  </w:style>
  <w:style w:type="character" w:styleId="Hipervnculo">
    <w:name w:val="Hyperlink"/>
    <w:rsid w:val="003C174D"/>
    <w:rPr>
      <w:color w:val="0000FF"/>
      <w:u w:val="single"/>
    </w:rPr>
  </w:style>
  <w:style w:type="paragraph" w:styleId="Textodeglobo">
    <w:name w:val="Balloon Text"/>
    <w:basedOn w:val="Normal"/>
    <w:link w:val="TextodegloboCar"/>
    <w:uiPriority w:val="99"/>
    <w:semiHidden/>
    <w:unhideWhenUsed/>
    <w:rsid w:val="003C174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C174D"/>
    <w:rPr>
      <w:rFonts w:ascii="Tahoma" w:eastAsia="Calibri" w:hAnsi="Tahoma" w:cs="Tahoma"/>
      <w:sz w:val="16"/>
      <w:szCs w:val="16"/>
      <w:lang w:val="en-US"/>
    </w:rPr>
  </w:style>
  <w:style w:type="paragraph" w:styleId="Revisin">
    <w:name w:val="Revision"/>
    <w:hidden/>
    <w:uiPriority w:val="99"/>
    <w:semiHidden/>
    <w:rsid w:val="00604620"/>
    <w:pPr>
      <w:spacing w:after="0" w:line="240" w:lineRule="auto"/>
    </w:pPr>
    <w:rPr>
      <w:rFonts w:ascii="Calibri" w:eastAsia="Calibri" w:hAnsi="Calibri" w:cs="Times New Roman"/>
      <w:lang w:val="en-US"/>
    </w:rPr>
  </w:style>
  <w:style w:type="character" w:styleId="Refdecomentario">
    <w:name w:val="annotation reference"/>
    <w:basedOn w:val="Fuentedeprrafopredeter"/>
    <w:uiPriority w:val="99"/>
    <w:semiHidden/>
    <w:unhideWhenUsed/>
    <w:rsid w:val="00604620"/>
    <w:rPr>
      <w:sz w:val="16"/>
      <w:szCs w:val="16"/>
    </w:rPr>
  </w:style>
  <w:style w:type="paragraph" w:styleId="Asuntodelcomentario">
    <w:name w:val="annotation subject"/>
    <w:basedOn w:val="Textocomentario"/>
    <w:next w:val="Textocomentario"/>
    <w:link w:val="AsuntodelcomentarioCar"/>
    <w:uiPriority w:val="99"/>
    <w:semiHidden/>
    <w:unhideWhenUsed/>
    <w:rsid w:val="00604620"/>
    <w:rPr>
      <w:b/>
      <w:bCs/>
      <w:lang w:val="en-US" w:eastAsia="en-US"/>
    </w:rPr>
  </w:style>
  <w:style w:type="character" w:customStyle="1" w:styleId="AsuntodelcomentarioCar">
    <w:name w:val="Asunto del comentario Car"/>
    <w:basedOn w:val="TextocomentarioCar"/>
    <w:link w:val="Asuntodelcomentario"/>
    <w:uiPriority w:val="99"/>
    <w:semiHidden/>
    <w:rsid w:val="00604620"/>
    <w:rPr>
      <w:rFonts w:ascii="Calibri" w:eastAsia="Calibri" w:hAnsi="Calibri" w:cs="Times New Roman"/>
      <w:b/>
      <w:bCs/>
      <w:sz w:val="20"/>
      <w:szCs w:val="20"/>
      <w:lang w:val="en-US" w:eastAsia="es-ES"/>
    </w:rPr>
  </w:style>
  <w:style w:type="paragraph" w:styleId="NormalWeb">
    <w:name w:val="Normal (Web)"/>
    <w:basedOn w:val="Normal"/>
    <w:uiPriority w:val="99"/>
    <w:semiHidden/>
    <w:unhideWhenUsed/>
    <w:rsid w:val="004C5EC4"/>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Prrafodelista">
    <w:name w:val="List Paragraph"/>
    <w:basedOn w:val="Normal"/>
    <w:uiPriority w:val="34"/>
    <w:qFormat/>
    <w:rsid w:val="00E825A1"/>
    <w:pPr>
      <w:ind w:left="720"/>
      <w:contextualSpacing/>
    </w:pPr>
  </w:style>
  <w:style w:type="paragraph" w:styleId="Encabezado">
    <w:name w:val="header"/>
    <w:basedOn w:val="Normal"/>
    <w:link w:val="EncabezadoCar"/>
    <w:uiPriority w:val="99"/>
    <w:unhideWhenUsed/>
    <w:rsid w:val="0083352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833526"/>
    <w:rPr>
      <w:rFonts w:ascii="Calibri" w:eastAsia="Calibri" w:hAnsi="Calibri" w:cs="Times New Roman"/>
      <w:lang w:val="en-US"/>
    </w:rPr>
  </w:style>
  <w:style w:type="paragraph" w:styleId="Piedepgina">
    <w:name w:val="footer"/>
    <w:basedOn w:val="Normal"/>
    <w:link w:val="PiedepginaCar"/>
    <w:uiPriority w:val="99"/>
    <w:unhideWhenUsed/>
    <w:rsid w:val="0083352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33526"/>
    <w:rPr>
      <w:rFonts w:ascii="Calibri" w:eastAsia="Calibri" w:hAnsi="Calibri" w:cs="Times New Roman"/>
      <w:lang w:val="en-US"/>
    </w:rPr>
  </w:style>
  <w:style w:type="paragraph" w:styleId="Textosinformato">
    <w:name w:val="Plain Text"/>
    <w:basedOn w:val="Normal"/>
    <w:link w:val="TextosinformatoCar"/>
    <w:uiPriority w:val="99"/>
    <w:semiHidden/>
    <w:unhideWhenUsed/>
    <w:rsid w:val="00CD455E"/>
    <w:pPr>
      <w:spacing w:after="0" w:line="240" w:lineRule="auto"/>
    </w:pPr>
    <w:rPr>
      <w:rFonts w:eastAsiaTheme="minorHAnsi" w:cstheme="minorBidi"/>
      <w:szCs w:val="21"/>
      <w:lang w:val="es-ES"/>
    </w:rPr>
  </w:style>
  <w:style w:type="character" w:customStyle="1" w:styleId="TextosinformatoCar">
    <w:name w:val="Texto sin formato Car"/>
    <w:basedOn w:val="Fuentedeprrafopredeter"/>
    <w:link w:val="Textosinformato"/>
    <w:uiPriority w:val="99"/>
    <w:semiHidden/>
    <w:rsid w:val="00CD455E"/>
    <w:rPr>
      <w:rFonts w:ascii="Calibri" w:hAnsi="Calibri"/>
      <w:szCs w:val="21"/>
    </w:rPr>
  </w:style>
  <w:style w:type="character" w:styleId="Textoennegrita">
    <w:name w:val="Strong"/>
    <w:basedOn w:val="Fuentedeprrafopredeter"/>
    <w:uiPriority w:val="22"/>
    <w:qFormat/>
    <w:rsid w:val="00912C7B"/>
    <w:rPr>
      <w:b/>
      <w:bCs/>
    </w:rPr>
  </w:style>
  <w:style w:type="character" w:customStyle="1" w:styleId="name">
    <w:name w:val="name"/>
    <w:basedOn w:val="Fuentedeprrafopredeter"/>
    <w:rsid w:val="00EB2AFD"/>
  </w:style>
  <w:style w:type="character" w:customStyle="1" w:styleId="surname">
    <w:name w:val="surname"/>
    <w:basedOn w:val="Fuentedeprrafopredeter"/>
    <w:rsid w:val="00EB2AFD"/>
  </w:style>
  <w:style w:type="character" w:customStyle="1" w:styleId="given-names">
    <w:name w:val="given-names"/>
    <w:basedOn w:val="Fuentedeprrafopredeter"/>
    <w:rsid w:val="00EB2AFD"/>
  </w:style>
  <w:style w:type="character" w:styleId="nfasis">
    <w:name w:val="Emphasis"/>
    <w:basedOn w:val="Fuentedeprrafopredeter"/>
    <w:uiPriority w:val="20"/>
    <w:qFormat/>
    <w:rsid w:val="00EB2AFD"/>
    <w:rPr>
      <w:i/>
      <w:iCs/>
    </w:rPr>
  </w:style>
  <w:style w:type="character" w:customStyle="1" w:styleId="year">
    <w:name w:val="year"/>
    <w:basedOn w:val="Fuentedeprrafopredeter"/>
    <w:rsid w:val="00EB2AFD"/>
  </w:style>
  <w:style w:type="character" w:customStyle="1" w:styleId="article-title">
    <w:name w:val="article-title"/>
    <w:basedOn w:val="Fuentedeprrafopredeter"/>
    <w:rsid w:val="00EB2AFD"/>
  </w:style>
  <w:style w:type="character" w:customStyle="1" w:styleId="source">
    <w:name w:val="source"/>
    <w:basedOn w:val="Fuentedeprrafopredeter"/>
    <w:rsid w:val="00EB2AFD"/>
  </w:style>
  <w:style w:type="character" w:customStyle="1" w:styleId="volume">
    <w:name w:val="volume"/>
    <w:basedOn w:val="Fuentedeprrafopredeter"/>
    <w:rsid w:val="00EB2AFD"/>
  </w:style>
  <w:style w:type="character" w:customStyle="1" w:styleId="fpage">
    <w:name w:val="fpage"/>
    <w:basedOn w:val="Fuentedeprrafopredeter"/>
    <w:rsid w:val="00EB2AFD"/>
  </w:style>
  <w:style w:type="character" w:customStyle="1" w:styleId="lpage">
    <w:name w:val="lpage"/>
    <w:basedOn w:val="Fuentedeprrafopredeter"/>
    <w:rsid w:val="00EB2AFD"/>
  </w:style>
  <w:style w:type="table" w:styleId="Tablaconcuadrcula">
    <w:name w:val="Table Grid"/>
    <w:basedOn w:val="Tablanormal"/>
    <w:uiPriority w:val="59"/>
    <w:rsid w:val="005842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C31C7D"/>
    <w:rPr>
      <w:rFonts w:ascii="Times New Roman" w:eastAsia="Times New Roman" w:hAnsi="Times New Roman" w:cs="Times New Roman"/>
      <w:b/>
      <w:bCs/>
      <w:sz w:val="27"/>
      <w:szCs w:val="27"/>
      <w:lang w:eastAsia="es-ES"/>
    </w:rPr>
  </w:style>
  <w:style w:type="character" w:customStyle="1" w:styleId="tm">
    <w:name w:val="tm"/>
    <w:basedOn w:val="Fuentedeprrafopredeter"/>
    <w:rsid w:val="00C31C7D"/>
  </w:style>
  <w:style w:type="character" w:customStyle="1" w:styleId="Ttulo4Car">
    <w:name w:val="Título 4 Car"/>
    <w:basedOn w:val="Fuentedeprrafopredeter"/>
    <w:link w:val="Ttulo4"/>
    <w:uiPriority w:val="9"/>
    <w:rsid w:val="002F0319"/>
    <w:rPr>
      <w:rFonts w:eastAsiaTheme="minorEastAsia" w:cs="Times New Roman"/>
      <w:b/>
      <w:bCs/>
      <w:color w:val="000000"/>
      <w:sz w:val="28"/>
      <w:szCs w:val="2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842346">
      <w:bodyDiv w:val="1"/>
      <w:marLeft w:val="0"/>
      <w:marRight w:val="0"/>
      <w:marTop w:val="0"/>
      <w:marBottom w:val="0"/>
      <w:divBdr>
        <w:top w:val="none" w:sz="0" w:space="0" w:color="auto"/>
        <w:left w:val="none" w:sz="0" w:space="0" w:color="auto"/>
        <w:bottom w:val="none" w:sz="0" w:space="0" w:color="auto"/>
        <w:right w:val="none" w:sz="0" w:space="0" w:color="auto"/>
      </w:divBdr>
    </w:div>
    <w:div w:id="107089111">
      <w:bodyDiv w:val="1"/>
      <w:marLeft w:val="0"/>
      <w:marRight w:val="0"/>
      <w:marTop w:val="0"/>
      <w:marBottom w:val="0"/>
      <w:divBdr>
        <w:top w:val="none" w:sz="0" w:space="0" w:color="auto"/>
        <w:left w:val="none" w:sz="0" w:space="0" w:color="auto"/>
        <w:bottom w:val="none" w:sz="0" w:space="0" w:color="auto"/>
        <w:right w:val="none" w:sz="0" w:space="0" w:color="auto"/>
      </w:divBdr>
    </w:div>
    <w:div w:id="408964617">
      <w:bodyDiv w:val="1"/>
      <w:marLeft w:val="0"/>
      <w:marRight w:val="0"/>
      <w:marTop w:val="0"/>
      <w:marBottom w:val="0"/>
      <w:divBdr>
        <w:top w:val="none" w:sz="0" w:space="0" w:color="auto"/>
        <w:left w:val="none" w:sz="0" w:space="0" w:color="auto"/>
        <w:bottom w:val="none" w:sz="0" w:space="0" w:color="auto"/>
        <w:right w:val="none" w:sz="0" w:space="0" w:color="auto"/>
      </w:divBdr>
    </w:div>
    <w:div w:id="829491018">
      <w:bodyDiv w:val="1"/>
      <w:marLeft w:val="0"/>
      <w:marRight w:val="0"/>
      <w:marTop w:val="0"/>
      <w:marBottom w:val="0"/>
      <w:divBdr>
        <w:top w:val="none" w:sz="0" w:space="0" w:color="auto"/>
        <w:left w:val="none" w:sz="0" w:space="0" w:color="auto"/>
        <w:bottom w:val="none" w:sz="0" w:space="0" w:color="auto"/>
        <w:right w:val="none" w:sz="0" w:space="0" w:color="auto"/>
      </w:divBdr>
    </w:div>
    <w:div w:id="974994041">
      <w:bodyDiv w:val="1"/>
      <w:marLeft w:val="0"/>
      <w:marRight w:val="0"/>
      <w:marTop w:val="0"/>
      <w:marBottom w:val="0"/>
      <w:divBdr>
        <w:top w:val="none" w:sz="0" w:space="0" w:color="auto"/>
        <w:left w:val="none" w:sz="0" w:space="0" w:color="auto"/>
        <w:bottom w:val="none" w:sz="0" w:space="0" w:color="auto"/>
        <w:right w:val="none" w:sz="0" w:space="0" w:color="auto"/>
      </w:divBdr>
    </w:div>
    <w:div w:id="1345742983">
      <w:bodyDiv w:val="1"/>
      <w:marLeft w:val="0"/>
      <w:marRight w:val="0"/>
      <w:marTop w:val="0"/>
      <w:marBottom w:val="0"/>
      <w:divBdr>
        <w:top w:val="none" w:sz="0" w:space="0" w:color="auto"/>
        <w:left w:val="none" w:sz="0" w:space="0" w:color="auto"/>
        <w:bottom w:val="none" w:sz="0" w:space="0" w:color="auto"/>
        <w:right w:val="none" w:sz="0" w:space="0" w:color="auto"/>
      </w:divBdr>
      <w:divsChild>
        <w:div w:id="1651786125">
          <w:marLeft w:val="0"/>
          <w:marRight w:val="0"/>
          <w:marTop w:val="0"/>
          <w:marBottom w:val="0"/>
          <w:divBdr>
            <w:top w:val="none" w:sz="0" w:space="0" w:color="auto"/>
            <w:left w:val="none" w:sz="0" w:space="0" w:color="auto"/>
            <w:bottom w:val="none" w:sz="0" w:space="0" w:color="auto"/>
            <w:right w:val="none" w:sz="0" w:space="0" w:color="auto"/>
          </w:divBdr>
        </w:div>
        <w:div w:id="1360469356">
          <w:marLeft w:val="0"/>
          <w:marRight w:val="0"/>
          <w:marTop w:val="0"/>
          <w:marBottom w:val="0"/>
          <w:divBdr>
            <w:top w:val="none" w:sz="0" w:space="0" w:color="auto"/>
            <w:left w:val="none" w:sz="0" w:space="0" w:color="auto"/>
            <w:bottom w:val="none" w:sz="0" w:space="0" w:color="auto"/>
            <w:right w:val="none" w:sz="0" w:space="0" w:color="auto"/>
          </w:divBdr>
        </w:div>
        <w:div w:id="1234923885">
          <w:marLeft w:val="0"/>
          <w:marRight w:val="0"/>
          <w:marTop w:val="0"/>
          <w:marBottom w:val="0"/>
          <w:divBdr>
            <w:top w:val="none" w:sz="0" w:space="0" w:color="auto"/>
            <w:left w:val="none" w:sz="0" w:space="0" w:color="auto"/>
            <w:bottom w:val="none" w:sz="0" w:space="0" w:color="auto"/>
            <w:right w:val="none" w:sz="0" w:space="0" w:color="auto"/>
          </w:divBdr>
        </w:div>
        <w:div w:id="19401918">
          <w:marLeft w:val="0"/>
          <w:marRight w:val="0"/>
          <w:marTop w:val="0"/>
          <w:marBottom w:val="0"/>
          <w:divBdr>
            <w:top w:val="none" w:sz="0" w:space="0" w:color="auto"/>
            <w:left w:val="none" w:sz="0" w:space="0" w:color="auto"/>
            <w:bottom w:val="none" w:sz="0" w:space="0" w:color="auto"/>
            <w:right w:val="none" w:sz="0" w:space="0" w:color="auto"/>
          </w:divBdr>
        </w:div>
        <w:div w:id="1830318149">
          <w:marLeft w:val="0"/>
          <w:marRight w:val="0"/>
          <w:marTop w:val="0"/>
          <w:marBottom w:val="0"/>
          <w:divBdr>
            <w:top w:val="none" w:sz="0" w:space="0" w:color="auto"/>
            <w:left w:val="none" w:sz="0" w:space="0" w:color="auto"/>
            <w:bottom w:val="none" w:sz="0" w:space="0" w:color="auto"/>
            <w:right w:val="none" w:sz="0" w:space="0" w:color="auto"/>
          </w:divBdr>
        </w:div>
        <w:div w:id="810485217">
          <w:marLeft w:val="0"/>
          <w:marRight w:val="0"/>
          <w:marTop w:val="0"/>
          <w:marBottom w:val="0"/>
          <w:divBdr>
            <w:top w:val="none" w:sz="0" w:space="0" w:color="auto"/>
            <w:left w:val="none" w:sz="0" w:space="0" w:color="auto"/>
            <w:bottom w:val="none" w:sz="0" w:space="0" w:color="auto"/>
            <w:right w:val="none" w:sz="0" w:space="0" w:color="auto"/>
          </w:divBdr>
        </w:div>
        <w:div w:id="566113906">
          <w:marLeft w:val="0"/>
          <w:marRight w:val="0"/>
          <w:marTop w:val="0"/>
          <w:marBottom w:val="0"/>
          <w:divBdr>
            <w:top w:val="none" w:sz="0" w:space="0" w:color="auto"/>
            <w:left w:val="none" w:sz="0" w:space="0" w:color="auto"/>
            <w:bottom w:val="none" w:sz="0" w:space="0" w:color="auto"/>
            <w:right w:val="none" w:sz="0" w:space="0" w:color="auto"/>
          </w:divBdr>
        </w:div>
        <w:div w:id="1302267556">
          <w:marLeft w:val="0"/>
          <w:marRight w:val="0"/>
          <w:marTop w:val="0"/>
          <w:marBottom w:val="0"/>
          <w:divBdr>
            <w:top w:val="none" w:sz="0" w:space="0" w:color="auto"/>
            <w:left w:val="none" w:sz="0" w:space="0" w:color="auto"/>
            <w:bottom w:val="none" w:sz="0" w:space="0" w:color="auto"/>
            <w:right w:val="none" w:sz="0" w:space="0" w:color="auto"/>
          </w:divBdr>
        </w:div>
        <w:div w:id="1178151287">
          <w:marLeft w:val="0"/>
          <w:marRight w:val="0"/>
          <w:marTop w:val="0"/>
          <w:marBottom w:val="0"/>
          <w:divBdr>
            <w:top w:val="none" w:sz="0" w:space="0" w:color="auto"/>
            <w:left w:val="none" w:sz="0" w:space="0" w:color="auto"/>
            <w:bottom w:val="none" w:sz="0" w:space="0" w:color="auto"/>
            <w:right w:val="none" w:sz="0" w:space="0" w:color="auto"/>
          </w:divBdr>
        </w:div>
        <w:div w:id="1476026885">
          <w:marLeft w:val="0"/>
          <w:marRight w:val="0"/>
          <w:marTop w:val="0"/>
          <w:marBottom w:val="0"/>
          <w:divBdr>
            <w:top w:val="none" w:sz="0" w:space="0" w:color="auto"/>
            <w:left w:val="none" w:sz="0" w:space="0" w:color="auto"/>
            <w:bottom w:val="none" w:sz="0" w:space="0" w:color="auto"/>
            <w:right w:val="none" w:sz="0" w:space="0" w:color="auto"/>
          </w:divBdr>
        </w:div>
        <w:div w:id="2063555355">
          <w:marLeft w:val="0"/>
          <w:marRight w:val="0"/>
          <w:marTop w:val="0"/>
          <w:marBottom w:val="0"/>
          <w:divBdr>
            <w:top w:val="none" w:sz="0" w:space="0" w:color="auto"/>
            <w:left w:val="none" w:sz="0" w:space="0" w:color="auto"/>
            <w:bottom w:val="none" w:sz="0" w:space="0" w:color="auto"/>
            <w:right w:val="none" w:sz="0" w:space="0" w:color="auto"/>
          </w:divBdr>
        </w:div>
        <w:div w:id="1326938928">
          <w:marLeft w:val="0"/>
          <w:marRight w:val="0"/>
          <w:marTop w:val="0"/>
          <w:marBottom w:val="0"/>
          <w:divBdr>
            <w:top w:val="none" w:sz="0" w:space="0" w:color="auto"/>
            <w:left w:val="none" w:sz="0" w:space="0" w:color="auto"/>
            <w:bottom w:val="none" w:sz="0" w:space="0" w:color="auto"/>
            <w:right w:val="none" w:sz="0" w:space="0" w:color="auto"/>
          </w:divBdr>
        </w:div>
        <w:div w:id="2081056598">
          <w:marLeft w:val="0"/>
          <w:marRight w:val="0"/>
          <w:marTop w:val="0"/>
          <w:marBottom w:val="0"/>
          <w:divBdr>
            <w:top w:val="none" w:sz="0" w:space="0" w:color="auto"/>
            <w:left w:val="none" w:sz="0" w:space="0" w:color="auto"/>
            <w:bottom w:val="none" w:sz="0" w:space="0" w:color="auto"/>
            <w:right w:val="none" w:sz="0" w:space="0" w:color="auto"/>
          </w:divBdr>
        </w:div>
        <w:div w:id="1984656100">
          <w:marLeft w:val="0"/>
          <w:marRight w:val="0"/>
          <w:marTop w:val="0"/>
          <w:marBottom w:val="0"/>
          <w:divBdr>
            <w:top w:val="none" w:sz="0" w:space="0" w:color="auto"/>
            <w:left w:val="none" w:sz="0" w:space="0" w:color="auto"/>
            <w:bottom w:val="none" w:sz="0" w:space="0" w:color="auto"/>
            <w:right w:val="none" w:sz="0" w:space="0" w:color="auto"/>
          </w:divBdr>
        </w:div>
        <w:div w:id="1301498855">
          <w:marLeft w:val="0"/>
          <w:marRight w:val="0"/>
          <w:marTop w:val="0"/>
          <w:marBottom w:val="0"/>
          <w:divBdr>
            <w:top w:val="none" w:sz="0" w:space="0" w:color="auto"/>
            <w:left w:val="none" w:sz="0" w:space="0" w:color="auto"/>
            <w:bottom w:val="none" w:sz="0" w:space="0" w:color="auto"/>
            <w:right w:val="none" w:sz="0" w:space="0" w:color="auto"/>
          </w:divBdr>
        </w:div>
        <w:div w:id="1959290657">
          <w:marLeft w:val="0"/>
          <w:marRight w:val="0"/>
          <w:marTop w:val="0"/>
          <w:marBottom w:val="0"/>
          <w:divBdr>
            <w:top w:val="none" w:sz="0" w:space="0" w:color="auto"/>
            <w:left w:val="none" w:sz="0" w:space="0" w:color="auto"/>
            <w:bottom w:val="none" w:sz="0" w:space="0" w:color="auto"/>
            <w:right w:val="none" w:sz="0" w:space="0" w:color="auto"/>
          </w:divBdr>
        </w:div>
        <w:div w:id="198787322">
          <w:marLeft w:val="0"/>
          <w:marRight w:val="0"/>
          <w:marTop w:val="0"/>
          <w:marBottom w:val="0"/>
          <w:divBdr>
            <w:top w:val="none" w:sz="0" w:space="0" w:color="auto"/>
            <w:left w:val="none" w:sz="0" w:space="0" w:color="auto"/>
            <w:bottom w:val="none" w:sz="0" w:space="0" w:color="auto"/>
            <w:right w:val="none" w:sz="0" w:space="0" w:color="auto"/>
          </w:divBdr>
        </w:div>
        <w:div w:id="1249120865">
          <w:marLeft w:val="0"/>
          <w:marRight w:val="0"/>
          <w:marTop w:val="0"/>
          <w:marBottom w:val="0"/>
          <w:divBdr>
            <w:top w:val="none" w:sz="0" w:space="0" w:color="auto"/>
            <w:left w:val="none" w:sz="0" w:space="0" w:color="auto"/>
            <w:bottom w:val="none" w:sz="0" w:space="0" w:color="auto"/>
            <w:right w:val="none" w:sz="0" w:space="0" w:color="auto"/>
          </w:divBdr>
        </w:div>
        <w:div w:id="760490683">
          <w:marLeft w:val="0"/>
          <w:marRight w:val="0"/>
          <w:marTop w:val="0"/>
          <w:marBottom w:val="0"/>
          <w:divBdr>
            <w:top w:val="none" w:sz="0" w:space="0" w:color="auto"/>
            <w:left w:val="none" w:sz="0" w:space="0" w:color="auto"/>
            <w:bottom w:val="none" w:sz="0" w:space="0" w:color="auto"/>
            <w:right w:val="none" w:sz="0" w:space="0" w:color="auto"/>
          </w:divBdr>
        </w:div>
      </w:divsChild>
    </w:div>
    <w:div w:id="1362122211">
      <w:bodyDiv w:val="1"/>
      <w:marLeft w:val="0"/>
      <w:marRight w:val="0"/>
      <w:marTop w:val="0"/>
      <w:marBottom w:val="0"/>
      <w:divBdr>
        <w:top w:val="none" w:sz="0" w:space="0" w:color="auto"/>
        <w:left w:val="none" w:sz="0" w:space="0" w:color="auto"/>
        <w:bottom w:val="none" w:sz="0" w:space="0" w:color="auto"/>
        <w:right w:val="none" w:sz="0" w:space="0" w:color="auto"/>
      </w:divBdr>
    </w:div>
    <w:div w:id="1374424431">
      <w:bodyDiv w:val="1"/>
      <w:marLeft w:val="0"/>
      <w:marRight w:val="0"/>
      <w:marTop w:val="0"/>
      <w:marBottom w:val="0"/>
      <w:divBdr>
        <w:top w:val="none" w:sz="0" w:space="0" w:color="auto"/>
        <w:left w:val="none" w:sz="0" w:space="0" w:color="auto"/>
        <w:bottom w:val="none" w:sz="0" w:space="0" w:color="auto"/>
        <w:right w:val="none" w:sz="0" w:space="0" w:color="auto"/>
      </w:divBdr>
    </w:div>
    <w:div w:id="1484851610">
      <w:bodyDiv w:val="1"/>
      <w:marLeft w:val="0"/>
      <w:marRight w:val="0"/>
      <w:marTop w:val="0"/>
      <w:marBottom w:val="0"/>
      <w:divBdr>
        <w:top w:val="none" w:sz="0" w:space="0" w:color="auto"/>
        <w:left w:val="none" w:sz="0" w:space="0" w:color="auto"/>
        <w:bottom w:val="none" w:sz="0" w:space="0" w:color="auto"/>
        <w:right w:val="none" w:sz="0" w:space="0" w:color="auto"/>
      </w:divBdr>
    </w:div>
    <w:div w:id="1851941513">
      <w:bodyDiv w:val="1"/>
      <w:marLeft w:val="0"/>
      <w:marRight w:val="0"/>
      <w:marTop w:val="0"/>
      <w:marBottom w:val="0"/>
      <w:divBdr>
        <w:top w:val="none" w:sz="0" w:space="0" w:color="auto"/>
        <w:left w:val="none" w:sz="0" w:space="0" w:color="auto"/>
        <w:bottom w:val="none" w:sz="0" w:space="0" w:color="auto"/>
        <w:right w:val="none" w:sz="0" w:space="0" w:color="auto"/>
      </w:divBdr>
    </w:div>
    <w:div w:id="1981838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20E842-6130-4E82-8E6A-E556FF3129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1351</Words>
  <Characters>7434</Characters>
  <Application>Microsoft Office Word</Application>
  <DocSecurity>0</DocSecurity>
  <Lines>61</Lines>
  <Paragraphs>17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8768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Mercedes Serrano Gimare</dc:creator>
  <cp:lastModifiedBy>Mercedes Serrano Gimaré</cp:lastModifiedBy>
  <cp:revision>3</cp:revision>
  <cp:lastPrinted>2022-12-02T08:10:00Z</cp:lastPrinted>
  <dcterms:created xsi:type="dcterms:W3CDTF">2023-07-07T14:10:00Z</dcterms:created>
  <dcterms:modified xsi:type="dcterms:W3CDTF">2023-07-07T14:12:00Z</dcterms:modified>
</cp:coreProperties>
</file>