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auto"/>
        <w:ind w:left="0" w:right="0"/>
        <w:jc w:val="both"/>
        <w:textAlignment w:val="auto"/>
        <w:rPr>
          <w:rFonts w:hint="default" w:ascii="Times New Roman" w:hAnsi="Times New Roman" w:eastAsia="宋体" w:cs="Times New Roman"/>
          <w:b/>
          <w:bCs/>
          <w:sz w:val="24"/>
          <w:szCs w:val="32"/>
          <w:lang w:val="en-US"/>
        </w:rPr>
      </w:pPr>
      <w:r>
        <w:rPr>
          <w:rFonts w:hint="default" w:ascii="Times New Roman" w:hAnsi="Times New Roman" w:eastAsia="宋体" w:cs="Times New Roman"/>
          <w:b/>
          <w:bCs/>
          <w:kern w:val="2"/>
          <w:sz w:val="24"/>
          <w:szCs w:val="32"/>
          <w:lang w:val="en-US" w:eastAsia="zh-CN" w:bidi="ar"/>
        </w:rPr>
        <w:t>The introduction of VOSviewer</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auto"/>
        <w:ind w:left="0" w:right="0"/>
        <w:jc w:val="both"/>
        <w:textAlignment w:val="auto"/>
        <w:rPr>
          <w:rFonts w:hint="default" w:ascii="Times New Roman" w:hAnsi="Times New Roman" w:eastAsia="宋体" w:cs="Times New Roman"/>
          <w:sz w:val="24"/>
          <w:szCs w:val="32"/>
          <w:lang w:val="en-US"/>
        </w:rPr>
      </w:pPr>
      <w:r>
        <w:rPr>
          <w:rFonts w:hint="default" w:ascii="Times New Roman" w:hAnsi="Times New Roman" w:eastAsia="宋体" w:cs="Times New Roman"/>
          <w:kern w:val="2"/>
          <w:sz w:val="24"/>
          <w:szCs w:val="32"/>
          <w:lang w:val="en-US" w:eastAsia="zh-CN" w:bidi="ar"/>
        </w:rPr>
        <w:t>The core idea of VOSviewer is "co-occurrence clustering", that is, the simultaneous occurrence of two things means that they are related. Based on the analysis unit and cluster visualization of co-occurrence clustering, the main functions of VOSviewer can be summarized as follows: Ne</w:t>
      </w:r>
      <w:bookmarkStart w:id="0" w:name="_GoBack"/>
      <w:bookmarkEnd w:id="0"/>
      <w:r>
        <w:rPr>
          <w:rFonts w:hint="default" w:ascii="Times New Roman" w:hAnsi="Times New Roman" w:eastAsia="宋体" w:cs="Times New Roman"/>
          <w:kern w:val="2"/>
          <w:sz w:val="24"/>
          <w:szCs w:val="32"/>
          <w:lang w:val="en-US" w:eastAsia="zh-CN" w:bidi="ar"/>
        </w:rPr>
        <w:t>twork visualization, Overlay visualization, and Density visualization. In the network map developed by VOSviewer, the different nodes represent different elements. The size of the nodes reflects the number or frequency. Links between nodes represent associations that include co-authors or co-occurrence, while the colors of nodes/lines reflect different clusters or years. Link intensities are expressed as the total link strength (TLS).</w:t>
      </w:r>
    </w:p>
    <w:p/>
    <w:sectPr>
      <w:pgSz w:w="12240" w:h="15840"/>
      <w:pgMar w:top="1440" w:right="1800" w:bottom="1440" w:left="1800" w:header="72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ZhOThlYzllYjJjZmVlN2YwMjU1YjUzMzY4OGZiZWMifQ=="/>
  </w:docVars>
  <w:rsids>
    <w:rsidRoot w:val="00000000"/>
    <w:rsid w:val="0BEE261C"/>
    <w:rsid w:val="3C080E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106</Words>
  <Characters>647</Characters>
  <Lines>0</Lines>
  <Paragraphs>0</Paragraphs>
  <TotalTime>0</TotalTime>
  <ScaleCrop>false</ScaleCrop>
  <LinksUpToDate>false</LinksUpToDate>
  <CharactersWithSpaces>751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2023-05-10T10:16:00Z</dcterms:created>
  <dc:creator>dell</dc:creator>
  <cp:lastModifiedBy>岁月的灯都睡了</cp:lastModifiedBy>
  <dcterms:modified xsi:type="dcterms:W3CDTF">2023-05-10T10:17:12Z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F32A78177BBA4DE5AEEDD740D85F26D3_12</vt:lpwstr>
  </property>
</Properties>
</file>