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D9D" w:rsidRPr="00293638" w:rsidRDefault="001F0D9D" w:rsidP="001F0D9D">
      <w:pPr>
        <w:pStyle w:val="Heading1"/>
        <w:numPr>
          <w:ilvl w:val="0"/>
          <w:numId w:val="0"/>
        </w:numPr>
        <w:spacing w:before="100" w:beforeAutospacing="1" w:after="100" w:afterAutospacing="1" w:line="360" w:lineRule="auto"/>
        <w:rPr>
          <w:rFonts w:ascii="Times New Roman" w:hAnsi="Times New Roman"/>
        </w:rPr>
      </w:pPr>
      <w:bookmarkStart w:id="0" w:name="_Toc39011319"/>
      <w:bookmarkStart w:id="1" w:name="_Toc41241410"/>
      <w:r w:rsidRPr="00293638">
        <w:rPr>
          <w:rFonts w:ascii="Times New Roman" w:hAnsi="Times New Roman"/>
        </w:rPr>
        <w:t>Appendix</w:t>
      </w:r>
      <w:bookmarkEnd w:id="0"/>
      <w:bookmarkEnd w:id="1"/>
    </w:p>
    <w:p w:rsidR="001F0D9D" w:rsidRPr="007A117E" w:rsidRDefault="001F0D9D" w:rsidP="001F0D9D">
      <w:pPr>
        <w:pStyle w:val="Caption"/>
        <w:spacing w:before="100" w:beforeAutospacing="1" w:after="100" w:afterAutospacing="1" w:line="360" w:lineRule="auto"/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</w:pPr>
      <w:bookmarkStart w:id="2" w:name="_Toc39011516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Table </w: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begin"/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instrText xml:space="preserve"> SEQ Table \* ARABIC </w:instrTex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separate"/>
      </w:r>
      <w:r>
        <w:rPr>
          <w:rFonts w:ascii="Times New Roman" w:eastAsia="Times New Roman" w:hAnsi="Times New Roman"/>
          <w:b w:val="0"/>
          <w:bCs w:val="0"/>
          <w:noProof/>
          <w:color w:val="auto"/>
          <w:sz w:val="20"/>
          <w:szCs w:val="20"/>
        </w:rPr>
        <w:t>12</w: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end"/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: Sub-watershed based soil erosion factors and soil loss in </w:t>
      </w:r>
      <w:proofErr w:type="spellStart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>Meki</w:t>
      </w:r>
      <w:proofErr w:type="spellEnd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 river watershed</w:t>
      </w:r>
      <w:bookmarkEnd w:id="2"/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850"/>
        <w:gridCol w:w="939"/>
        <w:gridCol w:w="939"/>
        <w:gridCol w:w="717"/>
        <w:gridCol w:w="939"/>
        <w:gridCol w:w="911"/>
        <w:gridCol w:w="939"/>
        <w:gridCol w:w="1051"/>
        <w:gridCol w:w="953"/>
        <w:gridCol w:w="990"/>
      </w:tblGrid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Zone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SWS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R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C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LS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K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P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A_2017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A_1987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Standard1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Standard2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W2510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548.9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0.1004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3.7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0.918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37.044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26.8515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W2530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563.73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0.038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5.924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0.24441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0.795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36.611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26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W2610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575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0.0374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0.728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31.2813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37.772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W2620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551.65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0.074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4.58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0.224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0.8582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36.02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17.23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W2640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535.5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0.159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2.99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0.218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0.966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53.672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31.5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W2750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584.205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0.03221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6.5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0.7363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25.445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21.22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W2860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556.52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0.091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5.267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0.832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30.73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14.1434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W2890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550.45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0.149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3.704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0.9124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53.52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19.7325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W2970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533.72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0.1555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2.852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0.2041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0.974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57.9413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33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W3080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570.4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0.049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6.923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0.761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20.446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11.77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W3180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503.31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0.145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1.751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0.2324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28.034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29.39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W3190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599.41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0.0511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7.15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0.2363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0.7512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28.1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26.73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W3260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487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0.1461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0.2132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14.911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26.5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W3280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538.431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0.159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1.78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0.186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0.9834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25.9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19.18344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W3300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583.872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0.033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7.2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0.245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18.2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12.122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W3400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511.793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0.1442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1.71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0.998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27.9044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31.403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W3410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555.421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0.18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1.67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0.1834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30.64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16.57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W3460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484.45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0.1653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0.513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7.73325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13.1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W3690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624.61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0.039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7.42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18.07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10.5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W3700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601.352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0.1765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2.63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0.16143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0.925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36.8635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32.69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W3730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537.281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0.17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1.351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0.15223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0.996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19.55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17.12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W3790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566.42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1.784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33.96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24.29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W3910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643.73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0.0751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0.781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27.1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20.78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W4030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651.571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0.121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5.6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0.793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45.76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37.0215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W4070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523.04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0.15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1.64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0.199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27.831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35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W4130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0.1601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1.77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27.3734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31.7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W4180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642.114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0.121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4.544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0.19622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0.855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35.6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42.22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W4250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555.53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0.144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1.7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0.196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24.1651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30.43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W4290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654.815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0.094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3.53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0.885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30.884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39.54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W4400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588.35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0.153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36.15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29.11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W4590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633.33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0.39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2.644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0.197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97.11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66.66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W4620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647.1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0.24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2.5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0.16331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44.935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34.101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W4720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619.71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2.425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0.181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44.11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44.754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  <w:tr w:rsidR="001F0D9D" w:rsidRPr="007A117E" w:rsidTr="00C45662">
        <w:trPr>
          <w:trHeight w:val="255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W4730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674.3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0.17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3.26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0.165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0.95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44.21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29.4104</w:t>
            </w:r>
          </w:p>
        </w:tc>
        <w:tc>
          <w:tcPr>
            <w:tcW w:w="953" w:type="dxa"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sz w:val="18"/>
                <w:szCs w:val="18"/>
              </w:rPr>
            </w:pPr>
            <w:r w:rsidRPr="007A117E">
              <w:rPr>
                <w:sz w:val="18"/>
                <w:szCs w:val="18"/>
              </w:rPr>
              <w:t>18</w:t>
            </w:r>
          </w:p>
        </w:tc>
      </w:tr>
    </w:tbl>
    <w:p w:rsidR="00BF2670" w:rsidRDefault="00BF2670" w:rsidP="001F0D9D">
      <w:pPr>
        <w:pStyle w:val="Caption"/>
        <w:spacing w:before="100" w:beforeAutospacing="1" w:after="100" w:afterAutospacing="1" w:line="360" w:lineRule="auto"/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</w:pPr>
      <w:bookmarkStart w:id="3" w:name="_Ref31117906"/>
      <w:bookmarkStart w:id="4" w:name="_Toc37942443"/>
      <w:bookmarkStart w:id="5" w:name="_Toc39011517"/>
    </w:p>
    <w:p w:rsidR="00BF2670" w:rsidRDefault="00BF2670" w:rsidP="00BF2670">
      <w:r>
        <w:br w:type="page"/>
      </w:r>
    </w:p>
    <w:p w:rsidR="001F0D9D" w:rsidRPr="007A117E" w:rsidRDefault="001F0D9D" w:rsidP="001F0D9D">
      <w:pPr>
        <w:pStyle w:val="Caption"/>
        <w:spacing w:before="100" w:beforeAutospacing="1" w:after="100" w:afterAutospacing="1" w:line="360" w:lineRule="auto"/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</w:pP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lastRenderedPageBreak/>
        <w:t xml:space="preserve">Table </w: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begin"/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instrText xml:space="preserve"> SEQ Table \* ARABIC </w:instrTex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separate"/>
      </w:r>
      <w:r>
        <w:rPr>
          <w:rFonts w:ascii="Times New Roman" w:eastAsia="Times New Roman" w:hAnsi="Times New Roman"/>
          <w:b w:val="0"/>
          <w:bCs w:val="0"/>
          <w:noProof/>
          <w:color w:val="auto"/>
          <w:sz w:val="20"/>
          <w:szCs w:val="20"/>
        </w:rPr>
        <w:t>13</w: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end"/>
      </w:r>
      <w:bookmarkEnd w:id="3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>: Regression analysis result for 1987 and 2017 soil losses</w:t>
      </w:r>
      <w:bookmarkEnd w:id="4"/>
      <w:bookmarkEnd w:id="5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 </w:t>
      </w:r>
    </w:p>
    <w:tbl>
      <w:tblPr>
        <w:tblW w:w="10062" w:type="dxa"/>
        <w:tblInd w:w="-252" w:type="dxa"/>
        <w:tblLook w:val="04A0" w:firstRow="1" w:lastRow="0" w:firstColumn="1" w:lastColumn="0" w:noHBand="0" w:noVBand="1"/>
      </w:tblPr>
      <w:tblGrid>
        <w:gridCol w:w="1403"/>
        <w:gridCol w:w="523"/>
        <w:gridCol w:w="1236"/>
        <w:gridCol w:w="1116"/>
        <w:gridCol w:w="876"/>
        <w:gridCol w:w="1729"/>
        <w:gridCol w:w="1223"/>
        <w:gridCol w:w="1956"/>
      </w:tblGrid>
      <w:tr w:rsidR="001F0D9D" w:rsidRPr="007A117E" w:rsidTr="00C45662">
        <w:trPr>
          <w:trHeight w:val="315"/>
        </w:trPr>
        <w:tc>
          <w:tcPr>
            <w:tcW w:w="10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A117E">
              <w:rPr>
                <w:b/>
                <w:color w:val="000000"/>
                <w:sz w:val="20"/>
                <w:szCs w:val="20"/>
              </w:rPr>
              <w:t>ANOVA</w:t>
            </w:r>
          </w:p>
        </w:tc>
      </w:tr>
      <w:tr w:rsidR="001F0D9D" w:rsidRPr="007A117E" w:rsidTr="00C45662">
        <w:trPr>
          <w:trHeight w:val="30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i/>
                <w:iCs/>
                <w:color w:val="000000"/>
                <w:sz w:val="20"/>
                <w:szCs w:val="20"/>
              </w:rPr>
            </w:pPr>
            <w:r w:rsidRPr="007A117E">
              <w:rPr>
                <w:b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A117E">
              <w:rPr>
                <w:b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i/>
                <w:iCs/>
                <w:color w:val="000000"/>
                <w:sz w:val="20"/>
                <w:szCs w:val="20"/>
              </w:rPr>
            </w:pPr>
            <w:r w:rsidRPr="007A117E">
              <w:rPr>
                <w:b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i/>
                <w:iCs/>
                <w:color w:val="000000"/>
                <w:sz w:val="20"/>
                <w:szCs w:val="20"/>
              </w:rPr>
            </w:pPr>
            <w:r w:rsidRPr="007A117E">
              <w:rPr>
                <w:b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i/>
                <w:iCs/>
                <w:color w:val="000000"/>
                <w:sz w:val="20"/>
                <w:szCs w:val="20"/>
              </w:rPr>
            </w:pPr>
            <w:r w:rsidRPr="007A117E">
              <w:rPr>
                <w:b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i/>
                <w:iCs/>
                <w:color w:val="000000"/>
                <w:sz w:val="20"/>
                <w:szCs w:val="20"/>
              </w:rPr>
            </w:pPr>
            <w:r w:rsidRPr="007A117E">
              <w:rPr>
                <w:b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b/>
                <w:color w:val="000000"/>
                <w:sz w:val="20"/>
                <w:szCs w:val="20"/>
              </w:rPr>
            </w:pPr>
            <w:r w:rsidRPr="007A117E">
              <w:rPr>
                <w:b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b/>
                <w:color w:val="000000"/>
                <w:sz w:val="20"/>
                <w:szCs w:val="20"/>
              </w:rPr>
            </w:pPr>
            <w:r w:rsidRPr="007A117E">
              <w:rPr>
                <w:b/>
                <w:color w:val="000000"/>
                <w:sz w:val="20"/>
                <w:szCs w:val="20"/>
              </w:rPr>
              <w:t>Standard Error</w:t>
            </w:r>
          </w:p>
        </w:tc>
      </w:tr>
      <w:tr w:rsidR="001F0D9D" w:rsidRPr="007A117E" w:rsidTr="00C45662">
        <w:trPr>
          <w:trHeight w:val="30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1888.975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1888.97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91.27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0.000213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4.55</w:t>
            </w:r>
          </w:p>
        </w:tc>
      </w:tr>
      <w:tr w:rsidR="001F0D9D" w:rsidRPr="007A117E" w:rsidTr="00C45662">
        <w:trPr>
          <w:trHeight w:val="30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103.48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20.7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315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1992.45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1F0D9D" w:rsidRPr="007A117E" w:rsidRDefault="001F0D9D" w:rsidP="001F0D9D">
      <w:pPr>
        <w:pStyle w:val="Caption"/>
        <w:spacing w:before="100" w:beforeAutospacing="1" w:after="100" w:afterAutospacing="1" w:line="360" w:lineRule="auto"/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</w:pPr>
      <w:bookmarkStart w:id="6" w:name="_Toc39011518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Table </w: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begin"/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instrText xml:space="preserve"> SEQ Table \* ARABIC </w:instrTex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separate"/>
      </w:r>
      <w:r>
        <w:rPr>
          <w:rFonts w:ascii="Times New Roman" w:eastAsia="Times New Roman" w:hAnsi="Times New Roman"/>
          <w:b w:val="0"/>
          <w:bCs w:val="0"/>
          <w:noProof/>
          <w:color w:val="auto"/>
          <w:sz w:val="20"/>
          <w:szCs w:val="20"/>
        </w:rPr>
        <w:t>14</w:t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end"/>
      </w:r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>: RUSLE input factors estimation table</w:t>
      </w:r>
      <w:bookmarkEnd w:id="6"/>
      <w:r w:rsidRPr="007A117E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  </w:t>
      </w:r>
    </w:p>
    <w:tbl>
      <w:tblPr>
        <w:tblW w:w="929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3"/>
        <w:gridCol w:w="727"/>
        <w:gridCol w:w="1261"/>
        <w:gridCol w:w="727"/>
        <w:gridCol w:w="1305"/>
        <w:gridCol w:w="727"/>
        <w:gridCol w:w="1305"/>
        <w:gridCol w:w="727"/>
        <w:gridCol w:w="663"/>
      </w:tblGrid>
      <w:tr w:rsidR="001F0D9D" w:rsidRPr="007A117E" w:rsidTr="00C45662">
        <w:trPr>
          <w:trHeight w:val="170"/>
        </w:trPr>
        <w:tc>
          <w:tcPr>
            <w:tcW w:w="9295" w:type="dxa"/>
            <w:gridSpan w:val="9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R: Rainfall </w:t>
            </w:r>
            <w:proofErr w:type="spellStart"/>
            <w:r w:rsidRPr="007A117E">
              <w:rPr>
                <w:b/>
                <w:bCs/>
                <w:color w:val="000000"/>
                <w:sz w:val="20"/>
                <w:szCs w:val="20"/>
              </w:rPr>
              <w:t>Erosivity</w:t>
            </w:r>
            <w:proofErr w:type="spellEnd"/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1F0D9D" w:rsidRPr="007A117E" w:rsidTr="00C45662">
        <w:trPr>
          <w:trHeight w:val="206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Rainfall (mm)        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1600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2000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2400</w:t>
            </w:r>
          </w:p>
        </w:tc>
      </w:tr>
      <w:tr w:rsidR="001F0D9D" w:rsidRPr="007A117E" w:rsidTr="00C45662">
        <w:trPr>
          <w:trHeight w:val="143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(R)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665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890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1115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1340</w:t>
            </w:r>
          </w:p>
        </w:tc>
      </w:tr>
      <w:tr w:rsidR="001F0D9D" w:rsidRPr="007A117E" w:rsidTr="00C45662">
        <w:trPr>
          <w:trHeight w:val="125"/>
        </w:trPr>
        <w:tc>
          <w:tcPr>
            <w:tcW w:w="9295" w:type="dxa"/>
            <w:gridSpan w:val="9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K: Soil </w:t>
            </w:r>
            <w:proofErr w:type="spellStart"/>
            <w:r w:rsidRPr="007A117E">
              <w:rPr>
                <w:b/>
                <w:bCs/>
                <w:color w:val="000000"/>
                <w:sz w:val="20"/>
                <w:szCs w:val="20"/>
              </w:rPr>
              <w:t>Erodibility</w:t>
            </w:r>
            <w:proofErr w:type="spellEnd"/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1F0D9D" w:rsidRPr="007A117E" w:rsidTr="00C45662">
        <w:trPr>
          <w:trHeight w:val="161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Soil </w:t>
            </w:r>
            <w:proofErr w:type="spellStart"/>
            <w:r w:rsidRPr="007A117E">
              <w:rPr>
                <w:color w:val="000000"/>
                <w:sz w:val="20"/>
                <w:szCs w:val="20"/>
              </w:rPr>
              <w:t>Colour</w:t>
            </w:r>
            <w:proofErr w:type="spellEnd"/>
            <w:r w:rsidRPr="007A117E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Brown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Red 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Yellow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53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(K)             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80"/>
        </w:trPr>
        <w:tc>
          <w:tcPr>
            <w:tcW w:w="9295" w:type="dxa"/>
            <w:gridSpan w:val="9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L: Slope Length </w:t>
            </w:r>
          </w:p>
        </w:tc>
      </w:tr>
      <w:tr w:rsidR="001F0D9D" w:rsidRPr="007A117E" w:rsidTr="00C45662">
        <w:trPr>
          <w:trHeight w:val="116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Length (m)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320</w:t>
            </w:r>
          </w:p>
        </w:tc>
      </w:tr>
      <w:tr w:rsidR="001F0D9D" w:rsidRPr="007A117E" w:rsidTr="00C45662">
        <w:trPr>
          <w:trHeight w:val="143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L     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1.4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3.8</w:t>
            </w:r>
          </w:p>
        </w:tc>
      </w:tr>
      <w:tr w:rsidR="001F0D9D" w:rsidRPr="007A117E" w:rsidTr="00C45662">
        <w:trPr>
          <w:trHeight w:val="170"/>
        </w:trPr>
        <w:tc>
          <w:tcPr>
            <w:tcW w:w="9295" w:type="dxa"/>
            <w:gridSpan w:val="9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S: Slope Gradient </w:t>
            </w:r>
          </w:p>
        </w:tc>
      </w:tr>
      <w:tr w:rsidR="001F0D9D" w:rsidRPr="007A117E" w:rsidTr="00C45662">
        <w:trPr>
          <w:trHeight w:val="116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Slope (%)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60</w:t>
            </w:r>
          </w:p>
        </w:tc>
      </w:tr>
      <w:tr w:rsidR="001F0D9D" w:rsidRPr="007A117E" w:rsidTr="00C45662">
        <w:trPr>
          <w:trHeight w:val="53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Factor (S)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0.4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1.6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3.8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4.3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4.8</w:t>
            </w:r>
          </w:p>
        </w:tc>
      </w:tr>
      <w:tr w:rsidR="001F0D9D" w:rsidRPr="007A117E" w:rsidTr="00C45662">
        <w:trPr>
          <w:trHeight w:val="53"/>
        </w:trPr>
        <w:tc>
          <w:tcPr>
            <w:tcW w:w="9295" w:type="dxa"/>
            <w:gridSpan w:val="9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C: Land Cover Factor </w:t>
            </w:r>
          </w:p>
        </w:tc>
      </w:tr>
      <w:tr w:rsidR="001F0D9D" w:rsidRPr="007A117E" w:rsidTr="00C45662">
        <w:trPr>
          <w:trHeight w:val="116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Cover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Cover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Cover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Cover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factor 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233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Dense forest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Dense grass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Other forest 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Degraded grass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315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Badlands soft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Badlands hard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Fallow Hard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Fallow Ploughed  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525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Sorghum, Maize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Ethiopian </w:t>
            </w:r>
            <w:proofErr w:type="spellStart"/>
            <w:r w:rsidRPr="007A117E">
              <w:rPr>
                <w:color w:val="000000"/>
                <w:sz w:val="20"/>
                <w:szCs w:val="20"/>
              </w:rPr>
              <w:t>Teff</w:t>
            </w:r>
            <w:proofErr w:type="spellEnd"/>
            <w:r w:rsidRPr="007A117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Cereals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Continuous fallow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300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Pulses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315"/>
        </w:trPr>
        <w:tc>
          <w:tcPr>
            <w:tcW w:w="8632" w:type="dxa"/>
            <w:gridSpan w:val="8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A117E">
              <w:rPr>
                <w:b/>
                <w:bCs/>
                <w:color w:val="000000"/>
                <w:sz w:val="20"/>
                <w:szCs w:val="20"/>
              </w:rPr>
              <w:t xml:space="preserve">P: Management 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345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Land Management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Factor P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Land Management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Factor P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Land Management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Factor P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Land Management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Factor P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525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7A117E">
              <w:rPr>
                <w:color w:val="000000"/>
                <w:sz w:val="20"/>
                <w:szCs w:val="20"/>
              </w:rPr>
              <w:t>Ploughing</w:t>
            </w:r>
            <w:proofErr w:type="spellEnd"/>
            <w:r w:rsidRPr="007A117E">
              <w:rPr>
                <w:color w:val="000000"/>
                <w:sz w:val="20"/>
                <w:szCs w:val="20"/>
              </w:rPr>
              <w:t xml:space="preserve"> up and Down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7A117E">
              <w:rPr>
                <w:color w:val="000000"/>
                <w:sz w:val="20"/>
                <w:szCs w:val="20"/>
              </w:rPr>
              <w:t>Ploughing</w:t>
            </w:r>
            <w:proofErr w:type="spellEnd"/>
            <w:r w:rsidRPr="007A117E">
              <w:rPr>
                <w:color w:val="000000"/>
                <w:sz w:val="20"/>
                <w:szCs w:val="20"/>
              </w:rPr>
              <w:t xml:space="preserve"> on contour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Intercropping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Dense Intercropping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525"/>
        </w:trPr>
        <w:tc>
          <w:tcPr>
            <w:tcW w:w="185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Strip Cropping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1261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Applying Mulch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Stone Cover (40%)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305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both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Stone Cover (80%) 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right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rPr>
                <w:color w:val="000000"/>
                <w:sz w:val="20"/>
                <w:szCs w:val="20"/>
              </w:rPr>
            </w:pPr>
          </w:p>
        </w:tc>
      </w:tr>
      <w:tr w:rsidR="001F0D9D" w:rsidRPr="007A117E" w:rsidTr="00C45662">
        <w:trPr>
          <w:trHeight w:val="300"/>
        </w:trPr>
        <w:tc>
          <w:tcPr>
            <w:tcW w:w="9295" w:type="dxa"/>
            <w:gridSpan w:val="9"/>
            <w:shd w:val="clear" w:color="auto" w:fill="auto"/>
            <w:noWrap/>
            <w:vAlign w:val="bottom"/>
            <w:hideMark/>
          </w:tcPr>
          <w:p w:rsidR="001F0D9D" w:rsidRPr="007A117E" w:rsidRDefault="001F0D9D" w:rsidP="00C45662">
            <w:pPr>
              <w:jc w:val="center"/>
              <w:rPr>
                <w:color w:val="000000"/>
                <w:sz w:val="20"/>
                <w:szCs w:val="20"/>
              </w:rPr>
            </w:pPr>
            <w:r w:rsidRPr="007A117E">
              <w:rPr>
                <w:color w:val="000000"/>
                <w:sz w:val="20"/>
                <w:szCs w:val="20"/>
              </w:rPr>
              <w:t xml:space="preserve">Source: Source </w:t>
            </w:r>
            <w:proofErr w:type="spellStart"/>
            <w:r w:rsidRPr="007A117E">
              <w:rPr>
                <w:color w:val="000000"/>
                <w:sz w:val="20"/>
                <w:szCs w:val="20"/>
              </w:rPr>
              <w:t>Mekuria</w:t>
            </w:r>
            <w:proofErr w:type="spellEnd"/>
            <w:r w:rsidRPr="007A117E">
              <w:rPr>
                <w:color w:val="000000"/>
                <w:sz w:val="20"/>
                <w:szCs w:val="20"/>
              </w:rPr>
              <w:t xml:space="preserve"> (2005)</w:t>
            </w:r>
            <w:r>
              <w:rPr>
                <w:color w:val="000000"/>
                <w:sz w:val="20"/>
                <w:szCs w:val="20"/>
              </w:rPr>
              <w:t>;</w:t>
            </w:r>
            <w:r w:rsidRPr="007A117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A117E">
              <w:rPr>
                <w:color w:val="000000"/>
                <w:sz w:val="20"/>
                <w:szCs w:val="20"/>
              </w:rPr>
              <w:t>Hellden</w:t>
            </w:r>
            <w:proofErr w:type="spellEnd"/>
            <w:r w:rsidRPr="007A117E">
              <w:rPr>
                <w:color w:val="000000"/>
                <w:sz w:val="20"/>
                <w:szCs w:val="20"/>
              </w:rPr>
              <w:t xml:space="preserve"> (1987)</w:t>
            </w:r>
            <w:r>
              <w:rPr>
                <w:color w:val="000000"/>
                <w:sz w:val="20"/>
                <w:szCs w:val="20"/>
              </w:rPr>
              <w:t>;</w:t>
            </w:r>
            <w:r w:rsidRPr="007A117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Hurni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(1985)</w:t>
            </w:r>
          </w:p>
        </w:tc>
      </w:tr>
    </w:tbl>
    <w:p w:rsidR="00C46902" w:rsidRDefault="00C46902">
      <w:bookmarkStart w:id="7" w:name="_GoBack"/>
      <w:bookmarkEnd w:id="7"/>
    </w:p>
    <w:sectPr w:rsidR="00C46902" w:rsidSect="001F0D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E1AEF"/>
    <w:multiLevelType w:val="multilevel"/>
    <w:tmpl w:val="4BE64A70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D9D"/>
    <w:rsid w:val="001F0D9D"/>
    <w:rsid w:val="00721115"/>
    <w:rsid w:val="00BF2670"/>
    <w:rsid w:val="00C46902"/>
    <w:rsid w:val="00FD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D9D"/>
    <w:pPr>
      <w:keepNext/>
      <w:keepLines/>
      <w:numPr>
        <w:numId w:val="1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D9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1F0D9D"/>
    <w:pPr>
      <w:spacing w:after="200"/>
    </w:pPr>
    <w:rPr>
      <w:rFonts w:ascii="Calibri" w:eastAsia="Calibri" w:hAnsi="Calibri"/>
      <w:b/>
      <w:bCs/>
      <w:color w:val="4F81BD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9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90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D9D"/>
    <w:pPr>
      <w:keepNext/>
      <w:keepLines/>
      <w:numPr>
        <w:numId w:val="1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D9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1F0D9D"/>
    <w:pPr>
      <w:spacing w:after="200"/>
    </w:pPr>
    <w:rPr>
      <w:rFonts w:ascii="Calibri" w:eastAsia="Calibri" w:hAnsi="Calibri"/>
      <w:b/>
      <w:bCs/>
      <w:color w:val="4F81BD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9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90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</vt:lpstr>
    </vt:vector>
  </TitlesOfParts>
  <Company/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ALEMU B</dc:creator>
  <cp:lastModifiedBy>ALEMU B</cp:lastModifiedBy>
  <cp:revision>2</cp:revision>
  <dcterms:created xsi:type="dcterms:W3CDTF">2020-06-07T16:20:00Z</dcterms:created>
  <dcterms:modified xsi:type="dcterms:W3CDTF">2020-06-07T16:20:00Z</dcterms:modified>
</cp:coreProperties>
</file>