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A7DB7" w14:textId="77777777" w:rsidR="008F097B" w:rsidRPr="006B632A" w:rsidRDefault="008F097B" w:rsidP="008F097B">
      <w:pPr>
        <w:spacing w:line="480" w:lineRule="auto"/>
        <w:rPr>
          <w:rFonts w:ascii="Times New Roman" w:hAnsi="Times New Roman" w:cs="Times New Roman"/>
          <w:szCs w:val="21"/>
        </w:rPr>
      </w:pPr>
      <w:r w:rsidRPr="00551BC0">
        <w:rPr>
          <w:rFonts w:ascii="Times New Roman" w:hAnsi="Times New Roman" w:cs="Times New Roman"/>
          <w:b/>
          <w:bCs/>
          <w:szCs w:val="21"/>
        </w:rPr>
        <w:t>Table S1.</w:t>
      </w:r>
      <w:r w:rsidRPr="006B632A">
        <w:rPr>
          <w:rFonts w:ascii="Times New Roman" w:hAnsi="Times New Roman" w:cs="Times New Roman"/>
          <w:szCs w:val="21"/>
        </w:rPr>
        <w:t xml:space="preserve"> The contact activity isolated compounds from the aerial parts of </w:t>
      </w:r>
      <w:r w:rsidRPr="006B632A">
        <w:rPr>
          <w:rFonts w:ascii="Times New Roman" w:hAnsi="Times New Roman" w:cs="Times New Roman"/>
          <w:i/>
          <w:iCs/>
          <w:szCs w:val="21"/>
        </w:rPr>
        <w:t xml:space="preserve">R. thymifolium </w:t>
      </w:r>
      <w:r w:rsidRPr="006B632A">
        <w:rPr>
          <w:rFonts w:ascii="Times New Roman" w:hAnsi="Times New Roman" w:cs="Times New Roman"/>
          <w:szCs w:val="21"/>
        </w:rPr>
        <w:t xml:space="preserve">against </w:t>
      </w:r>
      <w:r w:rsidRPr="006B632A">
        <w:rPr>
          <w:rFonts w:ascii="Times New Roman" w:hAnsi="Times New Roman" w:cs="Times New Roman"/>
          <w:i/>
          <w:iCs/>
          <w:szCs w:val="21"/>
        </w:rPr>
        <w:t>T</w:t>
      </w:r>
      <w:r w:rsidRPr="006B632A">
        <w:rPr>
          <w:rFonts w:ascii="Times New Roman" w:hAnsi="Times New Roman" w:cs="Times New Roman" w:hint="eastAsia"/>
          <w:i/>
          <w:iCs/>
          <w:szCs w:val="21"/>
        </w:rPr>
        <w:t>.</w:t>
      </w:r>
      <w:r w:rsidRPr="006B632A">
        <w:rPr>
          <w:rFonts w:ascii="Times New Roman" w:hAnsi="Times New Roman" w:cs="Times New Roman"/>
          <w:i/>
          <w:iCs/>
          <w:szCs w:val="21"/>
        </w:rPr>
        <w:t xml:space="preserve"> castaneum</w:t>
      </w:r>
    </w:p>
    <w:tbl>
      <w:tblPr>
        <w:tblStyle w:val="TableGrid"/>
        <w:tblW w:w="4983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2"/>
        <w:gridCol w:w="1246"/>
        <w:gridCol w:w="1556"/>
        <w:gridCol w:w="1248"/>
        <w:gridCol w:w="1246"/>
        <w:gridCol w:w="970"/>
      </w:tblGrid>
      <w:tr w:rsidR="008F097B" w:rsidRPr="00A944BB" w14:paraId="2D235486" w14:textId="77777777" w:rsidTr="00042061">
        <w:trPr>
          <w:trHeight w:val="199"/>
          <w:jc w:val="center"/>
        </w:trPr>
        <w:tc>
          <w:tcPr>
            <w:tcW w:w="16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5C17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Treatment</w:t>
            </w:r>
          </w:p>
        </w:tc>
        <w:tc>
          <w:tcPr>
            <w:tcW w:w="6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2B4F2A" w14:textId="77777777" w:rsidR="008F097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LD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  <w:vertAlign w:val="subscript"/>
              </w:rPr>
              <w:t>50</w:t>
            </w:r>
          </w:p>
          <w:p w14:paraId="6288D7C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(μg/adult)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B894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95%FL</w:t>
            </w:r>
          </w:p>
        </w:tc>
        <w:tc>
          <w:tcPr>
            <w:tcW w:w="6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E05F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Slope ± SE</w:t>
            </w:r>
          </w:p>
        </w:tc>
        <w:tc>
          <w:tcPr>
            <w:tcW w:w="6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6BB4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44FA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Chi-square</w:t>
            </w:r>
          </w:p>
        </w:tc>
        <w:tc>
          <w:tcPr>
            <w:tcW w:w="5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B6CA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noProof/>
                <w:sz w:val="20"/>
                <w:szCs w:val="20"/>
              </w:rPr>
            </w:pPr>
            <w:r w:rsidRPr="00505F63">
              <w:rPr>
                <w:rFonts w:ascii="Times New Roman" w:eastAsia="SimSun" w:hAnsi="Times New Roman" w:cs="Times New Roman"/>
                <w:i/>
                <w:iCs/>
                <w:noProof/>
                <w:sz w:val="20"/>
                <w:szCs w:val="20"/>
              </w:rPr>
              <w:t>P</w:t>
            </w:r>
            <w:r w:rsidRPr="00A44FA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-value</w:t>
            </w:r>
          </w:p>
        </w:tc>
      </w:tr>
      <w:tr w:rsidR="008F097B" w:rsidRPr="00A944BB" w14:paraId="2971267D" w14:textId="77777777" w:rsidTr="00042061">
        <w:trPr>
          <w:jc w:val="center"/>
        </w:trPr>
        <w:tc>
          <w:tcPr>
            <w:tcW w:w="1641" w:type="pct"/>
            <w:tcBorders>
              <w:top w:val="single" w:sz="12" w:space="0" w:color="auto"/>
            </w:tcBorders>
            <w:vAlign w:val="center"/>
          </w:tcPr>
          <w:p w14:paraId="3F6E723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Ent-kauran-16β-ol</w:t>
            </w:r>
          </w:p>
        </w:tc>
        <w:tc>
          <w:tcPr>
            <w:tcW w:w="668" w:type="pct"/>
            <w:tcBorders>
              <w:top w:val="single" w:sz="12" w:space="0" w:color="auto"/>
            </w:tcBorders>
            <w:vAlign w:val="center"/>
          </w:tcPr>
          <w:p w14:paraId="0B20AA8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23.14</w:t>
            </w:r>
          </w:p>
        </w:tc>
        <w:tc>
          <w:tcPr>
            <w:tcW w:w="834" w:type="pct"/>
            <w:tcBorders>
              <w:top w:val="single" w:sz="12" w:space="0" w:color="auto"/>
            </w:tcBorders>
            <w:vAlign w:val="center"/>
          </w:tcPr>
          <w:p w14:paraId="7F3A00B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19.28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29.82</w:t>
            </w:r>
          </w:p>
        </w:tc>
        <w:tc>
          <w:tcPr>
            <w:tcW w:w="669" w:type="pct"/>
            <w:tcBorders>
              <w:top w:val="single" w:sz="12" w:space="0" w:color="auto"/>
            </w:tcBorders>
            <w:vAlign w:val="center"/>
          </w:tcPr>
          <w:p w14:paraId="6F3B1F6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1.98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0.23</w:t>
            </w:r>
          </w:p>
        </w:tc>
        <w:tc>
          <w:tcPr>
            <w:tcW w:w="668" w:type="pct"/>
            <w:tcBorders>
              <w:top w:val="single" w:sz="12" w:space="0" w:color="auto"/>
            </w:tcBorders>
            <w:vAlign w:val="center"/>
          </w:tcPr>
          <w:p w14:paraId="4A2FF2C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5.36</w:t>
            </w:r>
          </w:p>
        </w:tc>
        <w:tc>
          <w:tcPr>
            <w:tcW w:w="520" w:type="pct"/>
            <w:tcBorders>
              <w:top w:val="single" w:sz="12" w:space="0" w:color="auto"/>
            </w:tcBorders>
            <w:vAlign w:val="center"/>
          </w:tcPr>
          <w:p w14:paraId="2C829A9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5F6BF8EE" w14:textId="77777777" w:rsidTr="00042061">
        <w:trPr>
          <w:jc w:val="center"/>
        </w:trPr>
        <w:tc>
          <w:tcPr>
            <w:tcW w:w="1641" w:type="pct"/>
            <w:vAlign w:val="center"/>
          </w:tcPr>
          <w:p w14:paraId="74DE538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Pentacosane</w:t>
            </w:r>
          </w:p>
        </w:tc>
        <w:tc>
          <w:tcPr>
            <w:tcW w:w="668" w:type="pct"/>
            <w:vAlign w:val="center"/>
          </w:tcPr>
          <w:p w14:paraId="1036BB1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46.28</w:t>
            </w:r>
          </w:p>
        </w:tc>
        <w:tc>
          <w:tcPr>
            <w:tcW w:w="834" w:type="pct"/>
            <w:vAlign w:val="center"/>
          </w:tcPr>
          <w:p w14:paraId="1EB3DD1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42.46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49.16</w:t>
            </w:r>
          </w:p>
        </w:tc>
        <w:tc>
          <w:tcPr>
            <w:tcW w:w="669" w:type="pct"/>
            <w:vAlign w:val="center"/>
          </w:tcPr>
          <w:p w14:paraId="7535614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2.56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0.19</w:t>
            </w:r>
          </w:p>
        </w:tc>
        <w:tc>
          <w:tcPr>
            <w:tcW w:w="668" w:type="pct"/>
            <w:vAlign w:val="center"/>
          </w:tcPr>
          <w:p w14:paraId="1BE16A7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4.32</w:t>
            </w:r>
          </w:p>
        </w:tc>
        <w:tc>
          <w:tcPr>
            <w:tcW w:w="520" w:type="pct"/>
            <w:vAlign w:val="center"/>
          </w:tcPr>
          <w:p w14:paraId="31BDF4F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1A48E6E3" w14:textId="77777777" w:rsidTr="00042061">
        <w:trPr>
          <w:jc w:val="center"/>
        </w:trPr>
        <w:tc>
          <w:tcPr>
            <w:tcW w:w="1641" w:type="pct"/>
            <w:vAlign w:val="center"/>
          </w:tcPr>
          <w:p w14:paraId="4C39A1B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Undecanoic acid, ethyl ester</w:t>
            </w:r>
          </w:p>
        </w:tc>
        <w:tc>
          <w:tcPr>
            <w:tcW w:w="668" w:type="pct"/>
            <w:vAlign w:val="center"/>
          </w:tcPr>
          <w:p w14:paraId="59FCFE5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28.04</w:t>
            </w:r>
          </w:p>
        </w:tc>
        <w:tc>
          <w:tcPr>
            <w:tcW w:w="834" w:type="pct"/>
            <w:vAlign w:val="center"/>
          </w:tcPr>
          <w:p w14:paraId="59B5E67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23.26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29.18</w:t>
            </w:r>
          </w:p>
        </w:tc>
        <w:tc>
          <w:tcPr>
            <w:tcW w:w="669" w:type="pct"/>
            <w:vAlign w:val="center"/>
          </w:tcPr>
          <w:p w14:paraId="3256FFB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3.12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0.47</w:t>
            </w:r>
          </w:p>
        </w:tc>
        <w:tc>
          <w:tcPr>
            <w:tcW w:w="668" w:type="pct"/>
            <w:vAlign w:val="center"/>
          </w:tcPr>
          <w:p w14:paraId="4E9C772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1.83</w:t>
            </w:r>
          </w:p>
        </w:tc>
        <w:tc>
          <w:tcPr>
            <w:tcW w:w="520" w:type="pct"/>
            <w:vAlign w:val="center"/>
          </w:tcPr>
          <w:p w14:paraId="6393058D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8F097B" w:rsidRPr="00A944BB" w14:paraId="12BAD4C4" w14:textId="77777777" w:rsidTr="00042061">
        <w:trPr>
          <w:jc w:val="center"/>
        </w:trPr>
        <w:tc>
          <w:tcPr>
            <w:tcW w:w="1641" w:type="pct"/>
            <w:vAlign w:val="center"/>
          </w:tcPr>
          <w:p w14:paraId="79CE652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N-nonanemercaptan</w:t>
            </w:r>
          </w:p>
        </w:tc>
        <w:tc>
          <w:tcPr>
            <w:tcW w:w="668" w:type="pct"/>
            <w:vAlign w:val="center"/>
          </w:tcPr>
          <w:p w14:paraId="7E0CAA4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24.52</w:t>
            </w:r>
          </w:p>
        </w:tc>
        <w:tc>
          <w:tcPr>
            <w:tcW w:w="834" w:type="pct"/>
            <w:vAlign w:val="center"/>
          </w:tcPr>
          <w:p w14:paraId="46EDE09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18.68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27.56</w:t>
            </w:r>
          </w:p>
        </w:tc>
        <w:tc>
          <w:tcPr>
            <w:tcW w:w="669" w:type="pct"/>
            <w:vAlign w:val="center"/>
          </w:tcPr>
          <w:p w14:paraId="2ECD65C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1.58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0.26</w:t>
            </w:r>
          </w:p>
        </w:tc>
        <w:tc>
          <w:tcPr>
            <w:tcW w:w="668" w:type="pct"/>
            <w:vAlign w:val="center"/>
          </w:tcPr>
          <w:p w14:paraId="18C77A1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2.18</w:t>
            </w:r>
          </w:p>
        </w:tc>
        <w:tc>
          <w:tcPr>
            <w:tcW w:w="520" w:type="pct"/>
            <w:vAlign w:val="center"/>
          </w:tcPr>
          <w:p w14:paraId="37A3673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2C729244" w14:textId="77777777" w:rsidTr="00042061">
        <w:trPr>
          <w:jc w:val="center"/>
        </w:trPr>
        <w:tc>
          <w:tcPr>
            <w:tcW w:w="1641" w:type="pct"/>
            <w:vAlign w:val="center"/>
          </w:tcPr>
          <w:p w14:paraId="2481106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1-dodecanol</w:t>
            </w:r>
          </w:p>
        </w:tc>
        <w:tc>
          <w:tcPr>
            <w:tcW w:w="668" w:type="pct"/>
            <w:vAlign w:val="center"/>
          </w:tcPr>
          <w:p w14:paraId="065E6DC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15.12</w:t>
            </w:r>
          </w:p>
        </w:tc>
        <w:tc>
          <w:tcPr>
            <w:tcW w:w="834" w:type="pct"/>
            <w:vAlign w:val="center"/>
          </w:tcPr>
          <w:p w14:paraId="6FA512A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9.90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18.92</w:t>
            </w:r>
          </w:p>
        </w:tc>
        <w:tc>
          <w:tcPr>
            <w:tcW w:w="669" w:type="pct"/>
            <w:vAlign w:val="center"/>
          </w:tcPr>
          <w:p w14:paraId="2ACA4BF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1.35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0.68</w:t>
            </w:r>
          </w:p>
        </w:tc>
        <w:tc>
          <w:tcPr>
            <w:tcW w:w="668" w:type="pct"/>
            <w:vAlign w:val="center"/>
          </w:tcPr>
          <w:p w14:paraId="2DD129C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0.93</w:t>
            </w:r>
          </w:p>
        </w:tc>
        <w:tc>
          <w:tcPr>
            <w:tcW w:w="520" w:type="pct"/>
            <w:vAlign w:val="center"/>
          </w:tcPr>
          <w:p w14:paraId="4C3BC7F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07128BA4" w14:textId="77777777" w:rsidTr="00042061">
        <w:trPr>
          <w:jc w:val="center"/>
        </w:trPr>
        <w:tc>
          <w:tcPr>
            <w:tcW w:w="1641" w:type="pct"/>
            <w:vAlign w:val="center"/>
          </w:tcPr>
          <w:p w14:paraId="4261FE2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4-Methyl-7-hydroxycoumarin</w:t>
            </w:r>
          </w:p>
        </w:tc>
        <w:tc>
          <w:tcPr>
            <w:tcW w:w="668" w:type="pct"/>
            <w:vAlign w:val="center"/>
          </w:tcPr>
          <w:p w14:paraId="445F70D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6.78</w:t>
            </w:r>
          </w:p>
        </w:tc>
        <w:tc>
          <w:tcPr>
            <w:tcW w:w="834" w:type="pct"/>
            <w:vAlign w:val="center"/>
          </w:tcPr>
          <w:p w14:paraId="1C789FB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4.48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9.18</w:t>
            </w:r>
          </w:p>
        </w:tc>
        <w:tc>
          <w:tcPr>
            <w:tcW w:w="669" w:type="pct"/>
            <w:vAlign w:val="center"/>
          </w:tcPr>
          <w:p w14:paraId="5A938DB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2.25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0.59</w:t>
            </w:r>
          </w:p>
        </w:tc>
        <w:tc>
          <w:tcPr>
            <w:tcW w:w="668" w:type="pct"/>
            <w:vAlign w:val="center"/>
          </w:tcPr>
          <w:p w14:paraId="69AF75D9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1.29</w:t>
            </w:r>
          </w:p>
        </w:tc>
        <w:tc>
          <w:tcPr>
            <w:tcW w:w="520" w:type="pct"/>
            <w:vAlign w:val="center"/>
          </w:tcPr>
          <w:p w14:paraId="0B48E8A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0.90</w:t>
            </w:r>
          </w:p>
        </w:tc>
      </w:tr>
      <w:tr w:rsidR="008F097B" w:rsidRPr="00A944BB" w14:paraId="0942575C" w14:textId="77777777" w:rsidTr="00042061">
        <w:trPr>
          <w:jc w:val="center"/>
        </w:trPr>
        <w:tc>
          <w:tcPr>
            <w:tcW w:w="1641" w:type="pct"/>
            <w:vAlign w:val="center"/>
          </w:tcPr>
          <w:p w14:paraId="6D83C9C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Tetradecan-1-ol</w:t>
            </w:r>
          </w:p>
        </w:tc>
        <w:tc>
          <w:tcPr>
            <w:tcW w:w="668" w:type="pct"/>
            <w:vAlign w:val="center"/>
          </w:tcPr>
          <w:p w14:paraId="73E1924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29.29</w:t>
            </w:r>
          </w:p>
        </w:tc>
        <w:tc>
          <w:tcPr>
            <w:tcW w:w="834" w:type="pct"/>
            <w:vAlign w:val="center"/>
          </w:tcPr>
          <w:p w14:paraId="2FB6126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23.45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36.78</w:t>
            </w:r>
          </w:p>
        </w:tc>
        <w:tc>
          <w:tcPr>
            <w:tcW w:w="669" w:type="pct"/>
            <w:vAlign w:val="center"/>
          </w:tcPr>
          <w:p w14:paraId="76ECB41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3.12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0.46</w:t>
            </w:r>
          </w:p>
        </w:tc>
        <w:tc>
          <w:tcPr>
            <w:tcW w:w="668" w:type="pct"/>
            <w:vAlign w:val="center"/>
          </w:tcPr>
          <w:p w14:paraId="71C5927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3.85</w:t>
            </w:r>
          </w:p>
        </w:tc>
        <w:tc>
          <w:tcPr>
            <w:tcW w:w="520" w:type="pct"/>
            <w:vAlign w:val="center"/>
          </w:tcPr>
          <w:p w14:paraId="4390135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0.97</w:t>
            </w:r>
          </w:p>
        </w:tc>
      </w:tr>
      <w:tr w:rsidR="008F097B" w:rsidRPr="00A944BB" w14:paraId="55D6785F" w14:textId="77777777" w:rsidTr="00042061">
        <w:trPr>
          <w:jc w:val="center"/>
        </w:trPr>
        <w:tc>
          <w:tcPr>
            <w:tcW w:w="1641" w:type="pct"/>
            <w:vAlign w:val="center"/>
          </w:tcPr>
          <w:p w14:paraId="511E0FB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Apocynin</w:t>
            </w:r>
          </w:p>
        </w:tc>
        <w:tc>
          <w:tcPr>
            <w:tcW w:w="668" w:type="pct"/>
            <w:vAlign w:val="center"/>
          </w:tcPr>
          <w:p w14:paraId="094E525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6.46</w:t>
            </w:r>
          </w:p>
        </w:tc>
        <w:tc>
          <w:tcPr>
            <w:tcW w:w="834" w:type="pct"/>
            <w:vAlign w:val="center"/>
          </w:tcPr>
          <w:p w14:paraId="1CB9086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3.99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9.16</w:t>
            </w:r>
          </w:p>
        </w:tc>
        <w:tc>
          <w:tcPr>
            <w:tcW w:w="669" w:type="pct"/>
            <w:vAlign w:val="center"/>
          </w:tcPr>
          <w:p w14:paraId="01833CF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1.92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0.28</w:t>
            </w:r>
          </w:p>
        </w:tc>
        <w:tc>
          <w:tcPr>
            <w:tcW w:w="668" w:type="pct"/>
            <w:vAlign w:val="center"/>
          </w:tcPr>
          <w:p w14:paraId="22C7A84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  <w:tc>
          <w:tcPr>
            <w:tcW w:w="520" w:type="pct"/>
            <w:vAlign w:val="center"/>
          </w:tcPr>
          <w:p w14:paraId="608E802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36478481" w14:textId="77777777" w:rsidTr="00042061">
        <w:trPr>
          <w:jc w:val="center"/>
        </w:trPr>
        <w:tc>
          <w:tcPr>
            <w:tcW w:w="1641" w:type="pct"/>
            <w:vAlign w:val="center"/>
          </w:tcPr>
          <w:p w14:paraId="1FD4B8C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3-Methoxy-4-methylbenzaldehyde</w:t>
            </w:r>
          </w:p>
        </w:tc>
        <w:tc>
          <w:tcPr>
            <w:tcW w:w="668" w:type="pct"/>
            <w:vAlign w:val="center"/>
          </w:tcPr>
          <w:p w14:paraId="3EC1126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14.56</w:t>
            </w:r>
          </w:p>
        </w:tc>
        <w:tc>
          <w:tcPr>
            <w:tcW w:w="834" w:type="pct"/>
            <w:vAlign w:val="center"/>
          </w:tcPr>
          <w:p w14:paraId="0FEB625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12.38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18.92</w:t>
            </w:r>
          </w:p>
        </w:tc>
        <w:tc>
          <w:tcPr>
            <w:tcW w:w="669" w:type="pct"/>
            <w:vAlign w:val="center"/>
          </w:tcPr>
          <w:p w14:paraId="54287F8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2.38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0.16</w:t>
            </w:r>
          </w:p>
        </w:tc>
        <w:tc>
          <w:tcPr>
            <w:tcW w:w="668" w:type="pct"/>
            <w:vAlign w:val="center"/>
          </w:tcPr>
          <w:p w14:paraId="30B1CC7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7.85</w:t>
            </w:r>
          </w:p>
        </w:tc>
        <w:tc>
          <w:tcPr>
            <w:tcW w:w="520" w:type="pct"/>
            <w:vAlign w:val="center"/>
          </w:tcPr>
          <w:p w14:paraId="2FFDCA5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20E43F74" w14:textId="77777777" w:rsidTr="00042061">
        <w:trPr>
          <w:jc w:val="center"/>
        </w:trPr>
        <w:tc>
          <w:tcPr>
            <w:tcW w:w="1641" w:type="pct"/>
            <w:vAlign w:val="center"/>
          </w:tcPr>
          <w:p w14:paraId="70B32519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Scopoletin</w:t>
            </w:r>
          </w:p>
        </w:tc>
        <w:tc>
          <w:tcPr>
            <w:tcW w:w="668" w:type="pct"/>
            <w:vAlign w:val="center"/>
          </w:tcPr>
          <w:p w14:paraId="23A320ED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13.14</w:t>
            </w:r>
          </w:p>
        </w:tc>
        <w:tc>
          <w:tcPr>
            <w:tcW w:w="834" w:type="pct"/>
            <w:vAlign w:val="center"/>
          </w:tcPr>
          <w:p w14:paraId="4432ECD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8.28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176.02</w:t>
            </w:r>
          </w:p>
        </w:tc>
        <w:tc>
          <w:tcPr>
            <w:tcW w:w="669" w:type="pct"/>
            <w:vAlign w:val="center"/>
          </w:tcPr>
          <w:p w14:paraId="70B54F5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2.18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0.56</w:t>
            </w:r>
          </w:p>
        </w:tc>
        <w:tc>
          <w:tcPr>
            <w:tcW w:w="668" w:type="pct"/>
            <w:vAlign w:val="center"/>
          </w:tcPr>
          <w:p w14:paraId="76B1CF3D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2.15</w:t>
            </w:r>
          </w:p>
        </w:tc>
        <w:tc>
          <w:tcPr>
            <w:tcW w:w="520" w:type="pct"/>
            <w:vAlign w:val="center"/>
          </w:tcPr>
          <w:p w14:paraId="1E68432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596B54CA" w14:textId="77777777" w:rsidTr="00042061">
        <w:trPr>
          <w:jc w:val="center"/>
        </w:trPr>
        <w:tc>
          <w:tcPr>
            <w:tcW w:w="1641" w:type="pct"/>
            <w:vAlign w:val="center"/>
          </w:tcPr>
          <w:p w14:paraId="6F62FF4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Hyperin</w:t>
            </w:r>
          </w:p>
        </w:tc>
        <w:tc>
          <w:tcPr>
            <w:tcW w:w="668" w:type="pct"/>
            <w:vAlign w:val="center"/>
          </w:tcPr>
          <w:p w14:paraId="43E86B8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65.50</w:t>
            </w:r>
          </w:p>
        </w:tc>
        <w:tc>
          <w:tcPr>
            <w:tcW w:w="834" w:type="pct"/>
            <w:vAlign w:val="center"/>
          </w:tcPr>
          <w:p w14:paraId="4673374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46.32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778.56</w:t>
            </w:r>
          </w:p>
        </w:tc>
        <w:tc>
          <w:tcPr>
            <w:tcW w:w="669" w:type="pct"/>
            <w:vAlign w:val="center"/>
          </w:tcPr>
          <w:p w14:paraId="4D1C489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1.75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0.43</w:t>
            </w:r>
          </w:p>
        </w:tc>
        <w:tc>
          <w:tcPr>
            <w:tcW w:w="668" w:type="pct"/>
            <w:vAlign w:val="center"/>
          </w:tcPr>
          <w:p w14:paraId="511A236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  <w:tc>
          <w:tcPr>
            <w:tcW w:w="520" w:type="pct"/>
            <w:vAlign w:val="center"/>
          </w:tcPr>
          <w:p w14:paraId="72CDBA2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2D9AB7C6" w14:textId="77777777" w:rsidTr="00042061">
        <w:trPr>
          <w:jc w:val="center"/>
        </w:trPr>
        <w:tc>
          <w:tcPr>
            <w:tcW w:w="1641" w:type="pct"/>
            <w:vAlign w:val="center"/>
          </w:tcPr>
          <w:p w14:paraId="05A0B58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Quercetin</w:t>
            </w:r>
          </w:p>
        </w:tc>
        <w:tc>
          <w:tcPr>
            <w:tcW w:w="668" w:type="pct"/>
            <w:vAlign w:val="center"/>
          </w:tcPr>
          <w:p w14:paraId="015FF3D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58.06</w:t>
            </w:r>
          </w:p>
        </w:tc>
        <w:tc>
          <w:tcPr>
            <w:tcW w:w="834" w:type="pct"/>
            <w:vAlign w:val="center"/>
          </w:tcPr>
          <w:p w14:paraId="5919B6F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36.61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778.02</w:t>
            </w:r>
          </w:p>
        </w:tc>
        <w:tc>
          <w:tcPr>
            <w:tcW w:w="669" w:type="pct"/>
            <w:vAlign w:val="center"/>
          </w:tcPr>
          <w:p w14:paraId="4A8C653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1.37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0.57</w:t>
            </w:r>
          </w:p>
        </w:tc>
        <w:tc>
          <w:tcPr>
            <w:tcW w:w="668" w:type="pct"/>
            <w:vAlign w:val="center"/>
          </w:tcPr>
          <w:p w14:paraId="0712D0B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0.93</w:t>
            </w:r>
          </w:p>
        </w:tc>
        <w:tc>
          <w:tcPr>
            <w:tcW w:w="520" w:type="pct"/>
            <w:vAlign w:val="center"/>
          </w:tcPr>
          <w:p w14:paraId="77DE7E2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10E9F971" w14:textId="77777777" w:rsidTr="00042061">
        <w:trPr>
          <w:jc w:val="center"/>
        </w:trPr>
        <w:tc>
          <w:tcPr>
            <w:tcW w:w="1641" w:type="pct"/>
            <w:vAlign w:val="center"/>
          </w:tcPr>
          <w:p w14:paraId="2388E87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Acetophenone</w:t>
            </w:r>
          </w:p>
        </w:tc>
        <w:tc>
          <w:tcPr>
            <w:tcW w:w="668" w:type="pct"/>
            <w:vAlign w:val="center"/>
          </w:tcPr>
          <w:p w14:paraId="564C012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54.32</w:t>
            </w:r>
          </w:p>
        </w:tc>
        <w:tc>
          <w:tcPr>
            <w:tcW w:w="834" w:type="pct"/>
            <w:vAlign w:val="center"/>
          </w:tcPr>
          <w:p w14:paraId="3CD493F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48.16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58.17</w:t>
            </w:r>
          </w:p>
        </w:tc>
        <w:tc>
          <w:tcPr>
            <w:tcW w:w="669" w:type="pct"/>
            <w:vAlign w:val="center"/>
          </w:tcPr>
          <w:p w14:paraId="423DA5C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0.90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0.60</w:t>
            </w:r>
          </w:p>
        </w:tc>
        <w:tc>
          <w:tcPr>
            <w:tcW w:w="668" w:type="pct"/>
            <w:vAlign w:val="center"/>
          </w:tcPr>
          <w:p w14:paraId="520C9EF9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1.16</w:t>
            </w:r>
          </w:p>
        </w:tc>
        <w:tc>
          <w:tcPr>
            <w:tcW w:w="520" w:type="pct"/>
            <w:vAlign w:val="center"/>
          </w:tcPr>
          <w:p w14:paraId="493BA9B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42DE9CD6" w14:textId="77777777" w:rsidTr="00042061">
        <w:trPr>
          <w:jc w:val="center"/>
        </w:trPr>
        <w:tc>
          <w:tcPr>
            <w:tcW w:w="1641" w:type="pct"/>
            <w:vAlign w:val="center"/>
          </w:tcPr>
          <w:p w14:paraId="7B132D7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Permethrins*</w:t>
            </w:r>
          </w:p>
        </w:tc>
        <w:tc>
          <w:tcPr>
            <w:tcW w:w="668" w:type="pct"/>
            <w:vAlign w:val="center"/>
          </w:tcPr>
          <w:p w14:paraId="29C4A1D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</w:p>
        </w:tc>
        <w:tc>
          <w:tcPr>
            <w:tcW w:w="834" w:type="pct"/>
            <w:vAlign w:val="center"/>
          </w:tcPr>
          <w:p w14:paraId="7780E2E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0.13</w:t>
            </w:r>
          </w:p>
        </w:tc>
        <w:tc>
          <w:tcPr>
            <w:tcW w:w="669" w:type="pct"/>
            <w:vAlign w:val="center"/>
          </w:tcPr>
          <w:p w14:paraId="268DD48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2.40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0.39</w:t>
            </w:r>
          </w:p>
        </w:tc>
        <w:tc>
          <w:tcPr>
            <w:tcW w:w="668" w:type="pct"/>
            <w:vAlign w:val="center"/>
          </w:tcPr>
          <w:p w14:paraId="2A1EBE1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8.23</w:t>
            </w:r>
          </w:p>
        </w:tc>
        <w:tc>
          <w:tcPr>
            <w:tcW w:w="520" w:type="pct"/>
            <w:vAlign w:val="center"/>
          </w:tcPr>
          <w:p w14:paraId="786E848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0.79</w:t>
            </w:r>
          </w:p>
        </w:tc>
      </w:tr>
    </w:tbl>
    <w:p w14:paraId="71339255" w14:textId="77777777" w:rsidR="008F097B" w:rsidRPr="00237BB2" w:rsidRDefault="008F097B" w:rsidP="008F097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37BB2">
        <w:rPr>
          <w:rFonts w:ascii="Times New Roman" w:hAnsi="Times New Roman" w:cs="Times New Roman"/>
          <w:sz w:val="20"/>
          <w:szCs w:val="20"/>
        </w:rPr>
        <w:t>*Dendtes positive control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281C9DA" w14:textId="77777777" w:rsidR="008F097B" w:rsidRPr="009A2C72" w:rsidRDefault="008F097B" w:rsidP="008F097B">
      <w:pPr>
        <w:spacing w:line="480" w:lineRule="auto"/>
        <w:rPr>
          <w:rFonts w:ascii="Times New Roman" w:hAnsi="Times New Roman" w:cs="Times New Roman"/>
          <w:szCs w:val="21"/>
        </w:rPr>
      </w:pPr>
      <w:r w:rsidRPr="00551BC0">
        <w:rPr>
          <w:rFonts w:ascii="Times New Roman" w:hAnsi="Times New Roman" w:cs="Times New Roman"/>
          <w:b/>
          <w:bCs/>
          <w:szCs w:val="21"/>
        </w:rPr>
        <w:t>Table S2.</w:t>
      </w:r>
      <w:r w:rsidRPr="009A2C72">
        <w:rPr>
          <w:rFonts w:ascii="Times New Roman" w:hAnsi="Times New Roman" w:cs="Times New Roman"/>
          <w:szCs w:val="21"/>
        </w:rPr>
        <w:t xml:space="preserve"> The contact activity </w:t>
      </w:r>
      <w:r w:rsidRPr="00581E4B">
        <w:rPr>
          <w:rFonts w:ascii="Times New Roman" w:hAnsi="Times New Roman" w:cs="Times New Roman"/>
          <w:szCs w:val="21"/>
        </w:rPr>
        <w:t>isolated</w:t>
      </w:r>
      <w:r>
        <w:rPr>
          <w:rFonts w:ascii="Times New Roman" w:hAnsi="Times New Roman" w:cs="Times New Roman"/>
          <w:szCs w:val="21"/>
        </w:rPr>
        <w:t xml:space="preserve"> </w:t>
      </w:r>
      <w:r w:rsidRPr="009A2C72">
        <w:rPr>
          <w:rFonts w:ascii="Times New Roman" w:hAnsi="Times New Roman" w:cs="Times New Roman"/>
          <w:szCs w:val="21"/>
        </w:rPr>
        <w:t>compounds</w:t>
      </w:r>
      <w:r>
        <w:rPr>
          <w:rFonts w:ascii="Times New Roman" w:hAnsi="Times New Roman" w:cs="Times New Roman"/>
          <w:szCs w:val="21"/>
        </w:rPr>
        <w:t xml:space="preserve"> </w:t>
      </w:r>
      <w:r w:rsidRPr="00A61C9D">
        <w:rPr>
          <w:rFonts w:ascii="Times New Roman" w:hAnsi="Times New Roman" w:cs="Times New Roman"/>
          <w:szCs w:val="21"/>
        </w:rPr>
        <w:t xml:space="preserve">from the aerial parts of </w:t>
      </w:r>
      <w:r w:rsidRPr="007C3406">
        <w:rPr>
          <w:rFonts w:ascii="Times New Roman" w:hAnsi="Times New Roman" w:cs="Times New Roman"/>
          <w:i/>
          <w:iCs/>
          <w:szCs w:val="21"/>
        </w:rPr>
        <w:t>R.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 w:rsidRPr="007C3406">
        <w:rPr>
          <w:rFonts w:ascii="Times New Roman" w:hAnsi="Times New Roman" w:cs="Times New Roman"/>
          <w:i/>
          <w:iCs/>
          <w:szCs w:val="21"/>
        </w:rPr>
        <w:t>thymifolium</w:t>
      </w:r>
      <w:r w:rsidRPr="009A2C7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against</w:t>
      </w:r>
      <w:r w:rsidRPr="009A2C72">
        <w:rPr>
          <w:rFonts w:ascii="Times New Roman" w:hAnsi="Times New Roman" w:cs="Times New Roman"/>
          <w:szCs w:val="21"/>
        </w:rPr>
        <w:t xml:space="preserve"> </w:t>
      </w:r>
      <w:r w:rsidRPr="009A2C72">
        <w:rPr>
          <w:rFonts w:ascii="Times New Roman" w:hAnsi="Times New Roman" w:cs="Times New Roman"/>
          <w:i/>
          <w:iCs/>
          <w:szCs w:val="21"/>
        </w:rPr>
        <w:t>L. serricorne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417"/>
        <w:gridCol w:w="1134"/>
        <w:gridCol w:w="1134"/>
        <w:gridCol w:w="1009"/>
      </w:tblGrid>
      <w:tr w:rsidR="008F097B" w:rsidRPr="00A944BB" w14:paraId="2862A6E5" w14:textId="77777777" w:rsidTr="00042061"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99D8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Treatment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CAB51" w14:textId="77777777" w:rsidR="008F097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LD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  <w:vertAlign w:val="subscript"/>
              </w:rPr>
              <w:t>50</w:t>
            </w:r>
          </w:p>
          <w:p w14:paraId="32951E8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(μg/adult)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06A7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95%FL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25AF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Slope ± SE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294F03" w14:textId="77777777" w:rsidR="008F097B" w:rsidRPr="00A44FA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44FA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Chi-square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8FB6F" w14:textId="77777777" w:rsidR="008F097B" w:rsidRPr="00A44FA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505F63">
              <w:rPr>
                <w:rFonts w:ascii="Times New Roman" w:eastAsia="SimSun" w:hAnsi="Times New Roman" w:cs="Times New Roman"/>
                <w:i/>
                <w:iCs/>
                <w:noProof/>
                <w:sz w:val="20"/>
                <w:szCs w:val="20"/>
              </w:rPr>
              <w:t>P</w:t>
            </w:r>
            <w:r w:rsidRPr="00A44FA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-value</w:t>
            </w:r>
          </w:p>
        </w:tc>
      </w:tr>
      <w:tr w:rsidR="008F097B" w:rsidRPr="00A944BB" w14:paraId="355CAD3C" w14:textId="77777777" w:rsidTr="00042061"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14:paraId="6BA9634D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Ent-kauran-16β-ol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535F1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23.14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57387D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19.28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29.82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C2FFDF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1.98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82E5D39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5.36</w:t>
            </w:r>
          </w:p>
        </w:tc>
        <w:tc>
          <w:tcPr>
            <w:tcW w:w="1009" w:type="dxa"/>
            <w:tcBorders>
              <w:top w:val="single" w:sz="12" w:space="0" w:color="auto"/>
            </w:tcBorders>
            <w:vAlign w:val="center"/>
          </w:tcPr>
          <w:p w14:paraId="45BB168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4CE76DD6" w14:textId="77777777" w:rsidTr="00042061">
        <w:tc>
          <w:tcPr>
            <w:tcW w:w="2660" w:type="dxa"/>
            <w:vAlign w:val="center"/>
          </w:tcPr>
          <w:p w14:paraId="3F6EAF5D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Pentacosane</w:t>
            </w:r>
          </w:p>
        </w:tc>
        <w:tc>
          <w:tcPr>
            <w:tcW w:w="1134" w:type="dxa"/>
            <w:vAlign w:val="center"/>
          </w:tcPr>
          <w:p w14:paraId="144A511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52.36</w:t>
            </w:r>
          </w:p>
        </w:tc>
        <w:tc>
          <w:tcPr>
            <w:tcW w:w="1417" w:type="dxa"/>
            <w:vAlign w:val="center"/>
          </w:tcPr>
          <w:p w14:paraId="02158BB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48.43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58.62</w:t>
            </w:r>
          </w:p>
        </w:tc>
        <w:tc>
          <w:tcPr>
            <w:tcW w:w="1134" w:type="dxa"/>
            <w:vAlign w:val="center"/>
          </w:tcPr>
          <w:p w14:paraId="0F9DB35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2.18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14:paraId="2FF5CB8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5.44</w:t>
            </w:r>
          </w:p>
        </w:tc>
        <w:tc>
          <w:tcPr>
            <w:tcW w:w="1009" w:type="dxa"/>
            <w:vAlign w:val="center"/>
          </w:tcPr>
          <w:p w14:paraId="038CD58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449A31EE" w14:textId="77777777" w:rsidTr="00042061">
        <w:tc>
          <w:tcPr>
            <w:tcW w:w="2660" w:type="dxa"/>
            <w:vAlign w:val="center"/>
          </w:tcPr>
          <w:p w14:paraId="656D788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Undecanoic acid, ethyl ester</w:t>
            </w:r>
          </w:p>
        </w:tc>
        <w:tc>
          <w:tcPr>
            <w:tcW w:w="1134" w:type="dxa"/>
            <w:vAlign w:val="center"/>
          </w:tcPr>
          <w:p w14:paraId="33B54EA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22.23</w:t>
            </w:r>
          </w:p>
        </w:tc>
        <w:tc>
          <w:tcPr>
            <w:tcW w:w="1417" w:type="dxa"/>
            <w:vAlign w:val="center"/>
          </w:tcPr>
          <w:p w14:paraId="4D960E7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18.15-24.72</w:t>
            </w:r>
          </w:p>
        </w:tc>
        <w:tc>
          <w:tcPr>
            <w:tcW w:w="1134" w:type="dxa"/>
            <w:vAlign w:val="center"/>
          </w:tcPr>
          <w:p w14:paraId="10B5C9D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2.37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14:paraId="290E0CF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3.98</w:t>
            </w:r>
          </w:p>
        </w:tc>
        <w:tc>
          <w:tcPr>
            <w:tcW w:w="1009" w:type="dxa"/>
            <w:vAlign w:val="center"/>
          </w:tcPr>
          <w:p w14:paraId="1B130B0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8F097B" w:rsidRPr="00A944BB" w14:paraId="605D0F93" w14:textId="77777777" w:rsidTr="00042061">
        <w:tc>
          <w:tcPr>
            <w:tcW w:w="2660" w:type="dxa"/>
            <w:vAlign w:val="center"/>
          </w:tcPr>
          <w:p w14:paraId="6A7A480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N-nonanemercaptan</w:t>
            </w:r>
          </w:p>
        </w:tc>
        <w:tc>
          <w:tcPr>
            <w:tcW w:w="1134" w:type="dxa"/>
            <w:vAlign w:val="center"/>
          </w:tcPr>
          <w:p w14:paraId="702958A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27.82</w:t>
            </w:r>
          </w:p>
        </w:tc>
        <w:tc>
          <w:tcPr>
            <w:tcW w:w="1417" w:type="dxa"/>
            <w:vAlign w:val="center"/>
          </w:tcPr>
          <w:p w14:paraId="7D3BF0E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23.46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32.38</w:t>
            </w:r>
          </w:p>
        </w:tc>
        <w:tc>
          <w:tcPr>
            <w:tcW w:w="1134" w:type="dxa"/>
            <w:vAlign w:val="center"/>
          </w:tcPr>
          <w:p w14:paraId="7F95210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1.72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14:paraId="172137C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1.68</w:t>
            </w:r>
          </w:p>
        </w:tc>
        <w:tc>
          <w:tcPr>
            <w:tcW w:w="1009" w:type="dxa"/>
            <w:vAlign w:val="center"/>
          </w:tcPr>
          <w:p w14:paraId="7064A6B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7F497F5F" w14:textId="77777777" w:rsidTr="00042061">
        <w:tc>
          <w:tcPr>
            <w:tcW w:w="2660" w:type="dxa"/>
            <w:vAlign w:val="center"/>
          </w:tcPr>
          <w:p w14:paraId="6D2B6AB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1-dodecanol</w:t>
            </w:r>
          </w:p>
        </w:tc>
        <w:tc>
          <w:tcPr>
            <w:tcW w:w="1134" w:type="dxa"/>
            <w:vAlign w:val="center"/>
          </w:tcPr>
          <w:p w14:paraId="35A9F96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19.18</w:t>
            </w:r>
          </w:p>
        </w:tc>
        <w:tc>
          <w:tcPr>
            <w:tcW w:w="1417" w:type="dxa"/>
            <w:vAlign w:val="center"/>
          </w:tcPr>
          <w:p w14:paraId="54D18EE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10.32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23.47</w:t>
            </w:r>
          </w:p>
        </w:tc>
        <w:tc>
          <w:tcPr>
            <w:tcW w:w="1134" w:type="dxa"/>
            <w:vAlign w:val="center"/>
          </w:tcPr>
          <w:p w14:paraId="06640D6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2.9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14:paraId="47623DC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  <w:tc>
          <w:tcPr>
            <w:tcW w:w="1009" w:type="dxa"/>
            <w:vAlign w:val="center"/>
          </w:tcPr>
          <w:p w14:paraId="1EE982B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0F96E87D" w14:textId="77777777" w:rsidTr="00042061">
        <w:tc>
          <w:tcPr>
            <w:tcW w:w="2660" w:type="dxa"/>
            <w:vAlign w:val="center"/>
          </w:tcPr>
          <w:p w14:paraId="41A8633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4-Methyl-7-hydroxycoumarin</w:t>
            </w:r>
          </w:p>
        </w:tc>
        <w:tc>
          <w:tcPr>
            <w:tcW w:w="1134" w:type="dxa"/>
            <w:vAlign w:val="center"/>
          </w:tcPr>
          <w:p w14:paraId="73F3DB39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11.32</w:t>
            </w:r>
          </w:p>
        </w:tc>
        <w:tc>
          <w:tcPr>
            <w:tcW w:w="1417" w:type="dxa"/>
            <w:vAlign w:val="center"/>
          </w:tcPr>
          <w:p w14:paraId="6D2DFF2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8.52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14.67</w:t>
            </w:r>
          </w:p>
        </w:tc>
        <w:tc>
          <w:tcPr>
            <w:tcW w:w="1134" w:type="dxa"/>
            <w:vAlign w:val="center"/>
          </w:tcPr>
          <w:p w14:paraId="18A29FA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1.78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0.67</w:t>
            </w:r>
          </w:p>
        </w:tc>
        <w:tc>
          <w:tcPr>
            <w:tcW w:w="1134" w:type="dxa"/>
            <w:vAlign w:val="center"/>
          </w:tcPr>
          <w:p w14:paraId="31D2FEA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1.95</w:t>
            </w:r>
          </w:p>
        </w:tc>
        <w:tc>
          <w:tcPr>
            <w:tcW w:w="1009" w:type="dxa"/>
            <w:vAlign w:val="center"/>
          </w:tcPr>
          <w:p w14:paraId="0680A06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0.97</w:t>
            </w:r>
          </w:p>
        </w:tc>
      </w:tr>
      <w:tr w:rsidR="008F097B" w:rsidRPr="00A944BB" w14:paraId="1CBB2540" w14:textId="77777777" w:rsidTr="00042061">
        <w:tc>
          <w:tcPr>
            <w:tcW w:w="2660" w:type="dxa"/>
            <w:vAlign w:val="center"/>
          </w:tcPr>
          <w:p w14:paraId="2B61BF0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Tetradecan-1-ol</w:t>
            </w:r>
          </w:p>
        </w:tc>
        <w:tc>
          <w:tcPr>
            <w:tcW w:w="1134" w:type="dxa"/>
            <w:vAlign w:val="center"/>
          </w:tcPr>
          <w:p w14:paraId="5FEB460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27.24</w:t>
            </w:r>
          </w:p>
        </w:tc>
        <w:tc>
          <w:tcPr>
            <w:tcW w:w="1417" w:type="dxa"/>
            <w:vAlign w:val="center"/>
          </w:tcPr>
          <w:p w14:paraId="5FEAD22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22.18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29.34</w:t>
            </w:r>
          </w:p>
        </w:tc>
        <w:tc>
          <w:tcPr>
            <w:tcW w:w="1134" w:type="dxa"/>
            <w:vAlign w:val="center"/>
          </w:tcPr>
          <w:p w14:paraId="4E8E4C2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3.31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14:paraId="440BA63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1.97</w:t>
            </w:r>
          </w:p>
        </w:tc>
        <w:tc>
          <w:tcPr>
            <w:tcW w:w="1009" w:type="dxa"/>
            <w:vAlign w:val="center"/>
          </w:tcPr>
          <w:p w14:paraId="0DF575F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0.96</w:t>
            </w:r>
          </w:p>
        </w:tc>
      </w:tr>
      <w:tr w:rsidR="008F097B" w:rsidRPr="00A944BB" w14:paraId="64A91F14" w14:textId="77777777" w:rsidTr="00042061">
        <w:tc>
          <w:tcPr>
            <w:tcW w:w="2660" w:type="dxa"/>
            <w:vAlign w:val="center"/>
          </w:tcPr>
          <w:p w14:paraId="5290DBA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Apocynin</w:t>
            </w:r>
          </w:p>
        </w:tc>
        <w:tc>
          <w:tcPr>
            <w:tcW w:w="1134" w:type="dxa"/>
            <w:vAlign w:val="center"/>
          </w:tcPr>
          <w:p w14:paraId="1A47292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24.79</w:t>
            </w:r>
          </w:p>
        </w:tc>
        <w:tc>
          <w:tcPr>
            <w:tcW w:w="1417" w:type="dxa"/>
            <w:vAlign w:val="center"/>
          </w:tcPr>
          <w:p w14:paraId="3702795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16.62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33.23</w:t>
            </w:r>
          </w:p>
        </w:tc>
        <w:tc>
          <w:tcPr>
            <w:tcW w:w="1134" w:type="dxa"/>
            <w:vAlign w:val="center"/>
          </w:tcPr>
          <w:p w14:paraId="74F5AC9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2.21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14:paraId="0FEBCAB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2.29</w:t>
            </w:r>
          </w:p>
        </w:tc>
        <w:tc>
          <w:tcPr>
            <w:tcW w:w="1009" w:type="dxa"/>
            <w:vAlign w:val="center"/>
          </w:tcPr>
          <w:p w14:paraId="63CDAE6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37A3C8CD" w14:textId="77777777" w:rsidTr="00042061">
        <w:tc>
          <w:tcPr>
            <w:tcW w:w="2660" w:type="dxa"/>
            <w:vAlign w:val="center"/>
          </w:tcPr>
          <w:p w14:paraId="471A24C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3-Methoxy-4-methylbenzaldehyde</w:t>
            </w:r>
          </w:p>
        </w:tc>
        <w:tc>
          <w:tcPr>
            <w:tcW w:w="1134" w:type="dxa"/>
            <w:vAlign w:val="center"/>
          </w:tcPr>
          <w:p w14:paraId="51027A7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13.67</w:t>
            </w:r>
          </w:p>
        </w:tc>
        <w:tc>
          <w:tcPr>
            <w:tcW w:w="1417" w:type="dxa"/>
            <w:vAlign w:val="center"/>
          </w:tcPr>
          <w:p w14:paraId="6721886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11.98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16.78</w:t>
            </w:r>
          </w:p>
        </w:tc>
        <w:tc>
          <w:tcPr>
            <w:tcW w:w="1134" w:type="dxa"/>
            <w:vAlign w:val="center"/>
          </w:tcPr>
          <w:p w14:paraId="0C7A37A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3.12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14:paraId="47B5B48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8.29</w:t>
            </w:r>
          </w:p>
        </w:tc>
        <w:tc>
          <w:tcPr>
            <w:tcW w:w="1009" w:type="dxa"/>
            <w:vAlign w:val="center"/>
          </w:tcPr>
          <w:p w14:paraId="20DC1F26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4624C5D4" w14:textId="77777777" w:rsidTr="00042061">
        <w:tc>
          <w:tcPr>
            <w:tcW w:w="2660" w:type="dxa"/>
            <w:vAlign w:val="center"/>
          </w:tcPr>
          <w:p w14:paraId="215B2BB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Scopoletin</w:t>
            </w:r>
          </w:p>
        </w:tc>
        <w:tc>
          <w:tcPr>
            <w:tcW w:w="1134" w:type="dxa"/>
            <w:vAlign w:val="center"/>
          </w:tcPr>
          <w:p w14:paraId="41A859F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35.56</w:t>
            </w:r>
          </w:p>
        </w:tc>
        <w:tc>
          <w:tcPr>
            <w:tcW w:w="1417" w:type="dxa"/>
            <w:vAlign w:val="center"/>
          </w:tcPr>
          <w:p w14:paraId="728FBD0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24.71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55.34</w:t>
            </w:r>
          </w:p>
        </w:tc>
        <w:tc>
          <w:tcPr>
            <w:tcW w:w="1134" w:type="dxa"/>
            <w:vAlign w:val="center"/>
          </w:tcPr>
          <w:p w14:paraId="0F52C7A0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1.19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14:paraId="75C10D2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1.61</w:t>
            </w:r>
          </w:p>
        </w:tc>
        <w:tc>
          <w:tcPr>
            <w:tcW w:w="1009" w:type="dxa"/>
            <w:vAlign w:val="center"/>
          </w:tcPr>
          <w:p w14:paraId="0A219A2F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0E520223" w14:textId="77777777" w:rsidTr="00042061">
        <w:tc>
          <w:tcPr>
            <w:tcW w:w="2660" w:type="dxa"/>
            <w:vAlign w:val="center"/>
          </w:tcPr>
          <w:p w14:paraId="0BC63E2B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Hyperin</w:t>
            </w:r>
          </w:p>
        </w:tc>
        <w:tc>
          <w:tcPr>
            <w:tcW w:w="1134" w:type="dxa"/>
            <w:vAlign w:val="center"/>
          </w:tcPr>
          <w:p w14:paraId="4F4BBD8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59.45</w:t>
            </w:r>
          </w:p>
        </w:tc>
        <w:tc>
          <w:tcPr>
            <w:tcW w:w="1417" w:type="dxa"/>
            <w:vAlign w:val="center"/>
          </w:tcPr>
          <w:p w14:paraId="27B2CFF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48.93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78.62</w:t>
            </w:r>
          </w:p>
        </w:tc>
        <w:tc>
          <w:tcPr>
            <w:tcW w:w="1134" w:type="dxa"/>
            <w:vAlign w:val="center"/>
          </w:tcPr>
          <w:p w14:paraId="11E0199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2.96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14:paraId="5D432CF8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3.45</w:t>
            </w:r>
          </w:p>
        </w:tc>
        <w:tc>
          <w:tcPr>
            <w:tcW w:w="1009" w:type="dxa"/>
            <w:vAlign w:val="center"/>
          </w:tcPr>
          <w:p w14:paraId="752101E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61856736" w14:textId="77777777" w:rsidTr="00042061">
        <w:tc>
          <w:tcPr>
            <w:tcW w:w="2660" w:type="dxa"/>
            <w:vAlign w:val="center"/>
          </w:tcPr>
          <w:p w14:paraId="7B28B3A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Quercetin</w:t>
            </w:r>
          </w:p>
        </w:tc>
        <w:tc>
          <w:tcPr>
            <w:tcW w:w="1134" w:type="dxa"/>
            <w:vAlign w:val="center"/>
          </w:tcPr>
          <w:p w14:paraId="6382188A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42.34</w:t>
            </w:r>
          </w:p>
        </w:tc>
        <w:tc>
          <w:tcPr>
            <w:tcW w:w="1417" w:type="dxa"/>
            <w:vAlign w:val="center"/>
          </w:tcPr>
          <w:p w14:paraId="10F4499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38.19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45.62</w:t>
            </w:r>
          </w:p>
        </w:tc>
        <w:tc>
          <w:tcPr>
            <w:tcW w:w="1134" w:type="dxa"/>
            <w:vAlign w:val="center"/>
          </w:tcPr>
          <w:p w14:paraId="06B6F49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2.34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14:paraId="33D18E62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1.57</w:t>
            </w:r>
          </w:p>
        </w:tc>
        <w:tc>
          <w:tcPr>
            <w:tcW w:w="1009" w:type="dxa"/>
            <w:vAlign w:val="center"/>
          </w:tcPr>
          <w:p w14:paraId="09501D6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  <w:tr w:rsidR="008F097B" w:rsidRPr="00A944BB" w14:paraId="72E51E3E" w14:textId="77777777" w:rsidTr="00042061">
        <w:tc>
          <w:tcPr>
            <w:tcW w:w="2660" w:type="dxa"/>
            <w:vAlign w:val="center"/>
          </w:tcPr>
          <w:p w14:paraId="55D57E8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Acetophenone</w:t>
            </w:r>
          </w:p>
        </w:tc>
        <w:tc>
          <w:tcPr>
            <w:tcW w:w="1134" w:type="dxa"/>
            <w:vAlign w:val="center"/>
          </w:tcPr>
          <w:p w14:paraId="7A64AB5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8.72</w:t>
            </w:r>
          </w:p>
        </w:tc>
        <w:tc>
          <w:tcPr>
            <w:tcW w:w="1417" w:type="dxa"/>
            <w:vAlign w:val="center"/>
          </w:tcPr>
          <w:p w14:paraId="030DB9F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5.38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9.56</w:t>
            </w:r>
          </w:p>
        </w:tc>
        <w:tc>
          <w:tcPr>
            <w:tcW w:w="1134" w:type="dxa"/>
            <w:vAlign w:val="center"/>
          </w:tcPr>
          <w:p w14:paraId="40A4FE25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0.85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14:paraId="14B6A61E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2.95</w:t>
            </w:r>
          </w:p>
        </w:tc>
        <w:tc>
          <w:tcPr>
            <w:tcW w:w="1009" w:type="dxa"/>
            <w:vAlign w:val="center"/>
          </w:tcPr>
          <w:p w14:paraId="3E0F7AC1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0.98</w:t>
            </w:r>
          </w:p>
        </w:tc>
      </w:tr>
      <w:tr w:rsidR="008F097B" w:rsidRPr="00A944BB" w14:paraId="2128DCFF" w14:textId="77777777" w:rsidTr="00042061">
        <w:tc>
          <w:tcPr>
            <w:tcW w:w="2660" w:type="dxa"/>
            <w:vAlign w:val="center"/>
          </w:tcPr>
          <w:p w14:paraId="5AC6327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lastRenderedPageBreak/>
              <w:t>Permethrins*</w:t>
            </w:r>
          </w:p>
        </w:tc>
        <w:tc>
          <w:tcPr>
            <w:tcW w:w="1134" w:type="dxa"/>
            <w:vAlign w:val="center"/>
          </w:tcPr>
          <w:p w14:paraId="008A3E6C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0.09</w:t>
            </w:r>
          </w:p>
        </w:tc>
        <w:tc>
          <w:tcPr>
            <w:tcW w:w="1417" w:type="dxa"/>
            <w:vAlign w:val="center"/>
          </w:tcPr>
          <w:p w14:paraId="52896424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0.07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14:paraId="7BD387AD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3.07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14:paraId="7D08F1E7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6.19</w:t>
            </w:r>
          </w:p>
        </w:tc>
        <w:tc>
          <w:tcPr>
            <w:tcW w:w="1009" w:type="dxa"/>
            <w:vAlign w:val="center"/>
          </w:tcPr>
          <w:p w14:paraId="5B352713" w14:textId="77777777" w:rsidR="008F097B" w:rsidRPr="00A944BB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A944BB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0.99</w:t>
            </w:r>
          </w:p>
        </w:tc>
      </w:tr>
    </w:tbl>
    <w:p w14:paraId="37B2D4FD" w14:textId="77777777" w:rsidR="008F097B" w:rsidRPr="00195B13" w:rsidRDefault="008F097B" w:rsidP="008F097B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237BB2">
        <w:rPr>
          <w:rFonts w:ascii="Times New Roman" w:hAnsi="Times New Roman" w:cs="Times New Roman"/>
          <w:iCs/>
          <w:sz w:val="20"/>
          <w:szCs w:val="20"/>
        </w:rPr>
        <w:t>*Dendtes positive control</w:t>
      </w:r>
      <w:r>
        <w:rPr>
          <w:rFonts w:ascii="Times New Roman" w:hAnsi="Times New Roman" w:cs="Times New Roman"/>
          <w:iCs/>
          <w:sz w:val="20"/>
          <w:szCs w:val="20"/>
        </w:rPr>
        <w:t>.</w:t>
      </w:r>
    </w:p>
    <w:p w14:paraId="48605F20" w14:textId="77777777" w:rsidR="008F097B" w:rsidRPr="00657AF7" w:rsidRDefault="008F097B" w:rsidP="008F097B">
      <w:pPr>
        <w:spacing w:line="480" w:lineRule="auto"/>
        <w:rPr>
          <w:rFonts w:ascii="Times New Roman" w:hAnsi="Times New Roman" w:cs="Times New Roman"/>
          <w:iCs/>
          <w:szCs w:val="21"/>
        </w:rPr>
      </w:pPr>
      <w:bookmarkStart w:id="0" w:name="_Hlk107776453"/>
      <w:r w:rsidRPr="00551BC0">
        <w:rPr>
          <w:rFonts w:ascii="Times New Roman" w:hAnsi="Times New Roman" w:cs="Times New Roman"/>
          <w:b/>
          <w:bCs/>
          <w:szCs w:val="21"/>
        </w:rPr>
        <w:t>Table S3.</w:t>
      </w:r>
      <w:r w:rsidRPr="009A2C72">
        <w:rPr>
          <w:rFonts w:ascii="Times New Roman" w:hAnsi="Times New Roman" w:cs="Times New Roman"/>
          <w:szCs w:val="21"/>
        </w:rPr>
        <w:t xml:space="preserve"> The contact activity </w:t>
      </w:r>
      <w:r w:rsidRPr="00581E4B">
        <w:rPr>
          <w:rFonts w:ascii="Times New Roman" w:hAnsi="Times New Roman" w:cs="Times New Roman"/>
          <w:szCs w:val="21"/>
        </w:rPr>
        <w:t>isolated</w:t>
      </w:r>
      <w:r>
        <w:rPr>
          <w:rFonts w:ascii="Times New Roman" w:hAnsi="Times New Roman" w:cs="Times New Roman"/>
          <w:szCs w:val="21"/>
        </w:rPr>
        <w:t xml:space="preserve"> </w:t>
      </w:r>
      <w:r w:rsidRPr="009A2C72">
        <w:rPr>
          <w:rFonts w:ascii="Times New Roman" w:hAnsi="Times New Roman" w:cs="Times New Roman"/>
          <w:szCs w:val="21"/>
        </w:rPr>
        <w:t>compounds</w:t>
      </w:r>
      <w:r>
        <w:rPr>
          <w:rFonts w:ascii="Times New Roman" w:hAnsi="Times New Roman" w:cs="Times New Roman"/>
          <w:szCs w:val="21"/>
        </w:rPr>
        <w:t xml:space="preserve"> </w:t>
      </w:r>
      <w:r w:rsidRPr="00A61C9D">
        <w:rPr>
          <w:rFonts w:ascii="Times New Roman" w:hAnsi="Times New Roman" w:cs="Times New Roman"/>
          <w:szCs w:val="21"/>
        </w:rPr>
        <w:t xml:space="preserve">from the aerial parts of </w:t>
      </w:r>
      <w:r w:rsidRPr="007C3406">
        <w:rPr>
          <w:rFonts w:ascii="Times New Roman" w:hAnsi="Times New Roman" w:cs="Times New Roman"/>
          <w:i/>
          <w:iCs/>
          <w:szCs w:val="21"/>
        </w:rPr>
        <w:t>R.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 w:rsidRPr="007C3406">
        <w:rPr>
          <w:rFonts w:ascii="Times New Roman" w:hAnsi="Times New Roman" w:cs="Times New Roman"/>
          <w:i/>
          <w:iCs/>
          <w:szCs w:val="21"/>
        </w:rPr>
        <w:t>thymifolium</w:t>
      </w:r>
      <w:r w:rsidRPr="009A2C72">
        <w:rPr>
          <w:rFonts w:ascii="Times New Roman" w:hAnsi="Times New Roman" w:cs="Times New Roman"/>
          <w:szCs w:val="21"/>
        </w:rPr>
        <w:t xml:space="preserve"> gainst</w:t>
      </w:r>
      <w:r>
        <w:rPr>
          <w:rFonts w:ascii="Times New Roman" w:hAnsi="Times New Roman" w:cs="Times New Roman"/>
          <w:szCs w:val="21"/>
        </w:rPr>
        <w:t xml:space="preserve"> </w:t>
      </w:r>
      <w:r w:rsidRPr="00657AF7">
        <w:rPr>
          <w:rFonts w:ascii="Times New Roman" w:eastAsia="SimSun" w:hAnsi="Times New Roman"/>
          <w:i/>
          <w:noProof/>
          <w:szCs w:val="21"/>
        </w:rPr>
        <w:t>D.</w:t>
      </w:r>
      <w:r>
        <w:rPr>
          <w:rFonts w:ascii="Times New Roman" w:eastAsia="SimSun" w:hAnsi="Times New Roman"/>
          <w:i/>
          <w:noProof/>
          <w:szCs w:val="21"/>
        </w:rPr>
        <w:t xml:space="preserve"> </w:t>
      </w:r>
      <w:r w:rsidRPr="00657AF7">
        <w:rPr>
          <w:rFonts w:ascii="Times New Roman" w:eastAsia="SimSun" w:hAnsi="Times New Roman"/>
          <w:i/>
          <w:noProof/>
          <w:szCs w:val="21"/>
        </w:rPr>
        <w:t>destructor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1134"/>
        <w:gridCol w:w="1390"/>
        <w:gridCol w:w="1094"/>
        <w:gridCol w:w="827"/>
      </w:tblGrid>
      <w:tr w:rsidR="008F097B" w:rsidRPr="008057D4" w14:paraId="61F35027" w14:textId="77777777" w:rsidTr="00042061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2E28E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Name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46E20" w14:textId="77777777" w:rsidR="008F097B" w:rsidRPr="008057D4" w:rsidRDefault="008F097B" w:rsidP="00042061">
            <w:pPr>
              <w:spacing w:line="36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242021"/>
                <w:sz w:val="20"/>
                <w:szCs w:val="20"/>
                <w:vertAlign w:val="subscript"/>
              </w:rPr>
            </w:pPr>
            <w:r w:rsidRPr="008057D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LC</w:t>
            </w:r>
            <w:r w:rsidRPr="008057D4">
              <w:rPr>
                <w:rFonts w:ascii="Times New Roman" w:hAnsi="Times New Roman" w:cs="Times New Roman"/>
                <w:color w:val="242021"/>
                <w:sz w:val="20"/>
                <w:szCs w:val="20"/>
                <w:vertAlign w:val="subscript"/>
              </w:rPr>
              <w:t>50</w:t>
            </w:r>
          </w:p>
          <w:p w14:paraId="7B61A8A6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8057D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(mg/mL)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8FDF23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8057D4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95%FL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04536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Slope ± SE</w:t>
            </w:r>
          </w:p>
        </w:tc>
        <w:tc>
          <w:tcPr>
            <w:tcW w:w="10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C206D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noProof/>
                <w:sz w:val="20"/>
                <w:szCs w:val="20"/>
              </w:rPr>
            </w:pP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Chi-square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14E072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noProof/>
                <w:sz w:val="20"/>
                <w:szCs w:val="20"/>
              </w:rPr>
            </w:pPr>
            <w:r w:rsidRPr="00505F63">
              <w:rPr>
                <w:rFonts w:ascii="Times New Roman" w:eastAsia="SimSun" w:hAnsi="Times New Roman" w:cs="Times New Roman"/>
                <w:i/>
                <w:iCs/>
                <w:noProof/>
                <w:sz w:val="20"/>
                <w:szCs w:val="20"/>
              </w:rPr>
              <w:t>P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-value</w:t>
            </w:r>
          </w:p>
        </w:tc>
      </w:tr>
      <w:tr w:rsidR="008F097B" w:rsidRPr="008057D4" w14:paraId="069C97A3" w14:textId="77777777" w:rsidTr="00042061">
        <w:tc>
          <w:tcPr>
            <w:tcW w:w="3085" w:type="dxa"/>
            <w:tcBorders>
              <w:top w:val="single" w:sz="12" w:space="0" w:color="auto"/>
            </w:tcBorders>
            <w:vAlign w:val="center"/>
          </w:tcPr>
          <w:p w14:paraId="4E56C0BC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Ent-kauran-16β-ol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2CBA98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3.12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BFF524D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2.53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4.25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vAlign w:val="center"/>
          </w:tcPr>
          <w:p w14:paraId="6D054231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2.69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0.30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7DC9330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2.30</w:t>
            </w:r>
          </w:p>
        </w:tc>
        <w:tc>
          <w:tcPr>
            <w:tcW w:w="827" w:type="dxa"/>
            <w:tcBorders>
              <w:top w:val="single" w:sz="12" w:space="0" w:color="auto"/>
            </w:tcBorders>
            <w:vAlign w:val="center"/>
          </w:tcPr>
          <w:p w14:paraId="2AB89799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041D4F15" w14:textId="77777777" w:rsidTr="00042061">
        <w:tc>
          <w:tcPr>
            <w:tcW w:w="3085" w:type="dxa"/>
            <w:vAlign w:val="center"/>
          </w:tcPr>
          <w:p w14:paraId="4071ED88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Pentacosane</w:t>
            </w:r>
          </w:p>
        </w:tc>
        <w:tc>
          <w:tcPr>
            <w:tcW w:w="992" w:type="dxa"/>
            <w:vAlign w:val="center"/>
          </w:tcPr>
          <w:p w14:paraId="6DB23F6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14:paraId="6A37AA82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0.74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1.17</w:t>
            </w:r>
          </w:p>
        </w:tc>
        <w:tc>
          <w:tcPr>
            <w:tcW w:w="1390" w:type="dxa"/>
            <w:vAlign w:val="center"/>
          </w:tcPr>
          <w:p w14:paraId="749537BB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0.97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</w:p>
        </w:tc>
        <w:tc>
          <w:tcPr>
            <w:tcW w:w="1094" w:type="dxa"/>
            <w:vAlign w:val="center"/>
          </w:tcPr>
          <w:p w14:paraId="1B880077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9.84</w:t>
            </w:r>
          </w:p>
        </w:tc>
        <w:tc>
          <w:tcPr>
            <w:tcW w:w="827" w:type="dxa"/>
            <w:vAlign w:val="center"/>
          </w:tcPr>
          <w:p w14:paraId="4B868EB3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7FF44614" w14:textId="77777777" w:rsidTr="00042061">
        <w:tc>
          <w:tcPr>
            <w:tcW w:w="3085" w:type="dxa"/>
            <w:vAlign w:val="center"/>
          </w:tcPr>
          <w:p w14:paraId="736F9B3D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Undecanoic acid, ethyl ester</w:t>
            </w:r>
          </w:p>
        </w:tc>
        <w:tc>
          <w:tcPr>
            <w:tcW w:w="992" w:type="dxa"/>
            <w:vAlign w:val="center"/>
          </w:tcPr>
          <w:p w14:paraId="1BA35F5C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14:paraId="658E0AFC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0.18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0.28</w:t>
            </w:r>
          </w:p>
        </w:tc>
        <w:tc>
          <w:tcPr>
            <w:tcW w:w="1390" w:type="dxa"/>
            <w:vAlign w:val="center"/>
          </w:tcPr>
          <w:p w14:paraId="15485917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1.56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0.11</w:t>
            </w:r>
          </w:p>
        </w:tc>
        <w:tc>
          <w:tcPr>
            <w:tcW w:w="1094" w:type="dxa"/>
            <w:vAlign w:val="center"/>
          </w:tcPr>
          <w:p w14:paraId="138E7E48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23.49</w:t>
            </w:r>
          </w:p>
        </w:tc>
        <w:tc>
          <w:tcPr>
            <w:tcW w:w="827" w:type="dxa"/>
            <w:vAlign w:val="center"/>
          </w:tcPr>
          <w:p w14:paraId="5C8F491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29D10A70" w14:textId="77777777" w:rsidTr="00042061">
        <w:tc>
          <w:tcPr>
            <w:tcW w:w="3085" w:type="dxa"/>
            <w:vAlign w:val="center"/>
          </w:tcPr>
          <w:p w14:paraId="59317316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N-nonanemercaptan</w:t>
            </w:r>
          </w:p>
        </w:tc>
        <w:tc>
          <w:tcPr>
            <w:tcW w:w="992" w:type="dxa"/>
            <w:vAlign w:val="center"/>
          </w:tcPr>
          <w:p w14:paraId="5918FCB7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center"/>
          </w:tcPr>
          <w:p w14:paraId="2EA3DDA3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0.34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0.45</w:t>
            </w:r>
          </w:p>
        </w:tc>
        <w:tc>
          <w:tcPr>
            <w:tcW w:w="1390" w:type="dxa"/>
            <w:vAlign w:val="center"/>
          </w:tcPr>
          <w:p w14:paraId="5F7A71E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1.73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</w:p>
        </w:tc>
        <w:tc>
          <w:tcPr>
            <w:tcW w:w="1094" w:type="dxa"/>
            <w:vAlign w:val="center"/>
          </w:tcPr>
          <w:p w14:paraId="7771AEB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27.76</w:t>
            </w:r>
          </w:p>
        </w:tc>
        <w:tc>
          <w:tcPr>
            <w:tcW w:w="827" w:type="dxa"/>
            <w:vAlign w:val="center"/>
          </w:tcPr>
          <w:p w14:paraId="5F49B5D1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236952C7" w14:textId="77777777" w:rsidTr="00042061">
        <w:tc>
          <w:tcPr>
            <w:tcW w:w="3085" w:type="dxa"/>
            <w:vAlign w:val="center"/>
          </w:tcPr>
          <w:p w14:paraId="538A39A9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1-dodecanol</w:t>
            </w:r>
          </w:p>
        </w:tc>
        <w:tc>
          <w:tcPr>
            <w:tcW w:w="992" w:type="dxa"/>
            <w:vAlign w:val="center"/>
          </w:tcPr>
          <w:p w14:paraId="78D2F377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2.76</w:t>
            </w:r>
          </w:p>
        </w:tc>
        <w:tc>
          <w:tcPr>
            <w:tcW w:w="1134" w:type="dxa"/>
            <w:vAlign w:val="center"/>
          </w:tcPr>
          <w:p w14:paraId="4FD30BB9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2.34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2.86</w:t>
            </w:r>
          </w:p>
        </w:tc>
        <w:tc>
          <w:tcPr>
            <w:tcW w:w="1390" w:type="dxa"/>
            <w:vAlign w:val="center"/>
          </w:tcPr>
          <w:p w14:paraId="6E759CD5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2.45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0.43</w:t>
            </w:r>
          </w:p>
        </w:tc>
        <w:tc>
          <w:tcPr>
            <w:tcW w:w="1094" w:type="dxa"/>
            <w:vAlign w:val="center"/>
          </w:tcPr>
          <w:p w14:paraId="310E9569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13.12</w:t>
            </w:r>
          </w:p>
        </w:tc>
        <w:tc>
          <w:tcPr>
            <w:tcW w:w="827" w:type="dxa"/>
            <w:vAlign w:val="center"/>
          </w:tcPr>
          <w:p w14:paraId="1786A4B4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4D3C522F" w14:textId="77777777" w:rsidTr="00042061">
        <w:tc>
          <w:tcPr>
            <w:tcW w:w="3085" w:type="dxa"/>
            <w:vAlign w:val="center"/>
          </w:tcPr>
          <w:p w14:paraId="1A99576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4-Methyl-7-hydroxycoumarin</w:t>
            </w:r>
          </w:p>
        </w:tc>
        <w:tc>
          <w:tcPr>
            <w:tcW w:w="992" w:type="dxa"/>
            <w:vAlign w:val="center"/>
          </w:tcPr>
          <w:p w14:paraId="07BB3D0D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14:paraId="3521D066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0.16</w:t>
            </w:r>
          </w:p>
        </w:tc>
        <w:tc>
          <w:tcPr>
            <w:tcW w:w="1390" w:type="dxa"/>
            <w:vAlign w:val="center"/>
          </w:tcPr>
          <w:p w14:paraId="6D44A721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2.87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0.34</w:t>
            </w:r>
          </w:p>
        </w:tc>
        <w:tc>
          <w:tcPr>
            <w:tcW w:w="1094" w:type="dxa"/>
            <w:vAlign w:val="center"/>
          </w:tcPr>
          <w:p w14:paraId="7DCC812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12.17</w:t>
            </w:r>
          </w:p>
        </w:tc>
        <w:tc>
          <w:tcPr>
            <w:tcW w:w="827" w:type="dxa"/>
            <w:vAlign w:val="center"/>
          </w:tcPr>
          <w:p w14:paraId="298422EB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27870685" w14:textId="77777777" w:rsidTr="00042061">
        <w:tc>
          <w:tcPr>
            <w:tcW w:w="3085" w:type="dxa"/>
            <w:vAlign w:val="center"/>
          </w:tcPr>
          <w:p w14:paraId="1E29B37C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Tetradecan-1-ol</w:t>
            </w:r>
          </w:p>
        </w:tc>
        <w:tc>
          <w:tcPr>
            <w:tcW w:w="992" w:type="dxa"/>
            <w:vAlign w:val="center"/>
          </w:tcPr>
          <w:p w14:paraId="40D770CB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2.57</w:t>
            </w:r>
          </w:p>
        </w:tc>
        <w:tc>
          <w:tcPr>
            <w:tcW w:w="1134" w:type="dxa"/>
            <w:vAlign w:val="center"/>
          </w:tcPr>
          <w:p w14:paraId="240EDFEF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2.11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3.35</w:t>
            </w:r>
          </w:p>
        </w:tc>
        <w:tc>
          <w:tcPr>
            <w:tcW w:w="1390" w:type="dxa"/>
            <w:vAlign w:val="center"/>
          </w:tcPr>
          <w:p w14:paraId="69B19289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1.89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0.17</w:t>
            </w:r>
          </w:p>
        </w:tc>
        <w:tc>
          <w:tcPr>
            <w:tcW w:w="1094" w:type="dxa"/>
            <w:vAlign w:val="center"/>
          </w:tcPr>
          <w:p w14:paraId="5C4F933F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8.60</w:t>
            </w:r>
          </w:p>
        </w:tc>
        <w:tc>
          <w:tcPr>
            <w:tcW w:w="827" w:type="dxa"/>
            <w:vAlign w:val="center"/>
          </w:tcPr>
          <w:p w14:paraId="73D0ACED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0399C42B" w14:textId="77777777" w:rsidTr="00042061">
        <w:tc>
          <w:tcPr>
            <w:tcW w:w="3085" w:type="dxa"/>
            <w:vAlign w:val="center"/>
          </w:tcPr>
          <w:p w14:paraId="0211F110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Apocynin</w:t>
            </w:r>
          </w:p>
        </w:tc>
        <w:tc>
          <w:tcPr>
            <w:tcW w:w="992" w:type="dxa"/>
            <w:vAlign w:val="center"/>
          </w:tcPr>
          <w:p w14:paraId="0559B700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center"/>
          </w:tcPr>
          <w:p w14:paraId="5DCE39B7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0.08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</w:p>
        </w:tc>
        <w:tc>
          <w:tcPr>
            <w:tcW w:w="1390" w:type="dxa"/>
            <w:vAlign w:val="center"/>
          </w:tcPr>
          <w:p w14:paraId="4B891396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3.83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0.20</w:t>
            </w:r>
          </w:p>
        </w:tc>
        <w:tc>
          <w:tcPr>
            <w:tcW w:w="1094" w:type="dxa"/>
            <w:vAlign w:val="center"/>
          </w:tcPr>
          <w:p w14:paraId="64C1448C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10.44</w:t>
            </w:r>
          </w:p>
        </w:tc>
        <w:tc>
          <w:tcPr>
            <w:tcW w:w="827" w:type="dxa"/>
            <w:vAlign w:val="center"/>
          </w:tcPr>
          <w:p w14:paraId="656F8DA4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4FB503A8" w14:textId="77777777" w:rsidTr="00042061">
        <w:tc>
          <w:tcPr>
            <w:tcW w:w="3085" w:type="dxa"/>
            <w:vAlign w:val="center"/>
          </w:tcPr>
          <w:p w14:paraId="3D075533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3-Methoxy-4-methylbenzaldehyde</w:t>
            </w:r>
          </w:p>
        </w:tc>
        <w:tc>
          <w:tcPr>
            <w:tcW w:w="992" w:type="dxa"/>
            <w:vAlign w:val="center"/>
          </w:tcPr>
          <w:p w14:paraId="5D5C6C7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14:paraId="3DBA7430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0.12</w:t>
            </w:r>
          </w:p>
        </w:tc>
        <w:tc>
          <w:tcPr>
            <w:tcW w:w="1390" w:type="dxa"/>
            <w:vAlign w:val="center"/>
          </w:tcPr>
          <w:p w14:paraId="3508368C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3.38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0.16</w:t>
            </w:r>
          </w:p>
        </w:tc>
        <w:tc>
          <w:tcPr>
            <w:tcW w:w="1094" w:type="dxa"/>
            <w:vAlign w:val="center"/>
          </w:tcPr>
          <w:p w14:paraId="17215BEC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16.13</w:t>
            </w:r>
          </w:p>
        </w:tc>
        <w:tc>
          <w:tcPr>
            <w:tcW w:w="827" w:type="dxa"/>
            <w:vAlign w:val="center"/>
          </w:tcPr>
          <w:p w14:paraId="75D03603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0A908DB6" w14:textId="77777777" w:rsidTr="00042061">
        <w:tc>
          <w:tcPr>
            <w:tcW w:w="3085" w:type="dxa"/>
            <w:vAlign w:val="center"/>
          </w:tcPr>
          <w:p w14:paraId="6E5A1387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Scopoletin</w:t>
            </w:r>
          </w:p>
        </w:tc>
        <w:tc>
          <w:tcPr>
            <w:tcW w:w="992" w:type="dxa"/>
            <w:vAlign w:val="center"/>
          </w:tcPr>
          <w:p w14:paraId="10AC1789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14:paraId="350F8F0E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0.06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0.15</w:t>
            </w:r>
          </w:p>
        </w:tc>
        <w:tc>
          <w:tcPr>
            <w:tcW w:w="1390" w:type="dxa"/>
            <w:vAlign w:val="center"/>
          </w:tcPr>
          <w:p w14:paraId="30EFCCFA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2.38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0.18</w:t>
            </w:r>
          </w:p>
        </w:tc>
        <w:tc>
          <w:tcPr>
            <w:tcW w:w="1094" w:type="dxa"/>
            <w:vAlign w:val="center"/>
          </w:tcPr>
          <w:p w14:paraId="7A9751D5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4.58</w:t>
            </w:r>
          </w:p>
        </w:tc>
        <w:tc>
          <w:tcPr>
            <w:tcW w:w="827" w:type="dxa"/>
            <w:vAlign w:val="center"/>
          </w:tcPr>
          <w:p w14:paraId="1A2B4F5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1835C900" w14:textId="77777777" w:rsidTr="00042061">
        <w:tc>
          <w:tcPr>
            <w:tcW w:w="3085" w:type="dxa"/>
            <w:vAlign w:val="center"/>
          </w:tcPr>
          <w:p w14:paraId="66993A4F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Hyperin</w:t>
            </w:r>
          </w:p>
        </w:tc>
        <w:tc>
          <w:tcPr>
            <w:tcW w:w="992" w:type="dxa"/>
            <w:vAlign w:val="center"/>
          </w:tcPr>
          <w:p w14:paraId="1F5ED593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2.88</w:t>
            </w:r>
          </w:p>
        </w:tc>
        <w:tc>
          <w:tcPr>
            <w:tcW w:w="1134" w:type="dxa"/>
            <w:vAlign w:val="center"/>
          </w:tcPr>
          <w:p w14:paraId="143418F5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2.42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3.72</w:t>
            </w:r>
          </w:p>
        </w:tc>
        <w:tc>
          <w:tcPr>
            <w:tcW w:w="1390" w:type="dxa"/>
            <w:vAlign w:val="center"/>
          </w:tcPr>
          <w:p w14:paraId="2DAE3D75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2.72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0.30</w:t>
            </w:r>
          </w:p>
        </w:tc>
        <w:tc>
          <w:tcPr>
            <w:tcW w:w="1094" w:type="dxa"/>
            <w:vAlign w:val="center"/>
          </w:tcPr>
          <w:p w14:paraId="10786BCD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3.01</w:t>
            </w:r>
          </w:p>
        </w:tc>
        <w:tc>
          <w:tcPr>
            <w:tcW w:w="827" w:type="dxa"/>
            <w:vAlign w:val="center"/>
          </w:tcPr>
          <w:p w14:paraId="76CC5715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287856EF" w14:textId="77777777" w:rsidTr="00042061">
        <w:tc>
          <w:tcPr>
            <w:tcW w:w="3085" w:type="dxa"/>
            <w:vAlign w:val="center"/>
          </w:tcPr>
          <w:p w14:paraId="626CCEF4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Quercetin</w:t>
            </w:r>
          </w:p>
        </w:tc>
        <w:tc>
          <w:tcPr>
            <w:tcW w:w="992" w:type="dxa"/>
            <w:vAlign w:val="center"/>
          </w:tcPr>
          <w:p w14:paraId="034C4B33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8.57</w:t>
            </w:r>
          </w:p>
        </w:tc>
        <w:tc>
          <w:tcPr>
            <w:tcW w:w="1134" w:type="dxa"/>
            <w:vAlign w:val="center"/>
          </w:tcPr>
          <w:p w14:paraId="20ED8DDD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2.59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9.68</w:t>
            </w:r>
          </w:p>
        </w:tc>
        <w:tc>
          <w:tcPr>
            <w:tcW w:w="1390" w:type="dxa"/>
            <w:vAlign w:val="center"/>
          </w:tcPr>
          <w:p w14:paraId="546822D0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0.34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0.09</w:t>
            </w:r>
          </w:p>
        </w:tc>
        <w:tc>
          <w:tcPr>
            <w:tcW w:w="1094" w:type="dxa"/>
            <w:vAlign w:val="center"/>
          </w:tcPr>
          <w:p w14:paraId="3A0C7A00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5.03</w:t>
            </w:r>
          </w:p>
        </w:tc>
        <w:tc>
          <w:tcPr>
            <w:tcW w:w="827" w:type="dxa"/>
            <w:vAlign w:val="center"/>
          </w:tcPr>
          <w:p w14:paraId="0BB1362F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3193EEF2" w14:textId="77777777" w:rsidTr="00042061">
        <w:tc>
          <w:tcPr>
            <w:tcW w:w="3085" w:type="dxa"/>
            <w:vAlign w:val="center"/>
          </w:tcPr>
          <w:p w14:paraId="2BABC898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Acetophenone</w:t>
            </w:r>
          </w:p>
        </w:tc>
        <w:tc>
          <w:tcPr>
            <w:tcW w:w="992" w:type="dxa"/>
            <w:vAlign w:val="center"/>
          </w:tcPr>
          <w:p w14:paraId="783B4AC7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14:paraId="15B0B326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0.04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0.12</w:t>
            </w:r>
          </w:p>
        </w:tc>
        <w:tc>
          <w:tcPr>
            <w:tcW w:w="1390" w:type="dxa"/>
            <w:vAlign w:val="center"/>
          </w:tcPr>
          <w:p w14:paraId="36D58036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3.31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0.43</w:t>
            </w:r>
          </w:p>
        </w:tc>
        <w:tc>
          <w:tcPr>
            <w:tcW w:w="1094" w:type="dxa"/>
            <w:vAlign w:val="center"/>
          </w:tcPr>
          <w:p w14:paraId="37A4756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6.98</w:t>
            </w:r>
          </w:p>
        </w:tc>
        <w:tc>
          <w:tcPr>
            <w:tcW w:w="827" w:type="dxa"/>
            <w:vAlign w:val="center"/>
          </w:tcPr>
          <w:p w14:paraId="3B39C052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  <w:tr w:rsidR="008F097B" w:rsidRPr="008057D4" w14:paraId="5FA24218" w14:textId="77777777" w:rsidTr="00042061">
        <w:tc>
          <w:tcPr>
            <w:tcW w:w="3085" w:type="dxa"/>
            <w:vAlign w:val="center"/>
          </w:tcPr>
          <w:p w14:paraId="134275A3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42021"/>
                <w:szCs w:val="21"/>
              </w:rPr>
              <w:t>Carbofuran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77A798C5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14:paraId="739CC45C" w14:textId="77777777" w:rsidR="008F097B" w:rsidRPr="008057D4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0.01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-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0.02</w:t>
            </w:r>
          </w:p>
        </w:tc>
        <w:tc>
          <w:tcPr>
            <w:tcW w:w="1390" w:type="dxa"/>
            <w:vAlign w:val="center"/>
          </w:tcPr>
          <w:p w14:paraId="6025F4E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35.73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±</w:t>
            </w:r>
            <w:r w:rsidRPr="008057D4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 </w:t>
            </w: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2.49</w:t>
            </w:r>
          </w:p>
        </w:tc>
        <w:tc>
          <w:tcPr>
            <w:tcW w:w="1094" w:type="dxa"/>
            <w:vAlign w:val="center"/>
          </w:tcPr>
          <w:p w14:paraId="2B3243E0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99.58</w:t>
            </w:r>
          </w:p>
        </w:tc>
        <w:tc>
          <w:tcPr>
            <w:tcW w:w="827" w:type="dxa"/>
            <w:vAlign w:val="center"/>
          </w:tcPr>
          <w:p w14:paraId="4262B40E" w14:textId="77777777" w:rsidR="008F097B" w:rsidRPr="00C44DAE" w:rsidRDefault="008F097B" w:rsidP="0004206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</w:pPr>
            <w:r w:rsidRPr="00C44DAE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&lt;0.01</w:t>
            </w:r>
          </w:p>
        </w:tc>
      </w:tr>
    </w:tbl>
    <w:p w14:paraId="6ECE77B8" w14:textId="77777777" w:rsidR="008F097B" w:rsidRPr="00195B13" w:rsidRDefault="008F097B" w:rsidP="008F097B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237BB2">
        <w:rPr>
          <w:rFonts w:ascii="Times New Roman" w:hAnsi="Times New Roman" w:cs="Times New Roman"/>
          <w:iCs/>
          <w:sz w:val="20"/>
          <w:szCs w:val="20"/>
        </w:rPr>
        <w:t>*Dendtes positive control</w:t>
      </w:r>
      <w:r>
        <w:rPr>
          <w:rFonts w:ascii="Times New Roman" w:hAnsi="Times New Roman" w:cs="Times New Roman"/>
          <w:iCs/>
          <w:sz w:val="20"/>
          <w:szCs w:val="20"/>
        </w:rPr>
        <w:t>.</w:t>
      </w:r>
    </w:p>
    <w:bookmarkEnd w:id="0"/>
    <w:p w14:paraId="6EF8AA5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7B"/>
    <w:rsid w:val="008F097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07FA2"/>
  <w15:chartTrackingRefBased/>
  <w15:docId w15:val="{5EE73CB7-B069-41D6-B9E6-C9246A39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97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97B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Company>Springer Nature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2023-08-01T03:40:00Z</dcterms:created>
  <dcterms:modified xsi:type="dcterms:W3CDTF">2023-08-01T03:40:00Z</dcterms:modified>
</cp:coreProperties>
</file>