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59" w:rsidRDefault="00952597" w:rsidP="00231F5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ANNEX </w:t>
      </w:r>
      <w:r w:rsidR="00231F59" w:rsidRPr="00875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I: Study variables </w:t>
      </w:r>
    </w:p>
    <w:p w:rsidR="00952597" w:rsidRPr="00C97DDD" w:rsidRDefault="00952597" w:rsidP="009525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These variables were obtained through the designed and approved (by the institutional ethical committee, see Methods part also) Survey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RedCAP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31F59" w:rsidRPr="00875FFF" w:rsidRDefault="00231F59" w:rsidP="00231F5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b/>
          <w:i/>
          <w:sz w:val="24"/>
          <w:szCs w:val="24"/>
          <w:lang w:val="en-US"/>
        </w:rPr>
        <w:t>Sociodemographic and clinical profile: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Age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Gender: female, male, non-binary, other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Relationship status: male partner, female partner, non-binary partner, no partner, other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Country of birth: 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Religion: Islam, Hindu, Buddhist, Christian, Jewish, others.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Paid work: yes/no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1A4858">
        <w:rPr>
          <w:rFonts w:ascii="Times New Roman" w:hAnsi="Times New Roman" w:cs="Times New Roman"/>
          <w:sz w:val="24"/>
          <w:szCs w:val="24"/>
          <w:lang w:val="en-US"/>
        </w:rPr>
        <w:t>• TPAL: births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, preterm births, abortions, living children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Baby’s birth weight: in grams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Weeks of gestation at birth: weeks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Maternity leave: Yes/no, expected duration in weeks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Partner leave to care for the baby: yes/no expected duration in weeks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Maternal pathology: insulin-induced diabetes, type II diabetes, hypertension, digestive disease, immunological disease, endocrine disease, mental illness, breast surgery, others</w:t>
      </w:r>
    </w:p>
    <w:p w:rsidR="00231F59" w:rsidRPr="00875FFF" w:rsidRDefault="00231F59" w:rsidP="00231F59">
      <w:pPr>
        <w:pStyle w:val="Prrafodelista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Neonatal pathology: low birth weight baby, premature, jaundice/high bilirubin, newborn hospitalization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1F59" w:rsidRPr="00875FFF" w:rsidRDefault="00231F59" w:rsidP="00231F5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b/>
          <w:i/>
          <w:sz w:val="24"/>
          <w:szCs w:val="24"/>
          <w:lang w:val="en-US"/>
        </w:rPr>
        <w:t>Newborn variables: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Type of feeding in hospital: EBF, MF, FF.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Type of feeding at 1 month of the child’s life: EBF, MF, FF.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In the case of MF or FF, indicate how much infant formula you feed your baby daily, in ml: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Number of bottles or syringes of infant formula you give your baby daily: from 1 to more than 8 a day.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How many ml does each bottle or syringe have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10-150 ml 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How much water is used to prepare the infant formula: ml/day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1F59" w:rsidRPr="00875FFF" w:rsidRDefault="00231F59" w:rsidP="00231F5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b/>
          <w:i/>
          <w:sz w:val="24"/>
          <w:szCs w:val="24"/>
          <w:lang w:val="en-US"/>
        </w:rPr>
        <w:t>Breastfeeding accessories: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use a breast pump: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use milk storage containers: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Total number of milk storage containers you own: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use bags to store milk: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lastRenderedPageBreak/>
        <w:t>• How many bags do you use each week: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Do you use </w:t>
      </w:r>
      <w:r w:rsidRPr="0063478F">
        <w:rPr>
          <w:rFonts w:ascii="Times New Roman" w:hAnsi="Times New Roman" w:cs="Times New Roman"/>
          <w:sz w:val="24"/>
          <w:szCs w:val="24"/>
          <w:lang w:val="en-US"/>
        </w:rPr>
        <w:t>nipple shields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Do you </w:t>
      </w:r>
      <w:r w:rsidRPr="00B47B7C">
        <w:rPr>
          <w:rFonts w:ascii="Times New Roman" w:hAnsi="Times New Roman" w:cs="Times New Roman"/>
          <w:sz w:val="24"/>
          <w:szCs w:val="24"/>
          <w:lang w:val="en-US"/>
        </w:rPr>
        <w:t xml:space="preserve">use a nursing </w:t>
      </w:r>
      <w:proofErr w:type="spellStart"/>
      <w:r w:rsidRPr="00B47B7C">
        <w:rPr>
          <w:rFonts w:ascii="Times New Roman" w:hAnsi="Times New Roman" w:cs="Times New Roman"/>
          <w:sz w:val="24"/>
          <w:szCs w:val="24"/>
          <w:lang w:val="en-US"/>
        </w:rPr>
        <w:t>supplementer</w:t>
      </w:r>
      <w:proofErr w:type="spellEnd"/>
      <w:r w:rsidRPr="00B47B7C">
        <w:rPr>
          <w:rFonts w:ascii="Times New Roman" w:hAnsi="Times New Roman" w:cs="Times New Roman"/>
          <w:sz w:val="24"/>
          <w:szCs w:val="24"/>
          <w:lang w:val="en-US"/>
        </w:rPr>
        <w:t>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How many cans of infant formula do you use weekly: yes/no and number per week </w:t>
      </w:r>
      <w:r>
        <w:rPr>
          <w:rFonts w:ascii="Times New Roman" w:hAnsi="Times New Roman" w:cs="Times New Roman"/>
          <w:sz w:val="24"/>
          <w:szCs w:val="24"/>
          <w:lang w:val="en-US"/>
        </w:rPr>
        <w:t>(based on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5FF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 800 gr can)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Number of containers/bottles you have at home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have bottles: Yes/No and number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use brushes to clean the bottles: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use a bottle warmer: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use a bottle sterilizer: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Do you use </w:t>
      </w:r>
      <w:r w:rsidRPr="00747B4E">
        <w:rPr>
          <w:rFonts w:ascii="Times New Roman" w:hAnsi="Times New Roman" w:cs="Times New Roman"/>
          <w:sz w:val="24"/>
          <w:szCs w:val="24"/>
          <w:lang w:val="en-US"/>
        </w:rPr>
        <w:t>pediatric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 nasogastric tubes: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Reusable nursing pads: Yes/No</w:t>
      </w:r>
    </w:p>
    <w:p w:rsidR="00231F59" w:rsidRPr="00875FFF" w:rsidRDefault="00231F59" w:rsidP="00231F5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Disposable nursing pads: Yes/no and how many disposable nursing pads do you use per week.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1F59" w:rsidRPr="00875FFF" w:rsidRDefault="00231F59" w:rsidP="00231F5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b/>
          <w:i/>
          <w:sz w:val="24"/>
          <w:szCs w:val="24"/>
          <w:lang w:val="en-US"/>
        </w:rPr>
        <w:t>Mother's nutrition variables:</w:t>
      </w:r>
    </w:p>
    <w:p w:rsidR="00231F59" w:rsidRPr="00875FFF" w:rsidRDefault="00231F59" w:rsidP="00231F59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i/>
          <w:sz w:val="24"/>
          <w:szCs w:val="24"/>
          <w:lang w:val="en-US"/>
        </w:rPr>
        <w:t>a.- Eating habits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What type of diet do you follow</w:t>
      </w:r>
      <w:r w:rsidRPr="004A33F7">
        <w:rPr>
          <w:rFonts w:ascii="Times New Roman" w:hAnsi="Times New Roman" w:cs="Times New Roman"/>
          <w:sz w:val="24"/>
          <w:szCs w:val="24"/>
        </w:rPr>
        <w:t xml:space="preserve">: No 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special diet, vegetarian, vegan, gluten-free, food allergies, therapeutic diet (diabetes, high blood pressure, dyslipidemia, etc.)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Do you take any vitamin supplements: Yes/no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Where do you usually buy food: Supermarket, take away</w:t>
      </w:r>
      <w:r>
        <w:rPr>
          <w:rStyle w:val="Refdecomentario"/>
        </w:rPr>
        <w:t>,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 small business (</w:t>
      </w:r>
      <w:r w:rsidRPr="002B1F40">
        <w:rPr>
          <w:rFonts w:ascii="Times New Roman" w:hAnsi="Times New Roman" w:cs="Times New Roman"/>
          <w:sz w:val="24"/>
          <w:szCs w:val="24"/>
          <w:lang w:val="en-US"/>
        </w:rPr>
        <w:t>neighborhood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, market), local product (km 0) </w:t>
      </w:r>
      <w:r>
        <w:rPr>
          <w:rFonts w:ascii="Times New Roman" w:hAnsi="Times New Roman" w:cs="Times New Roman"/>
          <w:sz w:val="24"/>
          <w:szCs w:val="24"/>
          <w:lang w:val="en-US"/>
        </w:rPr>
        <w:t>usually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, local product (Km 0) less than 50%, local product (km 0) more than 50%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How do you usually go shopping? Car: 0-5 km, Car: 6-10 km, Car: &gt; 11 km, walking, public transport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Type of energy in your kitchen: Butane gas, natural gas, electricity, biomass (wood)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Members of the family who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usually</w:t>
      </w:r>
      <w:r w:rsidR="00295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cook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: Mother, partner, both, others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How much of the food do you end up throwing away? From &lt; 5%, 6-10%, 11-24%, &gt; 25%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1F59" w:rsidRPr="00875FFF" w:rsidRDefault="00231F59" w:rsidP="00231F59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i/>
          <w:sz w:val="24"/>
          <w:szCs w:val="24"/>
          <w:lang w:val="en-US"/>
        </w:rPr>
        <w:t>b.- Register of the mother's daily diet (24h)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>• Diet. “24-hour food register. 24hR”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11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he three main meals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snacks (before breakfast, mid-morning, afternoon, and before bed)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• Type of food: 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875FFF">
        <w:rPr>
          <w:rFonts w:ascii="Times New Roman" w:hAnsi="Times New Roman" w:cs="Times New Roman"/>
          <w:sz w:val="24"/>
          <w:szCs w:val="24"/>
          <w:lang w:val="en-US"/>
        </w:rPr>
        <w:t>ortions</w:t>
      </w:r>
      <w:proofErr w:type="spellEnd"/>
      <w:r w:rsidRPr="00875FFF">
        <w:rPr>
          <w:rFonts w:ascii="Times New Roman" w:hAnsi="Times New Roman" w:cs="Times New Roman"/>
          <w:sz w:val="24"/>
          <w:szCs w:val="24"/>
          <w:lang w:val="en-US"/>
        </w:rPr>
        <w:t>, packaging, type of cooking, characteristics of the product (fresh, frozen), origin of the product, condiments and drink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Packaging: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lass, Tetra Brik, plastic, paper, no packaging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Characteristics of the food: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resh, frozen, pre-cooked, canned, preserved in glass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Cooking methods: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aw, boiled, steamed, fried, baked, or griddle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Sauces and condiments: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ayonnaise, ketchup, tomato, mustard, soy, oil, vinegar, butter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Beverages: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ater, carbonated soft drinks (Coca-Cola, lemonade, etc.), packaged juices, alcoholic beverages, vegetable milk or animal milk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Food origin: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ocal, Catalonia, Europe/Mediterranean, unknown, other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FFF">
        <w:rPr>
          <w:rFonts w:ascii="Times New Roman" w:hAnsi="Times New Roman" w:cs="Times New Roman"/>
          <w:sz w:val="24"/>
          <w:szCs w:val="24"/>
          <w:lang w:val="en-US"/>
        </w:rPr>
        <w:t xml:space="preserve">• Food measurement: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mall (100 gr), medium (200 gr), large (300 gr); fruit: ½ piece small portion, 1 piece (medium portion), 2 large pieces (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ee the Food Atlas in Annex IV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75FF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31F59" w:rsidRPr="00875FFF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4D51" w:rsidRDefault="00A94D51" w:rsidP="00231F5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A954FA" w:rsidRDefault="00A954FA" w:rsidP="00231F59">
      <w:pPr>
        <w:rPr>
          <w:rFonts w:ascii="Times New Roman" w:hAnsi="Times New Roman" w:cs="Times New Roman"/>
          <w:b/>
          <w:sz w:val="24"/>
          <w:szCs w:val="24"/>
        </w:rPr>
        <w:sectPr w:rsidR="00A954F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31F59" w:rsidRPr="00D946BD" w:rsidRDefault="00945C3D" w:rsidP="00231F5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ANNEX </w:t>
      </w:r>
      <w:r w:rsidR="00A954FA">
        <w:rPr>
          <w:rFonts w:ascii="Times New Roman" w:hAnsi="Times New Roman" w:cs="Times New Roman"/>
          <w:b/>
          <w:sz w:val="24"/>
          <w:szCs w:val="24"/>
        </w:rPr>
        <w:t>II</w:t>
      </w:r>
      <w:r w:rsidR="00231F59" w:rsidRPr="00D946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1619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231F59" w:rsidRPr="00D82160">
        <w:rPr>
          <w:rFonts w:ascii="Times New Roman" w:hAnsi="Times New Roman" w:cs="Times New Roman"/>
          <w:b/>
          <w:sz w:val="24"/>
          <w:szCs w:val="24"/>
        </w:rPr>
        <w:t>Nutrition</w:t>
      </w:r>
      <w:r w:rsidR="00231F59" w:rsidRPr="00D946BD">
        <w:rPr>
          <w:rFonts w:ascii="Times New Roman" w:hAnsi="Times New Roman" w:cs="Times New Roman"/>
          <w:b/>
          <w:sz w:val="24"/>
          <w:szCs w:val="24"/>
        </w:rPr>
        <w:t xml:space="preserve"> Atlas </w:t>
      </w:r>
    </w:p>
    <w:p w:rsidR="00231F59" w:rsidRPr="00D71505" w:rsidRDefault="00231F5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150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01619" w:rsidRPr="00D71505">
        <w:rPr>
          <w:rFonts w:ascii="Times New Roman" w:hAnsi="Times New Roman" w:cs="Times New Roman"/>
          <w:sz w:val="24"/>
          <w:szCs w:val="24"/>
          <w:lang w:val="en-US"/>
        </w:rPr>
        <w:t>Nutrition</w:t>
      </w:r>
      <w:r w:rsidRPr="00D71505">
        <w:rPr>
          <w:rFonts w:ascii="Times New Roman" w:hAnsi="Times New Roman" w:cs="Times New Roman"/>
          <w:sz w:val="24"/>
          <w:szCs w:val="24"/>
          <w:lang w:val="en-US"/>
        </w:rPr>
        <w:t xml:space="preserve"> Atlas was developed by the GREEN MOTHER project research team (adapted from the Catalan Government’s nutrition guide "Small changes to eat better</w:t>
      </w:r>
      <w:r w:rsidRPr="00D71505">
        <w:rPr>
          <w:rStyle w:val="Refdenotaalpie"/>
          <w:rFonts w:ascii="Times New Roman" w:hAnsi="Times New Roman" w:cs="Times New Roman"/>
          <w:sz w:val="24"/>
          <w:szCs w:val="24"/>
          <w:lang w:val="en-US"/>
        </w:rPr>
        <w:footnoteReference w:id="1"/>
      </w:r>
      <w:r w:rsidRPr="00D71505">
        <w:rPr>
          <w:rFonts w:ascii="Times New Roman" w:hAnsi="Times New Roman" w:cs="Times New Roman"/>
          <w:sz w:val="24"/>
          <w:szCs w:val="24"/>
          <w:lang w:val="en-US"/>
        </w:rPr>
        <w:t>") and will be used in the study</w:t>
      </w:r>
      <w:r w:rsidR="00095030">
        <w:rPr>
          <w:rStyle w:val="Refdenotaalpie"/>
          <w:rFonts w:ascii="Times New Roman" w:hAnsi="Times New Roman" w:cs="Times New Roman"/>
          <w:sz w:val="24"/>
          <w:szCs w:val="24"/>
          <w:lang w:val="en-US"/>
        </w:rPr>
        <w:footnoteReference w:id="2"/>
      </w:r>
      <w:r w:rsidRPr="00D715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71505" w:rsidRPr="00D71505" w:rsidRDefault="00D71505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1505">
        <w:rPr>
          <w:rFonts w:ascii="Times New Roman" w:hAnsi="Times New Roman" w:cs="Times New Roman"/>
          <w:sz w:val="24"/>
          <w:szCs w:val="24"/>
          <w:lang w:val="en-US"/>
        </w:rPr>
        <w:t>VEGETABLES:</w:t>
      </w:r>
    </w:p>
    <w:p w:rsidR="00D71505" w:rsidRDefault="00BC29D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GB"/>
        </w:rPr>
        <w:drawing>
          <wp:inline distT="0" distB="0" distL="0" distR="0">
            <wp:extent cx="4695825" cy="1838793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250" cy="184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9D9" w:rsidRDefault="00BC29D9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GB"/>
        </w:rPr>
        <w:drawing>
          <wp:inline distT="0" distB="0" distL="0" distR="0">
            <wp:extent cx="4800600" cy="178385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5554" cy="180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59" w:rsidRDefault="00D71505" w:rsidP="00231F59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D71505">
        <w:rPr>
          <w:rFonts w:ascii="Times New Roman" w:hAnsi="Times New Roman" w:cs="Times New Roman"/>
          <w:noProof/>
          <w:sz w:val="24"/>
          <w:szCs w:val="24"/>
          <w:lang w:eastAsia="en-GB"/>
        </w:rPr>
        <w:t>CEREALS</w:t>
      </w:r>
      <w:r w:rsidR="00BC29D9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, </w:t>
      </w:r>
      <w:r w:rsidR="00BC29D9" w:rsidRPr="00BC29D9">
        <w:rPr>
          <w:rFonts w:ascii="Times New Roman" w:hAnsi="Times New Roman" w:cs="Times New Roman"/>
          <w:noProof/>
          <w:sz w:val="24"/>
          <w:szCs w:val="24"/>
          <w:lang w:eastAsia="en-GB"/>
        </w:rPr>
        <w:t>LEGUMES</w:t>
      </w:r>
      <w:r w:rsidR="00160B88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en-GB"/>
        </w:rPr>
        <w:t>&amp; PASTA</w:t>
      </w:r>
      <w:r w:rsidR="00BC29D9">
        <w:rPr>
          <w:rFonts w:ascii="Times New Roman" w:hAnsi="Times New Roman" w:cs="Times New Roman"/>
          <w:noProof/>
          <w:sz w:val="24"/>
          <w:szCs w:val="24"/>
          <w:lang w:eastAsia="en-GB"/>
        </w:rPr>
        <w:t>:</w:t>
      </w:r>
    </w:p>
    <w:p w:rsidR="00602EF0" w:rsidRDefault="00602EF0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GB"/>
        </w:rPr>
        <w:drawing>
          <wp:inline distT="0" distB="0" distL="0" distR="0">
            <wp:extent cx="4810125" cy="1839997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2358" cy="184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F0" w:rsidRDefault="006422DC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GB"/>
        </w:rPr>
        <w:drawing>
          <wp:inline distT="0" distB="0" distL="0" distR="0">
            <wp:extent cx="4762500" cy="54042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7958" cy="56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1C" w:rsidRDefault="00BA2B12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MEAT &amp; FISH</w:t>
      </w:r>
      <w:r w:rsidR="00B55F9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A2B12" w:rsidRDefault="00E509D0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E6F7D">
        <w:rPr>
          <w:noProof/>
          <w:lang w:eastAsia="en-GB"/>
        </w:rPr>
        <w:drawing>
          <wp:inline distT="0" distB="0" distL="0" distR="0">
            <wp:extent cx="5400040" cy="478749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8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2DC" w:rsidRDefault="00B55F9F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FRUITS:</w:t>
      </w:r>
    </w:p>
    <w:p w:rsidR="003C70BE" w:rsidRDefault="003C70BE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GB"/>
        </w:rPr>
        <w:drawing>
          <wp:inline distT="0" distB="0" distL="0" distR="0">
            <wp:extent cx="3295650" cy="2671709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1406" cy="26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C3D" w:rsidRDefault="00945C3D" w:rsidP="00231F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sectPr w:rsidR="00945C3D" w:rsidSect="004445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A33" w:rsidRDefault="00002A33" w:rsidP="008B0515">
      <w:pPr>
        <w:spacing w:after="0" w:line="240" w:lineRule="auto"/>
      </w:pPr>
      <w:r>
        <w:separator/>
      </w:r>
    </w:p>
  </w:endnote>
  <w:endnote w:type="continuationSeparator" w:id="0">
    <w:p w:rsidR="00002A33" w:rsidRDefault="00002A33" w:rsidP="008B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A33" w:rsidRDefault="00002A33" w:rsidP="008B0515">
      <w:pPr>
        <w:spacing w:after="0" w:line="240" w:lineRule="auto"/>
      </w:pPr>
      <w:r>
        <w:separator/>
      </w:r>
    </w:p>
  </w:footnote>
  <w:footnote w:type="continuationSeparator" w:id="0">
    <w:p w:rsidR="00002A33" w:rsidRDefault="00002A33" w:rsidP="008B0515">
      <w:pPr>
        <w:spacing w:after="0" w:line="240" w:lineRule="auto"/>
      </w:pPr>
      <w:r>
        <w:continuationSeparator/>
      </w:r>
    </w:p>
  </w:footnote>
  <w:footnote w:id="1">
    <w:p w:rsidR="00231F59" w:rsidRPr="00DD46BE" w:rsidRDefault="00231F59" w:rsidP="00231F59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DD46BE">
        <w:t>https://salutpublica.gencat.cat/ca/ambits/promocio_salut/alimentacio_saludable/Publicacions/Alimentacio-saludable-per-a-tothom/Petits-canvis-per-menjar-millor/</w:t>
      </w:r>
    </w:p>
  </w:footnote>
  <w:footnote w:id="2">
    <w:p w:rsidR="00095030" w:rsidRPr="00095030" w:rsidRDefault="0009503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95030">
        <w:t>It is given in Catalonian l</w:t>
      </w:r>
      <w:r>
        <w:t>anguage since as it is used in the study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1AA5"/>
    <w:multiLevelType w:val="hybridMultilevel"/>
    <w:tmpl w:val="AF7EF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4287"/>
    <w:multiLevelType w:val="hybridMultilevel"/>
    <w:tmpl w:val="D5CA3F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D7674"/>
    <w:multiLevelType w:val="hybridMultilevel"/>
    <w:tmpl w:val="AF7EF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15"/>
    <w:rsid w:val="00002A33"/>
    <w:rsid w:val="000110A5"/>
    <w:rsid w:val="00024CB2"/>
    <w:rsid w:val="00085C23"/>
    <w:rsid w:val="00095030"/>
    <w:rsid w:val="000B3542"/>
    <w:rsid w:val="00120721"/>
    <w:rsid w:val="00160B88"/>
    <w:rsid w:val="00205243"/>
    <w:rsid w:val="00231F59"/>
    <w:rsid w:val="0029534F"/>
    <w:rsid w:val="002C5748"/>
    <w:rsid w:val="002D4544"/>
    <w:rsid w:val="00370055"/>
    <w:rsid w:val="003C70BE"/>
    <w:rsid w:val="003F471C"/>
    <w:rsid w:val="003F5C2D"/>
    <w:rsid w:val="0044455C"/>
    <w:rsid w:val="004B3F67"/>
    <w:rsid w:val="005E4CDD"/>
    <w:rsid w:val="00602EF0"/>
    <w:rsid w:val="006414AB"/>
    <w:rsid w:val="006422DC"/>
    <w:rsid w:val="0064306F"/>
    <w:rsid w:val="00653E85"/>
    <w:rsid w:val="00741D60"/>
    <w:rsid w:val="007600B8"/>
    <w:rsid w:val="007A1701"/>
    <w:rsid w:val="007A5C39"/>
    <w:rsid w:val="008360F0"/>
    <w:rsid w:val="00840336"/>
    <w:rsid w:val="00877099"/>
    <w:rsid w:val="008B0515"/>
    <w:rsid w:val="00945C3D"/>
    <w:rsid w:val="00952597"/>
    <w:rsid w:val="00A23361"/>
    <w:rsid w:val="00A94D51"/>
    <w:rsid w:val="00A954FA"/>
    <w:rsid w:val="00B36AFA"/>
    <w:rsid w:val="00B55F9F"/>
    <w:rsid w:val="00B8366F"/>
    <w:rsid w:val="00BA2B12"/>
    <w:rsid w:val="00BA524E"/>
    <w:rsid w:val="00BC29D9"/>
    <w:rsid w:val="00BF4BFB"/>
    <w:rsid w:val="00BF567C"/>
    <w:rsid w:val="00C01611"/>
    <w:rsid w:val="00CF60E0"/>
    <w:rsid w:val="00D02006"/>
    <w:rsid w:val="00D71505"/>
    <w:rsid w:val="00DA4C92"/>
    <w:rsid w:val="00DE4DC4"/>
    <w:rsid w:val="00E509D0"/>
    <w:rsid w:val="00EB735A"/>
    <w:rsid w:val="00ED1351"/>
    <w:rsid w:val="00F01619"/>
    <w:rsid w:val="00F07E52"/>
    <w:rsid w:val="00F74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12864"/>
  <w15:docId w15:val="{EDCBA9BC-AB48-4D67-9255-F3194CFD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5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8B051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B051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B051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0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051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31F5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31F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31F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1F59"/>
    <w:rPr>
      <w:sz w:val="20"/>
      <w:szCs w:val="20"/>
    </w:rPr>
  </w:style>
  <w:style w:type="character" w:customStyle="1" w:styleId="ui-provider">
    <w:name w:val="ui-provider"/>
    <w:basedOn w:val="Fuentedeprrafopredeter"/>
    <w:rsid w:val="0023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C75D3A8-2AB3-456E-A6C8-8920A330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lliutsko</dc:creator>
  <cp:keywords/>
  <dc:description/>
  <cp:lastModifiedBy>lliutsko</cp:lastModifiedBy>
  <cp:revision>5</cp:revision>
  <dcterms:created xsi:type="dcterms:W3CDTF">2023-07-20T13:23:00Z</dcterms:created>
  <dcterms:modified xsi:type="dcterms:W3CDTF">2023-07-21T09:35:00Z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fea8415f4fefac23c043748d67bf1dc098702bd2d87c16c2eafad8e1ccdcbc7c</vt:lpwstr>
  </property>
</Properties>
</file>