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A23A7" w14:textId="77B6ADAF" w:rsidR="005C29CA" w:rsidRPr="00D126E6" w:rsidRDefault="005C29CA" w:rsidP="005C29CA">
      <w:pPr>
        <w:spacing w:before="240" w:after="0" w:line="360" w:lineRule="auto"/>
        <w:rPr>
          <w:rFonts w:cs="Times New Roman"/>
          <w:b/>
          <w:bCs/>
          <w:sz w:val="28"/>
          <w:szCs w:val="28"/>
        </w:rPr>
      </w:pPr>
      <w:r w:rsidRPr="00D126E6">
        <w:rPr>
          <w:rFonts w:cs="Times New Roman"/>
          <w:b/>
          <w:bCs/>
          <w:sz w:val="28"/>
          <w:szCs w:val="28"/>
        </w:rPr>
        <w:t>Supplementary Tables</w:t>
      </w:r>
    </w:p>
    <w:p w14:paraId="1D3D9132" w14:textId="126EAD75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0"/>
          <w:szCs w:val="20"/>
          <w:lang w:eastAsia="zh-CN"/>
        </w:rPr>
      </w:pPr>
      <w:r w:rsidRPr="00D126E6">
        <w:rPr>
          <w:rFonts w:eastAsia="等线" w:cs="Times New Roman" w:hint="eastAsia"/>
          <w:b/>
          <w:bCs/>
          <w:kern w:val="2"/>
          <w:sz w:val="21"/>
          <w:szCs w:val="21"/>
          <w:lang w:eastAsia="zh-CN"/>
        </w:rPr>
        <w:t>T</w:t>
      </w:r>
      <w:r w:rsidRPr="00D126E6">
        <w:rPr>
          <w:rFonts w:eastAsia="等线" w:cs="Times New Roman"/>
          <w:b/>
          <w:bCs/>
          <w:kern w:val="2"/>
          <w:sz w:val="21"/>
          <w:szCs w:val="21"/>
          <w:lang w:eastAsia="zh-CN"/>
        </w:rPr>
        <w:t xml:space="preserve">able S1. </w:t>
      </w:r>
      <w:r w:rsidRPr="00D126E6">
        <w:rPr>
          <w:rFonts w:eastAsia="等线" w:cs="Times New Roman"/>
          <w:b/>
          <w:bCs/>
          <w:kern w:val="2"/>
          <w:sz w:val="20"/>
          <w:szCs w:val="20"/>
          <w:lang w:eastAsia="zh-CN"/>
        </w:rPr>
        <w:t>Characteristics of the Study Population in different study centers.</w:t>
      </w:r>
    </w:p>
    <w:tbl>
      <w:tblPr>
        <w:tblW w:w="4560" w:type="pct"/>
        <w:jc w:val="center"/>
        <w:tblLayout w:type="fixed"/>
        <w:tblLook w:val="04A0" w:firstRow="1" w:lastRow="0" w:firstColumn="1" w:lastColumn="0" w:noHBand="0" w:noVBand="1"/>
      </w:tblPr>
      <w:tblGrid>
        <w:gridCol w:w="2889"/>
        <w:gridCol w:w="1794"/>
        <w:gridCol w:w="1816"/>
        <w:gridCol w:w="1663"/>
        <w:gridCol w:w="1625"/>
        <w:gridCol w:w="1645"/>
        <w:gridCol w:w="938"/>
      </w:tblGrid>
      <w:tr w:rsidR="00D126E6" w:rsidRPr="00D126E6" w14:paraId="30C6542A" w14:textId="77777777" w:rsidTr="006542DC">
        <w:trPr>
          <w:trHeight w:val="306"/>
          <w:jc w:val="center"/>
        </w:trPr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F7ECB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Variable, n (%) or mean (SD)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B4172F1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8E33315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Underweight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F2B9AEC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Normal weight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6E337F5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Overweight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5E6A553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Obese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C61033E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i/>
                <w:i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P</w:t>
            </w: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 xml:space="preserve"> value</w:t>
            </w:r>
          </w:p>
        </w:tc>
      </w:tr>
      <w:tr w:rsidR="00D126E6" w:rsidRPr="00D126E6" w14:paraId="595E0AD7" w14:textId="77777777" w:rsidTr="003659C1">
        <w:trPr>
          <w:trHeight w:val="311"/>
          <w:jc w:val="center"/>
        </w:trPr>
        <w:tc>
          <w:tcPr>
            <w:tcW w:w="11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A5C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Taicang population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C07B72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4C9351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BC482B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5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2966DF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6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5C5D45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72D4E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7477881B" w14:textId="77777777" w:rsidTr="003659C1">
        <w:trPr>
          <w:trHeight w:val="311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07D2B60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>Number of participants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399E98F7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337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145F14D3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672" w:type="pct"/>
            <w:shd w:val="clear" w:color="auto" w:fill="auto"/>
            <w:vAlign w:val="center"/>
          </w:tcPr>
          <w:p w14:paraId="1EAE9502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200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2A97239A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81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033D956E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6C9A3F3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1D3D9765" w14:textId="77777777" w:rsidTr="003659C1">
        <w:trPr>
          <w:trHeight w:val="311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14:paraId="28AD590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>Maternal characteristics</w:t>
            </w:r>
          </w:p>
        </w:tc>
      </w:tr>
      <w:tr w:rsidR="00D126E6" w:rsidRPr="00D126E6" w14:paraId="5C5AFCA9" w14:textId="77777777" w:rsidTr="003659C1">
        <w:trPr>
          <w:trHeight w:val="311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5EE5D17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Maternal age, year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31A1788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28.74 (4.51)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1A9AAD8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27.58 (4.76)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3AFF50D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28.56 (4.44)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6FCCD7D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29.49 (4.42)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2081327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29.12 (4.87)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77AC81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0.336</w:t>
            </w:r>
          </w:p>
        </w:tc>
      </w:tr>
      <w:tr w:rsidR="00D126E6" w:rsidRPr="00D126E6" w14:paraId="75ABF705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299BC539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Delivery gestational age, week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57E9EFC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35.89 (1.42)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44A0777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35.87 (1.39)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5B14DA3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35.91 (1.29)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A0447B9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35.88 (1.74)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2140529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35.85 (1.36)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BACF7D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0.989</w:t>
            </w:r>
          </w:p>
        </w:tc>
      </w:tr>
      <w:tr w:rsidR="00D126E6" w:rsidRPr="00D126E6" w14:paraId="1545EC43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613082C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Nulliparity,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1D17331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215 (63.80%)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1E10B94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24 (77.42%)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02A189A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127 (63.50%)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A2B8F5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49 (60.49%)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44278A4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15 (60.00%)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BF085B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0.386</w:t>
            </w:r>
          </w:p>
        </w:tc>
      </w:tr>
      <w:tr w:rsidR="00D126E6" w:rsidRPr="00D126E6" w14:paraId="2429CAA1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36857DB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Chorionicity, n (</w:t>
            </w:r>
            <w:proofErr w:type="gramStart"/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%)   </w:t>
            </w:r>
            <w:proofErr w:type="gramEnd"/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  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3A3491E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0DCD014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0CB72F3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6A9B988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6E36CEA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47A1C5B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0.067</w:t>
            </w:r>
          </w:p>
        </w:tc>
      </w:tr>
      <w:tr w:rsidR="00D126E6" w:rsidRPr="00D126E6" w14:paraId="1F46AAE4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724F4639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 Dichorionic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6645DA5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235 (69.73%)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20D60929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15 (48.39%)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4E2A1D4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138 (69.00%)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0B2B75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60 (74.07%)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232F559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22 (88.00%)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69F2B64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71621FE7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7516A70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 Monochorionic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0113565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42 (12.46%)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5DE53A4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 (19.35%)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3DF97F6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26 (13.00%)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798530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 (11.11%)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19B6F70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 (4.00%)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B2EE70A" w14:textId="77777777" w:rsidR="006542DC" w:rsidRPr="00D126E6" w:rsidRDefault="006542DC" w:rsidP="006542DC">
            <w:pPr>
              <w:widowControl w:val="0"/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20C25F7F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5C6EE6B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 Unknown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2596CA6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60 (17.80%)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24DEF6C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10 (32.26%)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18AD2C3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36 (18.00%)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6854B1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12 (14.81%)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029E6B6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 (8.00%)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28C05A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69F39958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5BD6449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Pre-pregnancy BMI, kg/m</w:t>
            </w:r>
            <w:r w:rsidRPr="00D126E6">
              <w:rPr>
                <w:rFonts w:eastAsia="等线" w:cs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4612D45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21.88 (3.39)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5B69B66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17.66 (0.66)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01872CE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21.14 (1.54)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39D1E56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25.61 (1.06)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445A20D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30.56 (2.72)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50ABCD6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&lt;0.001</w:t>
            </w:r>
          </w:p>
        </w:tc>
      </w:tr>
      <w:tr w:rsidR="00D126E6" w:rsidRPr="00D126E6" w14:paraId="4D0F8251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414EB64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Use of ART,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03B2F46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116 (34.42%)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356882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 (19.35%)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29B31D1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68 (34.00%)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5770913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33 (40.74%)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147ECC5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 (36.00%)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5F72AAC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0.204</w:t>
            </w:r>
          </w:p>
        </w:tc>
      </w:tr>
      <w:tr w:rsidR="00D126E6" w:rsidRPr="00D126E6" w14:paraId="45BDC2CE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6707435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Pregestational diabetes,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1CAEC88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 (0.59%)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7850BDA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 (0.00%)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4C88E09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 (1.00%)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3A1C3BB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 (0.00%)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682B02C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 (0.00%)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5515F0A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0.713</w:t>
            </w:r>
          </w:p>
        </w:tc>
      </w:tr>
      <w:tr w:rsidR="00D126E6" w:rsidRPr="00D126E6" w14:paraId="7363F9D5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1BE7430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Chronic hypertension,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12028C5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7 (2.08%)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06CE3BE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 (0.00%)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30DBAD2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 (2.00%)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768FAF6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 (3.70%)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0147E4C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 (0.00%)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E202CD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0.523</w:t>
            </w:r>
          </w:p>
        </w:tc>
      </w:tr>
      <w:tr w:rsidR="00D126E6" w:rsidRPr="00D126E6" w14:paraId="0CCEBE2B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5D74569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 xml:space="preserve"> HDP,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532BB72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54 (16.02%)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4F1E1F2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 (12.90%)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519DAF5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25 (12.50%)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295BD7A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19 (23.46%)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436DB72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 (24.00%)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6317381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0.087</w:t>
            </w:r>
          </w:p>
        </w:tc>
      </w:tr>
      <w:tr w:rsidR="00D126E6" w:rsidRPr="00D126E6" w14:paraId="65C6BDBC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726230D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GDM,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3BF985C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91 (27.00%)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6E8EB22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 (19.35%)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73559A9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45 (22.50%)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3617BE9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31 (38.27%)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47F666F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 (36.00%)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52D8E49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0.027</w:t>
            </w:r>
          </w:p>
        </w:tc>
      </w:tr>
      <w:tr w:rsidR="00D126E6" w:rsidRPr="00D126E6" w14:paraId="35D4C2E7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1469D4A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Cesarean delivery, n (%) 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3B10C29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315 (93.47%)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0D06219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29 (93.55%)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3F42F4D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183 (91.50%)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6B8DB2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78 (96.30%)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7CBBBC8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25 (100.00%)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493CA00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0.253</w:t>
            </w:r>
          </w:p>
        </w:tc>
      </w:tr>
      <w:tr w:rsidR="00D126E6" w:rsidRPr="00D126E6" w14:paraId="34D9F365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3E45E9E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>Neonatal characteristics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1B2A9EB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4D1829AD" w14:textId="77777777" w:rsidR="006542DC" w:rsidRPr="00D126E6" w:rsidRDefault="006542DC" w:rsidP="006542D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33039F1A" w14:textId="77777777" w:rsidR="006542DC" w:rsidRPr="00D126E6" w:rsidRDefault="006542DC" w:rsidP="006542D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CFB6656" w14:textId="77777777" w:rsidR="006542DC" w:rsidRPr="00D126E6" w:rsidRDefault="006542DC" w:rsidP="006542D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4391CC6E" w14:textId="77777777" w:rsidR="006542DC" w:rsidRPr="00D126E6" w:rsidRDefault="006542DC" w:rsidP="006542D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4B5C73F9" w14:textId="77777777" w:rsidR="006542DC" w:rsidRPr="00D126E6" w:rsidRDefault="006542DC" w:rsidP="006542D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539517C3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285B3EA9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Newborn weight</w:t>
            </w:r>
            <w:r w:rsidRPr="00D126E6">
              <w:rPr>
                <w:rFonts w:eastAsia="等线" w:cs="Times New Roman" w:hint="eastAsia"/>
                <w:sz w:val="20"/>
                <w:szCs w:val="20"/>
                <w:lang w:eastAsia="zh-CN"/>
              </w:rPr>
              <w:t>,</w:t>
            </w: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g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4F7FB27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2432.27 (400.52)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70EF17C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2259.03 (403.23)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1F6F701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2435.38 (365.33)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112B79D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2462.53 (457.97)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4BED3CD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2524.20 (418.63)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6744C06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0.002</w:t>
            </w:r>
          </w:p>
        </w:tc>
      </w:tr>
      <w:tr w:rsidR="00D126E6" w:rsidRPr="00D126E6" w14:paraId="139CE846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hideMark/>
          </w:tcPr>
          <w:p w14:paraId="19BD7B7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Sex combination,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1536661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62F73C5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41D3F54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7B76A7A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120A5DE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2C03AC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0.747</w:t>
            </w:r>
          </w:p>
        </w:tc>
      </w:tr>
      <w:tr w:rsidR="00D126E6" w:rsidRPr="00D126E6" w14:paraId="15BC65C7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</w:tcPr>
          <w:p w14:paraId="05878D7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 Female/Female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3C49CA8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113 (33.53%)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75EB191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12 (38.71%)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572DAFB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67 (33.50%)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0EB9DF5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28 (34.57%)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0BBA9FE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 (24.00%)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1194D50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018B0D9D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</w:tcPr>
          <w:p w14:paraId="779931A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 Male/Male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4B137E0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114 (33.83%)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45D6DE2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12 (38.71%)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5F14A76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63 (31.50%)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3666E73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29 (35.80%)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24C1302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10 (40.00%)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226115B9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5CEE6E92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</w:tcPr>
          <w:p w14:paraId="4E95E46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 Male/Female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6767146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110 (32.64%)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7885F34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7 (22.58%)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45D2D86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70 (35.00%)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44C52A7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24 (29.63%)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5AFA9D1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 (36.00%)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5B68C22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39414114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4214CDA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PTD(&lt;37week),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332247C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259 (76.85%)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4527608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27 (87.10%)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12AFC5D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154 (77.00%)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7C464B1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59 (72.84%)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2FBB4D6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19 (76.00%)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F9459A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0.462</w:t>
            </w:r>
          </w:p>
        </w:tc>
      </w:tr>
      <w:tr w:rsidR="00D126E6" w:rsidRPr="00D126E6" w14:paraId="4C9D9B3A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176A601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PTD(&lt;34week),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66F4A18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28 (8.31%)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51E49B3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 (6.45%)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4A23868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17 (8.50%)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FEC414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 (7.41%)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3590498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 (12.00%)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B60D37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0.877</w:t>
            </w:r>
          </w:p>
        </w:tc>
      </w:tr>
      <w:tr w:rsidR="00D126E6" w:rsidRPr="00D126E6" w14:paraId="64F4B6BA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5558EAFE" w14:textId="77777777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SGA,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4F3BF3D4" w14:textId="2D1E23FD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19 (5.64%)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4A05F8E3" w14:textId="4F4386F7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3 (9.68%)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6229F361" w14:textId="72B57512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12 (6.00%)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7E6AC50C" w14:textId="15E0E042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4 (4.94%)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61166461" w14:textId="20D5017E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0 (0.00%)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315C35E" w14:textId="72FAD59E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0.463</w:t>
            </w:r>
          </w:p>
        </w:tc>
      </w:tr>
      <w:tr w:rsidR="00D126E6" w:rsidRPr="00D126E6" w14:paraId="2029EF8D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1B12E5A6" w14:textId="77777777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LGA,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3F00D03F" w14:textId="4ABE7709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28 (8.31%)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1D41CA8B" w14:textId="22EF85CD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0 (0.00%)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0003FF2E" w14:textId="6C0AD193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17 (8.50%)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34614288" w14:textId="6645F793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7 (8.64%)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12422571" w14:textId="621E406F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4 (16.00%)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EA30CAD" w14:textId="775084F9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0.189</w:t>
            </w:r>
          </w:p>
        </w:tc>
      </w:tr>
      <w:tr w:rsidR="00D126E6" w:rsidRPr="00D126E6" w14:paraId="6A313B25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03D7B3E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lastRenderedPageBreak/>
              <w:t xml:space="preserve">  1-min Apgar score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051C6AB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9.70 (0.96)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2E3596A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9.61 (1.36)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58E1430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9.77 (0.63)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54D5F24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9.53 (1.44)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2EBD21F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9.80 (0.40)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28CD61E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0.045</w:t>
            </w:r>
          </w:p>
        </w:tc>
      </w:tr>
      <w:tr w:rsidR="00D126E6" w:rsidRPr="00D126E6" w14:paraId="7C487184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  <w:hideMark/>
          </w:tcPr>
          <w:p w14:paraId="7DB6FA0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5-min Apgar score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6FA35EA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9.83 (0.85)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6972DA7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9.71 (1.37)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7633470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9.88 (0.60)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8384B1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9.73 (1.16)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12A61EF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9.92 (0.27)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9FE4FC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0.126</w:t>
            </w:r>
          </w:p>
        </w:tc>
      </w:tr>
      <w:tr w:rsidR="00D126E6" w:rsidRPr="00D126E6" w14:paraId="73C5BEBC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0237D37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Wuhan population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</w:tcPr>
          <w:p w14:paraId="32B7142E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</w:tcPr>
          <w:p w14:paraId="348DEDCC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</w:tcPr>
          <w:p w14:paraId="43E887B9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</w:tcPr>
          <w:p w14:paraId="4AAB8B2A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</w:tcPr>
          <w:p w14:paraId="3206A49F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</w:tcPr>
          <w:p w14:paraId="43E643D9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D126E6" w:rsidRPr="00D126E6" w14:paraId="7C073D61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</w:tcPr>
          <w:p w14:paraId="0433298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 w:hint="eastAsia"/>
                <w:sz w:val="20"/>
                <w:szCs w:val="20"/>
                <w:lang w:eastAsia="zh-CN"/>
              </w:rPr>
              <w:t>N</w:t>
            </w: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>umber of participants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</w:tcPr>
          <w:p w14:paraId="39CC39C4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333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</w:tcPr>
          <w:p w14:paraId="6AD0F05D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</w:tcPr>
          <w:p w14:paraId="6CA209A8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219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</w:tcPr>
          <w:p w14:paraId="1F596533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62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</w:tcPr>
          <w:p w14:paraId="438C100C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</w:tcPr>
          <w:p w14:paraId="6F5070E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D126E6" w:rsidRPr="00D126E6" w14:paraId="38360AE7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3CCAA3C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>Maternal characteristics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44F9042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2020E1E6" w14:textId="77777777" w:rsidR="006542DC" w:rsidRPr="00D126E6" w:rsidRDefault="006542DC" w:rsidP="006542D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288701F5" w14:textId="77777777" w:rsidR="006542DC" w:rsidRPr="00D126E6" w:rsidRDefault="006542DC" w:rsidP="006542D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5E62DFD4" w14:textId="77777777" w:rsidR="006542DC" w:rsidRPr="00D126E6" w:rsidRDefault="006542DC" w:rsidP="006542D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1231C154" w14:textId="77777777" w:rsidR="006542DC" w:rsidRPr="00D126E6" w:rsidRDefault="006542DC" w:rsidP="006542D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19D269EB" w14:textId="77777777" w:rsidR="006542DC" w:rsidRPr="00D126E6" w:rsidRDefault="006542DC" w:rsidP="006542D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66E7953E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0C4D120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Maternal age, year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03B9E679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30.64 (3.73)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0DCB657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29.83 (3.85)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4F00078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30.45 (3.73)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4F2CBD1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31.73 (3.50)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025E5A3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31.45 (3.56)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78B8DC4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0.039</w:t>
            </w:r>
          </w:p>
        </w:tc>
      </w:tr>
      <w:tr w:rsidR="00D126E6" w:rsidRPr="00D126E6" w14:paraId="134C1AEE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5D55494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Delivery gestational age, week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2BE84BB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35.62 (1.74)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09AE2E3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35.70 (1.39)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7A2F88F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35.64 (1.83)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0CA619D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35.43 (1.64)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5B390F5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35.78 (1.88)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370D463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0.810</w:t>
            </w:r>
          </w:p>
        </w:tc>
      </w:tr>
      <w:tr w:rsidR="00D126E6" w:rsidRPr="00D126E6" w14:paraId="22E3BF61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69B1D99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Nulliparity, n (%)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66F5CB2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266 (79.88%)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7E805C3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31 (75.61%)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1D5E357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184 (84.02%)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4235285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42 (67.74%)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0C584CF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 (81.82%)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328E948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0.047</w:t>
            </w:r>
          </w:p>
        </w:tc>
      </w:tr>
      <w:tr w:rsidR="00D126E6" w:rsidRPr="00D126E6" w14:paraId="302F6FBB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1631ADA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Chorionicity, n (</w:t>
            </w:r>
            <w:proofErr w:type="gramStart"/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%)   </w:t>
            </w:r>
            <w:proofErr w:type="gramEnd"/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  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0ADFA91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4166FE39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273397E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0156CEB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7A45D20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6396EDD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0.015</w:t>
            </w:r>
          </w:p>
        </w:tc>
      </w:tr>
      <w:tr w:rsidR="00D126E6" w:rsidRPr="00D126E6" w14:paraId="21330107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26DE20D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 Dichorionic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329FA68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231 (69.37%)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31C3BC7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24 (58.54%)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3D22090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156 (71.23%)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5DC05B2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43 (69.35%)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3775E7A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8 (72.73%)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414578A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7A157090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3CBB394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 Monochorionic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7590C9B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77 (23.12%)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4E97F79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16 (39.02%)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3701D14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48 (21.92%)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5BC6ECA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13 (20.97%)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7970DA2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 (0.00%)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796D885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7220BD81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238C2C3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 Unknown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5389F79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25 (7.51%)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6EECA7C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 (2.44%)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07EE9A6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15 (6.85%)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67A5172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 (9.68%)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43775CC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 (27.27%)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552E73E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2AE13DFB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6D12E93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Pre-pregnancy BMI, kg/m</w:t>
            </w:r>
            <w:r w:rsidRPr="00D126E6">
              <w:rPr>
                <w:rFonts w:eastAsia="等线" w:cs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098A87E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21.79 (3.05)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228B779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17.62 (0.65)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5B76AB5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21.09 (1.48)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72976B1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25.51 (1.19)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35F4265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30.28 (1.66)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726F176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&lt;0.001</w:t>
            </w:r>
          </w:p>
        </w:tc>
      </w:tr>
      <w:tr w:rsidR="00D126E6" w:rsidRPr="00D126E6" w14:paraId="16E7A91D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</w:tcPr>
          <w:p w14:paraId="1E139A55" w14:textId="77777777" w:rsidR="006542DC" w:rsidRPr="00D126E6" w:rsidRDefault="006542DC" w:rsidP="006542DC">
            <w:pPr>
              <w:spacing w:before="0" w:after="0"/>
              <w:ind w:firstLineChars="100" w:firstLine="20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Use of ART, n (%)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</w:tcPr>
          <w:p w14:paraId="711461A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140 (0.00%)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</w:tcPr>
          <w:p w14:paraId="35F42FE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8 (0.00%)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</w:tcPr>
          <w:p w14:paraId="73DE3C6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96 (0.00%)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</w:tcPr>
          <w:p w14:paraId="2FBF4D6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32 (0.00%)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</w:tcPr>
          <w:p w14:paraId="590A0F8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 (0.00%)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</w:tcPr>
          <w:p w14:paraId="7203CD4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0.010</w:t>
            </w:r>
          </w:p>
        </w:tc>
      </w:tr>
      <w:tr w:rsidR="00D126E6" w:rsidRPr="00D126E6" w14:paraId="0D286FA9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</w:tcPr>
          <w:p w14:paraId="504F828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Pregestational diabetes, n (%)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</w:tcPr>
          <w:p w14:paraId="154FF38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0.00 (0.00)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</w:tcPr>
          <w:p w14:paraId="373D49A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0.00 (0.00)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</w:tcPr>
          <w:p w14:paraId="453F181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0.00 (0.00)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</w:tcPr>
          <w:p w14:paraId="208CA37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0.00 (0.00)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</w:tcPr>
          <w:p w14:paraId="4E68F0E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0.00 (0.00)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</w:tcPr>
          <w:p w14:paraId="2AEE25A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6694D52A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63506C0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Chronic hypertension, n (%)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1F4C326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40 (12.01%)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4935D98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5 (12.20%)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31E6060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21 (9.59%)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6081FE0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12 (19.35%)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75FC2BC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 (18.18%)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6629A46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0.189</w:t>
            </w:r>
          </w:p>
        </w:tc>
      </w:tr>
      <w:tr w:rsidR="00D126E6" w:rsidRPr="00D126E6" w14:paraId="65C75590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</w:tcPr>
          <w:p w14:paraId="76C28C9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 xml:space="preserve"> HDP, n (%)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</w:tcPr>
          <w:p w14:paraId="2099538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60 (18.02%)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</w:tcPr>
          <w:p w14:paraId="3525481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 (14.63%)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</w:tcPr>
          <w:p w14:paraId="724A8399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35 (15.98%)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</w:tcPr>
          <w:p w14:paraId="2FA7731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15 (24.19%)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</w:tcPr>
          <w:p w14:paraId="45F7834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 (36.36%)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</w:tcPr>
          <w:p w14:paraId="4374755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0.169</w:t>
            </w:r>
          </w:p>
        </w:tc>
      </w:tr>
      <w:tr w:rsidR="00D126E6" w:rsidRPr="00D126E6" w14:paraId="4DF2C1AE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2B2A5AE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GDM, n (%)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12EEA88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92 (27.63%)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68C46E5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5 (12.20%)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52C96F3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57 (26.03%)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14BBB379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26 (41.94%)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7FE0E86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 (36.36%)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72414B4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0.008</w:t>
            </w:r>
          </w:p>
        </w:tc>
      </w:tr>
      <w:tr w:rsidR="00D126E6" w:rsidRPr="00D126E6" w14:paraId="08B0B0AF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74FD220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Cesarean delivery, n (%) 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2E0F3D0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331 (99.40%)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19A4673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41 (100.00%)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5319967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218 (99.54%)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17AEC82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62 (100.00%)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2742118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10 (90.91%)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2CA673A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0.003</w:t>
            </w:r>
          </w:p>
        </w:tc>
      </w:tr>
      <w:tr w:rsidR="00D126E6" w:rsidRPr="00D126E6" w14:paraId="66E0341A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7D76CE3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>Neonatal characteristics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51D1E70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7C97CEBA" w14:textId="77777777" w:rsidR="006542DC" w:rsidRPr="00D126E6" w:rsidRDefault="006542DC" w:rsidP="006542D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66E2ACB4" w14:textId="77777777" w:rsidR="006542DC" w:rsidRPr="00D126E6" w:rsidRDefault="006542DC" w:rsidP="006542D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21086E67" w14:textId="77777777" w:rsidR="006542DC" w:rsidRPr="00D126E6" w:rsidRDefault="006542DC" w:rsidP="006542D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5B80264E" w14:textId="77777777" w:rsidR="006542DC" w:rsidRPr="00D126E6" w:rsidRDefault="006542DC" w:rsidP="006542D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5E4A63B6" w14:textId="77777777" w:rsidR="006542DC" w:rsidRPr="00D126E6" w:rsidRDefault="006542DC" w:rsidP="006542D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5FB3DBAD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423BB45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Newborn weight</w:t>
            </w:r>
            <w:r w:rsidRPr="00D126E6">
              <w:rPr>
                <w:rFonts w:eastAsia="等线" w:cs="Times New Roman" w:hint="eastAsia"/>
                <w:sz w:val="20"/>
                <w:szCs w:val="20"/>
                <w:lang w:eastAsia="zh-CN"/>
              </w:rPr>
              <w:t>,</w:t>
            </w: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g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07835BB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2314.88 (436.90)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5561F54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2303.84 (364.15)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2A0AE24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2306.83 (444.01)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7E96CC6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2325.93 (456.09)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7A2D524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2454.09 (435.25)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37B96DB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0.474</w:t>
            </w:r>
          </w:p>
        </w:tc>
      </w:tr>
      <w:tr w:rsidR="00D126E6" w:rsidRPr="00D126E6" w14:paraId="21AA8DF5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</w:tcPr>
          <w:p w14:paraId="11FF6AE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Sex combination, n (%)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</w:tcPr>
          <w:p w14:paraId="0EB48E0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</w:tcPr>
          <w:p w14:paraId="3FB8D31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</w:tcPr>
          <w:p w14:paraId="3088116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</w:tcPr>
          <w:p w14:paraId="6F1128C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</w:tcPr>
          <w:p w14:paraId="00577F7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</w:tcPr>
          <w:p w14:paraId="37C1D23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0.757</w:t>
            </w:r>
          </w:p>
        </w:tc>
      </w:tr>
      <w:tr w:rsidR="00D126E6" w:rsidRPr="00D126E6" w14:paraId="263BF8A6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</w:tcPr>
          <w:p w14:paraId="2714A92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 Female/Female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</w:tcPr>
          <w:p w14:paraId="5EAAED8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94 (28.23%)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</w:tcPr>
          <w:p w14:paraId="5E67272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12 (29.27%)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</w:tcPr>
          <w:p w14:paraId="3655546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62 (28.31%)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</w:tcPr>
          <w:p w14:paraId="0294332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17 (27.42%)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</w:tcPr>
          <w:p w14:paraId="0A7B7EC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 (27.27%)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</w:tcPr>
          <w:p w14:paraId="3EBAFB0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1F6D59BD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</w:tcPr>
          <w:p w14:paraId="65BEB1B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 Male/Male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</w:tcPr>
          <w:p w14:paraId="5FB3FF1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132 (39.64%)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</w:tcPr>
          <w:p w14:paraId="174EC24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20 (48.78%)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</w:tcPr>
          <w:p w14:paraId="437F968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85 (38.81%)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</w:tcPr>
          <w:p w14:paraId="10BE7B2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24 (38.71%)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</w:tcPr>
          <w:p w14:paraId="768682C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 (27.27%)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</w:tcPr>
          <w:p w14:paraId="21539AF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5585C271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hideMark/>
          </w:tcPr>
          <w:p w14:paraId="4118773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 Male/Female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62A30EE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107 (32.13%)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247F0F5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 (21.95%)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397CD75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72 (32.88%)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055D46A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21 (33.87%)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666C0A5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5 (45.45%)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59D4D89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60416070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07813BA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PTD(&lt;37week), n (%)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03D9230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258 (77.48%)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3C22467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31 (75.61%)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09F7466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167 (76.26%)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6E540C0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52 (83.87%)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295EF829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8 (72.73%)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3B63019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0.601</w:t>
            </w:r>
          </w:p>
        </w:tc>
      </w:tr>
      <w:tr w:rsidR="00D126E6" w:rsidRPr="00D126E6" w14:paraId="169CFF9E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471D8D5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PTD(&lt;34week), n (%)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53C3341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44 (13.21%)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02B2442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 (9.76%)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0BEC5D7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30 (13.70%)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05C9550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 (14.52%)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17D0A98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 (9.09%)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3B03A9F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0.867</w:t>
            </w:r>
          </w:p>
        </w:tc>
      </w:tr>
      <w:tr w:rsidR="00D126E6" w:rsidRPr="00D126E6" w14:paraId="6CCA962A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2007066D" w14:textId="77777777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SGA, n (%)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488E35A6" w14:textId="4B9BCE45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29 (8.71%)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12AD0809" w14:textId="79606CE0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9 (21.95%)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1319F5DF" w14:textId="71920023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14 (6.39%)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65FA331E" w14:textId="1B75C852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6 (9.68%)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4A87EE33" w14:textId="69392111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0 (0.00%)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5BC9EE5F" w14:textId="242974CE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</w:rPr>
              <w:t>0.009</w:t>
            </w:r>
          </w:p>
        </w:tc>
      </w:tr>
      <w:tr w:rsidR="00D126E6" w:rsidRPr="00D126E6" w14:paraId="404E247B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32EFB96D" w14:textId="77777777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LGA, n (%)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31A9614A" w14:textId="02188F91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19 (5.71%)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4A0633CA" w14:textId="0BC97B14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4 (9.76%)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6AFDB967" w14:textId="09356621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9 (4.11%)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22BE8946" w14:textId="4DC56A7C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5 (8.06%)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02A508CB" w14:textId="03A0781E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1 (4.55%)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104EF65E" w14:textId="56E6BBD9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</w:rPr>
              <w:t>0.367</w:t>
            </w:r>
          </w:p>
        </w:tc>
      </w:tr>
      <w:tr w:rsidR="00D126E6" w:rsidRPr="00D126E6" w14:paraId="7BD51BAC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10DA533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1-min Apgar score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22B7E26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9.31 (1.19)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0374D5A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9.37 (1.16)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3434E11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9.31 (1.21)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6BAB705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9.24 (1.21)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2B019CA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9.45 (0.51)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77E3DE5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0.823</w:t>
            </w:r>
          </w:p>
        </w:tc>
      </w:tr>
      <w:tr w:rsidR="00D126E6" w:rsidRPr="00D126E6" w14:paraId="44C9FFE9" w14:textId="77777777" w:rsidTr="00172875">
        <w:trPr>
          <w:trHeight w:val="306"/>
          <w:jc w:val="center"/>
        </w:trPr>
        <w:tc>
          <w:tcPr>
            <w:tcW w:w="1168" w:type="pct"/>
            <w:shd w:val="clear" w:color="auto" w:fill="F2F2F2" w:themeFill="background1" w:themeFillShade="F2"/>
            <w:noWrap/>
            <w:vAlign w:val="center"/>
            <w:hideMark/>
          </w:tcPr>
          <w:p w14:paraId="399389B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5-min Apgar score</w:t>
            </w:r>
          </w:p>
        </w:tc>
        <w:tc>
          <w:tcPr>
            <w:tcW w:w="725" w:type="pct"/>
            <w:shd w:val="clear" w:color="auto" w:fill="F2F2F2" w:themeFill="background1" w:themeFillShade="F2"/>
            <w:noWrap/>
            <w:vAlign w:val="center"/>
            <w:hideMark/>
          </w:tcPr>
          <w:p w14:paraId="6C16676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9.84 (0.94)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center"/>
            <w:hideMark/>
          </w:tcPr>
          <w:p w14:paraId="3288B56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9.85 (1.11)</w:t>
            </w:r>
          </w:p>
        </w:tc>
        <w:tc>
          <w:tcPr>
            <w:tcW w:w="672" w:type="pct"/>
            <w:shd w:val="clear" w:color="auto" w:fill="F2F2F2" w:themeFill="background1" w:themeFillShade="F2"/>
            <w:noWrap/>
            <w:vAlign w:val="center"/>
            <w:hideMark/>
          </w:tcPr>
          <w:p w14:paraId="41A4F1A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9.84 (0.93)</w:t>
            </w:r>
          </w:p>
        </w:tc>
        <w:tc>
          <w:tcPr>
            <w:tcW w:w="657" w:type="pct"/>
            <w:shd w:val="clear" w:color="auto" w:fill="F2F2F2" w:themeFill="background1" w:themeFillShade="F2"/>
            <w:noWrap/>
            <w:vAlign w:val="center"/>
            <w:hideMark/>
          </w:tcPr>
          <w:p w14:paraId="6FD6C84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9.81 (0.96)</w:t>
            </w:r>
          </w:p>
        </w:tc>
        <w:tc>
          <w:tcPr>
            <w:tcW w:w="665" w:type="pct"/>
            <w:shd w:val="clear" w:color="auto" w:fill="F2F2F2" w:themeFill="background1" w:themeFillShade="F2"/>
            <w:noWrap/>
            <w:vAlign w:val="center"/>
            <w:hideMark/>
          </w:tcPr>
          <w:p w14:paraId="1DCEA31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9.95 (0.21)</w:t>
            </w:r>
          </w:p>
        </w:tc>
        <w:tc>
          <w:tcPr>
            <w:tcW w:w="379" w:type="pct"/>
            <w:shd w:val="clear" w:color="auto" w:fill="F2F2F2" w:themeFill="background1" w:themeFillShade="F2"/>
            <w:noWrap/>
            <w:vAlign w:val="center"/>
            <w:hideMark/>
          </w:tcPr>
          <w:p w14:paraId="1B52711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0.934</w:t>
            </w:r>
          </w:p>
        </w:tc>
      </w:tr>
      <w:tr w:rsidR="00D126E6" w:rsidRPr="00D126E6" w14:paraId="28D0E496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146B651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lastRenderedPageBreak/>
              <w:t>B</w:t>
            </w:r>
            <w:r w:rsidRPr="00D126E6">
              <w:rPr>
                <w:rFonts w:eastAsia="等线" w:cs="Times New Roman" w:hint="eastAsia"/>
                <w:b/>
                <w:bCs/>
                <w:sz w:val="20"/>
                <w:szCs w:val="20"/>
                <w:lang w:eastAsia="zh-CN"/>
              </w:rPr>
              <w:t>eijing</w:t>
            </w: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 xml:space="preserve"> population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7711D5DB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2461CBC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56C91A9B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7C0EA2FE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588FF6B0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25F7A71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771589E6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70DE04D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 w:hint="eastAsia"/>
                <w:sz w:val="20"/>
                <w:szCs w:val="20"/>
                <w:lang w:eastAsia="zh-CN"/>
              </w:rPr>
              <w:t>N</w:t>
            </w: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>umber of participants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106B93DB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 w:hint="eastAsia"/>
                <w:b/>
                <w:bCs/>
                <w:sz w:val="20"/>
                <w:szCs w:val="20"/>
                <w:lang w:eastAsia="zh-CN"/>
              </w:rPr>
              <w:t>5</w:t>
            </w: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77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A13E871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 w:hint="eastAsia"/>
                <w:b/>
                <w:bCs/>
                <w:sz w:val="20"/>
                <w:szCs w:val="20"/>
                <w:lang w:eastAsia="zh-CN"/>
              </w:rPr>
              <w:t>5</w:t>
            </w: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38C8ED26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 w:hint="eastAsia"/>
                <w:b/>
                <w:bCs/>
                <w:sz w:val="20"/>
                <w:szCs w:val="20"/>
                <w:lang w:eastAsia="zh-CN"/>
              </w:rPr>
              <w:t>3</w:t>
            </w: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86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0F3EAA31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 w:hint="eastAsia"/>
                <w:b/>
                <w:bCs/>
                <w:sz w:val="20"/>
                <w:szCs w:val="20"/>
                <w:lang w:eastAsia="zh-CN"/>
              </w:rPr>
              <w:t>1</w:t>
            </w: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7213D60A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 w:hint="eastAsia"/>
                <w:b/>
                <w:bCs/>
                <w:sz w:val="20"/>
                <w:szCs w:val="20"/>
                <w:lang w:eastAsia="zh-CN"/>
              </w:rPr>
              <w:t>2</w:t>
            </w:r>
            <w:r w:rsidRPr="00D126E6"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7E073F5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5EC0C26C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10583DA9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>Maternal characteristics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24422EA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1A0551C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591E27B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74E65FB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44F2A6D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2BF7DC0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7398911E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23EF86D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Maternal age, year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3713FB1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31.47 (3.89)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14952C5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30.73 (4.60)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39D24D1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31.34 (3.71)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53E506A9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32.03 (3.85)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143D52E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32.90 (4.74)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0FA2CCD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0.051</w:t>
            </w:r>
          </w:p>
        </w:tc>
      </w:tr>
      <w:tr w:rsidR="00D126E6" w:rsidRPr="00D126E6" w14:paraId="72D8D2EA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3F041D4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Delivery gestational age, week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1BE38CC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36.12 (1.75)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39D58D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36.27 (1.67)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4664C9D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36.16 (1.65)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23A0831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35.93 (2.09)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5FD0F8F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36.00 (1.84)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6EEC1B1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0.554</w:t>
            </w:r>
          </w:p>
        </w:tc>
      </w:tr>
      <w:tr w:rsidR="00D126E6" w:rsidRPr="00D126E6" w14:paraId="3AD06E8E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032061C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Nulliparity,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0C54ECF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492 (85.27%)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31144E8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43 (78.18%)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7315466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337 (87.31%)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1239F4C9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97 (84.35%)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5470705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15 (71.43%)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78930269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0.080</w:t>
            </w:r>
          </w:p>
        </w:tc>
      </w:tr>
      <w:tr w:rsidR="00D126E6" w:rsidRPr="00D126E6" w14:paraId="20439C6C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692E138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Pre-pregnancy BMI, kg/m</w:t>
            </w:r>
            <w:r w:rsidRPr="00D126E6">
              <w:rPr>
                <w:rFonts w:eastAsia="等线" w:cs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27B008F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22.03 (3.01)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2755E82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17.65 (0.72)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25B78E3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21.17 (1.45)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0DD68A8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25.49 (1.07)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7A8C19C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30.34 (1.99)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6BC5D9D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&lt;0.001</w:t>
            </w:r>
          </w:p>
        </w:tc>
      </w:tr>
      <w:tr w:rsidR="00D126E6" w:rsidRPr="00D126E6" w14:paraId="0D11F9E3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5CD4AA6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Use of ART,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659B3DF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159 (27.56%)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FA4035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7 (12.73%)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2220202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107 (27.72%)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457F51D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39 (33.91%)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40726EE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 (28.57%)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0114912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0.038</w:t>
            </w:r>
          </w:p>
        </w:tc>
      </w:tr>
      <w:tr w:rsidR="00D126E6" w:rsidRPr="00D126E6" w14:paraId="086EB23B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05AC361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Pregestational diabetes,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3AA3A6F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 (0.52%)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334875E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 (0.00%)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7DE01B4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 (0.26%)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1984208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 (1.74%)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7CE0C6D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 (0.00%)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5639F4B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0.240</w:t>
            </w:r>
          </w:p>
        </w:tc>
      </w:tr>
      <w:tr w:rsidR="00D126E6" w:rsidRPr="00D126E6" w14:paraId="221A2963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19B8446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Chronic hypertension,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4D25A58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64 (11.09%)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384CBC2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13 (23.64%)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72DC261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42 (10.88%)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02AF654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7 (6.09%)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1DCE267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 (9.52%)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08A7A2B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0.008</w:t>
            </w:r>
          </w:p>
        </w:tc>
      </w:tr>
      <w:tr w:rsidR="00D126E6" w:rsidRPr="00D126E6" w14:paraId="086F4F6D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60B28BD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 xml:space="preserve"> HDP,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3CAA840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113 (19.58%)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7497D5B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7 (12.73%)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7FEF7B4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74 (19.17%)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2159B89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25 (21.74%)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0A0BA30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7 (33.33%)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7B79BDB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0.208</w:t>
            </w:r>
          </w:p>
        </w:tc>
      </w:tr>
      <w:tr w:rsidR="00D126E6" w:rsidRPr="00D126E6" w14:paraId="7C5C0DE0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3146C28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GDM,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02A12B7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143 (24.78%)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7C0CD16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14 (25.45%)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12C9B16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84 (21.76%)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5EA7F00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37 (32.17%)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6BAFD8B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8 (38.10%)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5419C9B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0.064</w:t>
            </w:r>
          </w:p>
        </w:tc>
      </w:tr>
      <w:tr w:rsidR="00D126E6" w:rsidRPr="00D126E6" w14:paraId="562503FD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728D448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Cesarean delivery, n (%) 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308A0C1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541 (93.76%)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3AFD9DC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49 (89.09%)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2E99A3B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360 (93.26%)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572AA2E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112 (97.39%)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19B9838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20 (95.24%)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7CF8215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0.181</w:t>
            </w:r>
          </w:p>
        </w:tc>
      </w:tr>
      <w:tr w:rsidR="00D126E6" w:rsidRPr="00D126E6" w14:paraId="17BAF523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6516F00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>Neonatal characteristics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3C0324B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5FA3869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1F6E7AF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6C6F123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7C1BB22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4D8F910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046D92F4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7A5AF96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Newborn weight</w:t>
            </w:r>
            <w:r w:rsidRPr="00D126E6">
              <w:rPr>
                <w:rFonts w:eastAsia="等线" w:cs="Times New Roman" w:hint="eastAsia"/>
                <w:sz w:val="20"/>
                <w:szCs w:val="20"/>
                <w:lang w:eastAsia="zh-CN"/>
              </w:rPr>
              <w:t>,</w:t>
            </w: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g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0F1F05B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2518.43 (447.72)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342C0059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2456.76 (371.72)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1716244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2519.80 (426.85)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4779CE3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2524.89 (505.59)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26E916C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2619.51 (629.51)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571CBC3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0.242</w:t>
            </w:r>
          </w:p>
        </w:tc>
      </w:tr>
      <w:tr w:rsidR="00D126E6" w:rsidRPr="00D126E6" w14:paraId="121EE025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</w:tcPr>
          <w:p w14:paraId="7AAB4F9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Sex combination,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191A23F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1AE34E6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1D4335F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367ACE5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204B295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7E7CBB0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0.836</w:t>
            </w:r>
          </w:p>
        </w:tc>
      </w:tr>
      <w:tr w:rsidR="00D126E6" w:rsidRPr="00D126E6" w14:paraId="5796009C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</w:tcPr>
          <w:p w14:paraId="4589A9B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 Female/Female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4D405C6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214 (37.09%)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392662A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24 (43.64%)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10A30B6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123 (31.87%)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59F8BEB0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41 (35.65%)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36B84B1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 (42.86%)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5725936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</w:p>
        </w:tc>
      </w:tr>
      <w:tr w:rsidR="00D126E6" w:rsidRPr="00D126E6" w14:paraId="7130D875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</w:tcPr>
          <w:p w14:paraId="30A2411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 Male/Male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5BA879E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175 (30.33%)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69589B1B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15 (27.27%)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07434A0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140 (36.27%)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3B7AD11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32 (27.83%)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71B5540C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5 (23.81%)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54663CA1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</w:p>
        </w:tc>
      </w:tr>
      <w:tr w:rsidR="00D126E6" w:rsidRPr="00D126E6" w14:paraId="3479DD3C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</w:tcPr>
          <w:p w14:paraId="79ECF6E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 Male/Female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12C8625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188 (32.58%)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2C728C6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16 (29.09%)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41807C7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123 (31.87%)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7932EA0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42 (36.52%)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31489C0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7 (33.33%)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4996AD0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</w:p>
        </w:tc>
      </w:tr>
      <w:tr w:rsidR="00D126E6" w:rsidRPr="00D126E6" w14:paraId="46EC6629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422916E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PTD(&lt;37week),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3D602FB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229 (39.69%)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2E12BE1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24 (43.64%)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20127C6D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150 (38.86%)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003C2AC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47 (40.87%)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1F42E61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8 (38.10%)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6481141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0.906</w:t>
            </w:r>
          </w:p>
        </w:tc>
      </w:tr>
      <w:tr w:rsidR="00D126E6" w:rsidRPr="00D126E6" w14:paraId="32EC2C57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7618086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PTD(&lt;34week),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1306A179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49 (8.49%)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06D5AD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5 (9.09%)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7E422F82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24 (6.22%)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4C258CC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17 (14.78%)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5796B217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 (14.29%)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4B3B099A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0.025</w:t>
            </w:r>
          </w:p>
        </w:tc>
      </w:tr>
      <w:tr w:rsidR="00D126E6" w:rsidRPr="00D126E6" w14:paraId="1C5DC8F6" w14:textId="77777777" w:rsidTr="00971E5E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296DE5D1" w14:textId="77777777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SGA,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78163F17" w14:textId="6E0CA989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204 (35.36%)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87F5017" w14:textId="434EB5C2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26 (47.27%)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17304A37" w14:textId="344CB121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135 (34.97%)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329BDAE0" w14:textId="523C139A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38 (33.04%)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20289460" w14:textId="64FF7009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5 (23.81%)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4FD0E7EA" w14:textId="7DBCB2D2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0.177</w:t>
            </w:r>
          </w:p>
        </w:tc>
      </w:tr>
      <w:tr w:rsidR="00D126E6" w:rsidRPr="00D126E6" w14:paraId="3283F4AD" w14:textId="77777777" w:rsidTr="00971E5E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54F34DBF" w14:textId="77777777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LGA, n (%)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14FA8410" w14:textId="6C8BF7CB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6 (1.04%)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69A90DF6" w14:textId="3F0E642B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 (0.00%)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15898065" w14:textId="09FEFF17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2 (0.52%)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570F56FE" w14:textId="3140CDB8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3 (2.61%)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02891FE0" w14:textId="6A69922C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 (4.76%)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6198806E" w14:textId="4430CB77" w:rsidR="00971E5E" w:rsidRPr="00D126E6" w:rsidRDefault="00971E5E" w:rsidP="00971E5E">
            <w:pPr>
              <w:spacing w:before="0" w:after="0"/>
              <w:jc w:val="both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0.067</w:t>
            </w:r>
          </w:p>
        </w:tc>
      </w:tr>
      <w:tr w:rsidR="00D126E6" w:rsidRPr="00D126E6" w14:paraId="4FEC6673" w14:textId="77777777" w:rsidTr="003659C1">
        <w:trPr>
          <w:trHeight w:val="306"/>
          <w:jc w:val="center"/>
        </w:trPr>
        <w:tc>
          <w:tcPr>
            <w:tcW w:w="1168" w:type="pct"/>
            <w:shd w:val="clear" w:color="auto" w:fill="auto"/>
            <w:noWrap/>
            <w:vAlign w:val="center"/>
          </w:tcPr>
          <w:p w14:paraId="0B4E4CDE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1-min Apgar score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55E7A71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9.85 (0.60)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3301A09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9.89 (0.44)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607A205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9.87 (0.53)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4837638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9.81 (0.57)</w:t>
            </w: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0FF1F52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9.61 (1.58)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5057B5F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0.029</w:t>
            </w:r>
          </w:p>
        </w:tc>
      </w:tr>
      <w:tr w:rsidR="00D126E6" w:rsidRPr="00D126E6" w14:paraId="4CE1C190" w14:textId="77777777" w:rsidTr="003659C1">
        <w:trPr>
          <w:trHeight w:val="306"/>
          <w:jc w:val="center"/>
        </w:trPr>
        <w:tc>
          <w:tcPr>
            <w:tcW w:w="116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23199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sz w:val="20"/>
                <w:szCs w:val="20"/>
                <w:lang w:eastAsia="zh-CN"/>
              </w:rPr>
              <w:t xml:space="preserve">  5-min Apgar score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990766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9.96 (0.37)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BDBC95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9.95 (0.29)</w:t>
            </w:r>
          </w:p>
        </w:tc>
        <w:tc>
          <w:tcPr>
            <w:tcW w:w="6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F86283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9.97 (0.40)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E8393F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9.92 (0.35)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E8F0E4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10.00 (0.00)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6E2DD8" w14:textId="77777777" w:rsidR="006542DC" w:rsidRPr="00D126E6" w:rsidRDefault="006542DC" w:rsidP="006542DC">
            <w:pPr>
              <w:spacing w:before="0" w:after="0"/>
              <w:jc w:val="both"/>
              <w:rPr>
                <w:rFonts w:eastAsia="等线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0.326</w:t>
            </w:r>
          </w:p>
        </w:tc>
      </w:tr>
    </w:tbl>
    <w:p w14:paraId="0BCB822A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kern w:val="2"/>
          <w:sz w:val="18"/>
          <w:szCs w:val="18"/>
          <w:lang w:eastAsia="zh-CN"/>
        </w:rPr>
      </w:pPr>
      <w:r w:rsidRPr="00D126E6">
        <w:rPr>
          <w:rFonts w:eastAsia="等线" w:cs="Times New Roman"/>
          <w:kern w:val="2"/>
          <w:sz w:val="18"/>
          <w:szCs w:val="18"/>
          <w:lang w:eastAsia="zh-CN"/>
        </w:rPr>
        <w:t xml:space="preserve">Abbreviations: BMI, body mass index; ART, </w:t>
      </w:r>
      <w:r w:rsidRPr="00D126E6">
        <w:rPr>
          <w:rFonts w:eastAsia="等线" w:cs="Times New Roman"/>
          <w:iCs/>
          <w:kern w:val="2"/>
          <w:sz w:val="18"/>
          <w:szCs w:val="18"/>
          <w:lang w:eastAsia="zh-CN"/>
        </w:rPr>
        <w:t>assisted reproductive technology</w:t>
      </w:r>
      <w:r w:rsidRPr="00D126E6">
        <w:rPr>
          <w:rFonts w:eastAsia="等线" w:cs="Times New Roman"/>
          <w:kern w:val="2"/>
          <w:sz w:val="18"/>
          <w:szCs w:val="18"/>
          <w:lang w:eastAsia="zh-CN"/>
        </w:rPr>
        <w:t>; IOM, Institute of Medicine</w:t>
      </w:r>
      <w:r w:rsidRPr="00D126E6">
        <w:rPr>
          <w:rFonts w:eastAsia="等线" w:cs="Times New Roman" w:hint="eastAsia"/>
          <w:kern w:val="2"/>
          <w:sz w:val="18"/>
          <w:szCs w:val="18"/>
          <w:lang w:eastAsia="zh-CN"/>
        </w:rPr>
        <w:t>;</w:t>
      </w:r>
      <w:r w:rsidRPr="00D126E6">
        <w:rPr>
          <w:rFonts w:eastAsia="等线" w:cs="Times New Roman"/>
          <w:kern w:val="2"/>
          <w:sz w:val="18"/>
          <w:szCs w:val="18"/>
          <w:lang w:eastAsia="zh-CN"/>
        </w:rPr>
        <w:t xml:space="preserve"> PTD, preterm delivery; SGA, small for gestational age; LGA, large for gestational age; HDP, hypertensive disorders of pregnancy; GDM, gestational diabetes.</w:t>
      </w:r>
    </w:p>
    <w:p w14:paraId="194D385D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0"/>
          <w:szCs w:val="20"/>
          <w:lang w:eastAsia="zh-CN"/>
        </w:rPr>
      </w:pPr>
    </w:p>
    <w:p w14:paraId="4277F69E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0"/>
          <w:szCs w:val="20"/>
          <w:lang w:eastAsia="zh-CN"/>
        </w:rPr>
      </w:pPr>
    </w:p>
    <w:p w14:paraId="0F3CD308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0"/>
          <w:szCs w:val="20"/>
          <w:lang w:eastAsia="zh-CN"/>
        </w:rPr>
      </w:pPr>
    </w:p>
    <w:p w14:paraId="2B78A642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0"/>
          <w:szCs w:val="20"/>
          <w:lang w:eastAsia="zh-CN"/>
        </w:rPr>
      </w:pPr>
    </w:p>
    <w:p w14:paraId="4E8F0F56" w14:textId="3B428D42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0"/>
          <w:szCs w:val="20"/>
          <w:lang w:eastAsia="zh-CN"/>
        </w:rPr>
      </w:pPr>
    </w:p>
    <w:p w14:paraId="03320103" w14:textId="77777777" w:rsidR="00D126E6" w:rsidRPr="00D126E6" w:rsidRDefault="00D126E6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0"/>
          <w:szCs w:val="20"/>
          <w:lang w:eastAsia="zh-CN"/>
        </w:rPr>
      </w:pPr>
    </w:p>
    <w:p w14:paraId="614C3C85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0"/>
          <w:szCs w:val="20"/>
          <w:lang w:eastAsia="zh-CN"/>
        </w:rPr>
      </w:pPr>
    </w:p>
    <w:p w14:paraId="22895A59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0"/>
          <w:szCs w:val="20"/>
          <w:lang w:eastAsia="zh-CN"/>
        </w:rPr>
      </w:pPr>
      <w:r w:rsidRPr="00D126E6">
        <w:rPr>
          <w:rFonts w:eastAsia="等线" w:cs="Times New Roman" w:hint="eastAsia"/>
          <w:b/>
          <w:bCs/>
          <w:kern w:val="2"/>
          <w:sz w:val="21"/>
          <w:szCs w:val="21"/>
          <w:lang w:eastAsia="zh-CN"/>
        </w:rPr>
        <w:lastRenderedPageBreak/>
        <w:t>T</w:t>
      </w:r>
      <w:r w:rsidRPr="00D126E6">
        <w:rPr>
          <w:rFonts w:eastAsia="等线" w:cs="Times New Roman"/>
          <w:b/>
          <w:bCs/>
          <w:kern w:val="2"/>
          <w:sz w:val="21"/>
          <w:szCs w:val="21"/>
          <w:lang w:eastAsia="zh-CN"/>
        </w:rPr>
        <w:t>able S2</w:t>
      </w:r>
      <w:r w:rsidRPr="00D126E6">
        <w:rPr>
          <w:rFonts w:eastAsia="等线" w:cs="Times New Roman"/>
          <w:b/>
          <w:bCs/>
          <w:kern w:val="2"/>
          <w:sz w:val="20"/>
          <w:szCs w:val="20"/>
          <w:lang w:eastAsia="zh-CN"/>
        </w:rPr>
        <w:t>.</w:t>
      </w:r>
      <w:r w:rsidRPr="00D126E6">
        <w:rPr>
          <w:rFonts w:eastAsia="等线" w:cs="Times New Roman" w:hint="eastAsia"/>
          <w:b/>
          <w:bCs/>
          <w:kern w:val="2"/>
          <w:sz w:val="20"/>
          <w:szCs w:val="20"/>
          <w:lang w:eastAsia="zh-CN"/>
        </w:rPr>
        <w:t xml:space="preserve"> </w:t>
      </w:r>
      <w:r w:rsidRPr="00D126E6">
        <w:rPr>
          <w:rFonts w:eastAsia="等线" w:cs="Times New Roman"/>
          <w:b/>
          <w:bCs/>
          <w:kern w:val="2"/>
          <w:sz w:val="20"/>
          <w:szCs w:val="20"/>
          <w:lang w:eastAsia="zh-CN"/>
        </w:rPr>
        <w:t>The rate of adverse pregnancy outcomes within the appropriate GWG as defined by different recommendations</w:t>
      </w:r>
    </w:p>
    <w:tbl>
      <w:tblPr>
        <w:tblW w:w="12333" w:type="dxa"/>
        <w:tblLook w:val="04A0" w:firstRow="1" w:lastRow="0" w:firstColumn="1" w:lastColumn="0" w:noHBand="0" w:noVBand="1"/>
      </w:tblPr>
      <w:tblGrid>
        <w:gridCol w:w="1843"/>
        <w:gridCol w:w="1532"/>
        <w:gridCol w:w="1771"/>
        <w:gridCol w:w="1461"/>
        <w:gridCol w:w="2040"/>
        <w:gridCol w:w="1801"/>
        <w:gridCol w:w="1885"/>
      </w:tblGrid>
      <w:tr w:rsidR="00D126E6" w:rsidRPr="00D126E6" w14:paraId="7C7CC0F4" w14:textId="77777777" w:rsidTr="003659C1">
        <w:trPr>
          <w:trHeight w:val="270"/>
        </w:trPr>
        <w:tc>
          <w:tcPr>
            <w:tcW w:w="33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5BDC7B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Outcomes</w:t>
            </w:r>
          </w:p>
        </w:tc>
        <w:tc>
          <w:tcPr>
            <w:tcW w:w="17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260D7D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Population</w:t>
            </w:r>
          </w:p>
        </w:tc>
        <w:tc>
          <w:tcPr>
            <w:tcW w:w="1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E02DBB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Our study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47370D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Chen's recommendation</w:t>
            </w:r>
          </w:p>
        </w:tc>
        <w:tc>
          <w:tcPr>
            <w:tcW w:w="18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17C415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The IOM twin guideline</w:t>
            </w:r>
          </w:p>
        </w:tc>
        <w:tc>
          <w:tcPr>
            <w:tcW w:w="18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CA0709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The CNS singleton guideline</w:t>
            </w:r>
          </w:p>
        </w:tc>
      </w:tr>
      <w:tr w:rsidR="00D126E6" w:rsidRPr="00D126E6" w14:paraId="1FADBF17" w14:textId="77777777" w:rsidTr="003659C1">
        <w:trPr>
          <w:trHeight w:val="359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344E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PTD(&lt;37week)</w:t>
            </w: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834B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B9D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BFB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56.17%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331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56.91%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B2A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50.88%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B53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63.30%</w:t>
            </w:r>
          </w:p>
        </w:tc>
      </w:tr>
      <w:tr w:rsidR="00D126E6" w:rsidRPr="00D126E6" w14:paraId="16CB8F98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8A83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A8ED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8D4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Normal weight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94B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53.67%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42B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55.42%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CC2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51.87%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7418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62.38%</w:t>
            </w:r>
          </w:p>
        </w:tc>
      </w:tr>
      <w:tr w:rsidR="00D126E6" w:rsidRPr="00D126E6" w14:paraId="60AD4190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069A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1DE5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18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Southern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852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75.24%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0D3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76.88%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DD9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74.69%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AA1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78.53%</w:t>
            </w:r>
          </w:p>
        </w:tc>
      </w:tr>
      <w:tr w:rsidR="00D126E6" w:rsidRPr="00D126E6" w14:paraId="2CE957B4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9270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AF8B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F8F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3688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34.33%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E39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34.68%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C5C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31.82%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971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44.78%</w:t>
            </w:r>
          </w:p>
        </w:tc>
      </w:tr>
      <w:tr w:rsidR="00D126E6" w:rsidRPr="00D126E6" w14:paraId="7E3FA53E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66D4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A40C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479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681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58.10%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1A1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EFD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57.68%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F9F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53DB4368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33428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4CD7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BCB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Normal weight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E5A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56.61%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4F6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F55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57.34%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13C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3D0D9F37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5DAB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3F0C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BD6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Southern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4B0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76.89%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E66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1A52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77.82%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C72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682BD377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1C56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015D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46E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E02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34.12%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A50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6AA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35.44%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B7E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7D0DA46A" w14:textId="77777777" w:rsidTr="00172875">
        <w:trPr>
          <w:trHeight w:val="359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5C6A4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PTD(&lt;34week)</w:t>
            </w: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866DF4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91197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8B90B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8.35%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3AF70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9.03%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236C6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7.05%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02D0B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12.46%</w:t>
            </w:r>
          </w:p>
        </w:tc>
      </w:tr>
      <w:tr w:rsidR="00D126E6" w:rsidRPr="00D126E6" w14:paraId="18DE65BD" w14:textId="77777777" w:rsidTr="00172875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F696FA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AEDC20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391DE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Normal weight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03DB3F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6.78%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A2EAED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7.63%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F7A98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5.19%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72F9E7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11.39%</w:t>
            </w:r>
          </w:p>
        </w:tc>
      </w:tr>
      <w:tr w:rsidR="00D126E6" w:rsidRPr="00D126E6" w14:paraId="78C8899B" w14:textId="77777777" w:rsidTr="00172875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6F1D3D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65879D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479A7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Southern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FE24F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8.79%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DC1D9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9.35%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684DB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8.57%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7A959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14.11%</w:t>
            </w:r>
          </w:p>
        </w:tc>
      </w:tr>
      <w:tr w:rsidR="00D126E6" w:rsidRPr="00D126E6" w14:paraId="1CEBF5A7" w14:textId="77777777" w:rsidTr="00172875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53E66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DBB219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04505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8B9D6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7.84%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2188C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8.67%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88FB68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6.20%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2198B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10.45%</w:t>
            </w:r>
          </w:p>
        </w:tc>
      </w:tr>
      <w:tr w:rsidR="00D126E6" w:rsidRPr="00D126E6" w14:paraId="6BF816C1" w14:textId="77777777" w:rsidTr="00172875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33BCD5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841CCB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56515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7BEC98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9.14%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30699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4EE48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10.04%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A1C46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4EB0BFD0" w14:textId="77777777" w:rsidTr="00172875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78DCF9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660C56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82683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Normal weight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E6129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9.49%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637B8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85BF2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9.51%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0248D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17061E79" w14:textId="77777777" w:rsidTr="00172875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DBB5D6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7FA7C1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77C2E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Southern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7C8FA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11.56%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A0BA9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22E50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11.65%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BA3EC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68A58998" w14:textId="77777777" w:rsidTr="00172875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0CBCFD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5F03FD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CD2C4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28D3E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8.24%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56D1B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B7155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8.02%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B9B01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72FD1506" w14:textId="77777777" w:rsidTr="003659C1">
        <w:trPr>
          <w:trHeight w:val="359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C763E" w14:textId="49CE43A4" w:rsidR="006542DC" w:rsidRPr="00D126E6" w:rsidRDefault="006542DC" w:rsidP="006542DC">
            <w:pPr>
              <w:spacing w:before="0" w:after="0"/>
              <w:ind w:firstLineChars="100" w:firstLine="20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SGA</w:t>
            </w: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1032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1A0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9DB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0.01%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61A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0.01%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E8A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17.61%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511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26.94%</w:t>
            </w:r>
          </w:p>
        </w:tc>
      </w:tr>
      <w:tr w:rsidR="00D126E6" w:rsidRPr="00D126E6" w14:paraId="04A8B0E4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C803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E98C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5D4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Normal weight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A6D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17.80%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3A6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18.47%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534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19.02%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EC4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27.23%</w:t>
            </w:r>
          </w:p>
        </w:tc>
      </w:tr>
      <w:tr w:rsidR="00D126E6" w:rsidRPr="00D126E6" w14:paraId="0156296D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6D98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4849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29B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Southern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319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5.21%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2F9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6.23%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D93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4.49%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34F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9.20%</w:t>
            </w:r>
          </w:p>
        </w:tc>
      </w:tr>
      <w:tr w:rsidR="00D126E6" w:rsidRPr="00D126E6" w14:paraId="37861DCB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FDC7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99EF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57F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E68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33.58%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F24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32.66%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10C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32.64%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F96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48.51%</w:t>
            </w:r>
          </w:p>
        </w:tc>
      </w:tr>
      <w:tr w:rsidR="00D126E6" w:rsidRPr="00D126E6" w14:paraId="2B4D9C2A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1B6C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D0B4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F56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D40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18.10%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C9D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41A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17.13%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63C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09C33CC3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CCD0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344B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D86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Normal weight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EE3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17.97%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850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323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17.39%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4B4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4F851098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EC76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3931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357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Southern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15F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4.44%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78F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9C3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4.14%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B73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373F2E05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A74B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CF7C8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A94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82D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33.73%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DE0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724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32.07%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0A48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526CB27D" w14:textId="77777777" w:rsidTr="00172875">
        <w:trPr>
          <w:trHeight w:val="359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DD542B2" w14:textId="0905C878" w:rsidR="006542DC" w:rsidRPr="00D126E6" w:rsidRDefault="006542DC" w:rsidP="006542DC">
            <w:pPr>
              <w:spacing w:before="0" w:after="0"/>
              <w:ind w:firstLineChars="100" w:firstLine="20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lastRenderedPageBreak/>
              <w:t>LGA</w:t>
            </w: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96C681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E190B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78D6C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3.83%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D5640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4.38%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6ADCB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5.48%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A274E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2.02%</w:t>
            </w:r>
          </w:p>
        </w:tc>
      </w:tr>
      <w:tr w:rsidR="00D126E6" w:rsidRPr="00D126E6" w14:paraId="0B312DA7" w14:textId="77777777" w:rsidTr="00172875">
        <w:trPr>
          <w:trHeight w:val="359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F08522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D43AB5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10B29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Normal weight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39F6B0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3.11%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5D992C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3.82%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E1C99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4.90%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EFEAC9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1.98%</w:t>
            </w:r>
          </w:p>
        </w:tc>
      </w:tr>
      <w:tr w:rsidR="00D126E6" w:rsidRPr="00D126E6" w14:paraId="7E420FBE" w14:textId="77777777" w:rsidTr="00172875">
        <w:trPr>
          <w:trHeight w:val="359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8B103B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9E81EC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F0B07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Southern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ADF98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6.51%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4B84E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7.53%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360388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10.61%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32570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3.07%</w:t>
            </w:r>
          </w:p>
        </w:tc>
      </w:tr>
      <w:tr w:rsidR="00D126E6" w:rsidRPr="00D126E6" w14:paraId="3B1CDB3E" w14:textId="77777777" w:rsidTr="00172875">
        <w:trPr>
          <w:trHeight w:val="359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762E88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80653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B8538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68A29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0.75%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31E76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0.87%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861F0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0.83%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60F82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0.75%</w:t>
            </w:r>
          </w:p>
        </w:tc>
      </w:tr>
      <w:tr w:rsidR="00D126E6" w:rsidRPr="00D126E6" w14:paraId="13684284" w14:textId="77777777" w:rsidTr="00172875">
        <w:trPr>
          <w:trHeight w:val="359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13A2B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556A52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0B362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29D76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3.45%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3964D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DF089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5.31%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5A4DD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4F7B6DA4" w14:textId="77777777" w:rsidTr="00172875">
        <w:trPr>
          <w:trHeight w:val="359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1CC718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B2C555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D373E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Normal weight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132C3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3.39%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93B05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DFDCB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4.35%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22E36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091F65FB" w14:textId="77777777" w:rsidTr="00172875">
        <w:trPr>
          <w:trHeight w:val="359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2A0A6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0DD61B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F98218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Southern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008E7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7.56%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652F9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E0541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9.02%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0760F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5EA5ED2B" w14:textId="77777777" w:rsidTr="00172875">
        <w:trPr>
          <w:trHeight w:val="359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498130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91F641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4E963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E4FAF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0.78%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7BD64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D83CC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0.42%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9FA5B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750BE7C9" w14:textId="77777777" w:rsidTr="003659C1">
        <w:trPr>
          <w:trHeight w:val="359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87C97" w14:textId="77777777" w:rsidR="006542DC" w:rsidRPr="00D126E6" w:rsidRDefault="006542DC" w:rsidP="006542DC">
            <w:pPr>
              <w:spacing w:before="0" w:after="0"/>
              <w:ind w:firstLineChars="100" w:firstLine="20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GH</w:t>
            </w: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06AE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BC5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434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7.13%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91C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7.66%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0FF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7.24%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037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4.38%</w:t>
            </w:r>
          </w:p>
        </w:tc>
      </w:tr>
      <w:tr w:rsidR="00D126E6" w:rsidRPr="00D126E6" w14:paraId="79D0B7A0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7F81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55DC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6EF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Normal weight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8F88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5.65%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4F2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6.43%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DFF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6.63%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B51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1.98%</w:t>
            </w:r>
          </w:p>
        </w:tc>
      </w:tr>
      <w:tr w:rsidR="00D126E6" w:rsidRPr="00D126E6" w14:paraId="639F23BF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15C8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773F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C60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Southern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732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7.17%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6D2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7.79%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C1B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7.76%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4A5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6.13%</w:t>
            </w:r>
          </w:p>
        </w:tc>
      </w:tr>
      <w:tr w:rsidR="00D126E6" w:rsidRPr="00D126E6" w14:paraId="233AEF77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B4F2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91D5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115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C06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7.09%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C13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7.51%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DD4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7.44%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C50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2.24%</w:t>
            </w:r>
          </w:p>
        </w:tc>
      </w:tr>
      <w:tr w:rsidR="00D126E6" w:rsidRPr="00D126E6" w14:paraId="0D3AE28A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166D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44D2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D0B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1C8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7.41%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1A3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8C6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7.68%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8458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302B4D33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16EF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A173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DED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Normal weight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936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6.10%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CFB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C93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6.52%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006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33FA8409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D6DC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9336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B9A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Southern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E67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7.56%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E53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0B0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7.89%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FCA8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433D6E92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8204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B9A9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49D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5CB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7.06%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F1F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F17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7.17%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4C0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58AB449E" w14:textId="77777777" w:rsidTr="00172875">
        <w:trPr>
          <w:trHeight w:val="359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6C7B753" w14:textId="77777777" w:rsidR="006542DC" w:rsidRPr="00D126E6" w:rsidRDefault="006542DC" w:rsidP="006542DC">
            <w:pPr>
              <w:spacing w:before="0" w:after="0"/>
              <w:ind w:firstLineChars="100" w:firstLine="20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PE</w:t>
            </w: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6D0AE4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BB1D2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59697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12.52%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2E972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13.27%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686B4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13.70%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E7AB8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6.06%</w:t>
            </w:r>
          </w:p>
        </w:tc>
      </w:tr>
      <w:tr w:rsidR="00D126E6" w:rsidRPr="00D126E6" w14:paraId="33B176BE" w14:textId="77777777" w:rsidTr="00172875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D743BC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F2583E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42FE0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Normal weight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E173D3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13.28%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C941A1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13.65%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B96CD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14.70%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90A25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3.96%</w:t>
            </w:r>
          </w:p>
        </w:tc>
      </w:tr>
      <w:tr w:rsidR="00D126E6" w:rsidRPr="00D126E6" w14:paraId="1413FB27" w14:textId="77777777" w:rsidTr="00172875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A25304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FB960F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CAC44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Southern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D8564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10.75%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73632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11.69%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B0665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11.43%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535C98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4.29%</w:t>
            </w:r>
          </w:p>
        </w:tc>
      </w:tr>
      <w:tr w:rsidR="00D126E6" w:rsidRPr="00D126E6" w14:paraId="1CC8F08C" w14:textId="77777777" w:rsidTr="00172875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96C90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CAB04C8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E3546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2AEFD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14.55%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3F791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15.03%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1683B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17.36%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C6C03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8.21%</w:t>
            </w:r>
          </w:p>
        </w:tc>
      </w:tr>
      <w:tr w:rsidR="00D126E6" w:rsidRPr="00D126E6" w14:paraId="69779784" w14:textId="77777777" w:rsidTr="00172875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3C0FA48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D4E8AA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2AE59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B79F1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11.72%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5DF94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31428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14.17%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D138A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690735D4" w14:textId="77777777" w:rsidTr="00172875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BFC80E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EA624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CA274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Normal weight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507EB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14.58%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1A22B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B2F0C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14.40%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CC709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20BD1ED9" w14:textId="77777777" w:rsidTr="00172875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4A8E6F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EB1B9F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374A7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Southern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2F762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10.67%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D4198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E4DB0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12.03%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B2E30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11E1E7FF" w14:textId="77777777" w:rsidTr="00172875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553C5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AF93A8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468A0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2B2C9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14.12%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5AF0F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DB894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16.46%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2E363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2E3A369A" w14:textId="77777777" w:rsidTr="003659C1">
        <w:trPr>
          <w:trHeight w:val="359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DCE39" w14:textId="77777777" w:rsidR="006542DC" w:rsidRPr="00D126E6" w:rsidRDefault="006542DC" w:rsidP="006542DC">
            <w:pPr>
              <w:spacing w:before="0" w:after="0"/>
              <w:ind w:firstLineChars="100" w:firstLine="20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HDP</w:t>
            </w: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D171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3BB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3A8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18.96%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906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20.25%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817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20.35%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5A0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10.44%</w:t>
            </w:r>
          </w:p>
        </w:tc>
      </w:tr>
      <w:tr w:rsidR="00D126E6" w:rsidRPr="00D126E6" w14:paraId="17F9DBE5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D820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2C08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ECE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Normal weight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0442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18.36%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3EED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19.48%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004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20.75%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C6AC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5.94%</w:t>
            </w:r>
          </w:p>
        </w:tc>
      </w:tr>
      <w:tr w:rsidR="00D126E6" w:rsidRPr="00D126E6" w14:paraId="302A3690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5944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5D7C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0C4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Southern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A379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17.92%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654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19.48%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559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19.18%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655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10.43%</w:t>
            </w:r>
          </w:p>
        </w:tc>
      </w:tr>
      <w:tr w:rsidR="00D126E6" w:rsidRPr="00D126E6" w14:paraId="51038F71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BED2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4FB6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A3C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3C6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20.15%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A0C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21.10%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A5D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23.55%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281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10.45%</w:t>
            </w:r>
          </w:p>
        </w:tc>
      </w:tr>
      <w:tr w:rsidR="00D126E6" w:rsidRPr="00D126E6" w14:paraId="06584284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2C7A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1DB2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768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452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18.45%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CBC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464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21.26%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88A8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4B64E0D9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C7F4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A74B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423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Normal weight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C78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20.00%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1D58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A5B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20.38%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4048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5E7D5DB8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2C4B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273A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BF2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Southern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954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18.22%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D2F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9E0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19.92%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713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3F95B03A" w14:textId="77777777" w:rsidTr="003659C1">
        <w:trPr>
          <w:trHeight w:val="359"/>
        </w:trPr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A8141E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9D72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527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111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19.61%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ACB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C5C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22.36%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CF8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3DB415A9" w14:textId="77777777" w:rsidTr="00172875">
        <w:trPr>
          <w:trHeight w:val="359"/>
        </w:trPr>
        <w:tc>
          <w:tcPr>
            <w:tcW w:w="18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C96808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Composite outcome</w:t>
            </w: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4CDA49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3118B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8D093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73.74%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A7E87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74.28%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8EC4E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69.86%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247BF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84.51%</w:t>
            </w:r>
          </w:p>
        </w:tc>
      </w:tr>
      <w:tr w:rsidR="00D126E6" w:rsidRPr="00D126E6" w14:paraId="180FCB18" w14:textId="77777777" w:rsidTr="00172875">
        <w:trPr>
          <w:trHeight w:val="359"/>
        </w:trPr>
        <w:tc>
          <w:tcPr>
            <w:tcW w:w="1843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AFBBF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0CA450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C6D8A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Normal weight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72B14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72.32%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088BA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73.09%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E22D6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72.33%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F3C66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84.16%</w:t>
            </w:r>
          </w:p>
        </w:tc>
      </w:tr>
      <w:tr w:rsidR="00D126E6" w:rsidRPr="00D126E6" w14:paraId="5E25440C" w14:textId="77777777" w:rsidTr="00172875">
        <w:trPr>
          <w:trHeight w:val="359"/>
        </w:trPr>
        <w:tc>
          <w:tcPr>
            <w:tcW w:w="1843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0EF117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E7EC3F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30FFF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Southern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D7D49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80.78%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043B8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82.60%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6BFE6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82.04%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0CCD1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84.66%</w:t>
            </w:r>
          </w:p>
        </w:tc>
      </w:tr>
      <w:tr w:rsidR="00D126E6" w:rsidRPr="00D126E6" w14:paraId="644AB098" w14:textId="77777777" w:rsidTr="00172875">
        <w:trPr>
          <w:trHeight w:val="359"/>
        </w:trPr>
        <w:tc>
          <w:tcPr>
            <w:tcW w:w="1843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6B065E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841940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D88CD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A0B63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65.67%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7BB4E7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65.03%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D7AFA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64.46%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795F5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84.33%</w:t>
            </w:r>
          </w:p>
        </w:tc>
      </w:tr>
      <w:tr w:rsidR="00D126E6" w:rsidRPr="00D126E6" w14:paraId="40E0A851" w14:textId="77777777" w:rsidTr="00172875">
        <w:trPr>
          <w:trHeight w:val="359"/>
        </w:trPr>
        <w:tc>
          <w:tcPr>
            <w:tcW w:w="1843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0659A8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E4EDD3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84A2E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69428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75.00%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29A54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B79BF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75.39%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E84660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4921987C" w14:textId="77777777" w:rsidTr="00172875">
        <w:trPr>
          <w:trHeight w:val="359"/>
        </w:trPr>
        <w:tc>
          <w:tcPr>
            <w:tcW w:w="1843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5A6044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CFF750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3A82A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Normal weight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B4634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75.59%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52077D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F63F0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75.27%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DD8AC6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1985B0C4" w14:textId="77777777" w:rsidTr="00172875">
        <w:trPr>
          <w:trHeight w:val="359"/>
        </w:trPr>
        <w:tc>
          <w:tcPr>
            <w:tcW w:w="1843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8E39C9F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EFC55D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76811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Southern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42EA4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82.67%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21A18C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3F3AD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83.83%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C15925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3543AB62" w14:textId="77777777" w:rsidTr="00172875">
        <w:trPr>
          <w:trHeight w:val="359"/>
        </w:trPr>
        <w:tc>
          <w:tcPr>
            <w:tcW w:w="1843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DB1E41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3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9246F4A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CE5542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Northern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A9839E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65.88%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2B188B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5965A9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65.82%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9DE414" w14:textId="77777777" w:rsidR="006542DC" w:rsidRPr="00D126E6" w:rsidRDefault="006542DC" w:rsidP="006542D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</w:tbl>
    <w:p w14:paraId="7F2437C9" w14:textId="3B776E50" w:rsidR="00F62C94" w:rsidRPr="00D126E6" w:rsidRDefault="006542DC" w:rsidP="00F62C94">
      <w:pPr>
        <w:spacing w:line="480" w:lineRule="auto"/>
        <w:rPr>
          <w:sz w:val="18"/>
          <w:szCs w:val="18"/>
          <w:lang w:eastAsia="zh-CN"/>
        </w:rPr>
      </w:pPr>
      <w:r w:rsidRPr="00D126E6">
        <w:rPr>
          <w:rFonts w:eastAsia="等线" w:cs="Times New Roman"/>
          <w:kern w:val="2"/>
          <w:sz w:val="18"/>
          <w:szCs w:val="18"/>
          <w:lang w:eastAsia="zh-CN"/>
        </w:rPr>
        <w:t xml:space="preserve">Abbreviations: GWG, </w:t>
      </w:r>
      <w:r w:rsidRPr="00D126E6">
        <w:rPr>
          <w:rFonts w:eastAsia="等线" w:cs="Times New Roman" w:hint="eastAsia"/>
          <w:kern w:val="2"/>
          <w:sz w:val="18"/>
          <w:szCs w:val="18"/>
          <w:lang w:eastAsia="zh-CN"/>
        </w:rPr>
        <w:t>g</w:t>
      </w:r>
      <w:r w:rsidRPr="00D126E6">
        <w:rPr>
          <w:rFonts w:eastAsia="等线" w:cs="Times New Roman"/>
          <w:kern w:val="2"/>
          <w:sz w:val="18"/>
          <w:szCs w:val="18"/>
          <w:lang w:eastAsia="zh-CN"/>
        </w:rPr>
        <w:t>estational weight gain; BMI, body mass index; IQR, interquartile range; IOM, Institute of Medicine</w:t>
      </w:r>
      <w:r w:rsidRPr="00D126E6">
        <w:rPr>
          <w:rFonts w:eastAsia="等线" w:cs="Times New Roman" w:hint="eastAsia"/>
          <w:kern w:val="2"/>
          <w:sz w:val="18"/>
          <w:szCs w:val="18"/>
          <w:lang w:eastAsia="zh-CN"/>
        </w:rPr>
        <w:t>;</w:t>
      </w:r>
      <w:r w:rsidRPr="00D126E6">
        <w:rPr>
          <w:rFonts w:eastAsia="等线" w:cs="Times New Roman"/>
          <w:kern w:val="2"/>
          <w:sz w:val="18"/>
          <w:szCs w:val="18"/>
          <w:lang w:eastAsia="zh-CN"/>
        </w:rPr>
        <w:t xml:space="preserve"> CNS, Chinese Nutrition Society; PTD, preterm delivery; SGA, small for gestational age; LGA, large for gestational age</w:t>
      </w:r>
      <w:r w:rsidRPr="00D126E6">
        <w:rPr>
          <w:rFonts w:eastAsia="等线" w:cs="Times New Roman" w:hint="eastAsia"/>
          <w:kern w:val="2"/>
          <w:sz w:val="18"/>
          <w:szCs w:val="18"/>
          <w:lang w:eastAsia="zh-CN"/>
        </w:rPr>
        <w:t>;</w:t>
      </w:r>
      <w:r w:rsidRPr="00D126E6">
        <w:rPr>
          <w:rFonts w:eastAsia="等线" w:cs="Times New Roman"/>
          <w:kern w:val="2"/>
          <w:sz w:val="18"/>
          <w:szCs w:val="18"/>
          <w:lang w:eastAsia="zh-CN"/>
        </w:rPr>
        <w:t xml:space="preserve"> GH</w:t>
      </w:r>
      <w:r w:rsidRPr="00D126E6">
        <w:rPr>
          <w:rFonts w:eastAsia="等线" w:cs="Times New Roman" w:hint="eastAsia"/>
          <w:kern w:val="2"/>
          <w:sz w:val="18"/>
          <w:szCs w:val="18"/>
          <w:lang w:eastAsia="zh-CN"/>
        </w:rPr>
        <w:t>,</w:t>
      </w:r>
      <w:r w:rsidRPr="00D126E6">
        <w:rPr>
          <w:rFonts w:ascii="等线" w:eastAsia="等线" w:hAnsi="等线" w:cs="Times New Roman"/>
          <w:kern w:val="2"/>
          <w:sz w:val="18"/>
          <w:szCs w:val="18"/>
          <w:lang w:eastAsia="zh-CN"/>
        </w:rPr>
        <w:t xml:space="preserve"> </w:t>
      </w:r>
      <w:r w:rsidRPr="00D126E6">
        <w:rPr>
          <w:rFonts w:eastAsia="等线" w:cs="Times New Roman"/>
          <w:kern w:val="2"/>
          <w:sz w:val="18"/>
          <w:szCs w:val="18"/>
          <w:lang w:eastAsia="zh-CN"/>
        </w:rPr>
        <w:t>Gestational hypertension; PE, preeclampsia; HDP, hypertensive disorders of pregnancy</w:t>
      </w:r>
      <w:r w:rsidRPr="00D126E6">
        <w:rPr>
          <w:rFonts w:eastAsia="等线" w:cs="Times New Roman" w:hint="eastAsia"/>
          <w:kern w:val="2"/>
          <w:sz w:val="18"/>
          <w:szCs w:val="18"/>
          <w:lang w:eastAsia="zh-CN"/>
        </w:rPr>
        <w:t>.</w:t>
      </w:r>
      <w:r w:rsidR="00F62C94" w:rsidRPr="00D126E6">
        <w:rPr>
          <w:rFonts w:eastAsia="等线" w:cs="Times New Roman"/>
          <w:kern w:val="2"/>
          <w:sz w:val="18"/>
          <w:szCs w:val="18"/>
          <w:lang w:eastAsia="zh-CN"/>
        </w:rPr>
        <w:t xml:space="preserve"> </w:t>
      </w:r>
    </w:p>
    <w:p w14:paraId="00129976" w14:textId="2B7D1F05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kern w:val="2"/>
          <w:sz w:val="18"/>
          <w:szCs w:val="18"/>
          <w:lang w:eastAsia="zh-CN"/>
        </w:rPr>
      </w:pPr>
    </w:p>
    <w:p w14:paraId="02268E55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51F70F89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5DFFE799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5F61F9C3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38D424C3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4FCFC370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6386D30B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34211811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7D1B9585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1A034ADD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57AD35C7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144ABFB8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159FF49F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6BF48489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6495E296" w14:textId="1FA7304C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0"/>
          <w:szCs w:val="20"/>
          <w:lang w:eastAsia="zh-CN"/>
        </w:rPr>
      </w:pPr>
      <w:r w:rsidRPr="00D126E6">
        <w:rPr>
          <w:rFonts w:eastAsia="等线" w:cs="Times New Roman" w:hint="eastAsia"/>
          <w:b/>
          <w:bCs/>
          <w:kern w:val="2"/>
          <w:sz w:val="21"/>
          <w:szCs w:val="21"/>
          <w:lang w:eastAsia="zh-CN"/>
        </w:rPr>
        <w:lastRenderedPageBreak/>
        <w:t>T</w:t>
      </w:r>
      <w:r w:rsidRPr="00D126E6">
        <w:rPr>
          <w:rFonts w:eastAsia="等线" w:cs="Times New Roman"/>
          <w:b/>
          <w:bCs/>
          <w:kern w:val="2"/>
          <w:sz w:val="21"/>
          <w:szCs w:val="21"/>
          <w:lang w:eastAsia="zh-CN"/>
        </w:rPr>
        <w:t>able S3</w:t>
      </w:r>
      <w:r w:rsidRPr="00D126E6">
        <w:rPr>
          <w:rFonts w:eastAsia="等线" w:cs="Times New Roman"/>
          <w:b/>
          <w:bCs/>
          <w:kern w:val="2"/>
          <w:sz w:val="20"/>
          <w:szCs w:val="20"/>
          <w:lang w:eastAsia="zh-CN"/>
        </w:rPr>
        <w:t xml:space="preserve">. Subgroup analysis by pre-pregnancy BMI categories </w:t>
      </w:r>
    </w:p>
    <w:tbl>
      <w:tblPr>
        <w:tblW w:w="15151" w:type="dxa"/>
        <w:tblInd w:w="-831" w:type="dxa"/>
        <w:tblLayout w:type="fixed"/>
        <w:tblLook w:val="04A0" w:firstRow="1" w:lastRow="0" w:firstColumn="1" w:lastColumn="0" w:noHBand="0" w:noVBand="1"/>
      </w:tblPr>
      <w:tblGrid>
        <w:gridCol w:w="1174"/>
        <w:gridCol w:w="1174"/>
        <w:gridCol w:w="1527"/>
        <w:gridCol w:w="1678"/>
        <w:gridCol w:w="1354"/>
        <w:gridCol w:w="1671"/>
        <w:gridCol w:w="8"/>
        <w:gridCol w:w="229"/>
        <w:gridCol w:w="13"/>
        <w:gridCol w:w="1489"/>
        <w:gridCol w:w="1693"/>
        <w:gridCol w:w="1434"/>
        <w:gridCol w:w="1695"/>
        <w:gridCol w:w="12"/>
      </w:tblGrid>
      <w:tr w:rsidR="00D126E6" w:rsidRPr="00D126E6" w14:paraId="6F534C1A" w14:textId="77777777" w:rsidTr="00E9242C">
        <w:trPr>
          <w:trHeight w:val="266"/>
        </w:trPr>
        <w:tc>
          <w:tcPr>
            <w:tcW w:w="117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8077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BMI group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32E3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Outcome</w:t>
            </w:r>
            <w:r w:rsidRPr="00D126E6">
              <w:rPr>
                <w:rFonts w:eastAsia="宋体" w:cs="Times New Roman" w:hint="eastAsia"/>
                <w:b/>
                <w:bCs/>
                <w:sz w:val="18"/>
                <w:szCs w:val="18"/>
                <w:lang w:eastAsia="zh-CN"/>
              </w:rPr>
              <w:t>s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8309D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Below vs. Within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264DE482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63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44112B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Above vs. Within</w:t>
            </w:r>
          </w:p>
        </w:tc>
      </w:tr>
      <w:tr w:rsidR="00D126E6" w:rsidRPr="00D126E6" w14:paraId="778AEE79" w14:textId="77777777" w:rsidTr="00E9242C">
        <w:trPr>
          <w:gridAfter w:val="1"/>
          <w:wAfter w:w="12" w:type="dxa"/>
          <w:trHeight w:val="278"/>
        </w:trPr>
        <w:tc>
          <w:tcPr>
            <w:tcW w:w="117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9B651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82606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B90D9B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Our study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BEA5E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Chen’s recommendation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6B0A0B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The IOM twin guideline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6CFF11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The CNS singleton guideline</w:t>
            </w:r>
          </w:p>
        </w:tc>
        <w:tc>
          <w:tcPr>
            <w:tcW w:w="237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B821C6B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892EA2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Our study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CEB6B3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Chen’s recommendation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43AD32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The IOM twin guideline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582B88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The CNS singleton guideline</w:t>
            </w:r>
          </w:p>
        </w:tc>
      </w:tr>
      <w:tr w:rsidR="00D126E6" w:rsidRPr="00D126E6" w14:paraId="5A63EADE" w14:textId="77777777" w:rsidTr="00E9242C">
        <w:trPr>
          <w:gridAfter w:val="1"/>
          <w:wAfter w:w="12" w:type="dxa"/>
          <w:trHeight w:val="278"/>
        </w:trPr>
        <w:tc>
          <w:tcPr>
            <w:tcW w:w="117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91A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underweight</w:t>
            </w:r>
          </w:p>
          <w:p w14:paraId="133F19D2" w14:textId="77777777" w:rsidR="006542DC" w:rsidRPr="00D126E6" w:rsidRDefault="006542DC" w:rsidP="006542DC">
            <w:pPr>
              <w:widowControl w:val="0"/>
              <w:spacing w:before="0" w:after="0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4D9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PTD</w:t>
            </w:r>
          </w:p>
          <w:p w14:paraId="6382FAC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(&lt;37week)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D62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2.13(0.82-5.54)</w:t>
            </w: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5611FA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2.13(0.91-5.01)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50B4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DBA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23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CD2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BE5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1.51(0.50-4.58)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AFFF38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9.38(1.01-86.89)</w:t>
            </w:r>
          </w:p>
        </w:tc>
        <w:tc>
          <w:tcPr>
            <w:tcW w:w="14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E06F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DB0B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0.67(0.27-1.63)</w:t>
            </w:r>
          </w:p>
        </w:tc>
      </w:tr>
      <w:tr w:rsidR="00D126E6" w:rsidRPr="00D126E6" w14:paraId="77198011" w14:textId="77777777" w:rsidTr="00E9242C">
        <w:trPr>
          <w:gridAfter w:val="1"/>
          <w:wAfter w:w="12" w:type="dxa"/>
          <w:trHeight w:val="272"/>
        </w:trPr>
        <w:tc>
          <w:tcPr>
            <w:tcW w:w="1174" w:type="dxa"/>
            <w:vMerge/>
            <w:shd w:val="clear" w:color="auto" w:fill="auto"/>
            <w:vAlign w:val="center"/>
            <w:hideMark/>
          </w:tcPr>
          <w:p w14:paraId="4636377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28FBA56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PTD</w:t>
            </w:r>
          </w:p>
          <w:p w14:paraId="5904547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(&lt;34week)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1628B44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3.03(0.69-13.26)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2996608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0.99(0.27-3.61)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14:paraId="41EC1101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center"/>
            <w:hideMark/>
          </w:tcPr>
          <w:p w14:paraId="185533E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15.96(2.14-119.03)</w:t>
            </w:r>
          </w:p>
        </w:tc>
        <w:tc>
          <w:tcPr>
            <w:tcW w:w="237" w:type="dxa"/>
            <w:gridSpan w:val="2"/>
            <w:shd w:val="clear" w:color="auto" w:fill="auto"/>
            <w:noWrap/>
            <w:vAlign w:val="center"/>
            <w:hideMark/>
          </w:tcPr>
          <w:p w14:paraId="17B3CA0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auto"/>
            <w:noWrap/>
            <w:vAlign w:val="center"/>
            <w:hideMark/>
          </w:tcPr>
          <w:p w14:paraId="675B3EF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1.34(0.19-9.40)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328B9FAA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1434" w:type="dxa"/>
            <w:shd w:val="clear" w:color="auto" w:fill="auto"/>
            <w:noWrap/>
            <w:vAlign w:val="center"/>
            <w:hideMark/>
          </w:tcPr>
          <w:p w14:paraId="317901FE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14:paraId="0A4E40D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1.32(0.24-7.30)</w:t>
            </w:r>
          </w:p>
        </w:tc>
      </w:tr>
      <w:tr w:rsidR="00D126E6" w:rsidRPr="00D126E6" w14:paraId="34CAEBD6" w14:textId="77777777" w:rsidTr="00E9242C">
        <w:trPr>
          <w:gridAfter w:val="1"/>
          <w:wAfter w:w="12" w:type="dxa"/>
          <w:trHeight w:val="278"/>
        </w:trPr>
        <w:tc>
          <w:tcPr>
            <w:tcW w:w="1174" w:type="dxa"/>
            <w:vMerge/>
            <w:shd w:val="clear" w:color="auto" w:fill="auto"/>
            <w:vAlign w:val="center"/>
            <w:hideMark/>
          </w:tcPr>
          <w:p w14:paraId="28530CD4" w14:textId="77777777" w:rsidR="00E9242C" w:rsidRPr="00D126E6" w:rsidRDefault="00E9242C" w:rsidP="00E9242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151FF636" w14:textId="3DE8478F" w:rsidR="00E9242C" w:rsidRPr="00D126E6" w:rsidRDefault="00E9242C" w:rsidP="00E9242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SGA*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06353D41" w14:textId="1E4C9F5D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1.13(0.59-2.16)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37B8C9A" w14:textId="68DA57F6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1.05(0.58-1.88)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14:paraId="75CDCD4E" w14:textId="58474CD8" w:rsidR="00E9242C" w:rsidRPr="00D126E6" w:rsidRDefault="00E9242C" w:rsidP="00E9242C">
            <w:pPr>
              <w:spacing w:before="0" w:after="0"/>
              <w:jc w:val="center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 w:hint="eastAsia"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center"/>
            <w:hideMark/>
          </w:tcPr>
          <w:p w14:paraId="734A0F9C" w14:textId="21C2BE17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0.22(0.03-1.81)</w:t>
            </w:r>
          </w:p>
        </w:tc>
        <w:tc>
          <w:tcPr>
            <w:tcW w:w="237" w:type="dxa"/>
            <w:gridSpan w:val="2"/>
            <w:shd w:val="clear" w:color="auto" w:fill="auto"/>
            <w:noWrap/>
            <w:vAlign w:val="center"/>
            <w:hideMark/>
          </w:tcPr>
          <w:p w14:paraId="7B45D19F" w14:textId="77777777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auto"/>
            <w:noWrap/>
            <w:vAlign w:val="center"/>
            <w:hideMark/>
          </w:tcPr>
          <w:p w14:paraId="4087CE00" w14:textId="643BC7EE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0.57(0.23-1.37)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34F6BEFA" w14:textId="012CC07B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0.17(0.03-1.13)</w:t>
            </w:r>
          </w:p>
        </w:tc>
        <w:tc>
          <w:tcPr>
            <w:tcW w:w="1434" w:type="dxa"/>
            <w:shd w:val="clear" w:color="auto" w:fill="auto"/>
            <w:noWrap/>
            <w:vAlign w:val="center"/>
            <w:hideMark/>
          </w:tcPr>
          <w:p w14:paraId="790942A6" w14:textId="3720AD12" w:rsidR="00E9242C" w:rsidRPr="00D126E6" w:rsidRDefault="00E9242C" w:rsidP="00E9242C">
            <w:pPr>
              <w:spacing w:before="0" w:after="0"/>
              <w:jc w:val="center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 w:hint="eastAsia"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14:paraId="734EE598" w14:textId="7212E9CB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0.68(0.37-1.25)</w:t>
            </w:r>
          </w:p>
        </w:tc>
      </w:tr>
      <w:tr w:rsidR="00D126E6" w:rsidRPr="00D126E6" w14:paraId="14BAF005" w14:textId="77777777" w:rsidTr="00E9242C">
        <w:trPr>
          <w:gridAfter w:val="1"/>
          <w:wAfter w:w="12" w:type="dxa"/>
          <w:trHeight w:val="278"/>
        </w:trPr>
        <w:tc>
          <w:tcPr>
            <w:tcW w:w="1174" w:type="dxa"/>
            <w:vMerge/>
            <w:shd w:val="clear" w:color="auto" w:fill="auto"/>
            <w:vAlign w:val="center"/>
            <w:hideMark/>
          </w:tcPr>
          <w:p w14:paraId="67C62EB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38FAB7E9" w14:textId="130E19FC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LGA</w:t>
            </w:r>
            <w:r w:rsidR="002A46CB" w:rsidRPr="00D126E6">
              <w:rPr>
                <w:rFonts w:eastAsia="宋体" w:cs="Times New Roman"/>
                <w:sz w:val="18"/>
                <w:szCs w:val="18"/>
                <w:lang w:eastAsia="zh-CN"/>
              </w:rPr>
              <w:t>*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056E3D8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13B8D14" w14:textId="43A66E9E" w:rsidR="006542DC" w:rsidRPr="00D126E6" w:rsidRDefault="00334B02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0.59(0.10-3.56)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14:paraId="14A03014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center"/>
            <w:hideMark/>
          </w:tcPr>
          <w:p w14:paraId="606133D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237" w:type="dxa"/>
            <w:gridSpan w:val="2"/>
            <w:shd w:val="clear" w:color="auto" w:fill="auto"/>
            <w:noWrap/>
            <w:vAlign w:val="center"/>
            <w:hideMark/>
          </w:tcPr>
          <w:p w14:paraId="0C0E073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auto"/>
            <w:noWrap/>
            <w:vAlign w:val="center"/>
            <w:hideMark/>
          </w:tcPr>
          <w:p w14:paraId="11376921" w14:textId="69397158" w:rsidR="006542DC" w:rsidRPr="00D126E6" w:rsidRDefault="00E9242C" w:rsidP="006542DC">
            <w:pPr>
              <w:spacing w:before="0" w:after="0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15C8C78B" w14:textId="07B56179" w:rsidR="006542DC" w:rsidRPr="00D126E6" w:rsidRDefault="00334B02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1.70(0.18-16.29)</w:t>
            </w:r>
          </w:p>
        </w:tc>
        <w:tc>
          <w:tcPr>
            <w:tcW w:w="1434" w:type="dxa"/>
            <w:shd w:val="clear" w:color="auto" w:fill="auto"/>
            <w:noWrap/>
            <w:vAlign w:val="center"/>
            <w:hideMark/>
          </w:tcPr>
          <w:p w14:paraId="529BEDF2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14:paraId="43043D9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NA</w:t>
            </w:r>
          </w:p>
        </w:tc>
      </w:tr>
      <w:tr w:rsidR="00D126E6" w:rsidRPr="00D126E6" w14:paraId="79A72DC5" w14:textId="77777777" w:rsidTr="00E9242C">
        <w:trPr>
          <w:gridAfter w:val="1"/>
          <w:wAfter w:w="12" w:type="dxa"/>
          <w:trHeight w:val="278"/>
        </w:trPr>
        <w:tc>
          <w:tcPr>
            <w:tcW w:w="1174" w:type="dxa"/>
            <w:vMerge/>
            <w:shd w:val="clear" w:color="auto" w:fill="auto"/>
            <w:vAlign w:val="center"/>
          </w:tcPr>
          <w:p w14:paraId="6296AB7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493C97D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 w:hint="eastAsia"/>
                <w:sz w:val="18"/>
                <w:szCs w:val="18"/>
                <w:lang w:eastAsia="zh-CN"/>
              </w:rPr>
              <w:t>H</w:t>
            </w: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DP</w:t>
            </w:r>
          </w:p>
        </w:tc>
        <w:tc>
          <w:tcPr>
            <w:tcW w:w="1527" w:type="dxa"/>
            <w:shd w:val="clear" w:color="auto" w:fill="auto"/>
            <w:noWrap/>
            <w:vAlign w:val="center"/>
          </w:tcPr>
          <w:p w14:paraId="349937D8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1.39(0.35-5.52)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5002A2A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0.95(0.28-3.20)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14:paraId="225E7F27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center"/>
          </w:tcPr>
          <w:p w14:paraId="1E40B23E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237" w:type="dxa"/>
            <w:gridSpan w:val="2"/>
            <w:shd w:val="clear" w:color="auto" w:fill="auto"/>
            <w:noWrap/>
            <w:vAlign w:val="center"/>
          </w:tcPr>
          <w:p w14:paraId="3302BB6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auto"/>
            <w:noWrap/>
            <w:vAlign w:val="center"/>
          </w:tcPr>
          <w:p w14:paraId="0ADC582E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2.67(0.64-11.22)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422F968E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1.93(0.33-11.24)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6AFA81E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0BD15B45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0.71(0.22-2.33)</w:t>
            </w:r>
          </w:p>
        </w:tc>
      </w:tr>
      <w:tr w:rsidR="00D126E6" w:rsidRPr="00D126E6" w14:paraId="5523F238" w14:textId="77777777" w:rsidTr="00E9242C">
        <w:trPr>
          <w:gridAfter w:val="1"/>
          <w:wAfter w:w="12" w:type="dxa"/>
          <w:trHeight w:val="278"/>
        </w:trPr>
        <w:tc>
          <w:tcPr>
            <w:tcW w:w="1174" w:type="dxa"/>
            <w:vMerge/>
            <w:shd w:val="clear" w:color="auto" w:fill="auto"/>
            <w:vAlign w:val="center"/>
            <w:hideMark/>
          </w:tcPr>
          <w:p w14:paraId="1D93D84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4BDBE87D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GH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4E72EA1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1.54(0.08-28.23)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98A3BCF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0.39(0.03-4.87)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14:paraId="37253F6E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center"/>
            <w:hideMark/>
          </w:tcPr>
          <w:p w14:paraId="2AFF208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237" w:type="dxa"/>
            <w:gridSpan w:val="2"/>
            <w:shd w:val="clear" w:color="auto" w:fill="auto"/>
            <w:noWrap/>
            <w:vAlign w:val="center"/>
            <w:hideMark/>
          </w:tcPr>
          <w:p w14:paraId="188F8C0C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auto"/>
            <w:noWrap/>
            <w:vAlign w:val="center"/>
            <w:hideMark/>
          </w:tcPr>
          <w:p w14:paraId="55FC7A4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4.10(0.29-57.60)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51EAFDE8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1.34(0.07-27.15)</w:t>
            </w:r>
          </w:p>
        </w:tc>
        <w:tc>
          <w:tcPr>
            <w:tcW w:w="1434" w:type="dxa"/>
            <w:shd w:val="clear" w:color="auto" w:fill="auto"/>
            <w:noWrap/>
            <w:vAlign w:val="center"/>
            <w:hideMark/>
          </w:tcPr>
          <w:p w14:paraId="3F1B9582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14:paraId="2043691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1.32(0.12-14.92)</w:t>
            </w:r>
          </w:p>
        </w:tc>
      </w:tr>
      <w:tr w:rsidR="00D126E6" w:rsidRPr="00D126E6" w14:paraId="618E811A" w14:textId="77777777" w:rsidTr="00E9242C">
        <w:trPr>
          <w:gridAfter w:val="1"/>
          <w:wAfter w:w="12" w:type="dxa"/>
          <w:trHeight w:val="278"/>
        </w:trPr>
        <w:tc>
          <w:tcPr>
            <w:tcW w:w="1174" w:type="dxa"/>
            <w:vMerge/>
            <w:shd w:val="clear" w:color="auto" w:fill="auto"/>
            <w:vAlign w:val="center"/>
          </w:tcPr>
          <w:p w14:paraId="5F103E2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0D2C9ED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 w:hint="eastAsia"/>
                <w:sz w:val="18"/>
                <w:szCs w:val="18"/>
                <w:lang w:eastAsia="zh-CN"/>
              </w:rPr>
              <w:t>P</w:t>
            </w: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E</w:t>
            </w:r>
          </w:p>
        </w:tc>
        <w:tc>
          <w:tcPr>
            <w:tcW w:w="1527" w:type="dxa"/>
            <w:shd w:val="clear" w:color="auto" w:fill="auto"/>
            <w:noWrap/>
            <w:vAlign w:val="center"/>
          </w:tcPr>
          <w:p w14:paraId="03D6FEB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1.34(0.29-6.16)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9F787ED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1.44(0.35-5.89)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14:paraId="5826852F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center"/>
          </w:tcPr>
          <w:p w14:paraId="58D0401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237" w:type="dxa"/>
            <w:gridSpan w:val="2"/>
            <w:shd w:val="clear" w:color="auto" w:fill="auto"/>
            <w:noWrap/>
            <w:vAlign w:val="center"/>
          </w:tcPr>
          <w:p w14:paraId="4838121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auto"/>
            <w:noWrap/>
            <w:vAlign w:val="center"/>
          </w:tcPr>
          <w:p w14:paraId="2A1AE4B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2.13(0.40-11.27)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64C5B4BF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2.63(0.33-21.32)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FB3E2EC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031541E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0.60(0.16-2.25)</w:t>
            </w:r>
          </w:p>
        </w:tc>
      </w:tr>
      <w:tr w:rsidR="00D126E6" w:rsidRPr="00D126E6" w14:paraId="4E68F02C" w14:textId="77777777" w:rsidTr="00E9242C">
        <w:trPr>
          <w:gridAfter w:val="1"/>
          <w:wAfter w:w="12" w:type="dxa"/>
          <w:trHeight w:val="278"/>
        </w:trPr>
        <w:tc>
          <w:tcPr>
            <w:tcW w:w="1174" w:type="dxa"/>
            <w:vMerge/>
            <w:shd w:val="clear" w:color="auto" w:fill="auto"/>
            <w:vAlign w:val="center"/>
          </w:tcPr>
          <w:p w14:paraId="32FBAD2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7C2E481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composite outcome</w:t>
            </w:r>
          </w:p>
        </w:tc>
        <w:tc>
          <w:tcPr>
            <w:tcW w:w="1527" w:type="dxa"/>
            <w:shd w:val="clear" w:color="auto" w:fill="auto"/>
            <w:noWrap/>
            <w:vAlign w:val="center"/>
          </w:tcPr>
          <w:p w14:paraId="1690B0E4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4.56(1.19-17.44)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7DECB28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2.07(0.77-5.57)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14:paraId="49249D70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center"/>
          </w:tcPr>
          <w:p w14:paraId="1CB8BEB6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237" w:type="dxa"/>
            <w:gridSpan w:val="2"/>
            <w:shd w:val="clear" w:color="auto" w:fill="auto"/>
            <w:noWrap/>
            <w:vAlign w:val="center"/>
          </w:tcPr>
          <w:p w14:paraId="76790A9B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auto"/>
            <w:noWrap/>
            <w:vAlign w:val="center"/>
          </w:tcPr>
          <w:p w14:paraId="1C98C8E2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1.35(0.39-4.66)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2C5F4139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2.37(0.26-21.64)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D55E73F" w14:textId="77777777" w:rsidR="006542DC" w:rsidRPr="00D126E6" w:rsidRDefault="006542DC" w:rsidP="006542DC">
            <w:pPr>
              <w:spacing w:before="0" w:after="0"/>
              <w:jc w:val="center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439536ED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0.41(0.13-1.25)</w:t>
            </w:r>
          </w:p>
        </w:tc>
      </w:tr>
      <w:tr w:rsidR="00D126E6" w:rsidRPr="00D126E6" w14:paraId="2B97B0EF" w14:textId="77777777" w:rsidTr="00172875">
        <w:trPr>
          <w:gridAfter w:val="1"/>
          <w:wAfter w:w="12" w:type="dxa"/>
          <w:trHeight w:val="278"/>
        </w:trPr>
        <w:tc>
          <w:tcPr>
            <w:tcW w:w="1174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2AD2AC2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Normal weight</w:t>
            </w:r>
          </w:p>
          <w:p w14:paraId="6F239B7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F2F2F2" w:themeFill="background1" w:themeFillShade="F2"/>
            <w:noWrap/>
            <w:vAlign w:val="center"/>
            <w:hideMark/>
          </w:tcPr>
          <w:p w14:paraId="4410777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PTD</w:t>
            </w:r>
          </w:p>
          <w:p w14:paraId="46C378C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(&lt;37week)</w:t>
            </w:r>
          </w:p>
        </w:tc>
        <w:tc>
          <w:tcPr>
            <w:tcW w:w="1527" w:type="dxa"/>
            <w:shd w:val="clear" w:color="auto" w:fill="F2F2F2" w:themeFill="background1" w:themeFillShade="F2"/>
            <w:noWrap/>
            <w:vAlign w:val="center"/>
            <w:hideMark/>
          </w:tcPr>
          <w:p w14:paraId="53FD49C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1.42(1.01-1.99)</w:t>
            </w:r>
          </w:p>
        </w:tc>
        <w:tc>
          <w:tcPr>
            <w:tcW w:w="1678" w:type="dxa"/>
            <w:shd w:val="clear" w:color="auto" w:fill="F2F2F2" w:themeFill="background1" w:themeFillShade="F2"/>
            <w:vAlign w:val="center"/>
          </w:tcPr>
          <w:p w14:paraId="37033453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1.37(0.98-1.92)</w:t>
            </w:r>
          </w:p>
        </w:tc>
        <w:tc>
          <w:tcPr>
            <w:tcW w:w="1354" w:type="dxa"/>
            <w:shd w:val="clear" w:color="auto" w:fill="F2F2F2" w:themeFill="background1" w:themeFillShade="F2"/>
            <w:noWrap/>
            <w:vAlign w:val="center"/>
            <w:hideMark/>
          </w:tcPr>
          <w:p w14:paraId="10FB2B5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1.50(1.09-2.06)</w:t>
            </w:r>
          </w:p>
        </w:tc>
        <w:tc>
          <w:tcPr>
            <w:tcW w:w="1671" w:type="dxa"/>
            <w:shd w:val="clear" w:color="auto" w:fill="F2F2F2" w:themeFill="background1" w:themeFillShade="F2"/>
            <w:noWrap/>
            <w:vAlign w:val="center"/>
            <w:hideMark/>
          </w:tcPr>
          <w:p w14:paraId="0EBB9F7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1.78(0.60-5.33)</w:t>
            </w:r>
          </w:p>
        </w:tc>
        <w:tc>
          <w:tcPr>
            <w:tcW w:w="237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4EE1B52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43EE9A7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1.39(0.92-2.09)</w:t>
            </w:r>
          </w:p>
        </w:tc>
        <w:tc>
          <w:tcPr>
            <w:tcW w:w="1693" w:type="dxa"/>
            <w:shd w:val="clear" w:color="auto" w:fill="F2F2F2" w:themeFill="background1" w:themeFillShade="F2"/>
            <w:vAlign w:val="center"/>
          </w:tcPr>
          <w:p w14:paraId="33A89B27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1.56(0.88-2.79)</w:t>
            </w:r>
          </w:p>
        </w:tc>
        <w:tc>
          <w:tcPr>
            <w:tcW w:w="1434" w:type="dxa"/>
            <w:shd w:val="clear" w:color="auto" w:fill="F2F2F2" w:themeFill="background1" w:themeFillShade="F2"/>
            <w:noWrap/>
            <w:vAlign w:val="center"/>
            <w:hideMark/>
          </w:tcPr>
          <w:p w14:paraId="6654EB6D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2.19(1.28-3.72)</w:t>
            </w:r>
          </w:p>
        </w:tc>
        <w:tc>
          <w:tcPr>
            <w:tcW w:w="1695" w:type="dxa"/>
            <w:shd w:val="clear" w:color="auto" w:fill="F2F2F2" w:themeFill="background1" w:themeFillShade="F2"/>
            <w:noWrap/>
            <w:vAlign w:val="center"/>
            <w:hideMark/>
          </w:tcPr>
          <w:p w14:paraId="62D8A0A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0.79(0.56-1.13)</w:t>
            </w:r>
          </w:p>
        </w:tc>
      </w:tr>
      <w:tr w:rsidR="00D126E6" w:rsidRPr="00D126E6" w14:paraId="0E8D0A18" w14:textId="77777777" w:rsidTr="00172875">
        <w:trPr>
          <w:gridAfter w:val="1"/>
          <w:wAfter w:w="12" w:type="dxa"/>
          <w:trHeight w:val="272"/>
        </w:trPr>
        <w:tc>
          <w:tcPr>
            <w:tcW w:w="1174" w:type="dxa"/>
            <w:vMerge/>
            <w:shd w:val="clear" w:color="auto" w:fill="F2F2F2" w:themeFill="background1" w:themeFillShade="F2"/>
            <w:vAlign w:val="center"/>
            <w:hideMark/>
          </w:tcPr>
          <w:p w14:paraId="756B963D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F2F2F2" w:themeFill="background1" w:themeFillShade="F2"/>
            <w:noWrap/>
            <w:vAlign w:val="center"/>
            <w:hideMark/>
          </w:tcPr>
          <w:p w14:paraId="3B6FA50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PTD</w:t>
            </w:r>
          </w:p>
          <w:p w14:paraId="451C16E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(&lt;34week)</w:t>
            </w:r>
          </w:p>
        </w:tc>
        <w:tc>
          <w:tcPr>
            <w:tcW w:w="1527" w:type="dxa"/>
            <w:shd w:val="clear" w:color="auto" w:fill="F2F2F2" w:themeFill="background1" w:themeFillShade="F2"/>
            <w:noWrap/>
            <w:vAlign w:val="center"/>
            <w:hideMark/>
          </w:tcPr>
          <w:p w14:paraId="61A674D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2.34(1.36-4.03)</w:t>
            </w:r>
          </w:p>
        </w:tc>
        <w:tc>
          <w:tcPr>
            <w:tcW w:w="1678" w:type="dxa"/>
            <w:shd w:val="clear" w:color="auto" w:fill="F2F2F2" w:themeFill="background1" w:themeFillShade="F2"/>
            <w:vAlign w:val="center"/>
          </w:tcPr>
          <w:p w14:paraId="49DCC09B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1.84(1.10-3.07)</w:t>
            </w:r>
          </w:p>
        </w:tc>
        <w:tc>
          <w:tcPr>
            <w:tcW w:w="1354" w:type="dxa"/>
            <w:shd w:val="clear" w:color="auto" w:fill="F2F2F2" w:themeFill="background1" w:themeFillShade="F2"/>
            <w:noWrap/>
            <w:vAlign w:val="center"/>
            <w:hideMark/>
          </w:tcPr>
          <w:p w14:paraId="34D5E11C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2.93(1.65-5.18)</w:t>
            </w:r>
          </w:p>
        </w:tc>
        <w:tc>
          <w:tcPr>
            <w:tcW w:w="1671" w:type="dxa"/>
            <w:shd w:val="clear" w:color="auto" w:fill="F2F2F2" w:themeFill="background1" w:themeFillShade="F2"/>
            <w:noWrap/>
            <w:vAlign w:val="center"/>
            <w:hideMark/>
          </w:tcPr>
          <w:p w14:paraId="0C29D11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2.53(0.88-7.26)</w:t>
            </w:r>
          </w:p>
        </w:tc>
        <w:tc>
          <w:tcPr>
            <w:tcW w:w="237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3B47BBCC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49FC436C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0.52(0.21-1.32)</w:t>
            </w:r>
          </w:p>
        </w:tc>
        <w:tc>
          <w:tcPr>
            <w:tcW w:w="1693" w:type="dxa"/>
            <w:shd w:val="clear" w:color="auto" w:fill="F2F2F2" w:themeFill="background1" w:themeFillShade="F2"/>
            <w:vAlign w:val="center"/>
          </w:tcPr>
          <w:p w14:paraId="6DB3568E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0.41(0.10-1.77)</w:t>
            </w:r>
          </w:p>
        </w:tc>
        <w:tc>
          <w:tcPr>
            <w:tcW w:w="1434" w:type="dxa"/>
            <w:shd w:val="clear" w:color="auto" w:fill="F2F2F2" w:themeFill="background1" w:themeFillShade="F2"/>
            <w:noWrap/>
            <w:vAlign w:val="center"/>
            <w:hideMark/>
          </w:tcPr>
          <w:p w14:paraId="140C7B0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0.70(0.20-2.47)</w:t>
            </w:r>
          </w:p>
        </w:tc>
        <w:tc>
          <w:tcPr>
            <w:tcW w:w="1695" w:type="dxa"/>
            <w:shd w:val="clear" w:color="auto" w:fill="F2F2F2" w:themeFill="background1" w:themeFillShade="F2"/>
            <w:noWrap/>
            <w:vAlign w:val="center"/>
            <w:hideMark/>
          </w:tcPr>
          <w:p w14:paraId="3DD77AC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0.58(0.34-1.01)</w:t>
            </w:r>
          </w:p>
        </w:tc>
      </w:tr>
      <w:tr w:rsidR="00D126E6" w:rsidRPr="00D126E6" w14:paraId="1A6F3267" w14:textId="77777777" w:rsidTr="00172875">
        <w:trPr>
          <w:gridAfter w:val="1"/>
          <w:wAfter w:w="12" w:type="dxa"/>
          <w:trHeight w:val="278"/>
        </w:trPr>
        <w:tc>
          <w:tcPr>
            <w:tcW w:w="1174" w:type="dxa"/>
            <w:vMerge/>
            <w:shd w:val="clear" w:color="auto" w:fill="F2F2F2" w:themeFill="background1" w:themeFillShade="F2"/>
            <w:vAlign w:val="center"/>
            <w:hideMark/>
          </w:tcPr>
          <w:p w14:paraId="53C8F53D" w14:textId="77777777" w:rsidR="00E9242C" w:rsidRPr="00D126E6" w:rsidRDefault="00E9242C" w:rsidP="00E9242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F2F2F2" w:themeFill="background1" w:themeFillShade="F2"/>
            <w:noWrap/>
            <w:vAlign w:val="center"/>
            <w:hideMark/>
          </w:tcPr>
          <w:p w14:paraId="5F74F9AD" w14:textId="1F0794A4" w:rsidR="00E9242C" w:rsidRPr="00D126E6" w:rsidRDefault="00E9242C" w:rsidP="00E9242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SGA*</w:t>
            </w:r>
          </w:p>
        </w:tc>
        <w:tc>
          <w:tcPr>
            <w:tcW w:w="1527" w:type="dxa"/>
            <w:shd w:val="clear" w:color="auto" w:fill="F2F2F2" w:themeFill="background1" w:themeFillShade="F2"/>
            <w:noWrap/>
            <w:vAlign w:val="center"/>
            <w:hideMark/>
          </w:tcPr>
          <w:p w14:paraId="259B5DDB" w14:textId="72DE8246" w:rsidR="00E9242C" w:rsidRPr="00D126E6" w:rsidRDefault="00E9242C" w:rsidP="00E9242C">
            <w:pPr>
              <w:spacing w:before="0" w:after="0"/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1.70(1.23-2.35)</w:t>
            </w:r>
          </w:p>
        </w:tc>
        <w:tc>
          <w:tcPr>
            <w:tcW w:w="1678" w:type="dxa"/>
            <w:shd w:val="clear" w:color="auto" w:fill="F2F2F2" w:themeFill="background1" w:themeFillShade="F2"/>
            <w:vAlign w:val="center"/>
          </w:tcPr>
          <w:p w14:paraId="546C65A3" w14:textId="5FA3D4D8" w:rsidR="00E9242C" w:rsidRPr="00D126E6" w:rsidRDefault="00E9242C" w:rsidP="00E9242C">
            <w:pPr>
              <w:spacing w:before="0" w:after="0"/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1.59(1.17-2.17)</w:t>
            </w:r>
          </w:p>
        </w:tc>
        <w:tc>
          <w:tcPr>
            <w:tcW w:w="1354" w:type="dxa"/>
            <w:shd w:val="clear" w:color="auto" w:fill="F2F2F2" w:themeFill="background1" w:themeFillShade="F2"/>
            <w:noWrap/>
            <w:vAlign w:val="center"/>
            <w:hideMark/>
          </w:tcPr>
          <w:p w14:paraId="5D83F834" w14:textId="68C1CB72" w:rsidR="00E9242C" w:rsidRPr="00D126E6" w:rsidRDefault="00E9242C" w:rsidP="00E9242C">
            <w:pPr>
              <w:spacing w:before="0" w:after="0"/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1.41(1.04-1.92)</w:t>
            </w:r>
          </w:p>
        </w:tc>
        <w:tc>
          <w:tcPr>
            <w:tcW w:w="1671" w:type="dxa"/>
            <w:shd w:val="clear" w:color="auto" w:fill="F2F2F2" w:themeFill="background1" w:themeFillShade="F2"/>
            <w:noWrap/>
            <w:vAlign w:val="center"/>
            <w:hideMark/>
          </w:tcPr>
          <w:p w14:paraId="2AD5C280" w14:textId="31C7BF23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0.59(0.21-1.70)</w:t>
            </w:r>
          </w:p>
        </w:tc>
        <w:tc>
          <w:tcPr>
            <w:tcW w:w="237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659379A5" w14:textId="77777777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65AEA447" w14:textId="2B17B68F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0.95(0.63-1.42)</w:t>
            </w:r>
          </w:p>
        </w:tc>
        <w:tc>
          <w:tcPr>
            <w:tcW w:w="1693" w:type="dxa"/>
            <w:shd w:val="clear" w:color="auto" w:fill="F2F2F2" w:themeFill="background1" w:themeFillShade="F2"/>
            <w:vAlign w:val="center"/>
          </w:tcPr>
          <w:p w14:paraId="77E122DD" w14:textId="2AF46CC9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0.72(0.39-1.33)</w:t>
            </w:r>
          </w:p>
        </w:tc>
        <w:tc>
          <w:tcPr>
            <w:tcW w:w="1434" w:type="dxa"/>
            <w:shd w:val="clear" w:color="auto" w:fill="F2F2F2" w:themeFill="background1" w:themeFillShade="F2"/>
            <w:noWrap/>
            <w:vAlign w:val="center"/>
            <w:hideMark/>
          </w:tcPr>
          <w:p w14:paraId="130367C8" w14:textId="19590EF6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0.81(0.48-1.38)</w:t>
            </w:r>
          </w:p>
        </w:tc>
        <w:tc>
          <w:tcPr>
            <w:tcW w:w="1695" w:type="dxa"/>
            <w:shd w:val="clear" w:color="auto" w:fill="F2F2F2" w:themeFill="background1" w:themeFillShade="F2"/>
            <w:noWrap/>
            <w:vAlign w:val="center"/>
            <w:hideMark/>
          </w:tcPr>
          <w:p w14:paraId="04B121ED" w14:textId="73DB4F95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0.55(0.40-0.76)</w:t>
            </w:r>
          </w:p>
        </w:tc>
      </w:tr>
      <w:tr w:rsidR="00D126E6" w:rsidRPr="00D126E6" w14:paraId="6B209DD7" w14:textId="77777777" w:rsidTr="00172875">
        <w:trPr>
          <w:gridAfter w:val="1"/>
          <w:wAfter w:w="12" w:type="dxa"/>
          <w:trHeight w:val="278"/>
        </w:trPr>
        <w:tc>
          <w:tcPr>
            <w:tcW w:w="1174" w:type="dxa"/>
            <w:vMerge/>
            <w:shd w:val="clear" w:color="auto" w:fill="F2F2F2" w:themeFill="background1" w:themeFillShade="F2"/>
            <w:vAlign w:val="center"/>
            <w:hideMark/>
          </w:tcPr>
          <w:p w14:paraId="36ED60D3" w14:textId="77777777" w:rsidR="00E9242C" w:rsidRPr="00D126E6" w:rsidRDefault="00E9242C" w:rsidP="00E9242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F2F2F2" w:themeFill="background1" w:themeFillShade="F2"/>
            <w:noWrap/>
            <w:vAlign w:val="center"/>
            <w:hideMark/>
          </w:tcPr>
          <w:p w14:paraId="4BA85C76" w14:textId="00DE24FC" w:rsidR="00E9242C" w:rsidRPr="00D126E6" w:rsidRDefault="00E9242C" w:rsidP="00E9242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LGA*</w:t>
            </w:r>
          </w:p>
        </w:tc>
        <w:tc>
          <w:tcPr>
            <w:tcW w:w="1527" w:type="dxa"/>
            <w:shd w:val="clear" w:color="auto" w:fill="F2F2F2" w:themeFill="background1" w:themeFillShade="F2"/>
            <w:noWrap/>
            <w:hideMark/>
          </w:tcPr>
          <w:p w14:paraId="14F00498" w14:textId="4640E7D1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0.55(0.27-1.13)</w:t>
            </w:r>
          </w:p>
        </w:tc>
        <w:tc>
          <w:tcPr>
            <w:tcW w:w="1678" w:type="dxa"/>
            <w:shd w:val="clear" w:color="auto" w:fill="F2F2F2" w:themeFill="background1" w:themeFillShade="F2"/>
          </w:tcPr>
          <w:p w14:paraId="56ECFA02" w14:textId="7537CD73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0.51(0.26-0.99)</w:t>
            </w:r>
          </w:p>
        </w:tc>
        <w:tc>
          <w:tcPr>
            <w:tcW w:w="1354" w:type="dxa"/>
            <w:shd w:val="clear" w:color="auto" w:fill="F2F2F2" w:themeFill="background1" w:themeFillShade="F2"/>
            <w:noWrap/>
            <w:hideMark/>
          </w:tcPr>
          <w:p w14:paraId="5C4000CE" w14:textId="1EFC3FA9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0.35(0.18-0.67)</w:t>
            </w:r>
          </w:p>
        </w:tc>
        <w:tc>
          <w:tcPr>
            <w:tcW w:w="1671" w:type="dxa"/>
            <w:shd w:val="clear" w:color="auto" w:fill="F2F2F2" w:themeFill="background1" w:themeFillShade="F2"/>
            <w:noWrap/>
            <w:hideMark/>
          </w:tcPr>
          <w:p w14:paraId="1E6BD620" w14:textId="300AB84D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237" w:type="dxa"/>
            <w:gridSpan w:val="2"/>
            <w:shd w:val="clear" w:color="auto" w:fill="F2F2F2" w:themeFill="background1" w:themeFillShade="F2"/>
            <w:noWrap/>
            <w:hideMark/>
          </w:tcPr>
          <w:p w14:paraId="2A0243B2" w14:textId="77777777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F2F2F2" w:themeFill="background1" w:themeFillShade="F2"/>
            <w:noWrap/>
            <w:hideMark/>
          </w:tcPr>
          <w:p w14:paraId="33EBD4BD" w14:textId="79C345D6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1.85(0.93-3.68)</w:t>
            </w:r>
          </w:p>
        </w:tc>
        <w:tc>
          <w:tcPr>
            <w:tcW w:w="1693" w:type="dxa"/>
            <w:shd w:val="clear" w:color="auto" w:fill="F2F2F2" w:themeFill="background1" w:themeFillShade="F2"/>
          </w:tcPr>
          <w:p w14:paraId="794D1EAA" w14:textId="6BD3DE96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1.11(0.39-3.16)</w:t>
            </w:r>
          </w:p>
        </w:tc>
        <w:tc>
          <w:tcPr>
            <w:tcW w:w="1434" w:type="dxa"/>
            <w:shd w:val="clear" w:color="auto" w:fill="F2F2F2" w:themeFill="background1" w:themeFillShade="F2"/>
            <w:noWrap/>
            <w:hideMark/>
          </w:tcPr>
          <w:p w14:paraId="1E9E4EF4" w14:textId="7157BF21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0.81(0.31-2.10)</w:t>
            </w:r>
          </w:p>
        </w:tc>
        <w:tc>
          <w:tcPr>
            <w:tcW w:w="1695" w:type="dxa"/>
            <w:shd w:val="clear" w:color="auto" w:fill="F2F2F2" w:themeFill="background1" w:themeFillShade="F2"/>
            <w:noWrap/>
            <w:hideMark/>
          </w:tcPr>
          <w:p w14:paraId="3A47AF66" w14:textId="60C931FE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NA</w:t>
            </w:r>
          </w:p>
        </w:tc>
      </w:tr>
      <w:tr w:rsidR="00D126E6" w:rsidRPr="00D126E6" w14:paraId="53AE1B51" w14:textId="77777777" w:rsidTr="00172875">
        <w:trPr>
          <w:gridAfter w:val="1"/>
          <w:wAfter w:w="12" w:type="dxa"/>
          <w:trHeight w:val="272"/>
        </w:trPr>
        <w:tc>
          <w:tcPr>
            <w:tcW w:w="1174" w:type="dxa"/>
            <w:vMerge/>
            <w:shd w:val="clear" w:color="auto" w:fill="F2F2F2" w:themeFill="background1" w:themeFillShade="F2"/>
            <w:vAlign w:val="center"/>
          </w:tcPr>
          <w:p w14:paraId="5D542D6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F2F2F2" w:themeFill="background1" w:themeFillShade="F2"/>
            <w:noWrap/>
            <w:vAlign w:val="center"/>
          </w:tcPr>
          <w:p w14:paraId="015DA7D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HDP</w:t>
            </w:r>
          </w:p>
        </w:tc>
        <w:tc>
          <w:tcPr>
            <w:tcW w:w="1527" w:type="dxa"/>
            <w:shd w:val="clear" w:color="auto" w:fill="F2F2F2" w:themeFill="background1" w:themeFillShade="F2"/>
            <w:noWrap/>
            <w:vAlign w:val="center"/>
          </w:tcPr>
          <w:p w14:paraId="00FCFFDC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0.38(0.23-0.64)</w:t>
            </w:r>
          </w:p>
        </w:tc>
        <w:tc>
          <w:tcPr>
            <w:tcW w:w="1678" w:type="dxa"/>
            <w:shd w:val="clear" w:color="auto" w:fill="F2F2F2" w:themeFill="background1" w:themeFillShade="F2"/>
            <w:vAlign w:val="center"/>
          </w:tcPr>
          <w:p w14:paraId="04F04E1A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0.28(0.16-0.49)</w:t>
            </w:r>
          </w:p>
        </w:tc>
        <w:tc>
          <w:tcPr>
            <w:tcW w:w="1354" w:type="dxa"/>
            <w:shd w:val="clear" w:color="auto" w:fill="F2F2F2" w:themeFill="background1" w:themeFillShade="F2"/>
            <w:noWrap/>
            <w:vAlign w:val="center"/>
          </w:tcPr>
          <w:p w14:paraId="11F0FCBF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0.38(0.24-0.59)</w:t>
            </w:r>
          </w:p>
        </w:tc>
        <w:tc>
          <w:tcPr>
            <w:tcW w:w="1671" w:type="dxa"/>
            <w:shd w:val="clear" w:color="auto" w:fill="F2F2F2" w:themeFill="background1" w:themeFillShade="F2"/>
            <w:noWrap/>
            <w:vAlign w:val="center"/>
          </w:tcPr>
          <w:p w14:paraId="651CE68D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0.80(0.10-6.51)</w:t>
            </w:r>
          </w:p>
        </w:tc>
        <w:tc>
          <w:tcPr>
            <w:tcW w:w="237" w:type="dxa"/>
            <w:gridSpan w:val="2"/>
            <w:shd w:val="clear" w:color="auto" w:fill="F2F2F2" w:themeFill="background1" w:themeFillShade="F2"/>
            <w:noWrap/>
            <w:vAlign w:val="center"/>
          </w:tcPr>
          <w:p w14:paraId="20C594A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F2F2F2" w:themeFill="background1" w:themeFillShade="F2"/>
            <w:noWrap/>
            <w:vAlign w:val="center"/>
          </w:tcPr>
          <w:p w14:paraId="56E58870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1.93(1.24-3.02)</w:t>
            </w:r>
          </w:p>
        </w:tc>
        <w:tc>
          <w:tcPr>
            <w:tcW w:w="1693" w:type="dxa"/>
            <w:shd w:val="clear" w:color="auto" w:fill="F2F2F2" w:themeFill="background1" w:themeFillShade="F2"/>
            <w:vAlign w:val="center"/>
          </w:tcPr>
          <w:p w14:paraId="3EB0177D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2.25(1.26-4.03)</w:t>
            </w:r>
          </w:p>
        </w:tc>
        <w:tc>
          <w:tcPr>
            <w:tcW w:w="1434" w:type="dxa"/>
            <w:shd w:val="clear" w:color="auto" w:fill="F2F2F2" w:themeFill="background1" w:themeFillShade="F2"/>
            <w:noWrap/>
            <w:vAlign w:val="center"/>
          </w:tcPr>
          <w:p w14:paraId="0481F858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2.07(1.21-3.52)</w:t>
            </w:r>
          </w:p>
        </w:tc>
        <w:tc>
          <w:tcPr>
            <w:tcW w:w="1695" w:type="dxa"/>
            <w:shd w:val="clear" w:color="auto" w:fill="F2F2F2" w:themeFill="background1" w:themeFillShade="F2"/>
            <w:noWrap/>
            <w:vAlign w:val="center"/>
          </w:tcPr>
          <w:p w14:paraId="09210AF5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4.08(2.19-7.60)</w:t>
            </w:r>
          </w:p>
        </w:tc>
      </w:tr>
      <w:tr w:rsidR="00D126E6" w:rsidRPr="00D126E6" w14:paraId="063076B9" w14:textId="77777777" w:rsidTr="00172875">
        <w:trPr>
          <w:gridAfter w:val="1"/>
          <w:wAfter w:w="12" w:type="dxa"/>
          <w:trHeight w:val="272"/>
        </w:trPr>
        <w:tc>
          <w:tcPr>
            <w:tcW w:w="1174" w:type="dxa"/>
            <w:vMerge/>
            <w:shd w:val="clear" w:color="auto" w:fill="F2F2F2" w:themeFill="background1" w:themeFillShade="F2"/>
            <w:vAlign w:val="center"/>
            <w:hideMark/>
          </w:tcPr>
          <w:p w14:paraId="595AC2B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F2F2F2" w:themeFill="background1" w:themeFillShade="F2"/>
            <w:noWrap/>
            <w:vAlign w:val="center"/>
            <w:hideMark/>
          </w:tcPr>
          <w:p w14:paraId="09EE0EC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GH</w:t>
            </w:r>
          </w:p>
        </w:tc>
        <w:tc>
          <w:tcPr>
            <w:tcW w:w="1527" w:type="dxa"/>
            <w:shd w:val="clear" w:color="auto" w:fill="F2F2F2" w:themeFill="background1" w:themeFillShade="F2"/>
            <w:noWrap/>
            <w:vAlign w:val="center"/>
            <w:hideMark/>
          </w:tcPr>
          <w:p w14:paraId="0CBA9A2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0.53(0.23-1.18)</w:t>
            </w:r>
          </w:p>
        </w:tc>
        <w:tc>
          <w:tcPr>
            <w:tcW w:w="1678" w:type="dxa"/>
            <w:shd w:val="clear" w:color="auto" w:fill="F2F2F2" w:themeFill="background1" w:themeFillShade="F2"/>
            <w:vAlign w:val="center"/>
          </w:tcPr>
          <w:p w14:paraId="6DB88F2D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0.37(0.15-0.89)</w:t>
            </w:r>
          </w:p>
        </w:tc>
        <w:tc>
          <w:tcPr>
            <w:tcW w:w="1354" w:type="dxa"/>
            <w:shd w:val="clear" w:color="auto" w:fill="F2F2F2" w:themeFill="background1" w:themeFillShade="F2"/>
            <w:noWrap/>
            <w:vAlign w:val="center"/>
            <w:hideMark/>
          </w:tcPr>
          <w:p w14:paraId="5C59965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0.45(0.22-0.92)</w:t>
            </w:r>
          </w:p>
        </w:tc>
        <w:tc>
          <w:tcPr>
            <w:tcW w:w="1671" w:type="dxa"/>
            <w:shd w:val="clear" w:color="auto" w:fill="F2F2F2" w:themeFill="background1" w:themeFillShade="F2"/>
            <w:noWrap/>
            <w:vAlign w:val="center"/>
            <w:hideMark/>
          </w:tcPr>
          <w:p w14:paraId="73E9CED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2.10(0.22-20.00)</w:t>
            </w:r>
          </w:p>
        </w:tc>
        <w:tc>
          <w:tcPr>
            <w:tcW w:w="237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6BB0E74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7CA521E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1.69(0.82-3.51)</w:t>
            </w:r>
          </w:p>
        </w:tc>
        <w:tc>
          <w:tcPr>
            <w:tcW w:w="1693" w:type="dxa"/>
            <w:shd w:val="clear" w:color="auto" w:fill="F2F2F2" w:themeFill="background1" w:themeFillShade="F2"/>
            <w:vAlign w:val="center"/>
          </w:tcPr>
          <w:p w14:paraId="66125AAE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1.38(0.51-3.76)</w:t>
            </w:r>
          </w:p>
        </w:tc>
        <w:tc>
          <w:tcPr>
            <w:tcW w:w="1434" w:type="dxa"/>
            <w:shd w:val="clear" w:color="auto" w:fill="F2F2F2" w:themeFill="background1" w:themeFillShade="F2"/>
            <w:noWrap/>
            <w:vAlign w:val="center"/>
            <w:hideMark/>
          </w:tcPr>
          <w:p w14:paraId="692DB53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1.63(0.69-3.85)</w:t>
            </w:r>
          </w:p>
        </w:tc>
        <w:tc>
          <w:tcPr>
            <w:tcW w:w="1695" w:type="dxa"/>
            <w:shd w:val="clear" w:color="auto" w:fill="F2F2F2" w:themeFill="background1" w:themeFillShade="F2"/>
            <w:noWrap/>
            <w:vAlign w:val="center"/>
            <w:hideMark/>
          </w:tcPr>
          <w:p w14:paraId="198E611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3.50(1.23-9.99)</w:t>
            </w:r>
          </w:p>
        </w:tc>
      </w:tr>
      <w:tr w:rsidR="00D126E6" w:rsidRPr="00D126E6" w14:paraId="011E289C" w14:textId="77777777" w:rsidTr="00172875">
        <w:trPr>
          <w:gridAfter w:val="1"/>
          <w:wAfter w:w="12" w:type="dxa"/>
          <w:trHeight w:val="272"/>
        </w:trPr>
        <w:tc>
          <w:tcPr>
            <w:tcW w:w="1174" w:type="dxa"/>
            <w:vMerge/>
            <w:shd w:val="clear" w:color="auto" w:fill="F2F2F2" w:themeFill="background1" w:themeFillShade="F2"/>
            <w:vAlign w:val="center"/>
          </w:tcPr>
          <w:p w14:paraId="0C473AE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F2F2F2" w:themeFill="background1" w:themeFillShade="F2"/>
            <w:noWrap/>
            <w:vAlign w:val="center"/>
          </w:tcPr>
          <w:p w14:paraId="23AA688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 w:hint="eastAsia"/>
                <w:sz w:val="18"/>
                <w:szCs w:val="18"/>
                <w:lang w:eastAsia="zh-CN"/>
              </w:rPr>
              <w:t>P</w:t>
            </w: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E</w:t>
            </w:r>
          </w:p>
        </w:tc>
        <w:tc>
          <w:tcPr>
            <w:tcW w:w="1527" w:type="dxa"/>
            <w:shd w:val="clear" w:color="auto" w:fill="F2F2F2" w:themeFill="background1" w:themeFillShade="F2"/>
            <w:noWrap/>
            <w:vAlign w:val="center"/>
          </w:tcPr>
          <w:p w14:paraId="5B791C5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0.33(0.17-0.62)</w:t>
            </w:r>
          </w:p>
        </w:tc>
        <w:tc>
          <w:tcPr>
            <w:tcW w:w="1678" w:type="dxa"/>
            <w:shd w:val="clear" w:color="auto" w:fill="F2F2F2" w:themeFill="background1" w:themeFillShade="F2"/>
            <w:vAlign w:val="center"/>
          </w:tcPr>
          <w:p w14:paraId="50414E3C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0.25(0.12-0.51)</w:t>
            </w:r>
          </w:p>
        </w:tc>
        <w:tc>
          <w:tcPr>
            <w:tcW w:w="1354" w:type="dxa"/>
            <w:shd w:val="clear" w:color="auto" w:fill="F2F2F2" w:themeFill="background1" w:themeFillShade="F2"/>
            <w:noWrap/>
            <w:vAlign w:val="center"/>
          </w:tcPr>
          <w:p w14:paraId="74632DB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0.36(0.21-0.62)</w:t>
            </w:r>
          </w:p>
        </w:tc>
        <w:tc>
          <w:tcPr>
            <w:tcW w:w="1671" w:type="dxa"/>
            <w:shd w:val="clear" w:color="auto" w:fill="F2F2F2" w:themeFill="background1" w:themeFillShade="F2"/>
            <w:noWrap/>
            <w:vAlign w:val="center"/>
          </w:tcPr>
          <w:p w14:paraId="1BDD77C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237" w:type="dxa"/>
            <w:gridSpan w:val="2"/>
            <w:shd w:val="clear" w:color="auto" w:fill="F2F2F2" w:themeFill="background1" w:themeFillShade="F2"/>
            <w:noWrap/>
            <w:vAlign w:val="center"/>
          </w:tcPr>
          <w:p w14:paraId="1A4822D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F2F2F2" w:themeFill="background1" w:themeFillShade="F2"/>
            <w:noWrap/>
            <w:vAlign w:val="center"/>
          </w:tcPr>
          <w:p w14:paraId="5C6CA7D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1.81(1.10-2.99)</w:t>
            </w:r>
          </w:p>
        </w:tc>
        <w:tc>
          <w:tcPr>
            <w:tcW w:w="1693" w:type="dxa"/>
            <w:shd w:val="clear" w:color="auto" w:fill="F2F2F2" w:themeFill="background1" w:themeFillShade="F2"/>
            <w:vAlign w:val="center"/>
          </w:tcPr>
          <w:p w14:paraId="4F706708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2.25(1.20-4.24)</w:t>
            </w:r>
          </w:p>
        </w:tc>
        <w:tc>
          <w:tcPr>
            <w:tcW w:w="1434" w:type="dxa"/>
            <w:shd w:val="clear" w:color="auto" w:fill="F2F2F2" w:themeFill="background1" w:themeFillShade="F2"/>
            <w:noWrap/>
            <w:vAlign w:val="center"/>
          </w:tcPr>
          <w:p w14:paraId="262D7C0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2.03(1.13-3.63)</w:t>
            </w:r>
          </w:p>
        </w:tc>
        <w:tc>
          <w:tcPr>
            <w:tcW w:w="1695" w:type="dxa"/>
            <w:shd w:val="clear" w:color="auto" w:fill="F2F2F2" w:themeFill="background1" w:themeFillShade="F2"/>
            <w:noWrap/>
            <w:vAlign w:val="center"/>
          </w:tcPr>
          <w:p w14:paraId="39FB84B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4.09(1.93-8.66)</w:t>
            </w:r>
          </w:p>
        </w:tc>
      </w:tr>
      <w:tr w:rsidR="00D126E6" w:rsidRPr="00D126E6" w14:paraId="23577AD2" w14:textId="77777777" w:rsidTr="00172875">
        <w:trPr>
          <w:gridAfter w:val="1"/>
          <w:wAfter w:w="12" w:type="dxa"/>
          <w:trHeight w:val="278"/>
        </w:trPr>
        <w:tc>
          <w:tcPr>
            <w:tcW w:w="1174" w:type="dxa"/>
            <w:vMerge/>
            <w:shd w:val="clear" w:color="auto" w:fill="F2F2F2" w:themeFill="background1" w:themeFillShade="F2"/>
            <w:vAlign w:val="center"/>
          </w:tcPr>
          <w:p w14:paraId="7D08A5E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F2F2F2" w:themeFill="background1" w:themeFillShade="F2"/>
            <w:noWrap/>
            <w:vAlign w:val="center"/>
          </w:tcPr>
          <w:p w14:paraId="4FD0DEA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bookmarkStart w:id="0" w:name="_Hlk111551273"/>
            <w:r w:rsidRPr="00D126E6"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composite outcome</w:t>
            </w:r>
            <w:bookmarkEnd w:id="0"/>
          </w:p>
        </w:tc>
        <w:tc>
          <w:tcPr>
            <w:tcW w:w="1527" w:type="dxa"/>
            <w:shd w:val="clear" w:color="auto" w:fill="F2F2F2" w:themeFill="background1" w:themeFillShade="F2"/>
            <w:noWrap/>
            <w:vAlign w:val="center"/>
          </w:tcPr>
          <w:p w14:paraId="1AFB060A" w14:textId="77777777" w:rsidR="006542DC" w:rsidRPr="00D126E6" w:rsidRDefault="006542DC" w:rsidP="006542DC">
            <w:pPr>
              <w:widowControl w:val="0"/>
              <w:spacing w:before="0" w:after="0"/>
              <w:jc w:val="both"/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1.78(1.20-2.65)</w:t>
            </w:r>
          </w:p>
        </w:tc>
        <w:tc>
          <w:tcPr>
            <w:tcW w:w="1678" w:type="dxa"/>
            <w:shd w:val="clear" w:color="auto" w:fill="F2F2F2" w:themeFill="background1" w:themeFillShade="F2"/>
            <w:vAlign w:val="center"/>
          </w:tcPr>
          <w:p w14:paraId="2B235ECA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1.66(1.12-2.44)</w:t>
            </w:r>
          </w:p>
        </w:tc>
        <w:tc>
          <w:tcPr>
            <w:tcW w:w="1354" w:type="dxa"/>
            <w:shd w:val="clear" w:color="auto" w:fill="F2F2F2" w:themeFill="background1" w:themeFillShade="F2"/>
            <w:noWrap/>
            <w:vAlign w:val="center"/>
          </w:tcPr>
          <w:p w14:paraId="06F824DB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1.46(1.03-2.09)</w:t>
            </w:r>
          </w:p>
        </w:tc>
        <w:tc>
          <w:tcPr>
            <w:tcW w:w="1671" w:type="dxa"/>
            <w:shd w:val="clear" w:color="auto" w:fill="F2F2F2" w:themeFill="background1" w:themeFillShade="F2"/>
            <w:noWrap/>
            <w:vAlign w:val="center"/>
          </w:tcPr>
          <w:p w14:paraId="78AAA53F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1.24(0.34-4.53)</w:t>
            </w:r>
          </w:p>
        </w:tc>
        <w:tc>
          <w:tcPr>
            <w:tcW w:w="237" w:type="dxa"/>
            <w:gridSpan w:val="2"/>
            <w:shd w:val="clear" w:color="auto" w:fill="F2F2F2" w:themeFill="background1" w:themeFillShade="F2"/>
            <w:noWrap/>
            <w:vAlign w:val="center"/>
          </w:tcPr>
          <w:p w14:paraId="45924ADC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F2F2F2" w:themeFill="background1" w:themeFillShade="F2"/>
            <w:noWrap/>
            <w:vAlign w:val="center"/>
          </w:tcPr>
          <w:p w14:paraId="184EC632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1.22(0.79-1.89)</w:t>
            </w:r>
          </w:p>
        </w:tc>
        <w:tc>
          <w:tcPr>
            <w:tcW w:w="1693" w:type="dxa"/>
            <w:shd w:val="clear" w:color="auto" w:fill="F2F2F2" w:themeFill="background1" w:themeFillShade="F2"/>
            <w:vAlign w:val="center"/>
          </w:tcPr>
          <w:p w14:paraId="211631B3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1.17(0.63-2.18)</w:t>
            </w:r>
          </w:p>
        </w:tc>
        <w:tc>
          <w:tcPr>
            <w:tcW w:w="1434" w:type="dxa"/>
            <w:shd w:val="clear" w:color="auto" w:fill="F2F2F2" w:themeFill="background1" w:themeFillShade="F2"/>
            <w:noWrap/>
            <w:vAlign w:val="center"/>
          </w:tcPr>
          <w:p w14:paraId="6B7D6915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1.35(0.76-2.39)</w:t>
            </w:r>
          </w:p>
        </w:tc>
        <w:tc>
          <w:tcPr>
            <w:tcW w:w="1695" w:type="dxa"/>
            <w:shd w:val="clear" w:color="auto" w:fill="F2F2F2" w:themeFill="background1" w:themeFillShade="F2"/>
            <w:noWrap/>
            <w:vAlign w:val="center"/>
          </w:tcPr>
          <w:p w14:paraId="4535284A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0.52(0.34-0.80)</w:t>
            </w:r>
          </w:p>
        </w:tc>
      </w:tr>
      <w:tr w:rsidR="00D126E6" w:rsidRPr="00D126E6" w14:paraId="45D62B90" w14:textId="77777777" w:rsidTr="00E9242C">
        <w:trPr>
          <w:gridAfter w:val="1"/>
          <w:wAfter w:w="12" w:type="dxa"/>
          <w:trHeight w:val="278"/>
        </w:trPr>
        <w:tc>
          <w:tcPr>
            <w:tcW w:w="1174" w:type="dxa"/>
            <w:vMerge w:val="restart"/>
            <w:shd w:val="clear" w:color="auto" w:fill="auto"/>
            <w:noWrap/>
            <w:vAlign w:val="center"/>
            <w:hideMark/>
          </w:tcPr>
          <w:p w14:paraId="6E0F9F4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bookmarkStart w:id="1" w:name="_Hlk108775388"/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Overweight and Obese</w:t>
            </w:r>
          </w:p>
          <w:bookmarkEnd w:id="1"/>
          <w:p w14:paraId="685D801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6606E4F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PTD</w:t>
            </w:r>
          </w:p>
          <w:p w14:paraId="318ABAF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(&lt;37week)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32324F8C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0.95(0.52-1.74)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F2276D7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0.91(0.50-1.64)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14:paraId="7835ECC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1.03(0.60-1.75)</w:t>
            </w:r>
          </w:p>
        </w:tc>
        <w:tc>
          <w:tcPr>
            <w:tcW w:w="1671" w:type="dxa"/>
            <w:shd w:val="clear" w:color="auto" w:fill="auto"/>
            <w:noWrap/>
            <w:vAlign w:val="center"/>
            <w:hideMark/>
          </w:tcPr>
          <w:p w14:paraId="47CA2E0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0.42(0.13-1.31)</w:t>
            </w:r>
          </w:p>
        </w:tc>
        <w:tc>
          <w:tcPr>
            <w:tcW w:w="237" w:type="dxa"/>
            <w:gridSpan w:val="2"/>
            <w:shd w:val="clear" w:color="auto" w:fill="auto"/>
            <w:noWrap/>
            <w:vAlign w:val="center"/>
            <w:hideMark/>
          </w:tcPr>
          <w:p w14:paraId="32543C7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auto"/>
            <w:noWrap/>
            <w:vAlign w:val="center"/>
            <w:hideMark/>
          </w:tcPr>
          <w:p w14:paraId="64A0D2C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1.19(0.63-2.25)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08C43BC6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1.08(0.55-2.11)</w:t>
            </w:r>
          </w:p>
        </w:tc>
        <w:tc>
          <w:tcPr>
            <w:tcW w:w="1434" w:type="dxa"/>
            <w:shd w:val="clear" w:color="auto" w:fill="auto"/>
            <w:noWrap/>
            <w:vAlign w:val="center"/>
            <w:hideMark/>
          </w:tcPr>
          <w:p w14:paraId="6B35D5F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2.22(0.99-4.98)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14:paraId="0B5E906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0.83(0.42-1.62)</w:t>
            </w:r>
          </w:p>
        </w:tc>
      </w:tr>
      <w:tr w:rsidR="00D126E6" w:rsidRPr="00D126E6" w14:paraId="3F1F8549" w14:textId="77777777" w:rsidTr="00E9242C">
        <w:trPr>
          <w:gridAfter w:val="1"/>
          <w:wAfter w:w="12" w:type="dxa"/>
          <w:trHeight w:val="278"/>
        </w:trPr>
        <w:tc>
          <w:tcPr>
            <w:tcW w:w="1174" w:type="dxa"/>
            <w:vMerge/>
            <w:shd w:val="clear" w:color="auto" w:fill="auto"/>
            <w:vAlign w:val="center"/>
            <w:hideMark/>
          </w:tcPr>
          <w:p w14:paraId="445207F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1A090BC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PTD</w:t>
            </w:r>
          </w:p>
          <w:p w14:paraId="6815210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(&lt;34week)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0DA1576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1.39(0.63-3.04)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1A1B015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1.44(0.67-3.09)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14:paraId="32ECBD9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1.25(0.61-2.57)</w:t>
            </w:r>
          </w:p>
        </w:tc>
        <w:tc>
          <w:tcPr>
            <w:tcW w:w="1671" w:type="dxa"/>
            <w:shd w:val="clear" w:color="auto" w:fill="auto"/>
            <w:noWrap/>
            <w:vAlign w:val="center"/>
            <w:hideMark/>
          </w:tcPr>
          <w:p w14:paraId="3F31366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0.45(0.09-2.34)</w:t>
            </w:r>
          </w:p>
        </w:tc>
        <w:tc>
          <w:tcPr>
            <w:tcW w:w="237" w:type="dxa"/>
            <w:gridSpan w:val="2"/>
            <w:shd w:val="clear" w:color="auto" w:fill="auto"/>
            <w:noWrap/>
            <w:vAlign w:val="center"/>
            <w:hideMark/>
          </w:tcPr>
          <w:p w14:paraId="5E00BA6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auto"/>
            <w:noWrap/>
            <w:vAlign w:val="center"/>
            <w:hideMark/>
          </w:tcPr>
          <w:p w14:paraId="5CFC3E1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0.47(0.15-1.47)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53E6BA11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0.28(0.06-1.26)</w:t>
            </w:r>
          </w:p>
        </w:tc>
        <w:tc>
          <w:tcPr>
            <w:tcW w:w="1434" w:type="dxa"/>
            <w:shd w:val="clear" w:color="auto" w:fill="auto"/>
            <w:noWrap/>
            <w:vAlign w:val="center"/>
            <w:hideMark/>
          </w:tcPr>
          <w:p w14:paraId="557D037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0.20(0.03-1.58)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14:paraId="37FB4F5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0.46(0.20-1.02)</w:t>
            </w:r>
          </w:p>
        </w:tc>
      </w:tr>
      <w:tr w:rsidR="00D126E6" w:rsidRPr="00D126E6" w14:paraId="13277CD1" w14:textId="77777777" w:rsidTr="00E9242C">
        <w:trPr>
          <w:gridAfter w:val="1"/>
          <w:wAfter w:w="12" w:type="dxa"/>
          <w:trHeight w:val="278"/>
        </w:trPr>
        <w:tc>
          <w:tcPr>
            <w:tcW w:w="1174" w:type="dxa"/>
            <w:vMerge/>
            <w:shd w:val="clear" w:color="auto" w:fill="auto"/>
            <w:vAlign w:val="center"/>
            <w:hideMark/>
          </w:tcPr>
          <w:p w14:paraId="374922B4" w14:textId="77777777" w:rsidR="00E9242C" w:rsidRPr="00D126E6" w:rsidRDefault="00E9242C" w:rsidP="00E9242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0BC51D6C" w14:textId="653D7D02" w:rsidR="00E9242C" w:rsidRPr="00D126E6" w:rsidRDefault="00E9242C" w:rsidP="00E9242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SGA*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24067D65" w14:textId="0DF04BE9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0.84(0.45-1.54)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8055845" w14:textId="5E20514D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1.06(0.58-1.93)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14:paraId="70181AF7" w14:textId="46BAECA5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1.05(0.61-1.82)</w:t>
            </w:r>
          </w:p>
        </w:tc>
        <w:tc>
          <w:tcPr>
            <w:tcW w:w="1671" w:type="dxa"/>
            <w:shd w:val="clear" w:color="auto" w:fill="auto"/>
            <w:noWrap/>
            <w:vAlign w:val="center"/>
            <w:hideMark/>
          </w:tcPr>
          <w:p w14:paraId="67CF7601" w14:textId="2829C2C3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1.63(0.51-5.22)</w:t>
            </w:r>
          </w:p>
        </w:tc>
        <w:tc>
          <w:tcPr>
            <w:tcW w:w="237" w:type="dxa"/>
            <w:gridSpan w:val="2"/>
            <w:shd w:val="clear" w:color="auto" w:fill="auto"/>
            <w:noWrap/>
            <w:vAlign w:val="center"/>
            <w:hideMark/>
          </w:tcPr>
          <w:p w14:paraId="1CEF035F" w14:textId="77777777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auto"/>
            <w:noWrap/>
            <w:vAlign w:val="center"/>
            <w:hideMark/>
          </w:tcPr>
          <w:p w14:paraId="1861026B" w14:textId="503EE1FD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0.75(0.40-1.41)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5CA69178" w14:textId="54D6B717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0.81(0.41-1.59)</w:t>
            </w:r>
          </w:p>
        </w:tc>
        <w:tc>
          <w:tcPr>
            <w:tcW w:w="1434" w:type="dxa"/>
            <w:shd w:val="clear" w:color="auto" w:fill="auto"/>
            <w:noWrap/>
            <w:vAlign w:val="center"/>
            <w:hideMark/>
          </w:tcPr>
          <w:p w14:paraId="7D27972F" w14:textId="06BC120C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0.61(0.26-1.45)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14:paraId="72DFEA2C" w14:textId="256D7D5E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1.08(0.53-2.18)</w:t>
            </w:r>
          </w:p>
        </w:tc>
      </w:tr>
      <w:tr w:rsidR="00D126E6" w:rsidRPr="00D126E6" w14:paraId="3BDE3086" w14:textId="77777777" w:rsidTr="00E9242C">
        <w:trPr>
          <w:gridAfter w:val="1"/>
          <w:wAfter w:w="12" w:type="dxa"/>
          <w:trHeight w:val="278"/>
        </w:trPr>
        <w:tc>
          <w:tcPr>
            <w:tcW w:w="1174" w:type="dxa"/>
            <w:vMerge/>
            <w:shd w:val="clear" w:color="auto" w:fill="auto"/>
            <w:vAlign w:val="center"/>
            <w:hideMark/>
          </w:tcPr>
          <w:p w14:paraId="6CEC27E1" w14:textId="77777777" w:rsidR="00E9242C" w:rsidRPr="00D126E6" w:rsidRDefault="00E9242C" w:rsidP="00E9242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3AC2C74B" w14:textId="02F1AF0A" w:rsidR="00E9242C" w:rsidRPr="00D126E6" w:rsidRDefault="00E9242C" w:rsidP="00E9242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LGA*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5D645918" w14:textId="1C6BD588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0.99(0.41-2.39)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DBAC72E" w14:textId="3B4380AA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0.84(0.34-2.04)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14:paraId="31782B45" w14:textId="060F6430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0.76(0.34-1.71)</w:t>
            </w:r>
          </w:p>
        </w:tc>
        <w:tc>
          <w:tcPr>
            <w:tcW w:w="1671" w:type="dxa"/>
            <w:shd w:val="clear" w:color="auto" w:fill="auto"/>
            <w:noWrap/>
            <w:vAlign w:val="center"/>
            <w:hideMark/>
          </w:tcPr>
          <w:p w14:paraId="6A20BDC5" w14:textId="21B7E8D6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0.29(0.03-2.47)</w:t>
            </w:r>
          </w:p>
        </w:tc>
        <w:tc>
          <w:tcPr>
            <w:tcW w:w="237" w:type="dxa"/>
            <w:gridSpan w:val="2"/>
            <w:shd w:val="clear" w:color="auto" w:fill="auto"/>
            <w:noWrap/>
            <w:vAlign w:val="center"/>
            <w:hideMark/>
          </w:tcPr>
          <w:p w14:paraId="051D2841" w14:textId="77777777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auto"/>
            <w:noWrap/>
            <w:vAlign w:val="center"/>
            <w:hideMark/>
          </w:tcPr>
          <w:p w14:paraId="4A9DF87D" w14:textId="78356426" w:rsidR="00E9242C" w:rsidRPr="00D126E6" w:rsidRDefault="00E9242C" w:rsidP="00E9242C">
            <w:pPr>
              <w:spacing w:before="0" w:after="0"/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2.74(1.23-6.09)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2952BA10" w14:textId="1FCF8ECE" w:rsidR="00E9242C" w:rsidRPr="00D126E6" w:rsidRDefault="00E9242C" w:rsidP="00E9242C">
            <w:pPr>
              <w:spacing w:before="0" w:after="0"/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2.77(1.23-6.24)</w:t>
            </w:r>
          </w:p>
        </w:tc>
        <w:tc>
          <w:tcPr>
            <w:tcW w:w="1434" w:type="dxa"/>
            <w:shd w:val="clear" w:color="auto" w:fill="auto"/>
            <w:noWrap/>
            <w:vAlign w:val="center"/>
            <w:hideMark/>
          </w:tcPr>
          <w:p w14:paraId="65B8CBCE" w14:textId="19FDAFE2" w:rsidR="00E9242C" w:rsidRPr="00D126E6" w:rsidRDefault="00E9242C" w:rsidP="00E9242C">
            <w:pPr>
              <w:spacing w:before="0" w:after="0"/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2.55(1.06-6.11)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14:paraId="7D6F8F6C" w14:textId="29A9FFC8" w:rsidR="00E9242C" w:rsidRPr="00D126E6" w:rsidRDefault="00E9242C" w:rsidP="00E9242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1.13(0.48-2.68)</w:t>
            </w:r>
          </w:p>
        </w:tc>
      </w:tr>
      <w:tr w:rsidR="00D126E6" w:rsidRPr="00D126E6" w14:paraId="0110673D" w14:textId="77777777" w:rsidTr="00E9242C">
        <w:trPr>
          <w:gridAfter w:val="1"/>
          <w:wAfter w:w="12" w:type="dxa"/>
          <w:trHeight w:val="278"/>
        </w:trPr>
        <w:tc>
          <w:tcPr>
            <w:tcW w:w="1174" w:type="dxa"/>
            <w:vMerge/>
            <w:shd w:val="clear" w:color="auto" w:fill="auto"/>
            <w:vAlign w:val="center"/>
          </w:tcPr>
          <w:p w14:paraId="55F85C1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33F2EA2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HDP</w:t>
            </w:r>
          </w:p>
        </w:tc>
        <w:tc>
          <w:tcPr>
            <w:tcW w:w="1527" w:type="dxa"/>
            <w:shd w:val="clear" w:color="auto" w:fill="auto"/>
            <w:noWrap/>
            <w:vAlign w:val="center"/>
          </w:tcPr>
          <w:p w14:paraId="090CB7CD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0.92(0.46-1.81)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7F3F5B6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0.89(0.46-1.73)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14:paraId="75261078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1.09(0.60-2.00)</w:t>
            </w:r>
          </w:p>
        </w:tc>
        <w:tc>
          <w:tcPr>
            <w:tcW w:w="1671" w:type="dxa"/>
            <w:shd w:val="clear" w:color="auto" w:fill="auto"/>
            <w:noWrap/>
            <w:vAlign w:val="center"/>
          </w:tcPr>
          <w:p w14:paraId="5052C520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1.00(0.26-3.76)</w:t>
            </w:r>
          </w:p>
        </w:tc>
        <w:tc>
          <w:tcPr>
            <w:tcW w:w="237" w:type="dxa"/>
            <w:gridSpan w:val="2"/>
            <w:shd w:val="clear" w:color="auto" w:fill="auto"/>
            <w:noWrap/>
            <w:vAlign w:val="center"/>
          </w:tcPr>
          <w:p w14:paraId="12614E7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auto"/>
            <w:noWrap/>
            <w:vAlign w:val="center"/>
          </w:tcPr>
          <w:p w14:paraId="3A0B1B85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1.29(0.65-2.57)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572B8852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1.16(0.56-2.43)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C1984CF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1.51(0.66-3.43)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3A08DCEE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1.20(0.58-2.50)</w:t>
            </w:r>
          </w:p>
        </w:tc>
      </w:tr>
      <w:tr w:rsidR="00D126E6" w:rsidRPr="00D126E6" w14:paraId="7A15E6BB" w14:textId="77777777" w:rsidTr="00E9242C">
        <w:trPr>
          <w:gridAfter w:val="1"/>
          <w:wAfter w:w="12" w:type="dxa"/>
          <w:trHeight w:val="278"/>
        </w:trPr>
        <w:tc>
          <w:tcPr>
            <w:tcW w:w="1174" w:type="dxa"/>
            <w:vMerge/>
            <w:shd w:val="clear" w:color="auto" w:fill="auto"/>
            <w:vAlign w:val="center"/>
            <w:hideMark/>
          </w:tcPr>
          <w:p w14:paraId="6D553B4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79D0858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GH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4FA0B81C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1.17(0.51-2.72)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3C3D912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1.38(0.62-3.04)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14:paraId="6B6B6BA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1.58(0.73-3.41)</w:t>
            </w:r>
          </w:p>
        </w:tc>
        <w:tc>
          <w:tcPr>
            <w:tcW w:w="1671" w:type="dxa"/>
            <w:shd w:val="clear" w:color="auto" w:fill="auto"/>
            <w:noWrap/>
            <w:vAlign w:val="center"/>
            <w:hideMark/>
          </w:tcPr>
          <w:p w14:paraId="130D663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1.17(0.27-5.13)</w:t>
            </w:r>
          </w:p>
        </w:tc>
        <w:tc>
          <w:tcPr>
            <w:tcW w:w="237" w:type="dxa"/>
            <w:gridSpan w:val="2"/>
            <w:shd w:val="clear" w:color="auto" w:fill="auto"/>
            <w:noWrap/>
            <w:vAlign w:val="center"/>
            <w:hideMark/>
          </w:tcPr>
          <w:p w14:paraId="04164A2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auto"/>
            <w:noWrap/>
            <w:vAlign w:val="center"/>
            <w:hideMark/>
          </w:tcPr>
          <w:p w14:paraId="6626B62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0.62(0.22-1.77)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76268154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0.47(0.13-1.69)</w:t>
            </w:r>
          </w:p>
        </w:tc>
        <w:tc>
          <w:tcPr>
            <w:tcW w:w="1434" w:type="dxa"/>
            <w:shd w:val="clear" w:color="auto" w:fill="auto"/>
            <w:noWrap/>
            <w:vAlign w:val="center"/>
            <w:hideMark/>
          </w:tcPr>
          <w:p w14:paraId="3E3C763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0.74(0.20-2.79)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14:paraId="308F074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0.76(0.31-1.84)</w:t>
            </w:r>
          </w:p>
        </w:tc>
      </w:tr>
      <w:tr w:rsidR="00D126E6" w:rsidRPr="00D126E6" w14:paraId="30E2AB97" w14:textId="77777777" w:rsidTr="00E9242C">
        <w:trPr>
          <w:gridAfter w:val="1"/>
          <w:wAfter w:w="12" w:type="dxa"/>
          <w:trHeight w:val="278"/>
        </w:trPr>
        <w:tc>
          <w:tcPr>
            <w:tcW w:w="1174" w:type="dxa"/>
            <w:vMerge/>
            <w:shd w:val="clear" w:color="auto" w:fill="auto"/>
            <w:vAlign w:val="center"/>
          </w:tcPr>
          <w:p w14:paraId="354194E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2FF9932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 w:hint="eastAsia"/>
                <w:sz w:val="18"/>
                <w:szCs w:val="18"/>
                <w:lang w:eastAsia="zh-CN"/>
              </w:rPr>
              <w:t>P</w:t>
            </w:r>
            <w:r w:rsidRPr="00D126E6">
              <w:rPr>
                <w:rFonts w:eastAsia="宋体" w:cs="Times New Roman"/>
                <w:sz w:val="18"/>
                <w:szCs w:val="18"/>
                <w:lang w:eastAsia="zh-CN"/>
              </w:rPr>
              <w:t>E</w:t>
            </w:r>
          </w:p>
        </w:tc>
        <w:tc>
          <w:tcPr>
            <w:tcW w:w="1527" w:type="dxa"/>
            <w:shd w:val="clear" w:color="auto" w:fill="auto"/>
            <w:noWrap/>
            <w:vAlign w:val="center"/>
          </w:tcPr>
          <w:p w14:paraId="148FB62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0.75(0.31-1.84)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84B0433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0.57(0.23-1.44)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14:paraId="20ED0E2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0.83(0.39-1.80)</w:t>
            </w:r>
          </w:p>
        </w:tc>
        <w:tc>
          <w:tcPr>
            <w:tcW w:w="1671" w:type="dxa"/>
            <w:shd w:val="clear" w:color="auto" w:fill="auto"/>
            <w:noWrap/>
            <w:vAlign w:val="center"/>
          </w:tcPr>
          <w:p w14:paraId="414541D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0.66(0.07-6.46)</w:t>
            </w:r>
          </w:p>
        </w:tc>
        <w:tc>
          <w:tcPr>
            <w:tcW w:w="237" w:type="dxa"/>
            <w:gridSpan w:val="2"/>
            <w:shd w:val="clear" w:color="auto" w:fill="auto"/>
            <w:noWrap/>
            <w:vAlign w:val="center"/>
          </w:tcPr>
          <w:p w14:paraId="18FBB41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shd w:val="clear" w:color="auto" w:fill="auto"/>
            <w:noWrap/>
            <w:vAlign w:val="center"/>
          </w:tcPr>
          <w:p w14:paraId="0B39A2A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1.76(0.79-3.93)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3D221D57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1.65(0.72-3.80)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0CC545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1.90(0.75-4.82)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19CB8CB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2.10(0.75-5.86)</w:t>
            </w:r>
          </w:p>
        </w:tc>
      </w:tr>
      <w:tr w:rsidR="00D126E6" w:rsidRPr="00D126E6" w14:paraId="3437739C" w14:textId="77777777" w:rsidTr="00E9242C">
        <w:trPr>
          <w:gridAfter w:val="1"/>
          <w:wAfter w:w="12" w:type="dxa"/>
          <w:trHeight w:val="266"/>
        </w:trPr>
        <w:tc>
          <w:tcPr>
            <w:tcW w:w="117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D888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CBD0F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composite outcome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1BEAAC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1.03(0.52-2.01)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06A4A4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1.05(0.54-2.03)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E6DBD6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1.06(0.59-1.90)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8CA866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0.24(0.07-0.80)</w:t>
            </w:r>
          </w:p>
        </w:tc>
        <w:tc>
          <w:tcPr>
            <w:tcW w:w="2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2538D4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020CD0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1.15(0.57-2.34)</w:t>
            </w: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B23B57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1.19(0.56-2.53)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9B3FC9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1.39(0.57-3.39)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EAF14A" w14:textId="77777777" w:rsidR="006542DC" w:rsidRPr="00D126E6" w:rsidRDefault="006542DC" w:rsidP="006542DC">
            <w:pPr>
              <w:spacing w:before="0" w:after="0"/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</w:pPr>
            <w:r w:rsidRPr="00D126E6">
              <w:rPr>
                <w:rFonts w:eastAsia="等线" w:cs="Times New Roman"/>
                <w:kern w:val="2"/>
                <w:sz w:val="18"/>
                <w:szCs w:val="18"/>
                <w:lang w:eastAsia="zh-CN"/>
              </w:rPr>
              <w:t>0.72(0.32-1.59)</w:t>
            </w:r>
          </w:p>
        </w:tc>
      </w:tr>
    </w:tbl>
    <w:p w14:paraId="101D00E4" w14:textId="54827EC1" w:rsidR="006542DC" w:rsidRPr="009D3415" w:rsidRDefault="006542DC" w:rsidP="009D3415">
      <w:pPr>
        <w:spacing w:line="480" w:lineRule="auto"/>
        <w:rPr>
          <w:rFonts w:hint="eastAsia"/>
          <w:sz w:val="18"/>
          <w:szCs w:val="18"/>
          <w:lang w:eastAsia="zh-CN"/>
        </w:rPr>
      </w:pPr>
      <w:r w:rsidRPr="00D126E6">
        <w:rPr>
          <w:rFonts w:eastAsia="等线" w:cs="Times New Roman"/>
          <w:kern w:val="2"/>
          <w:sz w:val="18"/>
          <w:szCs w:val="18"/>
          <w:lang w:eastAsia="zh-CN"/>
        </w:rPr>
        <w:t>Abbreviations: BMI, body mass index; IQR, interquartile range; IOM, Institute of Medicine</w:t>
      </w:r>
      <w:r w:rsidRPr="00D126E6">
        <w:rPr>
          <w:rFonts w:eastAsia="等线" w:cs="Times New Roman" w:hint="eastAsia"/>
          <w:kern w:val="2"/>
          <w:sz w:val="18"/>
          <w:szCs w:val="18"/>
          <w:lang w:eastAsia="zh-CN"/>
        </w:rPr>
        <w:t>;</w:t>
      </w:r>
      <w:r w:rsidRPr="00D126E6">
        <w:rPr>
          <w:rFonts w:eastAsia="等线" w:cs="Times New Roman"/>
          <w:kern w:val="2"/>
          <w:sz w:val="18"/>
          <w:szCs w:val="18"/>
          <w:lang w:eastAsia="zh-CN"/>
        </w:rPr>
        <w:t xml:space="preserve"> CNS, Chinese Nutrition Society; PTD, preterm delivery; SGA, small for gestational age; LGA, large for gestational age; HDP, hypertensive disorders of pregnancy; GH</w:t>
      </w:r>
      <w:r w:rsidRPr="00D126E6">
        <w:rPr>
          <w:rFonts w:eastAsia="等线" w:cs="Times New Roman" w:hint="eastAsia"/>
          <w:kern w:val="2"/>
          <w:sz w:val="18"/>
          <w:szCs w:val="18"/>
          <w:lang w:eastAsia="zh-CN"/>
        </w:rPr>
        <w:t>,</w:t>
      </w:r>
      <w:r w:rsidRPr="00D126E6">
        <w:rPr>
          <w:rFonts w:ascii="等线" w:eastAsia="等线" w:hAnsi="等线" w:cs="Times New Roman"/>
          <w:kern w:val="2"/>
          <w:sz w:val="18"/>
          <w:szCs w:val="18"/>
          <w:lang w:eastAsia="zh-CN"/>
        </w:rPr>
        <w:t xml:space="preserve"> </w:t>
      </w:r>
      <w:r w:rsidRPr="00D126E6">
        <w:rPr>
          <w:rFonts w:eastAsia="等线" w:cs="Times New Roman"/>
          <w:kern w:val="2"/>
          <w:sz w:val="18"/>
          <w:szCs w:val="18"/>
          <w:lang w:eastAsia="zh-CN"/>
        </w:rPr>
        <w:t>Gestational hypertension; PE, preeclampsia.</w:t>
      </w:r>
      <w:r w:rsidR="002A46CB" w:rsidRPr="00D126E6">
        <w:rPr>
          <w:rFonts w:eastAsia="等线" w:cs="Times New Roman"/>
          <w:kern w:val="2"/>
          <w:sz w:val="18"/>
          <w:szCs w:val="18"/>
          <w:lang w:eastAsia="zh-CN"/>
        </w:rPr>
        <w:t xml:space="preserve"> </w:t>
      </w:r>
      <w:r w:rsidR="002A46CB" w:rsidRPr="00D126E6">
        <w:rPr>
          <w:sz w:val="18"/>
          <w:szCs w:val="18"/>
        </w:rPr>
        <w:t>*</w:t>
      </w:r>
      <w:r w:rsidR="002A46CB" w:rsidRPr="00D126E6">
        <w:rPr>
          <w:szCs w:val="21"/>
        </w:rPr>
        <w:t xml:space="preserve"> </w:t>
      </w:r>
      <w:r w:rsidR="002A46CB" w:rsidRPr="00D126E6">
        <w:rPr>
          <w:sz w:val="18"/>
          <w:szCs w:val="18"/>
        </w:rPr>
        <w:t>General estimated equations (GEE) were utilized.</w:t>
      </w:r>
    </w:p>
    <w:p w14:paraId="43B7ECD7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kern w:val="2"/>
          <w:sz w:val="18"/>
          <w:szCs w:val="18"/>
          <w:lang w:eastAsia="zh-CN"/>
        </w:rPr>
      </w:pPr>
      <w:r w:rsidRPr="00D126E6">
        <w:rPr>
          <w:rFonts w:eastAsia="等线" w:cs="Times New Roman" w:hint="eastAsia"/>
          <w:b/>
          <w:bCs/>
          <w:kern w:val="2"/>
          <w:sz w:val="21"/>
          <w:szCs w:val="21"/>
          <w:lang w:eastAsia="zh-CN"/>
        </w:rPr>
        <w:lastRenderedPageBreak/>
        <w:t>T</w:t>
      </w:r>
      <w:r w:rsidRPr="00D126E6">
        <w:rPr>
          <w:rFonts w:eastAsia="等线" w:cs="Times New Roman"/>
          <w:b/>
          <w:bCs/>
          <w:kern w:val="2"/>
          <w:sz w:val="21"/>
          <w:szCs w:val="21"/>
          <w:lang w:eastAsia="zh-CN"/>
        </w:rPr>
        <w:t>able S4</w:t>
      </w:r>
      <w:r w:rsidRPr="00D126E6">
        <w:rPr>
          <w:rFonts w:eastAsia="等线" w:cs="Times New Roman"/>
          <w:b/>
          <w:bCs/>
          <w:kern w:val="2"/>
          <w:sz w:val="20"/>
          <w:szCs w:val="20"/>
          <w:lang w:eastAsia="zh-CN"/>
        </w:rPr>
        <w:t xml:space="preserve">. ORs (95%CIs) of total GWG/GWG </w:t>
      </w:r>
      <w:r w:rsidRPr="00D126E6">
        <w:rPr>
          <w:rFonts w:eastAsia="等线" w:cs="Times New Roman" w:hint="eastAsia"/>
          <w:b/>
          <w:bCs/>
          <w:kern w:val="2"/>
          <w:sz w:val="20"/>
          <w:szCs w:val="20"/>
          <w:lang w:eastAsia="zh-CN"/>
        </w:rPr>
        <w:t>rate</w:t>
      </w:r>
      <w:r w:rsidRPr="00D126E6">
        <w:rPr>
          <w:rFonts w:eastAsia="等线" w:cs="Times New Roman"/>
          <w:b/>
          <w:bCs/>
          <w:kern w:val="2"/>
          <w:sz w:val="20"/>
          <w:szCs w:val="20"/>
          <w:lang w:eastAsia="zh-CN"/>
        </w:rPr>
        <w:t>s with pregnancy outcomes in southern and northern populations.</w:t>
      </w:r>
    </w:p>
    <w:tbl>
      <w:tblPr>
        <w:tblW w:w="15580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242"/>
        <w:gridCol w:w="1584"/>
        <w:gridCol w:w="1584"/>
        <w:gridCol w:w="1584"/>
        <w:gridCol w:w="1717"/>
        <w:gridCol w:w="263"/>
        <w:gridCol w:w="1584"/>
        <w:gridCol w:w="1584"/>
        <w:gridCol w:w="1584"/>
        <w:gridCol w:w="1720"/>
      </w:tblGrid>
      <w:tr w:rsidR="00D126E6" w:rsidRPr="00D126E6" w14:paraId="5817B843" w14:textId="77777777" w:rsidTr="006542DC">
        <w:trPr>
          <w:trHeight w:val="321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CEEC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Outcomes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ECE8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Population</w:t>
            </w:r>
          </w:p>
        </w:tc>
        <w:tc>
          <w:tcPr>
            <w:tcW w:w="64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04A77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Below vs. Within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7AF8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B375C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Above vs. Within</w:t>
            </w:r>
          </w:p>
        </w:tc>
      </w:tr>
      <w:tr w:rsidR="00D126E6" w:rsidRPr="00D126E6" w14:paraId="6C97D494" w14:textId="77777777" w:rsidTr="006542DC">
        <w:trPr>
          <w:trHeight w:val="364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04B52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A5CE8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F16146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Our study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2D6570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Chen’s recommendation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995D90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The IOM twin guideline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A76262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The CNS singleton guideline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63A37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A45068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Our study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AD8C82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Chen’s recommendation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43230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The IOM twin guideline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648E8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等线" w:cs="Times New Roman"/>
                <w:b/>
                <w:bCs/>
                <w:kern w:val="2"/>
                <w:sz w:val="20"/>
                <w:szCs w:val="20"/>
                <w:lang w:eastAsia="zh-CN"/>
              </w:rPr>
              <w:t>The CNS singleton guideline</w:t>
            </w:r>
          </w:p>
        </w:tc>
      </w:tr>
      <w:tr w:rsidR="00D126E6" w:rsidRPr="00D126E6" w14:paraId="658F2CA1" w14:textId="77777777" w:rsidTr="006542DC">
        <w:trPr>
          <w:trHeight w:val="337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2BF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PTD</w:t>
            </w:r>
          </w:p>
          <w:p w14:paraId="357AD330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(&lt;37week)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A93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South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4F1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E4D9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4675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B704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FD5A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4AEC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28C8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73D3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2019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05797A9F" w14:textId="77777777" w:rsidTr="006542DC">
        <w:trPr>
          <w:trHeight w:val="337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01C9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A41A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56F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1.14(0.77-1.70)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C2D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1.01(0.68-1.49)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1AD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1.12(0.75-1.66)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03DF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0.83(0.37-1.88)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E56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7A0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1.33(0.78-2.28)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41F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1.13(0.55-2.30)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A2A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1.78(0.79-4.01)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B96D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0.93(0.60-1.43)</w:t>
            </w:r>
          </w:p>
        </w:tc>
      </w:tr>
      <w:tr w:rsidR="00D126E6" w:rsidRPr="00D126E6" w14:paraId="783F83E7" w14:textId="77777777" w:rsidTr="006542DC">
        <w:trPr>
          <w:trHeight w:val="321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1C82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6851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D7B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0.82(0.55-1.22)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B38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645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0.83(0.56-1.24)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47C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ABFD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CFF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1.58(0.91-2.76)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31E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831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1.90(0.85-4.23)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067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202707B5" w14:textId="77777777" w:rsidTr="006542DC">
        <w:trPr>
          <w:trHeight w:val="337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4271C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301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North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CBA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E74B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D401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0733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0B63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C954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78CC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2FC8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E74B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44255781" w14:textId="77777777" w:rsidTr="006542DC">
        <w:trPr>
          <w:trHeight w:val="330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F6DF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73F3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F53D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1.54(1.03-2.31)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F55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1.58(1.06-2.33)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A55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1.65(1.11-2.44)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67F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2.92(0.85-10.09)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CC7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F71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1.53(1.00-2.33)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511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2.02(1.21-3.38)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1B5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2.66(1.54-4.59)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F55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0.72(0.48-1.07)</w:t>
            </w:r>
          </w:p>
        </w:tc>
      </w:tr>
      <w:tr w:rsidR="00D126E6" w:rsidRPr="00D126E6" w14:paraId="2C4EC8EF" w14:textId="77777777" w:rsidTr="006542DC">
        <w:trPr>
          <w:trHeight w:val="321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ACE5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080C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746D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1.27(0.84-1.94)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38B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8F8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1.05(0.70-1.58)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14D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8467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266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1.82(1.22-2.73)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261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371D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2.08(1.29-3.35)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84FE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D126E6" w:rsidRPr="00D126E6" w14:paraId="6E127BC6" w14:textId="77777777" w:rsidTr="00172875">
        <w:trPr>
          <w:trHeight w:val="337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7F352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PTD</w:t>
            </w:r>
          </w:p>
          <w:p w14:paraId="5C268862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(&lt;34week)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4AFD6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South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E9390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3DBA1B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195B40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CE7DFF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C447A7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FD84FF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E3EE60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3C9FA4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C52B13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70469A3E" w14:textId="77777777" w:rsidTr="00172875">
        <w:trPr>
          <w:trHeight w:val="330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6234F2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A00DCB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3DE5E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1.92(1.12-3.28)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AADCB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1.69(1.00-2.84)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E2189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1.76(1.00-3.09)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D751D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1.44(0.56-3.71)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6AB8C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3ED1CD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0.61(0.25-1.47)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0391D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0.80(0.27-2.40)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FDF1C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0.62(0.17-2.22)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31BDA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0.58(0.33-1.01)</w:t>
            </w:r>
          </w:p>
        </w:tc>
      </w:tr>
      <w:tr w:rsidR="00D126E6" w:rsidRPr="00D126E6" w14:paraId="1F7D982A" w14:textId="77777777" w:rsidTr="00172875">
        <w:trPr>
          <w:trHeight w:val="321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F983B2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22201B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369CF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1.39(0.80-2.40)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2FFAE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B96DF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0.96(0.55-1.66)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BBCAB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5B87C5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74757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0.91(0.44-1.86)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CC566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1AF83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0.82(0.32-2.10)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B157A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276338CB" w14:textId="77777777" w:rsidTr="00172875">
        <w:trPr>
          <w:trHeight w:val="301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0433EF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D3CDB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North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88D27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FEA394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D62CC6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8070C2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72B199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13FC72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C86E4A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3BF4A9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25C0D3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53BB847D" w14:textId="77777777" w:rsidTr="00172875">
        <w:trPr>
          <w:trHeight w:val="330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4868AE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8C955D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4B06E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2.08(1.08-3.98)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537D0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1.56(0.83-2.94)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F0D54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2.60(1.31-5.13)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32ED5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6.03(1.65-21.98)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C7252D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EA06A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0.44(0.16-1.20)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0D8C8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D4234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0.22(0.03-1.68)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5A42A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0.61(0.30-1.21)</w:t>
            </w:r>
          </w:p>
        </w:tc>
      </w:tr>
      <w:tr w:rsidR="00D126E6" w:rsidRPr="00D126E6" w14:paraId="30700B6F" w14:textId="77777777" w:rsidTr="00172875">
        <w:trPr>
          <w:trHeight w:val="321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D6935D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E03C76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7C675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1.15(0.56-2.39)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96353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84AEC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1.18(0.58-2.39)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314DA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7BC459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28604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0.98(0.48-2.00)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02446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062D1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0.85(0.36-2.05)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FD45E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6AFD2399" w14:textId="77777777" w:rsidTr="006542DC">
        <w:trPr>
          <w:trHeight w:val="337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6A9A" w14:textId="0CD4D480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SGA</w:t>
            </w:r>
            <w:r w:rsidR="002A46CB" w:rsidRPr="00D126E6">
              <w:rPr>
                <w:rFonts w:eastAsia="宋体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888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South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D90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369C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D571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1091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44D37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F5D9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4884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E320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EDB5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111E85E4" w14:textId="77777777" w:rsidTr="00084D87">
        <w:trPr>
          <w:trHeight w:val="337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BA589" w14:textId="77777777" w:rsidR="00E9242C" w:rsidRPr="00D126E6" w:rsidRDefault="00E9242C" w:rsidP="00E9242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4379" w14:textId="77777777" w:rsidR="00E9242C" w:rsidRPr="00D126E6" w:rsidRDefault="00E9242C" w:rsidP="00E9242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5679" w14:textId="45976E76" w:rsidR="00E9242C" w:rsidRPr="00D126E6" w:rsidRDefault="00E9242C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1.49(0.94-2.37)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10771" w14:textId="0159829C" w:rsidR="00E9242C" w:rsidRPr="00D126E6" w:rsidRDefault="00E9242C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1.29(0.82-2.03)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6FB0" w14:textId="72A38DC7" w:rsidR="00E9242C" w:rsidRPr="00D126E6" w:rsidRDefault="00E9242C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1.38(0.82-2.33)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93AC" w14:textId="4A3D0ECC" w:rsidR="00E9242C" w:rsidRPr="00D126E6" w:rsidRDefault="00E9242C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1.01(0.43-2.35)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F411" w14:textId="77777777" w:rsidR="00E9242C" w:rsidRPr="00D126E6" w:rsidRDefault="00E9242C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0E10" w14:textId="39EB86CA" w:rsidR="00E9242C" w:rsidRPr="00D126E6" w:rsidRDefault="00E9242C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0.76(0.39-1.50)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4624" w14:textId="333A17A7" w:rsidR="00E9242C" w:rsidRPr="00D126E6" w:rsidRDefault="00E9242C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0.61(0.22-1.68)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B41D" w14:textId="5897BFFB" w:rsidR="00E9242C" w:rsidRPr="00D126E6" w:rsidRDefault="00E9242C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0.69(0.24-1.98)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78A0" w14:textId="11F88C92" w:rsidR="00E9242C" w:rsidRPr="00D126E6" w:rsidRDefault="00E9242C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0.65(0.40-1.07)</w:t>
            </w:r>
          </w:p>
        </w:tc>
      </w:tr>
      <w:tr w:rsidR="00D126E6" w:rsidRPr="00D126E6" w14:paraId="428334FD" w14:textId="77777777" w:rsidTr="00084D87">
        <w:trPr>
          <w:trHeight w:val="321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347BB" w14:textId="77777777" w:rsidR="00E9242C" w:rsidRPr="00D126E6" w:rsidRDefault="00E9242C" w:rsidP="00E9242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AAD9" w14:textId="77777777" w:rsidR="00E9242C" w:rsidRPr="00D126E6" w:rsidRDefault="00E9242C" w:rsidP="00E9242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1F78" w14:textId="29919976" w:rsidR="00E9242C" w:rsidRPr="00D126E6" w:rsidRDefault="00E9242C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1.51(0.95,2.39)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3A39" w14:textId="77777777" w:rsidR="00E9242C" w:rsidRPr="00D126E6" w:rsidRDefault="00E9242C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91AD" w14:textId="432EB786" w:rsidR="00E9242C" w:rsidRPr="00D126E6" w:rsidRDefault="00E9242C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1.51(0.90-2.52)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3BCB" w14:textId="77777777" w:rsidR="00E9242C" w:rsidRPr="00D126E6" w:rsidRDefault="00E9242C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9917" w14:textId="77777777" w:rsidR="00E9242C" w:rsidRPr="00D126E6" w:rsidRDefault="00E9242C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BFA0" w14:textId="201CBA84" w:rsidR="00E9242C" w:rsidRPr="00D126E6" w:rsidRDefault="00E9242C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0.62(0.31,1.25)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46C6" w14:textId="77777777" w:rsidR="00E9242C" w:rsidRPr="00D126E6" w:rsidRDefault="00E9242C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F844" w14:textId="7BB5737D" w:rsidR="00E9242C" w:rsidRPr="00D126E6" w:rsidRDefault="00E9242C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0.77(0.30-2.00)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167B" w14:textId="77777777" w:rsidR="00E9242C" w:rsidRPr="00D126E6" w:rsidRDefault="00E9242C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77805B32" w14:textId="77777777" w:rsidTr="00084D87">
        <w:trPr>
          <w:trHeight w:val="337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4B29D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0FA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North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FCC6" w14:textId="77777777" w:rsidR="006542DC" w:rsidRPr="00D126E6" w:rsidRDefault="006542DC" w:rsidP="00084D87">
            <w:pPr>
              <w:spacing w:before="0" w:after="0"/>
              <w:jc w:val="both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EFC0" w14:textId="77777777" w:rsidR="006542DC" w:rsidRPr="00D126E6" w:rsidRDefault="006542DC" w:rsidP="00084D87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7EF4" w14:textId="77777777" w:rsidR="006542DC" w:rsidRPr="00D126E6" w:rsidRDefault="006542DC" w:rsidP="00084D87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2730" w14:textId="77777777" w:rsidR="006542DC" w:rsidRPr="00D126E6" w:rsidRDefault="006542DC" w:rsidP="00084D87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44064" w14:textId="77777777" w:rsidR="006542DC" w:rsidRPr="00D126E6" w:rsidRDefault="006542DC" w:rsidP="00084D87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2201" w14:textId="77777777" w:rsidR="006542DC" w:rsidRPr="00D126E6" w:rsidRDefault="006542DC" w:rsidP="00084D87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6CF0" w14:textId="77777777" w:rsidR="006542DC" w:rsidRPr="00D126E6" w:rsidRDefault="006542DC" w:rsidP="00084D87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EE4F" w14:textId="77777777" w:rsidR="006542DC" w:rsidRPr="00D126E6" w:rsidRDefault="006542DC" w:rsidP="00084D87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0C3E" w14:textId="77777777" w:rsidR="006542DC" w:rsidRPr="00D126E6" w:rsidRDefault="006542DC" w:rsidP="00084D87">
            <w:pPr>
              <w:spacing w:before="0" w:after="0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61CEB4E1" w14:textId="77777777" w:rsidTr="00084D87">
        <w:trPr>
          <w:trHeight w:val="337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7819B" w14:textId="77777777" w:rsidR="007B7E7C" w:rsidRPr="00D126E6" w:rsidRDefault="007B7E7C" w:rsidP="007B7E7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D545" w14:textId="77777777" w:rsidR="007B7E7C" w:rsidRPr="00D126E6" w:rsidRDefault="007B7E7C" w:rsidP="007B7E7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C096" w14:textId="2AE9A716" w:rsidR="007B7E7C" w:rsidRPr="00D126E6" w:rsidRDefault="007B7E7C" w:rsidP="007B7E7C">
            <w:pPr>
              <w:spacing w:before="0" w:after="0"/>
              <w:jc w:val="both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1.35(1.00-1.83)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1288" w14:textId="1D44EFB6" w:rsidR="007B7E7C" w:rsidRPr="00D126E6" w:rsidRDefault="007B7E7C" w:rsidP="007B7E7C">
            <w:pPr>
              <w:spacing w:before="0" w:after="0"/>
              <w:jc w:val="both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1.47(1.10-1.97)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D5A7" w14:textId="1CA9C16C" w:rsidR="007B7E7C" w:rsidRPr="00D126E6" w:rsidRDefault="007B7E7C" w:rsidP="007B7E7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1.27(0.94-1.72)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573C" w14:textId="1350AB46" w:rsidR="007B7E7C" w:rsidRPr="00D126E6" w:rsidRDefault="007B7E7C" w:rsidP="007B7E7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0.30(0.07-1.25)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8479" w14:textId="77777777" w:rsidR="007B7E7C" w:rsidRPr="00D126E6" w:rsidRDefault="007B7E7C" w:rsidP="007B7E7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CA2F" w14:textId="31E1027D" w:rsidR="007B7E7C" w:rsidRPr="00D126E6" w:rsidRDefault="007B7E7C" w:rsidP="007B7E7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0.86(0.60-1.24)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37B3" w14:textId="699EB544" w:rsidR="007B7E7C" w:rsidRPr="00D126E6" w:rsidRDefault="007B7E7C" w:rsidP="007B7E7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0.71(0.44-1.16)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CAEF" w14:textId="0838601D" w:rsidR="007B7E7C" w:rsidRPr="00D126E6" w:rsidRDefault="007B7E7C" w:rsidP="007B7E7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0.77(0.46-1.28)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04E0" w14:textId="29021998" w:rsidR="007B7E7C" w:rsidRPr="00D126E6" w:rsidRDefault="007B7E7C" w:rsidP="007B7E7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0.61(0.46-0.82)</w:t>
            </w:r>
          </w:p>
        </w:tc>
      </w:tr>
      <w:tr w:rsidR="00D126E6" w:rsidRPr="00D126E6" w14:paraId="43242B38" w14:textId="77777777" w:rsidTr="00084D87">
        <w:trPr>
          <w:trHeight w:val="321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DFBB8" w14:textId="77777777" w:rsidR="007B7E7C" w:rsidRPr="00D126E6" w:rsidRDefault="007B7E7C" w:rsidP="007B7E7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B5D6" w14:textId="77777777" w:rsidR="007B7E7C" w:rsidRPr="00D126E6" w:rsidRDefault="007B7E7C" w:rsidP="007B7E7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8D1D" w14:textId="24CDC879" w:rsidR="007B7E7C" w:rsidRPr="00D126E6" w:rsidRDefault="007B7E7C" w:rsidP="007B7E7C">
            <w:pPr>
              <w:spacing w:before="0" w:after="0"/>
              <w:jc w:val="both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1.48(1.09,2.01)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581E" w14:textId="77777777" w:rsidR="007B7E7C" w:rsidRPr="00D126E6" w:rsidRDefault="007B7E7C" w:rsidP="007B7E7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54C9" w14:textId="13681A27" w:rsidR="007B7E7C" w:rsidRPr="00D126E6" w:rsidRDefault="007B7E7C" w:rsidP="007B7E7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1.33(0.98-1.82)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6D58" w14:textId="77777777" w:rsidR="007B7E7C" w:rsidRPr="00D126E6" w:rsidRDefault="007B7E7C" w:rsidP="007B7E7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D05C" w14:textId="77777777" w:rsidR="007B7E7C" w:rsidRPr="00D126E6" w:rsidRDefault="007B7E7C" w:rsidP="007B7E7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6250" w14:textId="330A4B3B" w:rsidR="007B7E7C" w:rsidRPr="00D126E6" w:rsidRDefault="007B7E7C" w:rsidP="007B7E7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0.76(0.53,1.08)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91DE" w14:textId="77777777" w:rsidR="007B7E7C" w:rsidRPr="00D126E6" w:rsidRDefault="007B7E7C" w:rsidP="007B7E7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E6C4" w14:textId="497958B5" w:rsidR="007B7E7C" w:rsidRPr="00D126E6" w:rsidRDefault="007B7E7C" w:rsidP="007B7E7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0.80(0.52-1.23)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9D02" w14:textId="77777777" w:rsidR="007B7E7C" w:rsidRPr="00D126E6" w:rsidRDefault="007B7E7C" w:rsidP="007B7E7C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1C4BE547" w14:textId="77777777" w:rsidTr="00172875">
        <w:trPr>
          <w:trHeight w:val="337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9AE6D9" w14:textId="5BE8D904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LGA</w:t>
            </w:r>
            <w:r w:rsidR="002A46CB" w:rsidRPr="00D126E6">
              <w:rPr>
                <w:rFonts w:eastAsia="宋体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96F51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South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4445AC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31AFAD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2D51AB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A2F474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88A5C4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4BF658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365E66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D05422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387778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661A71A8" w14:textId="77777777" w:rsidTr="00172875">
        <w:trPr>
          <w:trHeight w:val="339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6A78E7D" w14:textId="77777777" w:rsidR="00084D87" w:rsidRPr="00D126E6" w:rsidRDefault="00084D87" w:rsidP="00084D87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122602" w14:textId="77777777" w:rsidR="00084D87" w:rsidRPr="00D126E6" w:rsidRDefault="00084D87" w:rsidP="00084D87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48D0FA" w14:textId="1EB7F90E" w:rsidR="00084D87" w:rsidRPr="00D126E6" w:rsidRDefault="00084D87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0.55(0.31-0.97)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85CDC8" w14:textId="5C0BEC39" w:rsidR="00084D87" w:rsidRPr="00D126E6" w:rsidRDefault="00084D87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0.53(0.31-0.91)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3425A8" w14:textId="45D02719" w:rsidR="00084D87" w:rsidRPr="00D126E6" w:rsidRDefault="00084D87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0.42(0.25-0.71)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957A1E" w14:textId="7FBE66D9" w:rsidR="00084D87" w:rsidRPr="00D126E6" w:rsidRDefault="00084D87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0.24(0.03-1.78)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7AB3CE" w14:textId="77777777" w:rsidR="00084D87" w:rsidRPr="00D126E6" w:rsidRDefault="00084D87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50B6AF" w14:textId="32D9E0C3" w:rsidR="00084D87" w:rsidRPr="00D126E6" w:rsidRDefault="00084D87" w:rsidP="00084D87">
            <w:pPr>
              <w:spacing w:before="0" w:after="0"/>
              <w:jc w:val="both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2.09(1.26-3.47)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7D310A" w14:textId="1C30D58E" w:rsidR="00084D87" w:rsidRPr="00D126E6" w:rsidRDefault="00084D87" w:rsidP="00084D87">
            <w:pPr>
              <w:spacing w:before="0" w:after="0"/>
              <w:jc w:val="both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1.84(1.03-3.29)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CF21D4" w14:textId="1CE29C3F" w:rsidR="00084D87" w:rsidRPr="00D126E6" w:rsidRDefault="00084D87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1.35(0.72-2.53)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5189A6" w14:textId="1A6E1345" w:rsidR="00084D87" w:rsidRPr="00D126E6" w:rsidRDefault="00084D87" w:rsidP="00084D87">
            <w:pPr>
              <w:spacing w:before="0" w:after="0"/>
              <w:jc w:val="both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1.84(1.05-3.22)</w:t>
            </w:r>
          </w:p>
        </w:tc>
      </w:tr>
      <w:tr w:rsidR="00D126E6" w:rsidRPr="00D126E6" w14:paraId="51217DCD" w14:textId="77777777" w:rsidTr="00172875">
        <w:trPr>
          <w:trHeight w:val="321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F871765" w14:textId="77777777" w:rsidR="00084D87" w:rsidRPr="00D126E6" w:rsidRDefault="00084D87" w:rsidP="00084D87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993D9C" w14:textId="77777777" w:rsidR="00084D87" w:rsidRPr="00D126E6" w:rsidRDefault="00084D87" w:rsidP="00084D87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DD3AD3" w14:textId="12449295" w:rsidR="00084D87" w:rsidRPr="00D126E6" w:rsidRDefault="00084D87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0.62(0.34,1.10)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26907C" w14:textId="77777777" w:rsidR="00084D87" w:rsidRPr="00D126E6" w:rsidRDefault="00084D87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81CB19" w14:textId="0F0F7E6A" w:rsidR="00084D87" w:rsidRPr="00D126E6" w:rsidRDefault="00084D87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0.46(0.27-0.78)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596735" w14:textId="77777777" w:rsidR="00084D87" w:rsidRPr="00D126E6" w:rsidRDefault="00084D87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D93007" w14:textId="77777777" w:rsidR="00084D87" w:rsidRPr="00D126E6" w:rsidRDefault="00084D87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1432DD" w14:textId="7AC2831C" w:rsidR="00084D87" w:rsidRPr="00D126E6" w:rsidRDefault="00084D87" w:rsidP="00084D87">
            <w:pPr>
              <w:spacing w:before="0" w:after="0"/>
              <w:jc w:val="both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2.25(1.37,3.69)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F03C93" w14:textId="77777777" w:rsidR="00084D87" w:rsidRPr="00D126E6" w:rsidRDefault="00084D87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50A9A5" w14:textId="35451B82" w:rsidR="00084D87" w:rsidRPr="00D126E6" w:rsidRDefault="00084D87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1.30(0.71-2.39)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88FB66" w14:textId="77777777" w:rsidR="00084D87" w:rsidRPr="00D126E6" w:rsidRDefault="00084D87" w:rsidP="00084D87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6A41C8CE" w14:textId="77777777" w:rsidTr="00172875">
        <w:trPr>
          <w:trHeight w:val="337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E4042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802E7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North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83BDC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149C17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B4F08E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7D3507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682549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6B3B5C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D10A18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7D141B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794465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17A232DB" w14:textId="77777777" w:rsidTr="00172875">
        <w:trPr>
          <w:trHeight w:val="337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8C17940" w14:textId="77777777" w:rsidR="00580772" w:rsidRPr="00D126E6" w:rsidRDefault="00580772" w:rsidP="00580772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55741A" w14:textId="77777777" w:rsidR="00580772" w:rsidRPr="00D126E6" w:rsidRDefault="00580772" w:rsidP="00580772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53D9FF" w14:textId="69FE1FD1" w:rsidR="00580772" w:rsidRPr="00D126E6" w:rsidRDefault="00580772" w:rsidP="00580772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0.95(0.09-9.75)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DEC93A" w14:textId="01CFC68C" w:rsidR="00580772" w:rsidRPr="00D126E6" w:rsidRDefault="00580772" w:rsidP="00580772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1.43(0.25-8.23)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DA9BC1" w14:textId="023DD820" w:rsidR="00580772" w:rsidRPr="00D126E6" w:rsidRDefault="00580772" w:rsidP="00580772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1.73(0.29-10.25)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95DAE3" w14:textId="1DED3F5F" w:rsidR="00580772" w:rsidRPr="00D126E6" w:rsidRDefault="00580772" w:rsidP="00580772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FAEA8A" w14:textId="77777777" w:rsidR="00580772" w:rsidRPr="00D126E6" w:rsidRDefault="00580772" w:rsidP="00580772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04AA31" w14:textId="1B5044CF" w:rsidR="00580772" w:rsidRPr="00D126E6" w:rsidRDefault="00580772" w:rsidP="00580772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0.95(0.09-9.75)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01EF98" w14:textId="698BE3C2" w:rsidR="00580772" w:rsidRPr="00D126E6" w:rsidRDefault="00580772" w:rsidP="00580772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1.52(0.16-14.29)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51733B" w14:textId="35466669" w:rsidR="00580772" w:rsidRPr="00D126E6" w:rsidRDefault="00580772" w:rsidP="00580772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1.67(0.16-17.11)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BE968B" w14:textId="16083D1B" w:rsidR="00580772" w:rsidRPr="00D126E6" w:rsidRDefault="00580772" w:rsidP="00580772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NA</w:t>
            </w:r>
          </w:p>
        </w:tc>
      </w:tr>
      <w:tr w:rsidR="00D126E6" w:rsidRPr="00D126E6" w14:paraId="4F7DB3F8" w14:textId="77777777" w:rsidTr="00172875">
        <w:trPr>
          <w:trHeight w:val="321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485C5AA" w14:textId="77777777" w:rsidR="00580772" w:rsidRPr="00D126E6" w:rsidRDefault="00580772" w:rsidP="00580772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FCD6E2" w14:textId="77777777" w:rsidR="00580772" w:rsidRPr="00D126E6" w:rsidRDefault="00580772" w:rsidP="00580772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CC8AEC" w14:textId="5471E2E0" w:rsidR="00580772" w:rsidRPr="00D126E6" w:rsidRDefault="00580772" w:rsidP="00580772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2.42(0.41,14.40)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FA4C03" w14:textId="77777777" w:rsidR="00580772" w:rsidRPr="00D126E6" w:rsidRDefault="00580772" w:rsidP="00580772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42E57B" w14:textId="60010AAA" w:rsidR="00580772" w:rsidRPr="00D126E6" w:rsidRDefault="00580772" w:rsidP="00580772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5.45(0.63-47.10)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6A8A15" w14:textId="77777777" w:rsidR="00580772" w:rsidRPr="00D126E6" w:rsidRDefault="00580772" w:rsidP="00580772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401EC5" w14:textId="77777777" w:rsidR="00580772" w:rsidRPr="00D126E6" w:rsidRDefault="00580772" w:rsidP="00580772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E94EEC" w14:textId="47C21025" w:rsidR="00580772" w:rsidRPr="00D126E6" w:rsidRDefault="00580772" w:rsidP="00580772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0.75(0.07,7.62)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858808" w14:textId="77777777" w:rsidR="00580772" w:rsidRPr="00D126E6" w:rsidRDefault="00580772" w:rsidP="00580772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C05BA6" w14:textId="391B1B05" w:rsidR="00580772" w:rsidRPr="00D126E6" w:rsidRDefault="00580772" w:rsidP="00580772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2.31(0.15-36.00)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88A061" w14:textId="77777777" w:rsidR="00580772" w:rsidRPr="00D126E6" w:rsidRDefault="00580772" w:rsidP="00580772">
            <w:pPr>
              <w:spacing w:before="0" w:after="0"/>
              <w:jc w:val="both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4FF453F5" w14:textId="77777777" w:rsidTr="006542DC">
        <w:trPr>
          <w:trHeight w:val="337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0398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HDP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912C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South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0C3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7665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F2A8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FB82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9A52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0B70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A4C0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2426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D42B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0AC63BC4" w14:textId="77777777" w:rsidTr="006542DC">
        <w:trPr>
          <w:trHeight w:val="337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5ABC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DFF6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C52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0.50(0.29-0.87)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021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0.48(0.27-0.82)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256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0.58(0.35-0.97)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6E2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1.09(0.31-3.87)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CB0C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43C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1.68(0.95-2.97)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20E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1.67(0.80-3.45)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2DA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1.73(0.82-3.69)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532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2.33(1.25-4.35)</w:t>
            </w:r>
          </w:p>
        </w:tc>
      </w:tr>
      <w:tr w:rsidR="00D126E6" w:rsidRPr="00D126E6" w14:paraId="700B0BAF" w14:textId="77777777" w:rsidTr="006542DC">
        <w:trPr>
          <w:trHeight w:val="321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F88F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9557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F3F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0.47(0.26-0.84)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F78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2346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0.51(0.30-0.86)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754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9876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B50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1.84(1.06-3.18)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459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F53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1.60(0.79-3.23)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474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2DBEB8E4" w14:textId="77777777" w:rsidTr="006542DC">
        <w:trPr>
          <w:trHeight w:val="337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C316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34D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North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7EF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63F4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7783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9756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814E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569D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B79A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5E5F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2AAB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1D30EFE1" w14:textId="77777777" w:rsidTr="006542DC">
        <w:trPr>
          <w:trHeight w:val="337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7C35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C981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3F1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0.51(0.28-0.91)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3E7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0.45(0.25-0.81)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C87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0.43(0.26-0.74)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E6D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0.71(0.09-5.97)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20F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93C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1.69(1.05-2.72)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C63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1.83(1.04-3.21)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DBE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1.77(1.00-3.16)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434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2.36(1.29-4.32)</w:t>
            </w:r>
          </w:p>
        </w:tc>
      </w:tr>
      <w:tr w:rsidR="00D126E6" w:rsidRPr="00D126E6" w14:paraId="481EB702" w14:textId="77777777" w:rsidTr="006542DC">
        <w:trPr>
          <w:trHeight w:val="321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F475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45E0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77B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0.48(0.26-0.89)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A36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DD9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0.38(0.21-0.68)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D48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5E76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A98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1.67(1.05-2.66)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D05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CF8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1.79(1.07-3.00)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6F2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D126E6" w:rsidRPr="00D126E6" w14:paraId="635315DA" w14:textId="77777777" w:rsidTr="00172875">
        <w:trPr>
          <w:trHeight w:val="337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5F9606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GH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0B5D4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South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05C18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DF6C34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46FE40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94C4A7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49079E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B62724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087BE6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860F01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FA7B25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7B69435E" w14:textId="77777777" w:rsidTr="00172875">
        <w:trPr>
          <w:trHeight w:val="337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57A3D1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87511C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3F754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0.77(0.37-1.57)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82803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0.83(0.42-1.64)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7E18B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0.79(0.40-1.55)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86468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1.34(0.34-5.36)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4C3EB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0E1F7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1.66(0.78-3.54)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D9C1D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1.15(0.40-3.29)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ED418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1.35(0.48-3.82)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F6856C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1.25(0.59-2.65)</w:t>
            </w:r>
          </w:p>
        </w:tc>
      </w:tr>
      <w:tr w:rsidR="00D126E6" w:rsidRPr="00D126E6" w14:paraId="14F46A0D" w14:textId="77777777" w:rsidTr="00172875">
        <w:trPr>
          <w:trHeight w:val="321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4A63C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E1F800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F3C86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0.64(0.30-1.36)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5BFE4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376C2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0.72(0.36-1.43)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3CACAC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B9052D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0835C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1.35(0.64-2.82)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0440D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37E99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1.35(0.52-3.51)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0856B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2E85A1B7" w14:textId="77777777" w:rsidTr="00172875">
        <w:trPr>
          <w:trHeight w:val="301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F9542F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36470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North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4FE75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6A7129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83FE19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B7D482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604762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9F515E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016A07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4D5128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2F315D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170AE3F5" w14:textId="77777777" w:rsidTr="00172875">
        <w:trPr>
          <w:trHeight w:val="337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799B6B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040830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BAF4A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0.70(0.28-1.76)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477A2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0.46(0.17-1.25)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256CA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0.76(0.34-1.69)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C617A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4.35(0.39-48.54)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85A17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8FC5D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0.99(0.43-2.30)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A6B09C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0.65(0.22-1.97)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D23E2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1.03(0.36-2.93)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A6D37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3.06(0.90-10.37)</w:t>
            </w:r>
          </w:p>
        </w:tc>
      </w:tr>
      <w:tr w:rsidR="00D126E6" w:rsidRPr="00D126E6" w14:paraId="5B40D69C" w14:textId="77777777" w:rsidTr="00172875">
        <w:trPr>
          <w:trHeight w:val="321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7D7E72D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CC7387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78D52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0.54(0.19-1.52)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958A6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EBD12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0.81(0.35-1.85)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C3E4C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2C0900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61F7B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1.06(0.49-2.30)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69734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7893C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0.90(0.35-2.29)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C943F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3670B7D6" w14:textId="77777777" w:rsidTr="006542DC">
        <w:trPr>
          <w:trHeight w:val="337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F8E2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PE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EA9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South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743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FF2C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1B7D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88D0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7DCF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5DC4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13DF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52F7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986F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314BD968" w14:textId="77777777" w:rsidTr="006542DC">
        <w:trPr>
          <w:trHeight w:val="337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95A9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487F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EA5C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0.42(0.21-0.86)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841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0.33(0.15-0.70)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664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0.52(0.27-1.00)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87E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0.52(0.05-5.20)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041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95F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1.44(0.72-2.87)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D8C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1.79(0.76-4.21)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13CC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1.57(0.64-3.85)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5A3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3.35(1.41-7.99)</w:t>
            </w:r>
          </w:p>
        </w:tc>
      </w:tr>
      <w:tr w:rsidR="00D126E6" w:rsidRPr="00D126E6" w14:paraId="33A2B493" w14:textId="77777777" w:rsidTr="006542DC">
        <w:trPr>
          <w:trHeight w:val="321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0342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F5E3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D0C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0.43(0.20-0.92)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DE1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385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0.43(0.22-0.87)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C0C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C9CB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4FDF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1.85(0.96-3.56)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D50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940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1.45(0.63-3.35)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C1E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02F6A4DE" w14:textId="77777777" w:rsidTr="006542DC">
        <w:trPr>
          <w:trHeight w:val="337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62B1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FA5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North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54B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AF0C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2C88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610D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3578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1F46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A2BD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EC21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5BB2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0DF726A9" w14:textId="77777777" w:rsidTr="006542DC">
        <w:trPr>
          <w:trHeight w:val="337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F8D0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F7C0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3FB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0.47(0.24-0.94)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32F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0.50(0.25-0.97)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A9C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0.38(0.20-0.72)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5FA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696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339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1.85(1.09-3.12)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F0E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2.25(1.23-4.12)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F84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1.99(1.07-3.69)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A42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2.13(1.09-4.19)</w:t>
            </w:r>
          </w:p>
        </w:tc>
      </w:tr>
      <w:tr w:rsidR="00D126E6" w:rsidRPr="00D126E6" w14:paraId="61CCF84F" w14:textId="77777777" w:rsidTr="006542DC">
        <w:trPr>
          <w:trHeight w:val="321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2DC5D" w14:textId="77777777" w:rsidR="006542DC" w:rsidRPr="00D126E6" w:rsidRDefault="006542DC" w:rsidP="006542DC">
            <w:pPr>
              <w:spacing w:before="0" w:after="0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B3C0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B00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0.50(0.24-1.02)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F03C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F2A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0.28(0.13-0.60)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EE1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1177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010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1.75(1.04-2.92)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907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8D1C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2.06(1.18-3.60)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0BE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D126E6" w:rsidRPr="00D126E6" w14:paraId="74CF7B0D" w14:textId="77777777" w:rsidTr="00172875">
        <w:trPr>
          <w:trHeight w:val="337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F5ED98D" w14:textId="77777777" w:rsidR="006542DC" w:rsidRPr="00D126E6" w:rsidRDefault="006542DC" w:rsidP="006542DC">
            <w:pPr>
              <w:spacing w:before="0" w:after="0"/>
              <w:jc w:val="center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Composite outcome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CCAA7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South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B3C86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1C1452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448632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DD2865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638AD2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D19C37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62C278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CB634A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ACE4BA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4885DB66" w14:textId="77777777" w:rsidTr="00172875">
        <w:trPr>
          <w:trHeight w:val="337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6B0868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24C22D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3A24D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1.15(0.74-1.79)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A44CE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0.98(0.64-1.52)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27435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0.96(0.62-1.51)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4F190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0.64(0.27-1.52)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7FF2D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93FF0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1.51(0.81-2.80)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AB1F4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1.15(0.52-2.58)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DBFD6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1.30(0.55-3.11)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950FA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0.86(0.52-1.41)</w:t>
            </w:r>
          </w:p>
        </w:tc>
      </w:tr>
      <w:tr w:rsidR="00D126E6" w:rsidRPr="00D126E6" w14:paraId="743CB601" w14:textId="77777777" w:rsidTr="00172875">
        <w:trPr>
          <w:trHeight w:val="321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23EA33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080936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56381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0.84(0.54-1.30)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B3355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11C95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0.73(0.47-1.14)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65985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925956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7A0B4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1.73(0.91-3.30)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0EED11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A99C5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1.40(0.59-3.31)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DE7BB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13010392" w14:textId="77777777" w:rsidTr="00172875">
        <w:trPr>
          <w:trHeight w:val="337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1F29E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96EE77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North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470E84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04BC24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B270EA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A2B7EC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769652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71D3D4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D85897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CB53E7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5E7D7E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</w:tr>
      <w:tr w:rsidR="00D126E6" w:rsidRPr="00D126E6" w14:paraId="29643052" w14:textId="77777777" w:rsidTr="00172875">
        <w:trPr>
          <w:trHeight w:val="337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8F2C5B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98CB5D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Total GWG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BE713E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2.35(1.47-3.77)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0B5C2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2.74(1.69-4.45)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DAE4C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1.84(1.21-2.80)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86E73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1.16(0.24-5.67)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6091F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CD06B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1.18(0.76-1.84)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87DE6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1.52(0.86-2.69)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6C8856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1.50(0.83-2.69)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B72070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0.37(0.22-0.62)</w:t>
            </w:r>
          </w:p>
        </w:tc>
      </w:tr>
      <w:tr w:rsidR="00D126E6" w:rsidRPr="00D126E6" w14:paraId="43469156" w14:textId="77777777" w:rsidTr="00172875">
        <w:trPr>
          <w:trHeight w:val="321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39E8625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8CF070" w14:textId="77777777" w:rsidR="006542DC" w:rsidRPr="00D126E6" w:rsidRDefault="006542DC" w:rsidP="006542DC">
            <w:pPr>
              <w:spacing w:before="0" w:after="0"/>
              <w:ind w:firstLineChars="100" w:firstLine="20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GWG rate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F0DEF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  <w:t>2.29(1.41-3.73)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A68153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BC0D98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1.50(0.97-2.32)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624749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55B384" w14:textId="77777777" w:rsidR="006542DC" w:rsidRPr="00D126E6" w:rsidRDefault="006542DC" w:rsidP="006542DC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D4B80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1.24(0.81-1.90)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A3CB2A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B5EB12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D126E6">
              <w:rPr>
                <w:rFonts w:eastAsia="宋体" w:cs="Times New Roman"/>
                <w:sz w:val="20"/>
                <w:szCs w:val="20"/>
                <w:lang w:eastAsia="zh-CN"/>
              </w:rPr>
              <w:t>1.59(0.94-2.69)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07B8BB" w14:textId="77777777" w:rsidR="006542DC" w:rsidRPr="00D126E6" w:rsidRDefault="006542DC" w:rsidP="006542DC">
            <w:pPr>
              <w:spacing w:before="0" w:after="0"/>
              <w:rPr>
                <w:rFonts w:eastAsia="宋体" w:cs="Times New Roman"/>
                <w:sz w:val="20"/>
                <w:szCs w:val="20"/>
                <w:lang w:eastAsia="zh-CN"/>
              </w:rPr>
            </w:pPr>
          </w:p>
        </w:tc>
      </w:tr>
    </w:tbl>
    <w:p w14:paraId="0EDA46DD" w14:textId="7B347F92" w:rsidR="002A46CB" w:rsidRPr="00D126E6" w:rsidRDefault="006542DC" w:rsidP="002A46CB">
      <w:pPr>
        <w:spacing w:line="480" w:lineRule="auto"/>
        <w:rPr>
          <w:rFonts w:eastAsia="等线" w:cs="Times New Roman"/>
          <w:kern w:val="2"/>
          <w:sz w:val="18"/>
          <w:szCs w:val="18"/>
          <w:lang w:eastAsia="zh-CN"/>
        </w:rPr>
      </w:pPr>
      <w:r w:rsidRPr="00D126E6">
        <w:rPr>
          <w:rFonts w:eastAsia="等线" w:cs="Times New Roman"/>
          <w:kern w:val="2"/>
          <w:sz w:val="18"/>
          <w:szCs w:val="18"/>
          <w:lang w:eastAsia="zh-CN"/>
        </w:rPr>
        <w:t xml:space="preserve">Abbreviations: OR, odds ratio; CI, confidence interval; GWG, </w:t>
      </w:r>
      <w:r w:rsidRPr="00D126E6">
        <w:rPr>
          <w:rFonts w:eastAsia="等线" w:cs="Times New Roman" w:hint="eastAsia"/>
          <w:kern w:val="2"/>
          <w:sz w:val="18"/>
          <w:szCs w:val="18"/>
          <w:lang w:eastAsia="zh-CN"/>
        </w:rPr>
        <w:t>g</w:t>
      </w:r>
      <w:r w:rsidRPr="00D126E6">
        <w:rPr>
          <w:rFonts w:eastAsia="等线" w:cs="Times New Roman"/>
          <w:kern w:val="2"/>
          <w:sz w:val="18"/>
          <w:szCs w:val="18"/>
          <w:lang w:eastAsia="zh-CN"/>
        </w:rPr>
        <w:t>estational weight gain; BMI, body mass index; IQR, interquartile range; IOM, Institute of Medicine</w:t>
      </w:r>
      <w:r w:rsidRPr="00D126E6">
        <w:rPr>
          <w:rFonts w:eastAsia="等线" w:cs="Times New Roman" w:hint="eastAsia"/>
          <w:kern w:val="2"/>
          <w:sz w:val="18"/>
          <w:szCs w:val="18"/>
          <w:lang w:eastAsia="zh-CN"/>
        </w:rPr>
        <w:t>;</w:t>
      </w:r>
      <w:r w:rsidRPr="00D126E6">
        <w:rPr>
          <w:rFonts w:eastAsia="等线" w:cs="Times New Roman"/>
          <w:kern w:val="2"/>
          <w:sz w:val="18"/>
          <w:szCs w:val="18"/>
          <w:lang w:eastAsia="zh-CN"/>
        </w:rPr>
        <w:t xml:space="preserve"> CNS, Chinese Nutrition Society; PTD, preterm delivery; SGA, small for gestational age; LGA, large for gestational age; HDP, hypertensive disorders of pregnancy; GH</w:t>
      </w:r>
      <w:r w:rsidRPr="00D126E6">
        <w:rPr>
          <w:rFonts w:eastAsia="等线" w:cs="Times New Roman" w:hint="eastAsia"/>
          <w:kern w:val="2"/>
          <w:sz w:val="18"/>
          <w:szCs w:val="18"/>
          <w:lang w:eastAsia="zh-CN"/>
        </w:rPr>
        <w:t>,</w:t>
      </w:r>
      <w:r w:rsidRPr="00D126E6">
        <w:rPr>
          <w:rFonts w:eastAsia="等线" w:cs="Times New Roman"/>
          <w:kern w:val="2"/>
          <w:sz w:val="18"/>
          <w:szCs w:val="18"/>
          <w:lang w:eastAsia="zh-CN"/>
        </w:rPr>
        <w:t xml:space="preserve"> Gestational hypertension; PE, preeclampsia</w:t>
      </w:r>
      <w:r w:rsidRPr="00D126E6">
        <w:rPr>
          <w:rFonts w:eastAsia="等线" w:cs="Times New Roman" w:hint="eastAsia"/>
          <w:kern w:val="2"/>
          <w:sz w:val="18"/>
          <w:szCs w:val="18"/>
          <w:lang w:eastAsia="zh-CN"/>
        </w:rPr>
        <w:t>.</w:t>
      </w:r>
      <w:r w:rsidR="002A46CB" w:rsidRPr="00D126E6">
        <w:rPr>
          <w:rFonts w:eastAsia="等线" w:cs="Times New Roman"/>
          <w:kern w:val="2"/>
          <w:sz w:val="18"/>
          <w:szCs w:val="18"/>
          <w:lang w:eastAsia="zh-CN"/>
        </w:rPr>
        <w:t xml:space="preserve"> * General estimated equations (GEE) were utilized.</w:t>
      </w:r>
    </w:p>
    <w:p w14:paraId="5DA7E10F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kern w:val="2"/>
          <w:sz w:val="20"/>
          <w:szCs w:val="20"/>
          <w:lang w:eastAsia="zh-CN"/>
        </w:rPr>
      </w:pPr>
    </w:p>
    <w:p w14:paraId="0C71F2EA" w14:textId="77777777" w:rsidR="006542DC" w:rsidRPr="00D126E6" w:rsidRDefault="006542DC" w:rsidP="006542DC">
      <w:pPr>
        <w:widowControl w:val="0"/>
        <w:spacing w:before="0" w:after="0"/>
        <w:jc w:val="both"/>
        <w:rPr>
          <w:rFonts w:eastAsia="等线" w:cs="Times New Roman"/>
          <w:kern w:val="2"/>
          <w:sz w:val="18"/>
          <w:szCs w:val="18"/>
          <w:lang w:eastAsia="zh-CN"/>
        </w:rPr>
      </w:pPr>
    </w:p>
    <w:p w14:paraId="0A80B528" w14:textId="77777777" w:rsidR="006542DC" w:rsidRPr="00D126E6" w:rsidRDefault="006542DC" w:rsidP="006542DC">
      <w:pPr>
        <w:widowControl w:val="0"/>
        <w:spacing w:before="0" w:after="0"/>
        <w:jc w:val="both"/>
        <w:rPr>
          <w:rFonts w:ascii="等线" w:eastAsia="等线" w:hAnsi="等线" w:cs="Times New Roman"/>
          <w:kern w:val="2"/>
          <w:sz w:val="21"/>
          <w:lang w:eastAsia="zh-CN"/>
        </w:rPr>
      </w:pPr>
    </w:p>
    <w:p w14:paraId="58F1AED1" w14:textId="08211A5A" w:rsidR="00DE23E8" w:rsidRPr="00D126E6" w:rsidRDefault="00DE23E8" w:rsidP="00654E8F">
      <w:pPr>
        <w:spacing w:before="240"/>
      </w:pPr>
    </w:p>
    <w:p w14:paraId="78FC9BB9" w14:textId="0DEF0EC8" w:rsidR="005C29CA" w:rsidRPr="00D126E6" w:rsidRDefault="005C29CA" w:rsidP="00654E8F">
      <w:pPr>
        <w:spacing w:before="240"/>
      </w:pPr>
    </w:p>
    <w:p w14:paraId="2716CAD3" w14:textId="306FD506" w:rsidR="005C29CA" w:rsidRPr="00D126E6" w:rsidRDefault="005C29CA" w:rsidP="00654E8F">
      <w:pPr>
        <w:spacing w:before="240"/>
      </w:pPr>
    </w:p>
    <w:p w14:paraId="4D4C0EE3" w14:textId="79E3EDC8" w:rsidR="005C29CA" w:rsidRPr="00D126E6" w:rsidRDefault="005C29CA" w:rsidP="00654E8F">
      <w:pPr>
        <w:spacing w:before="240"/>
      </w:pPr>
    </w:p>
    <w:p w14:paraId="38261143" w14:textId="2770F7B4" w:rsidR="005C29CA" w:rsidRPr="00D126E6" w:rsidRDefault="005C29CA" w:rsidP="00654E8F">
      <w:pPr>
        <w:spacing w:before="240"/>
      </w:pPr>
    </w:p>
    <w:p w14:paraId="33DB8F5B" w14:textId="09175D2B" w:rsidR="005C29CA" w:rsidRPr="00D126E6" w:rsidRDefault="005C29CA" w:rsidP="00654E8F">
      <w:pPr>
        <w:spacing w:before="240"/>
      </w:pPr>
    </w:p>
    <w:p w14:paraId="605DFC8E" w14:textId="10AECDCC" w:rsidR="005C29CA" w:rsidRPr="00D126E6" w:rsidRDefault="005C29CA" w:rsidP="00654E8F">
      <w:pPr>
        <w:spacing w:before="240"/>
      </w:pPr>
    </w:p>
    <w:p w14:paraId="1D19C867" w14:textId="0129E13A" w:rsidR="005C29CA" w:rsidRPr="00D126E6" w:rsidRDefault="005C29CA" w:rsidP="00654E8F">
      <w:pPr>
        <w:spacing w:before="240"/>
      </w:pPr>
    </w:p>
    <w:p w14:paraId="501581F6" w14:textId="097DA842" w:rsidR="005C29CA" w:rsidRPr="00D126E6" w:rsidRDefault="005C29CA" w:rsidP="00654E8F">
      <w:pPr>
        <w:spacing w:before="240"/>
      </w:pPr>
    </w:p>
    <w:p w14:paraId="5F735F88" w14:textId="7CB1C6CD" w:rsidR="00674680" w:rsidRPr="00D126E6" w:rsidRDefault="00674680" w:rsidP="00674680">
      <w:pPr>
        <w:spacing w:before="240" w:after="0" w:line="360" w:lineRule="auto"/>
        <w:rPr>
          <w:rFonts w:cs="Times New Roman"/>
          <w:b/>
          <w:bCs/>
          <w:sz w:val="28"/>
          <w:szCs w:val="28"/>
        </w:rPr>
      </w:pPr>
      <w:r w:rsidRPr="00D126E6">
        <w:rPr>
          <w:rFonts w:cs="Times New Roman"/>
          <w:b/>
          <w:bCs/>
          <w:sz w:val="28"/>
          <w:szCs w:val="28"/>
        </w:rPr>
        <w:lastRenderedPageBreak/>
        <w:t>Supplementary F</w:t>
      </w:r>
      <w:r w:rsidRPr="00D126E6">
        <w:rPr>
          <w:rFonts w:cs="Times New Roman" w:hint="eastAsia"/>
          <w:b/>
          <w:bCs/>
          <w:sz w:val="28"/>
          <w:szCs w:val="28"/>
          <w:lang w:eastAsia="zh-CN"/>
        </w:rPr>
        <w:t>igure</w:t>
      </w:r>
      <w:r w:rsidRPr="00D126E6">
        <w:rPr>
          <w:rFonts w:cs="Times New Roman"/>
          <w:b/>
          <w:bCs/>
          <w:sz w:val="28"/>
          <w:szCs w:val="28"/>
        </w:rPr>
        <w:t>s</w:t>
      </w:r>
    </w:p>
    <w:p w14:paraId="34ACACF1" w14:textId="67DADF14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  <w:r w:rsidRPr="00D126E6">
        <w:rPr>
          <w:rFonts w:eastAsia="等线" w:cs="Times New Roman"/>
          <w:b/>
          <w:bCs/>
          <w:kern w:val="2"/>
          <w:sz w:val="21"/>
          <w:szCs w:val="21"/>
          <w:lang w:eastAsia="zh-CN"/>
        </w:rPr>
        <w:t>Figure S1. Forest Plots of combined ORs (95%Cls) of four criteria for each outcome.</w:t>
      </w:r>
    </w:p>
    <w:p w14:paraId="1CA2A340" w14:textId="702FE5EA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  <w:r w:rsidRPr="00D126E6">
        <w:rPr>
          <w:noProof/>
        </w:rPr>
        <w:drawing>
          <wp:inline distT="0" distB="0" distL="0" distR="0" wp14:anchorId="5EB9094D" wp14:editId="46C8DE24">
            <wp:extent cx="8180095" cy="434816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781" cy="435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FEBCB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52F510D9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34EC3860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36BFC4F1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0C2AD4A2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4EAB9876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590B754E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4310010D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5B517160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25759390" w14:textId="12168E80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  <w:r w:rsidRPr="00D126E6">
        <w:rPr>
          <w:noProof/>
        </w:rPr>
        <w:lastRenderedPageBreak/>
        <w:drawing>
          <wp:inline distT="0" distB="0" distL="0" distR="0" wp14:anchorId="510BCB66" wp14:editId="131198EB">
            <wp:extent cx="8287124" cy="45034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0381" cy="450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0EECA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104FC512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68CA8FE1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6B22118D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79CF87B0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62E0458C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2DF35E8D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62C2A464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3105B7D8" w14:textId="1ABBE66B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  <w:r w:rsidRPr="00D126E6">
        <w:rPr>
          <w:noProof/>
        </w:rPr>
        <w:lastRenderedPageBreak/>
        <w:drawing>
          <wp:inline distT="0" distB="0" distL="0" distR="0" wp14:anchorId="5586FBA3" wp14:editId="6CE8ACD2">
            <wp:extent cx="8376956" cy="4572000"/>
            <wp:effectExtent l="0" t="0" r="508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8249" cy="457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F7B86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4B700128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6A3DD1D3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14659C7D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0AB375B8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23F034BF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76E91BFA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1555821B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4AE95F99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43D9C4D9" w14:textId="03615AD2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  <w:r w:rsidRPr="00D126E6">
        <w:rPr>
          <w:noProof/>
        </w:rPr>
        <w:lastRenderedPageBreak/>
        <w:drawing>
          <wp:inline distT="0" distB="0" distL="0" distR="0" wp14:anchorId="7F87858B" wp14:editId="6675A21F">
            <wp:extent cx="8328660" cy="4627920"/>
            <wp:effectExtent l="0" t="0" r="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630" cy="463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309FB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kern w:val="2"/>
          <w:sz w:val="18"/>
          <w:szCs w:val="18"/>
          <w:lang w:eastAsia="zh-CN"/>
        </w:rPr>
      </w:pPr>
      <w:r w:rsidRPr="00D126E6">
        <w:rPr>
          <w:rFonts w:eastAsia="等线" w:cs="Times New Roman"/>
          <w:kern w:val="2"/>
          <w:sz w:val="18"/>
          <w:szCs w:val="18"/>
          <w:lang w:eastAsia="zh-CN"/>
        </w:rPr>
        <w:t>Abbreviations: OR, odds ratios; 95% CI, confidence interval; IQR, interquartile range; IOM, Institute of Medicine; CNS, Chinese Nutrition Society; PTD, preterm delivery; SGA, small for gestational age; LGA, large for gestational age; HDP, hypertensive disorders of pregnancy.</w:t>
      </w:r>
    </w:p>
    <w:p w14:paraId="7BFA3C89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499F8FAB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7D182736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3A5754B9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6FB7B59C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3EF3D206" w14:textId="77777777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35EDC192" w14:textId="3B726BF9" w:rsidR="00674680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2FA514FC" w14:textId="77777777" w:rsidR="00D126E6" w:rsidRPr="00D126E6" w:rsidRDefault="00D126E6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18FD2A6C" w14:textId="2ACD0706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  <w:r w:rsidRPr="00D126E6">
        <w:rPr>
          <w:rFonts w:eastAsia="等线" w:cs="Times New Roman"/>
          <w:b/>
          <w:bCs/>
          <w:kern w:val="2"/>
          <w:sz w:val="21"/>
          <w:szCs w:val="21"/>
          <w:lang w:eastAsia="zh-CN"/>
        </w:rPr>
        <w:t>Figure S2. Heterogeneity test for the weighted and original results for the composite outcome.</w:t>
      </w:r>
    </w:p>
    <w:p w14:paraId="17A46681" w14:textId="3AF2CAB5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  <w:r w:rsidRPr="00D126E6">
        <w:rPr>
          <w:noProof/>
        </w:rPr>
        <w:drawing>
          <wp:inline distT="0" distB="0" distL="0" distR="0" wp14:anchorId="36FA5448" wp14:editId="24B4894E">
            <wp:extent cx="4321534" cy="2641221"/>
            <wp:effectExtent l="0" t="0" r="3175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692" cy="265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4DAD4" w14:textId="12337AD0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  <w:r w:rsidRPr="00D126E6">
        <w:rPr>
          <w:rFonts w:eastAsia="等线" w:cs="Times New Roman"/>
          <w:kern w:val="2"/>
          <w:sz w:val="18"/>
          <w:szCs w:val="18"/>
          <w:lang w:eastAsia="zh-CN"/>
        </w:rPr>
        <w:t>Abbreviations: 95% CI, confidence interval; IQR, interquartile range; IOM, Institute of Medicine; CNS, Chinese Nutrition Society.</w:t>
      </w:r>
    </w:p>
    <w:p w14:paraId="0F574B6A" w14:textId="50C7947A" w:rsidR="00674680" w:rsidRPr="00D126E6" w:rsidRDefault="00674680" w:rsidP="00674680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sectPr w:rsidR="00674680" w:rsidRPr="00D126E6" w:rsidSect="006542DC">
      <w:headerReference w:type="even" r:id="rId17"/>
      <w:headerReference w:type="first" r:id="rId18"/>
      <w:pgSz w:w="15840" w:h="12240" w:orient="landscape"/>
      <w:pgMar w:top="1181" w:right="1138" w:bottom="1282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B2ECF" w14:textId="77777777" w:rsidR="00256D5D" w:rsidRDefault="00256D5D" w:rsidP="00117666">
      <w:pPr>
        <w:spacing w:after="0"/>
      </w:pPr>
      <w:r>
        <w:separator/>
      </w:r>
    </w:p>
  </w:endnote>
  <w:endnote w:type="continuationSeparator" w:id="0">
    <w:p w14:paraId="7959447E" w14:textId="77777777" w:rsidR="00256D5D" w:rsidRDefault="00256D5D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107E2" w14:textId="77777777" w:rsidR="00256D5D" w:rsidRDefault="00256D5D" w:rsidP="00117666">
      <w:pPr>
        <w:spacing w:after="0"/>
      </w:pPr>
      <w:r>
        <w:separator/>
      </w:r>
    </w:p>
  </w:footnote>
  <w:footnote w:type="continuationSeparator" w:id="0">
    <w:p w14:paraId="7B6582AE" w14:textId="77777777" w:rsidR="00256D5D" w:rsidRDefault="00256D5D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0CA89BEC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7222C73E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519972170">
    <w:abstractNumId w:val="0"/>
  </w:num>
  <w:num w:numId="2" w16cid:durableId="739450360">
    <w:abstractNumId w:val="4"/>
  </w:num>
  <w:num w:numId="3" w16cid:durableId="949896835">
    <w:abstractNumId w:val="1"/>
  </w:num>
  <w:num w:numId="4" w16cid:durableId="1626423845">
    <w:abstractNumId w:val="5"/>
  </w:num>
  <w:num w:numId="5" w16cid:durableId="657463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2350704">
    <w:abstractNumId w:val="3"/>
  </w:num>
  <w:num w:numId="7" w16cid:durableId="681664053">
    <w:abstractNumId w:val="6"/>
  </w:num>
  <w:num w:numId="8" w16cid:durableId="1044645876">
    <w:abstractNumId w:val="6"/>
  </w:num>
  <w:num w:numId="9" w16cid:durableId="1509322596">
    <w:abstractNumId w:val="6"/>
  </w:num>
  <w:num w:numId="10" w16cid:durableId="598026470">
    <w:abstractNumId w:val="6"/>
  </w:num>
  <w:num w:numId="11" w16cid:durableId="554585560">
    <w:abstractNumId w:val="6"/>
  </w:num>
  <w:num w:numId="12" w16cid:durableId="1886479998">
    <w:abstractNumId w:val="6"/>
  </w:num>
  <w:num w:numId="13" w16cid:durableId="1412850649">
    <w:abstractNumId w:val="3"/>
  </w:num>
  <w:num w:numId="14" w16cid:durableId="2069960652">
    <w:abstractNumId w:val="2"/>
  </w:num>
  <w:num w:numId="15" w16cid:durableId="1284725307">
    <w:abstractNumId w:val="2"/>
  </w:num>
  <w:num w:numId="16" w16cid:durableId="272900877">
    <w:abstractNumId w:val="2"/>
  </w:num>
  <w:num w:numId="17" w16cid:durableId="1617323931">
    <w:abstractNumId w:val="2"/>
  </w:num>
  <w:num w:numId="18" w16cid:durableId="313532401">
    <w:abstractNumId w:val="2"/>
  </w:num>
  <w:num w:numId="19" w16cid:durableId="724064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LA0NTEzNABCQxMDUyUdpeDU4uLM/DyQAkOjWgAKPBpCLQAAAA=="/>
  </w:docVars>
  <w:rsids>
    <w:rsidRoot w:val="00803D24"/>
    <w:rsid w:val="0001436A"/>
    <w:rsid w:val="00034304"/>
    <w:rsid w:val="00035434"/>
    <w:rsid w:val="00052A14"/>
    <w:rsid w:val="00077D53"/>
    <w:rsid w:val="00084D87"/>
    <w:rsid w:val="00105FD9"/>
    <w:rsid w:val="00117666"/>
    <w:rsid w:val="001549D3"/>
    <w:rsid w:val="00160065"/>
    <w:rsid w:val="00172875"/>
    <w:rsid w:val="00177D84"/>
    <w:rsid w:val="00256D5D"/>
    <w:rsid w:val="00267D18"/>
    <w:rsid w:val="002868E2"/>
    <w:rsid w:val="002869C3"/>
    <w:rsid w:val="002936E4"/>
    <w:rsid w:val="002A46CB"/>
    <w:rsid w:val="002B4A57"/>
    <w:rsid w:val="002C52DB"/>
    <w:rsid w:val="002C74CA"/>
    <w:rsid w:val="002F7B39"/>
    <w:rsid w:val="00334B02"/>
    <w:rsid w:val="003544FB"/>
    <w:rsid w:val="003D2F2D"/>
    <w:rsid w:val="00401590"/>
    <w:rsid w:val="00447801"/>
    <w:rsid w:val="00452E9C"/>
    <w:rsid w:val="004735C8"/>
    <w:rsid w:val="004961FF"/>
    <w:rsid w:val="004A5CB4"/>
    <w:rsid w:val="004F7A14"/>
    <w:rsid w:val="00517A89"/>
    <w:rsid w:val="005250F2"/>
    <w:rsid w:val="00544947"/>
    <w:rsid w:val="00552024"/>
    <w:rsid w:val="0055487D"/>
    <w:rsid w:val="00580772"/>
    <w:rsid w:val="00593EEA"/>
    <w:rsid w:val="005A5EEE"/>
    <w:rsid w:val="005C29CA"/>
    <w:rsid w:val="005F2291"/>
    <w:rsid w:val="0063181A"/>
    <w:rsid w:val="006375C7"/>
    <w:rsid w:val="006542DC"/>
    <w:rsid w:val="00654E8F"/>
    <w:rsid w:val="00660D05"/>
    <w:rsid w:val="00674680"/>
    <w:rsid w:val="006820B1"/>
    <w:rsid w:val="006B7D14"/>
    <w:rsid w:val="00701727"/>
    <w:rsid w:val="0070566C"/>
    <w:rsid w:val="00714C50"/>
    <w:rsid w:val="00725A7D"/>
    <w:rsid w:val="007501BE"/>
    <w:rsid w:val="007716F5"/>
    <w:rsid w:val="00790BB3"/>
    <w:rsid w:val="007B7E7C"/>
    <w:rsid w:val="007C206C"/>
    <w:rsid w:val="007D13F0"/>
    <w:rsid w:val="00803D24"/>
    <w:rsid w:val="00817DD6"/>
    <w:rsid w:val="00885156"/>
    <w:rsid w:val="009151AA"/>
    <w:rsid w:val="0093429D"/>
    <w:rsid w:val="00943573"/>
    <w:rsid w:val="00970F7D"/>
    <w:rsid w:val="00971E5E"/>
    <w:rsid w:val="00994A3D"/>
    <w:rsid w:val="009C2B12"/>
    <w:rsid w:val="009C70F3"/>
    <w:rsid w:val="009D3415"/>
    <w:rsid w:val="00A174D9"/>
    <w:rsid w:val="00A569CD"/>
    <w:rsid w:val="00AB6715"/>
    <w:rsid w:val="00B1671E"/>
    <w:rsid w:val="00B25EB8"/>
    <w:rsid w:val="00B354E1"/>
    <w:rsid w:val="00B37F4D"/>
    <w:rsid w:val="00B73A5B"/>
    <w:rsid w:val="00C52A7B"/>
    <w:rsid w:val="00C56BAF"/>
    <w:rsid w:val="00C679AA"/>
    <w:rsid w:val="00C75972"/>
    <w:rsid w:val="00CC0A3A"/>
    <w:rsid w:val="00CD066B"/>
    <w:rsid w:val="00CE4FEE"/>
    <w:rsid w:val="00D126E6"/>
    <w:rsid w:val="00DB59C3"/>
    <w:rsid w:val="00DC259A"/>
    <w:rsid w:val="00DE23E8"/>
    <w:rsid w:val="00E140A2"/>
    <w:rsid w:val="00E52377"/>
    <w:rsid w:val="00E64E17"/>
    <w:rsid w:val="00E866C9"/>
    <w:rsid w:val="00E9242C"/>
    <w:rsid w:val="00EA3D3C"/>
    <w:rsid w:val="00ED6C54"/>
    <w:rsid w:val="00F46900"/>
    <w:rsid w:val="00F55555"/>
    <w:rsid w:val="00F5595D"/>
    <w:rsid w:val="00F61D89"/>
    <w:rsid w:val="00F62C94"/>
    <w:rsid w:val="00F7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4:defaultImageDpi w14:val="330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character" w:styleId="aff9">
    <w:name w:val="Unresolved Mention"/>
    <w:basedOn w:val="a1"/>
    <w:uiPriority w:val="99"/>
    <w:semiHidden/>
    <w:unhideWhenUsed/>
    <w:rsid w:val="006542DC"/>
    <w:rPr>
      <w:color w:val="605E5C"/>
      <w:shd w:val="clear" w:color="auto" w:fill="E1DFDD"/>
    </w:rPr>
  </w:style>
  <w:style w:type="character" w:customStyle="1" w:styleId="font41">
    <w:name w:val="font41"/>
    <w:basedOn w:val="a1"/>
    <w:rsid w:val="006542D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superscript"/>
    </w:rPr>
  </w:style>
  <w:style w:type="character" w:customStyle="1" w:styleId="font21">
    <w:name w:val="font21"/>
    <w:basedOn w:val="a1"/>
    <w:rsid w:val="006542D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1"/>
      <w:szCs w:val="21"/>
      <w:u w:val="none"/>
      <w:effect w:val="none"/>
      <w:vertAlign w:val="superscript"/>
    </w:rPr>
  </w:style>
  <w:style w:type="character" w:customStyle="1" w:styleId="font61">
    <w:name w:val="font61"/>
    <w:basedOn w:val="a1"/>
    <w:rsid w:val="006542D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01">
    <w:name w:val="font01"/>
    <w:basedOn w:val="a1"/>
    <w:rsid w:val="006542D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superscript"/>
    </w:rPr>
  </w:style>
  <w:style w:type="character" w:customStyle="1" w:styleId="font71">
    <w:name w:val="font71"/>
    <w:basedOn w:val="a1"/>
    <w:rsid w:val="006542D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font51">
    <w:name w:val="font51"/>
    <w:basedOn w:val="a1"/>
    <w:rsid w:val="006542D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1"/>
      <w:szCs w:val="2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tif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tif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tiff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2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233</TotalTime>
  <Pages>15</Pages>
  <Words>2762</Words>
  <Characters>15746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xiao yue</cp:lastModifiedBy>
  <cp:revision>19</cp:revision>
  <cp:lastPrinted>2013-10-03T12:51:00Z</cp:lastPrinted>
  <dcterms:created xsi:type="dcterms:W3CDTF">2023-04-08T14:39:00Z</dcterms:created>
  <dcterms:modified xsi:type="dcterms:W3CDTF">2023-07-17T07:35:00Z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