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hint="eastAsia"/>
          <w:lang w:val="en-US" w:eastAsia="zh-CN"/>
        </w:rPr>
        <w:t xml:space="preserve">  </w:t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1167130</wp:posOffset>
                </wp:positionH>
                <wp:positionV relativeFrom="paragraph">
                  <wp:posOffset>40640</wp:posOffset>
                </wp:positionV>
                <wp:extent cx="2974340" cy="501650"/>
                <wp:effectExtent l="6350" t="6350" r="10160" b="635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4340" cy="5016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5233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participants with brachial-ankle pulse wave velocity (baPWV)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</w:rPr>
                              <w:t>available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data at baseline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9pt;margin-top:3.2pt;height:39.5pt;width:234.2pt;mso-position-horizontal-relative:margin;z-index:251659264;v-text-anchor:middle;mso-width-relative:page;mso-height-relative:page;" fillcolor="#FFFFFF" filled="t" stroked="t" coordsize="21600,21600" o:gfxdata="UEsDBAoAAAAAAIdO4kAAAAAAAAAAAAAAAAAEAAAAZHJzL1BLAwQUAAAACACHTuJAY9G5h9QAAAAI&#10;AQAADwAAAGRycy9kb3ducmV2LnhtbE2PwU7DMBBE70j8g7VIXBB1GtIQhTg9ROoH0ALnbbxNosbr&#10;KHab8vcsJziOZjTzptre3KiuNIfBs4H1KgFF3Ho7cGfg47B7LkCFiGxx9EwGvinAtr6/q7C0fuF3&#10;uu5jp6SEQ4kG+hinUuvQ9uQwrPxELN7Jzw6jyLnTdsZFyt2o0yTJtcOBZaHHiZqe2vP+4gw85YEw&#10;C6+Laz7bnfedmw7NlzGPD+vkDVSkW/wLwy++oEMtTEd/YRvUKLp4EfRoIM9AiZ9v0hTU0UCxyUDX&#10;lf5/oP4BUEsDBBQAAAAIAIdO4kDsP2xQCAIAAAAEAAAOAAAAZHJzL2Uyb0RvYy54bWytU0uOEzEQ&#10;3SNxB8t70p0wk4FWOrOYEDYIRho4QMWfbkv+yfakO0tWLDgCF+ACbJnT8DkGZSdkZoAFQvTCXbbL&#10;r+q9qlqcj0aTrQhROdvS6aSmRFjmuLJdS9+8Xj96QklMYDloZ0VLdyLS8+XDB4vBN2Lmeqe5CARB&#10;bGwG39I+Jd9UVWS9MBAnzguLl9IFAwm3oat4gAHRja5mdT2vBhe4D46JGPF0tb+ky4IvpWDplZRR&#10;JKJbirmlsoaybvJaLRfQdAF8r9ghDfiHLAwoi0GPUCtIQK6D+g3KKBZcdDJNmDOVk1IxUTggm2n9&#10;C5urHrwoXFCc6I8yxf8Hy15uLwNRvKVzSiwYLNHXT2+/fXz/5cPnhny/eYcmmWeZBh8b9L7yl+Gw&#10;i2hmzqMMJv+RDRmLtLujtGJMhOHh7OnZyeMTrADDu9N6Oj8t2le3r32I6blwhmSjpVK74aKHkC73&#10;xS3qwvZFTBgdn/10z4Gj04qvldZlE7rNhQ5kC1jydfly+vjknpu2ZMCGnZ3VOSnA1pMaEprGoxjR&#10;diXgvSfxLnJdvj8h58xWEPt9BgUhu0FjVBJZO2h6AfyZ5STtPApucTJozsYITokWOEjZKp4JlP4b&#10;T6SnLbLMVdrXJVtp3IwIk82N4zusNFjWO+x/lgIl1z6orkexp4VHdsM2K1odRiL38d19iXA7uM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9G5h9QAAAAIAQAADwAAAAAAAAABACAAAAAiAAAAZHJz&#10;L2Rvd25yZXYueG1sUEsBAhQAFAAAAAgAh07iQOw/bFAIAgAAAAQAAA4AAAAAAAAAAQAgAAAAIw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5233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participants with brachial-ankle pulse wave velocity (baPWV) 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</w:rPr>
                        <w:t>available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data at baseline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140970</wp:posOffset>
                </wp:positionV>
                <wp:extent cx="0" cy="1577975"/>
                <wp:effectExtent l="38100" t="0" r="38100" b="317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797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top:11.1pt;height:124.25pt;width:0pt;mso-position-horizontal:center;mso-position-horizontal-relative:margin;z-index:251666432;mso-width-relative:page;mso-height-relative:page;" filled="f" stroked="t" coordsize="21600,21600" o:gfxdata="UEsDBAoAAAAAAIdO4kAAAAAAAAAAAAAAAAAEAAAAZHJzL1BLAwQUAAAACACHTuJAUfxZ9dMAAAAE&#10;AQAADwAAAGRycy9kb3ducmV2LnhtbE2Py07DMBBF90j9B2sqsaN2g9RWIU4XVOxYlBapYufEUyci&#10;Hqe2+4CvZ1jB8uiO7j1TrW9+EBeMqQ+kYT5TIJDaYHtyGt73Lw8rECkbsmYIhBq+MMG6ntxVprTh&#10;Sm942WUnuIRSaTR0OY+llKnt0Js0CyMSZ8cQvcmM0UkbzZXL/SALpRbSm554oTMjPnfYfu7OXsPh&#10;2Pj9At1m9fgdtvEkt+H1w2l9P52rJxAZb/nvGH71WR1qdmrCmWwSgwZ+JGsoigIEp0wN01ItQdaV&#10;/C9f/wBQSwMEFAAAAAgAh07iQISEx5jrAQAArQMAAA4AAABkcnMvZTJvRG9jLnhtbK1TS44TMRDd&#10;I3EHy3vSnUhDQyudWSQMGwSRgANU/Om25J9sk04uwQWQWAErYDX7OQ0Mx6DshISP2CB6UV0u13uu&#10;ei7PL3dGk60IUTnb0emkpkRY5riyfUdfvri694CSmMBy0M6Kju5FpJeLu3fmo2/FzA1OcxEIktjY&#10;jr6jQ0q+rarIBmEgTpwXFjelCwYSLkNf8QAjshtdzer6fjW6wH1wTMSI0dVhky4Kv5SCpWdSRpGI&#10;7ijWlooNxW6yrRZzaPsAflDsWAb8QxUGlMVDT1QrSEBeBfUHlVEsuOhkmjBnKielYqL0gN1M69+6&#10;eT6AF6UXFCf6k0zx/9Gyp9t1IIp3tKHEgsErun1z/fX1+9vPn768u/528zb7Hz+QJks1+tgiYmnX&#10;4biKfh1y3zsZTP5jR2RX5N2f5BW7RNghyDA6vWiah81F5qvOQB9ieiycIdnpaEwBVD+kpbMWL9GF&#10;aZEXtk9iOgB/APKp2pIRiWdNjXfMAOdIakjoGo+dRdsXcHRa8SuldYbE0G+WOpAt5Mko37GiX9Ly&#10;KSuIwyGvbOU0aI1KIosA7SCAP7KcpL1H9SyOOc3VGMEp0QJfRfZKZgKlz5kpKLC9/ks2SqMtKpQl&#10;P4icvY3j+6J9ieNMFA2P85uH7ud1QZ9f2eI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UfxZ9dMA&#10;AAAEAQAADwAAAAAAAAABACAAAAAiAAAAZHJzL2Rvd25yZXYueG1sUEsBAhQAFAAAAAgAh07iQISE&#10;x5jrAQAArQMAAA4AAAAAAAAAAQAgAAAAIgEAAGRycy9lMm9Eb2MueG1sUEsFBgAAAAAGAAYAWQEA&#10;AH8FAAAAAA=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2734310</wp:posOffset>
                </wp:positionH>
                <wp:positionV relativeFrom="paragraph">
                  <wp:posOffset>111125</wp:posOffset>
                </wp:positionV>
                <wp:extent cx="2847340" cy="1196975"/>
                <wp:effectExtent l="6350" t="6350" r="13335" b="635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340" cy="119697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Excluded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515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 ABI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&lt;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0.90,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124;</w:t>
                            </w:r>
                          </w:p>
                          <w:p>
                            <w:pPr>
                              <w:ind w:firstLine="210" w:firstLineChars="100"/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Taking statins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 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181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;</w:t>
                            </w:r>
                          </w:p>
                          <w:p>
                            <w:pPr>
                              <w:ind w:left="420" w:leftChars="100" w:hanging="210" w:hangingChars="10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Us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</w:rPr>
                              <w:t>ing glucose-lowering medications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 xml:space="preserve"> 210.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5.3pt;margin-top:8.75pt;height:94.25pt;width:224.2pt;z-index:251660288;v-text-anchor:middle;mso-width-relative:page;mso-height-relative:page;" fillcolor="#FFFFFF" filled="t" stroked="t" coordsize="21600,21600" o:gfxdata="UEsDBAoAAAAAAIdO4kAAAAAAAAAAAAAAAAAEAAAAZHJzL1BLAwQUAAAACACHTuJAdWIGINUAAAAK&#10;AQAADwAAAGRycy9kb3ducmV2LnhtbE2PQU7DMBBF90jcwRokNojaLSUpIU4XkXoA2sJ6Gg9JRDyO&#10;Yrcpt2dYwXL0n/68X26vflAXmmIf2MJyYUARN8H13Fo4HnaPG1AxITscApOFb4qwrW5vSixcmPmN&#10;LvvUKinhWKCFLqWx0Do2HXmMizASS/YZJo9JzqnVbsJZyv2gV8Zk2mPP8qHDkeqOmq/92Vt4yCLh&#10;Ouazr9+bXQitHw/1h7X3d0vzCirRNf3B8Ksv6lCJ0ymc2UU1WFg/mUxQCfJnUAJs8hcZd7KwMpkB&#10;XZX6/4TqB1BLAwQUAAAACACHTuJAYSue8goCAAABBAAADgAAAGRycy9lMm9Eb2MueG1srVNLchMx&#10;EN1TxR1U2uOZMUmcTHmcRYzZUOCqwAHaGmlGVfqVpHjGS1YsOAIX4AJsyWn4HIOWbJwEWFAUs9C0&#10;pO7X/V6r55ejVmTLfZDWNLSalJRww2wrTdfQN69XT84pCRFMC8oa3tAdD/Ry8fjRfHA1n9reqpZ7&#10;giAm1INraB+jq4sisJ5rCBPruMFLYb2GiFvfFa2HAdG1KqZleVYM1rfOW8ZDwNPl/pIuMr4QnMVX&#10;QgQeiWoo1hbz6vO6SWuxmEPdeXC9ZIcy4B+q0CANJj1CLSECufHyNygtmbfBijhhVhdWCMl45oBs&#10;qvIXNtc9OJ65oDjBHWUK/w+WvdyuPZFtQ08pMaCxRV8/vf328f2XD59r8v32HZrkNMk0uFCj97Vb&#10;+8MuoJk4j8Lr9Ec2ZMzS7o7S8jEShofT85PZ0xPsAMO7qro4u5hl1OIu3PkQn3OrSTIaKpQdrnrw&#10;cb3vbpYXti9CxPQY9tM9ZQ5WyXYllcob322ulCdbwJ6v8pfqx5AHbsqQAUuZzspUFeDbEwoimtqh&#10;GsF0OeGDkHAfuczfn5BTZUsI/b6CjJDcoNYy8iQe1D2H9plpSdw5VNzgaNBUjeYtJYrjJCUre0aQ&#10;6m88kZ4yyDK1ad+YZMVxMyJMMje23WGrwbDe4gCw6Cm5cV52PYpdZR7JDd9Z1uowE+kh39/nDHeT&#10;u/g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dWIGINUAAAAKAQAADwAAAAAAAAABACAAAAAiAAAA&#10;ZHJzL2Rvd25yZXYueG1sUEsBAhQAFAAAAAgAh07iQGErnvIKAgAAAQQAAA4AAAAAAAAAAQAgAAAA&#10;JAEAAGRycy9lMm9Eb2MueG1sUEsFBgAAAAAGAAYAWQEAAKA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Excluded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515</w:t>
                      </w:r>
                    </w:p>
                    <w:p>
                      <w:pPr>
                        <w:jc w:val="left"/>
                        <w:rPr>
                          <w:rFonts w:hint="default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 ABI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&lt;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0.90,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124;</w:t>
                      </w:r>
                    </w:p>
                    <w:p>
                      <w:pPr>
                        <w:ind w:firstLine="210" w:firstLineChars="100"/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Taking statins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 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181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;</w:t>
                      </w:r>
                    </w:p>
                    <w:p>
                      <w:pPr>
                        <w:ind w:left="420" w:leftChars="100" w:hanging="210" w:hangingChars="100"/>
                        <w:jc w:val="left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Us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</w:rPr>
                        <w:t>ing glucose-lowering medications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n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=</w:t>
                      </w: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 xml:space="preserve"> 210.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1718310</wp:posOffset>
                </wp:positionH>
                <wp:positionV relativeFrom="paragraph">
                  <wp:posOffset>130810</wp:posOffset>
                </wp:positionV>
                <wp:extent cx="1814830" cy="501650"/>
                <wp:effectExtent l="6350" t="6350" r="7620" b="635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830" cy="5016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 w:eastAsiaTheme="minorEastAsia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  <w:t>4718 subjects were analyzed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5.3pt;margin-top:10.3pt;height:39.5pt;width:142.9pt;mso-position-horizontal-relative:margin;z-index:251662336;v-text-anchor:middle;mso-width-relative:page;mso-height-relative:page;" fillcolor="#FFFFFF" filled="t" stroked="t" coordsize="21600,21600" o:gfxdata="UEsDBAoAAAAAAIdO4kAAAAAAAAAAAAAAAAAEAAAAZHJzL1BLAwQUAAAACACHTuJACKF16dQAAAAJ&#10;AQAADwAAAGRycy9kb3ducmV2LnhtbE2PwW7CMAyG75P2DpEn7TKNFARhdE05VOIBBtvOpjFtReNU&#10;TaDs7WdO28m2/On352J787260hi7wBbmswwUcR1cx42Fz8Pu9Q1UTMgO+8Bk4YcibMvHhwJzFyb+&#10;oOs+NUpCOOZooU1pyLWOdUse4ywMxLI7hdFjknFstBtxknDf60WWGe2xY7nQ4kBVS/V5f/EWXkwk&#10;XMb15KuvehdC44dD9W3t89M8eweV6Jb+YLjrizqU4nQMF3ZR9RYW68wIKs29CrBamSWoo4XNxoAu&#10;C/3/g/IXUEsDBBQAAAAIAIdO4kAO6sDaBwIAAAAEAAAOAAAAZHJzL2Uyb0RvYy54bWytU0uOEzEQ&#10;3SNxB8t70t2BGaJWOrOYEDYIIg0coOJPtyX/ZHvSyZIVC47ABbgAWzjNAMeg7ITMDLBAiF64y3b5&#10;1Xuv7PnFzmiyFSEqZzvaTGpKhGWOK9t39M3r1aMZJTGB5aCdFR3di0gvFg8fzEffiqkbnOYiEASx&#10;sR19R4eUfFtVkQ3CQJw4LyxuShcMJJyGvuIBRkQ3uprW9Xk1usB9cEzEiKvLwyZdFHwpBUuvpIwi&#10;Ed1R5JbKGMq4yWO1mEPbB/CDYkca8A8sDCiLRU9QS0hAroP6DcooFlx0Mk2YM5WTUjFRNKCapv5F&#10;zdUAXhQtaE70J5vi/4NlL7frQBTvKDbKgsEWff309tvH9zcfPrfk+5d3GJJZtmn0scXsK78Ox1nE&#10;MGveyWDyH9WQXbF2f7JW7BJhuNjMmiezx9gBhntndXN+Vryvbk/7ENNz4QzJQUelduPlACGtD80t&#10;7sL2RUxYHY/9TM+Fo9OKr5TWZRL6zaUOZAvY8lX5Mn08ci9NWzIirenTOpMCvHpSQ8LQeDQj2r4U&#10;vHck3kWuy/cn5MxsCXE4MCgIOQ1ao5LI3kE7CODPLCdp79Fwiy+DZjZGcEq0wIeUo5KZQOm/yUR5&#10;2qLK3KVDX3KUdpsdwuRw4/geOw2WDQ7vP0uBkmsfVD+g2U3RkdPwmhWvjk8i3+O781Lh9uEuf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IoXXp1AAAAAkBAAAPAAAAAAAAAAEAIAAAACIAAABkcnMv&#10;ZG93bnJldi54bWxQSwECFAAUAAAACACHTuJADurA2gcCAAAABAAADgAAAAAAAAABACAAAAAjAQAA&#10;ZHJzL2Uyb0RvYy54bWxQSwUGAAAAAAYABgBZAQAAnAUAAAAA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 w:eastAsiaTheme="minorEastAsia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  <w:t>4718 subjects were analyzed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2640965</wp:posOffset>
                </wp:positionH>
                <wp:positionV relativeFrom="paragraph">
                  <wp:posOffset>36830</wp:posOffset>
                </wp:positionV>
                <wp:extent cx="0" cy="324485"/>
                <wp:effectExtent l="6350" t="0" r="12700" b="889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244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7.95pt;margin-top:2.9pt;height:25.55pt;width:0pt;mso-position-horizontal-relative:margin;z-index:251667456;mso-width-relative:page;mso-height-relative:page;" filled="f" stroked="t" coordsize="21600,21600" o:gfxdata="UEsDBAoAAAAAAIdO4kAAAAAAAAAAAAAAAAAEAAAAZHJzL1BLAwQUAAAACACHTuJAPOCSLtQAAAAI&#10;AQAADwAAAGRycy9kb3ducmV2LnhtbE2PzU7DMBCE70h9B2uRuFEnLa3aEKeHSNyQoAVxduJtEojX&#10;ke206duzqIdy/DSj+cl3k+3FCX3oHClI5wkIpNqZjhoFnx8vjxsQIWoyuneECi4YYFfM7nKdGXem&#10;PZ4OsREcQiHTCtoYh0zKULdodZi7AYm1o/NWR0bfSOP1mcNtLxdJspZWd8QNrR6wbLH+OYxWQSfL&#10;tPry5fH9gptlXL7tv1/HSamH+zR5BhFxijcz/M3n6VDwpsqNZILoFTylqy1bFaz4AetXrpjXW5BF&#10;Lv8fKH4BUEsDBBQAAAAIAIdO4kC6jKWe5gEAAKoDAAAOAAAAZHJzL2Uyb0RvYy54bWytU0uOEzEQ&#10;3SNxB8t70p0wwEwrnVlMGFggiAQcoOK2uy35J5cnnVyCCyCxgxVL9tyG4RiU3SH8NgjRi1K5qvq5&#10;3qvy8nJvDdvJiNq7ls9nNWfSCd9p17f89avre+ecYQLXgfFOtvwgkV+u7t5ZjqGRCz9408nICMRh&#10;M4aWDymFpqpQDNICznyQjpLKRwuJjrGvuggjoVtTLer6YTX62IXohUSk6HpK8lXBV0qK9EIplImZ&#10;llNvqdhY7DbbarWEpo8QBi2ObcA/dGFBO7r0BLWGBOwm6j+grBbRo1dpJrytvFJayMKB2Mzr39i8&#10;HCDIwoXEwXCSCf8frHi+20Smu5ZfcObA0ohu33768ub918/vyN5+/MAuskhjwIZqr9wmHk8YNjEz&#10;3qtomTI6PKX5Fw2IFdsXiQ8nieU+MTEFBUXvL87Ozh9k4GpCyEghYnoivWXZabnRLpOHBnbPME2l&#10;30ty2Dg20pWLRzUNVgAtjzKQyLWB6KDry8/oje6utTH5F4z99spEtoO8DuU79vBLWb5lDThMdSWV&#10;y6CxOsnMH5pBQvfYdSwdAknmaLd57sbKjjMj6Slkr1Qm0OZvKkkI40iPrPSkbfa2vjvQgG5C1P1A&#10;osxLvzlDC1HUOy5v3rifzwXpxxNbf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84JIu1AAAAAgB&#10;AAAPAAAAAAAAAAEAIAAAACIAAABkcnMvZG93bnJldi54bWxQSwECFAAUAAAACACHTuJAuoylnuYB&#10;AACqAwAADgAAAAAAAAABACAAAAAjAQAAZHJzL2Uyb0RvYy54bWxQSwUGAAAAAAYABgBZAQAAewUA&#10;AAAA&#10;">
                <v:fill on="f" focussize="0,0"/>
                <v:stroke weight="1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173990</wp:posOffset>
                </wp:positionV>
                <wp:extent cx="0" cy="382905"/>
                <wp:effectExtent l="38100" t="0" r="38100" b="762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5pt;margin-top:13.7pt;height:30.15pt;width:0pt;z-index:251684864;mso-width-relative:page;mso-height-relative:page;" filled="f" stroked="t" coordsize="21600,21600" o:gfxdata="UEsDBAoAAAAAAIdO4kAAAAAAAAAAAAAAAAAEAAAAZHJzL1BLAwQUAAAACACHTuJASYbQz9YAAAAJ&#10;AQAADwAAAGRycy9kb3ducmV2LnhtbE2PPU/DMBCGdyT+g3VIbNRpgSYNcTqA2BhKi4S6OfHViYjP&#10;wXY/4NdzqANs9/Hoveeq5ckN4oAh9p4UTCcZCKTWm56sgrfN800BIiZNRg+eUMEXRljWlxeVLo0/&#10;0ise1skKDqFYagVdSmMpZWw7dDpO/IjEu50PTidug5Um6COHu0HOsmwune6JL3R6xMcO24/13il4&#10;3zVuM0f7VNx++1X4lCv/srVKXV9NswcQCU/pD4ZffVaHmp0avycTxaBgtijuGeUivwPBwHnQKCjy&#10;HGRdyf8f1D9QSwMEFAAAAAgAh07iQGy6Py/rAQAArgMAAA4AAABkcnMvZTJvRG9jLnhtbK1TS44T&#10;MRDdI3EHy3vSnYyAoZXOLBKGDYKRgANUbHe3Jf9UNunkElwAiRWwAlaz5zQwHIOyExI+YoPoRXW5&#10;fq73qjy/2FrDNgqj9q7l00nNmXLCS+36lr94fnnnnLOYwEkw3qmW71TkF4vbt+ZjaNTMD95IhYyK&#10;uNiMoeVDSqGpqigGZSFOfFCOnJ1HC4mO2FcSYaTq1lSzur5XjR5lQC9UjGRd7Z18Uep3nRLpaddF&#10;lZhpOfWWisQi11lWizk0PUIYtDi0Af/QhQXt6NJjqRUkYC9R/1HKaoE++i5NhLeV7zotVMFAaKb1&#10;b2ieDRBUwULkxHCkKf6/suLJ5gqZljS7M84cWJrRzevrr6/e3Xz6+OXt9bfPb7L+4T0jP5E1hthQ&#10;ztJd4eEUwxVm5NsObf4TJrYtBO+OBKttYmJvFGQ9O589qO/mctUpL2BMj5S3LCstjwlB90Naeudo&#10;ih6nhV/YPI5pn/gjIV9qHBsJwux+TUMWQIvUGUik2kDQoutLcvRGy0ttTE6J2K+XBtkG8mqU79DR&#10;L2H5lhXEYR9XXDkMGquTyhxAMyiQD51kaReIPUd7znM3VknOjKJnkbUSmUCbU2RCDa43f4kmaowj&#10;hjLje46ztvZyV6gvdlqKwuFhgfPW/Xwu2adntvg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SYbQ&#10;z9YAAAAJAQAADwAAAAAAAAABACAAAAAiAAAAZHJzL2Rvd25yZXYueG1sUEsBAhQAFAAAAAgAh07i&#10;QGy6Py/rAQAArgMAAA4AAAAAAAAAAQAgAAAAJQEAAGRycy9lMm9Eb2MueG1sUEsFBgAAAAAGAAYA&#10;WQEAAIIFAAAAAA=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3401060</wp:posOffset>
                </wp:positionH>
                <wp:positionV relativeFrom="paragraph">
                  <wp:posOffset>180340</wp:posOffset>
                </wp:positionV>
                <wp:extent cx="0" cy="382905"/>
                <wp:effectExtent l="38100" t="0" r="38100" b="762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7.8pt;margin-top:14.2pt;height:30.15pt;width:0pt;z-index:251693056;mso-width-relative:page;mso-height-relative:page;" filled="f" stroked="t" coordsize="21600,21600" o:gfxdata="UEsDBAoAAAAAAIdO4kAAAAAAAAAAAAAAAAAEAAAAZHJzL1BLAwQUAAAACACHTuJAoWuTb9cAAAAJ&#10;AQAADwAAAGRycy9kb3ducmV2LnhtbE2PTU/DMAyG70j8h8hI3Fi6jXVRV3cHEDcOY0NC3NLGSysa&#10;pzTZB/x6gjiMo+1Hr5+3XJ9dL440hs4zwnSSgSBuvOnYIrzunu4UiBA1G917JoQvCrCurq9KXRh/&#10;4hc6bqMVKYRDoRHaGIdCytC05HSY+IE43fZ+dDqmcbTSjPqUwl0vZ1mWS6c7Th9aPdBDS83H9uAQ&#10;3va12+VkH9X822/GT7nxz+8W8fZmmq1ARDrHCwy/+kkdquRU+wObIHqExXyRJxRhpu5BJOBvUSMo&#10;tQRZlfJ/g+oHUEsDBBQAAAAIAIdO4kCB1kkk6wEAAK4DAAAOAAAAZHJzL2Uyb0RvYy54bWytU0uO&#10;EzEQ3SNxB8t70p3wG1rpzCJh2CAYCThAxXZ3W/JPLpNOLsEFkFgBK2A1e04DwzEoOyHhIzaIXlSX&#10;6+d6r8rz8601bKMiau9aPp3UnCknvNSub/mL5xe3zjjDBE6C8U61fKeQny9u3piPoVEzP3gjVWRU&#10;xGEzhpYPKYWmqlAMygJOfFCOnJ2PFhIdY1/JCCNVt6aa1fW9avRRhuiFQiTrau/ki1K/65RIT7sO&#10;VWKm5dRbKjIWuc6yWsyh6SOEQYtDG/APXVjQji49llpBAvYy6j9KWS2iR9+lifC28l2nhSoYCM20&#10;/g3NswGCKliIHAxHmvD/lRVPNpeRaUmzu8OZA0szun599fXVu+tPH7+8vfr2+U3WP7xn5CeyxoAN&#10;5SzdZTycMFzGjHzbRZv/hIltC8G7I8Fqm5jYGwVZb5/NHtR3c7nqlBcipkfKW5aVlmOKoPshLb1z&#10;NEUfp4Vf2DzGtE/8kZAvNY6NBGF2v6YhC6BF6gwkUm0gaOj6kozeaHmhjckpGPv10kS2gbwa5Tt0&#10;9EtYvmUFOOzjiiuHQWN1UpkDaAYF8qGTLO0Csedoz3nuxirJmVH0LLJWIhNoc4pMUYPrzV+iiRrj&#10;iKHM+J7jrK293BXqi52WonB4WOC8dT+fS/bpmS2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Fr&#10;k2/XAAAACQEAAA8AAAAAAAAAAQAgAAAAIgAAAGRycy9kb3ducmV2LnhtbFBLAQIUABQAAAAIAIdO&#10;4kCB1kkk6wEAAK4DAAAOAAAAAAAAAAEAIAAAACYBAABkcnMvZTJvRG9jLnhtbFBLBQYAAAAABgAG&#10;AFkBAACDBQAAAAA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4914265</wp:posOffset>
                </wp:positionH>
                <wp:positionV relativeFrom="paragraph">
                  <wp:posOffset>183515</wp:posOffset>
                </wp:positionV>
                <wp:extent cx="0" cy="382905"/>
                <wp:effectExtent l="38100" t="0" r="38100" b="762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6.95pt;margin-top:14.45pt;height:30.15pt;width:0pt;z-index:251665408;mso-width-relative:page;mso-height-relative:page;" filled="f" stroked="t" coordsize="21600,21600" o:gfxdata="UEsDBAoAAAAAAIdO4kAAAAAAAAAAAAAAAAAEAAAAZHJzL1BLAwQUAAAACACHTuJAYDVhBtcAAAAJ&#10;AQAADwAAAGRycy9kb3ducmV2LnhtbE2PTU/DMAyG70j7D5EncWPpOmnrSt0dQNw4jG0S4pY2XlrR&#10;OCXJPuDXE8QBTpbtR68fV5urHcSZfOgdI8xnGQji1umeDcJh/3RXgAhRsVaDY0L4pACbenJTqVK7&#10;C7/QeReNSCEcSoXQxTiWUoa2I6vCzI3EaXd03qqYWm+k9uqSwu0g8yxbSqt6Thc6NdJDR+377mQR&#10;Xo+N3S/JPBaLL7f1H3Lrnt8M4u10nt2DiHSNfzD86Cd1qJNT406sgxgQVqvFOqEIeZFqAn4HDUKx&#10;zkHWlfz/Qf0NUEsDBBQAAAAIAIdO4kCLX0Gh6wEAAK4DAAAOAAAAZHJzL2Uyb0RvYy54bWytU0uO&#10;EzEQ3SNxB8t70p0gYGilM4uEYYNgJOAAFdvdbck/lU06uQQXQGIFrGBWs+c0MByDshMSPmKD6IW7&#10;XFWvXO+5PD/fWsM2CqP2ruXTSc2ZcsJL7fqWv3xxceeMs5jASTDeqZbvVOTni9u35mNo1MwP3kiF&#10;jIq42Iyh5UNKoamqKAZlIU58UI6CnUcLibbYVxJhpOrWVLO6vl+NHmVAL1SM5F3tg3xR6nedEulZ&#10;10WVmGk59ZbKimVd57VazKHpEcKgxaEN+IcuLGhHhx5LrSABe4X6j1JWC/TRd2kivK1812mhCgdi&#10;M61/Y/N8gKAKFxInhqNM8f+VFU83l8i0pLsjeRxYuqObN9dfX7+/ufr05d31t89vs/3xA6M4iTWG&#10;2BBm6S7xsIvhEjPzbYc2/4kT2xaBd0eB1TYxsXcK8t49mz2s7+Vy1QkXMKbHyluWjZbHhKD7IS29&#10;c3SLHqdFX9g8iWkP/AHIhxrHRqIwe1ATCwE0SJ2BRKYNRC26voCjN1peaGMyJGK/XhpkG8ijUb5D&#10;R7+k5VNWEId9XgnlNGisTiprAM2gQD5ykqVdIPUczTnP3VglOTOKnkW2SmYCbU6ZCTW43vwlm6Qx&#10;jhTKiu81ztbay12RvvhpKIqGhwHOU/fzvqBPz2zxH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A1&#10;YQbXAAAACQEAAA8AAAAAAAAAAQAgAAAAIgAAAGRycy9kb3ducmV2LnhtbFBLAQIUABQAAAAIAIdO&#10;4kCLX0Gh6wEAAK4DAAAOAAAAAAAAAAEAIAAAACYBAABkcnMvZTJvRG9jLnhtbFBLBQYAAAAABgAG&#10;AFkBAACDBQAAAAA=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172085</wp:posOffset>
                </wp:positionV>
                <wp:extent cx="0" cy="383540"/>
                <wp:effectExtent l="38100" t="0" r="38100" b="698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354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.15pt;margin-top:13.55pt;height:30.2pt;width:0pt;z-index:251664384;mso-width-relative:page;mso-height-relative:page;" filled="f" stroked="t" coordsize="21600,21600" o:gfxdata="UEsDBAoAAAAAAIdO4kAAAAAAAAAAAAAAAAAEAAAAZHJzL1BLAwQUAAAACACHTuJAmAD8jNUAAAAH&#10;AQAADwAAAGRycy9kb3ducmV2LnhtbE2OTU/DMBBE70j9D9ZW4kbttGobhWx6AHHjUNpKiJsTb52I&#10;eB1i9wN+PYYLHEczevPKzdX14kxj6DwjZDMFgrjxpmOLcNg/3eUgQtRsdO+ZED4pwKaa3JS6MP7C&#10;L3TeRSsShEOhEdoYh0LK0LTkdJj5gTh1Rz86HVMcrTSjviS46+VcqZV0uuP00OqBHlpq3ncnh/B6&#10;rN1+RfYxX3z57fght/75zSLeTjN1DyLSNf6N4Uc/qUOVnGp/YhNEj7BUi7REmK8zEKn/zTVCvl6C&#10;rEr537/6BlBLAwQUAAAACACHTuJAAQgRuusBAACsAwAADgAAAGRycy9lMm9Eb2MueG1srVNLjhMx&#10;EN0jcQfLe9JJhs+olc4sEoYNgkjAASq2u9uSfyqbdHIJLoDEClgBq9nPaYbhGJSdkPARG0Qvqsvl&#10;+r1X5dnF1hq2URi1dw2fjMacKSe81K5r+KuXl/fOOYsJnATjnWr4TkV+Mb97ZzaEWk19741UyCiJ&#10;i/UQGt6nFOqqiqJXFuLIB+XosvVoIdERu0oiDJTdmmo6Hj+sBo8yoBcqRrIu95d8XvK3rRLpedtG&#10;lZhpOPWWisQi11lW8xnUHULotTi0Af/QhQXtqOgx1RISsNeo/0hltUAffZtGwtvKt60WqmAgNJPx&#10;b2he9BBUwULkxHCkKf6/tOLZZoVMS5odZw4sjej27dXXNx9uv3y+eX/17fpd1j99ZJNM1RBiTREL&#10;t8LDKYYVZtzbFm3+EyK2LfTujvSqbWJibxRkPTs/e3C/MF+d4gLG9ER5y7LS8JgQdNenhXeOZuhx&#10;UtiFzdOYqDIF/gjIRY1jAwGYPhrTiAXQGrUGEqk2ELDouhIcvdHyUhuTQyJ264VBtoG8GOXLACnx&#10;L265yhJiv/crV/uVsTqpzAHUvQL52EmWdoHIc7TlPHdjleTMKHoUWSueCbQ5eSbU4DrzF29qxDjq&#10;JzO+5zhray93hfpip5UoHR/WN+/cz+cSfXpk8+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YAPyM&#10;1QAAAAcBAAAPAAAAAAAAAAEAIAAAACIAAABkcnMvZG93bnJldi54bWxQSwECFAAUAAAACACHTuJA&#10;AQgRuusBAACsAwAADgAAAAAAAAABACAAAAAkAQAAZHJzL2Uyb0RvYy54bWxQSwUGAAAAAAYABgBZ&#10;AQAAgQUAAAAA&#10;">
                <v:fill on="f" focussize="0,0"/>
                <v:stroke weight="1pt"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311150</wp:posOffset>
                </wp:positionH>
                <wp:positionV relativeFrom="paragraph">
                  <wp:posOffset>168910</wp:posOffset>
                </wp:positionV>
                <wp:extent cx="4615180" cy="13970"/>
                <wp:effectExtent l="0" t="6350" r="4445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5180" cy="1397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.5pt;margin-top:13.3pt;height:1.1pt;width:363.4pt;mso-position-horizontal-relative:margin;z-index:251668480;mso-width-relative:page;mso-height-relative:page;" filled="f" stroked="t" coordsize="21600,21600" o:gfxdata="UEsDBAoAAAAAAIdO4kAAAAAAAAAAAAAAAAAEAAAAZHJzL1BLAwQUAAAACACHTuJAObtFvNgAAAAI&#10;AQAADwAAAGRycy9kb3ducmV2LnhtbE2PTU/DMAyG70j8h8hI3Fi6D9pSmk4INHHgtDEBx6wxbbXG&#10;qZKsK/x6zAmO9mu9fp5yPdlejOhD50jBfJaAQKqd6ahRsH/d3OQgQtRkdO8IFXxhgHV1eVHqwrgz&#10;bXHcxUZwCYVCK2hjHAopQ92i1WHmBiTOPp23OvLoG2m8PnO57eUiSVJpdUf8odUDPrZYH3cnq+Dt&#10;ITsup+en1SZu9x/ejcsX/H5X6vpqntyDiDjFv2P4xWd0qJjp4E5kgugVrO5YJSpYpCkIzrPsllUO&#10;vMhzkFUp/wtUP1BLAwQUAAAACACHTuJAv2YLWOQBAAClAwAADgAAAGRycy9lMm9Eb2MueG1srVNL&#10;jhMxEN0jcQfLe9LpEGaGVjqzmDBsEEQCDlCx3d2W/JPLk04uwQWQ2MGKJfu5DcMxKDshw2eDEL1w&#10;l13l5/eey4vLnTVsqyJq71peT6acKSe81K5v+ds3148uOMMEToLxTrV8r5BfLh8+WIyhUTM/eCNV&#10;ZATisBlDy4eUQlNVKAZlASc+KEfJzkcLiaaxr2SEkdCtqWbT6Vk1+ihD9EIh0urqkOTLgt91SqRX&#10;XYcqMdNy4pbKGMu4yWO1XEDTRwiDFkca8A8sLGhHh56gVpCA3UT9B5TVInr0XZoIbyvfdVqoooHU&#10;1NPf1LweIKiihczBcLIJ/x+seLldR6Zly+ecObB0RXfvv3x99/Hb7Qca7z5/YvNs0hiwodort47H&#10;GYZ1zIp3XbT5T1rYrhi7PxmrdokJWpyf1U/qC/JfUK5+/PS8GF/dbw4R03PlLctBy412WTc0sH2B&#10;iQ6k0h8ledk4NhLQ7HyaMYH6pjOQKLSBlKDry2b0RstrbUzegrHfXJnItpA7oXxZFwH/UpZPWQEO&#10;h7qSOvSI1Ull6dAMCuQzJ1naB3LLUVvzzMYqyZlR9ApyVCoTaPM3lUTCOOKSTT7YmqONl3u6m5sQ&#10;dT+QKXXhmzPUC4X5sW9zs/08L0j3r2v5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m7RbzYAAAA&#10;CAEAAA8AAAAAAAAAAQAgAAAAIgAAAGRycy9kb3ducmV2LnhtbFBLAQIUABQAAAAIAIdO4kC/ZgtY&#10;5AEAAKUDAAAOAAAAAAAAAAEAIAAAACcBAABkcnMvZTJvRG9jLnhtbFBLBQYAAAAABgAGAFkBAAB9&#10;BQAAAAA=&#10;">
                <v:fill on="f" focussize="0,0"/>
                <v:stroke weight="1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4203065</wp:posOffset>
                </wp:positionH>
                <wp:positionV relativeFrom="paragraph">
                  <wp:posOffset>186690</wp:posOffset>
                </wp:positionV>
                <wp:extent cx="1500505" cy="537845"/>
                <wp:effectExtent l="6350" t="6350" r="7620" b="825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050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TyG index Q4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(≥9.22, ≤11.65), n = 1180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0.95pt;margin-top:14.7pt;height:42.35pt;width:118.15pt;z-index:251663360;v-text-anchor:middle;mso-width-relative:page;mso-height-relative:page;" fillcolor="#FFFFFF" filled="t" stroked="t" coordsize="21600,21600" o:gfxdata="UEsDBAoAAAAAAIdO4kAAAAAAAAAAAAAAAAAEAAAAZHJzL1BLAwQUAAAACACHTuJAttqq5tUAAAAK&#10;AQAADwAAAGRycy9kb3ducmV2LnhtbE2PQW6DMBBF95V6B2sidVM1xghRoJgskHKAJm3WDp4CCh4j&#10;7IT09p2u2uXoP/3/pt7d3SRuuITRkwa1TUAgdd6O1Gv4OO5fChAhGrJm8oQavjHArnl8qE1l/Urv&#10;eDvEXnAJhcpoGGKcKylDN6AzYetnJM6+/OJM5HPppV3MyuVukmmS5NKZkXhhMDO2A3aXw9VpeM4D&#10;miy8rq797Pbe924+tietnzYqeQMR8R7/YPjVZ3Vo2Onsr2SDmDTkuSoZ1ZCWGQgGirJIQZyZVJkC&#10;2dTy/wvND1BLAwQUAAAACACHTuJAVa9jFQUCAAAABAAADgAAAGRycy9lMm9Eb2MueG1srVNLjhMx&#10;EN0jcQfLe9KdhDCjVjqzmBA2CEYaOEDFn25L/sn2pDtLViw4AhfgAmzhNHyOQdkJmRlggRC9cD/b&#10;5VdVr6qWF6PRZCdCVM62dDqpKRGWOa5s19LXrzaPzimJCSwH7axo6V5EerF6+GA5+EbMXO80F4Eg&#10;iY3N4Fvap+SbqoqsFwbixHlh8VK6YCDhNnQVDzAgu9HVrK6fVIML3AfHRIx4uj5c0lXhl1Kw9FLK&#10;KBLRLcXYUllDWbd5rVZLaLoAvlfsGAb8QxQGlEWnJ6o1JCA3Qf1GZRQLLjqZJsyZykmpmCg5YDbT&#10;+pdsrnvwouSC4kR/kin+P1r2YncViOItnVNiwWCJvn588+3Duy/vPzXk++e3CMk8yzT42KD1tb8K&#10;x11EmHMeZTD5j9mQsUi7P0krxkQYHk4Xdb2oF5QwvFvMz84fLzJpdfvah5ieCWdIBi2V2g2XPYR0&#10;dShuURd2z2M6PPtpnh1HpxXfKK3LJnTbSx3IDrDkm/IdPd0z05YMGNbsrMa2YICtJzUkhMajGNF2&#10;xeG9J/Euc12+PzHnyNYQ+0MEhSGbQWNUEqGgXgB/ajlJe4+CW5wMmqMxglOiBQ5SRsUygdJ/Y4lC&#10;aot65iod6pJRGrcj0mS4dXyPlQbLeof9z1Kg5MYH1fUo9rTkkc2wzUpVjiOR+/juvni4HdzV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baqubVAAAACgEAAA8AAAAAAAAAAQAgAAAAIgAAAGRycy9k&#10;b3ducmV2LnhtbFBLAQIUABQAAAAIAIdO4kBVr2MVBQIAAAAEAAAOAAAAAAAAAAEAIAAAACQBAABk&#10;cnMvZTJvRG9jLnhtbFBLBQYAAAAABgAGAFkBAACbBQAAAAA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TyG index Q4 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(≥9.22, ≤11.65), n = 1180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2680970</wp:posOffset>
                </wp:positionH>
                <wp:positionV relativeFrom="paragraph">
                  <wp:posOffset>190500</wp:posOffset>
                </wp:positionV>
                <wp:extent cx="1430655" cy="537845"/>
                <wp:effectExtent l="6350" t="6350" r="10795" b="825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Q3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(≥8.78, &lt;9.22), n = 1180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1.1pt;margin-top:15pt;height:42.35pt;width:112.65pt;z-index:251676672;v-text-anchor:middle;mso-width-relative:page;mso-height-relative:page;" fillcolor="#FFFFFF" filled="t" stroked="t" coordsize="21600,21600" o:gfxdata="UEsDBAoAAAAAAIdO4kAAAAAAAAAAAAAAAAAEAAAAZHJzL1BLAwQUAAAACACHTuJAJoCNO9UAAAAK&#10;AQAADwAAAGRycy9kb3ducmV2LnhtbE2PwU6DQBCG7ya+w2ZMvBi7CyIYZOmBpA9gaz1PYQQiO0vY&#10;balv73jS42S+/P/3V9urm9SFljB6tpBsDCji1ncj9xbeD7vHF1AhInc4eSYL3xRgW9/eVFh2fuU3&#10;uuxjrySEQ4kWhhjnUuvQDuQwbPxMLL9PvziMci697hZcJdxNOjUm1w5HloYBZ2oGar/2Z2fhIQ+E&#10;WShW1xzbnfe9mw/Nh7X3d4l5BRXpGv9g+NUXdajF6eTP3AU1WcjSNBXUwpORTQLkWfEM6iRkkhWg&#10;60r/n1D/AFBLAwQUAAAACACHTuJAi5/F7wcCAAACBAAADgAAAGRycy9lMm9Eb2MueG1srVPNbhMx&#10;EL4j8Q6W72Q3adNWq2x6aAgXBJUKDzDxz64l/8l2s5sjJw48Ai/AC3CFp+HnMRg7IW2BA0LswTvj&#10;GX8z883M4nI0mmxFiMrZlk4nNSXCMseV7Vr6+tX6yQUlMYHloJ0VLd2JSC+Xjx8tBt+Imeud5iIQ&#10;BLGxGXxL+5R8U1WR9cJAnDgvLBqlCwYSqqGreIAB0Y2uZnV9Vg0ucB8cEzHi7WpvpMuCL6Vg6aWU&#10;USSiW4q5pXKGcm7yWS0X0HQBfK/YIQ34hywMKItBj1ArSEBug/oNyigWXHQyTZgzlZNSMVFqwGqm&#10;9S/V3PTgRakFyYn+SFP8f7DsxfY6EMWxdzNKLBjs0dePb759ePfl/aeGfP/8FkWCNiRq8LFB/xt/&#10;HQ5aRDFXPcpg8h/rIWMhd3ckV4yJMLycnp7UZ/M5JQxt85Pzi9N5Bq3uXvsQ0zPhDMlCS6V2w1UP&#10;IV3v21v4he3zmPbPfrrnwNFpxddK66KEbnOlA9kCNn1dvkOkB27akiGXfV7jYDDA4ZMaEorGIx3R&#10;diXggyfxPnJdvj8h58xWEPt9BgUhu0FjVBKhSL0A/tRyknYeGbe4GzRnYwSnRAtcpSwVzwRK/40n&#10;Eqkt8pm7tO9LltK4GREmixvHd9hrsKx3uAEsBUpufVBdj2RPSx3ZDQetdOWwFHmS7+slwt3q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JoCNO9UAAAAKAQAADwAAAAAAAAABACAAAAAiAAAAZHJz&#10;L2Rvd25yZXYueG1sUEsBAhQAFAAAAAgAh07iQIufxe8HAgAAAgQAAA4AAAAAAAAAAQAgAAAAJA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Q3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(≥8.78, &lt;9.22), n = 1180</w:t>
                      </w:r>
                    </w:p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1158875</wp:posOffset>
                </wp:positionH>
                <wp:positionV relativeFrom="paragraph">
                  <wp:posOffset>184785</wp:posOffset>
                </wp:positionV>
                <wp:extent cx="1430655" cy="537845"/>
                <wp:effectExtent l="6350" t="6350" r="10795" b="825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Q2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(≥8.40, &lt;8.78), n = 1180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25pt;margin-top:14.55pt;height:42.35pt;width:112.65pt;z-index:251672576;v-text-anchor:middle;mso-width-relative:page;mso-height-relative:page;" fillcolor="#FFFFFF" filled="t" stroked="t" coordsize="21600,21600" o:gfxdata="UEsDBAoAAAAAAIdO4kAAAAAAAAAAAAAAAAAEAAAAZHJzL1BLAwQUAAAACACHTuJAENzps9UAAAAK&#10;AQAADwAAAGRycy9kb3ducmV2LnhtbE2PwU7DMBBE70j8g7VIXBB1Ekqbhjg9ROoH0BbO23ibRMTr&#10;KHab8vcsJziOZjTzptze3KCuNIXes4F0kYAibrztuTVwPOyec1AhIlscPJOBbwqwre7vSiysn/md&#10;rvvYKinhUKCBLsax0Do0HTkMCz8Si3f2k8Mocmq1nXCWcjfoLElW2mHPstDhSHVHzdf+4gw8rQLh&#10;MqxnV380O+9bNx7qT2MeH9LkDVSkW/wLwy++oEMlTCd/YRvUIDrPXiVqINukoCSwTNby5SRO+pKD&#10;rkr9/0L1A1BLAwQUAAAACACHTuJAuXYAmwcCAAACBAAADgAAAGRycy9lMm9Eb2MueG1srVNLjhMx&#10;EN0jcQfLe9KdzGRm1EpnFhPCBsFIAweo+NNtyT/ZnnRnyYoFR+ACXIAtnIbPMSg7ITMDLBCiF+6y&#10;XX5V9V7V4nI0mmxFiMrZlk4nNSXCMseV7Vr6+tX6yQUlMYHloJ0VLd2JSC+Xjx8tBt+Imeud5iIQ&#10;BLGxGXxL+5R8U1WR9cJAnDgvLF5KFwwk3Iau4gEGRDe6mtX1WTW4wH1wTMSIp6v9JV0WfCkFSy+l&#10;jCIR3VLMLZU1lHWT12q5gKYL4HvFDmnAP2RhQFkMeoRaQQJyG9RvUEax4KKTacKcqZyUiolSA1Yz&#10;rX+p5qYHL0otSE70R5ri/4NlL7bXgSiO2k0psWBQo68f33z78O7L+08N+f75LZoE75CowccG/W/8&#10;dTjsIpq56lEGk/9YDxkLubsjuWJMhOHh9PSkPpvPKWF4Nz85vzidZ9Dq7rUPMT0TzpBstFRqN1z1&#10;ENL1Xt7CL2yfx7R/9tM9B45OK75WWpdN6DZXOpAtoOjr8h0iPXDTlgyY1uy8xsZggM0nNSQ0jUc6&#10;ou1KwAdP4n3kunx/Qs6ZrSD2+wwKQnaDxqgkQrF6Afyp5STtPDJucTZozsYITokWOErZKp4JlP4b&#10;TyRSW+Qzq7TXJVtp3IwIk82N4zvUGizrHU4AS4GSWx9U1yPZReDyFhutqHIYitzJ9/clwt3o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ENzps9UAAAAKAQAADwAAAAAAAAABACAAAAAiAAAAZHJz&#10;L2Rvd25yZXYueG1sUEsBAhQAFAAAAAgAh07iQLl2AJsHAgAAAgQAAA4AAAAAAAAAAQAgAAAAJAEA&#10;AGRycy9lMm9Eb2MueG1sUEsFBgAAAAAGAAYAWQEAAJ0FAAAAAA==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Q2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(≥8.40, &lt;8.78), n = 1180</w:t>
                      </w:r>
                    </w:p>
                    <w:p>
                      <w:pPr>
                        <w:jc w:val="center"/>
                        <w:rPr>
                          <w:rFonts w:hint="eastAsia" w:ascii="Times New Roman" w:hAnsi="Times New Roman" w:cs="Times New Roman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-396875</wp:posOffset>
                </wp:positionH>
                <wp:positionV relativeFrom="paragraph">
                  <wp:posOffset>180975</wp:posOffset>
                </wp:positionV>
                <wp:extent cx="1430655" cy="537845"/>
                <wp:effectExtent l="6350" t="6350" r="10795" b="825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378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>TyG index Q1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6"/>
                                <w:lang w:val="en-US" w:eastAsia="zh-CN"/>
                              </w:rPr>
                              <w:t xml:space="preserve"> (≥7.15, &lt;8.40) , n = 1180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1.25pt;margin-top:14.25pt;height:42.35pt;width:112.65pt;z-index:251661312;v-text-anchor:middle;mso-width-relative:page;mso-height-relative:page;" fillcolor="#FFFFFF" filled="t" stroked="t" coordsize="21600,21600" o:gfxdata="UEsDBAoAAAAAAIdO4kAAAAAAAAAAAAAAAAAEAAAAZHJzL1BLAwQUAAAACACHTuJAT678WdUAAAAK&#10;AQAADwAAAGRycy9kb3ducmV2LnhtbE2PQU/DMAyF70j8h8hIXNCWNkCZStMdKu0HsAFnrzFtReNU&#10;TbaOf493gpNtvafn71Xbix/VmeY4BLaQrzNQxG1wA3cW3g+71QZUTMgOx8Bk4YcibOvbmwpLFxZ+&#10;o/M+dUpCOJZooU9pKrWObU8e4zpMxKJ9hdljknPutJtxkXA/apNlhfY4sHzocaKmp/Z7f/IWHopI&#10;+BRfFt98tLsQOj8dmk9r7+/y7BVUokv6M8MVX9ChFqZjOLGLarSwKsyzWC2YjcyroTDS5ShL/mhA&#10;15X+X6H+BVBLAwQUAAAACACHTuJA4JiLoAYCAAAABAAADgAAAGRycy9lMm9Eb2MueG1srVNLjhMx&#10;EN0jcQfLe9KdzGRm1EpnFhPCBsFIAweo+NNtyT/ZnnRnyYoFR+ACXIAtnIbPMSg7ITMDLBCiF+5n&#10;u/yq6lXV4nI0mmxFiMrZlk4nNSXCMseV7Vr6+tX6yQUlMYHloJ0VLd2JSC+Xjx8tBt+Imeud5iIQ&#10;JLGxGXxL+5R8U1WR9cJAnDgvLF5KFwwk3Iau4gEGZDe6mtX1WTW4wH1wTMSIp6v9JV0WfikFSy+l&#10;jCIR3VKMLZU1lHWT12q5gKYL4HvFDmHAP0RhQFl0eqRaQQJyG9RvVEax4KKTacKcqZyUiomSA2Yz&#10;rX/J5qYHL0ouKE70R5ni/6NlL7bXgSje0hklFgyW6OvHN98+vPvy/lNDvn9+i5DMskyDjw1a3/jr&#10;cNhFhDnnUQaT/5gNGYu0u6O0YkyE4eH09KQ+m88pYXg3Pzm/OJ1n0urutQ8xPRPOkAxaKrUbrnoI&#10;6Xpf3KIubJ/HtH/20zw7jk4rvlZal03oNlc6kC1gydflO3h6YKYtGTCs2XmNbcEAW09qSAiNRzGi&#10;7YrDB0/ifea6fH9izpGtIPb7CApDNoPGqCRCQb0A/tRyknYeBbc4GTRHYwSnRAscpIyKZQKl/8YS&#10;hdQW9cxV2tclozRuRqTJcOP4DisNlvUO+5+lQMmtD6rrUexpySObYZuVqhxGIvfx/X3xcDe4y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PrvxZ1QAAAAoBAAAPAAAAAAAAAAEAIAAAACIAAABkcnMv&#10;ZG93bnJldi54bWxQSwECFAAUAAAACACHTuJA4JiLoAYCAAAABAAADgAAAAAAAAABACAAAAAkAQAA&#10;ZHJzL2Uyb0RvYy54bWxQSwUGAAAAAAYABgBZAQAAnAUAAAAA&#10;">
                <v:fill on="t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>TyG index Q1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6"/>
                          <w:lang w:val="en-US" w:eastAsia="zh-CN"/>
                        </w:rPr>
                        <w:t xml:space="preserve"> (≥7.15, &lt;8.40) , n = 1180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eastAsia="宋体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S1 Flow chart of the study participants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drawing>
          <wp:inline distT="0" distB="0" distL="114300" distR="114300">
            <wp:extent cx="4207510" cy="3273425"/>
            <wp:effectExtent l="0" t="0" r="2540" b="3175"/>
            <wp:docPr id="15" name="图片 15" descr="smooth1-ge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mooth1-gend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751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both"/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Fig. S2 </w:t>
      </w:r>
      <w:r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Dose–response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 relationship between TyG index and baPWV in different gender 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vertAlign w:val="baseline"/>
          <w:lang w:val="en-US" w:eastAsia="zh-CN"/>
        </w:rPr>
        <w:t>*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  <w:t>Adjusted for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age,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sex, e</w:t>
      </w:r>
      <w:r>
        <w:rPr>
          <w:rFonts w:hint="default" w:ascii="Times New Roman" w:hAnsi="Times New Roman" w:eastAsia="宋体" w:cs="Times New Roman"/>
          <w:i w:val="0"/>
          <w:color w:val="000000"/>
          <w:sz w:val="20"/>
          <w:szCs w:val="20"/>
          <w:u w:val="none"/>
        </w:rPr>
        <w:t>ducation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BMI, WC, physical activity,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smoking,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drinking,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SBP,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DBP, TC,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SUA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serum homocysteine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HDL-C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LDL-C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eGFR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d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iabetes mellitus,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ntihypertensive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ntiplatelet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Table S1. The relationship between TyG index and baPWV in different gender</w:t>
      </w:r>
    </w:p>
    <w:tbl>
      <w:tblPr>
        <w:tblStyle w:val="6"/>
        <w:tblW w:w="0" w:type="auto"/>
        <w:tblInd w:w="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2547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vMerge w:val="restart"/>
            <w:tcBorders>
              <w:top w:val="single" w:color="auto" w:sz="8" w:space="0"/>
              <w:left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TyG index</w:t>
            </w:r>
          </w:p>
        </w:tc>
        <w:tc>
          <w:tcPr>
            <w:tcW w:w="5095" w:type="dxa"/>
            <w:gridSpan w:val="2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baPWV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s, β (95%CI)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vMerge w:val="continue"/>
            <w:tcBorders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Per 1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unit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increase </w:t>
            </w: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 (0.87, 1.44)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 (0.46, 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Quartiles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Q1 (≥7.15, &lt;8.4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Q2 (≥8.4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&lt;8.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 (0.28, 0.98)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 (-0.02, 0.77)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Q3 (≥8.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8, &lt;9.2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(0.60, 1.40)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 (0.13, 0.96)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Q4 (≥9.2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≤11.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 (1.32, 2.26)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(0.53, 1.46)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P for trend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5" w:type="dxa"/>
            <w:gridSpan w:val="2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eastAsia="zh-CN"/>
              </w:rPr>
              <w:t xml:space="preserve">Elevated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baPWV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OR (95%CI)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Male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Per 1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unit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increase </w:t>
            </w:r>
          </w:p>
        </w:tc>
        <w:tc>
          <w:tcPr>
            <w:tcW w:w="2547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 (1.70, 2.84)</w:t>
            </w:r>
          </w:p>
        </w:tc>
        <w:tc>
          <w:tcPr>
            <w:tcW w:w="2548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 (1.37, 2.26)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Quartiles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Q1 (≥7.15, &lt;8.4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Q2 (≥8.4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&lt;8.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(1.10, 2.03)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 (0.99, 2.10)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Q3 (≥8.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8, &lt;9.2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 (1.42, 2.92)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 (1.27, 2.78)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Q4 (≥9.2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≤11.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)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 (2.22, 5.17)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 (1.61, 3.85)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77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P for trend </w:t>
            </w:r>
          </w:p>
        </w:tc>
        <w:tc>
          <w:tcPr>
            <w:tcW w:w="2547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548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eastAsia="zh-CN"/>
        </w:rPr>
        <w:t>Elevated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baPWV was defned as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19.68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m/s for men and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20.34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m/s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for women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djusted for age,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i w:val="0"/>
          <w:color w:val="000000"/>
          <w:sz w:val="20"/>
          <w:szCs w:val="20"/>
          <w:u w:val="none"/>
        </w:rPr>
        <w:t>ducation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BMI, WC, physical activity,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smoking,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c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urrent drinking,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SBP,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DBP, TC,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SUA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serum homocysteine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HDL-C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LDL-C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eGFR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d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iabetes mellitus, 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ntihypertensive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, 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ntiplatelet drugs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Abbreviations: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TyG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triglyceride glucose, 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ba-PWV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brachial to ankle pulse wave velocity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, CI confidence interva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jc w:val="both"/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>Table S2 Baseline cardiometabolic risk factors of the study participants by gender</w:t>
      </w:r>
    </w:p>
    <w:tbl>
      <w:tblPr>
        <w:tblStyle w:val="5"/>
        <w:tblW w:w="10042" w:type="dxa"/>
        <w:tblInd w:w="-68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15"/>
        <w:gridCol w:w="2313"/>
        <w:gridCol w:w="2277"/>
        <w:gridCol w:w="21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277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137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P-value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Age (years)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64.42 ± 9.81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64.41 ± 9.15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 (kg/m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23.04 ± 3.40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23.43 ± 3.57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W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(cm)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82.77 ± 9.64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81.36 ± 9.43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SBP (mmHg)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145.79 ± 19.80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149.06 ± 17.00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BP (mmHg)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90.50 ± 14.30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87.86 ± 10.52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TC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/L)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4.93 ± 1.06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 ± 1.09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SUA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ummol/L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476.48 ± 118.50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385.77 ± 105.08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erum homocysteine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  <w:t xml:space="preserve">, μmol/L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20.99 ± 14.12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16.08 ± 8.05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HDL-C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/L) </w:t>
            </w:r>
            <w:bookmarkEnd w:id="0"/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 ± 0.40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± 0.39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>DL-C (m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mol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  <w:t xml:space="preserve">/L) 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 ± 0.77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 ± 0.79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Current smoking</w:t>
            </w:r>
            <w:bookmarkStart w:id="1" w:name="OLE_LINK2"/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, n (%)</w:t>
            </w:r>
            <w:bookmarkEnd w:id="1"/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1173 (50.00)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 (7.34)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315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Current drinking, n (%)</w:t>
            </w:r>
          </w:p>
        </w:tc>
        <w:tc>
          <w:tcPr>
            <w:tcW w:w="2313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 (42.75)</w:t>
            </w:r>
          </w:p>
        </w:tc>
        <w:tc>
          <w:tcPr>
            <w:tcW w:w="2277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 (7.50)</w:t>
            </w:r>
          </w:p>
        </w:tc>
        <w:tc>
          <w:tcPr>
            <w:tcW w:w="2137" w:type="dxa"/>
            <w:tcBorders>
              <w:top w:val="dotted" w:color="auto" w:sz="8" w:space="0"/>
              <w:left w:val="dotted" w:color="auto" w:sz="8" w:space="0"/>
              <w:bottom w:val="single" w:color="000000" w:sz="8" w:space="0"/>
              <w:right w:val="dotted" w:color="auto" w:sz="8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Data are the mean± SD,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or </w:t>
      </w:r>
      <w:r>
        <w:rPr>
          <w:rFonts w:hint="default" w:ascii="Times New Roman" w:hAnsi="Times New Roman" w:cs="Times New Roman"/>
          <w:sz w:val="20"/>
          <w:szCs w:val="20"/>
        </w:rPr>
        <w:t>number (percentage)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BMI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body mass index,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WC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waist circumference,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SBP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systolic blood pressure,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DBP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diastolic blood pressure,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 xml:space="preserve"> </w:t>
      </w:r>
      <w:bookmarkStart w:id="2" w:name="OLE_LINK3"/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 xml:space="preserve">TC 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0"/>
          <w:szCs w:val="20"/>
          <w:u w:val="none"/>
        </w:rPr>
        <w:t>o</w:t>
      </w:r>
      <w:r>
        <w:rPr>
          <w:rFonts w:hint="default" w:ascii="Times New Roman" w:hAnsi="Times New Roman" w:eastAsia="宋体" w:cs="Times New Roman"/>
          <w:i w:val="0"/>
          <w:color w:val="000000"/>
          <w:sz w:val="20"/>
          <w:szCs w:val="20"/>
          <w:u w:val="none"/>
        </w:rPr>
        <w:t>tal cholesterol</w:t>
      </w:r>
      <w:r>
        <w:rPr>
          <w:rFonts w:hint="eastAsia" w:ascii="Times New Roman" w:hAnsi="Times New Roman" w:eastAsia="宋体" w:cs="Times New Roman"/>
          <w:i w:val="0"/>
          <w:color w:val="000000"/>
          <w:sz w:val="20"/>
          <w:szCs w:val="20"/>
          <w:u w:val="none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SUA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serum uric acid</w:t>
      </w:r>
      <w:bookmarkEnd w:id="2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HDL-C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high-density lipoprotein cholesterol,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LDL-C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low-density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lipoprotein cholesterol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vertAlign w:val="baseline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LTStd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Times New Roman" w:hAnsi="Times New Roman" w:cs="Times New Roman" w:eastAsiaTheme="minorEastAsia"/>
        <w:b/>
        <w:bCs/>
        <w:lang w:val="en-US" w:eastAsia="zh-CN"/>
      </w:rPr>
    </w:pPr>
    <w:r>
      <w:rPr>
        <w:rFonts w:hint="default" w:ascii="Times New Roman" w:hAnsi="Times New Roman" w:cs="Times New Roman"/>
        <w:b/>
        <w:bCs/>
        <w:lang w:val="en-US" w:eastAsia="zh-CN"/>
      </w:rPr>
      <w:t>Additional file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357CE"/>
    <w:rsid w:val="09211AEB"/>
    <w:rsid w:val="0D855830"/>
    <w:rsid w:val="17F0531F"/>
    <w:rsid w:val="2D68574E"/>
    <w:rsid w:val="3E513686"/>
    <w:rsid w:val="413357CE"/>
    <w:rsid w:val="415D3DD3"/>
    <w:rsid w:val="46B43F88"/>
    <w:rsid w:val="4DE213FE"/>
    <w:rsid w:val="542206F6"/>
    <w:rsid w:val="688B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style01"/>
    <w:basedOn w:val="7"/>
    <w:uiPriority w:val="0"/>
    <w:rPr>
      <w:rFonts w:ascii="TimesLTStd-Roman" w:hAnsi="TimesLTStd-Roman" w:eastAsia="TimesLTStd-Roman" w:cs="TimesLTStd-Roman"/>
      <w:color w:val="231F2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2020-05-17T06:47:00Z</dcterms:created>
  <dc:creator>李明辉</dc:creator>
  <cp:lastModifiedBy>李明辉</cp:lastModifiedBy>
  <dcterms:modified xsi:type="dcterms:W3CDTF">2020-05-21T01:58:17Z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