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AA95C0" w14:textId="3D076526" w:rsidR="006953B0" w:rsidRPr="00B41339" w:rsidRDefault="006953B0" w:rsidP="006953B0">
      <w:pPr>
        <w:widowControl/>
        <w:jc w:val="lef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Supplemental Material 1</w:t>
      </w:r>
      <w:r w:rsidRPr="00B41339">
        <w:rPr>
          <w:rFonts w:ascii="Times New Roman" w:eastAsia="Times New Roman" w:hAnsi="Times New Roman" w:cs="Times New Roman"/>
          <w:color w:val="000000"/>
          <w:sz w:val="24"/>
          <w:szCs w:val="24"/>
        </w:rPr>
        <w:t>. Industry payments by payment categories</w:t>
      </w:r>
    </w:p>
    <w:p w14:paraId="043FA29F" w14:textId="77777777" w:rsidR="006953B0" w:rsidRPr="00B41339" w:rsidRDefault="006953B0" w:rsidP="006953B0">
      <w:pPr>
        <w:widowControl/>
        <w:jc w:val="lef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4"/>
        <w:tblW w:w="13142" w:type="dxa"/>
        <w:tblLayout w:type="fixed"/>
        <w:tblLook w:val="04A0" w:firstRow="1" w:lastRow="0" w:firstColumn="1" w:lastColumn="0" w:noHBand="0" w:noVBand="1"/>
      </w:tblPr>
      <w:tblGrid>
        <w:gridCol w:w="3285"/>
        <w:gridCol w:w="3285"/>
        <w:gridCol w:w="3286"/>
        <w:gridCol w:w="3286"/>
      </w:tblGrid>
      <w:tr w:rsidR="006953B0" w:rsidRPr="00D408E1" w14:paraId="3BA99A39" w14:textId="77777777" w:rsidTr="00CA7B5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85" w:type="dxa"/>
            <w:tcBorders>
              <w:top w:val="double" w:sz="4" w:space="0" w:color="auto"/>
              <w:bottom w:val="double" w:sz="4" w:space="0" w:color="auto"/>
            </w:tcBorders>
          </w:tcPr>
          <w:p w14:paraId="184E6643" w14:textId="77777777" w:rsidR="006953B0" w:rsidRPr="00D408E1" w:rsidRDefault="006953B0" w:rsidP="00CA7B5E">
            <w:pPr>
              <w:widowControl/>
              <w:jc w:val="left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</w:pPr>
            <w:r w:rsidRPr="00D408E1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Payment categories</w:t>
            </w:r>
          </w:p>
        </w:tc>
        <w:tc>
          <w:tcPr>
            <w:tcW w:w="3285" w:type="dxa"/>
            <w:tcBorders>
              <w:top w:val="double" w:sz="4" w:space="0" w:color="auto"/>
              <w:bottom w:val="double" w:sz="4" w:space="0" w:color="auto"/>
            </w:tcBorders>
          </w:tcPr>
          <w:p w14:paraId="12B5CA2C" w14:textId="77777777" w:rsidR="006953B0" w:rsidRPr="00D408E1" w:rsidRDefault="006953B0" w:rsidP="00CA7B5E">
            <w:pPr>
              <w:widowControl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  <w:vertAlign w:val="superscript"/>
              </w:rPr>
            </w:pPr>
            <w:r w:rsidRPr="00D408E1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Monetary amounts, $ (</w:t>
            </w:r>
            <w:proofErr w:type="gramStart"/>
            <w:r w:rsidRPr="00D408E1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%)</w:t>
            </w:r>
            <w:r w:rsidRPr="00D408E1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  <w:vertAlign w:val="superscript"/>
              </w:rPr>
              <w:t>a</w:t>
            </w:r>
            <w:proofErr w:type="gramEnd"/>
          </w:p>
        </w:tc>
        <w:tc>
          <w:tcPr>
            <w:tcW w:w="3286" w:type="dxa"/>
            <w:tcBorders>
              <w:top w:val="double" w:sz="4" w:space="0" w:color="auto"/>
              <w:bottom w:val="double" w:sz="4" w:space="0" w:color="auto"/>
            </w:tcBorders>
          </w:tcPr>
          <w:p w14:paraId="6319A571" w14:textId="77777777" w:rsidR="006953B0" w:rsidRPr="00D408E1" w:rsidRDefault="006953B0" w:rsidP="00CA7B5E">
            <w:pPr>
              <w:widowControl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  <w:vertAlign w:val="superscript"/>
              </w:rPr>
            </w:pPr>
            <w:r w:rsidRPr="00D408E1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Payment contracts, n (</w:t>
            </w:r>
            <w:proofErr w:type="gramStart"/>
            <w:r w:rsidRPr="00D408E1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%)</w:t>
            </w:r>
            <w:r w:rsidRPr="00D408E1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  <w:vertAlign w:val="superscript"/>
              </w:rPr>
              <w:t>b</w:t>
            </w:r>
            <w:proofErr w:type="gramEnd"/>
          </w:p>
        </w:tc>
        <w:tc>
          <w:tcPr>
            <w:tcW w:w="3286" w:type="dxa"/>
            <w:tcBorders>
              <w:top w:val="double" w:sz="4" w:space="0" w:color="auto"/>
              <w:bottom w:val="double" w:sz="4" w:space="0" w:color="auto"/>
            </w:tcBorders>
          </w:tcPr>
          <w:p w14:paraId="69ECC760" w14:textId="77777777" w:rsidR="006953B0" w:rsidRPr="00D408E1" w:rsidRDefault="006953B0" w:rsidP="00CA7B5E">
            <w:pPr>
              <w:widowControl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  <w:vertAlign w:val="superscript"/>
              </w:rPr>
            </w:pPr>
            <w:r w:rsidRPr="00D408E1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Number of physicians with payments, n (</w:t>
            </w:r>
            <w:proofErr w:type="gramStart"/>
            <w:r w:rsidRPr="00D408E1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%)</w:t>
            </w:r>
            <w:r w:rsidRPr="00D408E1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  <w:vertAlign w:val="superscript"/>
              </w:rPr>
              <w:t>c</w:t>
            </w:r>
            <w:proofErr w:type="gramEnd"/>
          </w:p>
        </w:tc>
      </w:tr>
      <w:tr w:rsidR="006953B0" w:rsidRPr="00D408E1" w14:paraId="29058B51" w14:textId="77777777" w:rsidTr="00CA7B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85" w:type="dxa"/>
            <w:tcBorders>
              <w:top w:val="double" w:sz="4" w:space="0" w:color="auto"/>
            </w:tcBorders>
            <w:vAlign w:val="center"/>
          </w:tcPr>
          <w:p w14:paraId="748E4935" w14:textId="77777777" w:rsidR="006953B0" w:rsidRPr="00D408E1" w:rsidRDefault="006953B0" w:rsidP="00CA7B5E">
            <w:pPr>
              <w:widowControl/>
              <w:jc w:val="left"/>
              <w:rPr>
                <w:rFonts w:ascii="Times New Roman" w:eastAsia="游ゴシック" w:hAnsi="Times New Roman" w:cs="Times New Roman"/>
                <w:b w:val="0"/>
                <w:bCs w:val="0"/>
                <w:color w:val="000000"/>
                <w:sz w:val="24"/>
                <w:szCs w:val="24"/>
              </w:rPr>
            </w:pPr>
            <w:r w:rsidRPr="00D408E1">
              <w:rPr>
                <w:rFonts w:ascii="Times New Roman" w:eastAsia="游ゴシック" w:hAnsi="Times New Roman" w:cs="Times New Roman"/>
                <w:b w:val="0"/>
                <w:bCs w:val="0"/>
                <w:color w:val="000000"/>
                <w:sz w:val="24"/>
                <w:szCs w:val="24"/>
              </w:rPr>
              <w:t xml:space="preserve">Non-CME speaking </w:t>
            </w:r>
            <w:proofErr w:type="spellStart"/>
            <w:r w:rsidRPr="00D408E1">
              <w:rPr>
                <w:rFonts w:ascii="Times New Roman" w:eastAsia="游ゴシック" w:hAnsi="Times New Roman" w:cs="Times New Roman"/>
                <w:b w:val="0"/>
                <w:bCs w:val="0"/>
                <w:color w:val="000000"/>
                <w:sz w:val="24"/>
                <w:szCs w:val="24"/>
              </w:rPr>
              <w:t>compensatio</w:t>
            </w:r>
            <w:r w:rsidRPr="002F150C">
              <w:rPr>
                <w:rFonts w:ascii="Times New Roman" w:eastAsia="游ゴシック" w:hAnsi="Times New Roman" w:cs="Times New Roman"/>
                <w:b w:val="0"/>
                <w:bCs w:val="0"/>
                <w:color w:val="000000"/>
                <w:sz w:val="24"/>
                <w:szCs w:val="24"/>
              </w:rPr>
              <w:t>n</w:t>
            </w:r>
            <w:r w:rsidRPr="002F150C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  <w:vertAlign w:val="superscript"/>
              </w:rPr>
              <w:t>d</w:t>
            </w:r>
            <w:proofErr w:type="spellEnd"/>
          </w:p>
        </w:tc>
        <w:tc>
          <w:tcPr>
            <w:tcW w:w="3285" w:type="dxa"/>
            <w:tcBorders>
              <w:top w:val="double" w:sz="4" w:space="0" w:color="auto"/>
            </w:tcBorders>
            <w:vAlign w:val="center"/>
          </w:tcPr>
          <w:p w14:paraId="119B618E" w14:textId="77777777" w:rsidR="006953B0" w:rsidRPr="00D408E1" w:rsidRDefault="006953B0" w:rsidP="00CA7B5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0" w:name="_Hlk124966499"/>
            <w:r w:rsidRPr="00D408E1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</w:rPr>
              <w:t>86,894,279</w:t>
            </w:r>
            <w:bookmarkEnd w:id="0"/>
            <w:r w:rsidRPr="00D408E1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</w:rPr>
              <w:t xml:space="preserve"> (29.3)</w:t>
            </w:r>
          </w:p>
        </w:tc>
        <w:tc>
          <w:tcPr>
            <w:tcW w:w="3286" w:type="dxa"/>
            <w:tcBorders>
              <w:top w:val="double" w:sz="4" w:space="0" w:color="auto"/>
            </w:tcBorders>
            <w:vAlign w:val="center"/>
          </w:tcPr>
          <w:p w14:paraId="10FA3C43" w14:textId="77777777" w:rsidR="006953B0" w:rsidRPr="00D408E1" w:rsidRDefault="006953B0" w:rsidP="00CA7B5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08E1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</w:rPr>
              <w:t>36,067 (2.0)</w:t>
            </w:r>
          </w:p>
        </w:tc>
        <w:tc>
          <w:tcPr>
            <w:tcW w:w="3286" w:type="dxa"/>
            <w:tcBorders>
              <w:top w:val="double" w:sz="4" w:space="0" w:color="auto"/>
            </w:tcBorders>
            <w:vAlign w:val="center"/>
          </w:tcPr>
          <w:p w14:paraId="6AE6883D" w14:textId="77777777" w:rsidR="006953B0" w:rsidRPr="00D408E1" w:rsidRDefault="006953B0" w:rsidP="00CA7B5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08E1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</w:rPr>
              <w:t>4647 (4.7)</w:t>
            </w:r>
          </w:p>
        </w:tc>
      </w:tr>
      <w:tr w:rsidR="006953B0" w:rsidRPr="00D408E1" w14:paraId="7FD261C7" w14:textId="77777777" w:rsidTr="00CA7B5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85" w:type="dxa"/>
            <w:vAlign w:val="center"/>
          </w:tcPr>
          <w:p w14:paraId="54BE5F57" w14:textId="77777777" w:rsidR="006953B0" w:rsidRPr="00D408E1" w:rsidRDefault="006953B0" w:rsidP="00CA7B5E">
            <w:pPr>
              <w:widowControl/>
              <w:jc w:val="left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</w:pPr>
            <w:r w:rsidRPr="00D408E1">
              <w:rPr>
                <w:rFonts w:ascii="Times New Roman" w:eastAsia="游ゴシック" w:hAnsi="Times New Roman" w:cs="Times New Roman"/>
                <w:b w:val="0"/>
                <w:bCs w:val="0"/>
                <w:color w:val="000000"/>
                <w:sz w:val="24"/>
                <w:szCs w:val="24"/>
              </w:rPr>
              <w:t>Consulting fee</w:t>
            </w:r>
          </w:p>
        </w:tc>
        <w:tc>
          <w:tcPr>
            <w:tcW w:w="3285" w:type="dxa"/>
            <w:vAlign w:val="center"/>
          </w:tcPr>
          <w:p w14:paraId="265C804C" w14:textId="77777777" w:rsidR="006953B0" w:rsidRPr="00D408E1" w:rsidRDefault="006953B0" w:rsidP="00CA7B5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1" w:name="_Hlk124966620"/>
            <w:r w:rsidRPr="00D408E1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</w:rPr>
              <w:t>85,184,854</w:t>
            </w:r>
            <w:bookmarkEnd w:id="1"/>
            <w:r w:rsidRPr="00D408E1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</w:rPr>
              <w:t xml:space="preserve"> (28.7)</w:t>
            </w:r>
          </w:p>
        </w:tc>
        <w:tc>
          <w:tcPr>
            <w:tcW w:w="3286" w:type="dxa"/>
            <w:vAlign w:val="center"/>
          </w:tcPr>
          <w:p w14:paraId="45B2A878" w14:textId="77777777" w:rsidR="006953B0" w:rsidRPr="00D408E1" w:rsidRDefault="006953B0" w:rsidP="00CA7B5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08E1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</w:rPr>
              <w:t>33,395 (1.9)</w:t>
            </w:r>
          </w:p>
        </w:tc>
        <w:tc>
          <w:tcPr>
            <w:tcW w:w="3286" w:type="dxa"/>
            <w:vAlign w:val="center"/>
          </w:tcPr>
          <w:p w14:paraId="71F5DAA8" w14:textId="77777777" w:rsidR="006953B0" w:rsidRPr="00D408E1" w:rsidRDefault="006953B0" w:rsidP="00CA7B5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2" w:name="_Hlk124966796"/>
            <w:r w:rsidRPr="00D408E1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</w:rPr>
              <w:t>5,509 (5.5)</w:t>
            </w:r>
            <w:bookmarkEnd w:id="2"/>
          </w:p>
        </w:tc>
      </w:tr>
      <w:tr w:rsidR="006953B0" w:rsidRPr="00D408E1" w14:paraId="4F5839F1" w14:textId="77777777" w:rsidTr="00CA7B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85" w:type="dxa"/>
            <w:vAlign w:val="center"/>
          </w:tcPr>
          <w:p w14:paraId="44FE0E26" w14:textId="77777777" w:rsidR="006953B0" w:rsidRPr="00D408E1" w:rsidRDefault="006953B0" w:rsidP="00CA7B5E">
            <w:pPr>
              <w:widowControl/>
              <w:jc w:val="left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</w:pPr>
            <w:r w:rsidRPr="00D408E1">
              <w:rPr>
                <w:rFonts w:ascii="Times New Roman" w:eastAsia="游ゴシック" w:hAnsi="Times New Roman" w:cs="Times New Roman"/>
                <w:b w:val="0"/>
                <w:bCs w:val="0"/>
                <w:color w:val="000000"/>
                <w:sz w:val="24"/>
                <w:szCs w:val="24"/>
              </w:rPr>
              <w:t>Food and beverage</w:t>
            </w:r>
          </w:p>
        </w:tc>
        <w:tc>
          <w:tcPr>
            <w:tcW w:w="3285" w:type="dxa"/>
            <w:vAlign w:val="center"/>
          </w:tcPr>
          <w:p w14:paraId="61718F36" w14:textId="77777777" w:rsidR="006953B0" w:rsidRPr="00D408E1" w:rsidRDefault="006953B0" w:rsidP="00CA7B5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3" w:name="_Hlk124966196"/>
            <w:r w:rsidRPr="00D408E1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</w:rPr>
              <w:t>37,327,004</w:t>
            </w:r>
            <w:bookmarkEnd w:id="3"/>
            <w:r w:rsidRPr="00D408E1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</w:rPr>
              <w:t xml:space="preserve"> (12.6)</w:t>
            </w:r>
          </w:p>
        </w:tc>
        <w:tc>
          <w:tcPr>
            <w:tcW w:w="3286" w:type="dxa"/>
            <w:vAlign w:val="center"/>
          </w:tcPr>
          <w:p w14:paraId="5C8FE86D" w14:textId="77777777" w:rsidR="006953B0" w:rsidRPr="00D408E1" w:rsidRDefault="006953B0" w:rsidP="00CA7B5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4" w:name="_Hlk124966157"/>
            <w:r w:rsidRPr="00D408E1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</w:rPr>
              <w:t>1,568,505</w:t>
            </w:r>
            <w:bookmarkEnd w:id="4"/>
            <w:r w:rsidRPr="00D408E1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</w:rPr>
              <w:t xml:space="preserve"> (89.0)</w:t>
            </w:r>
          </w:p>
        </w:tc>
        <w:tc>
          <w:tcPr>
            <w:tcW w:w="3286" w:type="dxa"/>
            <w:vAlign w:val="center"/>
          </w:tcPr>
          <w:p w14:paraId="17D48753" w14:textId="77777777" w:rsidR="006953B0" w:rsidRPr="00D408E1" w:rsidRDefault="006953B0" w:rsidP="00CA7B5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5" w:name="_Hlk124966698"/>
            <w:r w:rsidRPr="00D408E1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</w:rPr>
              <w:t>58,298 (58.4)</w:t>
            </w:r>
            <w:bookmarkEnd w:id="5"/>
          </w:p>
        </w:tc>
      </w:tr>
      <w:tr w:rsidR="006953B0" w:rsidRPr="00D408E1" w14:paraId="5AFCD2ED" w14:textId="77777777" w:rsidTr="00CA7B5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85" w:type="dxa"/>
            <w:vAlign w:val="center"/>
          </w:tcPr>
          <w:p w14:paraId="06B3B4A3" w14:textId="77777777" w:rsidR="006953B0" w:rsidRPr="00D408E1" w:rsidRDefault="006953B0" w:rsidP="00CA7B5E">
            <w:pPr>
              <w:widowControl/>
              <w:jc w:val="left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</w:pPr>
            <w:r w:rsidRPr="00D408E1">
              <w:rPr>
                <w:rFonts w:ascii="Times New Roman" w:eastAsia="游ゴシック" w:hAnsi="Times New Roman" w:cs="Times New Roman"/>
                <w:b w:val="0"/>
                <w:bCs w:val="0"/>
                <w:color w:val="000000"/>
                <w:sz w:val="24"/>
                <w:szCs w:val="24"/>
              </w:rPr>
              <w:t>Travel and lodging</w:t>
            </w:r>
          </w:p>
        </w:tc>
        <w:tc>
          <w:tcPr>
            <w:tcW w:w="3285" w:type="dxa"/>
            <w:vAlign w:val="center"/>
          </w:tcPr>
          <w:p w14:paraId="37257BC6" w14:textId="77777777" w:rsidR="006953B0" w:rsidRPr="00D408E1" w:rsidRDefault="006953B0" w:rsidP="00CA7B5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08E1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</w:rPr>
              <w:t>32,546,534 (11.0)</w:t>
            </w:r>
          </w:p>
        </w:tc>
        <w:tc>
          <w:tcPr>
            <w:tcW w:w="3286" w:type="dxa"/>
            <w:vAlign w:val="center"/>
          </w:tcPr>
          <w:p w14:paraId="340A3B5D" w14:textId="77777777" w:rsidR="006953B0" w:rsidRPr="00D408E1" w:rsidRDefault="006953B0" w:rsidP="00CA7B5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08E1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</w:rPr>
              <w:t>80,087 (4.5)</w:t>
            </w:r>
          </w:p>
        </w:tc>
        <w:tc>
          <w:tcPr>
            <w:tcW w:w="3286" w:type="dxa"/>
            <w:vAlign w:val="center"/>
          </w:tcPr>
          <w:p w14:paraId="07942FDD" w14:textId="77777777" w:rsidR="006953B0" w:rsidRPr="00D408E1" w:rsidRDefault="006953B0" w:rsidP="00CA7B5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08E1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</w:rPr>
              <w:t>5,263 (5.3)</w:t>
            </w:r>
          </w:p>
        </w:tc>
      </w:tr>
      <w:tr w:rsidR="006953B0" w:rsidRPr="00D408E1" w14:paraId="01F87D8B" w14:textId="77777777" w:rsidTr="00CA7B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85" w:type="dxa"/>
            <w:vAlign w:val="center"/>
          </w:tcPr>
          <w:p w14:paraId="3034BD4B" w14:textId="77777777" w:rsidR="006953B0" w:rsidRPr="00D408E1" w:rsidRDefault="006953B0" w:rsidP="00CA7B5E">
            <w:pPr>
              <w:widowControl/>
              <w:jc w:val="left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</w:pPr>
            <w:r w:rsidRPr="00D408E1">
              <w:rPr>
                <w:rFonts w:ascii="Times New Roman" w:eastAsia="游ゴシック" w:hAnsi="Times New Roman" w:cs="Times New Roman"/>
                <w:b w:val="0"/>
                <w:bCs w:val="0"/>
                <w:color w:val="000000"/>
                <w:sz w:val="24"/>
                <w:szCs w:val="24"/>
              </w:rPr>
              <w:t>Current or prospective ownership or investment interest</w:t>
            </w:r>
          </w:p>
        </w:tc>
        <w:tc>
          <w:tcPr>
            <w:tcW w:w="3285" w:type="dxa"/>
            <w:vAlign w:val="center"/>
          </w:tcPr>
          <w:p w14:paraId="724EAF00" w14:textId="77777777" w:rsidR="006953B0" w:rsidRPr="00D408E1" w:rsidRDefault="006953B0" w:rsidP="00CA7B5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08E1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</w:rPr>
              <w:t>16,164,299 (5.4)</w:t>
            </w:r>
          </w:p>
        </w:tc>
        <w:tc>
          <w:tcPr>
            <w:tcW w:w="3286" w:type="dxa"/>
            <w:vAlign w:val="center"/>
          </w:tcPr>
          <w:p w14:paraId="4F9C7B26" w14:textId="77777777" w:rsidR="006953B0" w:rsidRPr="00D408E1" w:rsidRDefault="006953B0" w:rsidP="00CA7B5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08E1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</w:rPr>
              <w:t>90 (0.0)</w:t>
            </w:r>
          </w:p>
        </w:tc>
        <w:tc>
          <w:tcPr>
            <w:tcW w:w="3286" w:type="dxa"/>
            <w:vAlign w:val="center"/>
          </w:tcPr>
          <w:p w14:paraId="412D4D3A" w14:textId="77777777" w:rsidR="006953B0" w:rsidRPr="00D408E1" w:rsidRDefault="006953B0" w:rsidP="00CA7B5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08E1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</w:rPr>
              <w:t>13 (0.0)</w:t>
            </w:r>
          </w:p>
        </w:tc>
      </w:tr>
      <w:tr w:rsidR="006953B0" w:rsidRPr="00D408E1" w14:paraId="3727F519" w14:textId="77777777" w:rsidTr="00CA7B5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85" w:type="dxa"/>
            <w:vAlign w:val="center"/>
          </w:tcPr>
          <w:p w14:paraId="34F4FE4F" w14:textId="77777777" w:rsidR="006953B0" w:rsidRPr="00D408E1" w:rsidRDefault="006953B0" w:rsidP="00CA7B5E">
            <w:pPr>
              <w:widowControl/>
              <w:jc w:val="left"/>
              <w:rPr>
                <w:rFonts w:ascii="Times New Roman" w:eastAsia="游ゴシック" w:hAnsi="Times New Roman" w:cs="Times New Roman"/>
                <w:b w:val="0"/>
                <w:bCs w:val="0"/>
                <w:color w:val="000000"/>
                <w:sz w:val="24"/>
                <w:szCs w:val="24"/>
              </w:rPr>
            </w:pPr>
            <w:r w:rsidRPr="00D408E1">
              <w:rPr>
                <w:rFonts w:ascii="Times New Roman" w:eastAsia="游ゴシック" w:hAnsi="Times New Roman" w:cs="Times New Roman"/>
                <w:b w:val="0"/>
                <w:bCs w:val="0"/>
                <w:color w:val="000000"/>
                <w:sz w:val="24"/>
                <w:szCs w:val="24"/>
              </w:rPr>
              <w:t>Royalty or license</w:t>
            </w:r>
          </w:p>
        </w:tc>
        <w:tc>
          <w:tcPr>
            <w:tcW w:w="3285" w:type="dxa"/>
            <w:vAlign w:val="center"/>
          </w:tcPr>
          <w:p w14:paraId="35CCFB1D" w14:textId="77777777" w:rsidR="006953B0" w:rsidRPr="00D408E1" w:rsidRDefault="006953B0" w:rsidP="00CA7B5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</w:rPr>
            </w:pPr>
            <w:r w:rsidRPr="00D408E1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</w:rPr>
              <w:t>15,233,109 (5.1)</w:t>
            </w:r>
          </w:p>
        </w:tc>
        <w:tc>
          <w:tcPr>
            <w:tcW w:w="3286" w:type="dxa"/>
            <w:vAlign w:val="center"/>
          </w:tcPr>
          <w:p w14:paraId="13CA4CEC" w14:textId="77777777" w:rsidR="006953B0" w:rsidRPr="00D408E1" w:rsidRDefault="006953B0" w:rsidP="00CA7B5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</w:rPr>
            </w:pPr>
            <w:r w:rsidRPr="00D408E1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</w:rPr>
              <w:t>349 (0.0)</w:t>
            </w:r>
          </w:p>
        </w:tc>
        <w:tc>
          <w:tcPr>
            <w:tcW w:w="3286" w:type="dxa"/>
            <w:vAlign w:val="center"/>
          </w:tcPr>
          <w:p w14:paraId="52F5B4DA" w14:textId="77777777" w:rsidR="006953B0" w:rsidRPr="00D408E1" w:rsidRDefault="006953B0" w:rsidP="00CA7B5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</w:rPr>
            </w:pPr>
            <w:r w:rsidRPr="00D408E1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</w:rPr>
              <w:t>23 (0.0)</w:t>
            </w:r>
          </w:p>
        </w:tc>
      </w:tr>
      <w:tr w:rsidR="006953B0" w:rsidRPr="00D408E1" w14:paraId="71DF70A8" w14:textId="77777777" w:rsidTr="00CA7B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85" w:type="dxa"/>
            <w:vAlign w:val="center"/>
          </w:tcPr>
          <w:p w14:paraId="12F29B1F" w14:textId="77777777" w:rsidR="006953B0" w:rsidRPr="00D408E1" w:rsidRDefault="006953B0" w:rsidP="00CA7B5E">
            <w:pPr>
              <w:widowControl/>
              <w:jc w:val="left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</w:pPr>
            <w:r w:rsidRPr="00D408E1">
              <w:rPr>
                <w:rFonts w:ascii="Times New Roman" w:eastAsia="游ゴシック" w:hAnsi="Times New Roman" w:cs="Times New Roman"/>
                <w:b w:val="0"/>
                <w:bCs w:val="0"/>
                <w:color w:val="000000"/>
                <w:sz w:val="24"/>
                <w:szCs w:val="24"/>
              </w:rPr>
              <w:t>Honoraria</w:t>
            </w:r>
          </w:p>
        </w:tc>
        <w:tc>
          <w:tcPr>
            <w:tcW w:w="3285" w:type="dxa"/>
            <w:vAlign w:val="center"/>
          </w:tcPr>
          <w:p w14:paraId="0035C257" w14:textId="77777777" w:rsidR="006953B0" w:rsidRPr="00D408E1" w:rsidRDefault="006953B0" w:rsidP="00CA7B5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08E1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</w:rPr>
              <w:t>11,694,024 (3.9)</w:t>
            </w:r>
          </w:p>
        </w:tc>
        <w:tc>
          <w:tcPr>
            <w:tcW w:w="3286" w:type="dxa"/>
            <w:vAlign w:val="center"/>
          </w:tcPr>
          <w:p w14:paraId="296D416C" w14:textId="77777777" w:rsidR="006953B0" w:rsidRPr="00D408E1" w:rsidRDefault="006953B0" w:rsidP="00CA7B5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08E1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</w:rPr>
              <w:t>6,050 (0.3)</w:t>
            </w:r>
          </w:p>
        </w:tc>
        <w:tc>
          <w:tcPr>
            <w:tcW w:w="3286" w:type="dxa"/>
            <w:vAlign w:val="center"/>
          </w:tcPr>
          <w:p w14:paraId="5F73A074" w14:textId="77777777" w:rsidR="006953B0" w:rsidRPr="00D408E1" w:rsidRDefault="006953B0" w:rsidP="00CA7B5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08E1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</w:rPr>
              <w:t>1,774 (1.8)</w:t>
            </w:r>
          </w:p>
        </w:tc>
      </w:tr>
      <w:tr w:rsidR="006953B0" w:rsidRPr="00D408E1" w14:paraId="252332F6" w14:textId="77777777" w:rsidTr="00CA7B5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85" w:type="dxa"/>
            <w:vAlign w:val="center"/>
          </w:tcPr>
          <w:p w14:paraId="23F1DA2A" w14:textId="77777777" w:rsidR="006953B0" w:rsidRPr="00D408E1" w:rsidRDefault="006953B0" w:rsidP="00CA7B5E">
            <w:pPr>
              <w:widowControl/>
              <w:jc w:val="left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</w:pPr>
            <w:r w:rsidRPr="00D408E1">
              <w:rPr>
                <w:rFonts w:ascii="Times New Roman" w:eastAsia="游ゴシック" w:hAnsi="Times New Roman" w:cs="Times New Roman"/>
                <w:b w:val="0"/>
                <w:bCs w:val="0"/>
                <w:color w:val="000000"/>
                <w:sz w:val="24"/>
                <w:szCs w:val="24"/>
              </w:rPr>
              <w:t>Grant</w:t>
            </w:r>
          </w:p>
        </w:tc>
        <w:tc>
          <w:tcPr>
            <w:tcW w:w="3285" w:type="dxa"/>
            <w:vAlign w:val="center"/>
          </w:tcPr>
          <w:p w14:paraId="104B3DED" w14:textId="77777777" w:rsidR="006953B0" w:rsidRPr="00D408E1" w:rsidRDefault="006953B0" w:rsidP="00CA7B5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08E1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</w:rPr>
              <w:t>4,040,302 (1.4)</w:t>
            </w:r>
          </w:p>
        </w:tc>
        <w:tc>
          <w:tcPr>
            <w:tcW w:w="3286" w:type="dxa"/>
            <w:vAlign w:val="center"/>
          </w:tcPr>
          <w:p w14:paraId="31935735" w14:textId="77777777" w:rsidR="006953B0" w:rsidRPr="00D408E1" w:rsidRDefault="006953B0" w:rsidP="00CA7B5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08E1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</w:rPr>
              <w:t>716 (0.0)</w:t>
            </w:r>
          </w:p>
        </w:tc>
        <w:tc>
          <w:tcPr>
            <w:tcW w:w="3286" w:type="dxa"/>
            <w:vAlign w:val="center"/>
          </w:tcPr>
          <w:p w14:paraId="7C85693D" w14:textId="77777777" w:rsidR="006953B0" w:rsidRPr="00D408E1" w:rsidRDefault="006953B0" w:rsidP="00CA7B5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08E1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</w:rPr>
              <w:t>477 (0.5)</w:t>
            </w:r>
          </w:p>
        </w:tc>
      </w:tr>
      <w:tr w:rsidR="006953B0" w:rsidRPr="00D408E1" w14:paraId="13AD0714" w14:textId="77777777" w:rsidTr="00CA7B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85" w:type="dxa"/>
            <w:vAlign w:val="center"/>
          </w:tcPr>
          <w:p w14:paraId="5266CD20" w14:textId="77777777" w:rsidR="006953B0" w:rsidRPr="00D408E1" w:rsidRDefault="006953B0" w:rsidP="00CA7B5E">
            <w:pPr>
              <w:widowControl/>
              <w:jc w:val="left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</w:pPr>
            <w:r w:rsidRPr="00D408E1">
              <w:rPr>
                <w:rFonts w:ascii="Times New Roman" w:eastAsia="游ゴシック" w:hAnsi="Times New Roman" w:cs="Times New Roman"/>
                <w:b w:val="0"/>
                <w:bCs w:val="0"/>
                <w:color w:val="000000"/>
                <w:sz w:val="24"/>
                <w:szCs w:val="24"/>
              </w:rPr>
              <w:t>CME related speaking compensation</w:t>
            </w:r>
          </w:p>
        </w:tc>
        <w:tc>
          <w:tcPr>
            <w:tcW w:w="3285" w:type="dxa"/>
            <w:vAlign w:val="center"/>
          </w:tcPr>
          <w:p w14:paraId="4CD82296" w14:textId="77777777" w:rsidR="006953B0" w:rsidRPr="00D408E1" w:rsidRDefault="006953B0" w:rsidP="00CA7B5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08E1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</w:rPr>
              <w:t>2,815,403 (0.9)</w:t>
            </w:r>
          </w:p>
        </w:tc>
        <w:tc>
          <w:tcPr>
            <w:tcW w:w="3286" w:type="dxa"/>
            <w:vAlign w:val="center"/>
          </w:tcPr>
          <w:p w14:paraId="1AB3A5CB" w14:textId="77777777" w:rsidR="006953B0" w:rsidRPr="00D408E1" w:rsidRDefault="006953B0" w:rsidP="00CA7B5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08E1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</w:rPr>
              <w:t>1,199 (0.1)</w:t>
            </w:r>
          </w:p>
        </w:tc>
        <w:tc>
          <w:tcPr>
            <w:tcW w:w="3286" w:type="dxa"/>
            <w:vAlign w:val="center"/>
          </w:tcPr>
          <w:p w14:paraId="78EC134A" w14:textId="77777777" w:rsidR="006953B0" w:rsidRPr="00D408E1" w:rsidRDefault="006953B0" w:rsidP="00CA7B5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08E1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</w:rPr>
              <w:t>321 (0.3)</w:t>
            </w:r>
          </w:p>
        </w:tc>
      </w:tr>
      <w:tr w:rsidR="006953B0" w:rsidRPr="00D408E1" w14:paraId="3B2C5F4C" w14:textId="77777777" w:rsidTr="00CA7B5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85" w:type="dxa"/>
            <w:vAlign w:val="center"/>
          </w:tcPr>
          <w:p w14:paraId="6FF55438" w14:textId="77777777" w:rsidR="006953B0" w:rsidRPr="00D408E1" w:rsidRDefault="006953B0" w:rsidP="00CA7B5E">
            <w:pPr>
              <w:widowControl/>
              <w:jc w:val="left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</w:pPr>
            <w:r w:rsidRPr="00D408E1">
              <w:rPr>
                <w:rFonts w:ascii="Times New Roman" w:eastAsia="游ゴシック" w:hAnsi="Times New Roman" w:cs="Times New Roman"/>
                <w:b w:val="0"/>
                <w:bCs w:val="0"/>
                <w:color w:val="000000"/>
                <w:sz w:val="24"/>
                <w:szCs w:val="24"/>
              </w:rPr>
              <w:t>Education</w:t>
            </w:r>
          </w:p>
        </w:tc>
        <w:tc>
          <w:tcPr>
            <w:tcW w:w="3285" w:type="dxa"/>
            <w:vAlign w:val="center"/>
          </w:tcPr>
          <w:p w14:paraId="31ACCCE6" w14:textId="77777777" w:rsidR="006953B0" w:rsidRPr="00D408E1" w:rsidRDefault="006953B0" w:rsidP="00CA7B5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08E1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</w:rPr>
              <w:t>2,474,211 (0.8)</w:t>
            </w:r>
          </w:p>
        </w:tc>
        <w:tc>
          <w:tcPr>
            <w:tcW w:w="3286" w:type="dxa"/>
            <w:vAlign w:val="center"/>
          </w:tcPr>
          <w:p w14:paraId="4D3D6467" w14:textId="77777777" w:rsidR="006953B0" w:rsidRPr="00D408E1" w:rsidRDefault="006953B0" w:rsidP="00CA7B5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08E1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</w:rPr>
              <w:t>33,662 (1.9)</w:t>
            </w:r>
          </w:p>
        </w:tc>
        <w:tc>
          <w:tcPr>
            <w:tcW w:w="3286" w:type="dxa"/>
            <w:vAlign w:val="center"/>
          </w:tcPr>
          <w:p w14:paraId="47419CE2" w14:textId="77777777" w:rsidR="006953B0" w:rsidRPr="00D408E1" w:rsidRDefault="006953B0" w:rsidP="00CA7B5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6" w:name="_Hlk124966766"/>
            <w:r w:rsidRPr="00D408E1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</w:rPr>
              <w:t>12,654 (12.7)</w:t>
            </w:r>
            <w:bookmarkEnd w:id="6"/>
          </w:p>
        </w:tc>
      </w:tr>
      <w:tr w:rsidR="006953B0" w:rsidRPr="00D408E1" w14:paraId="54E342EB" w14:textId="77777777" w:rsidTr="00CA7B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85" w:type="dxa"/>
            <w:vAlign w:val="center"/>
          </w:tcPr>
          <w:p w14:paraId="3050AE3E" w14:textId="77777777" w:rsidR="006953B0" w:rsidRPr="00D408E1" w:rsidRDefault="006953B0" w:rsidP="00CA7B5E">
            <w:pPr>
              <w:widowControl/>
              <w:jc w:val="left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</w:pPr>
            <w:r w:rsidRPr="00D408E1">
              <w:rPr>
                <w:rFonts w:ascii="Times New Roman" w:eastAsia="游ゴシック" w:hAnsi="Times New Roman" w:cs="Times New Roman"/>
                <w:b w:val="0"/>
                <w:bCs w:val="0"/>
                <w:color w:val="000000"/>
                <w:sz w:val="24"/>
                <w:szCs w:val="24"/>
              </w:rPr>
              <w:t>Gift</w:t>
            </w:r>
          </w:p>
        </w:tc>
        <w:tc>
          <w:tcPr>
            <w:tcW w:w="3285" w:type="dxa"/>
            <w:vAlign w:val="center"/>
          </w:tcPr>
          <w:p w14:paraId="22394CE1" w14:textId="77777777" w:rsidR="006953B0" w:rsidRPr="00D408E1" w:rsidRDefault="006953B0" w:rsidP="00CA7B5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08E1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</w:rPr>
              <w:t>1,118,643 (0.4)</w:t>
            </w:r>
          </w:p>
        </w:tc>
        <w:tc>
          <w:tcPr>
            <w:tcW w:w="3286" w:type="dxa"/>
            <w:vAlign w:val="center"/>
          </w:tcPr>
          <w:p w14:paraId="0B470ABD" w14:textId="77777777" w:rsidR="006953B0" w:rsidRPr="00D408E1" w:rsidRDefault="006953B0" w:rsidP="00CA7B5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08E1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</w:rPr>
              <w:t>2,497 (0.1)</w:t>
            </w:r>
          </w:p>
        </w:tc>
        <w:tc>
          <w:tcPr>
            <w:tcW w:w="3286" w:type="dxa"/>
            <w:vAlign w:val="center"/>
          </w:tcPr>
          <w:p w14:paraId="3F73B493" w14:textId="77777777" w:rsidR="006953B0" w:rsidRPr="00D408E1" w:rsidRDefault="006953B0" w:rsidP="00CA7B5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08E1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</w:rPr>
              <w:t>1,697 (1.7)</w:t>
            </w:r>
          </w:p>
        </w:tc>
      </w:tr>
      <w:tr w:rsidR="006953B0" w:rsidRPr="00D408E1" w14:paraId="645E7D4D" w14:textId="77777777" w:rsidTr="00CA7B5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85" w:type="dxa"/>
            <w:vAlign w:val="center"/>
          </w:tcPr>
          <w:p w14:paraId="2D8B1135" w14:textId="77777777" w:rsidR="006953B0" w:rsidRPr="00D408E1" w:rsidRDefault="006953B0" w:rsidP="00CA7B5E">
            <w:pPr>
              <w:widowControl/>
              <w:jc w:val="left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</w:pPr>
            <w:r w:rsidRPr="00D408E1">
              <w:rPr>
                <w:rFonts w:ascii="Times New Roman" w:eastAsia="游ゴシック" w:hAnsi="Times New Roman" w:cs="Times New Roman"/>
                <w:b w:val="0"/>
                <w:bCs w:val="0"/>
                <w:color w:val="000000"/>
                <w:sz w:val="24"/>
                <w:szCs w:val="24"/>
              </w:rPr>
              <w:t>Acquisitions</w:t>
            </w:r>
          </w:p>
        </w:tc>
        <w:tc>
          <w:tcPr>
            <w:tcW w:w="3285" w:type="dxa"/>
            <w:vAlign w:val="center"/>
          </w:tcPr>
          <w:p w14:paraId="4B1FDDF1" w14:textId="77777777" w:rsidR="006953B0" w:rsidRPr="00D408E1" w:rsidRDefault="006953B0" w:rsidP="00CA7B5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08E1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</w:rPr>
              <w:t>954,920 (0.3)</w:t>
            </w:r>
          </w:p>
        </w:tc>
        <w:tc>
          <w:tcPr>
            <w:tcW w:w="3286" w:type="dxa"/>
            <w:vAlign w:val="center"/>
          </w:tcPr>
          <w:p w14:paraId="20924F87" w14:textId="77777777" w:rsidR="006953B0" w:rsidRPr="00D408E1" w:rsidRDefault="006953B0" w:rsidP="00CA7B5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08E1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</w:rPr>
              <w:t>10 (0.0)</w:t>
            </w:r>
          </w:p>
        </w:tc>
        <w:tc>
          <w:tcPr>
            <w:tcW w:w="3286" w:type="dxa"/>
            <w:vAlign w:val="center"/>
          </w:tcPr>
          <w:p w14:paraId="2801B3E1" w14:textId="77777777" w:rsidR="006953B0" w:rsidRPr="00D408E1" w:rsidRDefault="006953B0" w:rsidP="00CA7B5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08E1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</w:rPr>
              <w:t>7 (0.0)</w:t>
            </w:r>
          </w:p>
        </w:tc>
      </w:tr>
      <w:tr w:rsidR="006953B0" w:rsidRPr="00D408E1" w14:paraId="182CC414" w14:textId="77777777" w:rsidTr="00CA7B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85" w:type="dxa"/>
            <w:vAlign w:val="center"/>
          </w:tcPr>
          <w:p w14:paraId="17F9E684" w14:textId="77777777" w:rsidR="006953B0" w:rsidRPr="00D408E1" w:rsidRDefault="006953B0" w:rsidP="00CA7B5E">
            <w:pPr>
              <w:widowControl/>
              <w:jc w:val="left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</w:pPr>
            <w:r w:rsidRPr="00D408E1">
              <w:rPr>
                <w:rFonts w:ascii="Times New Roman" w:eastAsia="游ゴシック" w:hAnsi="Times New Roman" w:cs="Times New Roman"/>
                <w:b w:val="0"/>
                <w:bCs w:val="0"/>
                <w:color w:val="000000"/>
                <w:sz w:val="24"/>
                <w:szCs w:val="24"/>
              </w:rPr>
              <w:t>Charitable contribution</w:t>
            </w:r>
          </w:p>
        </w:tc>
        <w:tc>
          <w:tcPr>
            <w:tcW w:w="3285" w:type="dxa"/>
            <w:vAlign w:val="center"/>
          </w:tcPr>
          <w:p w14:paraId="690D0CE0" w14:textId="77777777" w:rsidR="006953B0" w:rsidRPr="00D408E1" w:rsidRDefault="006953B0" w:rsidP="00CA7B5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08E1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</w:rPr>
              <w:t>212,845 (0.1)</w:t>
            </w:r>
          </w:p>
        </w:tc>
        <w:tc>
          <w:tcPr>
            <w:tcW w:w="3286" w:type="dxa"/>
            <w:vAlign w:val="center"/>
          </w:tcPr>
          <w:p w14:paraId="34B3CCAF" w14:textId="77777777" w:rsidR="006953B0" w:rsidRPr="00D408E1" w:rsidRDefault="006953B0" w:rsidP="00CA7B5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08E1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</w:rPr>
              <w:t>30 (0.0)</w:t>
            </w:r>
          </w:p>
        </w:tc>
        <w:tc>
          <w:tcPr>
            <w:tcW w:w="3286" w:type="dxa"/>
            <w:vAlign w:val="center"/>
          </w:tcPr>
          <w:p w14:paraId="70C03135" w14:textId="77777777" w:rsidR="006953B0" w:rsidRPr="00D408E1" w:rsidRDefault="006953B0" w:rsidP="00CA7B5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08E1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</w:rPr>
              <w:t>26 (0.0)</w:t>
            </w:r>
          </w:p>
        </w:tc>
      </w:tr>
      <w:tr w:rsidR="006953B0" w:rsidRPr="00D408E1" w14:paraId="06637C0C" w14:textId="77777777" w:rsidTr="00CA7B5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85" w:type="dxa"/>
            <w:vAlign w:val="center"/>
          </w:tcPr>
          <w:p w14:paraId="086AF6A1" w14:textId="77777777" w:rsidR="006953B0" w:rsidRPr="00D408E1" w:rsidRDefault="006953B0" w:rsidP="00CA7B5E">
            <w:pPr>
              <w:widowControl/>
              <w:jc w:val="left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</w:pPr>
            <w:r w:rsidRPr="00D408E1">
              <w:rPr>
                <w:rFonts w:ascii="Times New Roman" w:eastAsia="游ゴシック" w:hAnsi="Times New Roman" w:cs="Times New Roman"/>
                <w:b w:val="0"/>
                <w:bCs w:val="0"/>
                <w:color w:val="000000"/>
                <w:sz w:val="24"/>
                <w:szCs w:val="24"/>
              </w:rPr>
              <w:t>Long term medical supply or device loan</w:t>
            </w:r>
          </w:p>
        </w:tc>
        <w:tc>
          <w:tcPr>
            <w:tcW w:w="3285" w:type="dxa"/>
            <w:vAlign w:val="center"/>
          </w:tcPr>
          <w:p w14:paraId="0A843D48" w14:textId="77777777" w:rsidR="006953B0" w:rsidRPr="00D408E1" w:rsidRDefault="006953B0" w:rsidP="00CA7B5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08E1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</w:rPr>
              <w:t>92,910 (0.0)</w:t>
            </w:r>
          </w:p>
        </w:tc>
        <w:tc>
          <w:tcPr>
            <w:tcW w:w="3286" w:type="dxa"/>
            <w:vAlign w:val="center"/>
          </w:tcPr>
          <w:p w14:paraId="0E2FAEE1" w14:textId="77777777" w:rsidR="006953B0" w:rsidRPr="00D408E1" w:rsidRDefault="006953B0" w:rsidP="00CA7B5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08E1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</w:rPr>
              <w:t>177 (0.0)</w:t>
            </w:r>
          </w:p>
        </w:tc>
        <w:tc>
          <w:tcPr>
            <w:tcW w:w="3286" w:type="dxa"/>
            <w:vAlign w:val="center"/>
          </w:tcPr>
          <w:p w14:paraId="5654984C" w14:textId="77777777" w:rsidR="006953B0" w:rsidRPr="00D408E1" w:rsidRDefault="006953B0" w:rsidP="00CA7B5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08E1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</w:rPr>
              <w:t>155 (0.2)</w:t>
            </w:r>
          </w:p>
        </w:tc>
      </w:tr>
      <w:tr w:rsidR="006953B0" w:rsidRPr="00D408E1" w14:paraId="3C012450" w14:textId="77777777" w:rsidTr="00CA7B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85" w:type="dxa"/>
            <w:vAlign w:val="center"/>
          </w:tcPr>
          <w:p w14:paraId="319A8312" w14:textId="77777777" w:rsidR="006953B0" w:rsidRPr="00D408E1" w:rsidRDefault="006953B0" w:rsidP="00CA7B5E">
            <w:pPr>
              <w:widowControl/>
              <w:jc w:val="left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</w:pPr>
            <w:r w:rsidRPr="00D408E1">
              <w:rPr>
                <w:rFonts w:ascii="Times New Roman" w:eastAsia="游ゴシック" w:hAnsi="Times New Roman" w:cs="Times New Roman"/>
                <w:b w:val="0"/>
                <w:bCs w:val="0"/>
                <w:color w:val="000000"/>
                <w:sz w:val="24"/>
                <w:szCs w:val="24"/>
              </w:rPr>
              <w:lastRenderedPageBreak/>
              <w:t>Entertainment</w:t>
            </w:r>
          </w:p>
        </w:tc>
        <w:tc>
          <w:tcPr>
            <w:tcW w:w="3285" w:type="dxa"/>
            <w:vAlign w:val="center"/>
          </w:tcPr>
          <w:p w14:paraId="0FA3118C" w14:textId="77777777" w:rsidR="006953B0" w:rsidRPr="00D408E1" w:rsidRDefault="006953B0" w:rsidP="00CA7B5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08E1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</w:rPr>
              <w:t>23,276 (0.0)</w:t>
            </w:r>
          </w:p>
        </w:tc>
        <w:tc>
          <w:tcPr>
            <w:tcW w:w="3286" w:type="dxa"/>
            <w:vAlign w:val="center"/>
          </w:tcPr>
          <w:p w14:paraId="7DE4F0B0" w14:textId="77777777" w:rsidR="006953B0" w:rsidRPr="00D408E1" w:rsidRDefault="006953B0" w:rsidP="00CA7B5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08E1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</w:rPr>
              <w:t>325 (0.0)</w:t>
            </w:r>
          </w:p>
        </w:tc>
        <w:tc>
          <w:tcPr>
            <w:tcW w:w="3286" w:type="dxa"/>
            <w:vAlign w:val="center"/>
          </w:tcPr>
          <w:p w14:paraId="52F27F0E" w14:textId="77777777" w:rsidR="006953B0" w:rsidRPr="00D408E1" w:rsidRDefault="006953B0" w:rsidP="00CA7B5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08E1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</w:rPr>
              <w:t>241 (0.2)</w:t>
            </w:r>
          </w:p>
        </w:tc>
      </w:tr>
      <w:tr w:rsidR="006953B0" w:rsidRPr="00D408E1" w14:paraId="173F7B75" w14:textId="77777777" w:rsidTr="00CA7B5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85" w:type="dxa"/>
            <w:tcBorders>
              <w:bottom w:val="single" w:sz="12" w:space="0" w:color="auto"/>
            </w:tcBorders>
            <w:vAlign w:val="center"/>
          </w:tcPr>
          <w:p w14:paraId="12DADDF1" w14:textId="77777777" w:rsidR="006953B0" w:rsidRPr="00D408E1" w:rsidRDefault="006953B0" w:rsidP="00CA7B5E">
            <w:pPr>
              <w:widowControl/>
              <w:jc w:val="left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</w:pPr>
            <w:r w:rsidRPr="00D408E1">
              <w:rPr>
                <w:rFonts w:ascii="Times New Roman" w:eastAsia="游ゴシック" w:hAnsi="Times New Roman" w:cs="Times New Roman"/>
                <w:b w:val="0"/>
                <w:bCs w:val="0"/>
                <w:color w:val="000000"/>
                <w:sz w:val="24"/>
                <w:szCs w:val="24"/>
              </w:rPr>
              <w:t>Debt forgiveness</w:t>
            </w:r>
          </w:p>
        </w:tc>
        <w:tc>
          <w:tcPr>
            <w:tcW w:w="3285" w:type="dxa"/>
            <w:tcBorders>
              <w:bottom w:val="single" w:sz="12" w:space="0" w:color="auto"/>
            </w:tcBorders>
            <w:vAlign w:val="center"/>
          </w:tcPr>
          <w:p w14:paraId="718127F6" w14:textId="77777777" w:rsidR="006953B0" w:rsidRPr="00D408E1" w:rsidRDefault="006953B0" w:rsidP="00CA7B5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08E1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</w:rPr>
              <w:t>3,262 (0.0)</w:t>
            </w:r>
          </w:p>
        </w:tc>
        <w:tc>
          <w:tcPr>
            <w:tcW w:w="3286" w:type="dxa"/>
            <w:tcBorders>
              <w:bottom w:val="single" w:sz="12" w:space="0" w:color="auto"/>
            </w:tcBorders>
            <w:vAlign w:val="center"/>
          </w:tcPr>
          <w:p w14:paraId="02E6F82A" w14:textId="77777777" w:rsidR="006953B0" w:rsidRPr="00D408E1" w:rsidRDefault="006953B0" w:rsidP="00CA7B5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08E1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</w:rPr>
              <w:t>55 (0.0)</w:t>
            </w:r>
          </w:p>
        </w:tc>
        <w:tc>
          <w:tcPr>
            <w:tcW w:w="3286" w:type="dxa"/>
            <w:tcBorders>
              <w:bottom w:val="single" w:sz="12" w:space="0" w:color="auto"/>
            </w:tcBorders>
            <w:vAlign w:val="center"/>
          </w:tcPr>
          <w:p w14:paraId="71CB1708" w14:textId="77777777" w:rsidR="006953B0" w:rsidRPr="00D408E1" w:rsidRDefault="006953B0" w:rsidP="00CA7B5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08E1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</w:rPr>
              <w:t>53 (0.1)</w:t>
            </w:r>
          </w:p>
        </w:tc>
      </w:tr>
    </w:tbl>
    <w:p w14:paraId="796FF11F" w14:textId="77777777" w:rsidR="006953B0" w:rsidRPr="00EE0CC0" w:rsidRDefault="006953B0" w:rsidP="006953B0">
      <w:pPr>
        <w:widowControl/>
        <w:jc w:val="lef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0CC0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 xml:space="preserve">a </w:t>
      </w:r>
      <w:r w:rsidRPr="00EE0CC0">
        <w:rPr>
          <w:rFonts w:ascii="Times New Roman" w:eastAsia="Times New Roman" w:hAnsi="Times New Roman" w:cs="Times New Roman"/>
          <w:color w:val="000000"/>
          <w:sz w:val="24"/>
          <w:szCs w:val="24"/>
        </w:rPr>
        <w:t>Percentage of each payment to total amounts of general payments in monetary values.</w:t>
      </w:r>
    </w:p>
    <w:p w14:paraId="56822640" w14:textId="77777777" w:rsidR="006953B0" w:rsidRPr="00EE0CC0" w:rsidRDefault="006953B0" w:rsidP="006953B0">
      <w:pPr>
        <w:widowControl/>
        <w:jc w:val="left"/>
        <w:rPr>
          <w:rFonts w:ascii="Times New Roman" w:hAnsi="Times New Roman" w:cs="Times New Roman"/>
          <w:color w:val="000000"/>
          <w:sz w:val="24"/>
          <w:szCs w:val="24"/>
        </w:rPr>
      </w:pPr>
      <w:r w:rsidRPr="00EE0CC0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 xml:space="preserve">b </w:t>
      </w:r>
      <w:r w:rsidRPr="00EE0CC0">
        <w:rPr>
          <w:rFonts w:ascii="Times New Roman" w:eastAsia="Times New Roman" w:hAnsi="Times New Roman" w:cs="Times New Roman"/>
          <w:color w:val="000000"/>
          <w:sz w:val="24"/>
          <w:szCs w:val="24"/>
        </w:rPr>
        <w:t>Percentage of each payment to total amounts of general payments in the number of payment contracts.</w:t>
      </w:r>
    </w:p>
    <w:p w14:paraId="5A0245FB" w14:textId="77777777" w:rsidR="006953B0" w:rsidRPr="00EE0CC0" w:rsidRDefault="006953B0" w:rsidP="006953B0">
      <w:pPr>
        <w:widowControl/>
        <w:jc w:val="lef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0CC0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 xml:space="preserve">c </w:t>
      </w:r>
      <w:r w:rsidRPr="00EE0CC0">
        <w:rPr>
          <w:rFonts w:ascii="Times New Roman" w:eastAsia="Times New Roman" w:hAnsi="Times New Roman" w:cs="Times New Roman"/>
          <w:color w:val="000000"/>
          <w:sz w:val="24"/>
          <w:szCs w:val="24"/>
        </w:rPr>
        <w:t>Percentage of number of pediatricians receiving each payment to the number of all pediatricians.</w:t>
      </w:r>
    </w:p>
    <w:p w14:paraId="24439B22" w14:textId="77777777" w:rsidR="006953B0" w:rsidRPr="00EE0CC0" w:rsidRDefault="006953B0" w:rsidP="006953B0">
      <w:pPr>
        <w:widowControl/>
        <w:jc w:val="lef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0CC0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 xml:space="preserve">d </w:t>
      </w:r>
      <w:r>
        <w:rPr>
          <w:rFonts w:ascii="Times New Roman" w:hAnsi="Times New Roman" w:cs="Times New Roman"/>
          <w:sz w:val="24"/>
          <w:szCs w:val="24"/>
        </w:rPr>
        <w:t xml:space="preserve">One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 w:rsidRPr="00EE0CC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cquisition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</w:t>
      </w:r>
      <w:r w:rsidRPr="00EE0CC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ayment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worth </w:t>
      </w:r>
      <w:r w:rsidRPr="00EE0CC0">
        <w:rPr>
          <w:rFonts w:ascii="Times New Roman" w:hAnsi="Times New Roman" w:cs="Times New Roman"/>
          <w:sz w:val="24"/>
          <w:szCs w:val="24"/>
        </w:rPr>
        <w:t>$</w:t>
      </w:r>
      <w:r w:rsidRPr="00EE0CC0">
        <w:rPr>
          <w:rFonts w:ascii="Times New Roman" w:eastAsia="Times New Roman" w:hAnsi="Times New Roman" w:cs="Times New Roman"/>
          <w:color w:val="000000"/>
          <w:sz w:val="24"/>
          <w:szCs w:val="24"/>
        </w:rPr>
        <w:t>28,361,143.27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was recorded as “c</w:t>
      </w:r>
      <w:r w:rsidRPr="00EE0CC0">
        <w:rPr>
          <w:rFonts w:ascii="Times New Roman" w:eastAsia="Times New Roman" w:hAnsi="Times New Roman" w:cs="Times New Roman"/>
          <w:color w:val="000000"/>
          <w:sz w:val="24"/>
          <w:szCs w:val="24"/>
        </w:rPr>
        <w:t>ompensation for services other than consulting, including serving as faculty or as a speaker at an event other than a continuing education program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” in 2014. </w:t>
      </w:r>
    </w:p>
    <w:p w14:paraId="56EBC7F1" w14:textId="5759AD50" w:rsidR="006953B0" w:rsidRDefault="006953B0">
      <w:pPr>
        <w:widowControl/>
        <w:jc w:val="left"/>
        <w:rPr>
          <w:rFonts w:ascii="Times New Roman" w:hAnsi="Times New Roman" w:cs="Times New Roman"/>
          <w:sz w:val="24"/>
          <w:szCs w:val="24"/>
        </w:rPr>
        <w:sectPr w:rsidR="006953B0" w:rsidSect="006953B0">
          <w:pgSz w:w="16838" w:h="11906" w:orient="landscape" w:code="9"/>
          <w:pgMar w:top="1701" w:right="1985" w:bottom="1701" w:left="1701" w:header="851" w:footer="992" w:gutter="0"/>
          <w:cols w:space="425"/>
          <w:docGrid w:type="linesAndChars" w:linePitch="360"/>
        </w:sectPr>
      </w:pPr>
      <w:r>
        <w:br w:type="page"/>
      </w:r>
    </w:p>
    <w:p w14:paraId="45A3CAEE" w14:textId="4451B707" w:rsidR="006953B0" w:rsidRPr="008867B1" w:rsidRDefault="006953B0" w:rsidP="006953B0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Supplemental Material</w:t>
      </w:r>
      <w:r w:rsidRPr="008867B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8867B1">
        <w:rPr>
          <w:rFonts w:ascii="Times New Roman" w:hAnsi="Times New Roman" w:cs="Times New Roman"/>
          <w:sz w:val="24"/>
          <w:szCs w:val="24"/>
        </w:rPr>
        <w:t>. Industry payments by subspecialties</w:t>
      </w:r>
    </w:p>
    <w:p w14:paraId="37ACD5AB" w14:textId="77777777" w:rsidR="006953B0" w:rsidRDefault="006953B0" w:rsidP="006953B0">
      <w:pPr>
        <w:widowControl/>
        <w:jc w:val="left"/>
        <w:rPr>
          <w:rFonts w:ascii="Times New Roman" w:hAnsi="Times New Roman" w:cs="Times New Roman"/>
        </w:rPr>
      </w:pPr>
    </w:p>
    <w:tbl>
      <w:tblPr>
        <w:tblStyle w:val="4"/>
        <w:tblW w:w="5000" w:type="pct"/>
        <w:tblLook w:val="04A0" w:firstRow="1" w:lastRow="0" w:firstColumn="1" w:lastColumn="0" w:noHBand="0" w:noVBand="1"/>
      </w:tblPr>
      <w:tblGrid>
        <w:gridCol w:w="2150"/>
        <w:gridCol w:w="1836"/>
        <w:gridCol w:w="1836"/>
        <w:gridCol w:w="1833"/>
        <w:gridCol w:w="1833"/>
        <w:gridCol w:w="1833"/>
        <w:gridCol w:w="1831"/>
      </w:tblGrid>
      <w:tr w:rsidR="006953B0" w:rsidRPr="00887115" w14:paraId="1C7C1AF4" w14:textId="77777777" w:rsidTr="00CA7B5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pct"/>
            <w:vMerge w:val="restart"/>
            <w:tcBorders>
              <w:top w:val="double" w:sz="4" w:space="0" w:color="auto"/>
            </w:tcBorders>
          </w:tcPr>
          <w:p w14:paraId="7C8DC65A" w14:textId="77777777" w:rsidR="006953B0" w:rsidRPr="00887115" w:rsidRDefault="006953B0" w:rsidP="00CA7B5E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87115">
              <w:rPr>
                <w:rFonts w:ascii="Times New Roman" w:hAnsi="Times New Roman" w:cs="Times New Roman"/>
                <w:sz w:val="20"/>
                <w:szCs w:val="20"/>
              </w:rPr>
              <w:t>Subspecialties</w:t>
            </w:r>
          </w:p>
        </w:tc>
        <w:tc>
          <w:tcPr>
            <w:tcW w:w="1396" w:type="pct"/>
            <w:gridSpan w:val="2"/>
            <w:tcBorders>
              <w:top w:val="double" w:sz="4" w:space="0" w:color="auto"/>
              <w:bottom w:val="single" w:sz="4" w:space="0" w:color="auto"/>
            </w:tcBorders>
          </w:tcPr>
          <w:p w14:paraId="65FF649A" w14:textId="77777777" w:rsidR="006953B0" w:rsidRPr="00887115" w:rsidRDefault="006953B0" w:rsidP="00CA7B5E">
            <w:pPr>
              <w:widowControl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87115">
              <w:rPr>
                <w:rFonts w:ascii="Times New Roman" w:hAnsi="Times New Roman" w:cs="Times New Roman"/>
                <w:sz w:val="20"/>
                <w:szCs w:val="20"/>
              </w:rPr>
              <w:t>General payments</w:t>
            </w:r>
          </w:p>
        </w:tc>
        <w:tc>
          <w:tcPr>
            <w:tcW w:w="1394" w:type="pct"/>
            <w:gridSpan w:val="2"/>
            <w:tcBorders>
              <w:top w:val="double" w:sz="4" w:space="0" w:color="auto"/>
              <w:bottom w:val="single" w:sz="4" w:space="0" w:color="auto"/>
            </w:tcBorders>
          </w:tcPr>
          <w:p w14:paraId="11C3562B" w14:textId="77777777" w:rsidR="006953B0" w:rsidRPr="00887115" w:rsidRDefault="006953B0" w:rsidP="00CA7B5E">
            <w:pPr>
              <w:widowControl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87115">
              <w:rPr>
                <w:rFonts w:ascii="Times New Roman" w:hAnsi="Times New Roman" w:cs="Times New Roman"/>
                <w:sz w:val="20"/>
                <w:szCs w:val="20"/>
              </w:rPr>
              <w:t>Direct research payments</w:t>
            </w:r>
          </w:p>
        </w:tc>
        <w:tc>
          <w:tcPr>
            <w:tcW w:w="1393" w:type="pct"/>
            <w:gridSpan w:val="2"/>
            <w:tcBorders>
              <w:top w:val="double" w:sz="4" w:space="0" w:color="auto"/>
              <w:bottom w:val="single" w:sz="4" w:space="0" w:color="auto"/>
            </w:tcBorders>
          </w:tcPr>
          <w:p w14:paraId="0DCD6A85" w14:textId="77777777" w:rsidR="006953B0" w:rsidRPr="00887115" w:rsidRDefault="006953B0" w:rsidP="00CA7B5E">
            <w:pPr>
              <w:widowControl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87115">
              <w:rPr>
                <w:rFonts w:ascii="Times New Roman" w:hAnsi="Times New Roman" w:cs="Times New Roman"/>
                <w:sz w:val="20"/>
                <w:szCs w:val="20"/>
              </w:rPr>
              <w:t>Associated research payments</w:t>
            </w:r>
          </w:p>
        </w:tc>
      </w:tr>
      <w:tr w:rsidR="006953B0" w:rsidRPr="00887115" w14:paraId="6211A319" w14:textId="77777777" w:rsidTr="00CA7B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pct"/>
            <w:vMerge/>
            <w:tcBorders>
              <w:bottom w:val="double" w:sz="4" w:space="0" w:color="auto"/>
            </w:tcBorders>
          </w:tcPr>
          <w:p w14:paraId="6022C3AD" w14:textId="77777777" w:rsidR="006953B0" w:rsidRPr="00887115" w:rsidRDefault="006953B0" w:rsidP="00CA7B5E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pct"/>
            <w:tcBorders>
              <w:top w:val="single" w:sz="4" w:space="0" w:color="auto"/>
              <w:bottom w:val="double" w:sz="4" w:space="0" w:color="auto"/>
            </w:tcBorders>
          </w:tcPr>
          <w:p w14:paraId="30B9B72A" w14:textId="77777777" w:rsidR="006953B0" w:rsidRPr="00887115" w:rsidRDefault="006953B0" w:rsidP="00CA7B5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87115">
              <w:rPr>
                <w:rFonts w:ascii="Times New Roman" w:hAnsi="Times New Roman" w:cs="Times New Roman"/>
                <w:sz w:val="20"/>
                <w:szCs w:val="20"/>
              </w:rPr>
              <w:t>Proportion of pediatricians receiving payments, %</w:t>
            </w:r>
          </w:p>
        </w:tc>
        <w:tc>
          <w:tcPr>
            <w:tcW w:w="698" w:type="pct"/>
            <w:tcBorders>
              <w:top w:val="single" w:sz="4" w:space="0" w:color="auto"/>
              <w:bottom w:val="double" w:sz="4" w:space="0" w:color="auto"/>
            </w:tcBorders>
          </w:tcPr>
          <w:p w14:paraId="5FB48EA3" w14:textId="77777777" w:rsidR="006953B0" w:rsidRPr="00887115" w:rsidRDefault="006953B0" w:rsidP="00CA7B5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87115">
              <w:rPr>
                <w:rFonts w:ascii="Times New Roman" w:hAnsi="Times New Roman" w:cs="Times New Roman"/>
                <w:sz w:val="20"/>
                <w:szCs w:val="20"/>
              </w:rPr>
              <w:t>Median per-pediatrician payments (IQR), $</w:t>
            </w:r>
          </w:p>
        </w:tc>
        <w:tc>
          <w:tcPr>
            <w:tcW w:w="697" w:type="pct"/>
            <w:tcBorders>
              <w:top w:val="single" w:sz="4" w:space="0" w:color="auto"/>
              <w:bottom w:val="double" w:sz="4" w:space="0" w:color="auto"/>
            </w:tcBorders>
          </w:tcPr>
          <w:p w14:paraId="2CD0EEE3" w14:textId="77777777" w:rsidR="006953B0" w:rsidRPr="00887115" w:rsidRDefault="006953B0" w:rsidP="00CA7B5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87115">
              <w:rPr>
                <w:rFonts w:ascii="Times New Roman" w:hAnsi="Times New Roman" w:cs="Times New Roman"/>
                <w:sz w:val="20"/>
                <w:szCs w:val="20"/>
              </w:rPr>
              <w:t>Proportion of pediatricians receiving payments, %</w:t>
            </w:r>
          </w:p>
        </w:tc>
        <w:tc>
          <w:tcPr>
            <w:tcW w:w="697" w:type="pct"/>
            <w:tcBorders>
              <w:top w:val="single" w:sz="4" w:space="0" w:color="auto"/>
              <w:bottom w:val="double" w:sz="4" w:space="0" w:color="auto"/>
            </w:tcBorders>
          </w:tcPr>
          <w:p w14:paraId="666954FA" w14:textId="77777777" w:rsidR="006953B0" w:rsidRPr="00887115" w:rsidRDefault="006953B0" w:rsidP="00CA7B5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87115">
              <w:rPr>
                <w:rFonts w:ascii="Times New Roman" w:hAnsi="Times New Roman" w:cs="Times New Roman"/>
                <w:sz w:val="20"/>
                <w:szCs w:val="20"/>
              </w:rPr>
              <w:t>Median per-pediatrician payments (IQR), $</w:t>
            </w:r>
          </w:p>
        </w:tc>
        <w:tc>
          <w:tcPr>
            <w:tcW w:w="697" w:type="pct"/>
            <w:tcBorders>
              <w:top w:val="single" w:sz="4" w:space="0" w:color="auto"/>
              <w:bottom w:val="double" w:sz="4" w:space="0" w:color="auto"/>
            </w:tcBorders>
          </w:tcPr>
          <w:p w14:paraId="71EDE4D7" w14:textId="77777777" w:rsidR="006953B0" w:rsidRPr="00887115" w:rsidRDefault="006953B0" w:rsidP="00CA7B5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87115">
              <w:rPr>
                <w:rFonts w:ascii="Times New Roman" w:hAnsi="Times New Roman" w:cs="Times New Roman"/>
                <w:sz w:val="20"/>
                <w:szCs w:val="20"/>
              </w:rPr>
              <w:t>Proportion of pediatricians receiving payments, %</w:t>
            </w:r>
          </w:p>
        </w:tc>
        <w:tc>
          <w:tcPr>
            <w:tcW w:w="696" w:type="pct"/>
            <w:tcBorders>
              <w:top w:val="single" w:sz="4" w:space="0" w:color="auto"/>
              <w:bottom w:val="double" w:sz="4" w:space="0" w:color="auto"/>
            </w:tcBorders>
          </w:tcPr>
          <w:p w14:paraId="4E710D22" w14:textId="77777777" w:rsidR="006953B0" w:rsidRPr="00887115" w:rsidRDefault="006953B0" w:rsidP="00CA7B5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87115">
              <w:rPr>
                <w:rFonts w:ascii="Times New Roman" w:hAnsi="Times New Roman" w:cs="Times New Roman"/>
                <w:sz w:val="20"/>
                <w:szCs w:val="20"/>
              </w:rPr>
              <w:t>Median per-pediatrician payments (IQR), $</w:t>
            </w:r>
          </w:p>
        </w:tc>
      </w:tr>
      <w:tr w:rsidR="006953B0" w:rsidRPr="00887115" w14:paraId="2F70D414" w14:textId="77777777" w:rsidTr="00CA7B5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pct"/>
            <w:tcBorders>
              <w:top w:val="double" w:sz="4" w:space="0" w:color="auto"/>
            </w:tcBorders>
          </w:tcPr>
          <w:p w14:paraId="59AAD670" w14:textId="77777777" w:rsidR="006953B0" w:rsidRPr="00887115" w:rsidRDefault="006953B0" w:rsidP="00CA7B5E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87115">
              <w:rPr>
                <w:rFonts w:ascii="Times New Roman" w:hAnsi="Times New Roman" w:cs="Times New Roman"/>
                <w:sz w:val="20"/>
                <w:szCs w:val="20"/>
              </w:rPr>
              <w:t>Pediatric Transplant Hepatology</w:t>
            </w:r>
          </w:p>
        </w:tc>
        <w:tc>
          <w:tcPr>
            <w:tcW w:w="698" w:type="pct"/>
            <w:tcBorders>
              <w:top w:val="double" w:sz="4" w:space="0" w:color="auto"/>
            </w:tcBorders>
          </w:tcPr>
          <w:p w14:paraId="09F17729" w14:textId="77777777" w:rsidR="006953B0" w:rsidRPr="00887115" w:rsidRDefault="006953B0" w:rsidP="00CA7B5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87115">
              <w:rPr>
                <w:rFonts w:ascii="Times New Roman" w:hAnsi="Times New Roman" w:cs="Times New Roman"/>
                <w:sz w:val="20"/>
                <w:szCs w:val="20"/>
              </w:rPr>
              <w:t>92.9</w:t>
            </w:r>
          </w:p>
        </w:tc>
        <w:tc>
          <w:tcPr>
            <w:tcW w:w="698" w:type="pct"/>
            <w:tcBorders>
              <w:top w:val="double" w:sz="4" w:space="0" w:color="auto"/>
            </w:tcBorders>
          </w:tcPr>
          <w:p w14:paraId="0F7505A9" w14:textId="77777777" w:rsidR="006953B0" w:rsidRPr="00887115" w:rsidRDefault="006953B0" w:rsidP="00CA7B5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87115">
              <w:rPr>
                <w:rFonts w:ascii="Times New Roman" w:hAnsi="Times New Roman" w:cs="Times New Roman"/>
                <w:sz w:val="20"/>
                <w:szCs w:val="20"/>
              </w:rPr>
              <w:t>1,006 (131–2,201)</w:t>
            </w:r>
          </w:p>
        </w:tc>
        <w:tc>
          <w:tcPr>
            <w:tcW w:w="697" w:type="pct"/>
            <w:tcBorders>
              <w:top w:val="double" w:sz="4" w:space="0" w:color="auto"/>
            </w:tcBorders>
          </w:tcPr>
          <w:p w14:paraId="1766ECDA" w14:textId="77777777" w:rsidR="006953B0" w:rsidRPr="00887115" w:rsidRDefault="006953B0" w:rsidP="00CA7B5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87115">
              <w:rPr>
                <w:rFonts w:ascii="Times New Roman" w:hAnsi="Times New Roman" w:cs="Times New Roman"/>
                <w:sz w:val="20"/>
                <w:szCs w:val="20"/>
              </w:rPr>
              <w:t>10.7</w:t>
            </w:r>
          </w:p>
        </w:tc>
        <w:tc>
          <w:tcPr>
            <w:tcW w:w="697" w:type="pct"/>
            <w:tcBorders>
              <w:top w:val="double" w:sz="4" w:space="0" w:color="auto"/>
            </w:tcBorders>
          </w:tcPr>
          <w:p w14:paraId="62993378" w14:textId="77777777" w:rsidR="006953B0" w:rsidRPr="00887115" w:rsidRDefault="006953B0" w:rsidP="00CA7B5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87115">
              <w:rPr>
                <w:rFonts w:ascii="Times New Roman" w:hAnsi="Times New Roman" w:cs="Times New Roman"/>
                <w:sz w:val="20"/>
                <w:szCs w:val="20"/>
              </w:rPr>
              <w:t>700 (93–919)</w:t>
            </w:r>
          </w:p>
        </w:tc>
        <w:tc>
          <w:tcPr>
            <w:tcW w:w="697" w:type="pct"/>
            <w:tcBorders>
              <w:top w:val="double" w:sz="4" w:space="0" w:color="auto"/>
            </w:tcBorders>
          </w:tcPr>
          <w:p w14:paraId="2A587F5A" w14:textId="77777777" w:rsidR="006953B0" w:rsidRPr="00887115" w:rsidRDefault="006953B0" w:rsidP="00CA7B5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87115">
              <w:rPr>
                <w:rFonts w:ascii="Times New Roman" w:hAnsi="Times New Roman" w:cs="Times New Roman"/>
                <w:sz w:val="20"/>
                <w:szCs w:val="20"/>
              </w:rPr>
              <w:t>32.1</w:t>
            </w:r>
          </w:p>
        </w:tc>
        <w:tc>
          <w:tcPr>
            <w:tcW w:w="696" w:type="pct"/>
            <w:tcBorders>
              <w:top w:val="double" w:sz="4" w:space="0" w:color="auto"/>
            </w:tcBorders>
          </w:tcPr>
          <w:p w14:paraId="201A63BC" w14:textId="77777777" w:rsidR="006953B0" w:rsidRPr="00887115" w:rsidRDefault="006953B0" w:rsidP="00CA7B5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87115">
              <w:rPr>
                <w:rFonts w:ascii="Times New Roman" w:hAnsi="Times New Roman" w:cs="Times New Roman"/>
                <w:sz w:val="20"/>
                <w:szCs w:val="20"/>
              </w:rPr>
              <w:t>125,134 (13,540–372,763)</w:t>
            </w:r>
          </w:p>
        </w:tc>
      </w:tr>
      <w:tr w:rsidR="006953B0" w:rsidRPr="00887115" w14:paraId="30FE963A" w14:textId="77777777" w:rsidTr="00CA7B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pct"/>
          </w:tcPr>
          <w:p w14:paraId="1684C043" w14:textId="77777777" w:rsidR="006953B0" w:rsidRPr="00887115" w:rsidRDefault="006953B0" w:rsidP="00CA7B5E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87115">
              <w:rPr>
                <w:rFonts w:ascii="Times New Roman" w:hAnsi="Times New Roman" w:cs="Times New Roman"/>
                <w:sz w:val="20"/>
                <w:szCs w:val="20"/>
              </w:rPr>
              <w:t>Pediatric Endocrinology</w:t>
            </w:r>
          </w:p>
        </w:tc>
        <w:tc>
          <w:tcPr>
            <w:tcW w:w="698" w:type="pct"/>
          </w:tcPr>
          <w:p w14:paraId="7DD07844" w14:textId="77777777" w:rsidR="006953B0" w:rsidRPr="00887115" w:rsidRDefault="006953B0" w:rsidP="00CA7B5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87115">
              <w:rPr>
                <w:rFonts w:ascii="Times New Roman" w:hAnsi="Times New Roman" w:cs="Times New Roman"/>
                <w:sz w:val="20"/>
                <w:szCs w:val="20"/>
              </w:rPr>
              <w:t>82.7</w:t>
            </w:r>
          </w:p>
        </w:tc>
        <w:tc>
          <w:tcPr>
            <w:tcW w:w="698" w:type="pct"/>
          </w:tcPr>
          <w:p w14:paraId="41A2D62B" w14:textId="77777777" w:rsidR="006953B0" w:rsidRPr="00887115" w:rsidRDefault="006953B0" w:rsidP="00CA7B5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87115">
              <w:rPr>
                <w:rFonts w:ascii="Times New Roman" w:hAnsi="Times New Roman" w:cs="Times New Roman"/>
                <w:sz w:val="20"/>
                <w:szCs w:val="20"/>
              </w:rPr>
              <w:t>1,368 (361–5,198)</w:t>
            </w:r>
          </w:p>
        </w:tc>
        <w:tc>
          <w:tcPr>
            <w:tcW w:w="697" w:type="pct"/>
          </w:tcPr>
          <w:p w14:paraId="1EFF0711" w14:textId="77777777" w:rsidR="006953B0" w:rsidRPr="00887115" w:rsidRDefault="006953B0" w:rsidP="00CA7B5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87115">
              <w:rPr>
                <w:rFonts w:ascii="Times New Roman" w:hAnsi="Times New Roman" w:cs="Times New Roman"/>
                <w:sz w:val="20"/>
                <w:szCs w:val="20"/>
              </w:rPr>
              <w:t>8.2</w:t>
            </w:r>
          </w:p>
        </w:tc>
        <w:tc>
          <w:tcPr>
            <w:tcW w:w="697" w:type="pct"/>
          </w:tcPr>
          <w:p w14:paraId="38BEC9AE" w14:textId="77777777" w:rsidR="006953B0" w:rsidRPr="00887115" w:rsidRDefault="006953B0" w:rsidP="00CA7B5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87115">
              <w:rPr>
                <w:rFonts w:ascii="Times New Roman" w:hAnsi="Times New Roman" w:cs="Times New Roman"/>
                <w:sz w:val="20"/>
                <w:szCs w:val="20"/>
              </w:rPr>
              <w:t>3,470 (1,325–10,741)</w:t>
            </w:r>
          </w:p>
        </w:tc>
        <w:tc>
          <w:tcPr>
            <w:tcW w:w="697" w:type="pct"/>
          </w:tcPr>
          <w:p w14:paraId="0A4BDC06" w14:textId="77777777" w:rsidR="006953B0" w:rsidRPr="00887115" w:rsidRDefault="006953B0" w:rsidP="00CA7B5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87115">
              <w:rPr>
                <w:rFonts w:ascii="Times New Roman" w:hAnsi="Times New Roman" w:cs="Times New Roman"/>
                <w:sz w:val="20"/>
                <w:szCs w:val="20"/>
              </w:rPr>
              <w:t>25.9</w:t>
            </w:r>
          </w:p>
        </w:tc>
        <w:tc>
          <w:tcPr>
            <w:tcW w:w="696" w:type="pct"/>
          </w:tcPr>
          <w:p w14:paraId="1B44946B" w14:textId="77777777" w:rsidR="006953B0" w:rsidRPr="00887115" w:rsidRDefault="006953B0" w:rsidP="00CA7B5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87115">
              <w:rPr>
                <w:rFonts w:ascii="Times New Roman" w:hAnsi="Times New Roman" w:cs="Times New Roman"/>
                <w:sz w:val="20"/>
                <w:szCs w:val="20"/>
              </w:rPr>
              <w:t>67,419 (14,407–209,276)</w:t>
            </w:r>
          </w:p>
        </w:tc>
      </w:tr>
      <w:tr w:rsidR="006953B0" w:rsidRPr="00887115" w14:paraId="2A4BB15D" w14:textId="77777777" w:rsidTr="00CA7B5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pct"/>
          </w:tcPr>
          <w:p w14:paraId="31D6023E" w14:textId="77777777" w:rsidR="006953B0" w:rsidRPr="00887115" w:rsidRDefault="006953B0" w:rsidP="00CA7B5E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87115">
              <w:rPr>
                <w:rFonts w:ascii="Times New Roman" w:hAnsi="Times New Roman" w:cs="Times New Roman"/>
                <w:sz w:val="20"/>
                <w:szCs w:val="20"/>
              </w:rPr>
              <w:t>Pediatric Gastroenterology</w:t>
            </w:r>
          </w:p>
        </w:tc>
        <w:tc>
          <w:tcPr>
            <w:tcW w:w="698" w:type="pct"/>
          </w:tcPr>
          <w:p w14:paraId="7A20CFD3" w14:textId="77777777" w:rsidR="006953B0" w:rsidRPr="00887115" w:rsidRDefault="006953B0" w:rsidP="00CA7B5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87115">
              <w:rPr>
                <w:rFonts w:ascii="Times New Roman" w:hAnsi="Times New Roman" w:cs="Times New Roman"/>
                <w:sz w:val="20"/>
                <w:szCs w:val="20"/>
              </w:rPr>
              <w:t>80.3</w:t>
            </w:r>
          </w:p>
        </w:tc>
        <w:tc>
          <w:tcPr>
            <w:tcW w:w="698" w:type="pct"/>
          </w:tcPr>
          <w:p w14:paraId="57D1C08C" w14:textId="77777777" w:rsidR="006953B0" w:rsidRPr="00887115" w:rsidRDefault="006953B0" w:rsidP="00CA7B5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87115">
              <w:rPr>
                <w:rFonts w:ascii="Times New Roman" w:hAnsi="Times New Roman" w:cs="Times New Roman"/>
                <w:sz w:val="20"/>
                <w:szCs w:val="20"/>
              </w:rPr>
              <w:t>600 (148–2,107)</w:t>
            </w:r>
          </w:p>
        </w:tc>
        <w:tc>
          <w:tcPr>
            <w:tcW w:w="697" w:type="pct"/>
          </w:tcPr>
          <w:p w14:paraId="24D48E1B" w14:textId="77777777" w:rsidR="006953B0" w:rsidRPr="00887115" w:rsidRDefault="006953B0" w:rsidP="00CA7B5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87115">
              <w:rPr>
                <w:rFonts w:ascii="Times New Roman" w:hAnsi="Times New Roman" w:cs="Times New Roman"/>
                <w:sz w:val="20"/>
                <w:szCs w:val="20"/>
              </w:rPr>
              <w:t>4.8</w:t>
            </w:r>
          </w:p>
        </w:tc>
        <w:tc>
          <w:tcPr>
            <w:tcW w:w="697" w:type="pct"/>
          </w:tcPr>
          <w:p w14:paraId="095C7415" w14:textId="77777777" w:rsidR="006953B0" w:rsidRPr="00887115" w:rsidRDefault="006953B0" w:rsidP="00CA7B5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87115">
              <w:rPr>
                <w:rFonts w:ascii="Times New Roman" w:hAnsi="Times New Roman" w:cs="Times New Roman"/>
                <w:sz w:val="20"/>
                <w:szCs w:val="20"/>
              </w:rPr>
              <w:t>1,788 (702–6,407)</w:t>
            </w:r>
          </w:p>
        </w:tc>
        <w:tc>
          <w:tcPr>
            <w:tcW w:w="697" w:type="pct"/>
          </w:tcPr>
          <w:p w14:paraId="3ADE0E0A" w14:textId="77777777" w:rsidR="006953B0" w:rsidRPr="00887115" w:rsidRDefault="006953B0" w:rsidP="00CA7B5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87115">
              <w:rPr>
                <w:rFonts w:ascii="Times New Roman" w:hAnsi="Times New Roman" w:cs="Times New Roman"/>
                <w:sz w:val="20"/>
                <w:szCs w:val="20"/>
              </w:rPr>
              <w:t>20.0</w:t>
            </w:r>
          </w:p>
        </w:tc>
        <w:tc>
          <w:tcPr>
            <w:tcW w:w="696" w:type="pct"/>
          </w:tcPr>
          <w:p w14:paraId="73CD6940" w14:textId="77777777" w:rsidR="006953B0" w:rsidRPr="00887115" w:rsidRDefault="006953B0" w:rsidP="00CA7B5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87115">
              <w:rPr>
                <w:rFonts w:ascii="Times New Roman" w:hAnsi="Times New Roman" w:cs="Times New Roman"/>
                <w:sz w:val="20"/>
                <w:szCs w:val="20"/>
              </w:rPr>
              <w:t>59,139 (21,425–225,421)</w:t>
            </w:r>
          </w:p>
        </w:tc>
      </w:tr>
      <w:tr w:rsidR="006953B0" w:rsidRPr="00887115" w14:paraId="22A3661D" w14:textId="77777777" w:rsidTr="00CA7B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pct"/>
          </w:tcPr>
          <w:p w14:paraId="34E01307" w14:textId="77777777" w:rsidR="006953B0" w:rsidRPr="00887115" w:rsidRDefault="006953B0" w:rsidP="00CA7B5E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87115">
              <w:rPr>
                <w:rFonts w:ascii="Times New Roman" w:hAnsi="Times New Roman" w:cs="Times New Roman"/>
                <w:sz w:val="20"/>
                <w:szCs w:val="20"/>
              </w:rPr>
              <w:t>Pediatric Sleep Medicine</w:t>
            </w:r>
          </w:p>
        </w:tc>
        <w:tc>
          <w:tcPr>
            <w:tcW w:w="698" w:type="pct"/>
          </w:tcPr>
          <w:p w14:paraId="1346D002" w14:textId="77777777" w:rsidR="006953B0" w:rsidRPr="00887115" w:rsidRDefault="006953B0" w:rsidP="00CA7B5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87115">
              <w:rPr>
                <w:rFonts w:ascii="Times New Roman" w:hAnsi="Times New Roman" w:cs="Times New Roman"/>
                <w:sz w:val="20"/>
                <w:szCs w:val="20"/>
              </w:rPr>
              <w:t>79.2</w:t>
            </w:r>
          </w:p>
        </w:tc>
        <w:tc>
          <w:tcPr>
            <w:tcW w:w="698" w:type="pct"/>
          </w:tcPr>
          <w:p w14:paraId="1EA695C0" w14:textId="77777777" w:rsidR="006953B0" w:rsidRPr="00887115" w:rsidRDefault="006953B0" w:rsidP="00CA7B5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87115">
              <w:rPr>
                <w:rFonts w:ascii="Times New Roman" w:hAnsi="Times New Roman" w:cs="Times New Roman"/>
                <w:sz w:val="20"/>
                <w:szCs w:val="20"/>
              </w:rPr>
              <w:t>391 (160–863)</w:t>
            </w:r>
          </w:p>
        </w:tc>
        <w:tc>
          <w:tcPr>
            <w:tcW w:w="697" w:type="pct"/>
          </w:tcPr>
          <w:p w14:paraId="77CBA2FD" w14:textId="77777777" w:rsidR="006953B0" w:rsidRPr="00887115" w:rsidRDefault="006953B0" w:rsidP="00CA7B5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87115">
              <w:rPr>
                <w:rFonts w:ascii="Times New Roman" w:hAnsi="Times New Roman" w:cs="Times New Roman"/>
                <w:sz w:val="20"/>
                <w:szCs w:val="20"/>
              </w:rPr>
              <w:t>1.0</w:t>
            </w:r>
          </w:p>
        </w:tc>
        <w:tc>
          <w:tcPr>
            <w:tcW w:w="697" w:type="pct"/>
          </w:tcPr>
          <w:p w14:paraId="5A38C59C" w14:textId="77777777" w:rsidR="006953B0" w:rsidRPr="00887115" w:rsidRDefault="006953B0" w:rsidP="00CA7B5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87115">
              <w:rPr>
                <w:rFonts w:ascii="Times New Roman" w:hAnsi="Times New Roman" w:cs="Times New Roman"/>
                <w:sz w:val="20"/>
                <w:szCs w:val="20"/>
              </w:rPr>
              <w:t xml:space="preserve">39,655 (not </w:t>
            </w:r>
            <w:proofErr w:type="gramStart"/>
            <w:r w:rsidRPr="00887115">
              <w:rPr>
                <w:rFonts w:ascii="Times New Roman" w:hAnsi="Times New Roman" w:cs="Times New Roman"/>
                <w:sz w:val="20"/>
                <w:szCs w:val="20"/>
              </w:rPr>
              <w:t>calculated)</w:t>
            </w:r>
            <w:r w:rsidRPr="0088711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  <w:proofErr w:type="gramEnd"/>
          </w:p>
        </w:tc>
        <w:tc>
          <w:tcPr>
            <w:tcW w:w="697" w:type="pct"/>
          </w:tcPr>
          <w:p w14:paraId="4F01DBB2" w14:textId="77777777" w:rsidR="006953B0" w:rsidRPr="00887115" w:rsidRDefault="006953B0" w:rsidP="00CA7B5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87115">
              <w:rPr>
                <w:rFonts w:ascii="Times New Roman" w:hAnsi="Times New Roman" w:cs="Times New Roman"/>
                <w:sz w:val="20"/>
                <w:szCs w:val="20"/>
              </w:rPr>
              <w:t>4.0</w:t>
            </w:r>
          </w:p>
        </w:tc>
        <w:tc>
          <w:tcPr>
            <w:tcW w:w="696" w:type="pct"/>
          </w:tcPr>
          <w:p w14:paraId="15561655" w14:textId="77777777" w:rsidR="006953B0" w:rsidRPr="00887115" w:rsidRDefault="006953B0" w:rsidP="00CA7B5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87115">
              <w:rPr>
                <w:rFonts w:ascii="Times New Roman" w:hAnsi="Times New Roman" w:cs="Times New Roman"/>
                <w:sz w:val="20"/>
                <w:szCs w:val="20"/>
              </w:rPr>
              <w:t>321,020 (54,446–587,586)</w:t>
            </w:r>
          </w:p>
        </w:tc>
      </w:tr>
      <w:tr w:rsidR="006953B0" w:rsidRPr="00887115" w14:paraId="58FBA05F" w14:textId="77777777" w:rsidTr="00CA7B5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pct"/>
          </w:tcPr>
          <w:p w14:paraId="719138F4" w14:textId="77777777" w:rsidR="006953B0" w:rsidRPr="00887115" w:rsidRDefault="006953B0" w:rsidP="00CA7B5E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87115">
              <w:rPr>
                <w:rFonts w:ascii="Times New Roman" w:hAnsi="Times New Roman" w:cs="Times New Roman"/>
                <w:sz w:val="20"/>
                <w:szCs w:val="20"/>
              </w:rPr>
              <w:t>Pediatric Allergy/Immunology</w:t>
            </w:r>
          </w:p>
        </w:tc>
        <w:tc>
          <w:tcPr>
            <w:tcW w:w="698" w:type="pct"/>
          </w:tcPr>
          <w:p w14:paraId="6B42E159" w14:textId="77777777" w:rsidR="006953B0" w:rsidRPr="00887115" w:rsidRDefault="006953B0" w:rsidP="00CA7B5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87115">
              <w:rPr>
                <w:rFonts w:ascii="Times New Roman" w:hAnsi="Times New Roman" w:cs="Times New Roman"/>
                <w:sz w:val="20"/>
                <w:szCs w:val="20"/>
              </w:rPr>
              <w:t>78.2</w:t>
            </w:r>
          </w:p>
        </w:tc>
        <w:tc>
          <w:tcPr>
            <w:tcW w:w="698" w:type="pct"/>
          </w:tcPr>
          <w:p w14:paraId="7FCC0525" w14:textId="77777777" w:rsidR="006953B0" w:rsidRPr="00887115" w:rsidRDefault="006953B0" w:rsidP="00CA7B5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87115">
              <w:rPr>
                <w:rFonts w:ascii="Times New Roman" w:hAnsi="Times New Roman" w:cs="Times New Roman"/>
                <w:sz w:val="20"/>
                <w:szCs w:val="20"/>
              </w:rPr>
              <w:t>1,565 (483–8,125)</w:t>
            </w:r>
          </w:p>
        </w:tc>
        <w:tc>
          <w:tcPr>
            <w:tcW w:w="697" w:type="pct"/>
          </w:tcPr>
          <w:p w14:paraId="50EE5959" w14:textId="77777777" w:rsidR="006953B0" w:rsidRPr="00887115" w:rsidRDefault="006953B0" w:rsidP="00CA7B5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87115">
              <w:rPr>
                <w:rFonts w:ascii="Times New Roman" w:hAnsi="Times New Roman" w:cs="Times New Roman"/>
                <w:sz w:val="20"/>
                <w:szCs w:val="20"/>
              </w:rPr>
              <w:t>9.0</w:t>
            </w:r>
          </w:p>
        </w:tc>
        <w:tc>
          <w:tcPr>
            <w:tcW w:w="697" w:type="pct"/>
          </w:tcPr>
          <w:p w14:paraId="62E67D60" w14:textId="77777777" w:rsidR="006953B0" w:rsidRPr="00887115" w:rsidRDefault="006953B0" w:rsidP="00CA7B5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87115">
              <w:rPr>
                <w:rFonts w:ascii="Times New Roman" w:hAnsi="Times New Roman" w:cs="Times New Roman"/>
                <w:sz w:val="20"/>
                <w:szCs w:val="20"/>
              </w:rPr>
              <w:t>3,500 (1,003–21,605)</w:t>
            </w:r>
          </w:p>
        </w:tc>
        <w:tc>
          <w:tcPr>
            <w:tcW w:w="697" w:type="pct"/>
          </w:tcPr>
          <w:p w14:paraId="3F64C81B" w14:textId="77777777" w:rsidR="006953B0" w:rsidRPr="00887115" w:rsidRDefault="006953B0" w:rsidP="00CA7B5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87115">
              <w:rPr>
                <w:rFonts w:ascii="Times New Roman" w:hAnsi="Times New Roman" w:cs="Times New Roman"/>
                <w:sz w:val="20"/>
                <w:szCs w:val="20"/>
              </w:rPr>
              <w:t>20.1</w:t>
            </w:r>
          </w:p>
        </w:tc>
        <w:tc>
          <w:tcPr>
            <w:tcW w:w="696" w:type="pct"/>
          </w:tcPr>
          <w:p w14:paraId="185D93CB" w14:textId="77777777" w:rsidR="006953B0" w:rsidRPr="00887115" w:rsidRDefault="006953B0" w:rsidP="00CA7B5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87115">
              <w:rPr>
                <w:rFonts w:ascii="Times New Roman" w:hAnsi="Times New Roman" w:cs="Times New Roman"/>
                <w:sz w:val="20"/>
                <w:szCs w:val="20"/>
              </w:rPr>
              <w:t>97,465 (31,989–323,500)</w:t>
            </w:r>
          </w:p>
        </w:tc>
      </w:tr>
      <w:tr w:rsidR="006953B0" w:rsidRPr="00887115" w14:paraId="6B916515" w14:textId="77777777" w:rsidTr="00CA7B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pct"/>
          </w:tcPr>
          <w:p w14:paraId="48443D3E" w14:textId="77777777" w:rsidR="006953B0" w:rsidRPr="00887115" w:rsidRDefault="006953B0" w:rsidP="00CA7B5E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87115">
              <w:rPr>
                <w:rFonts w:ascii="Times New Roman" w:hAnsi="Times New Roman" w:cs="Times New Roman"/>
                <w:sz w:val="20"/>
                <w:szCs w:val="20"/>
              </w:rPr>
              <w:t>Pediatric Pulmonology</w:t>
            </w:r>
          </w:p>
        </w:tc>
        <w:tc>
          <w:tcPr>
            <w:tcW w:w="698" w:type="pct"/>
          </w:tcPr>
          <w:p w14:paraId="7CEE6077" w14:textId="77777777" w:rsidR="006953B0" w:rsidRPr="00887115" w:rsidRDefault="006953B0" w:rsidP="00CA7B5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87115">
              <w:rPr>
                <w:rFonts w:ascii="Times New Roman" w:hAnsi="Times New Roman" w:cs="Times New Roman"/>
                <w:sz w:val="20"/>
                <w:szCs w:val="20"/>
              </w:rPr>
              <w:t>77.5</w:t>
            </w:r>
          </w:p>
        </w:tc>
        <w:tc>
          <w:tcPr>
            <w:tcW w:w="698" w:type="pct"/>
          </w:tcPr>
          <w:p w14:paraId="5FF7B97A" w14:textId="77777777" w:rsidR="006953B0" w:rsidRPr="00887115" w:rsidRDefault="006953B0" w:rsidP="00CA7B5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87115">
              <w:rPr>
                <w:rFonts w:ascii="Times New Roman" w:hAnsi="Times New Roman" w:cs="Times New Roman"/>
                <w:sz w:val="20"/>
                <w:szCs w:val="20"/>
              </w:rPr>
              <w:t>897 (192–3,688)</w:t>
            </w:r>
          </w:p>
        </w:tc>
        <w:tc>
          <w:tcPr>
            <w:tcW w:w="697" w:type="pct"/>
          </w:tcPr>
          <w:p w14:paraId="3D936E16" w14:textId="77777777" w:rsidR="006953B0" w:rsidRPr="00887115" w:rsidRDefault="006953B0" w:rsidP="00CA7B5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87115">
              <w:rPr>
                <w:rFonts w:ascii="Times New Roman" w:hAnsi="Times New Roman" w:cs="Times New Roman"/>
                <w:sz w:val="20"/>
                <w:szCs w:val="20"/>
              </w:rPr>
              <w:t>5.3</w:t>
            </w:r>
          </w:p>
        </w:tc>
        <w:tc>
          <w:tcPr>
            <w:tcW w:w="697" w:type="pct"/>
          </w:tcPr>
          <w:p w14:paraId="5BF329FE" w14:textId="77777777" w:rsidR="006953B0" w:rsidRPr="00887115" w:rsidRDefault="006953B0" w:rsidP="00CA7B5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87115">
              <w:rPr>
                <w:rFonts w:ascii="Times New Roman" w:hAnsi="Times New Roman" w:cs="Times New Roman"/>
                <w:sz w:val="20"/>
                <w:szCs w:val="20"/>
              </w:rPr>
              <w:t>1,492 (93–7,129)</w:t>
            </w:r>
          </w:p>
        </w:tc>
        <w:tc>
          <w:tcPr>
            <w:tcW w:w="697" w:type="pct"/>
          </w:tcPr>
          <w:p w14:paraId="1A9ED39C" w14:textId="77777777" w:rsidR="006953B0" w:rsidRPr="00887115" w:rsidRDefault="006953B0" w:rsidP="00CA7B5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87115">
              <w:rPr>
                <w:rFonts w:ascii="Times New Roman" w:hAnsi="Times New Roman" w:cs="Times New Roman"/>
                <w:sz w:val="20"/>
                <w:szCs w:val="20"/>
              </w:rPr>
              <w:t>23.3</w:t>
            </w:r>
          </w:p>
        </w:tc>
        <w:tc>
          <w:tcPr>
            <w:tcW w:w="696" w:type="pct"/>
          </w:tcPr>
          <w:p w14:paraId="5A28D572" w14:textId="77777777" w:rsidR="006953B0" w:rsidRPr="00887115" w:rsidRDefault="006953B0" w:rsidP="00CA7B5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87115">
              <w:rPr>
                <w:rFonts w:ascii="Times New Roman" w:hAnsi="Times New Roman" w:cs="Times New Roman"/>
                <w:sz w:val="20"/>
                <w:szCs w:val="20"/>
              </w:rPr>
              <w:t>135,292 (31,699–495,805)</w:t>
            </w:r>
          </w:p>
        </w:tc>
      </w:tr>
      <w:tr w:rsidR="006953B0" w:rsidRPr="00887115" w14:paraId="77E14FD6" w14:textId="77777777" w:rsidTr="00CA7B5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pct"/>
          </w:tcPr>
          <w:p w14:paraId="43DFBB55" w14:textId="77777777" w:rsidR="006953B0" w:rsidRPr="00887115" w:rsidRDefault="006953B0" w:rsidP="00CA7B5E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87115">
              <w:rPr>
                <w:rFonts w:ascii="Times New Roman" w:hAnsi="Times New Roman" w:cs="Times New Roman"/>
                <w:sz w:val="20"/>
                <w:szCs w:val="20"/>
              </w:rPr>
              <w:t>Pediatric Nephrology</w:t>
            </w:r>
          </w:p>
        </w:tc>
        <w:tc>
          <w:tcPr>
            <w:tcW w:w="698" w:type="pct"/>
          </w:tcPr>
          <w:p w14:paraId="79228A83" w14:textId="77777777" w:rsidR="006953B0" w:rsidRPr="00887115" w:rsidRDefault="006953B0" w:rsidP="00CA7B5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87115">
              <w:rPr>
                <w:rFonts w:ascii="Times New Roman" w:hAnsi="Times New Roman" w:cs="Times New Roman"/>
                <w:sz w:val="20"/>
                <w:szCs w:val="20"/>
              </w:rPr>
              <w:t>74.1</w:t>
            </w:r>
          </w:p>
        </w:tc>
        <w:tc>
          <w:tcPr>
            <w:tcW w:w="698" w:type="pct"/>
          </w:tcPr>
          <w:p w14:paraId="3D28AD3D" w14:textId="77777777" w:rsidR="006953B0" w:rsidRPr="00887115" w:rsidRDefault="006953B0" w:rsidP="00CA7B5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87115">
              <w:rPr>
                <w:rFonts w:ascii="Times New Roman" w:hAnsi="Times New Roman" w:cs="Times New Roman"/>
                <w:sz w:val="20"/>
                <w:szCs w:val="20"/>
              </w:rPr>
              <w:t>553 (147–4,255)</w:t>
            </w:r>
          </w:p>
        </w:tc>
        <w:tc>
          <w:tcPr>
            <w:tcW w:w="697" w:type="pct"/>
          </w:tcPr>
          <w:p w14:paraId="5C8ADB7E" w14:textId="77777777" w:rsidR="006953B0" w:rsidRPr="00887115" w:rsidRDefault="006953B0" w:rsidP="00CA7B5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87115">
              <w:rPr>
                <w:rFonts w:ascii="Times New Roman" w:hAnsi="Times New Roman" w:cs="Times New Roman"/>
                <w:sz w:val="20"/>
                <w:szCs w:val="20"/>
              </w:rPr>
              <w:t>9.2</w:t>
            </w:r>
          </w:p>
        </w:tc>
        <w:tc>
          <w:tcPr>
            <w:tcW w:w="697" w:type="pct"/>
          </w:tcPr>
          <w:p w14:paraId="561364E9" w14:textId="77777777" w:rsidR="006953B0" w:rsidRPr="00887115" w:rsidRDefault="006953B0" w:rsidP="00CA7B5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87115">
              <w:rPr>
                <w:rFonts w:ascii="Times New Roman" w:hAnsi="Times New Roman" w:cs="Times New Roman"/>
                <w:sz w:val="20"/>
                <w:szCs w:val="20"/>
              </w:rPr>
              <w:t>3,016 (1,000–9,200)</w:t>
            </w:r>
          </w:p>
        </w:tc>
        <w:tc>
          <w:tcPr>
            <w:tcW w:w="697" w:type="pct"/>
          </w:tcPr>
          <w:p w14:paraId="41132D50" w14:textId="77777777" w:rsidR="006953B0" w:rsidRPr="00887115" w:rsidRDefault="006953B0" w:rsidP="00CA7B5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87115">
              <w:rPr>
                <w:rFonts w:ascii="Times New Roman" w:hAnsi="Times New Roman" w:cs="Times New Roman"/>
                <w:sz w:val="20"/>
                <w:szCs w:val="20"/>
              </w:rPr>
              <w:t>23.7</w:t>
            </w:r>
          </w:p>
        </w:tc>
        <w:tc>
          <w:tcPr>
            <w:tcW w:w="696" w:type="pct"/>
          </w:tcPr>
          <w:p w14:paraId="17BE3AC5" w14:textId="77777777" w:rsidR="006953B0" w:rsidRPr="00887115" w:rsidRDefault="006953B0" w:rsidP="00CA7B5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87115">
              <w:rPr>
                <w:rFonts w:ascii="Times New Roman" w:hAnsi="Times New Roman" w:cs="Times New Roman"/>
                <w:sz w:val="20"/>
                <w:szCs w:val="20"/>
              </w:rPr>
              <w:t>53,404 (20,315–150,644)</w:t>
            </w:r>
          </w:p>
        </w:tc>
      </w:tr>
      <w:tr w:rsidR="006953B0" w:rsidRPr="00887115" w14:paraId="634231B6" w14:textId="77777777" w:rsidTr="00CA7B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pct"/>
          </w:tcPr>
          <w:p w14:paraId="19C0AE65" w14:textId="77777777" w:rsidR="006953B0" w:rsidRPr="00887115" w:rsidRDefault="006953B0" w:rsidP="00CA7B5E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87115">
              <w:rPr>
                <w:rFonts w:ascii="Times New Roman" w:hAnsi="Times New Roman" w:cs="Times New Roman"/>
                <w:sz w:val="20"/>
                <w:szCs w:val="20"/>
              </w:rPr>
              <w:t>Pediatric Adolescent Medicine</w:t>
            </w:r>
          </w:p>
        </w:tc>
        <w:tc>
          <w:tcPr>
            <w:tcW w:w="698" w:type="pct"/>
          </w:tcPr>
          <w:p w14:paraId="0FEF10AB" w14:textId="77777777" w:rsidR="006953B0" w:rsidRPr="00887115" w:rsidRDefault="006953B0" w:rsidP="00CA7B5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87115">
              <w:rPr>
                <w:rFonts w:ascii="Times New Roman" w:hAnsi="Times New Roman" w:cs="Times New Roman"/>
                <w:sz w:val="20"/>
                <w:szCs w:val="20"/>
              </w:rPr>
              <w:t>72.4</w:t>
            </w:r>
          </w:p>
        </w:tc>
        <w:tc>
          <w:tcPr>
            <w:tcW w:w="698" w:type="pct"/>
          </w:tcPr>
          <w:p w14:paraId="615F1788" w14:textId="77777777" w:rsidR="006953B0" w:rsidRPr="00887115" w:rsidRDefault="006953B0" w:rsidP="00CA7B5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87115">
              <w:rPr>
                <w:rFonts w:ascii="Times New Roman" w:hAnsi="Times New Roman" w:cs="Times New Roman"/>
                <w:sz w:val="20"/>
                <w:szCs w:val="20"/>
              </w:rPr>
              <w:t>401 (124–1,065)</w:t>
            </w:r>
          </w:p>
        </w:tc>
        <w:tc>
          <w:tcPr>
            <w:tcW w:w="697" w:type="pct"/>
          </w:tcPr>
          <w:p w14:paraId="1816AB14" w14:textId="77777777" w:rsidR="006953B0" w:rsidRPr="00887115" w:rsidRDefault="006953B0" w:rsidP="00CA7B5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87115">
              <w:rPr>
                <w:rFonts w:ascii="Times New Roman" w:hAnsi="Times New Roman" w:cs="Times New Roman"/>
                <w:sz w:val="20"/>
                <w:szCs w:val="20"/>
              </w:rPr>
              <w:t>0.5</w:t>
            </w:r>
          </w:p>
        </w:tc>
        <w:tc>
          <w:tcPr>
            <w:tcW w:w="697" w:type="pct"/>
          </w:tcPr>
          <w:p w14:paraId="38ADDC9B" w14:textId="77777777" w:rsidR="006953B0" w:rsidRPr="00887115" w:rsidRDefault="006953B0" w:rsidP="00CA7B5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87115">
              <w:rPr>
                <w:rFonts w:ascii="Times New Roman" w:hAnsi="Times New Roman" w:cs="Times New Roman"/>
                <w:sz w:val="20"/>
                <w:szCs w:val="20"/>
              </w:rPr>
              <w:t>1591 (600–6,000)</w:t>
            </w:r>
          </w:p>
        </w:tc>
        <w:tc>
          <w:tcPr>
            <w:tcW w:w="697" w:type="pct"/>
          </w:tcPr>
          <w:p w14:paraId="00F504F2" w14:textId="77777777" w:rsidR="006953B0" w:rsidRPr="00887115" w:rsidRDefault="006953B0" w:rsidP="00CA7B5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87115">
              <w:rPr>
                <w:rFonts w:ascii="Times New Roman" w:hAnsi="Times New Roman" w:cs="Times New Roman"/>
                <w:sz w:val="20"/>
                <w:szCs w:val="20"/>
              </w:rPr>
              <w:t>2.1</w:t>
            </w:r>
          </w:p>
        </w:tc>
        <w:tc>
          <w:tcPr>
            <w:tcW w:w="696" w:type="pct"/>
          </w:tcPr>
          <w:p w14:paraId="52CB7B33" w14:textId="77777777" w:rsidR="006953B0" w:rsidRPr="00887115" w:rsidRDefault="006953B0" w:rsidP="00CA7B5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87115">
              <w:rPr>
                <w:rFonts w:ascii="Times New Roman" w:hAnsi="Times New Roman" w:cs="Times New Roman"/>
                <w:sz w:val="20"/>
                <w:szCs w:val="20"/>
              </w:rPr>
              <w:t>73,447 (13,488–256,092)</w:t>
            </w:r>
          </w:p>
        </w:tc>
      </w:tr>
      <w:tr w:rsidR="006953B0" w:rsidRPr="00887115" w14:paraId="2EEAF038" w14:textId="77777777" w:rsidTr="00CA7B5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pct"/>
          </w:tcPr>
          <w:p w14:paraId="7D7A04C8" w14:textId="77777777" w:rsidR="006953B0" w:rsidRPr="00887115" w:rsidRDefault="006953B0" w:rsidP="00CA7B5E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8711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Pediatric Rheumatology</w:t>
            </w:r>
          </w:p>
        </w:tc>
        <w:tc>
          <w:tcPr>
            <w:tcW w:w="698" w:type="pct"/>
          </w:tcPr>
          <w:p w14:paraId="4D165B8D" w14:textId="77777777" w:rsidR="006953B0" w:rsidRPr="00887115" w:rsidRDefault="006953B0" w:rsidP="00CA7B5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87115">
              <w:rPr>
                <w:rFonts w:ascii="Times New Roman" w:hAnsi="Times New Roman" w:cs="Times New Roman"/>
                <w:sz w:val="20"/>
                <w:szCs w:val="20"/>
              </w:rPr>
              <w:t>71.9</w:t>
            </w:r>
          </w:p>
        </w:tc>
        <w:tc>
          <w:tcPr>
            <w:tcW w:w="698" w:type="pct"/>
          </w:tcPr>
          <w:p w14:paraId="6DC30377" w14:textId="77777777" w:rsidR="006953B0" w:rsidRPr="00887115" w:rsidRDefault="006953B0" w:rsidP="00CA7B5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87115">
              <w:rPr>
                <w:rFonts w:ascii="Times New Roman" w:hAnsi="Times New Roman" w:cs="Times New Roman"/>
                <w:sz w:val="20"/>
                <w:szCs w:val="20"/>
              </w:rPr>
              <w:t>689 (156–3,483)</w:t>
            </w:r>
          </w:p>
        </w:tc>
        <w:tc>
          <w:tcPr>
            <w:tcW w:w="697" w:type="pct"/>
          </w:tcPr>
          <w:p w14:paraId="6D68E4DD" w14:textId="77777777" w:rsidR="006953B0" w:rsidRPr="00887115" w:rsidRDefault="006953B0" w:rsidP="00CA7B5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87115">
              <w:rPr>
                <w:rFonts w:ascii="Times New Roman" w:hAnsi="Times New Roman" w:cs="Times New Roman"/>
                <w:sz w:val="20"/>
                <w:szCs w:val="20"/>
              </w:rPr>
              <w:t>9.3</w:t>
            </w:r>
          </w:p>
        </w:tc>
        <w:tc>
          <w:tcPr>
            <w:tcW w:w="697" w:type="pct"/>
          </w:tcPr>
          <w:p w14:paraId="6C20DD35" w14:textId="77777777" w:rsidR="006953B0" w:rsidRPr="00887115" w:rsidRDefault="006953B0" w:rsidP="00CA7B5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87115">
              <w:rPr>
                <w:rFonts w:ascii="Times New Roman" w:hAnsi="Times New Roman" w:cs="Times New Roman"/>
                <w:sz w:val="20"/>
                <w:szCs w:val="20"/>
              </w:rPr>
              <w:t>1,400 (1,178–4,600)</w:t>
            </w:r>
          </w:p>
        </w:tc>
        <w:tc>
          <w:tcPr>
            <w:tcW w:w="697" w:type="pct"/>
          </w:tcPr>
          <w:p w14:paraId="43D31BE3" w14:textId="77777777" w:rsidR="006953B0" w:rsidRPr="00887115" w:rsidRDefault="006953B0" w:rsidP="00CA7B5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87115">
              <w:rPr>
                <w:rFonts w:ascii="Times New Roman" w:hAnsi="Times New Roman" w:cs="Times New Roman"/>
                <w:sz w:val="20"/>
                <w:szCs w:val="20"/>
              </w:rPr>
              <w:t>30.2</w:t>
            </w:r>
          </w:p>
        </w:tc>
        <w:tc>
          <w:tcPr>
            <w:tcW w:w="696" w:type="pct"/>
          </w:tcPr>
          <w:p w14:paraId="14E1A105" w14:textId="77777777" w:rsidR="006953B0" w:rsidRPr="00887115" w:rsidRDefault="006953B0" w:rsidP="00CA7B5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87115">
              <w:rPr>
                <w:rFonts w:ascii="Times New Roman" w:hAnsi="Times New Roman" w:cs="Times New Roman"/>
                <w:sz w:val="20"/>
                <w:szCs w:val="20"/>
              </w:rPr>
              <w:t>71,327 (15,125–249,284)</w:t>
            </w:r>
          </w:p>
        </w:tc>
      </w:tr>
      <w:tr w:rsidR="006953B0" w:rsidRPr="00887115" w14:paraId="37E4FD09" w14:textId="77777777" w:rsidTr="00CA7B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pct"/>
          </w:tcPr>
          <w:p w14:paraId="060E5F0D" w14:textId="77777777" w:rsidR="006953B0" w:rsidRPr="00887115" w:rsidRDefault="006953B0" w:rsidP="00CA7B5E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87115">
              <w:rPr>
                <w:rFonts w:ascii="Times New Roman" w:hAnsi="Times New Roman" w:cs="Times New Roman"/>
                <w:sz w:val="20"/>
                <w:szCs w:val="20"/>
              </w:rPr>
              <w:t>Neonatal–Perinatal Medicine</w:t>
            </w:r>
          </w:p>
        </w:tc>
        <w:tc>
          <w:tcPr>
            <w:tcW w:w="698" w:type="pct"/>
          </w:tcPr>
          <w:p w14:paraId="70612CDE" w14:textId="77777777" w:rsidR="006953B0" w:rsidRPr="00887115" w:rsidRDefault="006953B0" w:rsidP="00CA7B5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87115">
              <w:rPr>
                <w:rFonts w:ascii="Times New Roman" w:hAnsi="Times New Roman" w:cs="Times New Roman"/>
                <w:sz w:val="20"/>
                <w:szCs w:val="20"/>
              </w:rPr>
              <w:t>68.2</w:t>
            </w:r>
          </w:p>
        </w:tc>
        <w:tc>
          <w:tcPr>
            <w:tcW w:w="698" w:type="pct"/>
          </w:tcPr>
          <w:p w14:paraId="5B0334DC" w14:textId="77777777" w:rsidR="006953B0" w:rsidRPr="00887115" w:rsidRDefault="006953B0" w:rsidP="00CA7B5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87115">
              <w:rPr>
                <w:rFonts w:ascii="Times New Roman" w:hAnsi="Times New Roman" w:cs="Times New Roman"/>
                <w:sz w:val="20"/>
                <w:szCs w:val="20"/>
              </w:rPr>
              <w:t>764 (134–6,356)</w:t>
            </w:r>
          </w:p>
        </w:tc>
        <w:tc>
          <w:tcPr>
            <w:tcW w:w="697" w:type="pct"/>
          </w:tcPr>
          <w:p w14:paraId="250FD1A3" w14:textId="77777777" w:rsidR="006953B0" w:rsidRPr="00887115" w:rsidRDefault="006953B0" w:rsidP="00CA7B5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87115">
              <w:rPr>
                <w:rFonts w:ascii="Times New Roman" w:hAnsi="Times New Roman" w:cs="Times New Roman"/>
                <w:sz w:val="20"/>
                <w:szCs w:val="20"/>
              </w:rPr>
              <w:t>10.8</w:t>
            </w:r>
          </w:p>
        </w:tc>
        <w:tc>
          <w:tcPr>
            <w:tcW w:w="697" w:type="pct"/>
          </w:tcPr>
          <w:p w14:paraId="6AEA1B66" w14:textId="77777777" w:rsidR="006953B0" w:rsidRPr="00887115" w:rsidRDefault="006953B0" w:rsidP="00CA7B5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87115">
              <w:rPr>
                <w:rFonts w:ascii="Times New Roman" w:hAnsi="Times New Roman" w:cs="Times New Roman"/>
                <w:sz w:val="20"/>
                <w:szCs w:val="20"/>
              </w:rPr>
              <w:t>2,547 (845–9,087)</w:t>
            </w:r>
          </w:p>
        </w:tc>
        <w:tc>
          <w:tcPr>
            <w:tcW w:w="697" w:type="pct"/>
          </w:tcPr>
          <w:p w14:paraId="322A194F" w14:textId="77777777" w:rsidR="006953B0" w:rsidRPr="00887115" w:rsidRDefault="006953B0" w:rsidP="00CA7B5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87115">
              <w:rPr>
                <w:rFonts w:ascii="Times New Roman" w:hAnsi="Times New Roman" w:cs="Times New Roman"/>
                <w:sz w:val="20"/>
                <w:szCs w:val="20"/>
              </w:rPr>
              <w:t>36.2</w:t>
            </w:r>
          </w:p>
        </w:tc>
        <w:tc>
          <w:tcPr>
            <w:tcW w:w="696" w:type="pct"/>
          </w:tcPr>
          <w:p w14:paraId="1419ABEA" w14:textId="77777777" w:rsidR="006953B0" w:rsidRPr="00887115" w:rsidRDefault="006953B0" w:rsidP="00CA7B5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87115">
              <w:rPr>
                <w:rFonts w:ascii="Times New Roman" w:hAnsi="Times New Roman" w:cs="Times New Roman"/>
                <w:sz w:val="20"/>
                <w:szCs w:val="20"/>
              </w:rPr>
              <w:t>110,964 (25,300–463,866)</w:t>
            </w:r>
          </w:p>
        </w:tc>
      </w:tr>
      <w:tr w:rsidR="006953B0" w:rsidRPr="00887115" w14:paraId="310EF85C" w14:textId="77777777" w:rsidTr="00CA7B5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pct"/>
          </w:tcPr>
          <w:p w14:paraId="66CC119E" w14:textId="77777777" w:rsidR="006953B0" w:rsidRPr="00887115" w:rsidRDefault="006953B0" w:rsidP="00CA7B5E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87115">
              <w:rPr>
                <w:rFonts w:ascii="Times New Roman" w:hAnsi="Times New Roman" w:cs="Times New Roman"/>
                <w:sz w:val="20"/>
                <w:szCs w:val="20"/>
              </w:rPr>
              <w:t>Pediatric Cardiology</w:t>
            </w:r>
          </w:p>
        </w:tc>
        <w:tc>
          <w:tcPr>
            <w:tcW w:w="698" w:type="pct"/>
          </w:tcPr>
          <w:p w14:paraId="3DCCC1F3" w14:textId="77777777" w:rsidR="006953B0" w:rsidRPr="00887115" w:rsidRDefault="006953B0" w:rsidP="00CA7B5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87115">
              <w:rPr>
                <w:rFonts w:ascii="Times New Roman" w:hAnsi="Times New Roman" w:cs="Times New Roman"/>
                <w:sz w:val="20"/>
                <w:szCs w:val="20"/>
              </w:rPr>
              <w:t>66.7</w:t>
            </w:r>
          </w:p>
        </w:tc>
        <w:tc>
          <w:tcPr>
            <w:tcW w:w="698" w:type="pct"/>
          </w:tcPr>
          <w:p w14:paraId="7339622A" w14:textId="77777777" w:rsidR="006953B0" w:rsidRPr="00887115" w:rsidRDefault="006953B0" w:rsidP="00CA7B5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87115">
              <w:rPr>
                <w:rFonts w:ascii="Times New Roman" w:hAnsi="Times New Roman" w:cs="Times New Roman"/>
                <w:sz w:val="20"/>
                <w:szCs w:val="20"/>
              </w:rPr>
              <w:t>268 (86–2,026)</w:t>
            </w:r>
          </w:p>
        </w:tc>
        <w:tc>
          <w:tcPr>
            <w:tcW w:w="697" w:type="pct"/>
          </w:tcPr>
          <w:p w14:paraId="7B77CBC2" w14:textId="77777777" w:rsidR="006953B0" w:rsidRPr="00887115" w:rsidRDefault="006953B0" w:rsidP="00CA7B5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87115">
              <w:rPr>
                <w:rFonts w:ascii="Times New Roman" w:hAnsi="Times New Roman" w:cs="Times New Roman"/>
                <w:sz w:val="20"/>
                <w:szCs w:val="20"/>
              </w:rPr>
              <w:t>2.6</w:t>
            </w:r>
          </w:p>
        </w:tc>
        <w:tc>
          <w:tcPr>
            <w:tcW w:w="697" w:type="pct"/>
          </w:tcPr>
          <w:p w14:paraId="3DD0BDE6" w14:textId="77777777" w:rsidR="006953B0" w:rsidRPr="00887115" w:rsidRDefault="006953B0" w:rsidP="00CA7B5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87115">
              <w:rPr>
                <w:rFonts w:ascii="Times New Roman" w:hAnsi="Times New Roman" w:cs="Times New Roman"/>
                <w:sz w:val="20"/>
                <w:szCs w:val="20"/>
              </w:rPr>
              <w:t>2,900 (1,234–11,168)</w:t>
            </w:r>
          </w:p>
        </w:tc>
        <w:tc>
          <w:tcPr>
            <w:tcW w:w="697" w:type="pct"/>
          </w:tcPr>
          <w:p w14:paraId="0C11F41A" w14:textId="77777777" w:rsidR="006953B0" w:rsidRPr="00887115" w:rsidRDefault="006953B0" w:rsidP="00CA7B5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87115">
              <w:rPr>
                <w:rFonts w:ascii="Times New Roman" w:hAnsi="Times New Roman" w:cs="Times New Roman"/>
                <w:sz w:val="20"/>
                <w:szCs w:val="20"/>
              </w:rPr>
              <w:t>11.4</w:t>
            </w:r>
          </w:p>
        </w:tc>
        <w:tc>
          <w:tcPr>
            <w:tcW w:w="696" w:type="pct"/>
          </w:tcPr>
          <w:p w14:paraId="27CE513A" w14:textId="77777777" w:rsidR="006953B0" w:rsidRPr="00887115" w:rsidRDefault="006953B0" w:rsidP="00CA7B5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87115">
              <w:rPr>
                <w:rFonts w:ascii="Times New Roman" w:hAnsi="Times New Roman" w:cs="Times New Roman"/>
                <w:sz w:val="20"/>
                <w:szCs w:val="20"/>
              </w:rPr>
              <w:t>42,824 (12,849–118,124)</w:t>
            </w:r>
          </w:p>
        </w:tc>
      </w:tr>
      <w:tr w:rsidR="006953B0" w:rsidRPr="00887115" w14:paraId="5B6B97D8" w14:textId="77777777" w:rsidTr="00CA7B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pct"/>
          </w:tcPr>
          <w:p w14:paraId="265AB68B" w14:textId="77777777" w:rsidR="006953B0" w:rsidRPr="00887115" w:rsidRDefault="006953B0" w:rsidP="00CA7B5E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87115">
              <w:rPr>
                <w:rFonts w:ascii="Times New Roman" w:hAnsi="Times New Roman" w:cs="Times New Roman"/>
                <w:sz w:val="20"/>
                <w:szCs w:val="20"/>
              </w:rPr>
              <w:t>General Pediatrics</w:t>
            </w:r>
          </w:p>
        </w:tc>
        <w:tc>
          <w:tcPr>
            <w:tcW w:w="698" w:type="pct"/>
          </w:tcPr>
          <w:p w14:paraId="0119B32A" w14:textId="77777777" w:rsidR="006953B0" w:rsidRPr="00887115" w:rsidRDefault="006953B0" w:rsidP="00CA7B5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87115">
              <w:rPr>
                <w:rFonts w:ascii="Times New Roman" w:hAnsi="Times New Roman" w:cs="Times New Roman"/>
                <w:sz w:val="20"/>
                <w:szCs w:val="20"/>
              </w:rPr>
              <w:t>60.3</w:t>
            </w:r>
          </w:p>
        </w:tc>
        <w:tc>
          <w:tcPr>
            <w:tcW w:w="698" w:type="pct"/>
          </w:tcPr>
          <w:p w14:paraId="51FAFC5E" w14:textId="77777777" w:rsidR="006953B0" w:rsidRPr="00887115" w:rsidRDefault="006953B0" w:rsidP="00CA7B5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87115">
              <w:rPr>
                <w:rFonts w:ascii="Times New Roman" w:hAnsi="Times New Roman" w:cs="Times New Roman"/>
                <w:sz w:val="20"/>
                <w:szCs w:val="20"/>
              </w:rPr>
              <w:t>283 (87–822)</w:t>
            </w:r>
          </w:p>
        </w:tc>
        <w:tc>
          <w:tcPr>
            <w:tcW w:w="697" w:type="pct"/>
          </w:tcPr>
          <w:p w14:paraId="24B07F23" w14:textId="77777777" w:rsidR="006953B0" w:rsidRPr="00887115" w:rsidRDefault="006953B0" w:rsidP="00CA7B5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87115">
              <w:rPr>
                <w:rFonts w:ascii="Times New Roman" w:hAnsi="Times New Roman" w:cs="Times New Roman"/>
                <w:sz w:val="20"/>
                <w:szCs w:val="20"/>
              </w:rPr>
              <w:t>0.6</w:t>
            </w:r>
          </w:p>
        </w:tc>
        <w:tc>
          <w:tcPr>
            <w:tcW w:w="697" w:type="pct"/>
          </w:tcPr>
          <w:p w14:paraId="220A309E" w14:textId="77777777" w:rsidR="006953B0" w:rsidRPr="00887115" w:rsidRDefault="006953B0" w:rsidP="00CA7B5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87115">
              <w:rPr>
                <w:rFonts w:ascii="Times New Roman" w:hAnsi="Times New Roman" w:cs="Times New Roman"/>
                <w:sz w:val="20"/>
                <w:szCs w:val="20"/>
              </w:rPr>
              <w:t>2,744 (994–9,151)</w:t>
            </w:r>
          </w:p>
        </w:tc>
        <w:tc>
          <w:tcPr>
            <w:tcW w:w="697" w:type="pct"/>
          </w:tcPr>
          <w:p w14:paraId="7BF7DB23" w14:textId="77777777" w:rsidR="006953B0" w:rsidRPr="00887115" w:rsidRDefault="006953B0" w:rsidP="00CA7B5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87115">
              <w:rPr>
                <w:rFonts w:ascii="Times New Roman" w:hAnsi="Times New Roman" w:cs="Times New Roman"/>
                <w:sz w:val="20"/>
                <w:szCs w:val="20"/>
              </w:rPr>
              <w:t>1.6</w:t>
            </w:r>
          </w:p>
        </w:tc>
        <w:tc>
          <w:tcPr>
            <w:tcW w:w="696" w:type="pct"/>
          </w:tcPr>
          <w:p w14:paraId="6E9EC154" w14:textId="77777777" w:rsidR="006953B0" w:rsidRPr="00887115" w:rsidRDefault="006953B0" w:rsidP="00CA7B5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87115">
              <w:rPr>
                <w:rFonts w:ascii="Times New Roman" w:hAnsi="Times New Roman" w:cs="Times New Roman"/>
                <w:sz w:val="20"/>
                <w:szCs w:val="20"/>
              </w:rPr>
              <w:t>51,854 (11,744–248,198)</w:t>
            </w:r>
          </w:p>
        </w:tc>
      </w:tr>
      <w:tr w:rsidR="006953B0" w:rsidRPr="00887115" w14:paraId="7373CB45" w14:textId="77777777" w:rsidTr="00CA7B5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pct"/>
          </w:tcPr>
          <w:p w14:paraId="49AD1BB3" w14:textId="77777777" w:rsidR="006953B0" w:rsidRPr="00887115" w:rsidRDefault="006953B0" w:rsidP="00CA7B5E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87115">
              <w:rPr>
                <w:rFonts w:ascii="Times New Roman" w:hAnsi="Times New Roman" w:cs="Times New Roman"/>
                <w:sz w:val="20"/>
                <w:szCs w:val="20"/>
              </w:rPr>
              <w:t>Pediatric Infectious Diseases</w:t>
            </w:r>
          </w:p>
        </w:tc>
        <w:tc>
          <w:tcPr>
            <w:tcW w:w="698" w:type="pct"/>
          </w:tcPr>
          <w:p w14:paraId="110C80E4" w14:textId="77777777" w:rsidR="006953B0" w:rsidRPr="00887115" w:rsidRDefault="006953B0" w:rsidP="00CA7B5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87115">
              <w:rPr>
                <w:rFonts w:ascii="Times New Roman" w:hAnsi="Times New Roman" w:cs="Times New Roman"/>
                <w:sz w:val="20"/>
                <w:szCs w:val="20"/>
              </w:rPr>
              <w:t>57.8</w:t>
            </w:r>
          </w:p>
        </w:tc>
        <w:tc>
          <w:tcPr>
            <w:tcW w:w="698" w:type="pct"/>
          </w:tcPr>
          <w:p w14:paraId="27B95CA8" w14:textId="77777777" w:rsidR="006953B0" w:rsidRPr="00887115" w:rsidRDefault="006953B0" w:rsidP="00CA7B5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87115">
              <w:rPr>
                <w:rFonts w:ascii="Times New Roman" w:hAnsi="Times New Roman" w:cs="Times New Roman"/>
                <w:sz w:val="20"/>
                <w:szCs w:val="20"/>
              </w:rPr>
              <w:t>378 (86–5435)</w:t>
            </w:r>
          </w:p>
        </w:tc>
        <w:tc>
          <w:tcPr>
            <w:tcW w:w="697" w:type="pct"/>
          </w:tcPr>
          <w:p w14:paraId="0D246ADB" w14:textId="77777777" w:rsidR="006953B0" w:rsidRPr="00887115" w:rsidRDefault="006953B0" w:rsidP="00CA7B5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87115">
              <w:rPr>
                <w:rFonts w:ascii="Times New Roman" w:hAnsi="Times New Roman" w:cs="Times New Roman"/>
                <w:sz w:val="20"/>
                <w:szCs w:val="20"/>
              </w:rPr>
              <w:t>7.8</w:t>
            </w:r>
          </w:p>
        </w:tc>
        <w:tc>
          <w:tcPr>
            <w:tcW w:w="697" w:type="pct"/>
          </w:tcPr>
          <w:p w14:paraId="49241485" w14:textId="77777777" w:rsidR="006953B0" w:rsidRPr="00887115" w:rsidRDefault="006953B0" w:rsidP="00CA7B5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87115">
              <w:rPr>
                <w:rFonts w:ascii="Times New Roman" w:hAnsi="Times New Roman" w:cs="Times New Roman"/>
                <w:sz w:val="20"/>
                <w:szCs w:val="20"/>
              </w:rPr>
              <w:t>2,827 (1,350–9,857)</w:t>
            </w:r>
          </w:p>
        </w:tc>
        <w:tc>
          <w:tcPr>
            <w:tcW w:w="697" w:type="pct"/>
          </w:tcPr>
          <w:p w14:paraId="08341EAB" w14:textId="77777777" w:rsidR="006953B0" w:rsidRPr="00887115" w:rsidRDefault="006953B0" w:rsidP="00CA7B5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87115">
              <w:rPr>
                <w:rFonts w:ascii="Times New Roman" w:hAnsi="Times New Roman" w:cs="Times New Roman"/>
                <w:sz w:val="20"/>
                <w:szCs w:val="20"/>
              </w:rPr>
              <w:t>24.2</w:t>
            </w:r>
          </w:p>
        </w:tc>
        <w:tc>
          <w:tcPr>
            <w:tcW w:w="696" w:type="pct"/>
          </w:tcPr>
          <w:p w14:paraId="52892C42" w14:textId="77777777" w:rsidR="006953B0" w:rsidRPr="00887115" w:rsidRDefault="006953B0" w:rsidP="00CA7B5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87115">
              <w:rPr>
                <w:rFonts w:ascii="Times New Roman" w:hAnsi="Times New Roman" w:cs="Times New Roman"/>
                <w:sz w:val="20"/>
                <w:szCs w:val="20"/>
              </w:rPr>
              <w:t>90,000 (16,892–295,019)</w:t>
            </w:r>
          </w:p>
        </w:tc>
      </w:tr>
      <w:tr w:rsidR="006953B0" w:rsidRPr="00887115" w14:paraId="336A19AB" w14:textId="77777777" w:rsidTr="00CA7B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pct"/>
          </w:tcPr>
          <w:p w14:paraId="3C4A1A77" w14:textId="77777777" w:rsidR="006953B0" w:rsidRPr="00887115" w:rsidRDefault="006953B0" w:rsidP="00CA7B5E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87115">
              <w:rPr>
                <w:rFonts w:ascii="Times New Roman" w:hAnsi="Times New Roman" w:cs="Times New Roman"/>
                <w:sz w:val="20"/>
                <w:szCs w:val="20"/>
              </w:rPr>
              <w:t>Pediatric Sports Medicine</w:t>
            </w:r>
          </w:p>
        </w:tc>
        <w:tc>
          <w:tcPr>
            <w:tcW w:w="698" w:type="pct"/>
          </w:tcPr>
          <w:p w14:paraId="01E61F93" w14:textId="77777777" w:rsidR="006953B0" w:rsidRPr="00887115" w:rsidRDefault="006953B0" w:rsidP="00CA7B5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87115">
              <w:rPr>
                <w:rFonts w:ascii="Times New Roman" w:hAnsi="Times New Roman" w:cs="Times New Roman"/>
                <w:sz w:val="20"/>
                <w:szCs w:val="20"/>
              </w:rPr>
              <w:t>56.5</w:t>
            </w:r>
          </w:p>
        </w:tc>
        <w:tc>
          <w:tcPr>
            <w:tcW w:w="698" w:type="pct"/>
          </w:tcPr>
          <w:p w14:paraId="745603CB" w14:textId="77777777" w:rsidR="006953B0" w:rsidRPr="00887115" w:rsidRDefault="006953B0" w:rsidP="00CA7B5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87115">
              <w:rPr>
                <w:rFonts w:ascii="Times New Roman" w:hAnsi="Times New Roman" w:cs="Times New Roman"/>
                <w:sz w:val="20"/>
                <w:szCs w:val="20"/>
              </w:rPr>
              <w:t>156 (53–439)</w:t>
            </w:r>
          </w:p>
        </w:tc>
        <w:tc>
          <w:tcPr>
            <w:tcW w:w="697" w:type="pct"/>
          </w:tcPr>
          <w:p w14:paraId="22DC8833" w14:textId="77777777" w:rsidR="006953B0" w:rsidRPr="00887115" w:rsidRDefault="006953B0" w:rsidP="00CA7B5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8711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97" w:type="pct"/>
          </w:tcPr>
          <w:p w14:paraId="0161C3E7" w14:textId="77777777" w:rsidR="006953B0" w:rsidRPr="00887115" w:rsidRDefault="006953B0" w:rsidP="00CA7B5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87115">
              <w:rPr>
                <w:rFonts w:ascii="Times New Roman" w:hAnsi="Times New Roman" w:cs="Times New Roman"/>
                <w:sz w:val="20"/>
                <w:szCs w:val="20"/>
              </w:rPr>
              <w:t>No payment</w:t>
            </w:r>
          </w:p>
        </w:tc>
        <w:tc>
          <w:tcPr>
            <w:tcW w:w="697" w:type="pct"/>
          </w:tcPr>
          <w:p w14:paraId="1EA53150" w14:textId="77777777" w:rsidR="006953B0" w:rsidRPr="00887115" w:rsidRDefault="006953B0" w:rsidP="00CA7B5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87115">
              <w:rPr>
                <w:rFonts w:ascii="Times New Roman" w:hAnsi="Times New Roman" w:cs="Times New Roman"/>
                <w:sz w:val="20"/>
                <w:szCs w:val="20"/>
              </w:rPr>
              <w:t>0.5</w:t>
            </w:r>
          </w:p>
        </w:tc>
        <w:tc>
          <w:tcPr>
            <w:tcW w:w="696" w:type="pct"/>
          </w:tcPr>
          <w:p w14:paraId="42618CFA" w14:textId="77777777" w:rsidR="006953B0" w:rsidRPr="00887115" w:rsidRDefault="006953B0" w:rsidP="00CA7B5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87115">
              <w:rPr>
                <w:rFonts w:ascii="Times New Roman" w:hAnsi="Times New Roman" w:cs="Times New Roman"/>
                <w:sz w:val="20"/>
                <w:szCs w:val="20"/>
              </w:rPr>
              <w:t xml:space="preserve">243,334 (not </w:t>
            </w:r>
            <w:proofErr w:type="gramStart"/>
            <w:r w:rsidRPr="00887115">
              <w:rPr>
                <w:rFonts w:ascii="Times New Roman" w:hAnsi="Times New Roman" w:cs="Times New Roman"/>
                <w:sz w:val="20"/>
                <w:szCs w:val="20"/>
              </w:rPr>
              <w:t>calculated)</w:t>
            </w:r>
            <w:r w:rsidRPr="0088711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  <w:proofErr w:type="gramEnd"/>
          </w:p>
        </w:tc>
      </w:tr>
      <w:tr w:rsidR="006953B0" w:rsidRPr="00887115" w14:paraId="51BDEE5E" w14:textId="77777777" w:rsidTr="00CA7B5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pct"/>
          </w:tcPr>
          <w:p w14:paraId="086771D1" w14:textId="77777777" w:rsidR="006953B0" w:rsidRPr="00887115" w:rsidRDefault="006953B0" w:rsidP="00CA7B5E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87115">
              <w:rPr>
                <w:rFonts w:ascii="Times New Roman" w:hAnsi="Times New Roman" w:cs="Times New Roman"/>
                <w:sz w:val="20"/>
                <w:szCs w:val="20"/>
              </w:rPr>
              <w:t>Neurodevelopmental Disabilities</w:t>
            </w:r>
          </w:p>
        </w:tc>
        <w:tc>
          <w:tcPr>
            <w:tcW w:w="698" w:type="pct"/>
          </w:tcPr>
          <w:p w14:paraId="0386175A" w14:textId="77777777" w:rsidR="006953B0" w:rsidRPr="00887115" w:rsidRDefault="006953B0" w:rsidP="00CA7B5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87115">
              <w:rPr>
                <w:rFonts w:ascii="Times New Roman" w:hAnsi="Times New Roman" w:cs="Times New Roman"/>
                <w:sz w:val="20"/>
                <w:szCs w:val="20"/>
              </w:rPr>
              <w:t>51.7</w:t>
            </w:r>
          </w:p>
        </w:tc>
        <w:tc>
          <w:tcPr>
            <w:tcW w:w="698" w:type="pct"/>
          </w:tcPr>
          <w:p w14:paraId="4A3A828E" w14:textId="77777777" w:rsidR="006953B0" w:rsidRPr="00887115" w:rsidRDefault="006953B0" w:rsidP="00CA7B5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87115">
              <w:rPr>
                <w:rFonts w:ascii="Times New Roman" w:hAnsi="Times New Roman" w:cs="Times New Roman"/>
                <w:sz w:val="20"/>
                <w:szCs w:val="20"/>
              </w:rPr>
              <w:t>425 (61–3,098)</w:t>
            </w:r>
          </w:p>
        </w:tc>
        <w:tc>
          <w:tcPr>
            <w:tcW w:w="697" w:type="pct"/>
          </w:tcPr>
          <w:p w14:paraId="41AF5787" w14:textId="77777777" w:rsidR="006953B0" w:rsidRPr="00887115" w:rsidRDefault="006953B0" w:rsidP="00CA7B5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87115">
              <w:rPr>
                <w:rFonts w:ascii="Times New Roman" w:hAnsi="Times New Roman" w:cs="Times New Roman"/>
                <w:sz w:val="20"/>
                <w:szCs w:val="20"/>
              </w:rPr>
              <w:t>3.1</w:t>
            </w:r>
          </w:p>
        </w:tc>
        <w:tc>
          <w:tcPr>
            <w:tcW w:w="697" w:type="pct"/>
          </w:tcPr>
          <w:p w14:paraId="7EBDBCFE" w14:textId="77777777" w:rsidR="006953B0" w:rsidRPr="00887115" w:rsidRDefault="006953B0" w:rsidP="00CA7B5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87115">
              <w:rPr>
                <w:rFonts w:ascii="Times New Roman" w:hAnsi="Times New Roman" w:cs="Times New Roman"/>
                <w:sz w:val="20"/>
                <w:szCs w:val="20"/>
              </w:rPr>
              <w:t>10,427 (2,558–26,767)</w:t>
            </w:r>
          </w:p>
        </w:tc>
        <w:tc>
          <w:tcPr>
            <w:tcW w:w="697" w:type="pct"/>
          </w:tcPr>
          <w:p w14:paraId="50084C24" w14:textId="77777777" w:rsidR="006953B0" w:rsidRPr="00887115" w:rsidRDefault="006953B0" w:rsidP="00CA7B5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87115">
              <w:rPr>
                <w:rFonts w:ascii="Times New Roman" w:hAnsi="Times New Roman" w:cs="Times New Roman"/>
                <w:sz w:val="20"/>
                <w:szCs w:val="20"/>
              </w:rPr>
              <w:t>6.9</w:t>
            </w:r>
          </w:p>
        </w:tc>
        <w:tc>
          <w:tcPr>
            <w:tcW w:w="696" w:type="pct"/>
          </w:tcPr>
          <w:p w14:paraId="695DE242" w14:textId="77777777" w:rsidR="006953B0" w:rsidRPr="00887115" w:rsidRDefault="006953B0" w:rsidP="00CA7B5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87115">
              <w:rPr>
                <w:rFonts w:ascii="Times New Roman" w:hAnsi="Times New Roman" w:cs="Times New Roman"/>
                <w:sz w:val="20"/>
                <w:szCs w:val="20"/>
              </w:rPr>
              <w:t>32,842 (14,048–174,828)</w:t>
            </w:r>
          </w:p>
        </w:tc>
      </w:tr>
      <w:tr w:rsidR="006953B0" w:rsidRPr="00887115" w14:paraId="17D86532" w14:textId="77777777" w:rsidTr="00CA7B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pct"/>
          </w:tcPr>
          <w:p w14:paraId="7E6E77AB" w14:textId="77777777" w:rsidR="006953B0" w:rsidRPr="00887115" w:rsidRDefault="006953B0" w:rsidP="00CA7B5E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87115">
              <w:rPr>
                <w:rFonts w:ascii="Times New Roman" w:hAnsi="Times New Roman" w:cs="Times New Roman"/>
                <w:sz w:val="20"/>
                <w:szCs w:val="20"/>
              </w:rPr>
              <w:t>Pediatric Hematology–Oncology</w:t>
            </w:r>
          </w:p>
        </w:tc>
        <w:tc>
          <w:tcPr>
            <w:tcW w:w="698" w:type="pct"/>
          </w:tcPr>
          <w:p w14:paraId="6EF1CE0F" w14:textId="77777777" w:rsidR="006953B0" w:rsidRPr="00887115" w:rsidRDefault="006953B0" w:rsidP="00CA7B5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87115">
              <w:rPr>
                <w:rFonts w:ascii="Times New Roman" w:hAnsi="Times New Roman" w:cs="Times New Roman"/>
                <w:sz w:val="20"/>
                <w:szCs w:val="20"/>
              </w:rPr>
              <w:t>50.2</w:t>
            </w:r>
          </w:p>
        </w:tc>
        <w:tc>
          <w:tcPr>
            <w:tcW w:w="698" w:type="pct"/>
          </w:tcPr>
          <w:p w14:paraId="4D7B07DD" w14:textId="77777777" w:rsidR="006953B0" w:rsidRPr="00887115" w:rsidRDefault="006953B0" w:rsidP="00CA7B5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87115">
              <w:rPr>
                <w:rFonts w:ascii="Times New Roman" w:hAnsi="Times New Roman" w:cs="Times New Roman"/>
                <w:sz w:val="20"/>
                <w:szCs w:val="20"/>
              </w:rPr>
              <w:t>128 (48–321)</w:t>
            </w:r>
          </w:p>
        </w:tc>
        <w:tc>
          <w:tcPr>
            <w:tcW w:w="697" w:type="pct"/>
          </w:tcPr>
          <w:p w14:paraId="03E99137" w14:textId="77777777" w:rsidR="006953B0" w:rsidRPr="00887115" w:rsidRDefault="006953B0" w:rsidP="00CA7B5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87115">
              <w:rPr>
                <w:rFonts w:ascii="Times New Roman" w:hAnsi="Times New Roman" w:cs="Times New Roman"/>
                <w:sz w:val="20"/>
                <w:szCs w:val="20"/>
              </w:rPr>
              <w:t>0.8</w:t>
            </w:r>
          </w:p>
        </w:tc>
        <w:tc>
          <w:tcPr>
            <w:tcW w:w="697" w:type="pct"/>
          </w:tcPr>
          <w:p w14:paraId="32749BFC" w14:textId="77777777" w:rsidR="006953B0" w:rsidRPr="00887115" w:rsidRDefault="006953B0" w:rsidP="00CA7B5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87115">
              <w:rPr>
                <w:rFonts w:ascii="Times New Roman" w:hAnsi="Times New Roman" w:cs="Times New Roman"/>
                <w:sz w:val="20"/>
                <w:szCs w:val="20"/>
              </w:rPr>
              <w:t>1,712 (1,480–5,018)</w:t>
            </w:r>
          </w:p>
        </w:tc>
        <w:tc>
          <w:tcPr>
            <w:tcW w:w="697" w:type="pct"/>
          </w:tcPr>
          <w:p w14:paraId="3E90E472" w14:textId="77777777" w:rsidR="006953B0" w:rsidRPr="00887115" w:rsidRDefault="006953B0" w:rsidP="00CA7B5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87115">
              <w:rPr>
                <w:rFonts w:ascii="Times New Roman" w:hAnsi="Times New Roman" w:cs="Times New Roman"/>
                <w:sz w:val="20"/>
                <w:szCs w:val="20"/>
              </w:rPr>
              <w:t>4.7</w:t>
            </w:r>
          </w:p>
        </w:tc>
        <w:tc>
          <w:tcPr>
            <w:tcW w:w="696" w:type="pct"/>
          </w:tcPr>
          <w:p w14:paraId="5798B158" w14:textId="77777777" w:rsidR="006953B0" w:rsidRPr="00887115" w:rsidRDefault="006953B0" w:rsidP="00CA7B5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87115">
              <w:rPr>
                <w:rFonts w:ascii="Times New Roman" w:hAnsi="Times New Roman" w:cs="Times New Roman"/>
                <w:sz w:val="20"/>
                <w:szCs w:val="20"/>
              </w:rPr>
              <w:t>32,900 (9,997–84,521)</w:t>
            </w:r>
          </w:p>
        </w:tc>
      </w:tr>
      <w:tr w:rsidR="006953B0" w:rsidRPr="00887115" w14:paraId="7AFB5DCA" w14:textId="77777777" w:rsidTr="00CA7B5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pct"/>
          </w:tcPr>
          <w:p w14:paraId="63AEFC0A" w14:textId="77777777" w:rsidR="006953B0" w:rsidRPr="00887115" w:rsidRDefault="006953B0" w:rsidP="00CA7B5E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87115">
              <w:rPr>
                <w:rFonts w:ascii="Times New Roman" w:hAnsi="Times New Roman" w:cs="Times New Roman"/>
                <w:sz w:val="20"/>
                <w:szCs w:val="20"/>
              </w:rPr>
              <w:t>Pediatric Critical Care Medicine</w:t>
            </w:r>
          </w:p>
        </w:tc>
        <w:tc>
          <w:tcPr>
            <w:tcW w:w="698" w:type="pct"/>
          </w:tcPr>
          <w:p w14:paraId="4B07F368" w14:textId="77777777" w:rsidR="006953B0" w:rsidRPr="00887115" w:rsidRDefault="006953B0" w:rsidP="00CA7B5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87115">
              <w:rPr>
                <w:rFonts w:ascii="Times New Roman" w:hAnsi="Times New Roman" w:cs="Times New Roman"/>
                <w:sz w:val="20"/>
                <w:szCs w:val="20"/>
              </w:rPr>
              <w:t>39.9</w:t>
            </w:r>
          </w:p>
        </w:tc>
        <w:tc>
          <w:tcPr>
            <w:tcW w:w="698" w:type="pct"/>
          </w:tcPr>
          <w:p w14:paraId="0B11CC94" w14:textId="77777777" w:rsidR="006953B0" w:rsidRPr="00887115" w:rsidRDefault="006953B0" w:rsidP="00CA7B5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87115">
              <w:rPr>
                <w:rFonts w:ascii="Times New Roman" w:hAnsi="Times New Roman" w:cs="Times New Roman"/>
                <w:sz w:val="20"/>
                <w:szCs w:val="20"/>
              </w:rPr>
              <w:t>119 (32–348)</w:t>
            </w:r>
          </w:p>
        </w:tc>
        <w:tc>
          <w:tcPr>
            <w:tcW w:w="697" w:type="pct"/>
          </w:tcPr>
          <w:p w14:paraId="44E1FD8B" w14:textId="77777777" w:rsidR="006953B0" w:rsidRPr="00887115" w:rsidRDefault="006953B0" w:rsidP="00CA7B5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87115">
              <w:rPr>
                <w:rFonts w:ascii="Times New Roman" w:hAnsi="Times New Roman" w:cs="Times New Roman"/>
                <w:sz w:val="20"/>
                <w:szCs w:val="20"/>
              </w:rPr>
              <w:t>0.5</w:t>
            </w:r>
          </w:p>
        </w:tc>
        <w:tc>
          <w:tcPr>
            <w:tcW w:w="697" w:type="pct"/>
          </w:tcPr>
          <w:p w14:paraId="2CC884AE" w14:textId="77777777" w:rsidR="006953B0" w:rsidRPr="00887115" w:rsidRDefault="006953B0" w:rsidP="00CA7B5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87115">
              <w:rPr>
                <w:rFonts w:ascii="Times New Roman" w:hAnsi="Times New Roman" w:cs="Times New Roman"/>
                <w:sz w:val="20"/>
                <w:szCs w:val="20"/>
              </w:rPr>
              <w:t>1700 (814–7604)</w:t>
            </w:r>
          </w:p>
        </w:tc>
        <w:tc>
          <w:tcPr>
            <w:tcW w:w="697" w:type="pct"/>
          </w:tcPr>
          <w:p w14:paraId="2396D01E" w14:textId="77777777" w:rsidR="006953B0" w:rsidRPr="00887115" w:rsidRDefault="006953B0" w:rsidP="00CA7B5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87115">
              <w:rPr>
                <w:rFonts w:ascii="Times New Roman" w:hAnsi="Times New Roman" w:cs="Times New Roman"/>
                <w:sz w:val="20"/>
                <w:szCs w:val="20"/>
              </w:rPr>
              <w:t>3.8</w:t>
            </w:r>
          </w:p>
        </w:tc>
        <w:tc>
          <w:tcPr>
            <w:tcW w:w="696" w:type="pct"/>
          </w:tcPr>
          <w:p w14:paraId="6BBADE9F" w14:textId="77777777" w:rsidR="006953B0" w:rsidRPr="00887115" w:rsidRDefault="006953B0" w:rsidP="00CA7B5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87115">
              <w:rPr>
                <w:rFonts w:ascii="Times New Roman" w:hAnsi="Times New Roman" w:cs="Times New Roman"/>
                <w:sz w:val="20"/>
                <w:szCs w:val="20"/>
              </w:rPr>
              <w:t>22,347 (6,883–79,481)</w:t>
            </w:r>
          </w:p>
        </w:tc>
      </w:tr>
      <w:tr w:rsidR="006953B0" w:rsidRPr="00887115" w14:paraId="42ACC9DC" w14:textId="77777777" w:rsidTr="00CA7B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pct"/>
          </w:tcPr>
          <w:p w14:paraId="1849FB1B" w14:textId="77777777" w:rsidR="006953B0" w:rsidRPr="00887115" w:rsidRDefault="006953B0" w:rsidP="00CA7B5E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87115">
              <w:rPr>
                <w:rFonts w:ascii="Times New Roman" w:hAnsi="Times New Roman" w:cs="Times New Roman"/>
                <w:sz w:val="20"/>
                <w:szCs w:val="20"/>
              </w:rPr>
              <w:t>Developmental – Behavioral Pediatrics</w:t>
            </w:r>
          </w:p>
        </w:tc>
        <w:tc>
          <w:tcPr>
            <w:tcW w:w="698" w:type="pct"/>
          </w:tcPr>
          <w:p w14:paraId="693303DD" w14:textId="77777777" w:rsidR="006953B0" w:rsidRPr="00887115" w:rsidRDefault="006953B0" w:rsidP="00CA7B5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87115">
              <w:rPr>
                <w:rFonts w:ascii="Times New Roman" w:hAnsi="Times New Roman" w:cs="Times New Roman"/>
                <w:sz w:val="20"/>
                <w:szCs w:val="20"/>
              </w:rPr>
              <w:t>38.3</w:t>
            </w:r>
          </w:p>
        </w:tc>
        <w:tc>
          <w:tcPr>
            <w:tcW w:w="698" w:type="pct"/>
          </w:tcPr>
          <w:p w14:paraId="652812F2" w14:textId="77777777" w:rsidR="006953B0" w:rsidRPr="00887115" w:rsidRDefault="006953B0" w:rsidP="00CA7B5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87115">
              <w:rPr>
                <w:rFonts w:ascii="Times New Roman" w:hAnsi="Times New Roman" w:cs="Times New Roman"/>
                <w:sz w:val="20"/>
                <w:szCs w:val="20"/>
              </w:rPr>
              <w:t>163 (42–713)</w:t>
            </w:r>
          </w:p>
        </w:tc>
        <w:tc>
          <w:tcPr>
            <w:tcW w:w="697" w:type="pct"/>
          </w:tcPr>
          <w:p w14:paraId="4D6BA9B3" w14:textId="77777777" w:rsidR="006953B0" w:rsidRPr="00887115" w:rsidRDefault="006953B0" w:rsidP="00CA7B5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87115">
              <w:rPr>
                <w:rFonts w:ascii="Times New Roman" w:hAnsi="Times New Roman" w:cs="Times New Roman"/>
                <w:sz w:val="20"/>
                <w:szCs w:val="20"/>
              </w:rPr>
              <w:t>0.1</w:t>
            </w:r>
          </w:p>
        </w:tc>
        <w:tc>
          <w:tcPr>
            <w:tcW w:w="697" w:type="pct"/>
          </w:tcPr>
          <w:p w14:paraId="365A256C" w14:textId="77777777" w:rsidR="006953B0" w:rsidRPr="00887115" w:rsidRDefault="006953B0" w:rsidP="00CA7B5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87115">
              <w:rPr>
                <w:rFonts w:ascii="Times New Roman" w:hAnsi="Times New Roman" w:cs="Times New Roman"/>
                <w:sz w:val="20"/>
                <w:szCs w:val="20"/>
              </w:rPr>
              <w:t>6282 (not calculated)</w:t>
            </w:r>
          </w:p>
        </w:tc>
        <w:tc>
          <w:tcPr>
            <w:tcW w:w="697" w:type="pct"/>
          </w:tcPr>
          <w:p w14:paraId="3B5A8191" w14:textId="77777777" w:rsidR="006953B0" w:rsidRPr="00887115" w:rsidRDefault="006953B0" w:rsidP="00CA7B5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87115">
              <w:rPr>
                <w:rFonts w:ascii="Times New Roman" w:hAnsi="Times New Roman" w:cs="Times New Roman"/>
                <w:sz w:val="20"/>
                <w:szCs w:val="20"/>
              </w:rPr>
              <w:t>1.4</w:t>
            </w:r>
          </w:p>
        </w:tc>
        <w:tc>
          <w:tcPr>
            <w:tcW w:w="696" w:type="pct"/>
          </w:tcPr>
          <w:p w14:paraId="1A296FA5" w14:textId="77777777" w:rsidR="006953B0" w:rsidRPr="00887115" w:rsidRDefault="006953B0" w:rsidP="00CA7B5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87115">
              <w:rPr>
                <w:rFonts w:ascii="Times New Roman" w:hAnsi="Times New Roman" w:cs="Times New Roman"/>
                <w:sz w:val="20"/>
                <w:szCs w:val="20"/>
              </w:rPr>
              <w:t>84,664 (46,558–441,835)</w:t>
            </w:r>
          </w:p>
        </w:tc>
      </w:tr>
      <w:tr w:rsidR="006953B0" w:rsidRPr="00887115" w14:paraId="3F5C6D27" w14:textId="77777777" w:rsidTr="00CA7B5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pct"/>
          </w:tcPr>
          <w:p w14:paraId="79C8CA3F" w14:textId="77777777" w:rsidR="006953B0" w:rsidRPr="00887115" w:rsidRDefault="006953B0" w:rsidP="00CA7B5E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87115">
              <w:rPr>
                <w:rFonts w:ascii="Times New Roman" w:hAnsi="Times New Roman" w:cs="Times New Roman"/>
                <w:sz w:val="20"/>
                <w:szCs w:val="20"/>
              </w:rPr>
              <w:t>Pediatric Hospice and Palliative Medicine</w:t>
            </w:r>
          </w:p>
        </w:tc>
        <w:tc>
          <w:tcPr>
            <w:tcW w:w="698" w:type="pct"/>
          </w:tcPr>
          <w:p w14:paraId="2703BE1C" w14:textId="77777777" w:rsidR="006953B0" w:rsidRPr="00887115" w:rsidRDefault="006953B0" w:rsidP="00CA7B5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87115">
              <w:rPr>
                <w:rFonts w:ascii="Times New Roman" w:hAnsi="Times New Roman" w:cs="Times New Roman"/>
                <w:sz w:val="20"/>
                <w:szCs w:val="20"/>
              </w:rPr>
              <w:t>37.2</w:t>
            </w:r>
          </w:p>
        </w:tc>
        <w:tc>
          <w:tcPr>
            <w:tcW w:w="698" w:type="pct"/>
          </w:tcPr>
          <w:p w14:paraId="55A10F50" w14:textId="77777777" w:rsidR="006953B0" w:rsidRPr="00887115" w:rsidRDefault="006953B0" w:rsidP="00CA7B5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87115">
              <w:rPr>
                <w:rFonts w:ascii="Times New Roman" w:hAnsi="Times New Roman" w:cs="Times New Roman"/>
                <w:sz w:val="20"/>
                <w:szCs w:val="20"/>
              </w:rPr>
              <w:t>106 (35–287)</w:t>
            </w:r>
          </w:p>
        </w:tc>
        <w:tc>
          <w:tcPr>
            <w:tcW w:w="697" w:type="pct"/>
          </w:tcPr>
          <w:p w14:paraId="1ED5536B" w14:textId="77777777" w:rsidR="006953B0" w:rsidRPr="00887115" w:rsidRDefault="006953B0" w:rsidP="00CA7B5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8711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97" w:type="pct"/>
          </w:tcPr>
          <w:p w14:paraId="78EE042A" w14:textId="77777777" w:rsidR="006953B0" w:rsidRPr="00887115" w:rsidRDefault="006953B0" w:rsidP="00CA7B5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87115">
              <w:rPr>
                <w:rFonts w:ascii="Times New Roman" w:hAnsi="Times New Roman" w:cs="Times New Roman"/>
                <w:sz w:val="20"/>
                <w:szCs w:val="20"/>
              </w:rPr>
              <w:t>No payment</w:t>
            </w:r>
          </w:p>
        </w:tc>
        <w:tc>
          <w:tcPr>
            <w:tcW w:w="697" w:type="pct"/>
          </w:tcPr>
          <w:p w14:paraId="5E22A65C" w14:textId="77777777" w:rsidR="006953B0" w:rsidRPr="00887115" w:rsidRDefault="006953B0" w:rsidP="00CA7B5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87115">
              <w:rPr>
                <w:rFonts w:ascii="Times New Roman" w:hAnsi="Times New Roman" w:cs="Times New Roman"/>
                <w:sz w:val="20"/>
                <w:szCs w:val="20"/>
              </w:rPr>
              <w:t>1.9</w:t>
            </w:r>
          </w:p>
        </w:tc>
        <w:tc>
          <w:tcPr>
            <w:tcW w:w="696" w:type="pct"/>
          </w:tcPr>
          <w:p w14:paraId="7254EEDC" w14:textId="77777777" w:rsidR="006953B0" w:rsidRPr="00887115" w:rsidRDefault="006953B0" w:rsidP="00CA7B5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87115">
              <w:rPr>
                <w:rFonts w:ascii="Times New Roman" w:hAnsi="Times New Roman" w:cs="Times New Roman"/>
                <w:sz w:val="20"/>
                <w:szCs w:val="20"/>
              </w:rPr>
              <w:t>20,539 (18,063–53,839)</w:t>
            </w:r>
          </w:p>
        </w:tc>
      </w:tr>
      <w:tr w:rsidR="006953B0" w:rsidRPr="00887115" w14:paraId="3B22E346" w14:textId="77777777" w:rsidTr="00CA7B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pct"/>
          </w:tcPr>
          <w:p w14:paraId="57D43520" w14:textId="77777777" w:rsidR="006953B0" w:rsidRPr="00887115" w:rsidRDefault="006953B0" w:rsidP="00CA7B5E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8711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Pediatric Emergency Medicine</w:t>
            </w:r>
          </w:p>
        </w:tc>
        <w:tc>
          <w:tcPr>
            <w:tcW w:w="698" w:type="pct"/>
          </w:tcPr>
          <w:p w14:paraId="0307032A" w14:textId="77777777" w:rsidR="006953B0" w:rsidRPr="00887115" w:rsidRDefault="006953B0" w:rsidP="00CA7B5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87115">
              <w:rPr>
                <w:rFonts w:ascii="Times New Roman" w:hAnsi="Times New Roman" w:cs="Times New Roman"/>
                <w:sz w:val="20"/>
                <w:szCs w:val="20"/>
              </w:rPr>
              <w:t>33.1</w:t>
            </w:r>
          </w:p>
        </w:tc>
        <w:tc>
          <w:tcPr>
            <w:tcW w:w="698" w:type="pct"/>
          </w:tcPr>
          <w:p w14:paraId="3F11235F" w14:textId="77777777" w:rsidR="006953B0" w:rsidRPr="00887115" w:rsidRDefault="006953B0" w:rsidP="00CA7B5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87115">
              <w:rPr>
                <w:rFonts w:ascii="Times New Roman" w:hAnsi="Times New Roman" w:cs="Times New Roman"/>
                <w:sz w:val="20"/>
                <w:szCs w:val="20"/>
              </w:rPr>
              <w:t>93 (27–252)</w:t>
            </w:r>
          </w:p>
        </w:tc>
        <w:tc>
          <w:tcPr>
            <w:tcW w:w="697" w:type="pct"/>
          </w:tcPr>
          <w:p w14:paraId="0F86C770" w14:textId="77777777" w:rsidR="006953B0" w:rsidRPr="00887115" w:rsidRDefault="006953B0" w:rsidP="00CA7B5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87115">
              <w:rPr>
                <w:rFonts w:ascii="Times New Roman" w:hAnsi="Times New Roman" w:cs="Times New Roman"/>
                <w:sz w:val="20"/>
                <w:szCs w:val="20"/>
              </w:rPr>
              <w:t>0.2</w:t>
            </w:r>
          </w:p>
        </w:tc>
        <w:tc>
          <w:tcPr>
            <w:tcW w:w="697" w:type="pct"/>
          </w:tcPr>
          <w:p w14:paraId="409DC896" w14:textId="77777777" w:rsidR="006953B0" w:rsidRPr="00887115" w:rsidRDefault="006953B0" w:rsidP="00CA7B5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87115">
              <w:rPr>
                <w:rFonts w:ascii="Times New Roman" w:hAnsi="Times New Roman" w:cs="Times New Roman"/>
                <w:sz w:val="20"/>
                <w:szCs w:val="20"/>
              </w:rPr>
              <w:t>19,465 (2,600–122,348)</w:t>
            </w:r>
          </w:p>
        </w:tc>
        <w:tc>
          <w:tcPr>
            <w:tcW w:w="697" w:type="pct"/>
          </w:tcPr>
          <w:p w14:paraId="0025057A" w14:textId="77777777" w:rsidR="006953B0" w:rsidRPr="00887115" w:rsidRDefault="006953B0" w:rsidP="00CA7B5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87115">
              <w:rPr>
                <w:rFonts w:ascii="Times New Roman" w:hAnsi="Times New Roman" w:cs="Times New Roman"/>
                <w:sz w:val="20"/>
                <w:szCs w:val="20"/>
              </w:rPr>
              <w:t>1.0</w:t>
            </w:r>
          </w:p>
        </w:tc>
        <w:tc>
          <w:tcPr>
            <w:tcW w:w="696" w:type="pct"/>
          </w:tcPr>
          <w:p w14:paraId="274FCAC6" w14:textId="77777777" w:rsidR="006953B0" w:rsidRPr="00887115" w:rsidRDefault="006953B0" w:rsidP="00CA7B5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87115">
              <w:rPr>
                <w:rFonts w:ascii="Times New Roman" w:hAnsi="Times New Roman" w:cs="Times New Roman"/>
                <w:sz w:val="20"/>
                <w:szCs w:val="20"/>
              </w:rPr>
              <w:t>31,500 (11,436–138,767)</w:t>
            </w:r>
          </w:p>
        </w:tc>
      </w:tr>
      <w:tr w:rsidR="006953B0" w:rsidRPr="00887115" w14:paraId="1A51E4E4" w14:textId="77777777" w:rsidTr="00CA7B5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pct"/>
          </w:tcPr>
          <w:p w14:paraId="4475D862" w14:textId="77777777" w:rsidR="006953B0" w:rsidRPr="00887115" w:rsidRDefault="006953B0" w:rsidP="00CA7B5E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87115">
              <w:rPr>
                <w:rFonts w:ascii="Times New Roman" w:hAnsi="Times New Roman" w:cs="Times New Roman"/>
                <w:sz w:val="20"/>
                <w:szCs w:val="20"/>
              </w:rPr>
              <w:t>Pediatric Medical Toxicology</w:t>
            </w:r>
          </w:p>
        </w:tc>
        <w:tc>
          <w:tcPr>
            <w:tcW w:w="698" w:type="pct"/>
          </w:tcPr>
          <w:p w14:paraId="77FB0D47" w14:textId="77777777" w:rsidR="006953B0" w:rsidRPr="00887115" w:rsidRDefault="006953B0" w:rsidP="00CA7B5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87115">
              <w:rPr>
                <w:rFonts w:ascii="Times New Roman" w:hAnsi="Times New Roman" w:cs="Times New Roman"/>
                <w:sz w:val="20"/>
                <w:szCs w:val="20"/>
              </w:rPr>
              <w:t>30.0</w:t>
            </w:r>
          </w:p>
        </w:tc>
        <w:tc>
          <w:tcPr>
            <w:tcW w:w="698" w:type="pct"/>
          </w:tcPr>
          <w:p w14:paraId="75394949" w14:textId="77777777" w:rsidR="006953B0" w:rsidRPr="00887115" w:rsidRDefault="006953B0" w:rsidP="00CA7B5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87115">
              <w:rPr>
                <w:rFonts w:ascii="Times New Roman" w:hAnsi="Times New Roman" w:cs="Times New Roman"/>
                <w:sz w:val="20"/>
                <w:szCs w:val="20"/>
              </w:rPr>
              <w:t>40 (18–290)</w:t>
            </w:r>
          </w:p>
        </w:tc>
        <w:tc>
          <w:tcPr>
            <w:tcW w:w="697" w:type="pct"/>
          </w:tcPr>
          <w:p w14:paraId="31BD7653" w14:textId="77777777" w:rsidR="006953B0" w:rsidRPr="00887115" w:rsidRDefault="006953B0" w:rsidP="00CA7B5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8711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97" w:type="pct"/>
          </w:tcPr>
          <w:p w14:paraId="4C710AEB" w14:textId="77777777" w:rsidR="006953B0" w:rsidRPr="00887115" w:rsidRDefault="006953B0" w:rsidP="00CA7B5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87115">
              <w:rPr>
                <w:rFonts w:ascii="Times New Roman" w:hAnsi="Times New Roman" w:cs="Times New Roman"/>
                <w:sz w:val="20"/>
                <w:szCs w:val="20"/>
              </w:rPr>
              <w:t>No payment</w:t>
            </w:r>
          </w:p>
        </w:tc>
        <w:tc>
          <w:tcPr>
            <w:tcW w:w="697" w:type="pct"/>
          </w:tcPr>
          <w:p w14:paraId="27BCBF20" w14:textId="77777777" w:rsidR="006953B0" w:rsidRPr="00887115" w:rsidRDefault="006953B0" w:rsidP="00CA7B5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8711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96" w:type="pct"/>
          </w:tcPr>
          <w:p w14:paraId="0EFCFBBB" w14:textId="77777777" w:rsidR="006953B0" w:rsidRPr="00887115" w:rsidRDefault="006953B0" w:rsidP="00CA7B5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87115">
              <w:rPr>
                <w:rFonts w:ascii="Times New Roman" w:hAnsi="Times New Roman" w:cs="Times New Roman"/>
                <w:sz w:val="20"/>
                <w:szCs w:val="20"/>
              </w:rPr>
              <w:t>No payment</w:t>
            </w:r>
          </w:p>
        </w:tc>
      </w:tr>
      <w:tr w:rsidR="006953B0" w:rsidRPr="00887115" w14:paraId="105FBFDB" w14:textId="77777777" w:rsidTr="00CA7B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pct"/>
          </w:tcPr>
          <w:p w14:paraId="52C6BBE5" w14:textId="77777777" w:rsidR="006953B0" w:rsidRPr="00887115" w:rsidRDefault="006953B0" w:rsidP="00CA7B5E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87115">
              <w:rPr>
                <w:rFonts w:ascii="Times New Roman" w:hAnsi="Times New Roman" w:cs="Times New Roman"/>
                <w:sz w:val="20"/>
                <w:szCs w:val="20"/>
              </w:rPr>
              <w:t>Child Abuse Pediatrics</w:t>
            </w:r>
          </w:p>
        </w:tc>
        <w:tc>
          <w:tcPr>
            <w:tcW w:w="698" w:type="pct"/>
          </w:tcPr>
          <w:p w14:paraId="2D231B75" w14:textId="77777777" w:rsidR="006953B0" w:rsidRPr="00887115" w:rsidRDefault="006953B0" w:rsidP="00CA7B5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87115">
              <w:rPr>
                <w:rFonts w:ascii="Times New Roman" w:hAnsi="Times New Roman" w:cs="Times New Roman"/>
                <w:sz w:val="20"/>
                <w:szCs w:val="20"/>
              </w:rPr>
              <w:t>20.5</w:t>
            </w:r>
          </w:p>
        </w:tc>
        <w:tc>
          <w:tcPr>
            <w:tcW w:w="698" w:type="pct"/>
          </w:tcPr>
          <w:p w14:paraId="36E1141F" w14:textId="77777777" w:rsidR="006953B0" w:rsidRPr="00887115" w:rsidRDefault="006953B0" w:rsidP="00CA7B5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87115">
              <w:rPr>
                <w:rFonts w:ascii="Times New Roman" w:hAnsi="Times New Roman" w:cs="Times New Roman"/>
                <w:sz w:val="20"/>
                <w:szCs w:val="20"/>
              </w:rPr>
              <w:t>71 (22–175)</w:t>
            </w:r>
          </w:p>
        </w:tc>
        <w:tc>
          <w:tcPr>
            <w:tcW w:w="697" w:type="pct"/>
          </w:tcPr>
          <w:p w14:paraId="73CDC113" w14:textId="77777777" w:rsidR="006953B0" w:rsidRPr="00887115" w:rsidRDefault="006953B0" w:rsidP="00CA7B5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8711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97" w:type="pct"/>
          </w:tcPr>
          <w:p w14:paraId="3774F19C" w14:textId="77777777" w:rsidR="006953B0" w:rsidRPr="00887115" w:rsidRDefault="006953B0" w:rsidP="00CA7B5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87115">
              <w:rPr>
                <w:rFonts w:ascii="Times New Roman" w:hAnsi="Times New Roman" w:cs="Times New Roman"/>
                <w:sz w:val="20"/>
                <w:szCs w:val="20"/>
              </w:rPr>
              <w:t>No payment</w:t>
            </w:r>
          </w:p>
        </w:tc>
        <w:tc>
          <w:tcPr>
            <w:tcW w:w="697" w:type="pct"/>
          </w:tcPr>
          <w:p w14:paraId="1C65C351" w14:textId="77777777" w:rsidR="006953B0" w:rsidRPr="00887115" w:rsidRDefault="006953B0" w:rsidP="00CA7B5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8711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96" w:type="pct"/>
          </w:tcPr>
          <w:p w14:paraId="0702C582" w14:textId="77777777" w:rsidR="006953B0" w:rsidRPr="00887115" w:rsidRDefault="006953B0" w:rsidP="00CA7B5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87115">
              <w:rPr>
                <w:rFonts w:ascii="Times New Roman" w:hAnsi="Times New Roman" w:cs="Times New Roman"/>
                <w:sz w:val="20"/>
                <w:szCs w:val="20"/>
              </w:rPr>
              <w:t>No payment</w:t>
            </w:r>
          </w:p>
        </w:tc>
      </w:tr>
      <w:tr w:rsidR="006953B0" w:rsidRPr="00887115" w14:paraId="299C506D" w14:textId="77777777" w:rsidTr="00CA7B5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pct"/>
            <w:tcBorders>
              <w:bottom w:val="single" w:sz="12" w:space="0" w:color="auto"/>
            </w:tcBorders>
          </w:tcPr>
          <w:p w14:paraId="444FEDCE" w14:textId="77777777" w:rsidR="006953B0" w:rsidRPr="00887115" w:rsidRDefault="006953B0" w:rsidP="00CA7B5E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87115">
              <w:rPr>
                <w:rFonts w:ascii="Times New Roman" w:hAnsi="Times New Roman" w:cs="Times New Roman"/>
                <w:sz w:val="20"/>
                <w:szCs w:val="20"/>
              </w:rPr>
              <w:t>Pediatric Obesity Medicine</w:t>
            </w:r>
          </w:p>
        </w:tc>
        <w:tc>
          <w:tcPr>
            <w:tcW w:w="698" w:type="pct"/>
            <w:tcBorders>
              <w:bottom w:val="single" w:sz="12" w:space="0" w:color="auto"/>
            </w:tcBorders>
          </w:tcPr>
          <w:p w14:paraId="4962C8FC" w14:textId="77777777" w:rsidR="006953B0" w:rsidRPr="00887115" w:rsidRDefault="006953B0" w:rsidP="00CA7B5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87115">
              <w:rPr>
                <w:rFonts w:ascii="Times New Roman" w:hAnsi="Times New Roman" w:cs="Times New Roman"/>
                <w:sz w:val="20"/>
                <w:szCs w:val="20"/>
              </w:rPr>
              <w:t>16.7</w:t>
            </w:r>
          </w:p>
        </w:tc>
        <w:tc>
          <w:tcPr>
            <w:tcW w:w="698" w:type="pct"/>
            <w:tcBorders>
              <w:bottom w:val="single" w:sz="12" w:space="0" w:color="auto"/>
            </w:tcBorders>
          </w:tcPr>
          <w:p w14:paraId="6DC53A85" w14:textId="77777777" w:rsidR="006953B0" w:rsidRPr="00887115" w:rsidRDefault="006953B0" w:rsidP="00CA7B5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87115">
              <w:rPr>
                <w:rFonts w:ascii="Times New Roman" w:hAnsi="Times New Roman" w:cs="Times New Roman"/>
                <w:sz w:val="20"/>
                <w:szCs w:val="20"/>
              </w:rPr>
              <w:t xml:space="preserve">16 (not </w:t>
            </w:r>
            <w:proofErr w:type="gramStart"/>
            <w:r w:rsidRPr="00887115">
              <w:rPr>
                <w:rFonts w:ascii="Times New Roman" w:hAnsi="Times New Roman" w:cs="Times New Roman"/>
                <w:sz w:val="20"/>
                <w:szCs w:val="20"/>
              </w:rPr>
              <w:t>calculated)</w:t>
            </w:r>
            <w:r w:rsidRPr="0088711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  <w:proofErr w:type="gramEnd"/>
          </w:p>
        </w:tc>
        <w:tc>
          <w:tcPr>
            <w:tcW w:w="697" w:type="pct"/>
            <w:tcBorders>
              <w:bottom w:val="single" w:sz="12" w:space="0" w:color="auto"/>
            </w:tcBorders>
          </w:tcPr>
          <w:p w14:paraId="4262EB64" w14:textId="77777777" w:rsidR="006953B0" w:rsidRPr="00887115" w:rsidRDefault="006953B0" w:rsidP="00CA7B5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8711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97" w:type="pct"/>
            <w:tcBorders>
              <w:bottom w:val="single" w:sz="12" w:space="0" w:color="auto"/>
            </w:tcBorders>
          </w:tcPr>
          <w:p w14:paraId="67ED2488" w14:textId="77777777" w:rsidR="006953B0" w:rsidRPr="00887115" w:rsidRDefault="006953B0" w:rsidP="00CA7B5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87115">
              <w:rPr>
                <w:rFonts w:ascii="Times New Roman" w:hAnsi="Times New Roman" w:cs="Times New Roman"/>
                <w:sz w:val="20"/>
                <w:szCs w:val="20"/>
              </w:rPr>
              <w:t>No payment</w:t>
            </w:r>
          </w:p>
        </w:tc>
        <w:tc>
          <w:tcPr>
            <w:tcW w:w="697" w:type="pct"/>
            <w:tcBorders>
              <w:bottom w:val="single" w:sz="12" w:space="0" w:color="auto"/>
            </w:tcBorders>
          </w:tcPr>
          <w:p w14:paraId="0F9F6102" w14:textId="77777777" w:rsidR="006953B0" w:rsidRPr="00887115" w:rsidRDefault="006953B0" w:rsidP="00CA7B5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8711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96" w:type="pct"/>
            <w:tcBorders>
              <w:bottom w:val="single" w:sz="12" w:space="0" w:color="auto"/>
            </w:tcBorders>
          </w:tcPr>
          <w:p w14:paraId="705936E8" w14:textId="77777777" w:rsidR="006953B0" w:rsidRPr="00887115" w:rsidRDefault="006953B0" w:rsidP="00CA7B5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87115">
              <w:rPr>
                <w:rFonts w:ascii="Times New Roman" w:hAnsi="Times New Roman" w:cs="Times New Roman"/>
                <w:sz w:val="20"/>
                <w:szCs w:val="20"/>
              </w:rPr>
              <w:t>No payment</w:t>
            </w:r>
          </w:p>
        </w:tc>
      </w:tr>
    </w:tbl>
    <w:p w14:paraId="6CC64009" w14:textId="77777777" w:rsidR="006953B0" w:rsidRPr="008867B1" w:rsidRDefault="006953B0" w:rsidP="006953B0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proofErr w:type="spellStart"/>
      <w:r w:rsidRPr="008867B1">
        <w:rPr>
          <w:rFonts w:ascii="Times New Roman" w:hAnsi="Times New Roman" w:cs="Times New Roman"/>
          <w:sz w:val="24"/>
          <w:szCs w:val="24"/>
          <w:vertAlign w:val="superscript"/>
        </w:rPr>
        <w:t>a</w:t>
      </w:r>
      <w:proofErr w:type="spellEnd"/>
      <w:r w:rsidRPr="008867B1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This study </w:t>
      </w:r>
      <w:r w:rsidRPr="008867B1">
        <w:rPr>
          <w:rFonts w:ascii="Times New Roman" w:hAnsi="Times New Roman" w:cs="Times New Roman"/>
          <w:sz w:val="24"/>
          <w:szCs w:val="24"/>
        </w:rPr>
        <w:t xml:space="preserve">did not calculate the interquartile range, as there was one pediatrician receiving payments. </w:t>
      </w:r>
    </w:p>
    <w:p w14:paraId="65493C86" w14:textId="0C937C54" w:rsidR="006953B0" w:rsidRDefault="006953B0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7F533A98" w14:textId="4417FBB4" w:rsidR="006953B0" w:rsidRPr="00320489" w:rsidRDefault="006953B0" w:rsidP="006953B0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Supplemental Material 3</w:t>
      </w:r>
      <w:r w:rsidRPr="00320489">
        <w:rPr>
          <w:rFonts w:ascii="Times New Roman" w:hAnsi="Times New Roman" w:cs="Times New Roman"/>
          <w:sz w:val="24"/>
          <w:szCs w:val="24"/>
        </w:rPr>
        <w:t>. Trends in payments to pediatricians between 2014 and 2021</w:t>
      </w:r>
    </w:p>
    <w:p w14:paraId="36FBE8B5" w14:textId="77777777" w:rsidR="006953B0" w:rsidRPr="004A2229" w:rsidRDefault="006953B0" w:rsidP="006953B0">
      <w:pPr>
        <w:widowControl/>
        <w:jc w:val="left"/>
        <w:rPr>
          <w:rFonts w:ascii="Times New Roman" w:hAnsi="Times New Roman" w:cs="Times New Roman"/>
        </w:rPr>
      </w:pPr>
    </w:p>
    <w:tbl>
      <w:tblPr>
        <w:tblStyle w:val="4"/>
        <w:tblW w:w="5000" w:type="pct"/>
        <w:tblLook w:val="04A0" w:firstRow="1" w:lastRow="0" w:firstColumn="1" w:lastColumn="0" w:noHBand="0" w:noVBand="1"/>
      </w:tblPr>
      <w:tblGrid>
        <w:gridCol w:w="3969"/>
        <w:gridCol w:w="3062"/>
        <w:gridCol w:w="3062"/>
        <w:gridCol w:w="3059"/>
      </w:tblGrid>
      <w:tr w:rsidR="006953B0" w:rsidRPr="004A2229" w14:paraId="7E0F2E1C" w14:textId="77777777" w:rsidTr="00CA7B5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9" w:type="pct"/>
            <w:vMerge w:val="restart"/>
            <w:tcBorders>
              <w:top w:val="double" w:sz="4" w:space="0" w:color="auto"/>
            </w:tcBorders>
          </w:tcPr>
          <w:p w14:paraId="791B3B98" w14:textId="77777777" w:rsidR="006953B0" w:rsidRPr="004A2229" w:rsidRDefault="006953B0" w:rsidP="00CA7B5E">
            <w:pPr>
              <w:widowControl/>
              <w:jc w:val="left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4A2229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Variables</w:t>
            </w:r>
          </w:p>
        </w:tc>
        <w:tc>
          <w:tcPr>
            <w:tcW w:w="3491" w:type="pct"/>
            <w:gridSpan w:val="3"/>
            <w:tcBorders>
              <w:top w:val="double" w:sz="4" w:space="0" w:color="auto"/>
              <w:bottom w:val="single" w:sz="4" w:space="0" w:color="auto"/>
            </w:tcBorders>
          </w:tcPr>
          <w:p w14:paraId="24CA403D" w14:textId="77777777" w:rsidR="006953B0" w:rsidRPr="004A2229" w:rsidRDefault="006953B0" w:rsidP="00CA7B5E">
            <w:pPr>
              <w:widowControl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2229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Relative average change rate (95% confidence interval), %</w:t>
            </w:r>
          </w:p>
        </w:tc>
      </w:tr>
      <w:tr w:rsidR="006953B0" w:rsidRPr="004A2229" w14:paraId="78E9A19C" w14:textId="77777777" w:rsidTr="00CA7B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9" w:type="pct"/>
            <w:vMerge/>
            <w:tcBorders>
              <w:bottom w:val="double" w:sz="4" w:space="0" w:color="auto"/>
            </w:tcBorders>
          </w:tcPr>
          <w:p w14:paraId="2768F317" w14:textId="77777777" w:rsidR="006953B0" w:rsidRPr="004A2229" w:rsidRDefault="006953B0" w:rsidP="00CA7B5E">
            <w:pPr>
              <w:widowControl/>
              <w:jc w:val="left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164" w:type="pct"/>
            <w:tcBorders>
              <w:top w:val="single" w:sz="4" w:space="0" w:color="auto"/>
              <w:bottom w:val="double" w:sz="4" w:space="0" w:color="auto"/>
            </w:tcBorders>
          </w:tcPr>
          <w:p w14:paraId="00428A35" w14:textId="77777777" w:rsidR="006953B0" w:rsidRPr="004A2229" w:rsidRDefault="006953B0" w:rsidP="00CA7B5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2229">
              <w:rPr>
                <w:rFonts w:ascii="Times New Roman" w:hAnsi="Times New Roman" w:cs="Times New Roman"/>
                <w:sz w:val="24"/>
                <w:szCs w:val="24"/>
              </w:rPr>
              <w:t>General payments</w:t>
            </w:r>
          </w:p>
        </w:tc>
        <w:tc>
          <w:tcPr>
            <w:tcW w:w="1164" w:type="pct"/>
            <w:tcBorders>
              <w:top w:val="single" w:sz="4" w:space="0" w:color="auto"/>
              <w:bottom w:val="double" w:sz="4" w:space="0" w:color="auto"/>
            </w:tcBorders>
          </w:tcPr>
          <w:p w14:paraId="13BCC65C" w14:textId="77777777" w:rsidR="006953B0" w:rsidRPr="004A2229" w:rsidRDefault="006953B0" w:rsidP="00CA7B5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2229">
              <w:rPr>
                <w:rFonts w:ascii="Times New Roman" w:hAnsi="Times New Roman" w:cs="Times New Roman"/>
                <w:sz w:val="24"/>
                <w:szCs w:val="24"/>
              </w:rPr>
              <w:t>Direct research payments</w:t>
            </w:r>
          </w:p>
        </w:tc>
        <w:tc>
          <w:tcPr>
            <w:tcW w:w="1163" w:type="pct"/>
            <w:tcBorders>
              <w:top w:val="single" w:sz="4" w:space="0" w:color="auto"/>
              <w:bottom w:val="double" w:sz="4" w:space="0" w:color="auto"/>
            </w:tcBorders>
          </w:tcPr>
          <w:p w14:paraId="4C126641" w14:textId="77777777" w:rsidR="006953B0" w:rsidRPr="004A2229" w:rsidRDefault="006953B0" w:rsidP="00CA7B5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2229">
              <w:rPr>
                <w:rFonts w:ascii="Times New Roman" w:hAnsi="Times New Roman" w:cs="Times New Roman"/>
                <w:sz w:val="24"/>
                <w:szCs w:val="24"/>
              </w:rPr>
              <w:t>Associated research payments</w:t>
            </w:r>
          </w:p>
        </w:tc>
      </w:tr>
      <w:tr w:rsidR="006953B0" w:rsidRPr="004A2229" w14:paraId="4F32A248" w14:textId="77777777" w:rsidTr="00CA7B5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9" w:type="pct"/>
            <w:tcBorders>
              <w:top w:val="double" w:sz="4" w:space="0" w:color="auto"/>
            </w:tcBorders>
          </w:tcPr>
          <w:p w14:paraId="35E9D376" w14:textId="77777777" w:rsidR="006953B0" w:rsidRPr="004A2229" w:rsidRDefault="006953B0" w:rsidP="00CA7B5E">
            <w:pPr>
              <w:widowControl/>
              <w:jc w:val="left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4A2229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Per-physician payments</w:t>
            </w:r>
          </w:p>
        </w:tc>
        <w:tc>
          <w:tcPr>
            <w:tcW w:w="1164" w:type="pct"/>
            <w:tcBorders>
              <w:top w:val="double" w:sz="4" w:space="0" w:color="auto"/>
            </w:tcBorders>
          </w:tcPr>
          <w:p w14:paraId="66621E05" w14:textId="77777777" w:rsidR="006953B0" w:rsidRPr="004A2229" w:rsidRDefault="006953B0" w:rsidP="00CA7B5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4" w:type="pct"/>
            <w:tcBorders>
              <w:top w:val="double" w:sz="4" w:space="0" w:color="auto"/>
            </w:tcBorders>
          </w:tcPr>
          <w:p w14:paraId="5D26A2F2" w14:textId="77777777" w:rsidR="006953B0" w:rsidRPr="004A2229" w:rsidRDefault="006953B0" w:rsidP="00CA7B5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3" w:type="pct"/>
            <w:tcBorders>
              <w:top w:val="double" w:sz="4" w:space="0" w:color="auto"/>
            </w:tcBorders>
          </w:tcPr>
          <w:p w14:paraId="2E4604CB" w14:textId="77777777" w:rsidR="006953B0" w:rsidRPr="004A2229" w:rsidRDefault="006953B0" w:rsidP="00CA7B5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53B0" w:rsidRPr="008B541D" w14:paraId="3554A4F9" w14:textId="77777777" w:rsidTr="00CA7B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9" w:type="pct"/>
          </w:tcPr>
          <w:p w14:paraId="64888962" w14:textId="77777777" w:rsidR="006953B0" w:rsidRPr="008B541D" w:rsidRDefault="006953B0" w:rsidP="00CA7B5E">
            <w:pPr>
              <w:widowControl/>
              <w:ind w:leftChars="100" w:left="210"/>
              <w:jc w:val="left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8B541D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Relative annual change rate since the inception of Open Payments Database (2014-2019)</w:t>
            </w:r>
          </w:p>
        </w:tc>
        <w:tc>
          <w:tcPr>
            <w:tcW w:w="1164" w:type="pct"/>
          </w:tcPr>
          <w:p w14:paraId="650B5DA6" w14:textId="77777777" w:rsidR="006953B0" w:rsidRPr="008B541D" w:rsidRDefault="006953B0" w:rsidP="00CA7B5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541D">
              <w:rPr>
                <w:rFonts w:ascii="Times New Roman" w:hAnsi="Times New Roman" w:cs="Times New Roman"/>
                <w:sz w:val="24"/>
                <w:szCs w:val="24"/>
              </w:rPr>
              <w:t>-0.6 (-2.5 – 1.3)</w:t>
            </w:r>
          </w:p>
        </w:tc>
        <w:tc>
          <w:tcPr>
            <w:tcW w:w="1164" w:type="pct"/>
          </w:tcPr>
          <w:p w14:paraId="00149C79" w14:textId="77777777" w:rsidR="006953B0" w:rsidRPr="008B541D" w:rsidRDefault="006953B0" w:rsidP="00CA7B5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541D">
              <w:rPr>
                <w:rFonts w:ascii="Times New Roman" w:hAnsi="Times New Roman" w:cs="Times New Roman"/>
                <w:sz w:val="24"/>
                <w:szCs w:val="24"/>
              </w:rPr>
              <w:t>-5.5 (-13.0 – 2.6)</w:t>
            </w:r>
          </w:p>
        </w:tc>
        <w:tc>
          <w:tcPr>
            <w:tcW w:w="1163" w:type="pct"/>
          </w:tcPr>
          <w:p w14:paraId="31C38867" w14:textId="77777777" w:rsidR="006953B0" w:rsidRPr="008B541D" w:rsidRDefault="006953B0" w:rsidP="00CA7B5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541D">
              <w:rPr>
                <w:rFonts w:ascii="Times New Roman" w:hAnsi="Times New Roman" w:cs="Times New Roman" w:hint="eastAsia"/>
                <w:sz w:val="24"/>
                <w:szCs w:val="24"/>
              </w:rPr>
              <w:t>8</w:t>
            </w:r>
            <w:r w:rsidRPr="008B541D">
              <w:rPr>
                <w:rFonts w:ascii="Times New Roman" w:hAnsi="Times New Roman" w:cs="Times New Roman"/>
                <w:sz w:val="24"/>
                <w:szCs w:val="24"/>
              </w:rPr>
              <w:t xml:space="preserve">.3 (3.4 – </w:t>
            </w:r>
            <w:proofErr w:type="gramStart"/>
            <w:r w:rsidRPr="008B541D">
              <w:rPr>
                <w:rFonts w:ascii="Times New Roman" w:hAnsi="Times New Roman" w:cs="Times New Roman"/>
                <w:sz w:val="24"/>
                <w:szCs w:val="24"/>
              </w:rPr>
              <w:t>13.4)*</w:t>
            </w:r>
            <w:proofErr w:type="gramEnd"/>
          </w:p>
        </w:tc>
      </w:tr>
      <w:tr w:rsidR="006953B0" w:rsidRPr="008B541D" w14:paraId="00A2C79C" w14:textId="77777777" w:rsidTr="00CA7B5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9" w:type="pct"/>
          </w:tcPr>
          <w:p w14:paraId="0B49A580" w14:textId="77777777" w:rsidR="006953B0" w:rsidRPr="008B541D" w:rsidRDefault="006953B0" w:rsidP="00CA7B5E">
            <w:pPr>
              <w:widowControl/>
              <w:ind w:leftChars="100" w:left="210"/>
              <w:jc w:val="left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8B541D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Level change by the COVID-19 pandemic (in 2020)</w:t>
            </w:r>
          </w:p>
        </w:tc>
        <w:tc>
          <w:tcPr>
            <w:tcW w:w="1164" w:type="pct"/>
          </w:tcPr>
          <w:p w14:paraId="235EC617" w14:textId="77777777" w:rsidR="006953B0" w:rsidRPr="008B541D" w:rsidRDefault="006953B0" w:rsidP="00CA7B5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541D">
              <w:rPr>
                <w:rFonts w:ascii="Times New Roman" w:hAnsi="Times New Roman" w:cs="Times New Roman"/>
                <w:sz w:val="24"/>
                <w:szCs w:val="24"/>
              </w:rPr>
              <w:t>-44.7 (-60.0 – -23.</w:t>
            </w:r>
            <w:proofErr w:type="gramStart"/>
            <w:r w:rsidRPr="008B541D">
              <w:rPr>
                <w:rFonts w:ascii="Times New Roman" w:hAnsi="Times New Roman" w:cs="Times New Roman"/>
                <w:sz w:val="24"/>
                <w:szCs w:val="24"/>
              </w:rPr>
              <w:t>5)*</w:t>
            </w:r>
            <w:proofErr w:type="gramEnd"/>
            <w:r w:rsidRPr="008B541D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164" w:type="pct"/>
          </w:tcPr>
          <w:p w14:paraId="05E228BD" w14:textId="77777777" w:rsidR="006953B0" w:rsidRPr="008B541D" w:rsidRDefault="006953B0" w:rsidP="00CA7B5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541D">
              <w:rPr>
                <w:rFonts w:ascii="Times New Roman" w:hAnsi="Times New Roman" w:cs="Times New Roman"/>
                <w:sz w:val="24"/>
                <w:szCs w:val="24"/>
              </w:rPr>
              <w:t>38.4 (-47.1 – 262.2)</w:t>
            </w:r>
          </w:p>
        </w:tc>
        <w:tc>
          <w:tcPr>
            <w:tcW w:w="1163" w:type="pct"/>
          </w:tcPr>
          <w:p w14:paraId="50419FF8" w14:textId="77777777" w:rsidR="006953B0" w:rsidRPr="008B541D" w:rsidRDefault="006953B0" w:rsidP="00CA7B5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541D">
              <w:rPr>
                <w:rFonts w:ascii="Times New Roman" w:hAnsi="Times New Roman" w:cs="Times New Roman" w:hint="eastAsia"/>
                <w:sz w:val="24"/>
                <w:szCs w:val="24"/>
              </w:rPr>
              <w:t>5</w:t>
            </w:r>
            <w:r w:rsidRPr="008B541D">
              <w:rPr>
                <w:rFonts w:ascii="Times New Roman" w:hAnsi="Times New Roman" w:cs="Times New Roman"/>
                <w:sz w:val="24"/>
                <w:szCs w:val="24"/>
              </w:rPr>
              <w:t>.4 (-19.4 – 37.9)</w:t>
            </w:r>
          </w:p>
        </w:tc>
      </w:tr>
      <w:tr w:rsidR="006953B0" w:rsidRPr="008B541D" w14:paraId="458E9175" w14:textId="77777777" w:rsidTr="00CA7B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9" w:type="pct"/>
          </w:tcPr>
          <w:p w14:paraId="7FD06F54" w14:textId="77777777" w:rsidR="006953B0" w:rsidRPr="008B541D" w:rsidRDefault="006953B0" w:rsidP="00CA7B5E">
            <w:pPr>
              <w:widowControl/>
              <w:ind w:leftChars="100" w:left="210"/>
              <w:jc w:val="left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8B541D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Relative annual change rate since the COVID-19 pandemic (2020-2021)</w:t>
            </w:r>
          </w:p>
        </w:tc>
        <w:tc>
          <w:tcPr>
            <w:tcW w:w="1164" w:type="pct"/>
          </w:tcPr>
          <w:p w14:paraId="7A4BEA8A" w14:textId="77777777" w:rsidR="006953B0" w:rsidRPr="008B541D" w:rsidRDefault="006953B0" w:rsidP="00CA7B5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541D"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 w:rsidRPr="008B541D">
              <w:rPr>
                <w:rFonts w:ascii="Times New Roman" w:hAnsi="Times New Roman" w:cs="Times New Roman"/>
                <w:sz w:val="24"/>
                <w:szCs w:val="24"/>
              </w:rPr>
              <w:t>0.8 (-6.7 – 31.6)</w:t>
            </w:r>
          </w:p>
        </w:tc>
        <w:tc>
          <w:tcPr>
            <w:tcW w:w="1164" w:type="pct"/>
          </w:tcPr>
          <w:p w14:paraId="4D71B3A2" w14:textId="77777777" w:rsidR="006953B0" w:rsidRPr="008B541D" w:rsidRDefault="006953B0" w:rsidP="00CA7B5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541D"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  <w:r w:rsidRPr="008B541D">
              <w:rPr>
                <w:rFonts w:ascii="Times New Roman" w:hAnsi="Times New Roman" w:cs="Times New Roman"/>
                <w:sz w:val="24"/>
                <w:szCs w:val="24"/>
              </w:rPr>
              <w:t>2.6 (-30.6 – 116.7)</w:t>
            </w:r>
          </w:p>
        </w:tc>
        <w:tc>
          <w:tcPr>
            <w:tcW w:w="1163" w:type="pct"/>
          </w:tcPr>
          <w:p w14:paraId="1E051F4D" w14:textId="77777777" w:rsidR="006953B0" w:rsidRPr="008B541D" w:rsidRDefault="006953B0" w:rsidP="00CA7B5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541D">
              <w:rPr>
                <w:rFonts w:ascii="Times New Roman" w:hAnsi="Times New Roman" w:cs="Times New Roman" w:hint="eastAsia"/>
                <w:sz w:val="24"/>
                <w:szCs w:val="24"/>
              </w:rPr>
              <w:t>6</w:t>
            </w:r>
            <w:r w:rsidRPr="008B541D">
              <w:rPr>
                <w:rFonts w:ascii="Times New Roman" w:hAnsi="Times New Roman" w:cs="Times New Roman"/>
                <w:sz w:val="24"/>
                <w:szCs w:val="24"/>
              </w:rPr>
              <w:t>.6 (-13.3 -31.1)</w:t>
            </w:r>
          </w:p>
        </w:tc>
      </w:tr>
      <w:tr w:rsidR="006953B0" w:rsidRPr="008B541D" w14:paraId="1C74A73C" w14:textId="77777777" w:rsidTr="00CA7B5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9" w:type="pct"/>
          </w:tcPr>
          <w:p w14:paraId="096F1019" w14:textId="77777777" w:rsidR="006953B0" w:rsidRPr="008B541D" w:rsidRDefault="006953B0" w:rsidP="00CA7B5E">
            <w:pPr>
              <w:widowControl/>
              <w:jc w:val="left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8B541D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Number of pediatricians receiving payments</w:t>
            </w:r>
          </w:p>
        </w:tc>
        <w:tc>
          <w:tcPr>
            <w:tcW w:w="1164" w:type="pct"/>
          </w:tcPr>
          <w:p w14:paraId="04C9335A" w14:textId="77777777" w:rsidR="006953B0" w:rsidRPr="008B541D" w:rsidRDefault="006953B0" w:rsidP="00CA7B5E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4" w:type="pct"/>
          </w:tcPr>
          <w:p w14:paraId="35C3B3E0" w14:textId="77777777" w:rsidR="006953B0" w:rsidRPr="008B541D" w:rsidRDefault="006953B0" w:rsidP="00CA7B5E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163" w:type="pct"/>
          </w:tcPr>
          <w:p w14:paraId="2FD86A59" w14:textId="77777777" w:rsidR="006953B0" w:rsidRPr="008B541D" w:rsidRDefault="006953B0" w:rsidP="00CA7B5E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6953B0" w:rsidRPr="008B541D" w14:paraId="63D30F66" w14:textId="77777777" w:rsidTr="00CA7B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9" w:type="pct"/>
          </w:tcPr>
          <w:p w14:paraId="4240668A" w14:textId="77777777" w:rsidR="006953B0" w:rsidRPr="008B541D" w:rsidRDefault="006953B0" w:rsidP="00CA7B5E">
            <w:pPr>
              <w:widowControl/>
              <w:ind w:leftChars="100" w:left="210"/>
              <w:jc w:val="left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8B541D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Relative annual change rate since the inception of Open Payments Database (2014-2019)</w:t>
            </w:r>
          </w:p>
        </w:tc>
        <w:tc>
          <w:tcPr>
            <w:tcW w:w="1164" w:type="pct"/>
          </w:tcPr>
          <w:p w14:paraId="3BAA8962" w14:textId="77777777" w:rsidR="006953B0" w:rsidRPr="004A2229" w:rsidRDefault="006953B0" w:rsidP="00CA7B5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2229">
              <w:rPr>
                <w:rFonts w:ascii="Times New Roman" w:hAnsi="Times New Roman" w:cs="Times New Roman"/>
                <w:sz w:val="24"/>
                <w:szCs w:val="24"/>
              </w:rPr>
              <w:t>-1.5 (-1.7 – -1.</w:t>
            </w:r>
            <w:proofErr w:type="gramStart"/>
            <w:r w:rsidRPr="004A2229">
              <w:rPr>
                <w:rFonts w:ascii="Times New Roman" w:hAnsi="Times New Roman" w:cs="Times New Roman"/>
                <w:sz w:val="24"/>
                <w:szCs w:val="24"/>
              </w:rPr>
              <w:t>4)*</w:t>
            </w:r>
            <w:proofErr w:type="gramEnd"/>
            <w:r w:rsidRPr="004A2229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164" w:type="pct"/>
          </w:tcPr>
          <w:p w14:paraId="186558DC" w14:textId="77777777" w:rsidR="006953B0" w:rsidRPr="004A2229" w:rsidRDefault="006953B0" w:rsidP="00CA7B5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2229">
              <w:rPr>
                <w:rFonts w:ascii="Times New Roman" w:hAnsi="Times New Roman" w:cs="Times New Roman"/>
                <w:sz w:val="24"/>
                <w:szCs w:val="24"/>
              </w:rPr>
              <w:t>-1.7 (-4.2 – 0.8)</w:t>
            </w:r>
          </w:p>
        </w:tc>
        <w:tc>
          <w:tcPr>
            <w:tcW w:w="1163" w:type="pct"/>
          </w:tcPr>
          <w:p w14:paraId="030EA4C0" w14:textId="77777777" w:rsidR="006953B0" w:rsidRPr="004A2229" w:rsidRDefault="006953B0" w:rsidP="00CA7B5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2229"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  <w:r w:rsidRPr="004A2229">
              <w:rPr>
                <w:rFonts w:ascii="Times New Roman" w:hAnsi="Times New Roman" w:cs="Times New Roman"/>
                <w:sz w:val="24"/>
                <w:szCs w:val="24"/>
              </w:rPr>
              <w:t xml:space="preserve">.3 (1.4 – </w:t>
            </w:r>
            <w:proofErr w:type="gramStart"/>
            <w:r w:rsidRPr="004A2229">
              <w:rPr>
                <w:rFonts w:ascii="Times New Roman" w:hAnsi="Times New Roman" w:cs="Times New Roman"/>
                <w:sz w:val="24"/>
                <w:szCs w:val="24"/>
              </w:rPr>
              <w:t>3.1)*</w:t>
            </w:r>
            <w:proofErr w:type="gramEnd"/>
          </w:p>
        </w:tc>
      </w:tr>
      <w:tr w:rsidR="006953B0" w:rsidRPr="008B541D" w14:paraId="24FB8E3D" w14:textId="77777777" w:rsidTr="00CA7B5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9" w:type="pct"/>
          </w:tcPr>
          <w:p w14:paraId="330297FF" w14:textId="77777777" w:rsidR="006953B0" w:rsidRPr="008B541D" w:rsidRDefault="006953B0" w:rsidP="00CA7B5E">
            <w:pPr>
              <w:widowControl/>
              <w:ind w:leftChars="100" w:left="210"/>
              <w:jc w:val="left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8B541D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Level change by the COVID-19 pandemic (in 2020)</w:t>
            </w:r>
          </w:p>
        </w:tc>
        <w:tc>
          <w:tcPr>
            <w:tcW w:w="1164" w:type="pct"/>
          </w:tcPr>
          <w:p w14:paraId="058DD740" w14:textId="77777777" w:rsidR="006953B0" w:rsidRPr="008B541D" w:rsidRDefault="006953B0" w:rsidP="00CA7B5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541D">
              <w:rPr>
                <w:rFonts w:ascii="Times New Roman" w:hAnsi="Times New Roman" w:cs="Times New Roman"/>
                <w:sz w:val="24"/>
                <w:szCs w:val="24"/>
              </w:rPr>
              <w:t>-34.5 (-35.6 – -33.</w:t>
            </w:r>
            <w:proofErr w:type="gramStart"/>
            <w:r w:rsidRPr="008B541D">
              <w:rPr>
                <w:rFonts w:ascii="Times New Roman" w:hAnsi="Times New Roman" w:cs="Times New Roman"/>
                <w:sz w:val="24"/>
                <w:szCs w:val="24"/>
              </w:rPr>
              <w:t>3)*</w:t>
            </w:r>
            <w:proofErr w:type="gramEnd"/>
            <w:r w:rsidRPr="008B541D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164" w:type="pct"/>
          </w:tcPr>
          <w:p w14:paraId="2D875BE9" w14:textId="77777777" w:rsidR="006953B0" w:rsidRPr="004A2229" w:rsidRDefault="006953B0" w:rsidP="00CA7B5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2229">
              <w:rPr>
                <w:rFonts w:ascii="Times New Roman" w:hAnsi="Times New Roman" w:cs="Times New Roman"/>
                <w:sz w:val="24"/>
                <w:szCs w:val="24"/>
              </w:rPr>
              <w:t>0.04 (-16.8 – 20.3)</w:t>
            </w:r>
          </w:p>
        </w:tc>
        <w:tc>
          <w:tcPr>
            <w:tcW w:w="1163" w:type="pct"/>
          </w:tcPr>
          <w:p w14:paraId="3CDDD32F" w14:textId="77777777" w:rsidR="006953B0" w:rsidRPr="004A2229" w:rsidRDefault="006953B0" w:rsidP="00CA7B5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2229">
              <w:rPr>
                <w:rFonts w:ascii="Times New Roman" w:hAnsi="Times New Roman" w:cs="Times New Roman" w:hint="eastAsia"/>
                <w:sz w:val="24"/>
                <w:szCs w:val="24"/>
              </w:rPr>
              <w:t>3</w:t>
            </w:r>
            <w:r w:rsidRPr="004A2229">
              <w:rPr>
                <w:rFonts w:ascii="Times New Roman" w:hAnsi="Times New Roman" w:cs="Times New Roman"/>
                <w:sz w:val="24"/>
                <w:szCs w:val="24"/>
              </w:rPr>
              <w:t>.5 (-0.9 – 8.0)</w:t>
            </w:r>
          </w:p>
        </w:tc>
      </w:tr>
      <w:tr w:rsidR="006953B0" w:rsidRPr="008B541D" w14:paraId="1C6A6EBD" w14:textId="77777777" w:rsidTr="00CA7B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9" w:type="pct"/>
            <w:tcBorders>
              <w:bottom w:val="single" w:sz="12" w:space="0" w:color="auto"/>
            </w:tcBorders>
          </w:tcPr>
          <w:p w14:paraId="618C7DAB" w14:textId="77777777" w:rsidR="006953B0" w:rsidRPr="008B541D" w:rsidRDefault="006953B0" w:rsidP="00CA7B5E">
            <w:pPr>
              <w:widowControl/>
              <w:ind w:leftChars="100" w:left="210"/>
              <w:jc w:val="left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8B541D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lastRenderedPageBreak/>
              <w:t>Relative annual change rate since the COVID-19 pandemic (2020-2021)</w:t>
            </w:r>
          </w:p>
        </w:tc>
        <w:tc>
          <w:tcPr>
            <w:tcW w:w="1164" w:type="pct"/>
            <w:tcBorders>
              <w:bottom w:val="single" w:sz="12" w:space="0" w:color="auto"/>
            </w:tcBorders>
          </w:tcPr>
          <w:p w14:paraId="65BDFC35" w14:textId="77777777" w:rsidR="006953B0" w:rsidRPr="008B541D" w:rsidRDefault="006953B0" w:rsidP="00CA7B5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541D">
              <w:rPr>
                <w:rFonts w:ascii="Times New Roman" w:hAnsi="Times New Roman" w:cs="Times New Roman"/>
                <w:sz w:val="24"/>
                <w:szCs w:val="24"/>
              </w:rPr>
              <w:t xml:space="preserve">3.8 (2.7 – </w:t>
            </w:r>
            <w:proofErr w:type="gramStart"/>
            <w:r w:rsidRPr="008B541D">
              <w:rPr>
                <w:rFonts w:ascii="Times New Roman" w:hAnsi="Times New Roman" w:cs="Times New Roman"/>
                <w:sz w:val="24"/>
                <w:szCs w:val="24"/>
              </w:rPr>
              <w:t>5.0)*</w:t>
            </w:r>
            <w:proofErr w:type="gramEnd"/>
            <w:r w:rsidRPr="008B541D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164" w:type="pct"/>
            <w:tcBorders>
              <w:bottom w:val="single" w:sz="12" w:space="0" w:color="auto"/>
            </w:tcBorders>
          </w:tcPr>
          <w:p w14:paraId="44817D75" w14:textId="77777777" w:rsidR="006953B0" w:rsidRPr="004A2229" w:rsidRDefault="006953B0" w:rsidP="00CA7B5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2229">
              <w:rPr>
                <w:rFonts w:ascii="Times New Roman" w:hAnsi="Times New Roman" w:cs="Times New Roman"/>
                <w:sz w:val="24"/>
                <w:szCs w:val="24"/>
              </w:rPr>
              <w:t>0.9 (-11.8 – 11.4)</w:t>
            </w:r>
          </w:p>
        </w:tc>
        <w:tc>
          <w:tcPr>
            <w:tcW w:w="1163" w:type="pct"/>
            <w:tcBorders>
              <w:bottom w:val="single" w:sz="12" w:space="0" w:color="auto"/>
            </w:tcBorders>
          </w:tcPr>
          <w:p w14:paraId="36B6C32D" w14:textId="77777777" w:rsidR="006953B0" w:rsidRPr="004A2229" w:rsidRDefault="006953B0" w:rsidP="00CA7B5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2229">
              <w:rPr>
                <w:rFonts w:ascii="Times New Roman" w:hAnsi="Times New Roman" w:cs="Times New Roman" w:hint="eastAsia"/>
                <w:sz w:val="24"/>
                <w:szCs w:val="24"/>
              </w:rPr>
              <w:t>-</w:t>
            </w:r>
            <w:r w:rsidRPr="004A2229">
              <w:rPr>
                <w:rFonts w:ascii="Times New Roman" w:hAnsi="Times New Roman" w:cs="Times New Roman"/>
                <w:sz w:val="24"/>
                <w:szCs w:val="24"/>
              </w:rPr>
              <w:t>6.1 (-8.8 – -3.</w:t>
            </w:r>
            <w:proofErr w:type="gramStart"/>
            <w:r w:rsidRPr="004A2229">
              <w:rPr>
                <w:rFonts w:ascii="Times New Roman" w:hAnsi="Times New Roman" w:cs="Times New Roman"/>
                <w:sz w:val="24"/>
                <w:szCs w:val="24"/>
              </w:rPr>
              <w:t>3)*</w:t>
            </w:r>
            <w:proofErr w:type="gramEnd"/>
            <w:r w:rsidRPr="004A2229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</w:tbl>
    <w:p w14:paraId="3A2716E3" w14:textId="77777777" w:rsidR="006953B0" w:rsidRDefault="006953B0" w:rsidP="006953B0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 w:rsidRPr="004A2229">
        <w:rPr>
          <w:rFonts w:ascii="Times New Roman" w:hAnsi="Times New Roman" w:cs="Times New Roman"/>
          <w:sz w:val="24"/>
          <w:szCs w:val="24"/>
        </w:rPr>
        <w:t>*p&lt;0.01, **p&lt;0.001</w:t>
      </w:r>
    </w:p>
    <w:p w14:paraId="08A5CE39" w14:textId="77777777" w:rsidR="006953B0" w:rsidRPr="004A2229" w:rsidRDefault="006953B0" w:rsidP="006953B0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Pediatricians who activated or deactivated after 2014 were excluded from the trend analyses, </w:t>
      </w:r>
      <w:r w:rsidRPr="008355F9">
        <w:rPr>
          <w:rFonts w:ascii="Times New Roman" w:hAnsi="Times New Roman" w:cs="Times New Roman"/>
          <w:sz w:val="24"/>
          <w:szCs w:val="24"/>
        </w:rPr>
        <w:t>to adjust for the impact of changes due to pediatricians retiring or joining the profession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EC926C1" w14:textId="6260B832" w:rsidR="00EC6279" w:rsidRPr="006953B0" w:rsidRDefault="00EC6279" w:rsidP="006953B0">
      <w:pPr>
        <w:widowControl/>
        <w:jc w:val="left"/>
        <w:rPr>
          <w:rFonts w:hint="eastAsia"/>
        </w:rPr>
      </w:pPr>
    </w:p>
    <w:sectPr w:rsidR="00EC6279" w:rsidRPr="006953B0" w:rsidSect="006953B0">
      <w:pgSz w:w="16838" w:h="11906" w:orient="landscape" w:code="9"/>
      <w:pgMar w:top="1701" w:right="1985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3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53B0"/>
    <w:rsid w:val="006953B0"/>
    <w:rsid w:val="00EC62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AC61458"/>
  <w15:chartTrackingRefBased/>
  <w15:docId w15:val="{D770B5EA-F3D6-4520-9576-55D2B82329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953B0"/>
    <w:pPr>
      <w:widowControl w:val="0"/>
      <w:jc w:val="both"/>
    </w:pPr>
    <w:rPr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4">
    <w:name w:val="Plain Table 4"/>
    <w:basedOn w:val="a1"/>
    <w:uiPriority w:val="44"/>
    <w:rsid w:val="006953B0"/>
    <w:rPr>
      <w:szCs w:val="21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846</Words>
  <Characters>4824</Characters>
  <Application>Microsoft Office Word</Application>
  <DocSecurity>0</DocSecurity>
  <Lines>40</Lines>
  <Paragraphs>11</Paragraphs>
  <ScaleCrop>false</ScaleCrop>
  <Company/>
  <LinksUpToDate>false</LinksUpToDate>
  <CharactersWithSpaces>5659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村山　安寿</dc:creator>
  <cp:keywords/>
  <dc:description/>
  <cp:lastModifiedBy>村山　安寿</cp:lastModifiedBy>
  <cp:revision>1</cp:revision>
  <dcterms:created xsi:type="dcterms:W3CDTF">2023-05-04T01:15:00Z</dcterms:created>
  <dcterms:modified xsi:type="dcterms:W3CDTF">2023-05-04T01:28:00Z</dcterms:modified>
</cp:coreProperties>
</file>