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CA433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E1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>Patients’ characteristics and dose report: comparison between the two angiography units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D9D9D9" w:themeColor="background1" w:themeShade="D9" w:fill="auto"/>
        <w:tblLook w:val="04A0" w:firstRow="1" w:lastRow="0" w:firstColumn="1" w:lastColumn="0" w:noHBand="0" w:noVBand="1"/>
      </w:tblPr>
      <w:tblGrid>
        <w:gridCol w:w="2977"/>
        <w:gridCol w:w="2480"/>
        <w:gridCol w:w="2198"/>
        <w:gridCol w:w="1371"/>
      </w:tblGrid>
      <w:tr w:rsidR="00AD4E5B" w14:paraId="6A95A65B" w14:textId="77777777" w:rsidTr="00CF1235">
        <w:trPr>
          <w:trHeight w:val="416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CB40DB8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027F39D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Unit A </w:t>
            </w:r>
          </w:p>
          <w:p w14:paraId="65DAB975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(n = 243)</w:t>
            </w:r>
          </w:p>
        </w:tc>
        <w:tc>
          <w:tcPr>
            <w:tcW w:w="2198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13099AD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Unit B </w:t>
            </w:r>
          </w:p>
          <w:p w14:paraId="72870D90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(n = 142)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2204220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2F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AD4E5B" w14:paraId="099E0592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A1BDE02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A20AA3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sz w:val="24"/>
                <w:szCs w:val="24"/>
              </w:rPr>
              <w:t>Axiom Artis dTA/VB30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230239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sz w:val="24"/>
                <w:szCs w:val="24"/>
              </w:rPr>
              <w:t>ArtisZee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BD1C5C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10529CD0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E487013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C003C6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01A3AE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95155B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0.911</w:t>
            </w:r>
          </w:p>
        </w:tc>
      </w:tr>
      <w:tr w:rsidR="00AD4E5B" w14:paraId="7D74224C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C568A0E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Body-mass index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EFB160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18847D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3.1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439837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</w:p>
        </w:tc>
      </w:tr>
      <w:tr w:rsidR="00AD4E5B" w14:paraId="7F67BFE0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B54A9CE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of selectively treated vessels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A0328C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1.4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63FB47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1.6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4FAAA6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0.805</w:t>
            </w:r>
          </w:p>
        </w:tc>
      </w:tr>
      <w:tr w:rsidR="00AD4E5B" w14:paraId="1FF3ED3B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4A38F6C0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65EFFB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19.3% (47/243)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583D7E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18.3% (26/142)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2DFEB85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</w:tr>
      <w:tr w:rsidR="00AD4E5B" w14:paraId="0EF49E8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BE0A64E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AFP &gt; 400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458EF2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22.6% (55/243)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2DC807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28.9% (41/142)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0393D6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0.172</w:t>
            </w:r>
          </w:p>
        </w:tc>
      </w:tr>
      <w:tr w:rsidR="00AD4E5B" w14:paraId="1B5EF05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971E420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 tumors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14985F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49.4% (120/243)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CA5A64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45.8% (65/142)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9E9DA0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0.494</w:t>
            </w:r>
          </w:p>
        </w:tc>
      </w:tr>
      <w:tr w:rsidR="00AD4E5B" w14:paraId="57DA8F76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43684A2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argest tumor &gt; 3cm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A8B049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51.0% (124/243)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23B97C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56.3% (80/142)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33A8A5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</w:tc>
      </w:tr>
      <w:tr w:rsidR="00AD4E5B" w14:paraId="51C28B3F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6BE89DD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Portal vein thrombosis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6BBE7F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19.8% (48/243)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1BF7C6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19.0% (27/142)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A14245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0.860</w:t>
            </w:r>
          </w:p>
        </w:tc>
      </w:tr>
      <w:tr w:rsidR="00AD4E5B" w14:paraId="7D3D5CB7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F64DCD5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Child-Pugh class B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B78B54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17.3% (42/243)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0CEBC0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16.9% (24/142)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6105FF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0.923</w:t>
            </w:r>
          </w:p>
        </w:tc>
      </w:tr>
      <w:tr w:rsidR="00AD4E5B" w14:paraId="1188D50A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61AD337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E25ACD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13.6% (33/243)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6646F0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15.5% (22/142)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603240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0.605</w:t>
            </w:r>
          </w:p>
        </w:tc>
      </w:tr>
      <w:tr w:rsidR="00AD4E5B" w14:paraId="4AB3870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961AD95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34D1BD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13.6% (33/243)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03325B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16.2% (23/142)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539851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0.482</w:t>
            </w:r>
          </w:p>
        </w:tc>
      </w:tr>
      <w:tr w:rsidR="00AD4E5B" w14:paraId="39755EE9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44F8D80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luoroscopy time (min)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AF45AA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10.5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B470C9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7.9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9.8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FB9E43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.088</w:t>
            </w:r>
          </w:p>
        </w:tc>
      </w:tr>
      <w:tr w:rsidR="00AD4E5B" w14:paraId="6C15EEB6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6C6E250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6E516D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DA91E2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2.0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BF689E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.289</w:t>
            </w:r>
          </w:p>
        </w:tc>
      </w:tr>
      <w:tr w:rsidR="00AD4E5B" w14:paraId="50C46258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0739D27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CBCT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E609D5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0.6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B80C09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56A0EB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.340</w:t>
            </w:r>
          </w:p>
        </w:tc>
      </w:tr>
      <w:tr w:rsidR="00AD4E5B" w14:paraId="28A898BE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18FDA336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 DAP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56B0EE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68.2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83.2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727AE4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77.8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1855A50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.342</w:t>
            </w:r>
          </w:p>
        </w:tc>
      </w:tr>
      <w:tr w:rsidR="00AD4E5B" w14:paraId="5880D4F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6F88863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Fluoroscopy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795363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45.0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24E170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42.1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8D5433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.597</w:t>
            </w:r>
          </w:p>
        </w:tc>
      </w:tr>
      <w:tr w:rsidR="00AD4E5B" w14:paraId="3AD6FEE6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1762FB0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per min)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E1062B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1.4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A87A1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1.6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B5FF21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.385</w:t>
            </w:r>
          </w:p>
        </w:tc>
      </w:tr>
      <w:tr w:rsidR="00AD4E5B" w14:paraId="339AB81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4FD8D47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21C0D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20.0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FEF24F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28.7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468CD5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D4E5B" w14:paraId="272CE51F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194D4EB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5B92CA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3.3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BF341D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5.8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E308A0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D4E5B" w14:paraId="3D7A60A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05EAC5C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CBCT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B06ED9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42.8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3D554C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38.9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A21605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D4E5B" w14:paraId="5229EF4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1ADA6EC3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48D7F9F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15.3</w:t>
            </w:r>
          </w:p>
        </w:tc>
        <w:tc>
          <w:tcPr>
            <w:tcW w:w="2198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209E663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17.3</w:t>
            </w:r>
          </w:p>
        </w:tc>
        <w:tc>
          <w:tcPr>
            <w:tcW w:w="1371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77C4C0E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2DCC826E" w14:textId="77777777" w:rsidR="00AD4E5B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*P values were calculated using </w:t>
      </w:r>
      <w:r>
        <w:rPr>
          <w:rFonts w:ascii="Times New Roman" w:eastAsia="맑은 고딕" w:hAnsi="Times New Roman" w:cs="Times New Roman"/>
          <w:sz w:val="16"/>
          <w:szCs w:val="24"/>
        </w:rPr>
        <w:t xml:space="preserve">independent </w:t>
      </w:r>
      <w:r>
        <w:rPr>
          <w:rFonts w:ascii="Times New Roman" w:hAnsi="Times New Roman" w:cs="Times New Roman"/>
          <w:sz w:val="16"/>
          <w:szCs w:val="24"/>
        </w:rPr>
        <w:t xml:space="preserve">t test or chi-square test. </w:t>
      </w:r>
    </w:p>
    <w:p w14:paraId="19B48C6E" w14:textId="77777777" w:rsidR="00AD4E5B" w:rsidRPr="00055E2C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†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DSA = digital subtraction angiography, CBCT = cone-beam computed tomography,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3E7C22F7" w14:textId="77777777" w:rsidR="00AD4E5B" w:rsidRDefault="00AD4E5B" w:rsidP="00AD4E5B">
      <w:pPr>
        <w:widowControl/>
        <w:wordWrap/>
        <w:autoSpaceDE/>
        <w:autoSpaceDN/>
      </w:pPr>
    </w:p>
    <w:p w14:paraId="3B5630C0" w14:textId="77777777" w:rsidR="00AD4E5B" w:rsidRDefault="00AD4E5B" w:rsidP="00AD4E5B">
      <w:pPr>
        <w:widowControl/>
        <w:wordWrap/>
        <w:autoSpaceDE/>
        <w:autoSpaceDN/>
      </w:pPr>
    </w:p>
    <w:p w14:paraId="7499197A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E2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 xml:space="preserve">Patients’ characteristics and dose report: </w:t>
      </w:r>
      <w:r>
        <w:rPr>
          <w:rFonts w:ascii="Times New Roman" w:hAnsi="Times New Roman" w:cs="Times New Roman"/>
          <w:b/>
          <w:bCs/>
          <w:sz w:val="24"/>
          <w:szCs w:val="24"/>
        </w:rPr>
        <w:t>comparison between patients with Child-Pugh A vs. B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D9D9D9" w:themeColor="background1" w:themeShade="D9" w:fill="auto"/>
        <w:tblLook w:val="04A0" w:firstRow="1" w:lastRow="0" w:firstColumn="1" w:lastColumn="0" w:noHBand="0" w:noVBand="1"/>
      </w:tblPr>
      <w:tblGrid>
        <w:gridCol w:w="2977"/>
        <w:gridCol w:w="2480"/>
        <w:gridCol w:w="2198"/>
        <w:gridCol w:w="1371"/>
      </w:tblGrid>
      <w:tr w:rsidR="00AD4E5B" w14:paraId="65AFBD74" w14:textId="77777777" w:rsidTr="00CF1235">
        <w:trPr>
          <w:trHeight w:val="416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30735475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37BDF2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Child-Pugh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22C9C0E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319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146BAA7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Child-Pugh B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17767DC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CD8011E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2F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AD4E5B" w14:paraId="2539A3E0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2204037A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F062E3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7B27FE7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48594F0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</w:tr>
      <w:tr w:rsidR="00AD4E5B" w14:paraId="5ADB83A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F50842B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Body-mass index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EEB3D8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3.5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1A3A6E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4.2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E46BD5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0.461</w:t>
            </w:r>
          </w:p>
        </w:tc>
      </w:tr>
      <w:tr w:rsidR="00AD4E5B" w14:paraId="5E1FE70A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3255B871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of selectively treated vessels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D9191A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1.5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748E96C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1.5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D3A3C1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031</w:t>
            </w:r>
          </w:p>
        </w:tc>
      </w:tr>
      <w:tr w:rsidR="00AD4E5B" w14:paraId="30C7A0AB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8EF5CAD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1C31DD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18.2% (58/319)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155D3F9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22.7 (15/66)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55C4B7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0.391</w:t>
            </w:r>
          </w:p>
        </w:tc>
      </w:tr>
      <w:tr w:rsidR="00AD4E5B" w14:paraId="16E0995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56B9FCD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AFP &gt; 400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CDE79F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22.3% (71/319)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DF9507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37.9% (25/66)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091DD3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AD4E5B" w14:paraId="301CDEF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1668873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 tumors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58D7D5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47.0% (150/319)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00D689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53.0% (35/66)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D722C5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</w:tr>
      <w:tr w:rsidR="00AD4E5B" w14:paraId="12E4C096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EA1F115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argest tumor &gt; 3cm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5AAA68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50.8% (162/319)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EC3FC4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63.6% (42/66)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FB1610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</w:tr>
      <w:tr w:rsidR="00AD4E5B" w14:paraId="177F6A56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BCE8F2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Portal vein thrombosis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6417D6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975C5F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63983B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4E7BC73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E1F3126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DAD325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871A5B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AEE994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  <w:tr w:rsidR="00AD4E5B" w14:paraId="340F736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D962AD8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4F6A49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514318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2BC121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011</w:t>
            </w:r>
          </w:p>
        </w:tc>
      </w:tr>
      <w:tr w:rsidR="00AD4E5B" w14:paraId="1912226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FCABE96" w14:textId="77777777" w:rsidR="00AD4E5B" w:rsidRPr="006604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ngiography unit 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FFE529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63.0%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AB42DD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63.6%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D509FD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923</w:t>
            </w:r>
          </w:p>
        </w:tc>
      </w:tr>
      <w:tr w:rsidR="00AD4E5B" w14:paraId="25098DF2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7BD9A29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luoroscopy time (min)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FCFF63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10.0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825048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11.6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F2B8E9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.561</w:t>
            </w:r>
          </w:p>
        </w:tc>
      </w:tr>
      <w:tr w:rsidR="00AD4E5B" w14:paraId="15DE120F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A975002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9E5476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1.7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BF1ED4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2.3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B27831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0E4B662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3677C1B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CBCT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3410C33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0.6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21D0F2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0.5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FDB620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D4E5B" w14:paraId="7578F357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7D99DF72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 DAP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131E01F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66.0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79.7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13F1E3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89.0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D767BD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.670</w:t>
            </w:r>
          </w:p>
        </w:tc>
      </w:tr>
      <w:tr w:rsidR="00AD4E5B" w14:paraId="1DD2DC2B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C1C4412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Fluoroscopy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36C3CE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43.0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A6A60D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3.9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48.4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E12AF1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.670</w:t>
            </w:r>
          </w:p>
        </w:tc>
      </w:tr>
      <w:tr w:rsidR="00AD4E5B" w14:paraId="4B78CEBA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D5531EA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per min)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868C51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1.4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65E9A9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65E51E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</w:p>
        </w:tc>
      </w:tr>
      <w:tr w:rsidR="00AD4E5B" w14:paraId="0AF7C80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49F9E2B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A83C75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22.0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C8327D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6.9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31.0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9CA87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.010</w:t>
            </w:r>
          </w:p>
        </w:tc>
      </w:tr>
      <w:tr w:rsidR="00AD4E5B" w14:paraId="604590E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EC0A20E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F15EF2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4.7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78516A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4.0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7C373F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.317</w:t>
            </w:r>
          </w:p>
        </w:tc>
      </w:tr>
      <w:tr w:rsidR="00AD4E5B" w14:paraId="4EE3D728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7D46ED1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CBCT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BAC28A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41.9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6A0A1F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40.4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B72D1B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AD4E5B" w14:paraId="54B6391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15C20189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4EC19CB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14.7</w:t>
            </w:r>
          </w:p>
        </w:tc>
        <w:tc>
          <w:tcPr>
            <w:tcW w:w="2198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74A6F2C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26.1</w:t>
            </w:r>
          </w:p>
        </w:tc>
        <w:tc>
          <w:tcPr>
            <w:tcW w:w="1371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43BD6AC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.042</w:t>
            </w:r>
          </w:p>
        </w:tc>
      </w:tr>
    </w:tbl>
    <w:p w14:paraId="6DB84D24" w14:textId="77777777" w:rsidR="00AD4E5B" w:rsidRPr="00055E2C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*P values were calculated using </w:t>
      </w:r>
      <w:r>
        <w:rPr>
          <w:rFonts w:ascii="Times New Roman" w:eastAsia="맑은 고딕" w:hAnsi="Times New Roman" w:cs="Times New Roman"/>
          <w:sz w:val="16"/>
          <w:szCs w:val="24"/>
        </w:rPr>
        <w:t xml:space="preserve">independent </w:t>
      </w:r>
      <w:r>
        <w:rPr>
          <w:rFonts w:ascii="Times New Roman" w:hAnsi="Times New Roman" w:cs="Times New Roman"/>
          <w:sz w:val="16"/>
          <w:szCs w:val="24"/>
        </w:rPr>
        <w:t xml:space="preserve">t test or chi-square test. </w:t>
      </w:r>
    </w:p>
    <w:p w14:paraId="5274439B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†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DSA = digital subtraction angiography, CBCT = cone-beam computed tomography,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51526FF1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29D5A33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E3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 xml:space="preserve">Patients’ characteristics and dose report: comparison between </w:t>
      </w:r>
      <w:r>
        <w:rPr>
          <w:rFonts w:ascii="Times New Roman" w:hAnsi="Times New Roman" w:cs="Times New Roman"/>
          <w:b/>
          <w:bCs/>
          <w:sz w:val="24"/>
          <w:szCs w:val="24"/>
        </w:rPr>
        <w:t>patients with portal vein thrombosis vs. those without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D9D9D9" w:themeColor="background1" w:themeShade="D9" w:fill="auto"/>
        <w:tblLook w:val="04A0" w:firstRow="1" w:lastRow="0" w:firstColumn="1" w:lastColumn="0" w:noHBand="0" w:noVBand="1"/>
      </w:tblPr>
      <w:tblGrid>
        <w:gridCol w:w="2977"/>
        <w:gridCol w:w="2480"/>
        <w:gridCol w:w="2198"/>
        <w:gridCol w:w="1371"/>
      </w:tblGrid>
      <w:tr w:rsidR="00AD4E5B" w14:paraId="0EB7AA63" w14:textId="77777777" w:rsidTr="00CF1235">
        <w:trPr>
          <w:trHeight w:val="416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99A34B6" w14:textId="77777777" w:rsidR="00AD4E5B" w:rsidRPr="00335BE4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5B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Portal vein thrombosis</w:t>
            </w:r>
          </w:p>
        </w:tc>
        <w:tc>
          <w:tcPr>
            <w:tcW w:w="2480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3BE5105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Absent</w:t>
            </w:r>
          </w:p>
          <w:p w14:paraId="5DAFEA56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310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0BDC93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Present</w:t>
            </w:r>
          </w:p>
          <w:p w14:paraId="4BDC68D7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61AEEC9A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2F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AD4E5B" w14:paraId="10E3D757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371054A8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88C8FD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376162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59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343C85C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</w:p>
        </w:tc>
      </w:tr>
      <w:tr w:rsidR="00AD4E5B" w14:paraId="7414815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FC8EE1D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Body-mass index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A63894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3.6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796523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3.3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DCF79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617D4A4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1B24304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of selectively treated vessels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3EC1BFA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1.5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9E2434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1.6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83C044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</w:tr>
      <w:tr w:rsidR="00AD4E5B" w14:paraId="4E25CE4D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1E972C89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289433BA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18.4% (57/310)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89123A3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21.3% (16/75)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310FF7A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0.559</w:t>
            </w:r>
          </w:p>
        </w:tc>
      </w:tr>
      <w:tr w:rsidR="00AD4E5B" w14:paraId="5EB77A8C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B6837CB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AFP &gt; 400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83115BB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16.8% (52/310)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E1B5623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58.7% (44/75)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9C46730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52177E67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FE52C18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 tumors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5D96963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50.3% (156/310)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0ACDE8C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38.7% (29/75)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2E263B2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AD4E5B" w14:paraId="10BF046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A590DFB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argest tumor &gt; 3cm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57A4AD8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42.6% (132/310)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F96398D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96.0% (72/75)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12AC471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356E7E19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B17FBA5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Child-Pugh class B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21DACD4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11.9% (37/310)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77C0A39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38.7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29/75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CA0F1F1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0A994B48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AE84CDC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D99492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14.2% (44/310)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225A098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88ED54A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916</w:t>
            </w:r>
          </w:p>
        </w:tc>
      </w:tr>
      <w:tr w:rsidR="00AD4E5B" w14:paraId="77B3FF5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5E9C300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3EAB987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EDC6AC7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8F91C00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AD4E5B" w14:paraId="5AFCD46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F56C607" w14:textId="77777777" w:rsidR="00AD4E5B" w:rsidRPr="006604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ngiography unit 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EF7E145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 xml:space="preserve">62.9% 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689EF08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 xml:space="preserve">64.0% 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4A3CD03" w14:textId="77777777" w:rsidR="00AD4E5B" w:rsidRPr="00FF148A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48A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FF148A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</w:p>
        </w:tc>
      </w:tr>
      <w:tr w:rsidR="00AD4E5B" w14:paraId="45966B49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306CD42D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luoroscopy time (min)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A147FA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9.8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F71806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12.3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2057063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.353</w:t>
            </w:r>
          </w:p>
        </w:tc>
      </w:tr>
      <w:tr w:rsidR="00AD4E5B" w14:paraId="53377DB7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69E9A4D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D923A1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02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15022">
              <w:rPr>
                <w:rFonts w:ascii="Times New Roman" w:hAnsi="Times New Roman" w:cs="Times New Roman"/>
                <w:sz w:val="24"/>
                <w:szCs w:val="24"/>
              </w:rPr>
              <w:t xml:space="preserve">.4 </w:t>
            </w:r>
            <w:r w:rsidRPr="00315022">
              <w:rPr>
                <w:rFonts w:ascii="Times New Roman" w:eastAsiaTheme="minorHAnsi" w:hAnsi="Times New Roman" w:cs="Times New Roman"/>
                <w:sz w:val="24"/>
                <w:szCs w:val="24"/>
              </w:rPr>
              <w:t>± 1.6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DCB4E1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2.4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B7F71A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76EC74F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2DEA6DB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CBCT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2B3DD1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0.6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4935009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0.8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165514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AD4E5B" w14:paraId="63959A45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84F6BC9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 DAP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49E6F23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68.8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80.5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BE7B71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150.5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83.0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43670E1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.080</w:t>
            </w:r>
          </w:p>
        </w:tc>
      </w:tr>
      <w:tr w:rsidR="00AD4E5B" w14:paraId="3A21D246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D4C2F31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Fluoroscopy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BB5AB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45.3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495134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41.7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36.4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6104B3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  <w:tr w:rsidR="00AD4E5B" w14:paraId="710037EC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E8C8CBD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per min)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100092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.7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1.5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96CC70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1.4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D1B726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.176</w:t>
            </w:r>
          </w:p>
        </w:tc>
      </w:tr>
      <w:tr w:rsidR="00AD4E5B" w14:paraId="1600311C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06E5185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33A2DA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22.2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9F69E2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29.8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51D743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  <w:tr w:rsidR="00AD4E5B" w14:paraId="711E2ECC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068AB75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A86686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15FA9B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3.2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DFE556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.373</w:t>
            </w:r>
          </w:p>
        </w:tc>
      </w:tr>
      <w:tr w:rsidR="00AD4E5B" w14:paraId="5F1E127F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DF629AB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CBCT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7A94BC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6.9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39.5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4CCF62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71.8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50.3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60BD60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</w:tr>
      <w:tr w:rsidR="00AD4E5B" w14:paraId="684F57E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1FB87113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01D69EB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12.7</w:t>
            </w:r>
          </w:p>
        </w:tc>
        <w:tc>
          <w:tcPr>
            <w:tcW w:w="2198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219306B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27.7</w:t>
            </w:r>
          </w:p>
        </w:tc>
        <w:tc>
          <w:tcPr>
            <w:tcW w:w="1371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2075F54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</w:tbl>
    <w:p w14:paraId="46EBC163" w14:textId="77777777" w:rsidR="00AD4E5B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*P values were calculated using </w:t>
      </w:r>
      <w:r>
        <w:rPr>
          <w:rFonts w:ascii="Times New Roman" w:eastAsia="맑은 고딕" w:hAnsi="Times New Roman" w:cs="Times New Roman"/>
          <w:sz w:val="16"/>
          <w:szCs w:val="24"/>
        </w:rPr>
        <w:t xml:space="preserve">independent </w:t>
      </w:r>
      <w:r>
        <w:rPr>
          <w:rFonts w:ascii="Times New Roman" w:hAnsi="Times New Roman" w:cs="Times New Roman"/>
          <w:sz w:val="16"/>
          <w:szCs w:val="24"/>
        </w:rPr>
        <w:t xml:space="preserve">t test or chi-square test. </w:t>
      </w:r>
    </w:p>
    <w:p w14:paraId="5D66BA98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†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DSA = digital subtraction angiography, CBCT = cone-beam computed tomography,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49114BEF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79AED30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17E19">
        <w:rPr>
          <w:rFonts w:ascii="Times New Roman" w:hAnsi="Times New Roman" w:cs="Times New Roman"/>
          <w:b/>
          <w:sz w:val="24"/>
          <w:szCs w:val="24"/>
        </w:rPr>
        <w:lastRenderedPageBreak/>
        <w:t>Table E4 (Supplementary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 xml:space="preserve">Patients’ characteristics and dose report: comparison between </w:t>
      </w:r>
      <w:r>
        <w:rPr>
          <w:rFonts w:ascii="Times New Roman" w:hAnsi="Times New Roman" w:cs="Times New Roman"/>
          <w:b/>
          <w:bCs/>
          <w:sz w:val="24"/>
          <w:szCs w:val="24"/>
        </w:rPr>
        <w:t>men vs. women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D9D9D9" w:themeColor="background1" w:themeShade="D9" w:fill="auto"/>
        <w:tblLook w:val="04A0" w:firstRow="1" w:lastRow="0" w:firstColumn="1" w:lastColumn="0" w:noHBand="0" w:noVBand="1"/>
      </w:tblPr>
      <w:tblGrid>
        <w:gridCol w:w="2977"/>
        <w:gridCol w:w="2480"/>
        <w:gridCol w:w="2198"/>
        <w:gridCol w:w="1371"/>
      </w:tblGrid>
      <w:tr w:rsidR="00AD4E5B" w14:paraId="0EA18DBE" w14:textId="77777777" w:rsidTr="00CF1235">
        <w:trPr>
          <w:trHeight w:val="416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D8A0A5A" w14:textId="77777777" w:rsidR="00AD4E5B" w:rsidRPr="00335BE4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3BBF63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</w:t>
            </w:r>
          </w:p>
          <w:p w14:paraId="1CE15574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312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0B9802D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Women</w:t>
            </w:r>
          </w:p>
          <w:p w14:paraId="61B167FD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73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6DEF411B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2F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AD4E5B" w14:paraId="59675635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6C758E9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8AAC6E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A9D40B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DC9950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AD4E5B" w14:paraId="24471E3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630438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Body-mass index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DA5D7C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3.5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E5485E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4.0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BA1ABC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</w:tr>
      <w:tr w:rsidR="00AD4E5B" w14:paraId="2628C77E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75E5382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of selectively treated vessels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8B678E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1.5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B49AF4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1.3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4D623D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</w:tr>
      <w:tr w:rsidR="00AD4E5B" w14:paraId="2B8EB297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579F9F4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AFP &gt; 400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376BC90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25.6% (80/312)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D2CBF9E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21.9% (16/73)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8C01266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</w:tr>
      <w:tr w:rsidR="00AD4E5B" w14:paraId="1E6C0DE7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C661509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Multiple tumors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341CD5E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49.0% (153/312)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E70537B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43.8% (32/73)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63F88B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0.423</w:t>
            </w:r>
          </w:p>
        </w:tc>
      </w:tr>
      <w:tr w:rsidR="00AD4E5B" w14:paraId="267C003B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25E0659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Largest tumor &gt; 3cm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C265D58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54.8% (171/312)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6D7F11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45.2% (33/73)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5486C9F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</w:tr>
      <w:tr w:rsidR="00AD4E5B" w14:paraId="3538881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E21A38F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Portal vein thrombosis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B8C93C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18.9% (59/312)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B0DB8EC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21.9% (16/73)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87BECCF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0.559</w:t>
            </w:r>
          </w:p>
        </w:tc>
      </w:tr>
      <w:tr w:rsidR="00AD4E5B" w14:paraId="125AB5F0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4C96106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Child-Pugh class B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C9C0363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83ACF80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3370F82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.391</w:t>
            </w:r>
          </w:p>
        </w:tc>
      </w:tr>
      <w:tr w:rsidR="00AD4E5B" w14:paraId="62366962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D026525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Aberrant Rt. hepatic a.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FEF15AF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21F9ADD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184E449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</w:tr>
      <w:tr w:rsidR="00AD4E5B" w14:paraId="6AF14858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C75BC87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Aberrant Lt. hepatic a.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BCE69E0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8C08042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C051B32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888</w:t>
            </w:r>
          </w:p>
        </w:tc>
      </w:tr>
      <w:tr w:rsidR="00AD4E5B" w14:paraId="17FE6A8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571497C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ngiography unit 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61CFB15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62.8% 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0D910B9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64.4% 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263569B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803</w:t>
            </w:r>
          </w:p>
        </w:tc>
      </w:tr>
      <w:tr w:rsidR="00AD4E5B" w14:paraId="3DCBBAA6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6488373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luoroscopy time (min)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76E7892C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9.7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11.0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2B86583E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16.7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5.8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BF414B8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4BC1CD9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BC44A0C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o of 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4597CBC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.7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2.0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81311FD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3.4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1.3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EA5DAA5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0.155</w:t>
            </w:r>
          </w:p>
        </w:tc>
      </w:tr>
      <w:tr w:rsidR="00AD4E5B" w14:paraId="6C7A1D8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4F84DE0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o of CBCT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4D08389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.2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0.6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E52ED97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.3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0.7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7E71BD5A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0.744</w:t>
            </w:r>
          </w:p>
        </w:tc>
      </w:tr>
      <w:tr w:rsidR="00AD4E5B" w14:paraId="03C9D4FD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23CAC8CA" w14:textId="77777777" w:rsidR="00AD4E5B" w:rsidRPr="00CB3B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otal DAP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585A8A7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72.0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84.8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3A3DC2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136.3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55.7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20414A3D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2994BD8A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0FCA4AE" w14:textId="77777777" w:rsidR="00AD4E5B" w:rsidRPr="00CB3B81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Fluoroscopy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7469EF3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5.8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46.9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B4C8DF1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34.8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20.6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2EE4333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1DB368C8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A3831F2" w14:textId="77777777" w:rsidR="00AD4E5B" w:rsidRPr="00CB3B81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, per 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in)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8E0F072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.8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1.5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87535F6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.1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1.0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3A3CB19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613E7870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6C78D50" w14:textId="77777777" w:rsidR="00AD4E5B" w:rsidRPr="00CB3B81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084E292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25.4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4F4D0D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20.4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15.1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FC546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2A89706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49F411F" w14:textId="77777777" w:rsidR="00AD4E5B" w:rsidRPr="00CB3B81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C921355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.9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4.8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AFC923F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5.8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2.9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6836A1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1969E587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5A947D3" w14:textId="77777777" w:rsidR="00AD4E5B" w:rsidRPr="00CB3B81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CBCT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A355CE4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4.8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42.2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397EC0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80.1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41.7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4C0898D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.383</w:t>
            </w:r>
          </w:p>
        </w:tc>
      </w:tr>
      <w:tr w:rsidR="00AD4E5B" w14:paraId="168A0869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0E9736E6" w14:textId="77777777" w:rsidR="00AD4E5B" w:rsidRPr="00CB3B81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5A21DAA3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6.3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16.8</w:t>
            </w:r>
          </w:p>
        </w:tc>
        <w:tc>
          <w:tcPr>
            <w:tcW w:w="2198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5FCD8B2F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 xml:space="preserve">60.5 </w:t>
            </w:r>
            <w:r w:rsidRPr="00CB3B81">
              <w:rPr>
                <w:rFonts w:ascii="Times New Roman" w:eastAsiaTheme="minorHAnsi" w:hAnsi="Times New Roman" w:cs="Times New Roman"/>
                <w:sz w:val="24"/>
                <w:szCs w:val="24"/>
              </w:rPr>
              <w:t>± 18.6</w:t>
            </w:r>
          </w:p>
        </w:tc>
        <w:tc>
          <w:tcPr>
            <w:tcW w:w="1371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6B618075" w14:textId="77777777" w:rsidR="00AD4E5B" w:rsidRPr="00CB3B81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</w:tbl>
    <w:p w14:paraId="48715A05" w14:textId="77777777" w:rsidR="00AD4E5B" w:rsidRPr="00055E2C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*P values were calculated using </w:t>
      </w:r>
      <w:r>
        <w:rPr>
          <w:rFonts w:ascii="Times New Roman" w:eastAsia="맑은 고딕" w:hAnsi="Times New Roman" w:cs="Times New Roman"/>
          <w:sz w:val="16"/>
          <w:szCs w:val="24"/>
        </w:rPr>
        <w:t xml:space="preserve">independent </w:t>
      </w:r>
      <w:r>
        <w:rPr>
          <w:rFonts w:ascii="Times New Roman" w:hAnsi="Times New Roman" w:cs="Times New Roman"/>
          <w:sz w:val="16"/>
          <w:szCs w:val="24"/>
        </w:rPr>
        <w:t xml:space="preserve">t test or chi-square test. </w:t>
      </w:r>
    </w:p>
    <w:p w14:paraId="3F973C4C" w14:textId="77777777" w:rsidR="00AD4E5B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†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DSA = digital subtraction angiography, CBCT = cone-beam computed tomography,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27F0F837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6F3031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98BC50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E5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 xml:space="preserve">Patients’ characteristics and dose report: comparison between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patients with tumor </w:t>
      </w:r>
      <w:r w:rsidRPr="00D1410D">
        <w:rPr>
          <w:rFonts w:ascii="Times New Roman" w:eastAsia="맑은 고딕" w:hAnsi="Times New Roman" w:cs="Times New Roman"/>
          <w:b/>
          <w:bCs/>
          <w:sz w:val="24"/>
          <w:szCs w:val="24"/>
        </w:rPr>
        <w:t>≤</w:t>
      </w:r>
      <w:r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 3 cm </w:t>
      </w:r>
      <w:r>
        <w:rPr>
          <w:rFonts w:ascii="Times New Roman" w:hAnsi="Times New Roman" w:cs="Times New Roman"/>
          <w:b/>
          <w:bCs/>
          <w:sz w:val="24"/>
          <w:szCs w:val="24"/>
        </w:rPr>
        <w:t>vs. &gt; 3 cm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D9D9D9" w:themeColor="background1" w:themeShade="D9" w:fill="auto"/>
        <w:tblLook w:val="04A0" w:firstRow="1" w:lastRow="0" w:firstColumn="1" w:lastColumn="0" w:noHBand="0" w:noVBand="1"/>
      </w:tblPr>
      <w:tblGrid>
        <w:gridCol w:w="2977"/>
        <w:gridCol w:w="2480"/>
        <w:gridCol w:w="2198"/>
        <w:gridCol w:w="1371"/>
      </w:tblGrid>
      <w:tr w:rsidR="00AD4E5B" w14:paraId="1C69EE60" w14:textId="77777777" w:rsidTr="00CF1235">
        <w:trPr>
          <w:trHeight w:val="416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247D3436" w14:textId="77777777" w:rsidR="00AD4E5B" w:rsidRPr="00335BE4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Diameter of the largest tumor</w:t>
            </w:r>
          </w:p>
        </w:tc>
        <w:tc>
          <w:tcPr>
            <w:tcW w:w="2480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7248CBB6" w14:textId="77777777" w:rsidR="00AD4E5B" w:rsidRPr="00D1410D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410D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≤</w:t>
            </w:r>
            <w:r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 xml:space="preserve"> 3 cm</w:t>
            </w:r>
          </w:p>
          <w:p w14:paraId="6DBC0BFC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181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6224C0F3" w14:textId="77777777" w:rsidR="00AD4E5B" w:rsidRPr="006E1025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&gt; 3 cm </w:t>
            </w:r>
          </w:p>
          <w:p w14:paraId="370B149A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204</w:t>
            </w:r>
            <w:r w:rsidRPr="00FA6DA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3F22281E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2F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AD4E5B" w14:paraId="229560F4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26EAACCC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3F3D25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BDA4C3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0A9F12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823</w:t>
            </w:r>
          </w:p>
        </w:tc>
      </w:tr>
      <w:tr w:rsidR="00AD4E5B" w14:paraId="6E1D2679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7B526D0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Body-mass index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B9EDFE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3.4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900F27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463A77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  <w:tr w:rsidR="00AD4E5B" w14:paraId="609492BC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F59D568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of selectively treated vessels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45CF4E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1.1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D2B76E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1.7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77DCFA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AD4E5B" w14:paraId="7F694390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ECE184E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387324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22.1% (40/181)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74A1256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16.2% (33/204)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5260A6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</w:tr>
      <w:tr w:rsidR="00AD4E5B" w14:paraId="560E507E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451F615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AFP &gt; 400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75A466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5.5% (10/181)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D4B3E1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42.2% (86/204)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A9A21C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304006D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E32C803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 tumors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D301DE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42.5% (77/181)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9F8798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52.9% (108/204)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C5B93C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</w:tr>
      <w:tr w:rsidR="00AD4E5B" w14:paraId="384DBB8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3524024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B3B81">
              <w:rPr>
                <w:rFonts w:ascii="Times New Roman" w:hAnsi="Times New Roman" w:cs="Times New Roman"/>
                <w:sz w:val="24"/>
                <w:szCs w:val="24"/>
              </w:rPr>
              <w:t>Portal vein thrombosis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73721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1.7% (3/181)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8ED452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35.5% (72/204)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182F716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3D6F1E88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91F9D75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Child-Pugh class B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E8578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87402C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59B99F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.057</w:t>
            </w:r>
          </w:p>
        </w:tc>
      </w:tr>
      <w:tr w:rsidR="00AD4E5B" w14:paraId="56BD0C7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AF313E8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A4F969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A5089C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C355B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AD4E5B" w14:paraId="3E54A32F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D937B0F" w14:textId="77777777" w:rsidR="00AD4E5B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Aberrant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Lt.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hepatic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DE4BBC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B04862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79B5D3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AD4E5B" w14:paraId="67110277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0051A7D" w14:textId="77777777" w:rsidR="00AD4E5B" w:rsidRPr="00660481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ngiography unit 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D6142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65.7%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CF5DA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60.8%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F49A37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</w:tr>
      <w:tr w:rsidR="00AD4E5B" w14:paraId="529A1914" w14:textId="77777777" w:rsidTr="00CF1235">
        <w:trPr>
          <w:trHeight w:val="454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2988133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luoroscopy time (min)</w:t>
            </w:r>
          </w:p>
        </w:tc>
        <w:tc>
          <w:tcPr>
            <w:tcW w:w="248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7FA13F9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7.6</w:t>
            </w:r>
          </w:p>
        </w:tc>
        <w:tc>
          <w:tcPr>
            <w:tcW w:w="2198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681086C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12.0</w:t>
            </w:r>
          </w:p>
        </w:tc>
        <w:tc>
          <w:tcPr>
            <w:tcW w:w="137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D103A5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29BE43B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CC1046E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3D3ECF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02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150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50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5022">
              <w:rPr>
                <w:rFonts w:ascii="Times New Roman" w:eastAsiaTheme="minorHAnsi" w:hAnsi="Times New Roman" w:cs="Times New Roman"/>
                <w:sz w:val="24"/>
                <w:szCs w:val="24"/>
              </w:rPr>
              <w:t>± 1.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435B27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2.2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B0D568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396A1DD4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03381A20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of CBCT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A4EE6E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.3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0.5</w:t>
            </w:r>
          </w:p>
        </w:tc>
        <w:tc>
          <w:tcPr>
            <w:tcW w:w="2198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FFD55B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0.7</w:t>
            </w:r>
          </w:p>
        </w:tc>
        <w:tc>
          <w:tcPr>
            <w:tcW w:w="137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4CDE22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</w:tr>
      <w:tr w:rsidR="00AD4E5B" w14:paraId="35B0B0C4" w14:textId="77777777" w:rsidTr="00CF1235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7072D2D" w14:textId="77777777" w:rsidR="00AD4E5B" w:rsidRPr="00BD7657" w:rsidRDefault="00AD4E5B" w:rsidP="00CF12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 DAP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295CE50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65.0</w:t>
            </w:r>
          </w:p>
        </w:tc>
        <w:tc>
          <w:tcPr>
            <w:tcW w:w="2198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BCBE50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176.8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91.9</w:t>
            </w:r>
          </w:p>
        </w:tc>
        <w:tc>
          <w:tcPr>
            <w:tcW w:w="137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081F594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AD4E5B" w14:paraId="644BCB45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67A1CFA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Fluoroscopy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B6917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33.0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7F84D1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59.2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50.7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BB3302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61A04E81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AC1F440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per min)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DC4217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.4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1.3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8442FB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1.6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AE656E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.016</w:t>
            </w:r>
          </w:p>
        </w:tc>
      </w:tr>
      <w:tr w:rsidR="00AD4E5B" w14:paraId="5A0C4C59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DF0975C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DSA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1EB7ED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15.8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26EA0F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33.2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28.7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92275C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AD4E5B" w14:paraId="496FA629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4D9C701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1B42E94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3.5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86BCCF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7.8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5.3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AA2FA78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.134</w:t>
            </w:r>
          </w:p>
        </w:tc>
      </w:tr>
      <w:tr w:rsidR="00AD4E5B" w14:paraId="0657098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B464131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CBCT</w:t>
            </w:r>
          </w:p>
        </w:tc>
        <w:tc>
          <w:tcPr>
            <w:tcW w:w="248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13FEDE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37.8</w:t>
            </w:r>
          </w:p>
        </w:tc>
        <w:tc>
          <w:tcPr>
            <w:tcW w:w="2198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C95E55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83.0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45.7</w:t>
            </w:r>
          </w:p>
        </w:tc>
        <w:tc>
          <w:tcPr>
            <w:tcW w:w="137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D8B5C0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.643</w:t>
            </w:r>
          </w:p>
        </w:tc>
      </w:tr>
      <w:tr w:rsidR="00AD4E5B" w14:paraId="30A8F113" w14:textId="77777777" w:rsidTr="00CF1235">
        <w:trPr>
          <w:trHeight w:val="454"/>
        </w:trPr>
        <w:tc>
          <w:tcPr>
            <w:tcW w:w="297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54148F33" w14:textId="77777777" w:rsidR="00AD4E5B" w:rsidRPr="00BD7657" w:rsidRDefault="00AD4E5B" w:rsidP="00CF1235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per exam)</w:t>
            </w:r>
          </w:p>
        </w:tc>
        <w:tc>
          <w:tcPr>
            <w:tcW w:w="2480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33C6829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7.1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12.4</w:t>
            </w:r>
          </w:p>
        </w:tc>
        <w:tc>
          <w:tcPr>
            <w:tcW w:w="2198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618D171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63.5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20.6</w:t>
            </w:r>
          </w:p>
        </w:tc>
        <w:tc>
          <w:tcPr>
            <w:tcW w:w="1371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7CBB188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.036</w:t>
            </w:r>
          </w:p>
        </w:tc>
      </w:tr>
    </w:tbl>
    <w:p w14:paraId="5C352D75" w14:textId="77777777" w:rsidR="00AD4E5B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*P values were calculated using </w:t>
      </w:r>
      <w:r>
        <w:rPr>
          <w:rFonts w:ascii="Times New Roman" w:eastAsia="맑은 고딕" w:hAnsi="Times New Roman" w:cs="Times New Roman"/>
          <w:sz w:val="16"/>
          <w:szCs w:val="24"/>
        </w:rPr>
        <w:t xml:space="preserve">independent </w:t>
      </w:r>
      <w:r>
        <w:rPr>
          <w:rFonts w:ascii="Times New Roman" w:hAnsi="Times New Roman" w:cs="Times New Roman"/>
          <w:sz w:val="16"/>
          <w:szCs w:val="24"/>
        </w:rPr>
        <w:t xml:space="preserve">t test or chi-square test. </w:t>
      </w:r>
    </w:p>
    <w:p w14:paraId="7F1DCD3F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†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DSA = digital subtraction angiography, CBCT = cone-beam computed tomography,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3557F1BC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E178EA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9E864A7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E6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 xml:space="preserve">Patients’ characteristics and dose report: comparison between </w:t>
      </w:r>
      <w:r>
        <w:rPr>
          <w:rFonts w:ascii="Times New Roman" w:hAnsi="Times New Roman" w:cs="Times New Roman"/>
          <w:b/>
          <w:bCs/>
          <w:sz w:val="24"/>
          <w:szCs w:val="24"/>
        </w:rPr>
        <w:t>patients with vs. without aberrant hepatic artery</w:t>
      </w:r>
    </w:p>
    <w:tbl>
      <w:tblPr>
        <w:tblStyle w:val="a6"/>
        <w:tblW w:w="935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D9D9D9" w:themeColor="background1" w:themeShade="D9" w:fill="auto"/>
        <w:tblLayout w:type="fixed"/>
        <w:tblLook w:val="04A0" w:firstRow="1" w:lastRow="0" w:firstColumn="1" w:lastColumn="0" w:noHBand="0" w:noVBand="1"/>
      </w:tblPr>
      <w:tblGrid>
        <w:gridCol w:w="2337"/>
        <w:gridCol w:w="1397"/>
        <w:gridCol w:w="1489"/>
        <w:gridCol w:w="1581"/>
        <w:gridCol w:w="1560"/>
        <w:gridCol w:w="992"/>
      </w:tblGrid>
      <w:tr w:rsidR="00AD4E5B" w14:paraId="14F63399" w14:textId="77777777" w:rsidTr="00CF1235">
        <w:trPr>
          <w:trHeight w:val="416"/>
        </w:trPr>
        <w:tc>
          <w:tcPr>
            <w:tcW w:w="233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36A249F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665B6">
              <w:rPr>
                <w:rFonts w:ascii="Times New Roman" w:hAnsi="Times New Roman" w:cs="Times New Roman"/>
                <w:b/>
                <w:bCs/>
                <w:sz w:val="22"/>
              </w:rPr>
              <w:t>Aberrant hepatic artery</w:t>
            </w:r>
          </w:p>
        </w:tc>
        <w:tc>
          <w:tcPr>
            <w:tcW w:w="1397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2A0BCC5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665B6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None</w:t>
            </w:r>
          </w:p>
          <w:p w14:paraId="21AA102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665B6">
              <w:rPr>
                <w:rFonts w:ascii="Times New Roman" w:hAnsi="Times New Roman" w:cs="Times New Roman"/>
                <w:bCs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2"/>
              </w:rPr>
              <w:t>297</w:t>
            </w:r>
            <w:r w:rsidRPr="005665B6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1489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1439672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665B6">
              <w:rPr>
                <w:rFonts w:ascii="Times New Roman" w:hAnsi="Times New Roman" w:cs="Times New Roman"/>
                <w:b/>
                <w:bCs/>
                <w:sz w:val="22"/>
              </w:rPr>
              <w:t>Right</w:t>
            </w:r>
          </w:p>
          <w:p w14:paraId="7937209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665B6">
              <w:rPr>
                <w:rFonts w:ascii="Times New Roman" w:hAnsi="Times New Roman" w:cs="Times New Roman"/>
                <w:bCs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2"/>
              </w:rPr>
              <w:t>32</w:t>
            </w:r>
            <w:r w:rsidRPr="005665B6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1581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2EAA13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665B6">
              <w:rPr>
                <w:rFonts w:ascii="Times New Roman" w:hAnsi="Times New Roman" w:cs="Times New Roman"/>
                <w:b/>
                <w:bCs/>
                <w:sz w:val="22"/>
              </w:rPr>
              <w:t>Left</w:t>
            </w:r>
          </w:p>
          <w:p w14:paraId="0E36A859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665B6">
              <w:rPr>
                <w:rFonts w:ascii="Times New Roman" w:hAnsi="Times New Roman" w:cs="Times New Roman"/>
                <w:bCs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sz w:val="22"/>
              </w:rPr>
              <w:t>33</w:t>
            </w:r>
            <w:r w:rsidRPr="005665B6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</w:tcPr>
          <w:p w14:paraId="61E5261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b/>
                <w:sz w:val="22"/>
              </w:rPr>
              <w:t>B</w:t>
            </w:r>
            <w:r w:rsidRPr="005665B6">
              <w:rPr>
                <w:rFonts w:ascii="Times New Roman" w:hAnsi="Times New Roman" w:cs="Times New Roman"/>
                <w:b/>
                <w:sz w:val="22"/>
              </w:rPr>
              <w:t>oth</w:t>
            </w:r>
          </w:p>
          <w:p w14:paraId="2EF400D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65B6">
              <w:rPr>
                <w:rFonts w:ascii="Times New Roman" w:hAnsi="Times New Roman" w:cs="Times New Roman"/>
                <w:bCs/>
                <w:sz w:val="22"/>
              </w:rPr>
              <w:t>(n = 2</w:t>
            </w:r>
            <w:r>
              <w:rPr>
                <w:rFonts w:ascii="Times New Roman" w:hAnsi="Times New Roman" w:cs="Times New Roman"/>
                <w:bCs/>
                <w:sz w:val="22"/>
              </w:rPr>
              <w:t>3</w:t>
            </w:r>
            <w:r w:rsidRPr="005665B6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61D073C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2F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AD4E5B" w14:paraId="7EC24E66" w14:textId="77777777" w:rsidTr="00CF1235">
        <w:trPr>
          <w:trHeight w:val="454"/>
        </w:trPr>
        <w:tc>
          <w:tcPr>
            <w:tcW w:w="233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44261EB1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39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0574494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 xml:space="preserve">62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</w:t>
            </w:r>
            <w:r>
              <w:rPr>
                <w:rFonts w:ascii="Times New Roman" w:eastAsiaTheme="minorHAnsi" w:hAnsi="Times New Roman" w:cs="Times New Roman"/>
                <w:sz w:val="22"/>
              </w:rPr>
              <w:t>0</w:t>
            </w:r>
          </w:p>
        </w:tc>
        <w:tc>
          <w:tcPr>
            <w:tcW w:w="1489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92C5F5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</w:t>
            </w:r>
            <w:r>
              <w:rPr>
                <w:rFonts w:ascii="Times New Roman" w:eastAsiaTheme="minorHAnsi" w:hAnsi="Times New Roman" w:cs="Times New Roman"/>
                <w:sz w:val="22"/>
              </w:rPr>
              <w:t>2</w:t>
            </w:r>
          </w:p>
        </w:tc>
        <w:tc>
          <w:tcPr>
            <w:tcW w:w="158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651928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 xml:space="preserve">62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</w:t>
            </w:r>
            <w:r>
              <w:rPr>
                <w:rFonts w:ascii="Times New Roman" w:eastAsiaTheme="minorHAnsi" w:hAnsi="Times New Roman" w:cs="Times New Roman"/>
                <w:sz w:val="22"/>
              </w:rPr>
              <w:t>0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26FE2D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 xml:space="preserve">62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</w:t>
            </w:r>
            <w:r>
              <w:rPr>
                <w:rFonts w:ascii="Times New Roman" w:eastAsiaTheme="minorHAnsi" w:hAnsi="Times New Roman" w:cs="Times New Roman"/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295D6397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.879</w:t>
            </w:r>
          </w:p>
        </w:tc>
      </w:tr>
      <w:tr w:rsidR="00AD4E5B" w14:paraId="51296280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F46A83F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Body-mass index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4B1693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4.6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3.</w:t>
            </w:r>
            <w:r>
              <w:rPr>
                <w:rFonts w:ascii="Times New Roman" w:eastAsiaTheme="minorHAnsi" w:hAnsi="Times New Roman" w:cs="Times New Roman"/>
                <w:sz w:val="22"/>
              </w:rPr>
              <w:t>6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51DD48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5.4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3.</w:t>
            </w:r>
            <w:r>
              <w:rPr>
                <w:rFonts w:ascii="Times New Roman" w:eastAsiaTheme="minorHAnsi" w:hAnsi="Times New Roman" w:cs="Times New Roman"/>
                <w:sz w:val="22"/>
              </w:rPr>
              <w:t>8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46EC9F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24.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3.</w:t>
            </w:r>
            <w:r>
              <w:rPr>
                <w:rFonts w:ascii="Times New Roman" w:eastAsiaTheme="minorHAnsi" w:hAnsi="Times New Roman" w:cs="Times New Roman"/>
                <w:sz w:val="22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9478FF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3.8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3.</w:t>
            </w:r>
            <w:r>
              <w:rPr>
                <w:rFonts w:ascii="Times New Roman" w:eastAsiaTheme="minorHAnsi" w:hAnsi="Times New Roman" w:cs="Times New Roman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96A617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.396</w:t>
            </w:r>
          </w:p>
        </w:tc>
      </w:tr>
      <w:tr w:rsidR="00AD4E5B" w14:paraId="771733D3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3BB4ADA7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No of selectively treated vessels</w:t>
            </w:r>
          </w:p>
        </w:tc>
        <w:tc>
          <w:tcPr>
            <w:tcW w:w="139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D76C1C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2.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4</w: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FF3B3A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2.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3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7340ADE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2.2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135CE186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2.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D447A5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.171</w:t>
            </w:r>
          </w:p>
        </w:tc>
      </w:tr>
      <w:tr w:rsidR="00AD4E5B" w14:paraId="60D7C5B7" w14:textId="77777777" w:rsidTr="00CF1235">
        <w:trPr>
          <w:trHeight w:val="454"/>
        </w:trPr>
        <w:tc>
          <w:tcPr>
            <w:tcW w:w="233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02C112C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9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459BB800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01EEAAE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5665B6">
              <w:rPr>
                <w:rFonts w:ascii="Times New Roman" w:hAnsi="Times New Roman" w:cs="Times New Roman"/>
                <w:sz w:val="22"/>
              </w:rPr>
              <w:t>0/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89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C1E02C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37.5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665E71D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8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042A0F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27.3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27253B3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A5D2B2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8.7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434E762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416917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.011</w:t>
            </w:r>
          </w:p>
        </w:tc>
      </w:tr>
      <w:tr w:rsidR="00AD4E5B" w14:paraId="318DB94D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0C8F9DC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AFP &gt; 400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9265AD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22.2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5F77D5D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66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353EDA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31.3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15D1EBC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14DFFC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39.4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185AB676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13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B168AA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30.4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5AD32FC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2DD5EE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.116</w:t>
            </w:r>
          </w:p>
        </w:tc>
      </w:tr>
      <w:tr w:rsidR="00AD4E5B" w14:paraId="1553D834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0A979D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Multiple tumors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267374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.5% </w:t>
            </w:r>
          </w:p>
          <w:p w14:paraId="6CC179EF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14</w:t>
            </w:r>
            <w:r w:rsidRPr="005665B6">
              <w:rPr>
                <w:rFonts w:ascii="Times New Roman" w:hAnsi="Times New Roman" w:cs="Times New Roman"/>
                <w:sz w:val="22"/>
              </w:rPr>
              <w:t>7/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56FB46B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43.8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39694A9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(1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75FFF1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48.5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58C8F216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(1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FFC17B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34.8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7526027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E39AAA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.550</w:t>
            </w:r>
          </w:p>
        </w:tc>
      </w:tr>
      <w:tr w:rsidR="00AD4E5B" w14:paraId="038E57D0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C9A0414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Largest tumor &gt; 3cm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B9B4E27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51.9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201214A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154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0AFD08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56.3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23E037F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18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BCFE60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48.5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21B9936F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16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759D5F9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69.6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7C72AAB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16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60B1E1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.377</w:t>
            </w:r>
          </w:p>
        </w:tc>
      </w:tr>
      <w:tr w:rsidR="00AD4E5B" w14:paraId="1ADD9FD9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6CB78EB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Portal vein thrombosis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6EA853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8.5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% </w:t>
            </w:r>
          </w:p>
          <w:p w14:paraId="2E068C5E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55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C43BAC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5.6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% </w:t>
            </w:r>
          </w:p>
          <w:p w14:paraId="5D60585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4295CAA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27.3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% </w:t>
            </w:r>
          </w:p>
          <w:p w14:paraId="51D4D0E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5F2461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>6.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19037DC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5FBE06E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.494</w:t>
            </w:r>
          </w:p>
        </w:tc>
      </w:tr>
      <w:tr w:rsidR="00AD4E5B" w14:paraId="479A2F05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34A1109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Child-Pugh class B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B7C71DF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7.8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% </w:t>
            </w:r>
          </w:p>
          <w:p w14:paraId="4029253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53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584B6F3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31.3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% </w:t>
            </w:r>
          </w:p>
          <w:p w14:paraId="4F6B3C3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FF16C02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3.0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 xml:space="preserve">% </w:t>
            </w:r>
          </w:p>
          <w:p w14:paraId="4BC96FC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9D10F9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8.7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344FCA7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417941E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.016</w:t>
            </w:r>
          </w:p>
        </w:tc>
      </w:tr>
      <w:tr w:rsidR="00AD4E5B" w14:paraId="0D85459A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10AB0DB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5665B6">
              <w:rPr>
                <w:rFonts w:ascii="Times New Roman" w:hAnsi="Times New Roman" w:cs="Times New Roman"/>
                <w:sz w:val="22"/>
              </w:rPr>
              <w:t>ngiography unit A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22F7377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3.6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416D4EA9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5665B6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5665B6">
              <w:rPr>
                <w:rFonts w:ascii="Times New Roman" w:hAnsi="Times New Roman" w:cs="Times New Roman"/>
                <w:sz w:val="22"/>
              </w:rPr>
              <w:t>9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297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96F71BE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5.6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636B34A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21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32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2CEDD95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3.6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75174F7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21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A50FDEC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52.2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% </w:t>
            </w:r>
          </w:p>
          <w:p w14:paraId="302A114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5665B6"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5665B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8E6137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.727</w:t>
            </w:r>
          </w:p>
        </w:tc>
      </w:tr>
      <w:tr w:rsidR="00AD4E5B" w14:paraId="32719378" w14:textId="77777777" w:rsidTr="00CF1235">
        <w:trPr>
          <w:trHeight w:val="454"/>
        </w:trPr>
        <w:tc>
          <w:tcPr>
            <w:tcW w:w="233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4CCBCD1B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F</w:t>
            </w:r>
            <w:r w:rsidRPr="005665B6">
              <w:rPr>
                <w:rFonts w:ascii="Times New Roman" w:hAnsi="Times New Roman" w:cs="Times New Roman"/>
                <w:sz w:val="22"/>
              </w:rPr>
              <w:t>luoroscopy time (min)</w:t>
            </w:r>
          </w:p>
        </w:tc>
        <w:tc>
          <w:tcPr>
            <w:tcW w:w="1397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41886C6F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10.1</w:t>
            </w:r>
          </w:p>
        </w:tc>
        <w:tc>
          <w:tcPr>
            <w:tcW w:w="1489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29B4C02F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18.9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12.</w:t>
            </w:r>
            <w:r>
              <w:rPr>
                <w:rFonts w:ascii="Times New Roman" w:eastAsiaTheme="minorHAnsi" w:hAnsi="Times New Roman" w:cs="Times New Roman"/>
                <w:sz w:val="22"/>
              </w:rPr>
              <w:t>4</w:t>
            </w:r>
          </w:p>
        </w:tc>
        <w:tc>
          <w:tcPr>
            <w:tcW w:w="1581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163D871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1.7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</w:t>
            </w:r>
            <w:r>
              <w:rPr>
                <w:rFonts w:ascii="Times New Roman" w:eastAsiaTheme="minorHAnsi" w:hAnsi="Times New Roman" w:cs="Times New Roman"/>
                <w:sz w:val="22"/>
              </w:rPr>
              <w:t>0.3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51746A27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2.6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8.8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FFFFFF" w:themeColor="background1" w:fill="auto"/>
            <w:vAlign w:val="center"/>
          </w:tcPr>
          <w:p w14:paraId="7A192A1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.137</w:t>
            </w:r>
          </w:p>
        </w:tc>
      </w:tr>
      <w:tr w:rsidR="00AD4E5B" w14:paraId="34BE0C8D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A334307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5665B6">
              <w:rPr>
                <w:rFonts w:ascii="Times New Roman" w:hAnsi="Times New Roman" w:cs="Times New Roman"/>
                <w:sz w:val="22"/>
              </w:rPr>
              <w:t>o of DSA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B9F349E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7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5B2596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2.</w:t>
            </w:r>
            <w:r>
              <w:rPr>
                <w:rFonts w:ascii="Times New Roman" w:eastAsiaTheme="minorHAnsi" w:hAnsi="Times New Roman" w:cs="Times New Roman"/>
                <w:sz w:val="22"/>
              </w:rPr>
              <w:t>5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61CB39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1.9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62356C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5.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1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4C56B9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AD4E5B" w14:paraId="5A52B666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79F43EA2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5665B6">
              <w:rPr>
                <w:rFonts w:ascii="Times New Roman" w:hAnsi="Times New Roman" w:cs="Times New Roman"/>
                <w:sz w:val="22"/>
              </w:rPr>
              <w:t>o of CBCT</w:t>
            </w:r>
          </w:p>
        </w:tc>
        <w:tc>
          <w:tcPr>
            <w:tcW w:w="1397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2A13BCA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0.</w:t>
            </w:r>
            <w:r>
              <w:rPr>
                <w:rFonts w:ascii="Times New Roman" w:eastAsiaTheme="minorHAnsi" w:hAnsi="Times New Roman" w:cs="Times New Roman"/>
                <w:sz w:val="22"/>
              </w:rPr>
              <w:t>4</w: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5238E01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0.</w:t>
            </w:r>
            <w:r>
              <w:rPr>
                <w:rFonts w:ascii="Times New Roman" w:eastAsiaTheme="minorHAnsi" w:hAnsi="Times New Roman" w:cs="Times New Roman"/>
                <w:sz w:val="22"/>
              </w:rPr>
              <w:t>8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6AF94CCF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0.</w:t>
            </w:r>
            <w:r>
              <w:rPr>
                <w:rFonts w:ascii="Times New Roman" w:eastAsiaTheme="minorHAnsi" w:hAnsi="Times New Roman" w:cs="Times New Roman"/>
                <w:sz w:val="22"/>
              </w:rPr>
              <w:t>8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79049077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2.1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1.1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FFFFFF" w:themeColor="background1" w:fill="auto"/>
            <w:vAlign w:val="center"/>
          </w:tcPr>
          <w:p w14:paraId="3F271B6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AD4E5B" w14:paraId="2C455B40" w14:textId="77777777" w:rsidTr="00CF1235">
        <w:trPr>
          <w:trHeight w:val="454"/>
        </w:trPr>
        <w:tc>
          <w:tcPr>
            <w:tcW w:w="233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322C568D" w14:textId="77777777" w:rsidR="00AD4E5B" w:rsidRPr="005665B6" w:rsidRDefault="00AD4E5B" w:rsidP="00CF1235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5665B6">
              <w:rPr>
                <w:rFonts w:ascii="Times New Roman" w:hAnsi="Times New Roman" w:cs="Times New Roman"/>
                <w:sz w:val="22"/>
              </w:rPr>
              <w:t>otal DAP</w:t>
            </w:r>
          </w:p>
        </w:tc>
        <w:tc>
          <w:tcPr>
            <w:tcW w:w="1397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A011D7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70.9</w:t>
            </w:r>
          </w:p>
        </w:tc>
        <w:tc>
          <w:tcPr>
            <w:tcW w:w="1489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47D51C1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189.3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79.7</w:t>
            </w:r>
          </w:p>
        </w:tc>
        <w:tc>
          <w:tcPr>
            <w:tcW w:w="1581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55A2F2A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215.8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100.6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67448E4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241.3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102.1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FFFFFF" w:themeColor="background1" w:fill="auto"/>
            <w:vAlign w:val="center"/>
          </w:tcPr>
          <w:p w14:paraId="4C13BCF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AD4E5B" w14:paraId="640C5C58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BCA61F7" w14:textId="77777777" w:rsidR="00AD4E5B" w:rsidRPr="005665B6" w:rsidRDefault="00AD4E5B" w:rsidP="00CF1235">
            <w:pPr>
              <w:ind w:firstLineChars="150" w:firstLine="33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Fluoroscopy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E1D380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9.7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42.9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1FAD1E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48.0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42.2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E52C289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64.4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5</w:t>
            </w:r>
            <w:r>
              <w:rPr>
                <w:rFonts w:ascii="Times New Roman" w:eastAsiaTheme="minorHAnsi" w:hAnsi="Times New Roman" w:cs="Times New Roman"/>
                <w:sz w:val="22"/>
              </w:rPr>
              <w:t>3.6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7FDF02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66.2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40.9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3F25DF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.107</w:t>
            </w:r>
          </w:p>
        </w:tc>
      </w:tr>
      <w:tr w:rsidR="00AD4E5B" w14:paraId="24D89CE8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93F86F7" w14:textId="77777777" w:rsidR="00AD4E5B" w:rsidRPr="005665B6" w:rsidRDefault="00AD4E5B" w:rsidP="00CF1235">
            <w:pPr>
              <w:ind w:firstLineChars="150" w:firstLine="33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(</w:t>
            </w:r>
            <w:proofErr w:type="gramStart"/>
            <w:r w:rsidRPr="005665B6">
              <w:rPr>
                <w:rFonts w:ascii="Times New Roman" w:hAnsi="Times New Roman" w:cs="Times New Roman"/>
                <w:sz w:val="22"/>
              </w:rPr>
              <w:t>average</w:t>
            </w:r>
            <w:proofErr w:type="gramEnd"/>
            <w:r w:rsidRPr="005665B6">
              <w:rPr>
                <w:rFonts w:ascii="Times New Roman" w:hAnsi="Times New Roman" w:cs="Times New Roman"/>
                <w:sz w:val="22"/>
              </w:rPr>
              <w:t>, per min)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299A4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5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80F985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1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954FF1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.8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6CCA6D3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1.</w:t>
            </w:r>
            <w:r>
              <w:rPr>
                <w:rFonts w:ascii="Times New Roman" w:eastAsiaTheme="minorHAnsi" w:hAnsi="Times New Roman" w:cs="Times New Roman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CCBE33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.692</w:t>
            </w:r>
          </w:p>
        </w:tc>
      </w:tr>
      <w:tr w:rsidR="00AD4E5B" w14:paraId="5E49B02D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50847A6" w14:textId="77777777" w:rsidR="00AD4E5B" w:rsidRPr="005665B6" w:rsidRDefault="00AD4E5B" w:rsidP="00CF1235">
            <w:pPr>
              <w:ind w:firstLineChars="150" w:firstLine="33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DSA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9B17D3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5.8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20.7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91CFBD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1.4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30.9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7F58F8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4.4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31.0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28F87D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 xml:space="preserve">43.0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35.1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75AB7CB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0.002</w:t>
            </w:r>
          </w:p>
        </w:tc>
      </w:tr>
      <w:tr w:rsidR="00AD4E5B" w14:paraId="7302558C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4BF8887C" w14:textId="77777777" w:rsidR="00AD4E5B" w:rsidRPr="005665B6" w:rsidRDefault="00AD4E5B" w:rsidP="00CF1235">
            <w:pPr>
              <w:ind w:firstLineChars="150" w:firstLine="33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proofErr w:type="gramStart"/>
            <w:r w:rsidRPr="005665B6">
              <w:rPr>
                <w:rFonts w:ascii="Times New Roman" w:hAnsi="Times New Roman" w:cs="Times New Roman"/>
                <w:sz w:val="22"/>
              </w:rPr>
              <w:t>average</w:t>
            </w:r>
            <w:proofErr w:type="gramEnd"/>
            <w:r w:rsidRPr="005665B6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per exam)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898EA98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7</w:t>
            </w:r>
            <w:r w:rsidRPr="005665B6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4.8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D6C9220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7.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3.4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092EA55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7.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3.6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5D8A2B5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8.1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3.5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8AE551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.938</w:t>
            </w:r>
          </w:p>
        </w:tc>
      </w:tr>
      <w:tr w:rsidR="00AD4E5B" w14:paraId="0B83E83A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B98DD09" w14:textId="77777777" w:rsidR="00AD4E5B" w:rsidRPr="005665B6" w:rsidRDefault="00AD4E5B" w:rsidP="00CF1235">
            <w:pPr>
              <w:ind w:firstLineChars="150" w:firstLine="33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CBCT</w:t>
            </w:r>
          </w:p>
        </w:tc>
        <w:tc>
          <w:tcPr>
            <w:tcW w:w="1397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26481C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74.2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3</w:t>
            </w:r>
            <w:r>
              <w:rPr>
                <w:rFonts w:ascii="Times New Roman" w:eastAsiaTheme="minorHAnsi" w:hAnsi="Times New Roman" w:cs="Times New Roman"/>
                <w:sz w:val="22"/>
              </w:rPr>
              <w:t>0.5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14D48605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108.8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4</w:t>
            </w:r>
            <w:r>
              <w:rPr>
                <w:rFonts w:ascii="Times New Roman" w:eastAsiaTheme="minorHAnsi" w:hAnsi="Times New Roman" w:cs="Times New Roman"/>
                <w:sz w:val="22"/>
              </w:rPr>
              <w:t>9.3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38261AB3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115.4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53.2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28DB174D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130.5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70.4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FFFFFF" w:themeColor="background1" w:fill="auto"/>
            <w:vAlign w:val="center"/>
          </w:tcPr>
          <w:p w14:paraId="7819A961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&lt;</w:t>
            </w:r>
            <w:r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AD4E5B" w14:paraId="7DC28B0E" w14:textId="77777777" w:rsidTr="00CF1235">
        <w:trPr>
          <w:trHeight w:val="454"/>
        </w:trPr>
        <w:tc>
          <w:tcPr>
            <w:tcW w:w="233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5E70A175" w14:textId="77777777" w:rsidR="00AD4E5B" w:rsidRPr="005665B6" w:rsidRDefault="00AD4E5B" w:rsidP="00CF1235">
            <w:pPr>
              <w:ind w:firstLineChars="150" w:firstLine="330"/>
              <w:jc w:val="left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(</w:t>
            </w:r>
            <w:proofErr w:type="gramStart"/>
            <w:r w:rsidRPr="005665B6">
              <w:rPr>
                <w:rFonts w:ascii="Times New Roman" w:hAnsi="Times New Roman" w:cs="Times New Roman"/>
                <w:sz w:val="22"/>
              </w:rPr>
              <w:t>average</w:t>
            </w:r>
            <w:proofErr w:type="gramEnd"/>
            <w:r w:rsidRPr="005665B6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5665B6">
              <w:rPr>
                <w:rFonts w:ascii="Times New Roman" w:hAnsi="Times New Roman" w:cs="Times New Roman" w:hint="eastAsia"/>
                <w:sz w:val="22"/>
              </w:rPr>
              <w:t>per exam)</w:t>
            </w:r>
          </w:p>
        </w:tc>
        <w:tc>
          <w:tcPr>
            <w:tcW w:w="1397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21EEDBAC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 w:hint="eastAsia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6.1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1</w:t>
            </w:r>
            <w:r>
              <w:rPr>
                <w:rFonts w:ascii="Times New Roman" w:eastAsiaTheme="minorHAnsi" w:hAnsi="Times New Roman" w:cs="Times New Roman"/>
                <w:sz w:val="22"/>
              </w:rPr>
              <w:t>6.6</w:t>
            </w:r>
          </w:p>
        </w:tc>
        <w:tc>
          <w:tcPr>
            <w:tcW w:w="1489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636E2AFA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4.4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18.8</w:t>
            </w:r>
          </w:p>
        </w:tc>
        <w:tc>
          <w:tcPr>
            <w:tcW w:w="1581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14739C54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65B6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2.7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2"/>
              </w:rPr>
              <w:t>18.9</w:t>
            </w: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3240FE62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59.0</w:t>
            </w:r>
            <w:r w:rsidRPr="005665B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665B6">
              <w:rPr>
                <w:rFonts w:ascii="Times New Roman" w:eastAsiaTheme="minorHAnsi" w:hAnsi="Times New Roman" w:cs="Times New Roman"/>
                <w:sz w:val="22"/>
              </w:rPr>
              <w:t>± 2</w:t>
            </w:r>
            <w:r>
              <w:rPr>
                <w:rFonts w:ascii="Times New Roman" w:eastAsiaTheme="minorHAnsi" w:hAnsi="Times New Roman" w:cs="Times New Roman"/>
                <w:sz w:val="22"/>
              </w:rPr>
              <w:t>1.1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FFFFFF" w:themeColor="background1" w:fill="auto"/>
            <w:vAlign w:val="center"/>
          </w:tcPr>
          <w:p w14:paraId="026BD477" w14:textId="77777777" w:rsidR="00AD4E5B" w:rsidRPr="005665B6" w:rsidRDefault="00AD4E5B" w:rsidP="00CF123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.218</w:t>
            </w:r>
          </w:p>
        </w:tc>
      </w:tr>
    </w:tbl>
    <w:p w14:paraId="2B5D9046" w14:textId="77777777" w:rsidR="00AD4E5B" w:rsidRPr="00055E2C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*P values were calculated using analysis of variance (ANOVA) or chi-square test. </w:t>
      </w:r>
    </w:p>
    <w:p w14:paraId="3F74A579" w14:textId="77777777" w:rsidR="00AD4E5B" w:rsidRPr="00BB6ED6" w:rsidRDefault="00AD4E5B" w:rsidP="00AD4E5B">
      <w:pPr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†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DSA = digital subtraction angiography, CBCT = cone-beam computed tomography,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78FCD6D7" w14:textId="77777777" w:rsidR="00AD4E5B" w:rsidRPr="00A02673" w:rsidRDefault="00AD4E5B" w:rsidP="00AD4E5B">
      <w:pPr>
        <w:rPr>
          <w:rFonts w:ascii="Times New Roman" w:hAnsi="Times New Roman" w:cs="Times New Roman"/>
          <w:sz w:val="16"/>
          <w:szCs w:val="24"/>
        </w:rPr>
      </w:pPr>
    </w:p>
    <w:p w14:paraId="16CAE5AD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D9E329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EC500B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E7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>Risk factors of high dose-area product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from fluoroscopy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83"/>
        <w:gridCol w:w="2252"/>
        <w:gridCol w:w="1310"/>
        <w:gridCol w:w="1629"/>
      </w:tblGrid>
      <w:tr w:rsidR="00AD4E5B" w14:paraId="05319424" w14:textId="77777777" w:rsidTr="00CF1235">
        <w:trPr>
          <w:trHeight w:val="446"/>
        </w:trPr>
        <w:tc>
          <w:tcPr>
            <w:tcW w:w="2552" w:type="dxa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</w:tcPr>
          <w:p w14:paraId="21C7A00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  <w:vAlign w:val="center"/>
          </w:tcPr>
          <w:p w14:paraId="0252C5F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vMerge w:val="restart"/>
            <w:tcBorders>
              <w:top w:val="single" w:sz="8" w:space="0" w:color="auto"/>
            </w:tcBorders>
            <w:shd w:val="solid" w:color="D9D9D9" w:themeColor="background1" w:themeShade="D9" w:fill="auto"/>
            <w:vAlign w:val="center"/>
          </w:tcPr>
          <w:p w14:paraId="3C809E7F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DAP</w:t>
            </w:r>
          </w:p>
        </w:tc>
        <w:tc>
          <w:tcPr>
            <w:tcW w:w="2939" w:type="dxa"/>
            <w:gridSpan w:val="2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  <w:vAlign w:val="center"/>
          </w:tcPr>
          <w:p w14:paraId="2D4D2FDA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AD4E5B" w14:paraId="21A82918" w14:textId="77777777" w:rsidTr="00CF1235">
        <w:trPr>
          <w:trHeight w:val="274"/>
        </w:trPr>
        <w:tc>
          <w:tcPr>
            <w:tcW w:w="2552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</w:tcPr>
          <w:p w14:paraId="5A0CE9A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3C6D0EA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  <w:tcBorders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3ED6F13C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6F14DDB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Univariate</w:t>
            </w:r>
          </w:p>
        </w:tc>
        <w:tc>
          <w:tcPr>
            <w:tcW w:w="1629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0244BA35" w14:textId="77777777" w:rsidR="00AD4E5B" w:rsidRPr="00A2236C" w:rsidRDefault="00AD4E5B" w:rsidP="00CF1235">
            <w:pPr>
              <w:ind w:firstLineChars="50" w:firstLin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Multivariate</w:t>
            </w:r>
          </w:p>
        </w:tc>
      </w:tr>
      <w:tr w:rsidR="00AD4E5B" w14:paraId="0700FAAE" w14:textId="77777777" w:rsidTr="00CF1235">
        <w:trPr>
          <w:trHeight w:val="794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B3D4D25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C5639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48AD8A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DA619A5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051</w:t>
            </w:r>
          </w:p>
        </w:tc>
        <w:tc>
          <w:tcPr>
            <w:tcW w:w="162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832916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75967B1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B9DAC05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7ADD083D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0C9216D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55.8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46.9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B838B6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088B375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40154E71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BEBE97D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6469215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303225DC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34.8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EE3356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D855B8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D7F810C" w14:textId="77777777" w:rsidTr="00CF1235">
        <w:trPr>
          <w:trHeight w:val="794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F1D52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Body-mass index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4853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7723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461C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8981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29CEDE6D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14:paraId="4F868944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AFP &gt; 400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vAlign w:val="center"/>
          </w:tcPr>
          <w:p w14:paraId="774CE2B9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≤ 400</w:t>
            </w:r>
          </w:p>
        </w:tc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14:paraId="5BA2B80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46.4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</w:tcBorders>
            <w:vAlign w:val="center"/>
          </w:tcPr>
          <w:p w14:paraId="0C7C042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</w:tcBorders>
            <w:vAlign w:val="center"/>
          </w:tcPr>
          <w:p w14:paraId="0CB8D4F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48FA264" w14:textId="77777777" w:rsidTr="00CF1235">
        <w:trPr>
          <w:trHeight w:val="397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14:paraId="0037B526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14:paraId="742D1319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&gt; 400</w:t>
            </w:r>
          </w:p>
        </w:tc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14:paraId="00428AF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1310" w:type="dxa"/>
            <w:vMerge/>
            <w:tcBorders>
              <w:bottom w:val="single" w:sz="4" w:space="0" w:color="auto"/>
            </w:tcBorders>
            <w:vAlign w:val="center"/>
          </w:tcPr>
          <w:p w14:paraId="13D8EDC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bottom w:val="single" w:sz="4" w:space="0" w:color="auto"/>
            </w:tcBorders>
            <w:vAlign w:val="center"/>
          </w:tcPr>
          <w:p w14:paraId="0426EE46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7978B89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555B3BE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Multiple tumors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73DD752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11E395F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36.7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2FCB48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3A6F87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2ABCE1B8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BD0BC1E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71CDB15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7B18A29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48.5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B22EC0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5C67D2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5923E536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B2C166E" w14:textId="77777777" w:rsidR="00AD4E5B" w:rsidRPr="00A2236C" w:rsidRDefault="00AD4E5B" w:rsidP="00CF12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Diameter of the largest tumor &gt; 3cm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5565317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≤ 3cm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26282C6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33.0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E3B3FE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20F89B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D4E5B" w14:paraId="7B28C751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11D2275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65BFB42C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&gt; 3cm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066FFBBE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50.7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1194FE3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31A833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2A1304A2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67375AB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Portal vein thrombosis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76761C1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2C2007E1" w14:textId="77777777" w:rsidR="00AD4E5B" w:rsidRPr="00BD7657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45.3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3DB09B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50FCC0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AF94851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6A57765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04E22E8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74203D9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36.4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3E7EBC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34CF90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1710A8E7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8584B07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Child-Pugh class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7E433244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72EC5C0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51.4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43.0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093662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0.670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1C3293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383FC09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52C66CE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4370D23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5A3D58AD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53.9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48.4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E7FD6B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95DEE1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548C51B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968E600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Aberrant Rt. hepatic a.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384C43E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60D4B2D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44.2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ADE442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BE9D97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02DC2CF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3BE87F6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3F72924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29618FB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42.3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ED26F7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A0AECD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326BDA6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69767F3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Aberrant Lt. hepatic a.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097BAC9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689827F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0422126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3FE704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</w:tr>
      <w:tr w:rsidR="00AD4E5B" w14:paraId="14FCACCC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046390A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2106DCCD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1F51565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65.1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48.4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E6B430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3F7D03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4C2D65BA" w14:textId="77777777" w:rsidTr="00CF1235">
        <w:trPr>
          <w:trHeight w:val="794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14:paraId="3C7DD285" w14:textId="77777777" w:rsidR="00AD4E5B" w:rsidRPr="00A2236C" w:rsidRDefault="00AD4E5B" w:rsidP="00CF12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No of selectively treated 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es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42020BF0" w14:textId="77777777" w:rsidR="00AD4E5B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6390C4EF" w14:textId="77777777" w:rsidR="00AD4E5B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4" w:space="0" w:color="auto"/>
              <w:bottom w:val="nil"/>
            </w:tcBorders>
            <w:vAlign w:val="center"/>
          </w:tcPr>
          <w:p w14:paraId="43E0015B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tcBorders>
              <w:top w:val="single" w:sz="4" w:space="0" w:color="auto"/>
              <w:bottom w:val="nil"/>
            </w:tcBorders>
            <w:vAlign w:val="center"/>
          </w:tcPr>
          <w:p w14:paraId="03A0D58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AD4E5B" w14:paraId="10D2D9D0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4A472CE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Angi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ography unit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33D5015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A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0DA0F21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52.7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45.0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2736E5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597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15DA6BF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786A317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3FAADAC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8" w:space="0" w:color="auto"/>
            </w:tcBorders>
            <w:vAlign w:val="center"/>
          </w:tcPr>
          <w:p w14:paraId="42E5604C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B</w:t>
            </w:r>
          </w:p>
        </w:tc>
        <w:tc>
          <w:tcPr>
            <w:tcW w:w="2252" w:type="dxa"/>
            <w:tcBorders>
              <w:top w:val="nil"/>
              <w:bottom w:val="single" w:sz="8" w:space="0" w:color="auto"/>
            </w:tcBorders>
            <w:vAlign w:val="center"/>
          </w:tcPr>
          <w:p w14:paraId="74AC2204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9F8">
              <w:rPr>
                <w:rFonts w:ascii="Times New Roman" w:hAnsi="Times New Roman" w:cs="Times New Roman"/>
                <w:sz w:val="24"/>
                <w:szCs w:val="24"/>
              </w:rPr>
              <w:t>50.3 ± 42.1</w:t>
            </w:r>
          </w:p>
        </w:tc>
        <w:tc>
          <w:tcPr>
            <w:tcW w:w="131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AA1EE9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149CE94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2B59FC" w14:textId="77777777" w:rsidR="00AD4E5B" w:rsidRDefault="00AD4E5B" w:rsidP="00AD4E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*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4127F978" w14:textId="77777777" w:rsidR="00AD4E5B" w:rsidRDefault="00AD4E5B" w:rsidP="00AD4E5B">
      <w:pPr>
        <w:widowControl/>
        <w:wordWrap/>
        <w:autoSpaceDE/>
        <w:autoSpaceDN/>
      </w:pPr>
    </w:p>
    <w:p w14:paraId="359A3561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FE9A55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73B5BF" w14:textId="77777777" w:rsidR="00AD4E5B" w:rsidRPr="00AA3806" w:rsidRDefault="00AD4E5B" w:rsidP="00AD4E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6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E8 (Supplementary)</w:t>
      </w:r>
      <w:r w:rsidRPr="00BD7657">
        <w:rPr>
          <w:rFonts w:ascii="Times New Roman" w:hAnsi="Times New Roman" w:cs="Times New Roman"/>
          <w:b/>
          <w:sz w:val="24"/>
          <w:szCs w:val="24"/>
        </w:rPr>
        <w:t>.</w:t>
      </w:r>
      <w:r w:rsidRPr="00BD7657">
        <w:rPr>
          <w:rFonts w:ascii="Times New Roman" w:hAnsi="Times New Roman" w:cs="Times New Roman"/>
          <w:sz w:val="24"/>
          <w:szCs w:val="24"/>
        </w:rPr>
        <w:t xml:space="preserve"> </w:t>
      </w:r>
      <w:r w:rsidRPr="00AA3806">
        <w:rPr>
          <w:rFonts w:ascii="Times New Roman" w:hAnsi="Times New Roman" w:cs="Times New Roman"/>
          <w:b/>
          <w:bCs/>
          <w:sz w:val="24"/>
          <w:szCs w:val="24"/>
        </w:rPr>
        <w:t>Risk factors of high dose-area product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from digital subtraction angiography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83"/>
        <w:gridCol w:w="2252"/>
        <w:gridCol w:w="1310"/>
        <w:gridCol w:w="1629"/>
      </w:tblGrid>
      <w:tr w:rsidR="00AD4E5B" w14:paraId="7A280A52" w14:textId="77777777" w:rsidTr="00CF1235">
        <w:trPr>
          <w:trHeight w:val="446"/>
        </w:trPr>
        <w:tc>
          <w:tcPr>
            <w:tcW w:w="2552" w:type="dxa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</w:tcPr>
          <w:p w14:paraId="5B105ECA" w14:textId="77777777" w:rsidR="00AD4E5B" w:rsidRPr="00AA3806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  <w:vAlign w:val="center"/>
          </w:tcPr>
          <w:p w14:paraId="1E1155B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vMerge w:val="restart"/>
            <w:tcBorders>
              <w:top w:val="single" w:sz="8" w:space="0" w:color="auto"/>
            </w:tcBorders>
            <w:shd w:val="solid" w:color="D9D9D9" w:themeColor="background1" w:themeShade="D9" w:fill="auto"/>
            <w:vAlign w:val="center"/>
          </w:tcPr>
          <w:p w14:paraId="1A11D0EE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DAP</w:t>
            </w:r>
          </w:p>
        </w:tc>
        <w:tc>
          <w:tcPr>
            <w:tcW w:w="2939" w:type="dxa"/>
            <w:gridSpan w:val="2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  <w:vAlign w:val="center"/>
          </w:tcPr>
          <w:p w14:paraId="3888FB93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AD4E5B" w14:paraId="0DAAD9AC" w14:textId="77777777" w:rsidTr="00CF1235">
        <w:trPr>
          <w:trHeight w:val="274"/>
        </w:trPr>
        <w:tc>
          <w:tcPr>
            <w:tcW w:w="2552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</w:tcPr>
          <w:p w14:paraId="6D20D669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1FCE664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  <w:tcBorders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C361CBD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52F956ED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Univariate</w:t>
            </w:r>
          </w:p>
        </w:tc>
        <w:tc>
          <w:tcPr>
            <w:tcW w:w="1629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2889AE3" w14:textId="77777777" w:rsidR="00AD4E5B" w:rsidRPr="00A2236C" w:rsidRDefault="00AD4E5B" w:rsidP="00CF1235">
            <w:pPr>
              <w:ind w:firstLineChars="50" w:firstLin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ultivariate</w:t>
            </w:r>
          </w:p>
        </w:tc>
      </w:tr>
      <w:tr w:rsidR="00AD4E5B" w14:paraId="3947B478" w14:textId="77777777" w:rsidTr="00CF1235">
        <w:trPr>
          <w:trHeight w:val="794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E6D61D7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54F647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CD66A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E6A95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162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EFA742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C521907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EE33C6F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3E9223D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077523A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3E59AE1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A738215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AD4E5B" w14:paraId="7BCB2215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496DA44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6A40296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3A82732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9883AE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A481E9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34773FA7" w14:textId="77777777" w:rsidTr="00CF1235">
        <w:trPr>
          <w:trHeight w:val="794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7708C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Body-mass index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57A8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9AA4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6A34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30F8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D4E5B" w14:paraId="68939B53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14:paraId="5DD1B784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AFP &gt; 400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vAlign w:val="center"/>
          </w:tcPr>
          <w:p w14:paraId="517A389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≤ 400</w:t>
            </w:r>
          </w:p>
        </w:tc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14:paraId="58D9D97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</w:tcBorders>
            <w:vAlign w:val="center"/>
          </w:tcPr>
          <w:p w14:paraId="38777CB3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</w:tcBorders>
            <w:vAlign w:val="center"/>
          </w:tcPr>
          <w:p w14:paraId="5AF79EC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470C4CF" w14:textId="77777777" w:rsidTr="00CF1235">
        <w:trPr>
          <w:trHeight w:val="397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14:paraId="01BAA73B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14:paraId="70AE415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&gt; 400</w:t>
            </w:r>
          </w:p>
        </w:tc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14:paraId="680EC98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1310" w:type="dxa"/>
            <w:vMerge/>
            <w:tcBorders>
              <w:bottom w:val="single" w:sz="4" w:space="0" w:color="auto"/>
            </w:tcBorders>
            <w:vAlign w:val="center"/>
          </w:tcPr>
          <w:p w14:paraId="1A56461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bottom w:val="single" w:sz="4" w:space="0" w:color="auto"/>
            </w:tcBorders>
            <w:vAlign w:val="center"/>
          </w:tcPr>
          <w:p w14:paraId="7ACBB87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6BA728C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53B24B9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Multiple tumors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68FC99D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3DA75FC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21.3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912C48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00ABB26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8758432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9C96B94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6F30FD6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457572A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BCCA7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B0D20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28599927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F5D5A8A" w14:textId="77777777" w:rsidR="00AD4E5B" w:rsidRPr="00A2236C" w:rsidRDefault="00AD4E5B" w:rsidP="00CF12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Diameter of the largest tumor &gt; 3cm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4B673B0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≤ 3cm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5250155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54EB0D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6E3484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55A84B0D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0552538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2D8183B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&gt; 3cm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5CA73AC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685E33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969A9E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CB01A8D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45411C8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Portal vein thrombosis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183AFA4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299F45DD" w14:textId="77777777" w:rsidR="00AD4E5B" w:rsidRPr="00BD7657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E47F63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9BE82E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11B94C80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AF77621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427BA0D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1BD60B3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29.8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D78C57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D3B946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55E760E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CB88180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Child-Pugh class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1D4CCB6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2624790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043BB03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16A4825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4020A465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3E3BCEC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22D3684D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23551F2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31.0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398D21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8C09BA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28E3CE4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F4F9627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Aberrant Rt. hepatic a.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6B40196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151A757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318CD7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98F1E6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825E1CD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5C2F11D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22A8A9CC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3B86BCC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32.9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B058EB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F41BE1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5FF762E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0545BD3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Aberrant Lt. hepatic a.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1F538C4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6339B62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21.9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80E6DCF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C975E0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5E6A66A5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465A6AA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2AB7AD9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52" w:type="dxa"/>
            <w:tcBorders>
              <w:top w:val="nil"/>
              <w:bottom w:val="single" w:sz="4" w:space="0" w:color="auto"/>
            </w:tcBorders>
            <w:vAlign w:val="center"/>
          </w:tcPr>
          <w:p w14:paraId="638B278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32.7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C79918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ED00C0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2486E94" w14:textId="77777777" w:rsidTr="00CF1235">
        <w:trPr>
          <w:trHeight w:val="794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14:paraId="32F0BCAE" w14:textId="77777777" w:rsidR="00AD4E5B" w:rsidRPr="00A2236C" w:rsidRDefault="00AD4E5B" w:rsidP="00CF12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No of selectively treated 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sels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338E6" w14:textId="77777777" w:rsidR="00AD4E5B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AB9A7" w14:textId="77777777" w:rsidR="00AD4E5B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4" w:space="0" w:color="auto"/>
              <w:bottom w:val="nil"/>
            </w:tcBorders>
            <w:vAlign w:val="center"/>
          </w:tcPr>
          <w:p w14:paraId="2B211D4D" w14:textId="77777777" w:rsidR="00AD4E5B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629" w:type="dxa"/>
            <w:tcBorders>
              <w:top w:val="single" w:sz="4" w:space="0" w:color="auto"/>
              <w:bottom w:val="nil"/>
            </w:tcBorders>
            <w:vAlign w:val="center"/>
          </w:tcPr>
          <w:p w14:paraId="306DE073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8B8EE4B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FC6CC3A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Angio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graphy unit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vAlign w:val="center"/>
          </w:tcPr>
          <w:p w14:paraId="7895AA3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A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  <w:vAlign w:val="center"/>
          </w:tcPr>
          <w:p w14:paraId="20AF9BA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BF24A61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91C2B6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4863B5D0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99AAD14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bottom w:val="single" w:sz="8" w:space="0" w:color="auto"/>
            </w:tcBorders>
            <w:vAlign w:val="center"/>
          </w:tcPr>
          <w:p w14:paraId="6DEEBF9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B</w:t>
            </w:r>
          </w:p>
        </w:tc>
        <w:tc>
          <w:tcPr>
            <w:tcW w:w="2252" w:type="dxa"/>
            <w:tcBorders>
              <w:top w:val="nil"/>
              <w:bottom w:val="single" w:sz="8" w:space="0" w:color="auto"/>
            </w:tcBorders>
            <w:vAlign w:val="center"/>
          </w:tcPr>
          <w:p w14:paraId="7B38F03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9F8">
              <w:rPr>
                <w:rFonts w:ascii="Times New Roman" w:hAnsi="Times New Roman" w:cs="Times New Roman"/>
                <w:sz w:val="24"/>
                <w:szCs w:val="24"/>
              </w:rPr>
              <w:t>34.7 ± 28.7</w:t>
            </w:r>
          </w:p>
        </w:tc>
        <w:tc>
          <w:tcPr>
            <w:tcW w:w="131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5263C78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58EAF27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42C175" w14:textId="77777777" w:rsidR="00AD4E5B" w:rsidRDefault="00AD4E5B" w:rsidP="00AD4E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*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000477A1" w14:textId="77777777" w:rsidR="00AD4E5B" w:rsidRPr="00DC41FC" w:rsidRDefault="00AD4E5B" w:rsidP="00AD4E5B">
      <w:pPr>
        <w:rPr>
          <w:rFonts w:ascii="Times New Roman" w:hAnsi="Times New Roman" w:cs="Times New Roman"/>
          <w:sz w:val="24"/>
          <w:szCs w:val="24"/>
        </w:rPr>
      </w:pPr>
    </w:p>
    <w:p w14:paraId="466E11F6" w14:textId="77777777" w:rsidR="00AD4E5B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07B3E63C" w14:textId="77777777" w:rsidR="00AD4E5B" w:rsidRPr="00913791" w:rsidRDefault="00AD4E5B" w:rsidP="00AD4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94414C" w14:textId="77777777" w:rsidR="00AD4E5B" w:rsidRPr="00BD7657" w:rsidRDefault="00AD4E5B" w:rsidP="00AD4E5B">
      <w:pPr>
        <w:rPr>
          <w:rFonts w:ascii="Times New Roman" w:hAnsi="Times New Roman" w:cs="Times New Roman"/>
          <w:sz w:val="24"/>
          <w:szCs w:val="24"/>
        </w:rPr>
      </w:pPr>
      <w:r w:rsidRPr="00AA3806">
        <w:rPr>
          <w:rFonts w:ascii="Times New Roman" w:hAnsi="Times New Roman" w:cs="Times New Roman"/>
          <w:b/>
          <w:sz w:val="24"/>
          <w:szCs w:val="24"/>
        </w:rPr>
        <w:lastRenderedPageBreak/>
        <w:t>Table E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AA3806">
        <w:rPr>
          <w:rFonts w:ascii="Times New Roman" w:hAnsi="Times New Roman" w:cs="Times New Roman"/>
          <w:b/>
          <w:sz w:val="24"/>
          <w:szCs w:val="24"/>
        </w:rPr>
        <w:t xml:space="preserve"> (Supplementary). Risk factors of high dose-area product from </w:t>
      </w:r>
      <w:r>
        <w:rPr>
          <w:rFonts w:ascii="Times New Roman" w:hAnsi="Times New Roman" w:cs="Times New Roman"/>
          <w:b/>
          <w:sz w:val="24"/>
          <w:szCs w:val="24"/>
        </w:rPr>
        <w:t>cone-beam CT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73"/>
        <w:gridCol w:w="2262"/>
        <w:gridCol w:w="1310"/>
        <w:gridCol w:w="1629"/>
      </w:tblGrid>
      <w:tr w:rsidR="00AD4E5B" w14:paraId="2E6EFF6F" w14:textId="77777777" w:rsidTr="00CF1235">
        <w:trPr>
          <w:trHeight w:val="446"/>
        </w:trPr>
        <w:tc>
          <w:tcPr>
            <w:tcW w:w="2552" w:type="dxa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</w:tcPr>
          <w:p w14:paraId="2199CE9D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  <w:vAlign w:val="center"/>
          </w:tcPr>
          <w:p w14:paraId="249813E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vMerge w:val="restart"/>
            <w:tcBorders>
              <w:top w:val="single" w:sz="8" w:space="0" w:color="auto"/>
            </w:tcBorders>
            <w:shd w:val="solid" w:color="D9D9D9" w:themeColor="background1" w:themeShade="D9" w:fill="auto"/>
            <w:vAlign w:val="center"/>
          </w:tcPr>
          <w:p w14:paraId="793F9D70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DAP</w:t>
            </w:r>
          </w:p>
        </w:tc>
        <w:tc>
          <w:tcPr>
            <w:tcW w:w="2939" w:type="dxa"/>
            <w:gridSpan w:val="2"/>
            <w:tcBorders>
              <w:top w:val="single" w:sz="8" w:space="0" w:color="auto"/>
              <w:bottom w:val="nil"/>
            </w:tcBorders>
            <w:shd w:val="solid" w:color="D9D9D9" w:themeColor="background1" w:themeShade="D9" w:fill="auto"/>
            <w:vAlign w:val="center"/>
          </w:tcPr>
          <w:p w14:paraId="1887D7D0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AD4E5B" w14:paraId="4E6F384E" w14:textId="77777777" w:rsidTr="00CF1235">
        <w:trPr>
          <w:trHeight w:val="274"/>
        </w:trPr>
        <w:tc>
          <w:tcPr>
            <w:tcW w:w="2552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</w:tcPr>
          <w:p w14:paraId="734A19FE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7CD408D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vMerge/>
            <w:tcBorders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6D647C78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4307E960" w14:textId="77777777" w:rsidR="00AD4E5B" w:rsidRPr="00A2236C" w:rsidRDefault="00AD4E5B" w:rsidP="00CF1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Univariate</w:t>
            </w:r>
          </w:p>
        </w:tc>
        <w:tc>
          <w:tcPr>
            <w:tcW w:w="1629" w:type="dxa"/>
            <w:tcBorders>
              <w:top w:val="nil"/>
              <w:bottom w:val="single" w:sz="8" w:space="0" w:color="auto"/>
            </w:tcBorders>
            <w:shd w:val="solid" w:color="D9D9D9" w:themeColor="background1" w:themeShade="D9" w:fill="auto"/>
            <w:vAlign w:val="center"/>
          </w:tcPr>
          <w:p w14:paraId="2190E35D" w14:textId="77777777" w:rsidR="00AD4E5B" w:rsidRPr="00A2236C" w:rsidRDefault="00AD4E5B" w:rsidP="00CF1235">
            <w:pPr>
              <w:ind w:firstLineChars="50" w:firstLin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Multivariate</w:t>
            </w:r>
          </w:p>
        </w:tc>
      </w:tr>
      <w:tr w:rsidR="00AD4E5B" w14:paraId="6E5306CC" w14:textId="77777777" w:rsidTr="00CF1235">
        <w:trPr>
          <w:trHeight w:val="794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BCFFA28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27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4BC80A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E9FB83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6B0F5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790</w:t>
            </w:r>
          </w:p>
        </w:tc>
        <w:tc>
          <w:tcPr>
            <w:tcW w:w="162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639468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1341BB6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238BFF1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56282F8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5EB449F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84.8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586D6EF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0F063DE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41A5ED4C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17C359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75AE09F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30C05B5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80.1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41.7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E7CC496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38EA03B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92254D4" w14:textId="77777777" w:rsidTr="00CF1235">
        <w:trPr>
          <w:trHeight w:val="794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D4BD0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Body-mass index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21DD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E97B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E470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8B13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2B0FD013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14:paraId="651D3369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AFP &gt; 400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14:paraId="2C4A40A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≤ 400</w:t>
            </w:r>
          </w:p>
        </w:tc>
        <w:tc>
          <w:tcPr>
            <w:tcW w:w="2262" w:type="dxa"/>
            <w:tcBorders>
              <w:top w:val="single" w:sz="4" w:space="0" w:color="auto"/>
            </w:tcBorders>
            <w:vAlign w:val="center"/>
          </w:tcPr>
          <w:p w14:paraId="379F03A9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84.7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40.2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</w:tcBorders>
            <w:vAlign w:val="center"/>
          </w:tcPr>
          <w:p w14:paraId="6A5C3EB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0.530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</w:tcBorders>
            <w:vAlign w:val="center"/>
          </w:tcPr>
          <w:p w14:paraId="6FDDCD0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54528DEA" w14:textId="77777777" w:rsidTr="00CF1235">
        <w:trPr>
          <w:trHeight w:val="397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14:paraId="18AE41D8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14:paraId="7020C63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&gt; 400</w:t>
            </w:r>
          </w:p>
        </w:tc>
        <w:tc>
          <w:tcPr>
            <w:tcW w:w="2262" w:type="dxa"/>
            <w:tcBorders>
              <w:bottom w:val="single" w:sz="4" w:space="0" w:color="auto"/>
            </w:tcBorders>
            <w:vAlign w:val="center"/>
          </w:tcPr>
          <w:p w14:paraId="3462435E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47.6</w:t>
            </w:r>
          </w:p>
        </w:tc>
        <w:tc>
          <w:tcPr>
            <w:tcW w:w="1310" w:type="dxa"/>
            <w:vMerge/>
            <w:tcBorders>
              <w:bottom w:val="single" w:sz="4" w:space="0" w:color="auto"/>
            </w:tcBorders>
            <w:vAlign w:val="center"/>
          </w:tcPr>
          <w:p w14:paraId="38BF36F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bottom w:val="single" w:sz="4" w:space="0" w:color="auto"/>
            </w:tcBorders>
            <w:vAlign w:val="center"/>
          </w:tcPr>
          <w:p w14:paraId="1AAC0543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671B82E5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E1B3B25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Multiple tumors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75B9054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560C8B5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85.5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46.0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A49C5D8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B37CF61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B18C8CE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579700C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3ECC429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Multiple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3D22961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37.6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2E4828F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371AD7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3BA3A472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0DC7C7A" w14:textId="77777777" w:rsidR="00AD4E5B" w:rsidRPr="00A2236C" w:rsidRDefault="00AD4E5B" w:rsidP="00CF12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Diameter of the largest tumor &gt; 3cm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25A00EB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≤ 3cm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086062E3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85.0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37.8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4BE617C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6AED163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177F481F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FE88F52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67CEF17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&gt; 3cm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0912304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83.0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45.7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9D40485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5BE102B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5E9035BB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8FE828A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Portal vein thrombosis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26E2A13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5F5017A5" w14:textId="77777777" w:rsidR="00AD4E5B" w:rsidRPr="00BD7657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86.9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39.5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EA7EC29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B1BA4DB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AD4E5B" w14:paraId="4DF54548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D6A2E68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4D83461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4023BE7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71.8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50.3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64D945F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941D781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716531B5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56FB7B1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Child-Pugh class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39E6E7A7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6A51D02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41.9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FAB43E1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857F52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30D64026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230EAB5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39A908A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24BCF164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40.4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F85483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72F68DA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F13C390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667BA30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Aberrant Rt. hepatic a.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745E88BE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69B0E1E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78.3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1D71E94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4BCEE6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4B9B9B12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4421773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768A49BA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323B5231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117.9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59.4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8CCF1C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963255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5364E940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B98EB0A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Aberrant Lt. hepatic a.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247DAEE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04AADC30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34.3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9CDC6E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6534402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177A4EAF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15524FF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1A79484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262" w:type="dxa"/>
            <w:tcBorders>
              <w:top w:val="nil"/>
              <w:bottom w:val="single" w:sz="4" w:space="0" w:color="auto"/>
            </w:tcBorders>
            <w:vAlign w:val="center"/>
          </w:tcPr>
          <w:p w14:paraId="39D7302D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121.6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60.7</w:t>
            </w:r>
          </w:p>
        </w:tc>
        <w:tc>
          <w:tcPr>
            <w:tcW w:w="13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F5FFA6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01602E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E5B" w14:paraId="0EA982B9" w14:textId="77777777" w:rsidTr="00CF1235">
        <w:trPr>
          <w:trHeight w:val="794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14:paraId="4A293F4E" w14:textId="77777777" w:rsidR="00AD4E5B" w:rsidRPr="00A2236C" w:rsidRDefault="00AD4E5B" w:rsidP="00CF12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No of selectively treated vessel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2B6E61DD" w14:textId="77777777" w:rsidR="00AD4E5B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44AD1C8C" w14:textId="77777777" w:rsidR="00AD4E5B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10" w:type="dxa"/>
            <w:tcBorders>
              <w:top w:val="single" w:sz="4" w:space="0" w:color="auto"/>
              <w:bottom w:val="nil"/>
            </w:tcBorders>
            <w:vAlign w:val="center"/>
          </w:tcPr>
          <w:p w14:paraId="402D08B7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629" w:type="dxa"/>
            <w:tcBorders>
              <w:top w:val="single" w:sz="4" w:space="0" w:color="auto"/>
              <w:bottom w:val="nil"/>
            </w:tcBorders>
            <w:vAlign w:val="center"/>
          </w:tcPr>
          <w:p w14:paraId="1AB436D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0.022</w:t>
            </w:r>
          </w:p>
        </w:tc>
      </w:tr>
      <w:tr w:rsidR="00AD4E5B" w14:paraId="5CFE605E" w14:textId="77777777" w:rsidTr="00CF1235">
        <w:trPr>
          <w:trHeight w:val="397"/>
        </w:trPr>
        <w:tc>
          <w:tcPr>
            <w:tcW w:w="25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8089CCC" w14:textId="77777777" w:rsidR="00AD4E5B" w:rsidRPr="00A2236C" w:rsidRDefault="00AD4E5B" w:rsidP="00CF12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36C">
              <w:rPr>
                <w:rFonts w:ascii="Times New Roman" w:hAnsi="Times New Roman" w:cs="Times New Roman"/>
                <w:b/>
                <w:sz w:val="24"/>
                <w:szCs w:val="24"/>
              </w:rPr>
              <w:t>Angio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graphy unit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1D73EA52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A</w:t>
            </w:r>
          </w:p>
        </w:tc>
        <w:tc>
          <w:tcPr>
            <w:tcW w:w="2262" w:type="dxa"/>
            <w:tcBorders>
              <w:top w:val="single" w:sz="4" w:space="0" w:color="auto"/>
              <w:bottom w:val="nil"/>
            </w:tcBorders>
            <w:vAlign w:val="center"/>
          </w:tcPr>
          <w:p w14:paraId="02F105B6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90.2</w:t>
            </w: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76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374DA40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4E5BFDD" w14:textId="77777777" w:rsidR="00AD4E5B" w:rsidRPr="00BD7657" w:rsidRDefault="00AD4E5B" w:rsidP="00CF1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65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4E5B" w14:paraId="6A00792E" w14:textId="77777777" w:rsidTr="00CF1235">
        <w:trPr>
          <w:trHeight w:val="397"/>
        </w:trPr>
        <w:tc>
          <w:tcPr>
            <w:tcW w:w="255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5C3E33F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single" w:sz="8" w:space="0" w:color="auto"/>
            </w:tcBorders>
            <w:vAlign w:val="center"/>
          </w:tcPr>
          <w:p w14:paraId="66F1AD5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B</w:t>
            </w:r>
          </w:p>
        </w:tc>
        <w:tc>
          <w:tcPr>
            <w:tcW w:w="2262" w:type="dxa"/>
            <w:tcBorders>
              <w:top w:val="nil"/>
              <w:bottom w:val="single" w:sz="8" w:space="0" w:color="auto"/>
            </w:tcBorders>
            <w:vAlign w:val="center"/>
          </w:tcPr>
          <w:p w14:paraId="6093F16B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9F8">
              <w:rPr>
                <w:rFonts w:ascii="Times New Roman" w:hAnsi="Times New Roman" w:cs="Times New Roman"/>
                <w:sz w:val="24"/>
                <w:szCs w:val="24"/>
              </w:rPr>
              <w:t>73.3 ± 38.9</w:t>
            </w:r>
          </w:p>
        </w:tc>
        <w:tc>
          <w:tcPr>
            <w:tcW w:w="131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6A177A8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1B781D15" w14:textId="77777777" w:rsidR="00AD4E5B" w:rsidRPr="00BD7657" w:rsidRDefault="00AD4E5B" w:rsidP="00CF1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35CFA6" w14:textId="77777777" w:rsidR="00AD4E5B" w:rsidRDefault="00AD4E5B" w:rsidP="00AD4E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*</w:t>
      </w:r>
      <w:r w:rsidRPr="008969DD">
        <w:rPr>
          <w:rFonts w:ascii="Times New Roman" w:hAnsi="Times New Roman" w:cs="Times New Roman"/>
          <w:sz w:val="16"/>
          <w:szCs w:val="24"/>
        </w:rPr>
        <w:t>AFP = alpha-fetoprotein, DAP = dose area product</w:t>
      </w:r>
      <w:r>
        <w:rPr>
          <w:rFonts w:ascii="Times New Roman" w:hAnsi="Times New Roman" w:cs="Times New Roman"/>
          <w:sz w:val="16"/>
          <w:szCs w:val="24"/>
        </w:rPr>
        <w:t>.</w:t>
      </w:r>
    </w:p>
    <w:p w14:paraId="3E6BE966" w14:textId="77777777" w:rsidR="00AD4E5B" w:rsidRPr="00DC41FC" w:rsidRDefault="00AD4E5B" w:rsidP="00AD4E5B">
      <w:pPr>
        <w:rPr>
          <w:rFonts w:ascii="Times New Roman" w:hAnsi="Times New Roman" w:cs="Times New Roman"/>
          <w:sz w:val="24"/>
          <w:szCs w:val="24"/>
        </w:rPr>
      </w:pPr>
    </w:p>
    <w:p w14:paraId="4CE5BC94" w14:textId="77777777" w:rsidR="00AD4E5B" w:rsidRDefault="00AD4E5B" w:rsidP="00AD4E5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06165" w14:textId="77777777" w:rsidR="00AD4E5B" w:rsidRPr="00F52FB8" w:rsidRDefault="00AD4E5B" w:rsidP="00AD4E5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243778FA" w14:textId="77777777" w:rsidR="00AC10EB" w:rsidRPr="00AD4E5B" w:rsidRDefault="00AC10EB"/>
    <w:sectPr w:rsidR="00AC10EB" w:rsidRPr="00AD4E5B" w:rsidSect="00060B1A">
      <w:footerReference w:type="default" r:id="rId5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7463766"/>
      <w:docPartObj>
        <w:docPartGallery w:val="Page Numbers (Bottom of Page)"/>
        <w:docPartUnique/>
      </w:docPartObj>
    </w:sdtPr>
    <w:sdtContent>
      <w:p w14:paraId="6C251B2F" w14:textId="77777777" w:rsidR="00B51041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6690BC74" w14:textId="77777777" w:rsidR="001E46C7" w:rsidRDefault="00000000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602EE"/>
    <w:multiLevelType w:val="hybridMultilevel"/>
    <w:tmpl w:val="0AD61E5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C093999"/>
    <w:multiLevelType w:val="hybridMultilevel"/>
    <w:tmpl w:val="E522F93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456723375">
    <w:abstractNumId w:val="0"/>
  </w:num>
  <w:num w:numId="2" w16cid:durableId="1845824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E5B"/>
    <w:rsid w:val="00AC10EB"/>
    <w:rsid w:val="00AD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B2362"/>
  <w15:chartTrackingRefBased/>
  <w15:docId w15:val="{BA116754-68DE-403F-888E-54402A035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E5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AD4E5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D4E5B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AD4E5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AD4E5B"/>
    <w:rPr>
      <w:rFonts w:ascii="맑은 고딕" w:eastAsia="맑은 고딕" w:hAnsi="맑은 고딕"/>
      <w:noProof/>
    </w:rPr>
  </w:style>
  <w:style w:type="paragraph" w:styleId="a3">
    <w:name w:val="Balloon Text"/>
    <w:basedOn w:val="a"/>
    <w:link w:val="Char"/>
    <w:uiPriority w:val="99"/>
    <w:semiHidden/>
    <w:unhideWhenUsed/>
    <w:rsid w:val="00AD4E5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D4E5B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D4E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D4E5B"/>
  </w:style>
  <w:style w:type="paragraph" w:styleId="a5">
    <w:name w:val="footer"/>
    <w:basedOn w:val="a"/>
    <w:link w:val="Char1"/>
    <w:uiPriority w:val="99"/>
    <w:unhideWhenUsed/>
    <w:rsid w:val="00AD4E5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D4E5B"/>
  </w:style>
  <w:style w:type="table" w:styleId="a6">
    <w:name w:val="Table Grid"/>
    <w:basedOn w:val="a1"/>
    <w:uiPriority w:val="39"/>
    <w:rsid w:val="00AD4E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AD4E5B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AD4E5B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AD4E5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D4E5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AD4E5B"/>
    <w:rPr>
      <w:b/>
      <w:bCs/>
    </w:rPr>
  </w:style>
  <w:style w:type="paragraph" w:styleId="aa">
    <w:name w:val="List Paragraph"/>
    <w:basedOn w:val="a"/>
    <w:uiPriority w:val="34"/>
    <w:qFormat/>
    <w:rsid w:val="00AD4E5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1712</Words>
  <Characters>9883</Characters>
  <Application>Microsoft Office Word</Application>
  <DocSecurity>0</DocSecurity>
  <Lines>520</Lines>
  <Paragraphs>282</Paragraphs>
  <ScaleCrop>false</ScaleCrop>
  <Company/>
  <LinksUpToDate>false</LinksUpToDate>
  <CharactersWithSpaces>11313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2023-03-08T03:23:00Z</dcterms:created>
  <dcterms:modified xsi:type="dcterms:W3CDTF">2023-03-08T03:24:00Z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c3ced096-42df-481c-aeb9-8dc7cf7519f9</vt:lpwstr>
  </property>
</Properties>
</file>