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AE24F4" w14:textId="77777777" w:rsidR="00C92FC1" w:rsidRPr="00EE590E" w:rsidRDefault="00C92FC1" w:rsidP="007C3C59">
      <w:pPr>
        <w:spacing w:after="0" w:line="480" w:lineRule="auto"/>
        <w:jc w:val="center"/>
        <w:outlineLvl w:val="0"/>
        <w:rPr>
          <w:rFonts w:ascii="Arial" w:eastAsia="MS Mincho" w:hAnsi="Arial" w:cs="Arial"/>
          <w:b/>
          <w:sz w:val="24"/>
          <w:szCs w:val="24"/>
          <w:lang w:val="pt-PT" w:eastAsia="ja-JP"/>
        </w:rPr>
      </w:pPr>
      <w:r w:rsidRPr="00EE590E">
        <w:rPr>
          <w:rFonts w:ascii="Arial" w:eastAsia="MS Mincho" w:hAnsi="Arial" w:cs="Arial"/>
          <w:b/>
          <w:sz w:val="24"/>
          <w:szCs w:val="24"/>
          <w:lang w:val="pt-PT" w:eastAsia="ja-JP"/>
        </w:rPr>
        <w:t>SUPPLEMENTARY MATERIAL</w:t>
      </w:r>
    </w:p>
    <w:p w14:paraId="4C1595E0" w14:textId="77777777" w:rsidR="00DB59EC" w:rsidRPr="009E3694" w:rsidRDefault="00DB59EC" w:rsidP="00DB59EC">
      <w:pPr>
        <w:spacing w:line="480" w:lineRule="auto"/>
        <w:jc w:val="center"/>
        <w:rPr>
          <w:rFonts w:ascii="Arial" w:hAnsi="Arial" w:cs="Arial"/>
          <w:b/>
          <w:sz w:val="24"/>
          <w:szCs w:val="24"/>
          <w:lang w:val="en-US"/>
        </w:rPr>
      </w:pPr>
      <w:bookmarkStart w:id="0" w:name="_Hlk64802833"/>
      <w:r>
        <w:rPr>
          <w:rFonts w:ascii="Arial" w:hAnsi="Arial" w:cs="Arial"/>
          <w:b/>
          <w:sz w:val="24"/>
          <w:szCs w:val="24"/>
          <w:lang w:val="en-US"/>
        </w:rPr>
        <w:t>Improvement of solar photo-F</w:t>
      </w:r>
      <w:r w:rsidRPr="009E3694">
        <w:rPr>
          <w:rFonts w:ascii="Arial" w:hAnsi="Arial" w:cs="Arial"/>
          <w:b/>
          <w:sz w:val="24"/>
          <w:szCs w:val="24"/>
          <w:lang w:val="en-US"/>
        </w:rPr>
        <w:t>enton</w:t>
      </w:r>
      <w:r>
        <w:rPr>
          <w:rFonts w:ascii="Arial" w:hAnsi="Arial" w:cs="Arial"/>
          <w:b/>
          <w:sz w:val="24"/>
          <w:szCs w:val="24"/>
          <w:lang w:val="en-US"/>
        </w:rPr>
        <w:t xml:space="preserve"> by </w:t>
      </w:r>
      <w:r w:rsidRPr="009E3694">
        <w:rPr>
          <w:rFonts w:ascii="Arial" w:hAnsi="Arial" w:cs="Arial"/>
          <w:b/>
          <w:sz w:val="24"/>
          <w:szCs w:val="24"/>
          <w:lang w:val="en-US"/>
        </w:rPr>
        <w:t>extrac</w:t>
      </w:r>
      <w:r>
        <w:rPr>
          <w:rFonts w:ascii="Arial" w:hAnsi="Arial" w:cs="Arial"/>
          <w:b/>
          <w:sz w:val="24"/>
          <w:szCs w:val="24"/>
          <w:lang w:val="en-US"/>
        </w:rPr>
        <w:t>ts of</w:t>
      </w:r>
      <w:r w:rsidRPr="009E3694">
        <w:rPr>
          <w:rFonts w:ascii="Arial" w:hAnsi="Arial" w:cs="Arial"/>
          <w:b/>
          <w:sz w:val="24"/>
          <w:szCs w:val="24"/>
          <w:lang w:val="en-US"/>
        </w:rPr>
        <w:t xml:space="preserve"> amazonian fruit</w:t>
      </w:r>
      <w:r>
        <w:rPr>
          <w:rFonts w:ascii="Arial" w:hAnsi="Arial" w:cs="Arial"/>
          <w:b/>
          <w:sz w:val="24"/>
          <w:szCs w:val="24"/>
          <w:lang w:val="en-US"/>
        </w:rPr>
        <w:t>s</w:t>
      </w:r>
      <w:r w:rsidRPr="009E369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>
        <w:rPr>
          <w:rFonts w:ascii="Arial" w:hAnsi="Arial" w:cs="Arial"/>
          <w:b/>
          <w:sz w:val="24"/>
          <w:szCs w:val="24"/>
          <w:lang w:val="en-US"/>
        </w:rPr>
        <w:t>for the</w:t>
      </w:r>
      <w:r w:rsidRPr="009E3694">
        <w:rPr>
          <w:rFonts w:ascii="Arial" w:hAnsi="Arial" w:cs="Arial"/>
          <w:b/>
          <w:sz w:val="24"/>
          <w:szCs w:val="24"/>
          <w:lang w:val="en-US"/>
        </w:rPr>
        <w:t xml:space="preserve"> degrad</w:t>
      </w:r>
      <w:r>
        <w:rPr>
          <w:rFonts w:ascii="Arial" w:hAnsi="Arial" w:cs="Arial"/>
          <w:b/>
          <w:sz w:val="24"/>
          <w:szCs w:val="24"/>
          <w:lang w:val="en-US"/>
        </w:rPr>
        <w:t>ation of</w:t>
      </w:r>
      <w:r w:rsidRPr="009E3694">
        <w:rPr>
          <w:rFonts w:ascii="Arial" w:hAnsi="Arial" w:cs="Arial"/>
          <w:b/>
          <w:sz w:val="24"/>
          <w:szCs w:val="24"/>
          <w:lang w:val="en-US"/>
        </w:rPr>
        <w:t xml:space="preserve"> pharmaceuticals in </w:t>
      </w:r>
      <w:r>
        <w:rPr>
          <w:rFonts w:ascii="Arial" w:hAnsi="Arial" w:cs="Arial"/>
          <w:b/>
          <w:sz w:val="24"/>
          <w:szCs w:val="24"/>
          <w:lang w:val="en-US"/>
        </w:rPr>
        <w:t xml:space="preserve">municipal </w:t>
      </w:r>
      <w:r w:rsidRPr="009E3694">
        <w:rPr>
          <w:rFonts w:ascii="Arial" w:hAnsi="Arial" w:cs="Arial"/>
          <w:b/>
          <w:sz w:val="24"/>
          <w:szCs w:val="24"/>
          <w:lang w:val="en-US"/>
        </w:rPr>
        <w:t>wastewater</w:t>
      </w:r>
    </w:p>
    <w:bookmarkEnd w:id="0"/>
    <w:p w14:paraId="204C818A" w14:textId="77777777" w:rsidR="009901AF" w:rsidRDefault="009901AF" w:rsidP="001D26B2">
      <w:pPr>
        <w:spacing w:line="48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</w:p>
    <w:p w14:paraId="4A97C1E5" w14:textId="77777777" w:rsidR="001D26B2" w:rsidRDefault="001D26B2" w:rsidP="001D26B2">
      <w:pPr>
        <w:spacing w:line="48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Lis Manrique-</w:t>
      </w:r>
      <w:proofErr w:type="spellStart"/>
      <w:r>
        <w:rPr>
          <w:rFonts w:ascii="Arial" w:hAnsi="Arial" w:cs="Arial"/>
          <w:sz w:val="24"/>
          <w:szCs w:val="24"/>
        </w:rPr>
        <w:t>Losada</w:t>
      </w:r>
      <w:r>
        <w:rPr>
          <w:rFonts w:ascii="Arial" w:hAnsi="Arial" w:cs="Arial"/>
          <w:sz w:val="24"/>
          <w:szCs w:val="24"/>
          <w:vertAlign w:val="superscript"/>
        </w:rPr>
        <w:t>a,b</w:t>
      </w:r>
      <w:proofErr w:type="spellEnd"/>
      <w:r>
        <w:rPr>
          <w:rFonts w:ascii="Arial" w:hAnsi="Arial" w:cs="Arial"/>
          <w:sz w:val="24"/>
          <w:szCs w:val="24"/>
          <w:vertAlign w:val="superscript"/>
        </w:rPr>
        <w:t>*</w:t>
      </w:r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Heidy</w:t>
      </w:r>
      <w:proofErr w:type="spellEnd"/>
      <w:r>
        <w:rPr>
          <w:rFonts w:ascii="Arial" w:hAnsi="Arial" w:cs="Arial"/>
          <w:sz w:val="24"/>
          <w:szCs w:val="24"/>
        </w:rPr>
        <w:t xml:space="preserve"> L. Santanilla-</w:t>
      </w:r>
      <w:proofErr w:type="spellStart"/>
      <w:r>
        <w:rPr>
          <w:rFonts w:ascii="Arial" w:hAnsi="Arial" w:cs="Arial"/>
          <w:sz w:val="24"/>
          <w:szCs w:val="24"/>
        </w:rPr>
        <w:t>Calderón</w:t>
      </w:r>
      <w:r>
        <w:rPr>
          <w:rFonts w:ascii="Arial" w:hAnsi="Arial" w:cs="Arial"/>
          <w:sz w:val="24"/>
          <w:szCs w:val="24"/>
          <w:vertAlign w:val="superscript"/>
        </w:rPr>
        <w:t>a</w:t>
      </w:r>
      <w:proofErr w:type="spellEnd"/>
      <w:r>
        <w:rPr>
          <w:rFonts w:ascii="Arial" w:hAnsi="Arial" w:cs="Arial"/>
          <w:sz w:val="24"/>
          <w:szCs w:val="24"/>
        </w:rPr>
        <w:t>, Efraím A. Serna-</w:t>
      </w:r>
      <w:proofErr w:type="spellStart"/>
      <w:r>
        <w:rPr>
          <w:rFonts w:ascii="Arial" w:hAnsi="Arial" w:cs="Arial"/>
          <w:sz w:val="24"/>
          <w:szCs w:val="24"/>
        </w:rPr>
        <w:t>Galvis</w:t>
      </w:r>
      <w:r>
        <w:rPr>
          <w:rFonts w:ascii="Arial" w:hAnsi="Arial" w:cs="Arial"/>
          <w:sz w:val="24"/>
          <w:szCs w:val="24"/>
          <w:vertAlign w:val="superscript"/>
        </w:rPr>
        <w:t>b,c</w:t>
      </w:r>
      <w:proofErr w:type="spellEnd"/>
      <w:r>
        <w:rPr>
          <w:rFonts w:ascii="Arial" w:hAnsi="Arial" w:cs="Arial"/>
          <w:sz w:val="24"/>
          <w:szCs w:val="24"/>
        </w:rPr>
        <w:t>, Ricardo A. Torres-</w:t>
      </w:r>
      <w:proofErr w:type="spellStart"/>
      <w:r>
        <w:rPr>
          <w:rFonts w:ascii="Arial" w:hAnsi="Arial" w:cs="Arial"/>
          <w:sz w:val="24"/>
          <w:szCs w:val="24"/>
        </w:rPr>
        <w:t>Palma</w:t>
      </w:r>
      <w:r>
        <w:rPr>
          <w:rFonts w:ascii="Arial" w:hAnsi="Arial" w:cs="Arial"/>
          <w:sz w:val="24"/>
          <w:szCs w:val="24"/>
          <w:vertAlign w:val="superscript"/>
        </w:rPr>
        <w:t>b</w:t>
      </w:r>
      <w:proofErr w:type="spellEnd"/>
      <w:r>
        <w:rPr>
          <w:rFonts w:ascii="Arial" w:hAnsi="Arial" w:cs="Arial"/>
          <w:sz w:val="24"/>
          <w:szCs w:val="24"/>
          <w:vertAlign w:val="superscript"/>
        </w:rPr>
        <w:t>*</w:t>
      </w:r>
    </w:p>
    <w:p w14:paraId="3AF656DE" w14:textId="77777777" w:rsidR="001D26B2" w:rsidRDefault="001D26B2" w:rsidP="001D26B2">
      <w:pPr>
        <w:spacing w:line="480" w:lineRule="auto"/>
        <w:jc w:val="center"/>
        <w:rPr>
          <w:rFonts w:ascii="Arial" w:hAnsi="Arial" w:cs="Arial"/>
          <w:b/>
          <w:i/>
          <w:sz w:val="24"/>
          <w:szCs w:val="24"/>
        </w:rPr>
      </w:pPr>
    </w:p>
    <w:p w14:paraId="176F52F9" w14:textId="29C02845" w:rsidR="001D26B2" w:rsidRDefault="001D26B2" w:rsidP="001D26B2">
      <w:pPr>
        <w:spacing w:line="480" w:lineRule="auto"/>
        <w:jc w:val="center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  <w:vertAlign w:val="superscript"/>
        </w:rPr>
        <w:t xml:space="preserve">a </w:t>
      </w:r>
      <w:r>
        <w:rPr>
          <w:rFonts w:ascii="Arial" w:hAnsi="Arial" w:cs="Arial"/>
          <w:i/>
          <w:sz w:val="24"/>
          <w:szCs w:val="24"/>
        </w:rPr>
        <w:t>Grupo de Investigación Materiales, Ambiente y Desarrollo (MADE), Universidad de la Amazonia,</w:t>
      </w:r>
      <w:r>
        <w:t xml:space="preserve"> </w:t>
      </w:r>
      <w:r>
        <w:rPr>
          <w:rFonts w:ascii="Arial" w:hAnsi="Arial" w:cs="Arial"/>
          <w:i/>
          <w:sz w:val="24"/>
          <w:szCs w:val="24"/>
        </w:rPr>
        <w:t xml:space="preserve">Cl. 17 Diagonal 17 con </w:t>
      </w:r>
      <w:proofErr w:type="spellStart"/>
      <w:r>
        <w:rPr>
          <w:rFonts w:ascii="Arial" w:hAnsi="Arial" w:cs="Arial"/>
          <w:i/>
          <w:sz w:val="24"/>
          <w:szCs w:val="24"/>
        </w:rPr>
        <w:t>Cra</w:t>
      </w:r>
      <w:proofErr w:type="spellEnd"/>
      <w:r>
        <w:rPr>
          <w:rFonts w:ascii="Arial" w:hAnsi="Arial" w:cs="Arial"/>
          <w:i/>
          <w:sz w:val="24"/>
          <w:szCs w:val="24"/>
        </w:rPr>
        <w:t xml:space="preserve">. 3F, </w:t>
      </w:r>
      <w:r w:rsidR="009C49CC">
        <w:rPr>
          <w:rFonts w:ascii="Arial" w:hAnsi="Arial" w:cs="Arial"/>
          <w:i/>
          <w:sz w:val="24"/>
          <w:szCs w:val="24"/>
        </w:rPr>
        <w:t xml:space="preserve">Florencia, </w:t>
      </w:r>
      <w:r>
        <w:rPr>
          <w:rFonts w:ascii="Arial" w:hAnsi="Arial" w:cs="Arial"/>
          <w:i/>
          <w:sz w:val="24"/>
          <w:szCs w:val="24"/>
        </w:rPr>
        <w:t>Colombia.</w:t>
      </w:r>
    </w:p>
    <w:p w14:paraId="4BD5A2A7" w14:textId="77777777" w:rsidR="005050B3" w:rsidRDefault="005050B3" w:rsidP="001D26B2">
      <w:pPr>
        <w:spacing w:line="480" w:lineRule="auto"/>
        <w:jc w:val="center"/>
        <w:rPr>
          <w:rFonts w:ascii="Arial" w:hAnsi="Arial" w:cs="Arial"/>
          <w:i/>
          <w:sz w:val="24"/>
          <w:szCs w:val="24"/>
        </w:rPr>
      </w:pPr>
    </w:p>
    <w:p w14:paraId="24CEE982" w14:textId="5DCDB45D" w:rsidR="001D26B2" w:rsidRDefault="001D26B2" w:rsidP="001D26B2">
      <w:pPr>
        <w:spacing w:line="480" w:lineRule="auto"/>
        <w:jc w:val="center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  <w:vertAlign w:val="superscript"/>
        </w:rPr>
        <w:t xml:space="preserve">b </w:t>
      </w:r>
      <w:r>
        <w:rPr>
          <w:rFonts w:ascii="Arial" w:hAnsi="Arial" w:cs="Arial"/>
          <w:i/>
          <w:sz w:val="24"/>
          <w:szCs w:val="24"/>
        </w:rPr>
        <w:t xml:space="preserve">Grupo de Investigación Remediación Ambiental y Biocatálisis (GIRAB), Universidad de Antioquia UdeA, Cl. 67 #53-108, </w:t>
      </w:r>
      <w:r w:rsidR="009C49CC">
        <w:rPr>
          <w:rFonts w:ascii="Arial" w:hAnsi="Arial" w:cs="Arial"/>
          <w:i/>
          <w:sz w:val="24"/>
          <w:szCs w:val="24"/>
        </w:rPr>
        <w:t xml:space="preserve">Medellín, </w:t>
      </w:r>
      <w:r>
        <w:rPr>
          <w:rFonts w:ascii="Arial" w:hAnsi="Arial" w:cs="Arial"/>
          <w:i/>
          <w:sz w:val="24"/>
          <w:szCs w:val="24"/>
        </w:rPr>
        <w:t>Colombia.</w:t>
      </w:r>
    </w:p>
    <w:p w14:paraId="378D2981" w14:textId="77777777" w:rsidR="005050B3" w:rsidRDefault="005050B3" w:rsidP="001D26B2">
      <w:pPr>
        <w:spacing w:line="480" w:lineRule="auto"/>
        <w:jc w:val="center"/>
        <w:rPr>
          <w:rFonts w:ascii="Arial" w:hAnsi="Arial" w:cs="Arial"/>
          <w:i/>
          <w:sz w:val="24"/>
          <w:szCs w:val="24"/>
        </w:rPr>
      </w:pPr>
    </w:p>
    <w:p w14:paraId="30E0EBE8" w14:textId="77777777" w:rsidR="001D26B2" w:rsidRDefault="001D26B2" w:rsidP="001D26B2">
      <w:pPr>
        <w:spacing w:line="48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i/>
          <w:sz w:val="24"/>
          <w:szCs w:val="24"/>
          <w:vertAlign w:val="superscript"/>
        </w:rPr>
        <w:t xml:space="preserve">c </w:t>
      </w:r>
      <w:r>
        <w:rPr>
          <w:rFonts w:ascii="Arial" w:hAnsi="Arial" w:cs="Arial"/>
          <w:i/>
          <w:sz w:val="24"/>
          <w:szCs w:val="24"/>
        </w:rPr>
        <w:t>Grupo de Investigaciones Biomédicas. Facultad de Ciencias de la Salud, Corporación Universitaria Remington, Calle 51 No. 51-27, Medellín, Colombia.</w:t>
      </w:r>
    </w:p>
    <w:p w14:paraId="0A7E4CD7" w14:textId="77777777" w:rsidR="001D26B2" w:rsidRDefault="001D26B2" w:rsidP="001D26B2">
      <w:pPr>
        <w:spacing w:line="480" w:lineRule="auto"/>
        <w:rPr>
          <w:rFonts w:ascii="Arial" w:hAnsi="Arial" w:cs="Arial"/>
          <w:i/>
          <w:sz w:val="24"/>
          <w:szCs w:val="24"/>
        </w:rPr>
      </w:pPr>
    </w:p>
    <w:p w14:paraId="3FC6E84A" w14:textId="77777777" w:rsidR="001D26B2" w:rsidRDefault="001D26B2" w:rsidP="001D26B2">
      <w:pPr>
        <w:spacing w:line="480" w:lineRule="auto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>*</w:t>
      </w:r>
      <w:proofErr w:type="spellStart"/>
      <w:r>
        <w:rPr>
          <w:rFonts w:ascii="Arial" w:hAnsi="Arial" w:cs="Arial"/>
          <w:b/>
          <w:i/>
          <w:sz w:val="24"/>
          <w:szCs w:val="24"/>
        </w:rPr>
        <w:t>Corresponding</w:t>
      </w:r>
      <w:proofErr w:type="spellEnd"/>
      <w:r>
        <w:rPr>
          <w:rFonts w:ascii="Arial" w:hAnsi="Arial" w:cs="Arial"/>
          <w:b/>
          <w:i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i/>
          <w:sz w:val="24"/>
          <w:szCs w:val="24"/>
        </w:rPr>
        <w:t>authors</w:t>
      </w:r>
      <w:proofErr w:type="spellEnd"/>
      <w:r>
        <w:rPr>
          <w:rFonts w:ascii="Arial" w:hAnsi="Arial" w:cs="Arial"/>
          <w:i/>
          <w:sz w:val="24"/>
          <w:szCs w:val="24"/>
        </w:rPr>
        <w:t>:</w:t>
      </w:r>
    </w:p>
    <w:p w14:paraId="4CCA43E3" w14:textId="77777777" w:rsidR="001D26B2" w:rsidRDefault="001D26B2" w:rsidP="001D26B2">
      <w:pPr>
        <w:spacing w:line="480" w:lineRule="auto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  <w:shd w:val="clear" w:color="auto" w:fill="FFFFFF"/>
        </w:rPr>
        <w:t>l.manrique@udla.edu.co</w:t>
      </w:r>
      <w:r>
        <w:rPr>
          <w:rFonts w:ascii="Arial" w:hAnsi="Arial" w:cs="Arial"/>
          <w:i/>
          <w:sz w:val="24"/>
          <w:szCs w:val="24"/>
        </w:rPr>
        <w:t xml:space="preserve"> (L. Manrique-Losada)</w:t>
      </w:r>
    </w:p>
    <w:p w14:paraId="069B2F9D" w14:textId="77777777" w:rsidR="001D26B2" w:rsidRDefault="001D26B2" w:rsidP="001D26B2">
      <w:pPr>
        <w:spacing w:line="480" w:lineRule="auto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>ricardo.torres@udea.edu.co (R. A. Torres-Palma)</w:t>
      </w:r>
    </w:p>
    <w:p w14:paraId="13D589E3" w14:textId="6FE3A98F" w:rsidR="00C92FC1" w:rsidRPr="001D26B2" w:rsidRDefault="00C92FC1" w:rsidP="007C3C59">
      <w:pPr>
        <w:spacing w:line="480" w:lineRule="auto"/>
        <w:rPr>
          <w:rFonts w:ascii="Arial" w:hAnsi="Arial" w:cs="Arial"/>
          <w:i/>
          <w:sz w:val="24"/>
          <w:szCs w:val="24"/>
        </w:rPr>
      </w:pPr>
      <w:r w:rsidRPr="001D26B2">
        <w:rPr>
          <w:rFonts w:ascii="Arial" w:hAnsi="Arial" w:cs="Arial"/>
          <w:sz w:val="24"/>
          <w:szCs w:val="24"/>
        </w:rPr>
        <w:br w:type="page"/>
      </w:r>
    </w:p>
    <w:p w14:paraId="02177E4B" w14:textId="77777777" w:rsidR="00C92FC1" w:rsidRPr="00EE590E" w:rsidRDefault="00C92FC1" w:rsidP="007C3C59">
      <w:pPr>
        <w:spacing w:line="480" w:lineRule="auto"/>
        <w:jc w:val="center"/>
        <w:rPr>
          <w:rFonts w:ascii="Arial" w:hAnsi="Arial" w:cs="Arial"/>
          <w:b/>
          <w:i/>
          <w:sz w:val="24"/>
          <w:szCs w:val="24"/>
          <w:lang w:val="en-US"/>
        </w:rPr>
      </w:pPr>
      <w:r w:rsidRPr="00EE590E">
        <w:rPr>
          <w:rFonts w:ascii="Arial" w:hAnsi="Arial" w:cs="Arial"/>
          <w:b/>
          <w:i/>
          <w:sz w:val="24"/>
          <w:szCs w:val="24"/>
          <w:lang w:val="en-US"/>
        </w:rPr>
        <w:lastRenderedPageBreak/>
        <w:t>Supplementary Figures</w:t>
      </w:r>
    </w:p>
    <w:p w14:paraId="5A54B8E5" w14:textId="77777777" w:rsidR="00497CAB" w:rsidRPr="00EE590E" w:rsidRDefault="00497CAB" w:rsidP="007C3C59">
      <w:pPr>
        <w:spacing w:line="480" w:lineRule="auto"/>
        <w:jc w:val="center"/>
        <w:rPr>
          <w:rFonts w:ascii="Arial" w:hAnsi="Arial" w:cs="Arial"/>
          <w:b/>
          <w:sz w:val="24"/>
          <w:szCs w:val="24"/>
          <w:lang w:val="en-US"/>
        </w:rPr>
      </w:pPr>
      <w:r w:rsidRPr="00EE590E">
        <w:rPr>
          <w:rFonts w:ascii="Arial" w:hAnsi="Arial" w:cs="Arial"/>
          <w:sz w:val="24"/>
          <w:szCs w:val="24"/>
        </w:rPr>
        <w:object w:dxaOrig="10219" w:dyaOrig="8270" w14:anchorId="5E3F8D1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7.5pt;height:302.25pt" o:ole="">
            <v:imagedata r:id="rId6" o:title=""/>
          </v:shape>
          <o:OLEObject Type="Embed" ProgID="SigmaPlotGraphicObject.9" ShapeID="_x0000_i1025" DrawAspect="Content" ObjectID="_1676899997" r:id="rId7"/>
        </w:object>
      </w:r>
    </w:p>
    <w:p w14:paraId="7F460521" w14:textId="675D198D" w:rsidR="007D2D1B" w:rsidRPr="00EE590E" w:rsidRDefault="00B9038E" w:rsidP="007C3C59">
      <w:pPr>
        <w:spacing w:line="480" w:lineRule="auto"/>
        <w:jc w:val="center"/>
        <w:rPr>
          <w:rFonts w:ascii="Arial" w:hAnsi="Arial" w:cs="Arial"/>
          <w:sz w:val="24"/>
          <w:szCs w:val="24"/>
          <w:lang w:val="en-US"/>
        </w:rPr>
      </w:pPr>
      <w:r w:rsidRPr="00EE590E">
        <w:rPr>
          <w:rFonts w:ascii="Arial" w:hAnsi="Arial" w:cs="Arial"/>
          <w:b/>
          <w:sz w:val="24"/>
          <w:szCs w:val="24"/>
          <w:lang w:val="en-US"/>
        </w:rPr>
        <w:t>Fig.</w:t>
      </w:r>
      <w:r w:rsidR="00C92FC1" w:rsidRPr="00EE590E">
        <w:rPr>
          <w:rFonts w:ascii="Arial" w:hAnsi="Arial" w:cs="Arial"/>
          <w:b/>
          <w:sz w:val="24"/>
          <w:szCs w:val="24"/>
          <w:lang w:val="en-US"/>
        </w:rPr>
        <w:t xml:space="preserve"> S1</w:t>
      </w:r>
      <w:r w:rsidR="00C92FC1" w:rsidRPr="00EE590E">
        <w:rPr>
          <w:rFonts w:ascii="Arial" w:hAnsi="Arial" w:cs="Arial"/>
          <w:sz w:val="24"/>
          <w:szCs w:val="24"/>
          <w:lang w:val="en-US"/>
        </w:rPr>
        <w:t xml:space="preserve">. </w:t>
      </w:r>
      <w:r w:rsidR="00497CAB" w:rsidRPr="00EE590E">
        <w:rPr>
          <w:rFonts w:ascii="Arial" w:hAnsi="Arial" w:cs="Arial"/>
          <w:sz w:val="24"/>
          <w:szCs w:val="24"/>
          <w:lang w:val="en-US"/>
        </w:rPr>
        <w:t>Absorption s</w:t>
      </w:r>
      <w:r w:rsidR="00C92FC1" w:rsidRPr="00EE590E">
        <w:rPr>
          <w:rFonts w:ascii="Arial" w:hAnsi="Arial" w:cs="Arial"/>
          <w:sz w:val="24"/>
          <w:szCs w:val="24"/>
          <w:lang w:val="en-US"/>
        </w:rPr>
        <w:t xml:space="preserve">pectra of pharmaceuticals and </w:t>
      </w:r>
      <w:r w:rsidR="00497CAB" w:rsidRPr="00EE590E">
        <w:rPr>
          <w:rFonts w:ascii="Arial" w:hAnsi="Arial" w:cs="Arial"/>
          <w:sz w:val="24"/>
          <w:szCs w:val="24"/>
          <w:lang w:val="en-US"/>
        </w:rPr>
        <w:t xml:space="preserve">spectrum of </w:t>
      </w:r>
      <w:proofErr w:type="spellStart"/>
      <w:r w:rsidR="00C92FC1" w:rsidRPr="00EE590E">
        <w:rPr>
          <w:rFonts w:ascii="Arial" w:hAnsi="Arial" w:cs="Arial"/>
          <w:sz w:val="24"/>
          <w:szCs w:val="24"/>
          <w:lang w:val="en-US"/>
        </w:rPr>
        <w:t>suntest</w:t>
      </w:r>
      <w:proofErr w:type="spellEnd"/>
      <w:r w:rsidR="00497CAB" w:rsidRPr="00EE590E">
        <w:rPr>
          <w:rFonts w:ascii="Arial" w:hAnsi="Arial" w:cs="Arial"/>
          <w:sz w:val="24"/>
          <w:szCs w:val="24"/>
          <w:lang w:val="en-US"/>
        </w:rPr>
        <w:t xml:space="preserve"> emission</w:t>
      </w:r>
      <w:r w:rsidR="00C92FC1" w:rsidRPr="00EE590E">
        <w:rPr>
          <w:rFonts w:ascii="Arial" w:hAnsi="Arial" w:cs="Arial"/>
          <w:sz w:val="24"/>
          <w:szCs w:val="24"/>
          <w:lang w:val="en-US"/>
        </w:rPr>
        <w:t>.</w:t>
      </w:r>
    </w:p>
    <w:p w14:paraId="3C3FAEF6" w14:textId="77777777" w:rsidR="007D2D1B" w:rsidRPr="00EE590E" w:rsidRDefault="007D2D1B" w:rsidP="007C3C59">
      <w:pPr>
        <w:spacing w:line="480" w:lineRule="auto"/>
        <w:rPr>
          <w:rFonts w:ascii="Arial" w:hAnsi="Arial" w:cs="Arial"/>
          <w:sz w:val="24"/>
          <w:szCs w:val="24"/>
          <w:lang w:val="en-US"/>
        </w:rPr>
      </w:pPr>
      <w:r w:rsidRPr="00EE590E">
        <w:rPr>
          <w:rFonts w:ascii="Arial" w:hAnsi="Arial" w:cs="Arial"/>
          <w:sz w:val="24"/>
          <w:szCs w:val="24"/>
          <w:lang w:val="en-US"/>
        </w:rPr>
        <w:br w:type="page"/>
      </w:r>
    </w:p>
    <w:p w14:paraId="7227E376" w14:textId="77777777" w:rsidR="00C92FC1" w:rsidRPr="00EE590E" w:rsidRDefault="007D2D1B" w:rsidP="007C3C59">
      <w:pPr>
        <w:spacing w:line="480" w:lineRule="auto"/>
        <w:jc w:val="center"/>
        <w:rPr>
          <w:rFonts w:ascii="Arial" w:hAnsi="Arial" w:cs="Arial"/>
          <w:sz w:val="24"/>
          <w:szCs w:val="24"/>
          <w:lang w:val="en-US"/>
        </w:rPr>
      </w:pPr>
      <w:r w:rsidRPr="00EE590E">
        <w:rPr>
          <w:rFonts w:ascii="Arial" w:hAnsi="Arial" w:cs="Arial"/>
          <w:sz w:val="24"/>
          <w:szCs w:val="24"/>
          <w:lang w:val="en-US"/>
        </w:rPr>
        <w:lastRenderedPageBreak/>
        <w:t>A</w:t>
      </w:r>
    </w:p>
    <w:p w14:paraId="7F4E2CBC" w14:textId="77777777" w:rsidR="007D2D1B" w:rsidRPr="00EE590E" w:rsidRDefault="007D2D1B" w:rsidP="007C3C59">
      <w:pPr>
        <w:spacing w:line="480" w:lineRule="auto"/>
        <w:jc w:val="center"/>
        <w:rPr>
          <w:rFonts w:ascii="Arial" w:hAnsi="Arial" w:cs="Arial"/>
          <w:sz w:val="24"/>
          <w:szCs w:val="24"/>
          <w:lang w:val="en-US"/>
        </w:rPr>
      </w:pPr>
      <w:r w:rsidRPr="00EE590E">
        <w:rPr>
          <w:rFonts w:ascii="Arial" w:hAnsi="Arial" w:cs="Arial"/>
          <w:noProof/>
          <w:sz w:val="24"/>
          <w:szCs w:val="24"/>
          <w:lang w:val="en-US"/>
        </w:rPr>
        <w:drawing>
          <wp:inline distT="0" distB="0" distL="0" distR="0" wp14:anchorId="4714DBE3" wp14:editId="06446B36">
            <wp:extent cx="1895475" cy="1419225"/>
            <wp:effectExtent l="0" t="0" r="9525" b="9525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475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1726B3" w14:textId="77777777" w:rsidR="007D2D1B" w:rsidRPr="00EE590E" w:rsidRDefault="007D2D1B" w:rsidP="007C3C59">
      <w:pPr>
        <w:spacing w:line="480" w:lineRule="auto"/>
        <w:jc w:val="center"/>
        <w:rPr>
          <w:rFonts w:ascii="Arial" w:hAnsi="Arial" w:cs="Arial"/>
          <w:sz w:val="24"/>
          <w:szCs w:val="24"/>
          <w:lang w:val="en-US"/>
        </w:rPr>
      </w:pPr>
      <w:r w:rsidRPr="00EE590E">
        <w:rPr>
          <w:rFonts w:ascii="Arial" w:hAnsi="Arial" w:cs="Arial"/>
          <w:sz w:val="24"/>
          <w:szCs w:val="24"/>
          <w:lang w:val="en-US"/>
        </w:rPr>
        <w:t>B</w:t>
      </w:r>
    </w:p>
    <w:p w14:paraId="14348B5B" w14:textId="77777777" w:rsidR="007D2D1B" w:rsidRPr="00EE590E" w:rsidRDefault="007D2D1B" w:rsidP="007C3C59">
      <w:pPr>
        <w:spacing w:line="480" w:lineRule="auto"/>
        <w:jc w:val="center"/>
        <w:rPr>
          <w:rFonts w:ascii="Arial" w:hAnsi="Arial" w:cs="Arial"/>
          <w:sz w:val="24"/>
          <w:szCs w:val="24"/>
          <w:lang w:val="en-US"/>
        </w:rPr>
      </w:pPr>
      <w:r w:rsidRPr="00EE590E">
        <w:rPr>
          <w:rFonts w:ascii="Arial" w:hAnsi="Arial" w:cs="Arial"/>
          <w:noProof/>
          <w:sz w:val="24"/>
          <w:szCs w:val="24"/>
          <w:lang w:val="en-US"/>
        </w:rPr>
        <w:drawing>
          <wp:inline distT="0" distB="0" distL="0" distR="0" wp14:anchorId="09D19EA2" wp14:editId="49BF602D">
            <wp:extent cx="1809750" cy="1352550"/>
            <wp:effectExtent l="0" t="0" r="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13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D2CBF2" w14:textId="77777777" w:rsidR="007D2D1B" w:rsidRPr="00EE590E" w:rsidRDefault="007D2D1B" w:rsidP="007C3C59">
      <w:pPr>
        <w:spacing w:line="480" w:lineRule="auto"/>
        <w:jc w:val="center"/>
        <w:rPr>
          <w:rFonts w:ascii="Arial" w:hAnsi="Arial" w:cs="Arial"/>
          <w:sz w:val="24"/>
          <w:szCs w:val="24"/>
          <w:lang w:val="en-US"/>
        </w:rPr>
      </w:pPr>
      <w:r w:rsidRPr="00EE590E">
        <w:rPr>
          <w:rFonts w:ascii="Arial" w:hAnsi="Arial" w:cs="Arial"/>
          <w:sz w:val="24"/>
          <w:szCs w:val="24"/>
          <w:lang w:val="en-US"/>
        </w:rPr>
        <w:t>C</w:t>
      </w:r>
    </w:p>
    <w:p w14:paraId="37E6CAFF" w14:textId="77777777" w:rsidR="007D2D1B" w:rsidRPr="00EE590E" w:rsidRDefault="007D2D1B" w:rsidP="007C3C59">
      <w:pPr>
        <w:spacing w:line="480" w:lineRule="auto"/>
        <w:jc w:val="center"/>
        <w:rPr>
          <w:rFonts w:ascii="Arial" w:hAnsi="Arial" w:cs="Arial"/>
          <w:sz w:val="24"/>
          <w:szCs w:val="24"/>
          <w:lang w:val="en-US"/>
        </w:rPr>
      </w:pPr>
      <w:r w:rsidRPr="00EE590E">
        <w:rPr>
          <w:rFonts w:ascii="Arial" w:hAnsi="Arial" w:cs="Arial"/>
          <w:noProof/>
          <w:sz w:val="24"/>
          <w:szCs w:val="24"/>
          <w:lang w:val="en-US"/>
        </w:rPr>
        <w:drawing>
          <wp:inline distT="0" distB="0" distL="0" distR="0" wp14:anchorId="4DD98872" wp14:editId="2D545F0C">
            <wp:extent cx="1219200" cy="1628775"/>
            <wp:effectExtent l="0" t="0" r="0" b="9525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162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066870" w14:textId="10645761" w:rsidR="00C92FC1" w:rsidRPr="00EE590E" w:rsidRDefault="00B9038E" w:rsidP="007C3C59">
      <w:pPr>
        <w:spacing w:line="480" w:lineRule="auto"/>
        <w:jc w:val="center"/>
        <w:rPr>
          <w:rFonts w:ascii="Arial" w:hAnsi="Arial" w:cs="Arial"/>
          <w:sz w:val="24"/>
          <w:szCs w:val="24"/>
          <w:lang w:val="en-US"/>
        </w:rPr>
      </w:pPr>
      <w:r w:rsidRPr="00EE590E">
        <w:rPr>
          <w:rFonts w:ascii="Arial" w:hAnsi="Arial" w:cs="Arial"/>
          <w:b/>
          <w:sz w:val="24"/>
          <w:szCs w:val="24"/>
          <w:lang w:val="en-US"/>
        </w:rPr>
        <w:t>Fig.</w:t>
      </w:r>
      <w:r w:rsidR="00C92FC1" w:rsidRPr="00EE590E">
        <w:rPr>
          <w:rFonts w:ascii="Arial" w:hAnsi="Arial" w:cs="Arial"/>
          <w:b/>
          <w:sz w:val="24"/>
          <w:szCs w:val="24"/>
          <w:lang w:val="en-US"/>
        </w:rPr>
        <w:t xml:space="preserve"> S2.</w:t>
      </w:r>
      <w:r w:rsidR="00C92FC1" w:rsidRPr="00EE590E">
        <w:rPr>
          <w:rFonts w:ascii="Arial" w:hAnsi="Arial" w:cs="Arial"/>
          <w:sz w:val="24"/>
          <w:szCs w:val="24"/>
          <w:lang w:val="en-US"/>
        </w:rPr>
        <w:t xml:space="preserve"> Pictures of the extracts</w:t>
      </w:r>
      <w:r w:rsidR="007D2D1B" w:rsidRPr="00EE590E">
        <w:rPr>
          <w:rFonts w:ascii="Arial" w:hAnsi="Arial" w:cs="Arial"/>
          <w:sz w:val="24"/>
          <w:szCs w:val="24"/>
          <w:lang w:val="en-US"/>
        </w:rPr>
        <w:t xml:space="preserve">. </w:t>
      </w:r>
      <w:r w:rsidR="007D2D1B" w:rsidRPr="00EE590E">
        <w:rPr>
          <w:rFonts w:ascii="Arial" w:hAnsi="Arial" w:cs="Arial"/>
          <w:b/>
          <w:sz w:val="24"/>
          <w:szCs w:val="24"/>
          <w:lang w:val="en-US"/>
        </w:rPr>
        <w:t>A.</w:t>
      </w:r>
      <w:r w:rsidR="007D2D1B" w:rsidRPr="00EE590E">
        <w:rPr>
          <w:rFonts w:ascii="Arial" w:hAnsi="Arial" w:cs="Arial"/>
          <w:sz w:val="24"/>
          <w:szCs w:val="24"/>
          <w:lang w:val="en-US"/>
        </w:rPr>
        <w:t xml:space="preserve"> Canangucha extract (CANE)</w:t>
      </w:r>
      <w:r w:rsidR="00BF3C87" w:rsidRPr="00EE590E">
        <w:rPr>
          <w:rFonts w:ascii="Arial" w:hAnsi="Arial" w:cs="Arial"/>
          <w:sz w:val="24"/>
          <w:szCs w:val="24"/>
          <w:lang w:val="en-US"/>
        </w:rPr>
        <w:t>.</w:t>
      </w:r>
      <w:r w:rsidR="007D2D1B" w:rsidRPr="00EE590E">
        <w:rPr>
          <w:rFonts w:ascii="Arial" w:hAnsi="Arial" w:cs="Arial"/>
          <w:sz w:val="24"/>
          <w:szCs w:val="24"/>
          <w:lang w:val="en-US"/>
        </w:rPr>
        <w:t xml:space="preserve"> </w:t>
      </w:r>
      <w:r w:rsidR="007D2D1B" w:rsidRPr="00EE590E">
        <w:rPr>
          <w:rFonts w:ascii="Arial" w:hAnsi="Arial" w:cs="Arial"/>
          <w:b/>
          <w:sz w:val="24"/>
          <w:szCs w:val="24"/>
          <w:lang w:val="en-US"/>
        </w:rPr>
        <w:t xml:space="preserve">B. </w:t>
      </w:r>
      <w:r w:rsidR="007D2D1B" w:rsidRPr="00EE590E">
        <w:rPr>
          <w:rFonts w:ascii="Arial" w:hAnsi="Arial" w:cs="Arial"/>
          <w:sz w:val="24"/>
          <w:szCs w:val="24"/>
          <w:lang w:val="en-US"/>
        </w:rPr>
        <w:t xml:space="preserve">Coffee extract (COFE). </w:t>
      </w:r>
      <w:r w:rsidR="007D2D1B" w:rsidRPr="00EE590E">
        <w:rPr>
          <w:rFonts w:ascii="Arial" w:hAnsi="Arial" w:cs="Arial"/>
          <w:b/>
          <w:sz w:val="24"/>
          <w:szCs w:val="24"/>
          <w:lang w:val="en-US"/>
        </w:rPr>
        <w:t xml:space="preserve">C. </w:t>
      </w:r>
      <w:r w:rsidR="007D2D1B" w:rsidRPr="00EE590E">
        <w:rPr>
          <w:rFonts w:ascii="Arial" w:hAnsi="Arial" w:cs="Arial"/>
          <w:sz w:val="24"/>
          <w:szCs w:val="24"/>
          <w:lang w:val="en-US"/>
        </w:rPr>
        <w:t>Copoazu extract (COPE).</w:t>
      </w:r>
      <w:r w:rsidR="00C92FC1" w:rsidRPr="00EE590E">
        <w:rPr>
          <w:rFonts w:ascii="Arial" w:hAnsi="Arial" w:cs="Arial"/>
          <w:sz w:val="24"/>
          <w:szCs w:val="24"/>
          <w:lang w:val="en-US"/>
        </w:rPr>
        <w:t xml:space="preserve"> </w:t>
      </w:r>
    </w:p>
    <w:p w14:paraId="0CE15553" w14:textId="77777777" w:rsidR="007D2D1B" w:rsidRPr="00EE590E" w:rsidRDefault="007D2D1B" w:rsidP="007C3C59">
      <w:pPr>
        <w:spacing w:line="480" w:lineRule="auto"/>
        <w:rPr>
          <w:rFonts w:ascii="Arial" w:hAnsi="Arial" w:cs="Arial"/>
          <w:sz w:val="24"/>
          <w:szCs w:val="24"/>
          <w:lang w:val="en-US"/>
        </w:rPr>
      </w:pPr>
      <w:r w:rsidRPr="00EE590E">
        <w:rPr>
          <w:rFonts w:ascii="Arial" w:hAnsi="Arial" w:cs="Arial"/>
          <w:sz w:val="24"/>
          <w:szCs w:val="24"/>
          <w:lang w:val="en-US"/>
        </w:rPr>
        <w:br w:type="page"/>
      </w:r>
    </w:p>
    <w:p w14:paraId="5B7EC0A8" w14:textId="77777777" w:rsidR="007C3C59" w:rsidRPr="00EE590E" w:rsidRDefault="00E319CE" w:rsidP="007C3C59">
      <w:pPr>
        <w:tabs>
          <w:tab w:val="left" w:pos="5730"/>
        </w:tabs>
        <w:spacing w:line="480" w:lineRule="auto"/>
        <w:jc w:val="center"/>
        <w:rPr>
          <w:rFonts w:ascii="Arial" w:hAnsi="Arial" w:cs="Arial"/>
          <w:b/>
          <w:sz w:val="24"/>
          <w:szCs w:val="24"/>
          <w:lang w:val="en-US"/>
        </w:rPr>
      </w:pPr>
      <w:r w:rsidRPr="00EE590E">
        <w:rPr>
          <w:rFonts w:ascii="Arial" w:hAnsi="Arial" w:cs="Arial"/>
          <w:sz w:val="24"/>
          <w:szCs w:val="24"/>
        </w:rPr>
        <w:object w:dxaOrig="10953" w:dyaOrig="8453" w14:anchorId="73A934FA">
          <v:shape id="_x0000_i1026" type="#_x0000_t75" style="width:439.5pt;height:338.25pt" o:ole="">
            <v:imagedata r:id="rId11" o:title=""/>
          </v:shape>
          <o:OLEObject Type="Embed" ProgID="SigmaPlotGraphicObject.9" ShapeID="_x0000_i1026" DrawAspect="Content" ObjectID="_1676899998" r:id="rId12"/>
        </w:object>
      </w:r>
      <w:r w:rsidR="00B9038E" w:rsidRPr="00EE590E">
        <w:rPr>
          <w:rFonts w:ascii="Arial" w:hAnsi="Arial" w:cs="Arial"/>
          <w:b/>
          <w:sz w:val="24"/>
          <w:szCs w:val="24"/>
          <w:lang w:val="en-US"/>
        </w:rPr>
        <w:t>Fig.</w:t>
      </w:r>
      <w:r w:rsidR="00C92FC1" w:rsidRPr="00EE590E">
        <w:rPr>
          <w:rFonts w:ascii="Arial" w:hAnsi="Arial" w:cs="Arial"/>
          <w:b/>
          <w:sz w:val="24"/>
          <w:szCs w:val="24"/>
          <w:lang w:val="en-US"/>
        </w:rPr>
        <w:t xml:space="preserve"> S3.</w:t>
      </w:r>
      <w:r w:rsidR="00C92FC1" w:rsidRPr="00EE590E">
        <w:rPr>
          <w:rFonts w:ascii="Arial" w:hAnsi="Arial" w:cs="Arial"/>
          <w:sz w:val="24"/>
          <w:szCs w:val="24"/>
          <w:lang w:val="en-US"/>
        </w:rPr>
        <w:t xml:space="preserve"> Interaction between CANE and ACT</w:t>
      </w:r>
      <w:r w:rsidR="00DB20AF" w:rsidRPr="00EE590E">
        <w:rPr>
          <w:rFonts w:ascii="Arial" w:hAnsi="Arial" w:cs="Arial"/>
          <w:sz w:val="24"/>
          <w:szCs w:val="24"/>
          <w:lang w:val="en-US"/>
        </w:rPr>
        <w:t>.</w:t>
      </w:r>
      <w:r w:rsidR="00220023" w:rsidRPr="00EE590E">
        <w:rPr>
          <w:rFonts w:ascii="Arial" w:hAnsi="Arial" w:cs="Arial"/>
          <w:sz w:val="24"/>
          <w:szCs w:val="24"/>
          <w:lang w:val="en-US"/>
        </w:rPr>
        <w:t xml:space="preserve"> Experimental conditions:</w:t>
      </w:r>
      <w:r w:rsidR="00156A05" w:rsidRPr="00EE590E">
        <w:rPr>
          <w:rFonts w:ascii="Arial" w:hAnsi="Arial" w:cs="Arial"/>
          <w:sz w:val="24"/>
          <w:szCs w:val="24"/>
          <w:lang w:val="en-US"/>
        </w:rPr>
        <w:t xml:space="preserve"> [Pharm]o = 0.0066 mM, [CANE]: 0.16 mol of polyphenols</w:t>
      </w:r>
      <w:r w:rsidR="007C3C59" w:rsidRPr="00EE590E">
        <w:rPr>
          <w:rFonts w:ascii="Arial" w:hAnsi="Arial" w:cs="Arial"/>
          <w:sz w:val="24"/>
          <w:szCs w:val="24"/>
          <w:lang w:val="en-US"/>
        </w:rPr>
        <w:t xml:space="preserve">, and </w:t>
      </w:r>
      <w:proofErr w:type="spellStart"/>
      <w:r w:rsidR="007C3C59" w:rsidRPr="00EE590E">
        <w:rPr>
          <w:rFonts w:ascii="Arial" w:hAnsi="Arial" w:cs="Arial"/>
          <w:sz w:val="24"/>
          <w:szCs w:val="24"/>
          <w:lang w:val="en-US"/>
        </w:rPr>
        <w:t>pH</w:t>
      </w:r>
      <w:r w:rsidR="007C3C59" w:rsidRPr="00EE590E">
        <w:rPr>
          <w:rFonts w:ascii="Arial" w:hAnsi="Arial" w:cs="Arial"/>
          <w:sz w:val="24"/>
          <w:szCs w:val="24"/>
          <w:vertAlign w:val="subscript"/>
          <w:lang w:val="en-US"/>
        </w:rPr>
        <w:t>initial</w:t>
      </w:r>
      <w:proofErr w:type="spellEnd"/>
      <w:r w:rsidR="007C3C59" w:rsidRPr="00EE590E">
        <w:rPr>
          <w:rFonts w:ascii="Arial" w:hAnsi="Arial" w:cs="Arial"/>
          <w:sz w:val="24"/>
          <w:szCs w:val="24"/>
          <w:lang w:val="en-US"/>
        </w:rPr>
        <w:t xml:space="preserve"> = 6.2.</w:t>
      </w:r>
    </w:p>
    <w:p w14:paraId="1458CCD1" w14:textId="230A417B" w:rsidR="00C92FC1" w:rsidRPr="00EE590E" w:rsidRDefault="00C92FC1" w:rsidP="007C3C59">
      <w:pPr>
        <w:spacing w:line="480" w:lineRule="auto"/>
        <w:jc w:val="center"/>
        <w:rPr>
          <w:rFonts w:ascii="Arial" w:hAnsi="Arial" w:cs="Arial"/>
          <w:sz w:val="24"/>
          <w:szCs w:val="24"/>
          <w:lang w:val="en-US"/>
        </w:rPr>
      </w:pPr>
    </w:p>
    <w:p w14:paraId="6A6070C9" w14:textId="77777777" w:rsidR="00010921" w:rsidRPr="00EE590E" w:rsidRDefault="00010921" w:rsidP="007C3C59">
      <w:pPr>
        <w:spacing w:line="480" w:lineRule="auto"/>
        <w:jc w:val="center"/>
        <w:rPr>
          <w:rFonts w:ascii="Arial" w:hAnsi="Arial" w:cs="Arial"/>
          <w:sz w:val="24"/>
          <w:szCs w:val="24"/>
          <w:lang w:val="en-US"/>
        </w:rPr>
      </w:pPr>
    </w:p>
    <w:p w14:paraId="3ECA827D" w14:textId="2553B38C" w:rsidR="00BF2089" w:rsidRPr="00EE590E" w:rsidRDefault="00063DC4" w:rsidP="007C3C59">
      <w:pPr>
        <w:tabs>
          <w:tab w:val="left" w:pos="5730"/>
        </w:tabs>
        <w:spacing w:line="480" w:lineRule="auto"/>
        <w:rPr>
          <w:rFonts w:ascii="Arial" w:hAnsi="Arial" w:cs="Arial"/>
          <w:b/>
          <w:sz w:val="24"/>
          <w:szCs w:val="24"/>
          <w:lang w:val="en-US"/>
        </w:rPr>
      </w:pPr>
      <w:r w:rsidRPr="00EE590E">
        <w:rPr>
          <w:rFonts w:ascii="Arial" w:hAnsi="Arial" w:cs="Arial"/>
          <w:b/>
          <w:sz w:val="24"/>
          <w:szCs w:val="24"/>
          <w:lang w:val="en-US"/>
        </w:rPr>
        <w:tab/>
      </w:r>
    </w:p>
    <w:p w14:paraId="171BB7BC" w14:textId="77777777" w:rsidR="00BF2089" w:rsidRPr="00EE590E" w:rsidRDefault="00BF2089" w:rsidP="007C3C59">
      <w:pPr>
        <w:spacing w:line="480" w:lineRule="auto"/>
        <w:rPr>
          <w:rFonts w:ascii="Arial" w:hAnsi="Arial" w:cs="Arial"/>
          <w:b/>
          <w:sz w:val="24"/>
          <w:szCs w:val="24"/>
          <w:lang w:val="en-US"/>
        </w:rPr>
      </w:pPr>
      <w:r w:rsidRPr="00EE590E">
        <w:rPr>
          <w:rFonts w:ascii="Arial" w:hAnsi="Arial" w:cs="Arial"/>
          <w:b/>
          <w:sz w:val="24"/>
          <w:szCs w:val="24"/>
          <w:lang w:val="en-US"/>
        </w:rPr>
        <w:br w:type="page"/>
      </w:r>
    </w:p>
    <w:p w14:paraId="1ACA77FA" w14:textId="4B7AC877" w:rsidR="00887EFB" w:rsidRPr="00EE590E" w:rsidRDefault="00887EFB" w:rsidP="007C3C59">
      <w:pPr>
        <w:tabs>
          <w:tab w:val="left" w:pos="5730"/>
        </w:tabs>
        <w:spacing w:line="480" w:lineRule="auto"/>
        <w:jc w:val="center"/>
        <w:rPr>
          <w:rFonts w:ascii="Arial" w:hAnsi="Arial" w:cs="Arial"/>
          <w:b/>
          <w:sz w:val="24"/>
          <w:szCs w:val="24"/>
          <w:lang w:val="en-US"/>
        </w:rPr>
      </w:pPr>
    </w:p>
    <w:p w14:paraId="3D56C424" w14:textId="1EA86AF7" w:rsidR="00887EFB" w:rsidRPr="00EE590E" w:rsidRDefault="00887EFB" w:rsidP="007C3C59">
      <w:pPr>
        <w:tabs>
          <w:tab w:val="left" w:pos="5730"/>
        </w:tabs>
        <w:spacing w:line="480" w:lineRule="auto"/>
        <w:jc w:val="center"/>
        <w:rPr>
          <w:rFonts w:ascii="Arial" w:hAnsi="Arial" w:cs="Arial"/>
          <w:b/>
          <w:sz w:val="24"/>
          <w:szCs w:val="24"/>
          <w:lang w:val="en-US"/>
        </w:rPr>
      </w:pPr>
      <w:r w:rsidRPr="00EE590E">
        <w:rPr>
          <w:rFonts w:ascii="Arial" w:hAnsi="Arial" w:cs="Arial"/>
          <w:sz w:val="24"/>
          <w:szCs w:val="24"/>
        </w:rPr>
        <w:object w:dxaOrig="8325" w:dyaOrig="2040" w14:anchorId="3A3C3718">
          <v:shape id="_x0000_i1027" type="#_x0000_t75" style="width:417.75pt;height:100.5pt" o:ole="">
            <v:imagedata r:id="rId13" o:title=""/>
          </v:shape>
          <o:OLEObject Type="Embed" ProgID="ACD.ChemSketch.20" ShapeID="_x0000_i1027" DrawAspect="Content" ObjectID="_1676899999" r:id="rId14"/>
        </w:object>
      </w:r>
    </w:p>
    <w:p w14:paraId="44AF64AE" w14:textId="2EE6132F" w:rsidR="00887EFB" w:rsidRPr="00EE590E" w:rsidRDefault="00887EFB" w:rsidP="007C3C59">
      <w:pPr>
        <w:tabs>
          <w:tab w:val="left" w:pos="5730"/>
        </w:tabs>
        <w:spacing w:line="480" w:lineRule="auto"/>
        <w:jc w:val="center"/>
        <w:rPr>
          <w:rFonts w:ascii="Arial" w:hAnsi="Arial" w:cs="Arial"/>
          <w:b/>
          <w:sz w:val="24"/>
          <w:szCs w:val="24"/>
          <w:lang w:val="en-US"/>
        </w:rPr>
      </w:pPr>
    </w:p>
    <w:p w14:paraId="7096B3B7" w14:textId="1B7C94FE" w:rsidR="00063DC4" w:rsidRPr="00EE590E" w:rsidRDefault="00B9038E" w:rsidP="007C3C59">
      <w:pPr>
        <w:tabs>
          <w:tab w:val="left" w:pos="5730"/>
        </w:tabs>
        <w:spacing w:line="480" w:lineRule="auto"/>
        <w:jc w:val="center"/>
        <w:rPr>
          <w:rFonts w:ascii="Arial" w:hAnsi="Arial" w:cs="Arial"/>
          <w:sz w:val="24"/>
          <w:szCs w:val="24"/>
          <w:lang w:val="en-US"/>
        </w:rPr>
      </w:pPr>
      <w:r w:rsidRPr="00EE590E">
        <w:rPr>
          <w:rFonts w:ascii="Arial" w:hAnsi="Arial" w:cs="Arial"/>
          <w:b/>
          <w:sz w:val="24"/>
          <w:szCs w:val="24"/>
          <w:lang w:val="en-US"/>
        </w:rPr>
        <w:t>Fig.</w:t>
      </w:r>
      <w:r w:rsidR="00063DC4" w:rsidRPr="00EE590E">
        <w:rPr>
          <w:rFonts w:ascii="Arial" w:hAnsi="Arial" w:cs="Arial"/>
          <w:b/>
          <w:sz w:val="24"/>
          <w:szCs w:val="24"/>
          <w:lang w:val="en-US"/>
        </w:rPr>
        <w:t xml:space="preserve"> S4. </w:t>
      </w:r>
      <w:r w:rsidR="00063DC4" w:rsidRPr="00EE590E">
        <w:rPr>
          <w:rFonts w:ascii="Arial" w:hAnsi="Arial" w:cs="Arial"/>
          <w:sz w:val="24"/>
          <w:szCs w:val="24"/>
          <w:lang w:val="en-US"/>
        </w:rPr>
        <w:t>Reduction of ferric ion to ferrous ion by polyphenols as catechin</w:t>
      </w:r>
      <w:r w:rsidR="00887EFB" w:rsidRPr="00EE590E">
        <w:rPr>
          <w:rFonts w:ascii="Arial" w:hAnsi="Arial" w:cs="Arial"/>
          <w:sz w:val="24"/>
          <w:szCs w:val="24"/>
          <w:lang w:val="en-US"/>
        </w:rPr>
        <w:t xml:space="preserve"> </w:t>
      </w:r>
      <w:r w:rsidR="00063DC4" w:rsidRPr="00EE590E">
        <w:rPr>
          <w:rFonts w:ascii="Arial" w:hAnsi="Arial" w:cs="Arial"/>
          <w:sz w:val="24"/>
          <w:szCs w:val="24"/>
          <w:lang w:val="en-US"/>
        </w:rPr>
        <w:t>and epicatechin</w:t>
      </w:r>
      <w:r w:rsidR="00887EFB" w:rsidRPr="00EE590E">
        <w:rPr>
          <w:rFonts w:ascii="Arial" w:hAnsi="Arial" w:cs="Arial"/>
          <w:sz w:val="24"/>
          <w:szCs w:val="24"/>
          <w:lang w:val="en-US"/>
        </w:rPr>
        <w:t xml:space="preserve">, adapted from </w:t>
      </w:r>
      <w:r w:rsidR="00063DC4" w:rsidRPr="00EE590E">
        <w:rPr>
          <w:rFonts w:ascii="Arial" w:hAnsi="Arial" w:cs="Arial"/>
          <w:sz w:val="24"/>
          <w:szCs w:val="24"/>
          <w:lang w:val="en-US"/>
        </w:rPr>
        <w:fldChar w:fldCharType="begin" w:fldLock="1"/>
      </w:r>
      <w:r w:rsidR="000E5F62">
        <w:rPr>
          <w:rFonts w:ascii="Arial" w:hAnsi="Arial" w:cs="Arial"/>
          <w:sz w:val="24"/>
          <w:szCs w:val="24"/>
          <w:lang w:val="en-US"/>
        </w:rPr>
        <w:instrText>ADDIN CSL_CITATION {"citationItems":[{"id":"ITEM-1","itemData":{"author":[{"dropping-particle":"","family":"Oakes","given":"Jacqueline S","non-dropping-particle":"","parse-names":false,"suffix":""}],"id":"ITEM-1","issued":{"date-parts":[["2013"]]},"publisher":"University of Connecticut","title":"Investigation of Iron Reduction by Green Tea Polyphenols for Application in Soil Remediation Application in Soil Remediation","type":"thesis"},"uris":["http://www.mendeley.com/documents/?uuid=7ce9cec8-02f2-49ad-ba20-fb80c5f87b08"]}],"mendeley":{"formattedCitation":"(Oakes 2013)","plainTextFormattedCitation":"(Oakes 2013)","previouslyFormattedCitation":"(Oakes 2013)"},"properties":{"noteIndex":0},"schema":"https://github.com/citation-style-language/schema/raw/master/csl-citation.json"}</w:instrText>
      </w:r>
      <w:r w:rsidR="00063DC4" w:rsidRPr="00EE590E">
        <w:rPr>
          <w:rFonts w:ascii="Arial" w:hAnsi="Arial" w:cs="Arial"/>
          <w:sz w:val="24"/>
          <w:szCs w:val="24"/>
          <w:lang w:val="en-US"/>
        </w:rPr>
        <w:fldChar w:fldCharType="separate"/>
      </w:r>
      <w:r w:rsidR="000E5F62" w:rsidRPr="000E5F62">
        <w:rPr>
          <w:rFonts w:ascii="Arial" w:hAnsi="Arial" w:cs="Arial"/>
          <w:noProof/>
          <w:sz w:val="24"/>
          <w:szCs w:val="24"/>
          <w:lang w:val="en-US"/>
        </w:rPr>
        <w:t>(Oakes 2013)</w:t>
      </w:r>
      <w:r w:rsidR="00063DC4" w:rsidRPr="00EE590E">
        <w:rPr>
          <w:rFonts w:ascii="Arial" w:hAnsi="Arial" w:cs="Arial"/>
          <w:sz w:val="24"/>
          <w:szCs w:val="24"/>
          <w:lang w:val="en-US"/>
        </w:rPr>
        <w:fldChar w:fldCharType="end"/>
      </w:r>
      <w:r w:rsidR="00063DC4" w:rsidRPr="00EE590E">
        <w:rPr>
          <w:rFonts w:ascii="Arial" w:hAnsi="Arial" w:cs="Arial"/>
          <w:sz w:val="24"/>
          <w:szCs w:val="24"/>
          <w:lang w:val="en-US"/>
        </w:rPr>
        <w:t>.</w:t>
      </w:r>
      <w:r w:rsidR="00887EFB" w:rsidRPr="00EE590E">
        <w:rPr>
          <w:rFonts w:ascii="Arial" w:hAnsi="Arial" w:cs="Arial"/>
          <w:sz w:val="24"/>
          <w:szCs w:val="24"/>
          <w:lang w:val="en-US"/>
        </w:rPr>
        <w:t xml:space="preserve"> </w:t>
      </w:r>
      <w:r w:rsidR="00887EFB" w:rsidRPr="00EE590E">
        <w:rPr>
          <w:rFonts w:ascii="Arial" w:hAnsi="Arial" w:cs="Arial"/>
          <w:i/>
          <w:sz w:val="24"/>
          <w:szCs w:val="24"/>
          <w:lang w:val="en-US"/>
        </w:rPr>
        <w:t>Note: R represents the other part or the</w:t>
      </w:r>
      <w:r w:rsidR="00887EFB" w:rsidRPr="00EE590E">
        <w:rPr>
          <w:rFonts w:ascii="Arial" w:hAnsi="Arial" w:cs="Arial"/>
          <w:sz w:val="24"/>
          <w:szCs w:val="24"/>
          <w:lang w:val="en-US"/>
        </w:rPr>
        <w:t xml:space="preserve"> </w:t>
      </w:r>
      <w:r w:rsidR="00BF2089" w:rsidRPr="00EE590E">
        <w:rPr>
          <w:rFonts w:ascii="Arial" w:hAnsi="Arial" w:cs="Arial"/>
          <w:sz w:val="24"/>
          <w:szCs w:val="24"/>
          <w:lang w:val="en-US"/>
        </w:rPr>
        <w:t>polyphenols.</w:t>
      </w:r>
    </w:p>
    <w:p w14:paraId="707174E6" w14:textId="4B9E99E2" w:rsidR="00A3695D" w:rsidRPr="00EE590E" w:rsidRDefault="00A3695D" w:rsidP="007C3C59">
      <w:pPr>
        <w:spacing w:line="480" w:lineRule="auto"/>
        <w:rPr>
          <w:rFonts w:ascii="Arial" w:hAnsi="Arial" w:cs="Arial"/>
          <w:sz w:val="24"/>
          <w:szCs w:val="24"/>
          <w:lang w:val="en-US"/>
        </w:rPr>
      </w:pPr>
      <w:r w:rsidRPr="00EE590E">
        <w:rPr>
          <w:rFonts w:ascii="Arial" w:hAnsi="Arial" w:cs="Arial"/>
          <w:sz w:val="24"/>
          <w:szCs w:val="24"/>
          <w:lang w:val="en-US"/>
        </w:rPr>
        <w:br w:type="page"/>
      </w:r>
    </w:p>
    <w:p w14:paraId="1E825689" w14:textId="2CA97F87" w:rsidR="00A3695D" w:rsidRPr="00EE590E" w:rsidRDefault="00825840" w:rsidP="007C3C59">
      <w:pPr>
        <w:tabs>
          <w:tab w:val="left" w:pos="5730"/>
        </w:tabs>
        <w:spacing w:line="480" w:lineRule="auto"/>
        <w:jc w:val="center"/>
        <w:rPr>
          <w:rFonts w:ascii="Arial" w:hAnsi="Arial" w:cs="Arial"/>
          <w:b/>
          <w:sz w:val="24"/>
          <w:szCs w:val="24"/>
          <w:lang w:val="en-US"/>
        </w:rPr>
      </w:pPr>
      <w:r w:rsidRPr="00EE590E">
        <w:rPr>
          <w:rFonts w:ascii="Arial" w:hAnsi="Arial" w:cs="Arial"/>
          <w:sz w:val="24"/>
          <w:szCs w:val="24"/>
        </w:rPr>
        <w:object w:dxaOrig="10311" w:dyaOrig="8269" w14:anchorId="76FEEBD0">
          <v:shape id="_x0000_i1028" type="#_x0000_t75" style="width:374.25pt;height:302.25pt" o:ole="">
            <v:imagedata r:id="rId15" o:title=""/>
          </v:shape>
          <o:OLEObject Type="Embed" ProgID="SigmaPlotGraphicObject.9" ShapeID="_x0000_i1028" DrawAspect="Content" ObjectID="_1676900000" r:id="rId16"/>
        </w:object>
      </w:r>
    </w:p>
    <w:p w14:paraId="093E7AAC" w14:textId="47EE9EE0" w:rsidR="00A3695D" w:rsidRPr="00EE590E" w:rsidRDefault="00B9038E" w:rsidP="007C3C59">
      <w:pPr>
        <w:tabs>
          <w:tab w:val="left" w:pos="5730"/>
        </w:tabs>
        <w:spacing w:line="480" w:lineRule="auto"/>
        <w:jc w:val="center"/>
        <w:rPr>
          <w:rFonts w:ascii="Arial" w:hAnsi="Arial" w:cs="Arial"/>
          <w:b/>
          <w:sz w:val="24"/>
          <w:szCs w:val="24"/>
          <w:lang w:val="en-US"/>
        </w:rPr>
      </w:pPr>
      <w:r w:rsidRPr="00EE590E">
        <w:rPr>
          <w:rFonts w:ascii="Arial" w:eastAsia="Times New Roman" w:hAnsi="Arial" w:cs="Arial"/>
          <w:b/>
          <w:sz w:val="24"/>
          <w:szCs w:val="24"/>
          <w:lang w:val="en-US" w:eastAsia="it-IT"/>
        </w:rPr>
        <w:t>Fig.</w:t>
      </w:r>
      <w:r w:rsidR="00A3695D" w:rsidRPr="00EE590E">
        <w:rPr>
          <w:rFonts w:ascii="Arial" w:eastAsia="Times New Roman" w:hAnsi="Arial" w:cs="Arial"/>
          <w:b/>
          <w:sz w:val="24"/>
          <w:szCs w:val="24"/>
          <w:lang w:val="en-US" w:eastAsia="it-IT"/>
        </w:rPr>
        <w:t xml:space="preserve"> S5</w:t>
      </w:r>
      <w:r w:rsidR="00A3695D" w:rsidRPr="00EE590E">
        <w:rPr>
          <w:rFonts w:ascii="Arial" w:eastAsia="Times New Roman" w:hAnsi="Arial" w:cs="Arial"/>
          <w:sz w:val="24"/>
          <w:szCs w:val="24"/>
          <w:lang w:val="en-US" w:eastAsia="it-IT"/>
        </w:rPr>
        <w:t xml:space="preserve">. Comparison </w:t>
      </w:r>
      <w:r w:rsidRPr="00EE590E">
        <w:rPr>
          <w:rFonts w:ascii="Arial" w:eastAsia="Times New Roman" w:hAnsi="Arial" w:cs="Arial"/>
          <w:sz w:val="24"/>
          <w:szCs w:val="24"/>
          <w:lang w:val="en-US" w:eastAsia="it-IT"/>
        </w:rPr>
        <w:t>of</w:t>
      </w:r>
      <w:r w:rsidR="004C6DFF" w:rsidRPr="00EE590E">
        <w:rPr>
          <w:rFonts w:ascii="Arial" w:eastAsia="Times New Roman" w:hAnsi="Arial" w:cs="Arial"/>
          <w:sz w:val="24"/>
          <w:szCs w:val="24"/>
          <w:lang w:val="en-US" w:eastAsia="it-IT"/>
        </w:rPr>
        <w:t xml:space="preserve"> the pharmaceuticals </w:t>
      </w:r>
      <w:r w:rsidR="00A3695D" w:rsidRPr="00EE590E">
        <w:rPr>
          <w:rFonts w:ascii="Arial" w:eastAsia="Times New Roman" w:hAnsi="Arial" w:cs="Arial"/>
          <w:sz w:val="24"/>
          <w:szCs w:val="24"/>
          <w:lang w:val="en-US" w:eastAsia="it-IT"/>
        </w:rPr>
        <w:t xml:space="preserve">degradation in deionized water </w:t>
      </w:r>
      <w:r w:rsidR="004C6DFF" w:rsidRPr="00EE590E">
        <w:rPr>
          <w:rFonts w:ascii="Arial" w:eastAsia="Times New Roman" w:hAnsi="Arial" w:cs="Arial"/>
          <w:sz w:val="24"/>
          <w:szCs w:val="24"/>
          <w:lang w:val="en-US" w:eastAsia="it-IT"/>
        </w:rPr>
        <w:t>(DW) and municipal wastewater (</w:t>
      </w:r>
      <w:r w:rsidR="00A3695D" w:rsidRPr="00EE590E">
        <w:rPr>
          <w:rFonts w:ascii="Arial" w:eastAsia="Times New Roman" w:hAnsi="Arial" w:cs="Arial"/>
          <w:sz w:val="24"/>
          <w:szCs w:val="24"/>
          <w:lang w:val="en-US" w:eastAsia="it-IT"/>
        </w:rPr>
        <w:t>MWW</w:t>
      </w:r>
      <w:r w:rsidR="004C6DFF" w:rsidRPr="00EE590E">
        <w:rPr>
          <w:rFonts w:ascii="Arial" w:eastAsia="Times New Roman" w:hAnsi="Arial" w:cs="Arial"/>
          <w:sz w:val="24"/>
          <w:szCs w:val="24"/>
          <w:lang w:val="en-US" w:eastAsia="it-IT"/>
        </w:rPr>
        <w:t>)</w:t>
      </w:r>
      <w:r w:rsidR="00A3695D" w:rsidRPr="00EE590E">
        <w:rPr>
          <w:rFonts w:ascii="Arial" w:eastAsia="Times New Roman" w:hAnsi="Arial" w:cs="Arial"/>
          <w:sz w:val="24"/>
          <w:szCs w:val="24"/>
          <w:lang w:val="en-US" w:eastAsia="it-IT"/>
        </w:rPr>
        <w:t>.</w:t>
      </w:r>
      <w:r w:rsidR="00220023" w:rsidRPr="00EE590E">
        <w:rPr>
          <w:rFonts w:ascii="Arial" w:eastAsia="Times New Roman" w:hAnsi="Arial" w:cs="Arial"/>
          <w:sz w:val="24"/>
          <w:szCs w:val="24"/>
          <w:lang w:val="en-US" w:eastAsia="it-IT"/>
        </w:rPr>
        <w:t xml:space="preserve"> </w:t>
      </w:r>
      <w:r w:rsidR="00FF2CF2" w:rsidRPr="00EE590E">
        <w:rPr>
          <w:rFonts w:ascii="Arial" w:eastAsia="Times New Roman" w:hAnsi="Arial" w:cs="Arial"/>
          <w:sz w:val="24"/>
          <w:szCs w:val="24"/>
          <w:lang w:val="en-US" w:eastAsia="it-IT"/>
        </w:rPr>
        <w:t xml:space="preserve">Experimental conditions: </w:t>
      </w:r>
      <w:r w:rsidR="00FF2CF2" w:rsidRPr="00EE590E">
        <w:rPr>
          <w:rFonts w:ascii="Arial" w:hAnsi="Arial" w:cs="Arial"/>
          <w:sz w:val="24"/>
          <w:szCs w:val="24"/>
          <w:lang w:val="en-US"/>
        </w:rPr>
        <w:t xml:space="preserve">Molar ratio </w:t>
      </w:r>
      <w:proofErr w:type="spellStart"/>
      <w:r w:rsidR="00FF2CF2" w:rsidRPr="00EE590E">
        <w:rPr>
          <w:rFonts w:ascii="Arial" w:hAnsi="Arial" w:cs="Arial"/>
          <w:sz w:val="24"/>
          <w:szCs w:val="24"/>
          <w:lang w:val="en-US"/>
        </w:rPr>
        <w:t>Fe:extract</w:t>
      </w:r>
      <w:proofErr w:type="spellEnd"/>
      <w:r w:rsidR="00FF2CF2" w:rsidRPr="00EE590E">
        <w:rPr>
          <w:rFonts w:ascii="Arial" w:hAnsi="Arial" w:cs="Arial"/>
          <w:sz w:val="24"/>
          <w:szCs w:val="24"/>
          <w:lang w:val="en-US"/>
        </w:rPr>
        <w:t xml:space="preserve"> = 1:0.16. [Fe</w:t>
      </w:r>
      <w:r w:rsidR="00FF2CF2" w:rsidRPr="00EE590E">
        <w:rPr>
          <w:rFonts w:ascii="Arial" w:hAnsi="Arial" w:cs="Arial"/>
          <w:sz w:val="24"/>
          <w:szCs w:val="24"/>
          <w:vertAlign w:val="superscript"/>
          <w:lang w:val="en-US"/>
        </w:rPr>
        <w:t>3+</w:t>
      </w:r>
      <w:r w:rsidR="00FF2CF2" w:rsidRPr="00EE590E">
        <w:rPr>
          <w:rFonts w:ascii="Arial" w:hAnsi="Arial" w:cs="Arial"/>
          <w:sz w:val="24"/>
          <w:szCs w:val="24"/>
          <w:lang w:val="en-US"/>
        </w:rPr>
        <w:t>]</w:t>
      </w:r>
      <w:r w:rsidR="00FF2CF2" w:rsidRPr="00EE590E">
        <w:rPr>
          <w:rFonts w:ascii="Arial" w:hAnsi="Arial" w:cs="Arial"/>
          <w:sz w:val="24"/>
          <w:szCs w:val="24"/>
          <w:vertAlign w:val="subscript"/>
          <w:lang w:val="en-US"/>
        </w:rPr>
        <w:t>o</w:t>
      </w:r>
      <w:r w:rsidR="00FF2CF2" w:rsidRPr="00EE590E">
        <w:rPr>
          <w:rFonts w:ascii="Arial" w:hAnsi="Arial" w:cs="Arial"/>
          <w:sz w:val="24"/>
          <w:szCs w:val="24"/>
          <w:lang w:val="en-US"/>
        </w:rPr>
        <w:t xml:space="preserve"> = 5 mg L</w:t>
      </w:r>
      <w:r w:rsidR="00FF2CF2" w:rsidRPr="00EE590E">
        <w:rPr>
          <w:rFonts w:ascii="Arial" w:hAnsi="Arial" w:cs="Arial"/>
          <w:sz w:val="24"/>
          <w:szCs w:val="24"/>
          <w:vertAlign w:val="superscript"/>
          <w:lang w:val="en-US"/>
        </w:rPr>
        <w:t>-1</w:t>
      </w:r>
      <w:r w:rsidR="00FF2CF2" w:rsidRPr="00EE590E">
        <w:rPr>
          <w:rFonts w:ascii="Arial" w:hAnsi="Arial" w:cs="Arial"/>
          <w:sz w:val="24"/>
          <w:szCs w:val="24"/>
          <w:lang w:val="en-US"/>
        </w:rPr>
        <w:t>. [Pharm]</w:t>
      </w:r>
      <w:r w:rsidR="00FF2CF2" w:rsidRPr="00EE590E">
        <w:rPr>
          <w:rFonts w:ascii="Arial" w:hAnsi="Arial" w:cs="Arial"/>
          <w:sz w:val="24"/>
          <w:szCs w:val="24"/>
          <w:vertAlign w:val="subscript"/>
          <w:lang w:val="en-US"/>
        </w:rPr>
        <w:t>o</w:t>
      </w:r>
      <w:r w:rsidR="00FF2CF2" w:rsidRPr="00EE590E">
        <w:rPr>
          <w:rFonts w:ascii="Arial" w:hAnsi="Arial" w:cs="Arial"/>
          <w:sz w:val="24"/>
          <w:szCs w:val="24"/>
          <w:lang w:val="en-US"/>
        </w:rPr>
        <w:t xml:space="preserve"> = 0.0066 </w:t>
      </w:r>
      <w:proofErr w:type="spellStart"/>
      <w:r w:rsidR="00FF2CF2" w:rsidRPr="00EE590E">
        <w:rPr>
          <w:rFonts w:ascii="Arial" w:hAnsi="Arial" w:cs="Arial"/>
          <w:sz w:val="24"/>
          <w:szCs w:val="24"/>
          <w:lang w:val="en-US"/>
        </w:rPr>
        <w:t>mM.</w:t>
      </w:r>
      <w:proofErr w:type="spellEnd"/>
      <w:r w:rsidR="00FF2CF2" w:rsidRPr="00EE590E">
        <w:rPr>
          <w:rFonts w:ascii="Arial" w:hAnsi="Arial" w:cs="Arial"/>
          <w:sz w:val="24"/>
          <w:szCs w:val="24"/>
          <w:lang w:val="en-US"/>
        </w:rPr>
        <w:t xml:space="preserve"> [H</w:t>
      </w:r>
      <w:r w:rsidR="00FF2CF2" w:rsidRPr="00EE590E">
        <w:rPr>
          <w:rFonts w:ascii="Arial" w:hAnsi="Arial" w:cs="Arial"/>
          <w:sz w:val="24"/>
          <w:szCs w:val="24"/>
          <w:vertAlign w:val="subscript"/>
          <w:lang w:val="en-US"/>
        </w:rPr>
        <w:t>2</w:t>
      </w:r>
      <w:r w:rsidR="00FF2CF2" w:rsidRPr="00EE590E">
        <w:rPr>
          <w:rFonts w:ascii="Arial" w:hAnsi="Arial" w:cs="Arial"/>
          <w:sz w:val="24"/>
          <w:szCs w:val="24"/>
          <w:lang w:val="en-US"/>
        </w:rPr>
        <w:t>O</w:t>
      </w:r>
      <w:r w:rsidR="00FF2CF2" w:rsidRPr="00EE590E">
        <w:rPr>
          <w:rFonts w:ascii="Arial" w:hAnsi="Arial" w:cs="Arial"/>
          <w:sz w:val="24"/>
          <w:szCs w:val="24"/>
          <w:vertAlign w:val="subscript"/>
          <w:lang w:val="en-US"/>
        </w:rPr>
        <w:t>2</w:t>
      </w:r>
      <w:r w:rsidR="00FF2CF2" w:rsidRPr="00EE590E">
        <w:rPr>
          <w:rFonts w:ascii="Arial" w:hAnsi="Arial" w:cs="Arial"/>
          <w:sz w:val="24"/>
          <w:szCs w:val="24"/>
          <w:lang w:val="en-US"/>
        </w:rPr>
        <w:t>]</w:t>
      </w:r>
      <w:r w:rsidR="00FF2CF2" w:rsidRPr="00EE590E">
        <w:rPr>
          <w:rFonts w:ascii="Arial" w:hAnsi="Arial" w:cs="Arial"/>
          <w:sz w:val="24"/>
          <w:szCs w:val="24"/>
          <w:vertAlign w:val="subscript"/>
          <w:lang w:val="en-US"/>
        </w:rPr>
        <w:t>o</w:t>
      </w:r>
      <w:r w:rsidR="00FF2CF2" w:rsidRPr="00EE590E">
        <w:rPr>
          <w:rFonts w:ascii="Arial" w:hAnsi="Arial" w:cs="Arial"/>
          <w:sz w:val="24"/>
          <w:szCs w:val="24"/>
          <w:lang w:val="en-US"/>
        </w:rPr>
        <w:t xml:space="preserve"> = 120 mg L</w:t>
      </w:r>
      <w:r w:rsidR="00FF2CF2" w:rsidRPr="00EE590E">
        <w:rPr>
          <w:rFonts w:ascii="Arial" w:hAnsi="Arial" w:cs="Arial"/>
          <w:sz w:val="24"/>
          <w:szCs w:val="24"/>
          <w:vertAlign w:val="superscript"/>
          <w:lang w:val="en-US"/>
        </w:rPr>
        <w:t>-1</w:t>
      </w:r>
      <w:r w:rsidR="00FF2CF2" w:rsidRPr="00EE590E">
        <w:rPr>
          <w:rFonts w:ascii="Arial" w:hAnsi="Arial" w:cs="Arial"/>
          <w:sz w:val="24"/>
          <w:szCs w:val="24"/>
          <w:lang w:val="en-US"/>
        </w:rPr>
        <w:t xml:space="preserve">, and </w:t>
      </w:r>
      <w:proofErr w:type="spellStart"/>
      <w:r w:rsidR="00FF2CF2" w:rsidRPr="00EE590E">
        <w:rPr>
          <w:rFonts w:ascii="Arial" w:hAnsi="Arial" w:cs="Arial"/>
          <w:sz w:val="24"/>
          <w:szCs w:val="24"/>
          <w:lang w:val="en-US"/>
        </w:rPr>
        <w:t>pH</w:t>
      </w:r>
      <w:r w:rsidR="00FF2CF2" w:rsidRPr="00EE590E">
        <w:rPr>
          <w:rFonts w:ascii="Arial" w:hAnsi="Arial" w:cs="Arial"/>
          <w:sz w:val="24"/>
          <w:szCs w:val="24"/>
          <w:vertAlign w:val="subscript"/>
          <w:lang w:val="en-US"/>
        </w:rPr>
        <w:t>initial</w:t>
      </w:r>
      <w:proofErr w:type="spellEnd"/>
      <w:r w:rsidR="00FF2CF2" w:rsidRPr="00EE590E">
        <w:rPr>
          <w:rFonts w:ascii="Arial" w:hAnsi="Arial" w:cs="Arial"/>
          <w:sz w:val="24"/>
          <w:szCs w:val="24"/>
          <w:lang w:val="en-US"/>
        </w:rPr>
        <w:t xml:space="preserve"> = 6.2.</w:t>
      </w:r>
    </w:p>
    <w:p w14:paraId="13432F98" w14:textId="1937CF71" w:rsidR="00EC3FAC" w:rsidRPr="00EE590E" w:rsidRDefault="00EC3FAC" w:rsidP="007C3C59">
      <w:pPr>
        <w:tabs>
          <w:tab w:val="left" w:pos="5730"/>
        </w:tabs>
        <w:spacing w:line="480" w:lineRule="auto"/>
        <w:jc w:val="center"/>
        <w:rPr>
          <w:rFonts w:ascii="Arial" w:hAnsi="Arial" w:cs="Arial"/>
          <w:sz w:val="24"/>
          <w:szCs w:val="24"/>
          <w:lang w:val="en-US"/>
        </w:rPr>
      </w:pPr>
    </w:p>
    <w:p w14:paraId="0D1DDA7A" w14:textId="4D53252E" w:rsidR="00B3723B" w:rsidRPr="00EE590E" w:rsidRDefault="00B3723B" w:rsidP="007C3C59">
      <w:pPr>
        <w:tabs>
          <w:tab w:val="left" w:pos="5730"/>
        </w:tabs>
        <w:spacing w:line="480" w:lineRule="auto"/>
        <w:jc w:val="center"/>
        <w:rPr>
          <w:rFonts w:ascii="Arial" w:hAnsi="Arial" w:cs="Arial"/>
          <w:sz w:val="24"/>
          <w:szCs w:val="24"/>
          <w:lang w:val="en-US"/>
        </w:rPr>
      </w:pPr>
    </w:p>
    <w:p w14:paraId="09C62BA8" w14:textId="31326FFC" w:rsidR="00B3723B" w:rsidRPr="00EE590E" w:rsidRDefault="00B3723B" w:rsidP="007C3C59">
      <w:pPr>
        <w:tabs>
          <w:tab w:val="left" w:pos="5730"/>
        </w:tabs>
        <w:spacing w:line="480" w:lineRule="auto"/>
        <w:jc w:val="center"/>
        <w:rPr>
          <w:rFonts w:ascii="Arial" w:hAnsi="Arial" w:cs="Arial"/>
          <w:sz w:val="24"/>
          <w:szCs w:val="24"/>
          <w:lang w:val="en-US"/>
        </w:rPr>
      </w:pPr>
    </w:p>
    <w:p w14:paraId="07EF9C71" w14:textId="77777777" w:rsidR="00EC3FAC" w:rsidRPr="00EE590E" w:rsidRDefault="00EC3FAC" w:rsidP="007C3C59">
      <w:pPr>
        <w:tabs>
          <w:tab w:val="left" w:pos="5730"/>
        </w:tabs>
        <w:spacing w:line="480" w:lineRule="auto"/>
        <w:jc w:val="center"/>
        <w:rPr>
          <w:rFonts w:ascii="Arial" w:hAnsi="Arial" w:cs="Arial"/>
          <w:sz w:val="24"/>
          <w:szCs w:val="24"/>
          <w:lang w:val="en-US"/>
        </w:rPr>
      </w:pPr>
    </w:p>
    <w:p w14:paraId="60796A64" w14:textId="31C4E6DE" w:rsidR="00C92FC1" w:rsidRPr="00EE590E" w:rsidRDefault="00C92FC1" w:rsidP="007C3C59">
      <w:pPr>
        <w:tabs>
          <w:tab w:val="left" w:pos="5730"/>
        </w:tabs>
        <w:spacing w:line="480" w:lineRule="auto"/>
        <w:jc w:val="center"/>
        <w:rPr>
          <w:rFonts w:ascii="Arial" w:hAnsi="Arial" w:cs="Arial"/>
          <w:b/>
          <w:sz w:val="24"/>
          <w:szCs w:val="24"/>
          <w:lang w:val="en-US"/>
        </w:rPr>
      </w:pPr>
      <w:r w:rsidRPr="00EE590E">
        <w:rPr>
          <w:rFonts w:ascii="Arial" w:hAnsi="Arial" w:cs="Arial"/>
          <w:sz w:val="24"/>
          <w:szCs w:val="24"/>
          <w:lang w:val="en-US"/>
        </w:rPr>
        <w:br w:type="page"/>
      </w:r>
    </w:p>
    <w:p w14:paraId="054D5D70" w14:textId="77777777" w:rsidR="00C92FC1" w:rsidRPr="007E118D" w:rsidRDefault="00C92FC1" w:rsidP="007C3C59">
      <w:pPr>
        <w:spacing w:after="0" w:line="480" w:lineRule="auto"/>
        <w:jc w:val="center"/>
        <w:outlineLvl w:val="0"/>
        <w:rPr>
          <w:rFonts w:ascii="Arial" w:hAnsi="Arial" w:cs="Arial"/>
          <w:b/>
          <w:i/>
          <w:sz w:val="24"/>
          <w:szCs w:val="24"/>
          <w:lang w:val="en-US"/>
        </w:rPr>
      </w:pPr>
      <w:r w:rsidRPr="007E118D">
        <w:rPr>
          <w:rFonts w:ascii="Arial" w:hAnsi="Arial" w:cs="Arial"/>
          <w:b/>
          <w:i/>
          <w:sz w:val="24"/>
          <w:szCs w:val="24"/>
          <w:lang w:val="en-US"/>
        </w:rPr>
        <w:lastRenderedPageBreak/>
        <w:t>Supplementary references</w:t>
      </w:r>
    </w:p>
    <w:p w14:paraId="288B2D71" w14:textId="095B1790" w:rsidR="007E118D" w:rsidRPr="007E118D" w:rsidRDefault="00052041" w:rsidP="007E118D">
      <w:pPr>
        <w:widowControl w:val="0"/>
        <w:autoSpaceDE w:val="0"/>
        <w:autoSpaceDN w:val="0"/>
        <w:adjustRightInd w:val="0"/>
        <w:spacing w:line="480" w:lineRule="auto"/>
        <w:ind w:left="480" w:hanging="480"/>
        <w:rPr>
          <w:rFonts w:ascii="Arial" w:hAnsi="Arial" w:cs="Arial"/>
          <w:noProof/>
          <w:sz w:val="24"/>
        </w:rPr>
      </w:pPr>
      <w:r w:rsidRPr="00EE590E">
        <w:rPr>
          <w:rFonts w:ascii="Arial" w:hAnsi="Arial" w:cs="Arial"/>
          <w:sz w:val="24"/>
          <w:szCs w:val="24"/>
          <w:lang w:val="en-US"/>
        </w:rPr>
        <w:fldChar w:fldCharType="begin" w:fldLock="1"/>
      </w:r>
      <w:r w:rsidRPr="000E5F62">
        <w:rPr>
          <w:rFonts w:ascii="Arial" w:hAnsi="Arial" w:cs="Arial"/>
          <w:sz w:val="24"/>
          <w:szCs w:val="24"/>
          <w:lang w:val="en-US"/>
        </w:rPr>
        <w:instrText xml:space="preserve">ADDIN Mendeley Bibliography CSL_BIBLIOGRAPHY </w:instrText>
      </w:r>
      <w:r w:rsidRPr="00EE590E">
        <w:rPr>
          <w:rFonts w:ascii="Arial" w:hAnsi="Arial" w:cs="Arial"/>
          <w:sz w:val="24"/>
          <w:szCs w:val="24"/>
          <w:lang w:val="en-US"/>
        </w:rPr>
        <w:fldChar w:fldCharType="separate"/>
      </w:r>
      <w:r w:rsidR="007E118D" w:rsidRPr="007E118D">
        <w:rPr>
          <w:rFonts w:ascii="Arial" w:hAnsi="Arial" w:cs="Arial"/>
          <w:noProof/>
          <w:sz w:val="24"/>
          <w:szCs w:val="24"/>
          <w:lang w:val="en-US"/>
        </w:rPr>
        <w:t xml:space="preserve">Oakes JS (2013) Investigation of Iron Reduction by Green Tea Polyphenols for Application in Soil Remediation Application in Soil Remediation. </w:t>
      </w:r>
      <w:r w:rsidR="007E118D" w:rsidRPr="007E118D">
        <w:rPr>
          <w:rFonts w:ascii="Arial" w:hAnsi="Arial" w:cs="Arial"/>
          <w:noProof/>
          <w:sz w:val="24"/>
          <w:szCs w:val="24"/>
        </w:rPr>
        <w:t>University of Connecticut</w:t>
      </w:r>
    </w:p>
    <w:p w14:paraId="44ED4A13" w14:textId="77777777" w:rsidR="006A0D95" w:rsidRPr="00E90AA7" w:rsidRDefault="00052041" w:rsidP="007C3C59">
      <w:pPr>
        <w:spacing w:line="480" w:lineRule="auto"/>
        <w:rPr>
          <w:rFonts w:ascii="Arial" w:hAnsi="Arial" w:cs="Arial"/>
          <w:sz w:val="24"/>
          <w:szCs w:val="24"/>
          <w:lang w:val="en-US"/>
        </w:rPr>
      </w:pPr>
      <w:r w:rsidRPr="00EE590E">
        <w:rPr>
          <w:rFonts w:ascii="Arial" w:hAnsi="Arial" w:cs="Arial"/>
          <w:sz w:val="24"/>
          <w:szCs w:val="24"/>
          <w:lang w:val="en-US"/>
        </w:rPr>
        <w:fldChar w:fldCharType="end"/>
      </w:r>
    </w:p>
    <w:sectPr w:rsidR="006A0D95" w:rsidRPr="00E90AA7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altName w:val="Arial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EA13747"/>
    <w:multiLevelType w:val="hybridMultilevel"/>
    <w:tmpl w:val="26A2597E"/>
    <w:lvl w:ilvl="0" w:tplc="1524824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sTQ0NzO2tDQzswTSZko6SsGpxcWZ+XkgBYZmtQBS3fegLQAAAA=="/>
  </w:docVars>
  <w:rsids>
    <w:rsidRoot w:val="00C92FC1"/>
    <w:rsid w:val="00010921"/>
    <w:rsid w:val="00035616"/>
    <w:rsid w:val="00051ED3"/>
    <w:rsid w:val="00052041"/>
    <w:rsid w:val="00063DC4"/>
    <w:rsid w:val="00090949"/>
    <w:rsid w:val="000E5F62"/>
    <w:rsid w:val="00156A05"/>
    <w:rsid w:val="0018561C"/>
    <w:rsid w:val="00191F58"/>
    <w:rsid w:val="001D26B2"/>
    <w:rsid w:val="002057FA"/>
    <w:rsid w:val="00220023"/>
    <w:rsid w:val="00237ABF"/>
    <w:rsid w:val="002632B5"/>
    <w:rsid w:val="002748F4"/>
    <w:rsid w:val="00296236"/>
    <w:rsid w:val="00431D1F"/>
    <w:rsid w:val="00472A98"/>
    <w:rsid w:val="00497CAB"/>
    <w:rsid w:val="004B2194"/>
    <w:rsid w:val="004C6DFF"/>
    <w:rsid w:val="004E3798"/>
    <w:rsid w:val="005050B3"/>
    <w:rsid w:val="00531664"/>
    <w:rsid w:val="00535839"/>
    <w:rsid w:val="00557A0C"/>
    <w:rsid w:val="00571D08"/>
    <w:rsid w:val="00607CBC"/>
    <w:rsid w:val="00667B1B"/>
    <w:rsid w:val="006A0D95"/>
    <w:rsid w:val="007C3C59"/>
    <w:rsid w:val="007C4F0E"/>
    <w:rsid w:val="007C65D9"/>
    <w:rsid w:val="007D2D1B"/>
    <w:rsid w:val="007E118D"/>
    <w:rsid w:val="008053A4"/>
    <w:rsid w:val="00825840"/>
    <w:rsid w:val="00834CAA"/>
    <w:rsid w:val="00847D87"/>
    <w:rsid w:val="00870033"/>
    <w:rsid w:val="00887EFB"/>
    <w:rsid w:val="0089650E"/>
    <w:rsid w:val="00983BE6"/>
    <w:rsid w:val="009901AF"/>
    <w:rsid w:val="009A189A"/>
    <w:rsid w:val="009C49CC"/>
    <w:rsid w:val="00A3695D"/>
    <w:rsid w:val="00AB27C6"/>
    <w:rsid w:val="00AE1EEC"/>
    <w:rsid w:val="00AE7D1F"/>
    <w:rsid w:val="00B3723B"/>
    <w:rsid w:val="00B64F53"/>
    <w:rsid w:val="00B82F55"/>
    <w:rsid w:val="00B9038E"/>
    <w:rsid w:val="00BF2089"/>
    <w:rsid w:val="00BF3C87"/>
    <w:rsid w:val="00C60890"/>
    <w:rsid w:val="00C92FC1"/>
    <w:rsid w:val="00D71AD2"/>
    <w:rsid w:val="00DB20AF"/>
    <w:rsid w:val="00DB59EC"/>
    <w:rsid w:val="00DC015B"/>
    <w:rsid w:val="00E319CE"/>
    <w:rsid w:val="00E3590B"/>
    <w:rsid w:val="00E90AA7"/>
    <w:rsid w:val="00E9477D"/>
    <w:rsid w:val="00EC3FAC"/>
    <w:rsid w:val="00EE590E"/>
    <w:rsid w:val="00FF2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ED84C77"/>
  <w15:chartTrackingRefBased/>
  <w15:docId w15:val="{C3C5D310-E0C5-4C7E-B43C-34C9412DE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2FC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aconcuadrcula3">
    <w:name w:val="Tabla con cuadrícula3"/>
    <w:basedOn w:val="Tablanormal"/>
    <w:next w:val="Tablaconcuadrcula"/>
    <w:uiPriority w:val="39"/>
    <w:rsid w:val="00C92FC1"/>
    <w:pPr>
      <w:spacing w:after="0" w:line="240" w:lineRule="auto"/>
    </w:pPr>
    <w:rPr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cuadrcula">
    <w:name w:val="Table Grid"/>
    <w:basedOn w:val="Tablanormal"/>
    <w:uiPriority w:val="39"/>
    <w:rsid w:val="00C92F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063DC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063DC4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063DC4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063DC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063DC4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63D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63DC4"/>
    <w:rPr>
      <w:rFonts w:ascii="Segoe UI" w:hAnsi="Segoe UI" w:cs="Segoe UI"/>
      <w:sz w:val="18"/>
      <w:szCs w:val="18"/>
    </w:rPr>
  </w:style>
  <w:style w:type="character" w:styleId="Hipervnculo">
    <w:name w:val="Hyperlink"/>
    <w:basedOn w:val="Fuentedeprrafopredeter"/>
    <w:uiPriority w:val="99"/>
    <w:unhideWhenUsed/>
    <w:rsid w:val="007C65D9"/>
    <w:rPr>
      <w:color w:val="0563C1" w:themeColor="hyperlink"/>
      <w:u w:val="single"/>
    </w:rPr>
  </w:style>
  <w:style w:type="paragraph" w:styleId="Prrafodelista">
    <w:name w:val="List Paragraph"/>
    <w:basedOn w:val="Normal"/>
    <w:uiPriority w:val="34"/>
    <w:qFormat/>
    <w:rsid w:val="007C65D9"/>
    <w:pPr>
      <w:ind w:left="720"/>
      <w:contextualSpacing/>
    </w:pPr>
  </w:style>
  <w:style w:type="character" w:styleId="Hipervnculovisitado">
    <w:name w:val="FollowedHyperlink"/>
    <w:basedOn w:val="Fuentedeprrafopredeter"/>
    <w:uiPriority w:val="99"/>
    <w:semiHidden/>
    <w:unhideWhenUsed/>
    <w:rsid w:val="00E9477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1007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image" Target="media/image6.emf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12" Type="http://schemas.openxmlformats.org/officeDocument/2006/relationships/oleObject" Target="embeddings/oleObject2.bin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oleObject" Target="embeddings/oleObject4.bin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image" Target="media/image5.emf"/><Relationship Id="rId5" Type="http://schemas.openxmlformats.org/officeDocument/2006/relationships/webSettings" Target="webSettings.xml"/><Relationship Id="rId15" Type="http://schemas.openxmlformats.org/officeDocument/2006/relationships/image" Target="media/image7.emf"/><Relationship Id="rId10" Type="http://schemas.openxmlformats.org/officeDocument/2006/relationships/image" Target="media/image4.emf"/><Relationship Id="rId4" Type="http://schemas.openxmlformats.org/officeDocument/2006/relationships/settings" Target="settings.xml"/><Relationship Id="rId9" Type="http://schemas.openxmlformats.org/officeDocument/2006/relationships/image" Target="media/image3.emf"/><Relationship Id="rId14" Type="http://schemas.openxmlformats.org/officeDocument/2006/relationships/oleObject" Target="embeddings/oleObject3.bin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2DFB11-1B82-4144-89DA-89A937D00D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7</Pages>
  <Words>433</Words>
  <Characters>2383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PC265</dc:creator>
  <cp:keywords/>
  <dc:description/>
  <cp:lastModifiedBy>usuario</cp:lastModifiedBy>
  <cp:revision>46</cp:revision>
  <dcterms:created xsi:type="dcterms:W3CDTF">2020-11-11T02:39:00Z</dcterms:created>
  <dcterms:modified xsi:type="dcterms:W3CDTF">2021-03-10T21:44:00Z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 11th edition</vt:lpwstr>
  </property>
  <property fmtid="{D5CDD505-2E9C-101B-9397-08002B2CF9AE}" pid="4" name="Mendeley Recent Style Id 1_1">
    <vt:lpwstr>http://www.zotero.org/styles/american-political-science-association</vt:lpwstr>
  </property>
  <property fmtid="{D5CDD505-2E9C-101B-9397-08002B2CF9AE}" pid="5" name="Mendeley Recent Style Name 1_1">
    <vt:lpwstr>American Political Science Association</vt:lpwstr>
  </property>
  <property fmtid="{D5CDD505-2E9C-101B-9397-08002B2CF9AE}" pid="6" name="Mendeley Recent Style Id 2_1">
    <vt:lpwstr>http://www.zotero.org/styles/american-sociological-association</vt:lpwstr>
  </property>
  <property fmtid="{D5CDD505-2E9C-101B-9397-08002B2CF9AE}" pid="7" name="Mendeley Recent Style Name 2_1">
    <vt:lpwstr>American Sociological Association 6th edition</vt:lpwstr>
  </property>
  <property fmtid="{D5CDD505-2E9C-101B-9397-08002B2CF9AE}" pid="8" name="Mendeley Recent Style Id 3_1">
    <vt:lpwstr>http://www.zotero.org/styles/chicago-author-date</vt:lpwstr>
  </property>
  <property fmtid="{D5CDD505-2E9C-101B-9397-08002B2CF9AE}" pid="9" name="Mendeley Recent Style Name 3_1">
    <vt:lpwstr>Chicago Manual of Style 17th edition (author-date)</vt:lpwstr>
  </property>
  <property fmtid="{D5CDD505-2E9C-101B-9397-08002B2CF9AE}" pid="10" name="Mendeley Recent Style Id 4_1">
    <vt:lpwstr>http://www.zotero.org/styles/harvard-cite-them-right</vt:lpwstr>
  </property>
  <property fmtid="{D5CDD505-2E9C-101B-9397-08002B2CF9AE}" pid="11" name="Mendeley Recent Style Name 4_1">
    <vt:lpwstr>Cite Them Right 10th edition - Harvard</vt:lpwstr>
  </property>
  <property fmtid="{D5CDD505-2E9C-101B-9397-08002B2CF9AE}" pid="12" name="Mendeley Recent Style Id 5_1">
    <vt:lpwstr>http://www.zotero.org/styles/electrochimica-acta</vt:lpwstr>
  </property>
  <property fmtid="{D5CDD505-2E9C-101B-9397-08002B2CF9AE}" pid="13" name="Mendeley Recent Style Name 5_1">
    <vt:lpwstr>Electrochimica Acta</vt:lpwstr>
  </property>
  <property fmtid="{D5CDD505-2E9C-101B-9397-08002B2CF9AE}" pid="14" name="Mendeley Recent Style Id 6_1">
    <vt:lpwstr>http://www.zotero.org/styles/environmental-science-and-pollution-research</vt:lpwstr>
  </property>
  <property fmtid="{D5CDD505-2E9C-101B-9397-08002B2CF9AE}" pid="15" name="Mendeley Recent Style Name 6_1">
    <vt:lpwstr>Environmental Science and Pollution Research</vt:lpwstr>
  </property>
  <property fmtid="{D5CDD505-2E9C-101B-9397-08002B2CF9AE}" pid="16" name="Mendeley Recent Style Id 7_1">
    <vt:lpwstr>http://www.zotero.org/styles/modern-humanities-research-association</vt:lpwstr>
  </property>
  <property fmtid="{D5CDD505-2E9C-101B-9397-08002B2CF9AE}" pid="17" name="Mendeley Recent Style Name 7_1">
    <vt:lpwstr>Modern Humanities Research Association 3rd edition (note with bibliography)</vt:lpwstr>
  </property>
  <property fmtid="{D5CDD505-2E9C-101B-9397-08002B2CF9AE}" pid="18" name="Mendeley Recent Style Id 8_1">
    <vt:lpwstr>http://www.zotero.org/styles/modern-language-association</vt:lpwstr>
  </property>
  <property fmtid="{D5CDD505-2E9C-101B-9397-08002B2CF9AE}" pid="19" name="Mendeley Recent Style Name 8_1">
    <vt:lpwstr>Modern Language Association 8th edition</vt:lpwstr>
  </property>
  <property fmtid="{D5CDD505-2E9C-101B-9397-08002B2CF9AE}" pid="20" name="Mendeley Recent Style Id 9_1">
    <vt:lpwstr>http://www.zotero.org/styles/water</vt:lpwstr>
  </property>
  <property fmtid="{D5CDD505-2E9C-101B-9397-08002B2CF9AE}" pid="21" name="Mendeley Recent Style Name 9_1">
    <vt:lpwstr>Water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df788787-ce20-304f-bf48-eea7550e66c6</vt:lpwstr>
  </property>
  <property fmtid="{D5CDD505-2E9C-101B-9397-08002B2CF9AE}" pid="24" name="Mendeley Citation Style_1">
    <vt:lpwstr>http://www.zotero.org/styles/environmental-science-and-pollution-research</vt:lpwstr>
  </property>
</Properties>
</file>