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57D" w:rsidRPr="008D2C90" w:rsidRDefault="00FD557D" w:rsidP="00FD557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8D2C9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Appendix </w:t>
      </w:r>
    </w:p>
    <w:p w:rsidR="00FD557D" w:rsidRPr="008D2C90" w:rsidRDefault="00FD557D" w:rsidP="00FD557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C90">
        <w:rPr>
          <w:rFonts w:ascii="Times New Roman" w:hAnsi="Times New Roman" w:cs="Times New Roman"/>
          <w:sz w:val="24"/>
          <w:szCs w:val="24"/>
        </w:rPr>
        <w:t xml:space="preserve">The intermediate junction potentials </w:t>
      </w:r>
      <w:r w:rsidRPr="008D2C90">
        <w:rPr>
          <w:rFonts w:ascii="Times New Roman" w:hAnsi="Times New Roman" w:cs="Times New Roman"/>
          <w:position w:val="-10"/>
          <w:sz w:val="24"/>
          <w:szCs w:val="24"/>
        </w:rPr>
        <w:object w:dxaOrig="2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8.75pt" o:ole="">
            <v:imagedata r:id="rId4" o:title=""/>
          </v:shape>
          <o:OLEObject Type="Embed" ProgID="Equation.3" ShapeID="_x0000_i1025" DrawAspect="Content" ObjectID="_1751360031" r:id="rId5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, </w:t>
      </w:r>
      <w:r w:rsidRPr="008D2C90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026" type="#_x0000_t75" style="width:11.25pt;height:18.75pt" o:ole="">
            <v:imagedata r:id="rId6" o:title=""/>
          </v:shape>
          <o:OLEObject Type="Embed" ProgID="Equation.3" ShapeID="_x0000_i1026" DrawAspect="Content" ObjectID="_1751360032" r:id="rId7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and, </w:t>
      </w:r>
      <w:r w:rsidRPr="008D2C90">
        <w:rPr>
          <w:rFonts w:ascii="Times New Roman" w:hAnsi="Times New Roman" w:cs="Times New Roman"/>
          <w:position w:val="-12"/>
          <w:sz w:val="24"/>
          <w:szCs w:val="24"/>
        </w:rPr>
        <w:object w:dxaOrig="240" w:dyaOrig="360">
          <v:shape id="_x0000_i1027" type="#_x0000_t75" style="width:11.25pt;height:17.25pt" o:ole="">
            <v:imagedata r:id="rId8" o:title=""/>
          </v:shape>
          <o:OLEObject Type="Embed" ProgID="Equation.3" ShapeID="_x0000_i1027" DrawAspect="Content" ObjectID="_1751360033" r:id="rId9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between the segment </w:t>
      </w:r>
      <w:r w:rsidRPr="008D2C90">
        <w:rPr>
          <w:rFonts w:ascii="Times New Roman" w:hAnsi="Times New Roman" w:cs="Times New Roman"/>
          <w:position w:val="-6"/>
          <w:sz w:val="24"/>
          <w:szCs w:val="24"/>
        </w:rPr>
        <w:object w:dxaOrig="139" w:dyaOrig="240">
          <v:shape id="_x0000_i1028" type="#_x0000_t75" style="width:6.75pt;height:12.75pt" o:ole="">
            <v:imagedata r:id="rId10" o:title=""/>
          </v:shape>
          <o:OLEObject Type="Embed" ProgID="Equation.3" ShapeID="_x0000_i1028" DrawAspect="Content" ObjectID="_1751360034" r:id="rId11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and </w:t>
      </w:r>
      <w:r w:rsidRPr="008D2C90">
        <w:rPr>
          <w:rFonts w:ascii="Times New Roman" w:hAnsi="Times New Roman" w:cs="Times New Roman"/>
          <w:position w:val="-10"/>
          <w:sz w:val="24"/>
          <w:szCs w:val="24"/>
        </w:rPr>
        <w:object w:dxaOrig="580" w:dyaOrig="300">
          <v:shape id="_x0000_i1029" type="#_x0000_t75" style="width:29.25pt;height:18.75pt" o:ole="">
            <v:imagedata r:id="rId12" o:title=""/>
          </v:shape>
          <o:OLEObject Type="Embed" ProgID="Equation.3" ShapeID="_x0000_i1029" DrawAspect="Content" ObjectID="_1751360035" r:id="rId13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be </w:t>
      </w:r>
      <w:r w:rsidRPr="008D2C90">
        <w:rPr>
          <w:rFonts w:ascii="Times New Roman" w:hAnsi="Times New Roman" w:cs="Times New Roman"/>
          <w:sz w:val="24"/>
          <w:szCs w:val="24"/>
        </w:rPr>
        <w:t xml:space="preserve"> obtained by 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C90">
        <w:rPr>
          <w:rFonts w:ascii="Times New Roman" w:hAnsi="Times New Roman" w:cs="Times New Roman"/>
          <w:sz w:val="24"/>
          <w:szCs w:val="24"/>
        </w:rPr>
        <w:t>electric field continuity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equation</w:t>
      </w:r>
      <w:bookmarkStart w:id="0" w:name="_GoBack"/>
      <w:bookmarkEnd w:id="0"/>
      <w:r w:rsidRPr="008D2C90">
        <w:rPr>
          <w:rFonts w:ascii="Times New Roman" w:hAnsi="Times New Roman" w:cs="Times New Roman"/>
          <w:sz w:val="24"/>
          <w:szCs w:val="24"/>
        </w:rPr>
        <w:t xml:space="preserve"> at the </w:t>
      </w:r>
      <w:r>
        <w:rPr>
          <w:rFonts w:ascii="Times New Roman" w:hAnsi="Times New Roman" w:cs="Times New Roman"/>
          <w:sz w:val="24"/>
          <w:szCs w:val="24"/>
        </w:rPr>
        <w:t xml:space="preserve">junction </w:t>
      </w:r>
      <w:r w:rsidRPr="008D2C90">
        <w:rPr>
          <w:rFonts w:ascii="Times New Roman" w:hAnsi="Times New Roman" w:cs="Times New Roman"/>
          <w:sz w:val="24"/>
          <w:szCs w:val="24"/>
        </w:rPr>
        <w:t xml:space="preserve">interface </w:t>
      </w:r>
      <w:r w:rsidRPr="008D2C90">
        <w:rPr>
          <w:rFonts w:ascii="Times New Roman" w:hAnsi="Times New Roman" w:cs="Times New Roman"/>
          <w:position w:val="-14"/>
          <w:sz w:val="24"/>
          <w:szCs w:val="24"/>
        </w:rPr>
        <w:object w:dxaOrig="1920" w:dyaOrig="360">
          <v:shape id="_x0000_i1030" type="#_x0000_t75" style="width:93.75pt;height:19.5pt" o:ole="">
            <v:imagedata r:id="rId14" o:title=""/>
          </v:shape>
          <o:OLEObject Type="Embed" ProgID="Equation.3" ShapeID="_x0000_i1030" DrawAspect="Content" ObjectID="_1751360036" r:id="rId15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,  we can be written as </w:t>
      </w:r>
    </w:p>
    <w:p w:rsidR="00FD557D" w:rsidRPr="008D2C90" w:rsidRDefault="00FD557D" w:rsidP="00FD557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C90">
        <w:rPr>
          <w:rFonts w:ascii="Times New Roman" w:hAnsi="Times New Roman" w:cs="Times New Roman"/>
          <w:position w:val="-34"/>
          <w:sz w:val="24"/>
          <w:szCs w:val="24"/>
        </w:rPr>
        <w:object w:dxaOrig="2659" w:dyaOrig="760">
          <v:shape id="_x0000_i1031" type="#_x0000_t75" style="width:131.25pt;height:40.5pt" o:ole="">
            <v:imagedata r:id="rId16" o:title=""/>
          </v:shape>
          <o:OLEObject Type="Embed" ProgID="Equation.3" ShapeID="_x0000_i1031" DrawAspect="Content" ObjectID="_1751360037" r:id="rId17"/>
        </w:object>
      </w:r>
      <w:r w:rsidRPr="008D2C90">
        <w:rPr>
          <w:rFonts w:ascii="Times New Roman" w:hAnsi="Times New Roman" w:cs="Times New Roman"/>
          <w:position w:val="-14"/>
          <w:sz w:val="24"/>
          <w:szCs w:val="24"/>
        </w:rPr>
        <w:object w:dxaOrig="1920" w:dyaOrig="360">
          <v:shape id="_x0000_i1032" type="#_x0000_t75" style="width:93.75pt;height:19.5pt" o:ole="">
            <v:imagedata r:id="rId18" o:title=""/>
          </v:shape>
          <o:OLEObject Type="Embed" ProgID="Equation.3" ShapeID="_x0000_i1032" DrawAspect="Content" ObjectID="_1751360038" r:id="rId19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FD557D" w:rsidRPr="008D2C90" w:rsidRDefault="00FD557D" w:rsidP="00FD557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C90">
        <w:rPr>
          <w:rFonts w:ascii="Times New Roman" w:hAnsi="Times New Roman" w:cs="Times New Roman"/>
          <w:sz w:val="24"/>
          <w:szCs w:val="24"/>
        </w:rPr>
        <w:t>Note that Eq. (3) along with Eq. (</w:t>
      </w:r>
      <w:r>
        <w:rPr>
          <w:rFonts w:ascii="Times New Roman" w:hAnsi="Times New Roman" w:cs="Times New Roman"/>
          <w:sz w:val="24"/>
          <w:szCs w:val="24"/>
        </w:rPr>
        <w:t>5-7</w:t>
      </w:r>
      <w:r w:rsidRPr="008D2C9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has been used to obtain </w:t>
      </w:r>
      <w:r w:rsidRPr="008D2C90">
        <w:rPr>
          <w:rFonts w:ascii="Times New Roman" w:hAnsi="Times New Roman" w:cs="Times New Roman"/>
          <w:sz w:val="24"/>
          <w:szCs w:val="24"/>
        </w:rPr>
        <w:t xml:space="preserve">the junction potentials </w:t>
      </w:r>
      <w:r w:rsidRPr="008D2C90">
        <w:rPr>
          <w:rFonts w:ascii="Times New Roman" w:hAnsi="Times New Roman" w:cs="Times New Roman"/>
          <w:position w:val="-10"/>
          <w:sz w:val="24"/>
          <w:szCs w:val="24"/>
        </w:rPr>
        <w:object w:dxaOrig="240" w:dyaOrig="340">
          <v:shape id="_x0000_i1033" type="#_x0000_t75" style="width:13.5pt;height:18.75pt" o:ole="">
            <v:imagedata r:id="rId4" o:title=""/>
          </v:shape>
          <o:OLEObject Type="Embed" ProgID="Equation.3" ShapeID="_x0000_i1033" DrawAspect="Content" ObjectID="_1751360039" r:id="rId20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, </w:t>
      </w:r>
      <w:r w:rsidRPr="008D2C90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034" type="#_x0000_t75" style="width:11.25pt;height:18.75pt" o:ole="">
            <v:imagedata r:id="rId6" o:title=""/>
          </v:shape>
          <o:OLEObject Type="Embed" ProgID="Equation.3" ShapeID="_x0000_i1034" DrawAspect="Content" ObjectID="_1751360040" r:id="rId21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and, </w:t>
      </w:r>
      <w:r w:rsidRPr="008D2C90">
        <w:rPr>
          <w:rFonts w:ascii="Times New Roman" w:hAnsi="Times New Roman" w:cs="Times New Roman"/>
          <w:position w:val="-12"/>
          <w:sz w:val="24"/>
          <w:szCs w:val="24"/>
        </w:rPr>
        <w:object w:dxaOrig="240" w:dyaOrig="360">
          <v:shape id="_x0000_i1035" type="#_x0000_t75" style="width:11.25pt;height:17.25pt" o:ole="">
            <v:imagedata r:id="rId8" o:title=""/>
          </v:shape>
          <o:OLEObject Type="Embed" ProgID="Equation.3" ShapeID="_x0000_i1035" DrawAspect="Content" ObjectID="_1751360041" r:id="rId22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shown in</w:t>
      </w:r>
      <w:r w:rsidRPr="008D2C90">
        <w:rPr>
          <w:rFonts w:ascii="Times New Roman" w:hAnsi="Times New Roman" w:cs="Times New Roman"/>
          <w:sz w:val="24"/>
          <w:szCs w:val="24"/>
        </w:rPr>
        <w:t xml:space="preserve"> Fig. 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8D2C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Hence,</w:t>
      </w:r>
      <w:r w:rsidRPr="008D2C90">
        <w:rPr>
          <w:rFonts w:ascii="Times New Roman" w:hAnsi="Times New Roman" w:cs="Times New Roman"/>
          <w:sz w:val="24"/>
          <w:szCs w:val="24"/>
        </w:rPr>
        <w:t xml:space="preserve"> the junction potentials </w:t>
      </w:r>
      <w:r w:rsidRPr="008D2C90">
        <w:rPr>
          <w:rFonts w:ascii="Times New Roman" w:hAnsi="Times New Roman" w:cs="Times New Roman"/>
          <w:position w:val="-10"/>
          <w:sz w:val="24"/>
          <w:szCs w:val="24"/>
        </w:rPr>
        <w:object w:dxaOrig="240" w:dyaOrig="340">
          <v:shape id="_x0000_i1036" type="#_x0000_t75" style="width:13.5pt;height:18.75pt" o:ole="">
            <v:imagedata r:id="rId4" o:title=""/>
          </v:shape>
          <o:OLEObject Type="Embed" ProgID="Equation.3" ShapeID="_x0000_i1036" DrawAspect="Content" ObjectID="_1751360042" r:id="rId23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, </w:t>
      </w:r>
      <w:r w:rsidRPr="008D2C90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037" type="#_x0000_t75" style="width:11.25pt;height:18.75pt" o:ole="">
            <v:imagedata r:id="rId6" o:title=""/>
          </v:shape>
          <o:OLEObject Type="Embed" ProgID="Equation.3" ShapeID="_x0000_i1037" DrawAspect="Content" ObjectID="_1751360043" r:id="rId24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and, </w:t>
      </w:r>
      <w:r w:rsidRPr="008D2C90">
        <w:rPr>
          <w:rFonts w:ascii="Times New Roman" w:hAnsi="Times New Roman" w:cs="Times New Roman"/>
          <w:position w:val="-12"/>
          <w:sz w:val="24"/>
          <w:szCs w:val="24"/>
        </w:rPr>
        <w:object w:dxaOrig="240" w:dyaOrig="360">
          <v:shape id="_x0000_i1038" type="#_x0000_t75" style="width:11.25pt;height:17.25pt" o:ole="">
            <v:imagedata r:id="rId8" o:title=""/>
          </v:shape>
          <o:OLEObject Type="Embed" ProgID="Equation.3" ShapeID="_x0000_i1038" DrawAspect="Content" ObjectID="_1751360044" r:id="rId25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can be expressed as: </w:t>
      </w:r>
    </w:p>
    <w:p w:rsidR="00FD557D" w:rsidRPr="008D2C90" w:rsidRDefault="00FD557D" w:rsidP="00FD55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C90">
        <w:rPr>
          <w:rFonts w:ascii="Times New Roman" w:hAnsi="Times New Roman" w:cs="Times New Roman"/>
          <w:position w:val="-30"/>
          <w:sz w:val="24"/>
          <w:szCs w:val="24"/>
        </w:rPr>
        <w:object w:dxaOrig="3060" w:dyaOrig="680">
          <v:shape id="_x0000_i1039" type="#_x0000_t75" style="width:154.5pt;height:36.75pt" o:ole="">
            <v:imagedata r:id="rId26" o:title=""/>
          </v:shape>
          <o:OLEObject Type="Embed" ProgID="Equation.3" ShapeID="_x0000_i1039" DrawAspect="Content" ObjectID="_1751360045" r:id="rId27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8D2C90">
        <w:rPr>
          <w:rFonts w:ascii="Times New Roman" w:hAnsi="Times New Roman" w:cs="Times New Roman"/>
          <w:position w:val="-30"/>
          <w:sz w:val="24"/>
          <w:szCs w:val="24"/>
        </w:rPr>
        <w:object w:dxaOrig="7800" w:dyaOrig="680">
          <v:shape id="_x0000_i1040" type="#_x0000_t75" style="width:384pt;height:36.75pt" o:ole="">
            <v:imagedata r:id="rId28" o:title=""/>
          </v:shape>
          <o:OLEObject Type="Embed" ProgID="Equation.3" ShapeID="_x0000_i1040" DrawAspect="Content" ObjectID="_1751360046" r:id="rId29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57D" w:rsidRPr="008D2C90" w:rsidRDefault="00FD557D" w:rsidP="00FD55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C90">
        <w:rPr>
          <w:rFonts w:ascii="Times New Roman" w:hAnsi="Times New Roman" w:cs="Times New Roman"/>
          <w:position w:val="-30"/>
          <w:sz w:val="24"/>
          <w:szCs w:val="24"/>
        </w:rPr>
        <w:object w:dxaOrig="6979" w:dyaOrig="680">
          <v:shape id="_x0000_i1041" type="#_x0000_t75" style="width:344.25pt;height:36.75pt" o:ole="">
            <v:imagedata r:id="rId30" o:title=""/>
          </v:shape>
          <o:OLEObject Type="Embed" ProgID="Equation.3" ShapeID="_x0000_i1041" DrawAspect="Content" ObjectID="_1751360047" r:id="rId31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D557D" w:rsidRPr="008D2C90" w:rsidRDefault="00FD557D" w:rsidP="00FD557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8D2C90">
        <w:rPr>
          <w:rFonts w:ascii="Times New Roman" w:hAnsi="Times New Roman" w:cs="Times New Roman"/>
          <w:sz w:val="24"/>
          <w:szCs w:val="24"/>
        </w:rPr>
        <w:t>here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D557D" w:rsidRPr="008D2C90" w:rsidRDefault="00FD557D" w:rsidP="00FD557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19C">
        <w:rPr>
          <w:rFonts w:ascii="Times New Roman" w:hAnsi="Times New Roman" w:cs="Times New Roman"/>
          <w:position w:val="-10"/>
          <w:sz w:val="24"/>
          <w:szCs w:val="24"/>
        </w:rPr>
        <w:object w:dxaOrig="3860" w:dyaOrig="320">
          <v:shape id="_x0000_i1042" type="#_x0000_t75" style="width:188.25pt;height:15.75pt" o:ole="">
            <v:imagedata r:id="rId32" o:title=""/>
          </v:shape>
          <o:OLEObject Type="Embed" ProgID="Equation.3" ShapeID="_x0000_i1042" DrawAspect="Content" ObjectID="_1751360048" r:id="rId33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FD557D" w:rsidRPr="008D2C90" w:rsidRDefault="00FD557D" w:rsidP="00FD557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C90">
        <w:rPr>
          <w:rFonts w:ascii="Times New Roman" w:hAnsi="Times New Roman" w:cs="Times New Roman"/>
          <w:position w:val="-10"/>
          <w:sz w:val="24"/>
          <w:szCs w:val="24"/>
        </w:rPr>
        <w:object w:dxaOrig="3980" w:dyaOrig="320">
          <v:shape id="_x0000_i1043" type="#_x0000_t75" style="width:189.75pt;height:14.25pt" o:ole="">
            <v:imagedata r:id="rId34" o:title=""/>
          </v:shape>
          <o:OLEObject Type="Embed" ProgID="Equation.3" ShapeID="_x0000_i1043" DrawAspect="Content" ObjectID="_1751360049" r:id="rId35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FD557D" w:rsidRPr="008D2C90" w:rsidRDefault="00FD557D" w:rsidP="00FD557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C90">
        <w:rPr>
          <w:rFonts w:ascii="Times New Roman" w:hAnsi="Times New Roman" w:cs="Times New Roman"/>
          <w:position w:val="-10"/>
          <w:sz w:val="24"/>
          <w:szCs w:val="24"/>
        </w:rPr>
        <w:object w:dxaOrig="4900" w:dyaOrig="320">
          <v:shape id="_x0000_i1044" type="#_x0000_t75" style="width:238.5pt;height:14.25pt" o:ole="">
            <v:imagedata r:id="rId36" o:title=""/>
          </v:shape>
          <o:OLEObject Type="Embed" ProgID="Equation.3" ShapeID="_x0000_i1044" DrawAspect="Content" ObjectID="_1751360050" r:id="rId37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FD557D" w:rsidRPr="008D2C90" w:rsidRDefault="00FD557D" w:rsidP="00FD557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C90">
        <w:rPr>
          <w:rFonts w:ascii="Times New Roman" w:hAnsi="Times New Roman" w:cs="Times New Roman"/>
          <w:position w:val="-10"/>
          <w:sz w:val="24"/>
          <w:szCs w:val="24"/>
        </w:rPr>
        <w:object w:dxaOrig="1640" w:dyaOrig="360">
          <v:shape id="_x0000_i1045" type="#_x0000_t75" style="width:83.25pt;height:16.5pt" o:ole="">
            <v:imagedata r:id="rId38" o:title=""/>
          </v:shape>
          <o:OLEObject Type="Embed" ProgID="Equation.3" ShapeID="_x0000_i1045" DrawAspect="Content" ObjectID="_1751360051" r:id="rId39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FD557D" w:rsidRPr="008D2C90" w:rsidRDefault="00FD557D" w:rsidP="00FD557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C90">
        <w:rPr>
          <w:rFonts w:ascii="Times New Roman" w:hAnsi="Times New Roman" w:cs="Times New Roman"/>
          <w:position w:val="-12"/>
          <w:sz w:val="24"/>
          <w:szCs w:val="24"/>
        </w:rPr>
        <w:object w:dxaOrig="2799" w:dyaOrig="380">
          <v:shape id="_x0000_i1046" type="#_x0000_t75" style="width:146.25pt;height:18.75pt" o:ole="">
            <v:imagedata r:id="rId40" o:title=""/>
          </v:shape>
          <o:OLEObject Type="Embed" ProgID="Equation.3" ShapeID="_x0000_i1046" DrawAspect="Content" ObjectID="_1751360052" r:id="rId41"/>
        </w:object>
      </w:r>
      <w:r w:rsidRPr="008D2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170EF5" w:rsidRDefault="00FD557D" w:rsidP="00FD557D">
      <w:r w:rsidRPr="008D2C90">
        <w:rPr>
          <w:rFonts w:ascii="Times New Roman" w:hAnsi="Times New Roman" w:cs="Times New Roman"/>
          <w:position w:val="-12"/>
          <w:sz w:val="24"/>
          <w:szCs w:val="24"/>
        </w:rPr>
        <w:object w:dxaOrig="2780" w:dyaOrig="380">
          <v:shape id="_x0000_i1047" type="#_x0000_t75" style="width:144.75pt;height:18.75pt" o:ole="">
            <v:imagedata r:id="rId42" o:title=""/>
          </v:shape>
          <o:OLEObject Type="Embed" ProgID="Equation.3" ShapeID="_x0000_i1047" DrawAspect="Content" ObjectID="_1751360053" r:id="rId43"/>
        </w:object>
      </w:r>
    </w:p>
    <w:sectPr w:rsidR="00170EF5" w:rsidSect="006973A6">
      <w:pgSz w:w="11906" w:h="16838" w:code="9"/>
      <w:pgMar w:top="1134" w:right="1021" w:bottom="1134" w:left="1021" w:header="2381" w:footer="2325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999"/>
    <w:rsid w:val="00170EF5"/>
    <w:rsid w:val="006973A6"/>
    <w:rsid w:val="008E6999"/>
    <w:rsid w:val="00FD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CB2FFA-9E89-4978-8144-628AE0A4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9.wmf"/><Relationship Id="rId39" Type="http://schemas.openxmlformats.org/officeDocument/2006/relationships/oleObject" Target="embeddings/oleObject21.bin"/><Relationship Id="rId21" Type="http://schemas.openxmlformats.org/officeDocument/2006/relationships/oleObject" Target="embeddings/oleObject10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3.bin"/><Relationship Id="rId32" Type="http://schemas.openxmlformats.org/officeDocument/2006/relationships/image" Target="media/image12.wmf"/><Relationship Id="rId37" Type="http://schemas.openxmlformats.org/officeDocument/2006/relationships/oleObject" Target="embeddings/oleObject20.bin"/><Relationship Id="rId40" Type="http://schemas.openxmlformats.org/officeDocument/2006/relationships/image" Target="media/image16.w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2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7.bin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5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3.bin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18.bin"/><Relationship Id="rId38" Type="http://schemas.openxmlformats.org/officeDocument/2006/relationships/image" Target="media/image15.w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302</Characters>
  <Application>Microsoft Office Word</Application>
  <DocSecurity>0</DocSecurity>
  <Lines>17</Lines>
  <Paragraphs>4</Paragraphs>
  <ScaleCrop>false</ScaleCrop>
  <Company>Grizli777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2023-07-20T06:34:00Z</dcterms:created>
  <dcterms:modified xsi:type="dcterms:W3CDTF">2023-07-20T06:34:00Z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fb0e17afb389b018179b7f61cf11a35311d0bcb76567221d8347cb12f1cea3d3</vt:lpwstr>
  </property>
</Properties>
</file>