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951BF" w14:textId="77777777" w:rsidR="00FB1434" w:rsidRDefault="00FB1434" w:rsidP="00FB1434">
      <w:r>
        <w:rPr>
          <w:b/>
        </w:rPr>
        <w:t xml:space="preserve">Table 1. Comparison of reported and our modeled concentrations of microplastic. </w:t>
      </w:r>
      <w:r>
        <w:t xml:space="preserve">Modeled concentration has been fitted to the observed size range according to Fig. </w:t>
      </w:r>
      <w:r>
        <w:rPr>
          <w:color w:val="0432FF"/>
        </w:rPr>
        <w:t>1</w:t>
      </w:r>
      <w:r>
        <w:t>.</w:t>
      </w:r>
    </w:p>
    <w:p w14:paraId="69B1F090" w14:textId="77777777" w:rsidR="00FB1434" w:rsidRDefault="00FB1434" w:rsidP="00FB1434">
      <w:pPr>
        <w:ind w:hanging="283"/>
      </w:pPr>
      <w:r>
        <w:t xml:space="preserve">  </w:t>
      </w:r>
      <w:r>
        <w:rPr>
          <w:noProof/>
        </w:rPr>
        <w:drawing>
          <wp:inline distT="114300" distB="114300" distL="114300" distR="114300" wp14:anchorId="2F26C8BC" wp14:editId="7DEF8F56">
            <wp:extent cx="5836920" cy="1149350"/>
            <wp:effectExtent l="0" t="0" r="5080" b="0"/>
            <wp:docPr id="1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4480" cy="115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Style12"/>
        <w:tblW w:w="9120" w:type="dxa"/>
        <w:jc w:val="center"/>
        <w:tblInd w:w="0" w:type="dxa"/>
        <w:tblLayout w:type="fixed"/>
        <w:tblCellMar>
          <w:top w:w="0" w:type="dxa"/>
          <w:bottom w:w="0" w:type="dxa"/>
        </w:tblCellMar>
        <w:tblLook w:val="04A0" w:firstRow="1" w:lastRow="0" w:firstColumn="1" w:lastColumn="0" w:noHBand="0" w:noVBand="1"/>
      </w:tblPr>
      <w:tblGrid>
        <w:gridCol w:w="780"/>
        <w:gridCol w:w="1335"/>
        <w:gridCol w:w="1095"/>
        <w:gridCol w:w="1935"/>
        <w:gridCol w:w="1515"/>
        <w:gridCol w:w="1835"/>
        <w:gridCol w:w="625"/>
      </w:tblGrid>
      <w:tr w:rsidR="00FB1434" w14:paraId="30E3FDC0" w14:textId="77777777" w:rsidTr="00294E08">
        <w:trPr>
          <w:cantSplit/>
          <w:trHeight w:val="20"/>
          <w:jc w:val="center"/>
        </w:trPr>
        <w:tc>
          <w:tcPr>
            <w:tcW w:w="780" w:type="dxa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66BEE5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top w:val="single" w:sz="12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B6375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Location</w:t>
            </w:r>
          </w:p>
        </w:tc>
        <w:tc>
          <w:tcPr>
            <w:tcW w:w="1095" w:type="dxa"/>
            <w:tcBorders>
              <w:top w:val="single" w:sz="12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7546B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Elevationn</w:t>
            </w:r>
          </w:p>
          <w:p w14:paraId="6526B2F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(m)</w:t>
            </w:r>
          </w:p>
        </w:tc>
        <w:tc>
          <w:tcPr>
            <w:tcW w:w="1935" w:type="dxa"/>
            <w:tcBorders>
              <w:top w:val="single" w:sz="12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ACD8C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Size range</w:t>
            </w:r>
          </w:p>
          <w:p w14:paraId="3A05B18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(μm )</w:t>
            </w:r>
          </w:p>
        </w:tc>
        <w:tc>
          <w:tcPr>
            <w:tcW w:w="1515" w:type="dxa"/>
            <w:tcBorders>
              <w:top w:val="single" w:sz="12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7829F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Concentration (MP/m</w:t>
            </w:r>
            <w:r>
              <w:rPr>
                <w:sz w:val="14"/>
                <w:szCs w:val="14"/>
                <w:vertAlign w:val="superscript"/>
              </w:rPr>
              <w:t>3</w:t>
            </w:r>
            <w:r>
              <w:rPr>
                <w:sz w:val="14"/>
                <w:szCs w:val="14"/>
              </w:rPr>
              <w:t>)</w:t>
            </w:r>
          </w:p>
        </w:tc>
        <w:tc>
          <w:tcPr>
            <w:tcW w:w="1835" w:type="dxa"/>
            <w:tcBorders>
              <w:top w:val="single" w:sz="12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EF8D4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Extrapolated modeled concentration</w:t>
            </w:r>
            <w:r>
              <w:rPr>
                <w:rFonts w:hint="eastAsia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(MP/m</w:t>
            </w:r>
            <w:r>
              <w:rPr>
                <w:sz w:val="14"/>
                <w:szCs w:val="14"/>
                <w:vertAlign w:val="superscript"/>
              </w:rPr>
              <w:t>3</w:t>
            </w:r>
            <w:r>
              <w:rPr>
                <w:sz w:val="14"/>
                <w:szCs w:val="14"/>
              </w:rPr>
              <w:t>)*</w:t>
            </w:r>
          </w:p>
        </w:tc>
        <w:tc>
          <w:tcPr>
            <w:tcW w:w="625" w:type="dxa"/>
            <w:tcBorders>
              <w:top w:val="single" w:sz="12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0AAEE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Ref</w:t>
            </w:r>
          </w:p>
        </w:tc>
      </w:tr>
      <w:tr w:rsidR="00FB1434" w14:paraId="4334BA97" w14:textId="77777777" w:rsidTr="00294E08">
        <w:trPr>
          <w:cantSplit/>
          <w:trHeight w:val="20"/>
          <w:jc w:val="center"/>
        </w:trPr>
        <w:tc>
          <w:tcPr>
            <w:tcW w:w="780" w:type="dxa"/>
            <w:vMerge w:val="restart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8A8CF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1F4D930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7E0E441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04570A5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1A335E8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3FBE351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7F086BB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0119C8B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5536D26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333287C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34905BE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212268A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4015062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01994D2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71317BE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126A2EC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0E9029D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Land</w:t>
            </w: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A19F0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Beijing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5FAB4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3AE92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5.9–5000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0EA07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282 ± 127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2F748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756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619599A8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5</w:t>
            </w:r>
          </w:p>
        </w:tc>
      </w:tr>
      <w:tr w:rsidR="00FB1434" w14:paraId="4F404CFB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716A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5D292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Beijing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FFF21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F7360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 – 2000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E12E2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5778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B5103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1289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3C240F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6</w:t>
            </w:r>
          </w:p>
        </w:tc>
      </w:tr>
      <w:tr w:rsidR="00FB1434" w14:paraId="61D76485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62AD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36B5B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Tianjin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E673D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F5EB3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5.9–5000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4CC7F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324 ± 145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9F15C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1240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2E1474F3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5</w:t>
            </w:r>
          </w:p>
        </w:tc>
      </w:tr>
      <w:tr w:rsidR="00FB1434" w14:paraId="796258DD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81EC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0197A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Hangzhou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24AA7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ABFF7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5.9–5000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74D54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246 ± 78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268BC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466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23CC8DA3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5</w:t>
            </w:r>
          </w:p>
        </w:tc>
      </w:tr>
      <w:tr w:rsidR="00FB1434" w14:paraId="4D32651E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80E6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4D191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Nanjing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9B1B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B2E80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5.9–5000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7C6A1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177 ± 59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F303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694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68E8FCAD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5</w:t>
            </w:r>
          </w:p>
        </w:tc>
      </w:tr>
      <w:tr w:rsidR="00FB1434" w14:paraId="68EA1760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E1BC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5D2A2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Shanghai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276AE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3D952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5.9–5000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900CE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267 ± 117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4CC16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1682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5FA570ED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5</w:t>
            </w:r>
          </w:p>
        </w:tc>
      </w:tr>
      <w:tr w:rsidR="00FB1434" w14:paraId="01D5CFB0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FB19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9BCC8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Shanghai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027AE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321FF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23.07-9955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02744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0-4.2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34486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CB35A6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7</w:t>
            </w:r>
          </w:p>
        </w:tc>
      </w:tr>
      <w:tr w:rsidR="00FB1434" w14:paraId="531DAEF3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D572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54255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Persian Gulf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296CB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3C933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2.5-45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E7B94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0-14.2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BCE4D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107.7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49A4D21E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8</w:t>
            </w:r>
          </w:p>
        </w:tc>
      </w:tr>
      <w:tr w:rsidR="00FB1434" w14:paraId="2ED8E656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D894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17487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Pic du Midi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43225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2877</w:t>
            </w: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89572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5-60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E103B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0.09–0.66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58D5E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0.11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11F460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17</w:t>
            </w:r>
          </w:p>
        </w:tc>
      </w:tr>
      <w:tr w:rsidR="00FB1434" w14:paraId="547972C2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9347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2E1D5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French Atlantic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29166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4C7DC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10-140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81FC8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2.9-19.38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C2B57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18.8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23B7926F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13</w:t>
            </w:r>
          </w:p>
        </w:tc>
      </w:tr>
      <w:tr w:rsidR="00FB1434" w14:paraId="2C4ED6F2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44C6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64C42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Paris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C685E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0BD86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50-5000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7A511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0.3-1.5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86DA5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1.16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7331EB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9</w:t>
            </w:r>
          </w:p>
        </w:tc>
      </w:tr>
      <w:tr w:rsidR="00FB1434" w14:paraId="54FB6BE3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8BBD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6AC3E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California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E95EF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EDD7F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20–3000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83FB1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12.6 ± 8.0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43CC9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10.7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230D6C2B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44</w:t>
            </w:r>
          </w:p>
        </w:tc>
      </w:tr>
      <w:tr w:rsidR="00FB1434" w14:paraId="7A4E803C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6BB2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25CEC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Spain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79C64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701-3496</w:t>
            </w: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B8C83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25-500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6D7C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1.5 -13.9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EFC9C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0.4-11.8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1D8A47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18</w:t>
            </w:r>
          </w:p>
        </w:tc>
      </w:tr>
      <w:tr w:rsidR="00FB1434" w14:paraId="6BD4CC5F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A71B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092CF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0E84A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4BA3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15– 5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69847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116-3424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0B759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504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AAE9B6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45</w:t>
            </w:r>
          </w:p>
        </w:tc>
      </w:tr>
      <w:tr w:rsidR="00FB1434" w14:paraId="5037F8A5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14FD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52057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London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A9605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E1612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4.7-2200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5867C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2502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917AD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890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622212CC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10</w:t>
            </w:r>
          </w:p>
        </w:tc>
      </w:tr>
      <w:tr w:rsidR="00FB1434" w14:paraId="744CCAF8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AB84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8CF3B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Wenzhou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6F28A6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77285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 – 5000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54839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104 -294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49828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466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21A893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33</w:t>
            </w:r>
          </w:p>
        </w:tc>
      </w:tr>
      <w:tr w:rsidR="00FB1434" w14:paraId="16C516B4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3757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8D58E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Xian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9767A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6F9F0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34759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3500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909FA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1815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492960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47</w:t>
            </w:r>
          </w:p>
        </w:tc>
      </w:tr>
      <w:tr w:rsidR="00FB1434" w14:paraId="6704D61F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4AE2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9A52A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Surabaya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60CE5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D9CAD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500-5000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48242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55.93- 174.97</w:t>
            </w:r>
          </w:p>
        </w:tc>
        <w:tc>
          <w:tcPr>
            <w:tcW w:w="183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A0AC7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0.9</w:t>
            </w:r>
          </w:p>
        </w:tc>
        <w:tc>
          <w:tcPr>
            <w:tcW w:w="62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1E05FE98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48</w:t>
            </w:r>
          </w:p>
        </w:tc>
      </w:tr>
      <w:tr w:rsidR="00FB1434" w14:paraId="6C17DE56" w14:textId="77777777" w:rsidTr="00294E08">
        <w:trPr>
          <w:cantSplit/>
          <w:trHeight w:val="20"/>
          <w:jc w:val="center"/>
        </w:trPr>
        <w:tc>
          <w:tcPr>
            <w:tcW w:w="780" w:type="dxa"/>
            <w:vMerge w:val="restart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97595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2C4B8F5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69C7A91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2BADD98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477FD10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0D8325C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7B4E1A0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7E48DE8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4C8E8BA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  <w:p w14:paraId="138F998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Oceans</w:t>
            </w: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02659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West Pacific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FFB0D1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2EF16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16–2086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F0E8F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Nearshore 0.1</w:t>
            </w:r>
          </w:p>
          <w:p w14:paraId="3D25708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Pelagic     0.01</w:t>
            </w:r>
          </w:p>
          <w:p w14:paraId="605B5C2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Remote    0.01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EB7EA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13.3</w:t>
            </w:r>
          </w:p>
          <w:p w14:paraId="04671D9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</w:t>
            </w:r>
          </w:p>
          <w:p w14:paraId="02E62D6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0.065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53688735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46</w:t>
            </w:r>
          </w:p>
        </w:tc>
      </w:tr>
      <w:tr w:rsidR="00FB1434" w14:paraId="52D086D3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9712A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37560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Bohai Sea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ED7CA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D4E30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16.14-2,986.01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1F6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C0153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3.2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19FB253E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14</w:t>
            </w:r>
          </w:p>
        </w:tc>
      </w:tr>
      <w:tr w:rsidR="00FB1434" w14:paraId="3B30E701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13B8C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E63D1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Yellow Sea;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C3071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F3750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16.14-2,986.01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DDD44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24905D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34C31607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14</w:t>
            </w:r>
          </w:p>
        </w:tc>
      </w:tr>
      <w:tr w:rsidR="00FB1434" w14:paraId="76218B46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AF0BF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92B1F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East China Sea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C3389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5FA29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16.14-2,986.01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EE819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0.15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EEFB0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0.02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4E217F68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14</w:t>
            </w:r>
          </w:p>
        </w:tc>
      </w:tr>
      <w:tr w:rsidR="00FB1434" w14:paraId="3BFB6D24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8FC1B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1C856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South China Sea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379CE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8B693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16.14-2,986.01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50434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0.05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314AD7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0.002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7810EA5A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14</w:t>
            </w:r>
          </w:p>
        </w:tc>
      </w:tr>
      <w:tr w:rsidR="00FB1434" w14:paraId="5A5C3ED5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6CE07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AB51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South China Sea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2F9D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26B06E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58-1111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4B15D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0.008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91EDE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0.006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60F9CF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16</w:t>
            </w:r>
          </w:p>
        </w:tc>
      </w:tr>
      <w:tr w:rsidR="00FB1434" w14:paraId="2E6FBD2C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359E8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FCDBAA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North Atlantic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840669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F6DB8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5-100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50039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A75B68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6A4F43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15</w:t>
            </w:r>
          </w:p>
        </w:tc>
      </w:tr>
      <w:tr w:rsidR="00FB1434" w14:paraId="31D97373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906D2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4764D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Pearl River</w:t>
            </w:r>
          </w:p>
        </w:tc>
        <w:tc>
          <w:tcPr>
            <w:tcW w:w="109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F4F2BB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10F39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58-1111</w:t>
            </w:r>
          </w:p>
        </w:tc>
        <w:tc>
          <w:tcPr>
            <w:tcW w:w="151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5D7A84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0.04</w:t>
            </w:r>
          </w:p>
        </w:tc>
        <w:tc>
          <w:tcPr>
            <w:tcW w:w="183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31D633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3.17</w:t>
            </w:r>
          </w:p>
        </w:tc>
        <w:tc>
          <w:tcPr>
            <w:tcW w:w="625" w:type="dxa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F31781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16</w:t>
            </w:r>
          </w:p>
        </w:tc>
      </w:tr>
      <w:tr w:rsidR="00FB1434" w14:paraId="3BD7A4BF" w14:textId="77777777" w:rsidTr="00294E08">
        <w:trPr>
          <w:cantSplit/>
          <w:trHeight w:val="20"/>
          <w:jc w:val="center"/>
        </w:trPr>
        <w:tc>
          <w:tcPr>
            <w:tcW w:w="780" w:type="dxa"/>
            <w:vMerge/>
            <w:tcBorders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ED678" w14:textId="77777777" w:rsidR="00FB1434" w:rsidRDefault="00FB1434" w:rsidP="00294E08">
            <w:pPr>
              <w:rPr>
                <w:sz w:val="14"/>
                <w:szCs w:val="14"/>
              </w:rPr>
            </w:pP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E6B5AC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East Indian Ocean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D47FE5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3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3B4A10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58-1111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95016F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0.004</w:t>
            </w:r>
          </w:p>
        </w:tc>
        <w:tc>
          <w:tcPr>
            <w:tcW w:w="183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64CCF2" w14:textId="77777777" w:rsidR="00FB1434" w:rsidRDefault="00FB1434" w:rsidP="00294E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176703" w14:textId="77777777" w:rsidR="00FB1434" w:rsidRDefault="00FB1434" w:rsidP="00294E08">
            <w:pPr>
              <w:jc w:val="center"/>
              <w:rPr>
                <w:color w:val="0432FF"/>
                <w:sz w:val="14"/>
                <w:szCs w:val="14"/>
              </w:rPr>
            </w:pPr>
            <w:r>
              <w:rPr>
                <w:color w:val="0432FF"/>
                <w:sz w:val="14"/>
                <w:szCs w:val="14"/>
              </w:rPr>
              <w:t>16</w:t>
            </w:r>
          </w:p>
        </w:tc>
      </w:tr>
    </w:tbl>
    <w:p w14:paraId="5AD8183D" w14:textId="77777777" w:rsidR="00FB1434" w:rsidRDefault="00FB1434" w:rsidP="00FB1434">
      <w:pPr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* Extrapolated modeled concentrations refer to the equilibrium concentration values from our simulation extrapolated to the measured diameter ranges by the proposed size-distribution relation in Fig. </w:t>
      </w:r>
      <w:r>
        <w:rPr>
          <w:color w:val="0432FF"/>
          <w:sz w:val="16"/>
          <w:szCs w:val="16"/>
        </w:rPr>
        <w:t>1</w:t>
      </w:r>
      <w:r>
        <w:rPr>
          <w:sz w:val="16"/>
          <w:szCs w:val="16"/>
        </w:rPr>
        <w:t>.</w:t>
      </w:r>
    </w:p>
    <w:p w14:paraId="3609440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434"/>
    <w:rsid w:val="00755780"/>
    <w:rsid w:val="00FB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4EFF0"/>
  <w15:chartTrackingRefBased/>
  <w15:docId w15:val="{3F7D7A8B-FAC9-4F29-8E88-CB90AA29C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4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2">
    <w:name w:val="_Style 12"/>
    <w:basedOn w:val="TableNormal"/>
    <w:qFormat/>
    <w:rsid w:val="00FB1434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1358</Characters>
  <Application>Microsoft Office Word</Application>
  <DocSecurity>0</DocSecurity>
  <Lines>11</Lines>
  <Paragraphs>3</Paragraphs>
  <ScaleCrop>false</ScaleCrop>
  <Company>Springer Nature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2023-07-26T05:05:00Z</dcterms:created>
  <dcterms:modified xsi:type="dcterms:W3CDTF">2023-07-26T05:05:00Z</dcterms:modified>
</cp:coreProperties>
</file>