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CD42D" w14:textId="77777777" w:rsidR="00006196" w:rsidRDefault="00006196">
      <w:pPr>
        <w:jc w:val="both"/>
        <w:rPr>
          <w:sz w:val="28"/>
          <w:szCs w:val="28"/>
        </w:rPr>
      </w:pPr>
    </w:p>
    <w:p w14:paraId="70B1AF7B" w14:textId="06600EA5" w:rsidR="000971DA" w:rsidRDefault="00875EEE" w:rsidP="00A963C3">
      <w:pPr>
        <w:pBdr>
          <w:top w:val="nil"/>
          <w:left w:val="nil"/>
          <w:bottom w:val="nil"/>
          <w:right w:val="nil"/>
          <w:between w:val="nil"/>
        </w:pBdr>
        <w:jc w:val="center"/>
        <w:rPr>
          <w:b/>
        </w:rPr>
      </w:pPr>
      <w:sdt>
        <w:sdtPr>
          <w:tag w:val="goog_rdk_0"/>
          <w:id w:val="22526735"/>
        </w:sdtPr>
        <w:sdtEndPr/>
        <w:sdtContent/>
      </w:sdt>
      <w:sdt>
        <w:sdtPr>
          <w:tag w:val="goog_rdk_1"/>
          <w:id w:val="-1641497301"/>
        </w:sdtPr>
        <w:sdtEndPr/>
        <w:sdtContent/>
      </w:sdt>
      <w:sdt>
        <w:sdtPr>
          <w:tag w:val="goog_rdk_2"/>
          <w:id w:val="2003320553"/>
        </w:sdtPr>
        <w:sdtEndPr/>
        <w:sdtContent/>
      </w:sdt>
      <w:r w:rsidR="00575342">
        <w:rPr>
          <w:b/>
        </w:rPr>
        <w:t>Appendix</w:t>
      </w:r>
    </w:p>
    <w:p w14:paraId="19DCD5FB" w14:textId="7EFC7CFA" w:rsidR="00006196" w:rsidRDefault="00006196">
      <w:pPr>
        <w:spacing w:after="240"/>
        <w:jc w:val="center"/>
        <w:rPr>
          <w:b/>
        </w:rPr>
      </w:pPr>
    </w:p>
    <w:p w14:paraId="19DCD5FD" w14:textId="1C653D02" w:rsidR="00006196" w:rsidRDefault="000D05E2">
      <w:pPr>
        <w:jc w:val="both"/>
      </w:pPr>
      <w:r>
        <w:t xml:space="preserve">Figure 1 illustrates the location of stations and </w:t>
      </w:r>
      <w:r w:rsidR="00C42749">
        <w:t xml:space="preserve">Köppen-Geiger </w:t>
      </w:r>
      <w:r>
        <w:t>climate categories.</w:t>
      </w:r>
    </w:p>
    <w:p w14:paraId="19DCD5FE" w14:textId="3C9EDB8B" w:rsidR="00006196" w:rsidRDefault="00875EEE">
      <w:pPr>
        <w:jc w:val="both"/>
      </w:pPr>
      <w:sdt>
        <w:sdtPr>
          <w:tag w:val="goog_rdk_58"/>
          <w:id w:val="-1070496382"/>
        </w:sdtPr>
        <w:sdtEndPr/>
        <w:sdtContent/>
      </w:sdt>
      <w:sdt>
        <w:sdtPr>
          <w:tag w:val="goog_rdk_59"/>
          <w:id w:val="497081812"/>
        </w:sdtPr>
        <w:sdtEndPr/>
        <w:sdtContent/>
      </w:sdt>
      <w:r w:rsidR="00FE234A">
        <w:rPr>
          <w:noProof/>
        </w:rPr>
        <w:drawing>
          <wp:inline distT="0" distB="0" distL="0" distR="0" wp14:anchorId="56908089" wp14:editId="73847C3B">
            <wp:extent cx="5939790" cy="3013710"/>
            <wp:effectExtent l="0" t="0" r="3810" b="0"/>
            <wp:docPr id="412483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3013710"/>
                    </a:xfrm>
                    <a:prstGeom prst="rect">
                      <a:avLst/>
                    </a:prstGeom>
                    <a:noFill/>
                    <a:ln>
                      <a:noFill/>
                    </a:ln>
                  </pic:spPr>
                </pic:pic>
              </a:graphicData>
            </a:graphic>
          </wp:inline>
        </w:drawing>
      </w:r>
    </w:p>
    <w:p w14:paraId="19DCD5FF" w14:textId="3CC25696" w:rsidR="00006196" w:rsidRDefault="003E2E9B" w:rsidP="00FE234A">
      <w:pPr>
        <w:ind w:firstLine="360"/>
        <w:jc w:val="center"/>
        <w:rPr>
          <w:b/>
        </w:rPr>
      </w:pPr>
      <w:r>
        <w:rPr>
          <w:b/>
        </w:rPr>
        <w:t xml:space="preserve">Figure 1 Köppen-Geiger and </w:t>
      </w:r>
      <w:r w:rsidR="00CB4BE3">
        <w:rPr>
          <w:b/>
        </w:rPr>
        <w:t>s</w:t>
      </w:r>
      <w:r>
        <w:rPr>
          <w:b/>
        </w:rPr>
        <w:t>tation locations</w:t>
      </w:r>
    </w:p>
    <w:p w14:paraId="0061B677" w14:textId="77777777" w:rsidR="00C42749" w:rsidRDefault="00C42749" w:rsidP="00C42749">
      <w:pPr>
        <w:ind w:firstLine="360"/>
        <w:jc w:val="both"/>
        <w:rPr>
          <w:bCs/>
        </w:rPr>
      </w:pPr>
    </w:p>
    <w:p w14:paraId="275E33E0" w14:textId="6DC81352" w:rsidR="00B12BCB" w:rsidRPr="00C42749" w:rsidRDefault="00B12BCB" w:rsidP="00C42749">
      <w:pPr>
        <w:ind w:firstLine="360"/>
        <w:jc w:val="both"/>
        <w:rPr>
          <w:bCs/>
        </w:rPr>
      </w:pPr>
      <w:r w:rsidRPr="00C42749">
        <w:rPr>
          <w:bCs/>
        </w:rPr>
        <w:t xml:space="preserve">Figure 2 shows </w:t>
      </w:r>
      <w:r w:rsidR="00CB4BE3">
        <w:rPr>
          <w:bCs/>
        </w:rPr>
        <w:t xml:space="preserve">the relationship between observed data and data products (ERA5, </w:t>
      </w:r>
      <w:r w:rsidR="0064495D">
        <w:rPr>
          <w:bCs/>
        </w:rPr>
        <w:t>Daymet, and PRISM)</w:t>
      </w:r>
      <w:r w:rsidRPr="00C42749">
        <w:rPr>
          <w:bCs/>
        </w:rPr>
        <w:t xml:space="preserve"> of </w:t>
      </w:r>
      <w:r w:rsidR="0064495D">
        <w:rPr>
          <w:bCs/>
        </w:rPr>
        <w:t>the</w:t>
      </w:r>
      <w:r w:rsidRPr="00C42749">
        <w:rPr>
          <w:bCs/>
        </w:rPr>
        <w:t xml:space="preserve"> variables we </w:t>
      </w:r>
      <w:r w:rsidR="0064495D">
        <w:rPr>
          <w:bCs/>
        </w:rPr>
        <w:t>applied</w:t>
      </w:r>
      <w:r w:rsidRPr="00C42749">
        <w:rPr>
          <w:bCs/>
        </w:rPr>
        <w:t xml:space="preserve"> for this study according to </w:t>
      </w:r>
      <w:r w:rsidR="00C42749">
        <w:t xml:space="preserve">Köppen-Geiger </w:t>
      </w:r>
      <w:r w:rsidRPr="00C42749">
        <w:rPr>
          <w:bCs/>
        </w:rPr>
        <w:t xml:space="preserve">climate categories.  </w:t>
      </w:r>
    </w:p>
    <w:p w14:paraId="3205E0E9" w14:textId="77777777" w:rsidR="000D05E2" w:rsidRDefault="000D05E2" w:rsidP="00FE234A">
      <w:pPr>
        <w:ind w:firstLine="360"/>
        <w:jc w:val="center"/>
        <w:rPr>
          <w:b/>
        </w:rPr>
      </w:pPr>
    </w:p>
    <w:p w14:paraId="19DCD600" w14:textId="334B618F" w:rsidR="00006196" w:rsidRDefault="006D000F">
      <w:pPr>
        <w:spacing w:after="240"/>
        <w:jc w:val="both"/>
        <w:rPr>
          <w:b/>
        </w:rPr>
      </w:pPr>
      <w:r>
        <w:rPr>
          <w:b/>
          <w:noProof/>
        </w:rPr>
        <w:drawing>
          <wp:inline distT="0" distB="0" distL="0" distR="0" wp14:anchorId="284F095F" wp14:editId="6DEA86E2">
            <wp:extent cx="2956845" cy="2865235"/>
            <wp:effectExtent l="0" t="0" r="2540" b="5080"/>
            <wp:docPr id="1209775375" name="Picture 1" descr="A graph with different types of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75375" name="Picture 1" descr="A graph with different types of snow&#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3517" cy="2881390"/>
                    </a:xfrm>
                    <a:prstGeom prst="rect">
                      <a:avLst/>
                    </a:prstGeom>
                  </pic:spPr>
                </pic:pic>
              </a:graphicData>
            </a:graphic>
          </wp:inline>
        </w:drawing>
      </w:r>
      <w:r w:rsidR="00546C93">
        <w:rPr>
          <w:b/>
          <w:noProof/>
        </w:rPr>
        <w:drawing>
          <wp:inline distT="0" distB="0" distL="0" distR="0" wp14:anchorId="40AB1DCC" wp14:editId="651E9207">
            <wp:extent cx="2973936" cy="2881794"/>
            <wp:effectExtent l="0" t="0" r="0" b="1270"/>
            <wp:docPr id="580324675" name="Picture 2" descr="A graph of different types of w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24675" name="Picture 2" descr="A graph of different types of weath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0211" cy="2916945"/>
                    </a:xfrm>
                    <a:prstGeom prst="rect">
                      <a:avLst/>
                    </a:prstGeom>
                  </pic:spPr>
                </pic:pic>
              </a:graphicData>
            </a:graphic>
          </wp:inline>
        </w:drawing>
      </w:r>
    </w:p>
    <w:p w14:paraId="5B698690" w14:textId="3CBF8C03" w:rsidR="00BB7E50" w:rsidRDefault="00BB7E50">
      <w:pPr>
        <w:spacing w:after="240"/>
        <w:jc w:val="both"/>
        <w:rPr>
          <w:b/>
        </w:rPr>
      </w:pPr>
      <w:r>
        <w:rPr>
          <w:b/>
          <w:noProof/>
        </w:rPr>
        <w:lastRenderedPageBreak/>
        <w:drawing>
          <wp:inline distT="0" distB="0" distL="0" distR="0" wp14:anchorId="30F14187" wp14:editId="5F012294">
            <wp:extent cx="2879933" cy="2790704"/>
            <wp:effectExtent l="0" t="0" r="3175" b="3810"/>
            <wp:docPr id="779037690" name="Picture 4" descr="A graph of different types of solar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37690" name="Picture 4" descr="A graph of different types of solar energ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2285" cy="2802673"/>
                    </a:xfrm>
                    <a:prstGeom prst="rect">
                      <a:avLst/>
                    </a:prstGeom>
                  </pic:spPr>
                </pic:pic>
              </a:graphicData>
            </a:graphic>
          </wp:inline>
        </w:drawing>
      </w:r>
      <w:r>
        <w:rPr>
          <w:b/>
          <w:noProof/>
        </w:rPr>
        <w:drawing>
          <wp:inline distT="0" distB="0" distL="0" distR="0" wp14:anchorId="1B6B11C7" wp14:editId="15677F96">
            <wp:extent cx="2897024" cy="2807267"/>
            <wp:effectExtent l="0" t="0" r="0" b="0"/>
            <wp:docPr id="1143799586" name="Picture 5" descr="A graph with different types of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99586" name="Picture 5" descr="A graph with different types of snow&#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0306" cy="2829828"/>
                    </a:xfrm>
                    <a:prstGeom prst="rect">
                      <a:avLst/>
                    </a:prstGeom>
                  </pic:spPr>
                </pic:pic>
              </a:graphicData>
            </a:graphic>
          </wp:inline>
        </w:drawing>
      </w:r>
    </w:p>
    <w:p w14:paraId="2C141388" w14:textId="31AE2478" w:rsidR="00E91E1D" w:rsidRDefault="00553785">
      <w:pPr>
        <w:spacing w:after="240"/>
        <w:jc w:val="both"/>
        <w:rPr>
          <w:b/>
        </w:rPr>
      </w:pPr>
      <w:r>
        <w:rPr>
          <w:b/>
          <w:noProof/>
        </w:rPr>
        <w:drawing>
          <wp:inline distT="0" distB="0" distL="0" distR="0" wp14:anchorId="6880445C" wp14:editId="79A7993F">
            <wp:extent cx="2922662" cy="2671925"/>
            <wp:effectExtent l="0" t="0" r="0" b="0"/>
            <wp:docPr id="902398253" name="Picture 7" descr="A graph of different weather condi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98253" name="Picture 7" descr="A graph of different weather condition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3541" cy="2691012"/>
                    </a:xfrm>
                    <a:prstGeom prst="rect">
                      <a:avLst/>
                    </a:prstGeom>
                  </pic:spPr>
                </pic:pic>
              </a:graphicData>
            </a:graphic>
          </wp:inline>
        </w:drawing>
      </w:r>
      <w:r w:rsidR="00397194" w:rsidRPr="00397194">
        <w:rPr>
          <w:b/>
          <w:noProof/>
        </w:rPr>
        <w:t xml:space="preserve"> </w:t>
      </w:r>
      <w:r w:rsidR="00397194">
        <w:rPr>
          <w:b/>
          <w:noProof/>
        </w:rPr>
        <w:drawing>
          <wp:inline distT="0" distB="0" distL="0" distR="0" wp14:anchorId="2EFA014A" wp14:editId="572AD57E">
            <wp:extent cx="2819958" cy="2578031"/>
            <wp:effectExtent l="0" t="0" r="0" b="635"/>
            <wp:docPr id="375151764" name="Picture 10" descr="A graph with different types of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51764" name="Picture 10" descr="A graph with different types of sn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5090" cy="2582723"/>
                    </a:xfrm>
                    <a:prstGeom prst="rect">
                      <a:avLst/>
                    </a:prstGeom>
                  </pic:spPr>
                </pic:pic>
              </a:graphicData>
            </a:graphic>
          </wp:inline>
        </w:drawing>
      </w:r>
    </w:p>
    <w:p w14:paraId="5DDC4FAF" w14:textId="260B04DF" w:rsidR="00397194" w:rsidRDefault="00397194">
      <w:pPr>
        <w:spacing w:after="240"/>
        <w:jc w:val="both"/>
        <w:rPr>
          <w:b/>
        </w:rPr>
      </w:pPr>
      <w:r>
        <w:rPr>
          <w:b/>
          <w:noProof/>
        </w:rPr>
        <w:lastRenderedPageBreak/>
        <w:drawing>
          <wp:inline distT="0" distB="0" distL="0" distR="0" wp14:anchorId="6BC208AF" wp14:editId="21365E59">
            <wp:extent cx="2991028" cy="2734425"/>
            <wp:effectExtent l="0" t="0" r="6350" b="0"/>
            <wp:docPr id="1068612474" name="Picture 9" descr="A graph of different types of w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12474" name="Picture 9" descr="A graph of different types of weath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04035" cy="2746316"/>
                    </a:xfrm>
                    <a:prstGeom prst="rect">
                      <a:avLst/>
                    </a:prstGeom>
                  </pic:spPr>
                </pic:pic>
              </a:graphicData>
            </a:graphic>
          </wp:inline>
        </w:drawing>
      </w:r>
      <w:r>
        <w:rPr>
          <w:b/>
          <w:noProof/>
        </w:rPr>
        <w:drawing>
          <wp:inline distT="0" distB="0" distL="0" distR="0" wp14:anchorId="0FC694D0" wp14:editId="5047B312">
            <wp:extent cx="2939753" cy="2687549"/>
            <wp:effectExtent l="0" t="0" r="0" b="5080"/>
            <wp:docPr id="1651888550" name="Picture 8" descr="A graph of different types of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88550" name="Picture 8" descr="A graph of different types of snow&#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2910" cy="2699577"/>
                    </a:xfrm>
                    <a:prstGeom prst="rect">
                      <a:avLst/>
                    </a:prstGeom>
                  </pic:spPr>
                </pic:pic>
              </a:graphicData>
            </a:graphic>
          </wp:inline>
        </w:drawing>
      </w:r>
    </w:p>
    <w:p w14:paraId="682C9519" w14:textId="231A69B5" w:rsidR="009376EA" w:rsidRDefault="00F57218">
      <w:pPr>
        <w:spacing w:after="240"/>
        <w:jc w:val="both"/>
        <w:rPr>
          <w:b/>
        </w:rPr>
      </w:pPr>
      <w:r>
        <w:rPr>
          <w:b/>
          <w:noProof/>
        </w:rPr>
        <w:drawing>
          <wp:inline distT="0" distB="0" distL="0" distR="0" wp14:anchorId="13580D97" wp14:editId="6A0EAB16">
            <wp:extent cx="2990850" cy="2734264"/>
            <wp:effectExtent l="0" t="0" r="0" b="0"/>
            <wp:docPr id="7588835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83550"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04153" cy="2746426"/>
                    </a:xfrm>
                    <a:prstGeom prst="rect">
                      <a:avLst/>
                    </a:prstGeom>
                  </pic:spPr>
                </pic:pic>
              </a:graphicData>
            </a:graphic>
          </wp:inline>
        </w:drawing>
      </w:r>
      <w:r>
        <w:rPr>
          <w:b/>
          <w:noProof/>
        </w:rPr>
        <w:drawing>
          <wp:inline distT="0" distB="0" distL="0" distR="0" wp14:anchorId="4756154D" wp14:editId="41D1BFA0">
            <wp:extent cx="2947961" cy="2695053"/>
            <wp:effectExtent l="0" t="0" r="0" b="0"/>
            <wp:docPr id="1714924877" name="Picture 12" descr="A graph of different types of w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24877" name="Picture 12" descr="A graph of different types of weath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8310" cy="2704514"/>
                    </a:xfrm>
                    <a:prstGeom prst="rect">
                      <a:avLst/>
                    </a:prstGeom>
                  </pic:spPr>
                </pic:pic>
              </a:graphicData>
            </a:graphic>
          </wp:inline>
        </w:drawing>
      </w:r>
    </w:p>
    <w:p w14:paraId="2F202F6B" w14:textId="727109C5" w:rsidR="00397194" w:rsidRDefault="000779F7">
      <w:pPr>
        <w:spacing w:after="240"/>
        <w:jc w:val="both"/>
        <w:rPr>
          <w:b/>
        </w:rPr>
      </w:pPr>
      <w:r>
        <w:rPr>
          <w:b/>
          <w:noProof/>
        </w:rPr>
        <w:lastRenderedPageBreak/>
        <w:drawing>
          <wp:inline distT="0" distB="0" distL="0" distR="0" wp14:anchorId="5944A648" wp14:editId="53DB3E2C">
            <wp:extent cx="2944539" cy="2691925"/>
            <wp:effectExtent l="0" t="0" r="1905" b="635"/>
            <wp:docPr id="378566098" name="Picture 13" descr="A graph with different types of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66098" name="Picture 13" descr="A graph with different types of snow&#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1876" cy="2698632"/>
                    </a:xfrm>
                    <a:prstGeom prst="rect">
                      <a:avLst/>
                    </a:prstGeom>
                  </pic:spPr>
                </pic:pic>
              </a:graphicData>
            </a:graphic>
          </wp:inline>
        </w:drawing>
      </w:r>
      <w:r w:rsidR="002F1486">
        <w:rPr>
          <w:b/>
          <w:noProof/>
        </w:rPr>
        <w:drawing>
          <wp:inline distT="0" distB="0" distL="0" distR="0" wp14:anchorId="53237EA9" wp14:editId="27161F2F">
            <wp:extent cx="2935192" cy="2683380"/>
            <wp:effectExtent l="0" t="0" r="0" b="0"/>
            <wp:docPr id="1174090111" name="Picture 15" descr="A graph with different types of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90111" name="Picture 15" descr="A graph with different types of snow&#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58284" cy="2704491"/>
                    </a:xfrm>
                    <a:prstGeom prst="rect">
                      <a:avLst/>
                    </a:prstGeom>
                  </pic:spPr>
                </pic:pic>
              </a:graphicData>
            </a:graphic>
          </wp:inline>
        </w:drawing>
      </w:r>
    </w:p>
    <w:p w14:paraId="2EC42124" w14:textId="64FE96D6" w:rsidR="00B82A09" w:rsidRDefault="00B82A09">
      <w:pPr>
        <w:spacing w:after="240"/>
        <w:jc w:val="both"/>
        <w:rPr>
          <w:b/>
        </w:rPr>
      </w:pPr>
      <w:r>
        <w:rPr>
          <w:b/>
        </w:rPr>
        <w:t>Figure</w:t>
      </w:r>
      <w:r w:rsidR="00CC7BCE">
        <w:rPr>
          <w:b/>
        </w:rPr>
        <w:t xml:space="preserve"> 2</w:t>
      </w:r>
      <w:r>
        <w:rPr>
          <w:b/>
        </w:rPr>
        <w:t xml:space="preserve"> </w:t>
      </w:r>
      <w:r w:rsidR="00CC7BCE">
        <w:rPr>
          <w:b/>
          <w:color w:val="000000"/>
        </w:rPr>
        <w:t>Linear regression of weather station observations on gridded climate datasets ac</w:t>
      </w:r>
      <w:r w:rsidR="00CC7BCE">
        <w:rPr>
          <w:b/>
        </w:rPr>
        <w:t>cording to Köppen-Geiger climates categories</w:t>
      </w:r>
    </w:p>
    <w:p w14:paraId="57B03EB5" w14:textId="0ACB48CD" w:rsidR="00654981" w:rsidRDefault="00A05998" w:rsidP="00654981">
      <w:pPr>
        <w:spacing w:after="240"/>
        <w:jc w:val="both"/>
        <w:rPr>
          <w:bCs/>
        </w:rPr>
      </w:pPr>
      <w:r>
        <w:rPr>
          <w:bCs/>
        </w:rPr>
        <w:t>Table</w:t>
      </w:r>
      <w:r w:rsidR="00654981">
        <w:rPr>
          <w:bCs/>
        </w:rPr>
        <w:t xml:space="preserve"> 1</w:t>
      </w:r>
      <w:r>
        <w:rPr>
          <w:bCs/>
        </w:rPr>
        <w:t xml:space="preserve"> represents the number of stations according to </w:t>
      </w:r>
      <w:r w:rsidRPr="00A05998">
        <w:rPr>
          <w:bCs/>
        </w:rPr>
        <w:t>Köppen-Geiger climate categories</w:t>
      </w:r>
      <w:r w:rsidR="0039369F">
        <w:rPr>
          <w:bCs/>
        </w:rPr>
        <w:t>.</w:t>
      </w:r>
    </w:p>
    <w:p w14:paraId="19DCD64C" w14:textId="336E4E00" w:rsidR="00006196" w:rsidRPr="00654981" w:rsidRDefault="003E2E9B" w:rsidP="00654981">
      <w:pPr>
        <w:spacing w:after="240"/>
        <w:jc w:val="both"/>
        <w:rPr>
          <w:bCs/>
        </w:rPr>
      </w:pPr>
      <w:r>
        <w:rPr>
          <w:b/>
        </w:rPr>
        <w:t xml:space="preserve">Table </w:t>
      </w:r>
      <w:r w:rsidR="00654981">
        <w:rPr>
          <w:b/>
        </w:rPr>
        <w:t>1</w:t>
      </w:r>
      <w:r>
        <w:rPr>
          <w:b/>
        </w:rPr>
        <w:t xml:space="preserve"> Number of stations according to Köppen-Geiger climate categories</w:t>
      </w:r>
    </w:p>
    <w:tbl>
      <w:tblPr>
        <w:tblStyle w:val="a2"/>
        <w:tblW w:w="9165" w:type="dxa"/>
        <w:tblInd w:w="105" w:type="dxa"/>
        <w:tblLayout w:type="fixed"/>
        <w:tblLook w:val="0400" w:firstRow="0" w:lastRow="0" w:firstColumn="0" w:lastColumn="0" w:noHBand="0" w:noVBand="1"/>
      </w:tblPr>
      <w:tblGrid>
        <w:gridCol w:w="2460"/>
        <w:gridCol w:w="2100"/>
        <w:gridCol w:w="1980"/>
        <w:gridCol w:w="2625"/>
      </w:tblGrid>
      <w:tr w:rsidR="00006196" w14:paraId="19DCD651" w14:textId="77777777">
        <w:trPr>
          <w:trHeight w:val="413"/>
          <w:tblHeader/>
        </w:trPr>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CD64D" w14:textId="77777777" w:rsidR="00006196" w:rsidRDefault="003E2E9B">
            <w:pPr>
              <w:jc w:val="center"/>
              <w:rPr>
                <w:b/>
              </w:rPr>
            </w:pPr>
            <w:r>
              <w:rPr>
                <w:b/>
              </w:rPr>
              <w:t>Köppen-Geiger climate groups</w:t>
            </w:r>
          </w:p>
        </w:tc>
        <w:tc>
          <w:tcPr>
            <w:tcW w:w="2100" w:type="dxa"/>
            <w:tcBorders>
              <w:top w:val="single" w:sz="4" w:space="0" w:color="000000"/>
              <w:left w:val="nil"/>
              <w:bottom w:val="single" w:sz="4" w:space="0" w:color="000000"/>
              <w:right w:val="single" w:sz="4" w:space="0" w:color="000000"/>
            </w:tcBorders>
            <w:shd w:val="clear" w:color="auto" w:fill="auto"/>
            <w:vAlign w:val="center"/>
          </w:tcPr>
          <w:p w14:paraId="19DCD64E" w14:textId="77777777" w:rsidR="00006196" w:rsidRDefault="003E2E9B">
            <w:pPr>
              <w:jc w:val="center"/>
              <w:rPr>
                <w:b/>
              </w:rPr>
            </w:pPr>
            <w:r>
              <w:rPr>
                <w:b/>
              </w:rPr>
              <w:t>Köppen-Geiger climate categories</w:t>
            </w:r>
          </w:p>
        </w:tc>
        <w:tc>
          <w:tcPr>
            <w:tcW w:w="1980" w:type="dxa"/>
            <w:tcBorders>
              <w:top w:val="single" w:sz="4" w:space="0" w:color="000000"/>
              <w:left w:val="nil"/>
              <w:bottom w:val="single" w:sz="4" w:space="0" w:color="000000"/>
              <w:right w:val="single" w:sz="4" w:space="0" w:color="000000"/>
            </w:tcBorders>
            <w:shd w:val="clear" w:color="auto" w:fill="auto"/>
            <w:vAlign w:val="center"/>
          </w:tcPr>
          <w:p w14:paraId="19DCD64F" w14:textId="77777777" w:rsidR="00006196" w:rsidRDefault="003E2E9B">
            <w:pPr>
              <w:jc w:val="center"/>
              <w:rPr>
                <w:b/>
              </w:rPr>
            </w:pPr>
            <w:r>
              <w:rPr>
                <w:b/>
              </w:rPr>
              <w:t>Number of stations (%)</w:t>
            </w:r>
          </w:p>
        </w:tc>
        <w:tc>
          <w:tcPr>
            <w:tcW w:w="2625" w:type="dxa"/>
            <w:tcBorders>
              <w:top w:val="single" w:sz="4" w:space="0" w:color="000000"/>
              <w:left w:val="nil"/>
              <w:bottom w:val="single" w:sz="4" w:space="0" w:color="000000"/>
              <w:right w:val="single" w:sz="4" w:space="0" w:color="000000"/>
            </w:tcBorders>
            <w:vAlign w:val="center"/>
          </w:tcPr>
          <w:p w14:paraId="19DCD650" w14:textId="77777777" w:rsidR="00006196" w:rsidRDefault="003E2E9B">
            <w:pPr>
              <w:jc w:val="center"/>
              <w:rPr>
                <w:b/>
              </w:rPr>
            </w:pPr>
            <w:r>
              <w:rPr>
                <w:b/>
              </w:rPr>
              <w:t>Köppen-Geiger climate groups summary</w:t>
            </w:r>
          </w:p>
        </w:tc>
      </w:tr>
      <w:tr w:rsidR="00006196" w14:paraId="19DCD656" w14:textId="77777777">
        <w:trPr>
          <w:trHeight w:val="251"/>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52" w14:textId="77777777" w:rsidR="00006196" w:rsidRDefault="003E2E9B">
            <w:pPr>
              <w:jc w:val="center"/>
            </w:pPr>
            <w:r>
              <w:t>Arid desert</w:t>
            </w:r>
          </w:p>
        </w:tc>
        <w:tc>
          <w:tcPr>
            <w:tcW w:w="2100" w:type="dxa"/>
            <w:tcBorders>
              <w:top w:val="nil"/>
              <w:left w:val="nil"/>
              <w:bottom w:val="single" w:sz="4" w:space="0" w:color="000000"/>
              <w:right w:val="single" w:sz="4" w:space="0" w:color="000000"/>
            </w:tcBorders>
            <w:shd w:val="clear" w:color="auto" w:fill="auto"/>
            <w:vAlign w:val="bottom"/>
          </w:tcPr>
          <w:p w14:paraId="19DCD653" w14:textId="77777777" w:rsidR="00006196" w:rsidRDefault="003E2E9B">
            <w:pPr>
              <w:jc w:val="center"/>
            </w:pPr>
            <w:r>
              <w:t>BWh</w:t>
            </w:r>
          </w:p>
        </w:tc>
        <w:tc>
          <w:tcPr>
            <w:tcW w:w="1980" w:type="dxa"/>
            <w:tcBorders>
              <w:top w:val="nil"/>
              <w:left w:val="nil"/>
              <w:bottom w:val="single" w:sz="4" w:space="0" w:color="000000"/>
              <w:right w:val="single" w:sz="4" w:space="0" w:color="000000"/>
            </w:tcBorders>
            <w:shd w:val="clear" w:color="auto" w:fill="auto"/>
            <w:vAlign w:val="bottom"/>
          </w:tcPr>
          <w:p w14:paraId="19DCD654" w14:textId="77777777" w:rsidR="00006196" w:rsidRDefault="003E2E9B">
            <w:pPr>
              <w:jc w:val="right"/>
            </w:pPr>
            <w:r>
              <w:t>20 (2)</w:t>
            </w:r>
          </w:p>
        </w:tc>
        <w:tc>
          <w:tcPr>
            <w:tcW w:w="2625" w:type="dxa"/>
            <w:tcBorders>
              <w:top w:val="nil"/>
              <w:left w:val="nil"/>
              <w:bottom w:val="single" w:sz="4" w:space="0" w:color="000000"/>
              <w:right w:val="single" w:sz="4" w:space="0" w:color="000000"/>
            </w:tcBorders>
            <w:vAlign w:val="bottom"/>
          </w:tcPr>
          <w:p w14:paraId="19DCD655" w14:textId="77777777" w:rsidR="00006196" w:rsidRDefault="003E2E9B">
            <w:pPr>
              <w:jc w:val="right"/>
            </w:pPr>
            <w:r>
              <w:t>103 (11)</w:t>
            </w:r>
          </w:p>
        </w:tc>
      </w:tr>
      <w:tr w:rsidR="00006196" w14:paraId="19DCD65B" w14:textId="77777777">
        <w:trPr>
          <w:trHeight w:val="56"/>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57" w14:textId="77777777" w:rsidR="00006196" w:rsidRDefault="003E2E9B">
            <w:pPr>
              <w:jc w:val="center"/>
            </w:pPr>
            <w:r>
              <w:t>Arid desert</w:t>
            </w:r>
          </w:p>
        </w:tc>
        <w:tc>
          <w:tcPr>
            <w:tcW w:w="2100" w:type="dxa"/>
            <w:tcBorders>
              <w:top w:val="nil"/>
              <w:left w:val="nil"/>
              <w:bottom w:val="single" w:sz="4" w:space="0" w:color="000000"/>
              <w:right w:val="single" w:sz="4" w:space="0" w:color="000000"/>
            </w:tcBorders>
            <w:shd w:val="clear" w:color="auto" w:fill="auto"/>
            <w:vAlign w:val="bottom"/>
          </w:tcPr>
          <w:p w14:paraId="19DCD658" w14:textId="77777777" w:rsidR="00006196" w:rsidRDefault="003E2E9B">
            <w:pPr>
              <w:jc w:val="center"/>
            </w:pPr>
            <w:r>
              <w:t>BWk</w:t>
            </w:r>
          </w:p>
        </w:tc>
        <w:tc>
          <w:tcPr>
            <w:tcW w:w="1980" w:type="dxa"/>
            <w:tcBorders>
              <w:top w:val="nil"/>
              <w:left w:val="nil"/>
              <w:bottom w:val="single" w:sz="4" w:space="0" w:color="000000"/>
              <w:right w:val="single" w:sz="4" w:space="0" w:color="000000"/>
            </w:tcBorders>
            <w:shd w:val="clear" w:color="auto" w:fill="auto"/>
            <w:vAlign w:val="bottom"/>
          </w:tcPr>
          <w:p w14:paraId="19DCD659" w14:textId="77777777" w:rsidR="00006196" w:rsidRDefault="003E2E9B">
            <w:pPr>
              <w:jc w:val="right"/>
            </w:pPr>
            <w:r>
              <w:t>83 (9)</w:t>
            </w:r>
          </w:p>
        </w:tc>
        <w:tc>
          <w:tcPr>
            <w:tcW w:w="2625" w:type="dxa"/>
            <w:tcBorders>
              <w:top w:val="nil"/>
              <w:left w:val="nil"/>
              <w:bottom w:val="single" w:sz="4" w:space="0" w:color="000000"/>
              <w:right w:val="single" w:sz="4" w:space="0" w:color="000000"/>
            </w:tcBorders>
            <w:vAlign w:val="bottom"/>
          </w:tcPr>
          <w:p w14:paraId="19DCD65A" w14:textId="77777777" w:rsidR="00006196" w:rsidRDefault="00006196">
            <w:pPr>
              <w:jc w:val="right"/>
            </w:pPr>
          </w:p>
        </w:tc>
      </w:tr>
      <w:tr w:rsidR="00006196" w14:paraId="19DCD660" w14:textId="77777777">
        <w:trPr>
          <w:trHeight w:val="125"/>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5C" w14:textId="77777777" w:rsidR="00006196" w:rsidRDefault="003E2E9B">
            <w:pPr>
              <w:jc w:val="center"/>
            </w:pPr>
            <w:r>
              <w:t>Arid steppe</w:t>
            </w:r>
          </w:p>
        </w:tc>
        <w:tc>
          <w:tcPr>
            <w:tcW w:w="2100" w:type="dxa"/>
            <w:tcBorders>
              <w:top w:val="nil"/>
              <w:left w:val="nil"/>
              <w:bottom w:val="single" w:sz="4" w:space="0" w:color="000000"/>
              <w:right w:val="single" w:sz="4" w:space="0" w:color="000000"/>
            </w:tcBorders>
            <w:shd w:val="clear" w:color="auto" w:fill="auto"/>
            <w:vAlign w:val="bottom"/>
          </w:tcPr>
          <w:p w14:paraId="19DCD65D" w14:textId="77777777" w:rsidR="00006196" w:rsidRDefault="003E2E9B">
            <w:pPr>
              <w:jc w:val="center"/>
            </w:pPr>
            <w:r>
              <w:t>BSh</w:t>
            </w:r>
          </w:p>
        </w:tc>
        <w:tc>
          <w:tcPr>
            <w:tcW w:w="1980" w:type="dxa"/>
            <w:tcBorders>
              <w:top w:val="nil"/>
              <w:left w:val="nil"/>
              <w:bottom w:val="single" w:sz="4" w:space="0" w:color="000000"/>
              <w:right w:val="single" w:sz="4" w:space="0" w:color="000000"/>
            </w:tcBorders>
            <w:shd w:val="clear" w:color="auto" w:fill="auto"/>
            <w:vAlign w:val="bottom"/>
          </w:tcPr>
          <w:p w14:paraId="19DCD65E" w14:textId="77777777" w:rsidR="00006196" w:rsidRDefault="003E2E9B">
            <w:pPr>
              <w:jc w:val="right"/>
            </w:pPr>
            <w:r>
              <w:t>3 (0)</w:t>
            </w:r>
          </w:p>
        </w:tc>
        <w:tc>
          <w:tcPr>
            <w:tcW w:w="2625" w:type="dxa"/>
            <w:tcBorders>
              <w:top w:val="nil"/>
              <w:left w:val="nil"/>
              <w:bottom w:val="single" w:sz="4" w:space="0" w:color="000000"/>
              <w:right w:val="single" w:sz="4" w:space="0" w:color="000000"/>
            </w:tcBorders>
            <w:vAlign w:val="bottom"/>
          </w:tcPr>
          <w:p w14:paraId="19DCD65F" w14:textId="77777777" w:rsidR="00006196" w:rsidRDefault="003E2E9B">
            <w:pPr>
              <w:jc w:val="right"/>
            </w:pPr>
            <w:r>
              <w:t>197 (21)</w:t>
            </w:r>
          </w:p>
        </w:tc>
      </w:tr>
      <w:tr w:rsidR="00006196" w14:paraId="19DCD665" w14:textId="77777777">
        <w:trPr>
          <w:trHeight w:val="107"/>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61" w14:textId="77777777" w:rsidR="00006196" w:rsidRDefault="003E2E9B">
            <w:pPr>
              <w:jc w:val="center"/>
            </w:pPr>
            <w:r>
              <w:t>Arid steppe</w:t>
            </w:r>
          </w:p>
        </w:tc>
        <w:tc>
          <w:tcPr>
            <w:tcW w:w="2100" w:type="dxa"/>
            <w:tcBorders>
              <w:top w:val="nil"/>
              <w:left w:val="nil"/>
              <w:bottom w:val="single" w:sz="4" w:space="0" w:color="000000"/>
              <w:right w:val="single" w:sz="4" w:space="0" w:color="000000"/>
            </w:tcBorders>
            <w:shd w:val="clear" w:color="auto" w:fill="auto"/>
            <w:vAlign w:val="bottom"/>
          </w:tcPr>
          <w:p w14:paraId="19DCD662" w14:textId="77777777" w:rsidR="00006196" w:rsidRDefault="003E2E9B">
            <w:pPr>
              <w:jc w:val="center"/>
            </w:pPr>
            <w:r>
              <w:t>BSk</w:t>
            </w:r>
          </w:p>
        </w:tc>
        <w:tc>
          <w:tcPr>
            <w:tcW w:w="1980" w:type="dxa"/>
            <w:tcBorders>
              <w:top w:val="nil"/>
              <w:left w:val="nil"/>
              <w:bottom w:val="single" w:sz="4" w:space="0" w:color="000000"/>
              <w:right w:val="single" w:sz="4" w:space="0" w:color="000000"/>
            </w:tcBorders>
            <w:shd w:val="clear" w:color="auto" w:fill="auto"/>
            <w:vAlign w:val="bottom"/>
          </w:tcPr>
          <w:p w14:paraId="19DCD663" w14:textId="77777777" w:rsidR="00006196" w:rsidRDefault="003E2E9B">
            <w:pPr>
              <w:jc w:val="right"/>
            </w:pPr>
            <w:r>
              <w:t>194 (21)</w:t>
            </w:r>
          </w:p>
        </w:tc>
        <w:tc>
          <w:tcPr>
            <w:tcW w:w="2625" w:type="dxa"/>
            <w:tcBorders>
              <w:top w:val="nil"/>
              <w:left w:val="nil"/>
              <w:bottom w:val="single" w:sz="4" w:space="0" w:color="000000"/>
              <w:right w:val="single" w:sz="4" w:space="0" w:color="000000"/>
            </w:tcBorders>
            <w:vAlign w:val="bottom"/>
          </w:tcPr>
          <w:p w14:paraId="19DCD664" w14:textId="77777777" w:rsidR="00006196" w:rsidRDefault="00006196">
            <w:pPr>
              <w:jc w:val="right"/>
            </w:pPr>
          </w:p>
        </w:tc>
      </w:tr>
      <w:tr w:rsidR="00006196" w14:paraId="19DCD66A" w14:textId="77777777">
        <w:trPr>
          <w:trHeight w:val="179"/>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66" w14:textId="77777777" w:rsidR="00006196" w:rsidRDefault="003E2E9B">
            <w:pPr>
              <w:jc w:val="center"/>
            </w:pPr>
            <w:r>
              <w:t>Cold Dry</w:t>
            </w:r>
          </w:p>
        </w:tc>
        <w:tc>
          <w:tcPr>
            <w:tcW w:w="2100" w:type="dxa"/>
            <w:tcBorders>
              <w:top w:val="nil"/>
              <w:left w:val="nil"/>
              <w:bottom w:val="single" w:sz="4" w:space="0" w:color="000000"/>
              <w:right w:val="single" w:sz="4" w:space="0" w:color="000000"/>
            </w:tcBorders>
            <w:shd w:val="clear" w:color="auto" w:fill="auto"/>
            <w:vAlign w:val="bottom"/>
          </w:tcPr>
          <w:p w14:paraId="19DCD667" w14:textId="77777777" w:rsidR="00006196" w:rsidRDefault="003E2E9B">
            <w:pPr>
              <w:jc w:val="center"/>
            </w:pPr>
            <w:r>
              <w:t>Dsa</w:t>
            </w:r>
          </w:p>
        </w:tc>
        <w:tc>
          <w:tcPr>
            <w:tcW w:w="1980" w:type="dxa"/>
            <w:tcBorders>
              <w:top w:val="nil"/>
              <w:left w:val="nil"/>
              <w:bottom w:val="single" w:sz="4" w:space="0" w:color="000000"/>
              <w:right w:val="single" w:sz="4" w:space="0" w:color="000000"/>
            </w:tcBorders>
            <w:shd w:val="clear" w:color="auto" w:fill="auto"/>
            <w:vAlign w:val="bottom"/>
          </w:tcPr>
          <w:p w14:paraId="19DCD668" w14:textId="77777777" w:rsidR="00006196" w:rsidRDefault="003E2E9B">
            <w:pPr>
              <w:jc w:val="right"/>
            </w:pPr>
            <w:r>
              <w:t>1 (0)</w:t>
            </w:r>
          </w:p>
        </w:tc>
        <w:tc>
          <w:tcPr>
            <w:tcW w:w="2625" w:type="dxa"/>
            <w:tcBorders>
              <w:top w:val="nil"/>
              <w:left w:val="nil"/>
              <w:bottom w:val="single" w:sz="4" w:space="0" w:color="000000"/>
              <w:right w:val="single" w:sz="4" w:space="0" w:color="000000"/>
            </w:tcBorders>
            <w:vAlign w:val="bottom"/>
          </w:tcPr>
          <w:p w14:paraId="19DCD669" w14:textId="77777777" w:rsidR="00006196" w:rsidRDefault="003E2E9B">
            <w:pPr>
              <w:jc w:val="right"/>
            </w:pPr>
            <w:r>
              <w:t>34 (4)</w:t>
            </w:r>
          </w:p>
        </w:tc>
      </w:tr>
      <w:tr w:rsidR="00006196" w14:paraId="19DCD66F" w14:textId="77777777">
        <w:trPr>
          <w:trHeight w:val="161"/>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6B" w14:textId="77777777" w:rsidR="00006196" w:rsidRDefault="003E2E9B">
            <w:pPr>
              <w:jc w:val="center"/>
            </w:pPr>
            <w:r>
              <w:t>Cold Dry</w:t>
            </w:r>
          </w:p>
        </w:tc>
        <w:tc>
          <w:tcPr>
            <w:tcW w:w="2100" w:type="dxa"/>
            <w:tcBorders>
              <w:top w:val="nil"/>
              <w:left w:val="nil"/>
              <w:bottom w:val="single" w:sz="4" w:space="0" w:color="000000"/>
              <w:right w:val="single" w:sz="4" w:space="0" w:color="000000"/>
            </w:tcBorders>
            <w:shd w:val="clear" w:color="auto" w:fill="auto"/>
            <w:vAlign w:val="bottom"/>
          </w:tcPr>
          <w:p w14:paraId="19DCD66C" w14:textId="77777777" w:rsidR="00006196" w:rsidRDefault="003E2E9B">
            <w:pPr>
              <w:jc w:val="center"/>
            </w:pPr>
            <w:r>
              <w:t>Dsb</w:t>
            </w:r>
          </w:p>
        </w:tc>
        <w:tc>
          <w:tcPr>
            <w:tcW w:w="1980" w:type="dxa"/>
            <w:tcBorders>
              <w:top w:val="nil"/>
              <w:left w:val="nil"/>
              <w:bottom w:val="single" w:sz="4" w:space="0" w:color="000000"/>
              <w:right w:val="single" w:sz="4" w:space="0" w:color="000000"/>
            </w:tcBorders>
            <w:shd w:val="clear" w:color="auto" w:fill="auto"/>
            <w:vAlign w:val="bottom"/>
          </w:tcPr>
          <w:p w14:paraId="19DCD66D" w14:textId="77777777" w:rsidR="00006196" w:rsidRDefault="003E2E9B">
            <w:pPr>
              <w:jc w:val="right"/>
            </w:pPr>
            <w:r>
              <w:t>14 (2)</w:t>
            </w:r>
          </w:p>
        </w:tc>
        <w:tc>
          <w:tcPr>
            <w:tcW w:w="2625" w:type="dxa"/>
            <w:tcBorders>
              <w:top w:val="nil"/>
              <w:left w:val="nil"/>
              <w:bottom w:val="single" w:sz="4" w:space="0" w:color="000000"/>
              <w:right w:val="single" w:sz="4" w:space="0" w:color="000000"/>
            </w:tcBorders>
            <w:vAlign w:val="bottom"/>
          </w:tcPr>
          <w:p w14:paraId="19DCD66E" w14:textId="77777777" w:rsidR="00006196" w:rsidRDefault="00006196">
            <w:pPr>
              <w:jc w:val="right"/>
            </w:pPr>
          </w:p>
        </w:tc>
      </w:tr>
      <w:tr w:rsidR="00006196" w14:paraId="19DCD674" w14:textId="77777777">
        <w:trPr>
          <w:trHeight w:val="143"/>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70" w14:textId="77777777" w:rsidR="00006196" w:rsidRDefault="003E2E9B">
            <w:pPr>
              <w:jc w:val="center"/>
            </w:pPr>
            <w:r>
              <w:t>Cold Dry</w:t>
            </w:r>
          </w:p>
        </w:tc>
        <w:tc>
          <w:tcPr>
            <w:tcW w:w="2100" w:type="dxa"/>
            <w:tcBorders>
              <w:top w:val="nil"/>
              <w:left w:val="nil"/>
              <w:bottom w:val="single" w:sz="4" w:space="0" w:color="000000"/>
              <w:right w:val="single" w:sz="4" w:space="0" w:color="000000"/>
            </w:tcBorders>
            <w:shd w:val="clear" w:color="auto" w:fill="auto"/>
            <w:vAlign w:val="bottom"/>
          </w:tcPr>
          <w:p w14:paraId="19DCD671" w14:textId="77777777" w:rsidR="00006196" w:rsidRDefault="003E2E9B">
            <w:pPr>
              <w:jc w:val="center"/>
            </w:pPr>
            <w:r>
              <w:t>Dwa</w:t>
            </w:r>
          </w:p>
        </w:tc>
        <w:tc>
          <w:tcPr>
            <w:tcW w:w="1980" w:type="dxa"/>
            <w:tcBorders>
              <w:top w:val="nil"/>
              <w:left w:val="nil"/>
              <w:bottom w:val="single" w:sz="4" w:space="0" w:color="000000"/>
              <w:right w:val="single" w:sz="4" w:space="0" w:color="000000"/>
            </w:tcBorders>
            <w:shd w:val="clear" w:color="auto" w:fill="auto"/>
            <w:vAlign w:val="bottom"/>
          </w:tcPr>
          <w:p w14:paraId="19DCD672" w14:textId="77777777" w:rsidR="00006196" w:rsidRDefault="003E2E9B">
            <w:pPr>
              <w:jc w:val="right"/>
            </w:pPr>
            <w:r>
              <w:t>4 (0)</w:t>
            </w:r>
          </w:p>
        </w:tc>
        <w:tc>
          <w:tcPr>
            <w:tcW w:w="2625" w:type="dxa"/>
            <w:tcBorders>
              <w:top w:val="nil"/>
              <w:left w:val="nil"/>
              <w:bottom w:val="single" w:sz="4" w:space="0" w:color="000000"/>
              <w:right w:val="single" w:sz="4" w:space="0" w:color="000000"/>
            </w:tcBorders>
            <w:vAlign w:val="bottom"/>
          </w:tcPr>
          <w:p w14:paraId="19DCD673" w14:textId="77777777" w:rsidR="00006196" w:rsidRDefault="00006196">
            <w:pPr>
              <w:jc w:val="right"/>
            </w:pPr>
          </w:p>
        </w:tc>
      </w:tr>
      <w:tr w:rsidR="00006196" w14:paraId="19DCD679" w14:textId="77777777">
        <w:trPr>
          <w:trHeight w:val="125"/>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75" w14:textId="77777777" w:rsidR="00006196" w:rsidRDefault="003E2E9B">
            <w:pPr>
              <w:jc w:val="center"/>
            </w:pPr>
            <w:r>
              <w:t>Cold Dry</w:t>
            </w:r>
          </w:p>
        </w:tc>
        <w:tc>
          <w:tcPr>
            <w:tcW w:w="2100" w:type="dxa"/>
            <w:tcBorders>
              <w:top w:val="nil"/>
              <w:left w:val="nil"/>
              <w:bottom w:val="single" w:sz="4" w:space="0" w:color="000000"/>
              <w:right w:val="single" w:sz="4" w:space="0" w:color="000000"/>
            </w:tcBorders>
            <w:shd w:val="clear" w:color="auto" w:fill="auto"/>
            <w:vAlign w:val="bottom"/>
          </w:tcPr>
          <w:p w14:paraId="19DCD676" w14:textId="77777777" w:rsidR="00006196" w:rsidRDefault="003E2E9B">
            <w:pPr>
              <w:jc w:val="center"/>
            </w:pPr>
            <w:r>
              <w:t>Dwb</w:t>
            </w:r>
          </w:p>
        </w:tc>
        <w:tc>
          <w:tcPr>
            <w:tcW w:w="1980" w:type="dxa"/>
            <w:tcBorders>
              <w:top w:val="nil"/>
              <w:left w:val="nil"/>
              <w:bottom w:val="single" w:sz="4" w:space="0" w:color="000000"/>
              <w:right w:val="single" w:sz="4" w:space="0" w:color="000000"/>
            </w:tcBorders>
            <w:shd w:val="clear" w:color="auto" w:fill="auto"/>
            <w:vAlign w:val="bottom"/>
          </w:tcPr>
          <w:p w14:paraId="19DCD677" w14:textId="77777777" w:rsidR="00006196" w:rsidRDefault="003E2E9B">
            <w:pPr>
              <w:jc w:val="right"/>
            </w:pPr>
            <w:r>
              <w:t>15 (2)</w:t>
            </w:r>
          </w:p>
        </w:tc>
        <w:tc>
          <w:tcPr>
            <w:tcW w:w="2625" w:type="dxa"/>
            <w:tcBorders>
              <w:top w:val="nil"/>
              <w:left w:val="nil"/>
              <w:bottom w:val="single" w:sz="4" w:space="0" w:color="000000"/>
              <w:right w:val="single" w:sz="4" w:space="0" w:color="000000"/>
            </w:tcBorders>
            <w:vAlign w:val="bottom"/>
          </w:tcPr>
          <w:p w14:paraId="19DCD678" w14:textId="77777777" w:rsidR="00006196" w:rsidRDefault="00006196">
            <w:pPr>
              <w:jc w:val="right"/>
            </w:pPr>
          </w:p>
        </w:tc>
      </w:tr>
      <w:tr w:rsidR="00006196" w14:paraId="19DCD67E" w14:textId="77777777">
        <w:trPr>
          <w:trHeight w:val="116"/>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7A" w14:textId="77777777" w:rsidR="00006196" w:rsidRDefault="003E2E9B">
            <w:pPr>
              <w:jc w:val="center"/>
            </w:pPr>
            <w:r>
              <w:t>Cold no Dry</w:t>
            </w:r>
          </w:p>
        </w:tc>
        <w:tc>
          <w:tcPr>
            <w:tcW w:w="2100" w:type="dxa"/>
            <w:tcBorders>
              <w:top w:val="nil"/>
              <w:left w:val="nil"/>
              <w:bottom w:val="single" w:sz="4" w:space="0" w:color="000000"/>
              <w:right w:val="single" w:sz="4" w:space="0" w:color="000000"/>
            </w:tcBorders>
            <w:shd w:val="clear" w:color="auto" w:fill="auto"/>
            <w:vAlign w:val="bottom"/>
          </w:tcPr>
          <w:p w14:paraId="19DCD67B" w14:textId="77777777" w:rsidR="00006196" w:rsidRDefault="003E2E9B">
            <w:pPr>
              <w:jc w:val="center"/>
            </w:pPr>
            <w:r>
              <w:t>Dfa</w:t>
            </w:r>
          </w:p>
        </w:tc>
        <w:tc>
          <w:tcPr>
            <w:tcW w:w="1980" w:type="dxa"/>
            <w:tcBorders>
              <w:top w:val="nil"/>
              <w:left w:val="nil"/>
              <w:bottom w:val="single" w:sz="4" w:space="0" w:color="000000"/>
              <w:right w:val="single" w:sz="4" w:space="0" w:color="000000"/>
            </w:tcBorders>
            <w:shd w:val="clear" w:color="auto" w:fill="auto"/>
            <w:vAlign w:val="bottom"/>
          </w:tcPr>
          <w:p w14:paraId="19DCD67C" w14:textId="77777777" w:rsidR="00006196" w:rsidRDefault="003E2E9B">
            <w:pPr>
              <w:jc w:val="right"/>
            </w:pPr>
            <w:r>
              <w:t>157 (17)</w:t>
            </w:r>
          </w:p>
        </w:tc>
        <w:tc>
          <w:tcPr>
            <w:tcW w:w="2625" w:type="dxa"/>
            <w:tcBorders>
              <w:top w:val="nil"/>
              <w:left w:val="nil"/>
              <w:bottom w:val="single" w:sz="4" w:space="0" w:color="000000"/>
              <w:right w:val="single" w:sz="4" w:space="0" w:color="000000"/>
            </w:tcBorders>
            <w:vAlign w:val="bottom"/>
          </w:tcPr>
          <w:p w14:paraId="19DCD67D" w14:textId="77777777" w:rsidR="00006196" w:rsidRDefault="003E2E9B">
            <w:pPr>
              <w:jc w:val="right"/>
            </w:pPr>
            <w:r>
              <w:t>311 (34)</w:t>
            </w:r>
          </w:p>
        </w:tc>
      </w:tr>
      <w:tr w:rsidR="00006196" w14:paraId="19DCD683" w14:textId="77777777">
        <w:trPr>
          <w:trHeight w:val="98"/>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7F" w14:textId="77777777" w:rsidR="00006196" w:rsidRDefault="003E2E9B">
            <w:pPr>
              <w:jc w:val="center"/>
            </w:pPr>
            <w:r>
              <w:t>Cold no Dry</w:t>
            </w:r>
          </w:p>
        </w:tc>
        <w:tc>
          <w:tcPr>
            <w:tcW w:w="2100" w:type="dxa"/>
            <w:tcBorders>
              <w:top w:val="nil"/>
              <w:left w:val="nil"/>
              <w:bottom w:val="single" w:sz="4" w:space="0" w:color="000000"/>
              <w:right w:val="single" w:sz="4" w:space="0" w:color="000000"/>
            </w:tcBorders>
            <w:shd w:val="clear" w:color="auto" w:fill="auto"/>
            <w:vAlign w:val="bottom"/>
          </w:tcPr>
          <w:p w14:paraId="19DCD680" w14:textId="77777777" w:rsidR="00006196" w:rsidRDefault="003E2E9B">
            <w:pPr>
              <w:jc w:val="center"/>
            </w:pPr>
            <w:r>
              <w:t>Dfb</w:t>
            </w:r>
          </w:p>
        </w:tc>
        <w:tc>
          <w:tcPr>
            <w:tcW w:w="1980" w:type="dxa"/>
            <w:tcBorders>
              <w:top w:val="nil"/>
              <w:left w:val="nil"/>
              <w:bottom w:val="single" w:sz="4" w:space="0" w:color="000000"/>
              <w:right w:val="single" w:sz="4" w:space="0" w:color="000000"/>
            </w:tcBorders>
            <w:shd w:val="clear" w:color="auto" w:fill="auto"/>
            <w:vAlign w:val="bottom"/>
          </w:tcPr>
          <w:p w14:paraId="19DCD681" w14:textId="77777777" w:rsidR="00006196" w:rsidRDefault="003E2E9B">
            <w:pPr>
              <w:jc w:val="right"/>
            </w:pPr>
            <w:r>
              <w:t>145 (16)</w:t>
            </w:r>
          </w:p>
        </w:tc>
        <w:tc>
          <w:tcPr>
            <w:tcW w:w="2625" w:type="dxa"/>
            <w:tcBorders>
              <w:top w:val="nil"/>
              <w:left w:val="nil"/>
              <w:bottom w:val="single" w:sz="4" w:space="0" w:color="000000"/>
              <w:right w:val="single" w:sz="4" w:space="0" w:color="000000"/>
            </w:tcBorders>
            <w:vAlign w:val="bottom"/>
          </w:tcPr>
          <w:p w14:paraId="19DCD682" w14:textId="77777777" w:rsidR="00006196" w:rsidRDefault="00006196">
            <w:pPr>
              <w:jc w:val="right"/>
            </w:pPr>
          </w:p>
        </w:tc>
      </w:tr>
      <w:tr w:rsidR="00006196" w14:paraId="19DCD688" w14:textId="77777777">
        <w:trPr>
          <w:trHeight w:val="80"/>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84" w14:textId="77777777" w:rsidR="00006196" w:rsidRDefault="003E2E9B">
            <w:pPr>
              <w:jc w:val="center"/>
            </w:pPr>
            <w:r>
              <w:t>Cold no Dry</w:t>
            </w:r>
          </w:p>
        </w:tc>
        <w:tc>
          <w:tcPr>
            <w:tcW w:w="2100" w:type="dxa"/>
            <w:tcBorders>
              <w:top w:val="nil"/>
              <w:left w:val="nil"/>
              <w:bottom w:val="single" w:sz="4" w:space="0" w:color="000000"/>
              <w:right w:val="single" w:sz="4" w:space="0" w:color="000000"/>
            </w:tcBorders>
            <w:shd w:val="clear" w:color="auto" w:fill="auto"/>
            <w:vAlign w:val="bottom"/>
          </w:tcPr>
          <w:p w14:paraId="19DCD685" w14:textId="77777777" w:rsidR="00006196" w:rsidRDefault="003E2E9B">
            <w:pPr>
              <w:jc w:val="center"/>
            </w:pPr>
            <w:r>
              <w:t>Dfc</w:t>
            </w:r>
          </w:p>
        </w:tc>
        <w:tc>
          <w:tcPr>
            <w:tcW w:w="1980" w:type="dxa"/>
            <w:tcBorders>
              <w:top w:val="nil"/>
              <w:left w:val="nil"/>
              <w:bottom w:val="single" w:sz="4" w:space="0" w:color="000000"/>
              <w:right w:val="single" w:sz="4" w:space="0" w:color="000000"/>
            </w:tcBorders>
            <w:shd w:val="clear" w:color="auto" w:fill="auto"/>
            <w:vAlign w:val="bottom"/>
          </w:tcPr>
          <w:p w14:paraId="19DCD686" w14:textId="77777777" w:rsidR="00006196" w:rsidRDefault="003E2E9B">
            <w:pPr>
              <w:jc w:val="right"/>
            </w:pPr>
            <w:r>
              <w:t>9 (1)</w:t>
            </w:r>
          </w:p>
        </w:tc>
        <w:tc>
          <w:tcPr>
            <w:tcW w:w="2625" w:type="dxa"/>
            <w:tcBorders>
              <w:top w:val="nil"/>
              <w:left w:val="nil"/>
              <w:bottom w:val="single" w:sz="4" w:space="0" w:color="000000"/>
              <w:right w:val="single" w:sz="4" w:space="0" w:color="000000"/>
            </w:tcBorders>
            <w:vAlign w:val="bottom"/>
          </w:tcPr>
          <w:p w14:paraId="19DCD687" w14:textId="77777777" w:rsidR="00006196" w:rsidRDefault="00006196">
            <w:pPr>
              <w:jc w:val="right"/>
            </w:pPr>
          </w:p>
        </w:tc>
      </w:tr>
      <w:tr w:rsidR="00006196" w14:paraId="19DCD68D" w14:textId="77777777">
        <w:trPr>
          <w:trHeight w:val="56"/>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89" w14:textId="77777777" w:rsidR="00006196" w:rsidRDefault="003E2E9B">
            <w:pPr>
              <w:jc w:val="center"/>
            </w:pPr>
            <w:r>
              <w:t>Temperate</w:t>
            </w:r>
          </w:p>
        </w:tc>
        <w:tc>
          <w:tcPr>
            <w:tcW w:w="2100" w:type="dxa"/>
            <w:tcBorders>
              <w:top w:val="nil"/>
              <w:left w:val="nil"/>
              <w:bottom w:val="single" w:sz="4" w:space="0" w:color="000000"/>
              <w:right w:val="single" w:sz="4" w:space="0" w:color="000000"/>
            </w:tcBorders>
            <w:shd w:val="clear" w:color="auto" w:fill="auto"/>
            <w:vAlign w:val="bottom"/>
          </w:tcPr>
          <w:p w14:paraId="19DCD68A" w14:textId="77777777" w:rsidR="00006196" w:rsidRDefault="003E2E9B">
            <w:pPr>
              <w:jc w:val="center"/>
            </w:pPr>
            <w:r>
              <w:t>Cfa</w:t>
            </w:r>
          </w:p>
        </w:tc>
        <w:tc>
          <w:tcPr>
            <w:tcW w:w="1980" w:type="dxa"/>
            <w:tcBorders>
              <w:top w:val="nil"/>
              <w:left w:val="nil"/>
              <w:bottom w:val="single" w:sz="4" w:space="0" w:color="000000"/>
              <w:right w:val="single" w:sz="4" w:space="0" w:color="000000"/>
            </w:tcBorders>
            <w:shd w:val="clear" w:color="auto" w:fill="auto"/>
            <w:vAlign w:val="bottom"/>
          </w:tcPr>
          <w:p w14:paraId="19DCD68B" w14:textId="77777777" w:rsidR="00006196" w:rsidRDefault="003E2E9B">
            <w:pPr>
              <w:jc w:val="right"/>
            </w:pPr>
            <w:r>
              <w:t>233 (25)</w:t>
            </w:r>
          </w:p>
        </w:tc>
        <w:tc>
          <w:tcPr>
            <w:tcW w:w="2625" w:type="dxa"/>
            <w:tcBorders>
              <w:top w:val="nil"/>
              <w:left w:val="nil"/>
              <w:bottom w:val="single" w:sz="4" w:space="0" w:color="000000"/>
              <w:right w:val="single" w:sz="4" w:space="0" w:color="000000"/>
            </w:tcBorders>
            <w:vAlign w:val="bottom"/>
          </w:tcPr>
          <w:p w14:paraId="19DCD68C" w14:textId="77777777" w:rsidR="00006196" w:rsidRDefault="003E2E9B">
            <w:pPr>
              <w:jc w:val="right"/>
            </w:pPr>
            <w:r>
              <w:t>262 (28)</w:t>
            </w:r>
          </w:p>
        </w:tc>
      </w:tr>
      <w:tr w:rsidR="00006196" w14:paraId="19DCD692" w14:textId="77777777">
        <w:trPr>
          <w:trHeight w:val="224"/>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8E" w14:textId="77777777" w:rsidR="00006196" w:rsidRDefault="003E2E9B">
            <w:pPr>
              <w:jc w:val="center"/>
            </w:pPr>
            <w:r>
              <w:t>Temperate</w:t>
            </w:r>
          </w:p>
        </w:tc>
        <w:tc>
          <w:tcPr>
            <w:tcW w:w="2100" w:type="dxa"/>
            <w:tcBorders>
              <w:top w:val="nil"/>
              <w:left w:val="nil"/>
              <w:bottom w:val="single" w:sz="4" w:space="0" w:color="000000"/>
              <w:right w:val="single" w:sz="4" w:space="0" w:color="000000"/>
            </w:tcBorders>
            <w:shd w:val="clear" w:color="auto" w:fill="auto"/>
            <w:vAlign w:val="bottom"/>
          </w:tcPr>
          <w:p w14:paraId="19DCD68F" w14:textId="77777777" w:rsidR="00006196" w:rsidRDefault="003E2E9B">
            <w:pPr>
              <w:jc w:val="center"/>
            </w:pPr>
            <w:r>
              <w:t>Cfb</w:t>
            </w:r>
          </w:p>
        </w:tc>
        <w:tc>
          <w:tcPr>
            <w:tcW w:w="1980" w:type="dxa"/>
            <w:tcBorders>
              <w:top w:val="nil"/>
              <w:left w:val="nil"/>
              <w:bottom w:val="single" w:sz="4" w:space="0" w:color="000000"/>
              <w:right w:val="single" w:sz="4" w:space="0" w:color="000000"/>
            </w:tcBorders>
            <w:shd w:val="clear" w:color="auto" w:fill="auto"/>
            <w:vAlign w:val="bottom"/>
          </w:tcPr>
          <w:p w14:paraId="19DCD690" w14:textId="77777777" w:rsidR="00006196" w:rsidRDefault="003E2E9B">
            <w:pPr>
              <w:jc w:val="right"/>
            </w:pPr>
            <w:r>
              <w:t>6 (1)</w:t>
            </w:r>
          </w:p>
        </w:tc>
        <w:tc>
          <w:tcPr>
            <w:tcW w:w="2625" w:type="dxa"/>
            <w:tcBorders>
              <w:top w:val="nil"/>
              <w:left w:val="nil"/>
              <w:bottom w:val="single" w:sz="4" w:space="0" w:color="000000"/>
              <w:right w:val="single" w:sz="4" w:space="0" w:color="000000"/>
            </w:tcBorders>
            <w:vAlign w:val="bottom"/>
          </w:tcPr>
          <w:p w14:paraId="19DCD691" w14:textId="77777777" w:rsidR="00006196" w:rsidRDefault="00006196">
            <w:pPr>
              <w:jc w:val="right"/>
            </w:pPr>
          </w:p>
        </w:tc>
      </w:tr>
      <w:tr w:rsidR="00006196" w14:paraId="19DCD697" w14:textId="77777777">
        <w:trPr>
          <w:trHeight w:val="206"/>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93" w14:textId="77777777" w:rsidR="00006196" w:rsidRDefault="003E2E9B">
            <w:pPr>
              <w:jc w:val="center"/>
            </w:pPr>
            <w:r>
              <w:t>Temperate</w:t>
            </w:r>
          </w:p>
        </w:tc>
        <w:tc>
          <w:tcPr>
            <w:tcW w:w="2100" w:type="dxa"/>
            <w:tcBorders>
              <w:top w:val="nil"/>
              <w:left w:val="nil"/>
              <w:bottom w:val="single" w:sz="4" w:space="0" w:color="000000"/>
              <w:right w:val="single" w:sz="4" w:space="0" w:color="000000"/>
            </w:tcBorders>
            <w:shd w:val="clear" w:color="auto" w:fill="auto"/>
            <w:vAlign w:val="bottom"/>
          </w:tcPr>
          <w:p w14:paraId="19DCD694" w14:textId="77777777" w:rsidR="00006196" w:rsidRDefault="003E2E9B">
            <w:pPr>
              <w:jc w:val="center"/>
            </w:pPr>
            <w:r>
              <w:t>Csa</w:t>
            </w:r>
          </w:p>
        </w:tc>
        <w:tc>
          <w:tcPr>
            <w:tcW w:w="1980" w:type="dxa"/>
            <w:tcBorders>
              <w:top w:val="nil"/>
              <w:left w:val="nil"/>
              <w:bottom w:val="single" w:sz="4" w:space="0" w:color="000000"/>
              <w:right w:val="single" w:sz="4" w:space="0" w:color="000000"/>
            </w:tcBorders>
            <w:shd w:val="clear" w:color="auto" w:fill="auto"/>
            <w:vAlign w:val="bottom"/>
          </w:tcPr>
          <w:p w14:paraId="19DCD695" w14:textId="77777777" w:rsidR="00006196" w:rsidRDefault="003E2E9B">
            <w:pPr>
              <w:jc w:val="right"/>
            </w:pPr>
            <w:r>
              <w:t>1 (0)</w:t>
            </w:r>
          </w:p>
        </w:tc>
        <w:tc>
          <w:tcPr>
            <w:tcW w:w="2625" w:type="dxa"/>
            <w:tcBorders>
              <w:top w:val="nil"/>
              <w:left w:val="nil"/>
              <w:bottom w:val="single" w:sz="4" w:space="0" w:color="000000"/>
              <w:right w:val="single" w:sz="4" w:space="0" w:color="000000"/>
            </w:tcBorders>
            <w:vAlign w:val="bottom"/>
          </w:tcPr>
          <w:p w14:paraId="19DCD696" w14:textId="77777777" w:rsidR="00006196" w:rsidRDefault="00006196">
            <w:pPr>
              <w:jc w:val="right"/>
            </w:pPr>
          </w:p>
        </w:tc>
      </w:tr>
      <w:tr w:rsidR="00006196" w14:paraId="19DCD69C" w14:textId="77777777">
        <w:trPr>
          <w:trHeight w:val="56"/>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98" w14:textId="77777777" w:rsidR="00006196" w:rsidRDefault="003E2E9B">
            <w:pPr>
              <w:jc w:val="center"/>
            </w:pPr>
            <w:r>
              <w:t>Temperate</w:t>
            </w:r>
          </w:p>
        </w:tc>
        <w:tc>
          <w:tcPr>
            <w:tcW w:w="2100" w:type="dxa"/>
            <w:tcBorders>
              <w:top w:val="nil"/>
              <w:left w:val="nil"/>
              <w:bottom w:val="single" w:sz="4" w:space="0" w:color="000000"/>
              <w:right w:val="single" w:sz="4" w:space="0" w:color="000000"/>
            </w:tcBorders>
            <w:shd w:val="clear" w:color="auto" w:fill="auto"/>
            <w:vAlign w:val="bottom"/>
          </w:tcPr>
          <w:p w14:paraId="19DCD699" w14:textId="77777777" w:rsidR="00006196" w:rsidRDefault="003E2E9B">
            <w:pPr>
              <w:jc w:val="center"/>
            </w:pPr>
            <w:r>
              <w:t>Csb</w:t>
            </w:r>
          </w:p>
        </w:tc>
        <w:tc>
          <w:tcPr>
            <w:tcW w:w="1980" w:type="dxa"/>
            <w:tcBorders>
              <w:top w:val="nil"/>
              <w:left w:val="nil"/>
              <w:bottom w:val="single" w:sz="4" w:space="0" w:color="000000"/>
              <w:right w:val="single" w:sz="4" w:space="0" w:color="000000"/>
            </w:tcBorders>
            <w:shd w:val="clear" w:color="auto" w:fill="auto"/>
            <w:vAlign w:val="bottom"/>
          </w:tcPr>
          <w:p w14:paraId="19DCD69A" w14:textId="77777777" w:rsidR="00006196" w:rsidRDefault="003E2E9B">
            <w:pPr>
              <w:jc w:val="right"/>
            </w:pPr>
            <w:r>
              <w:t>22 (2)</w:t>
            </w:r>
          </w:p>
        </w:tc>
        <w:tc>
          <w:tcPr>
            <w:tcW w:w="2625" w:type="dxa"/>
            <w:tcBorders>
              <w:top w:val="nil"/>
              <w:left w:val="nil"/>
              <w:bottom w:val="single" w:sz="4" w:space="0" w:color="000000"/>
              <w:right w:val="single" w:sz="4" w:space="0" w:color="000000"/>
            </w:tcBorders>
            <w:vAlign w:val="bottom"/>
          </w:tcPr>
          <w:p w14:paraId="19DCD69B" w14:textId="77777777" w:rsidR="00006196" w:rsidRDefault="00006196">
            <w:pPr>
              <w:jc w:val="right"/>
            </w:pPr>
          </w:p>
        </w:tc>
      </w:tr>
      <w:tr w:rsidR="00006196" w14:paraId="19DCD6A1" w14:textId="77777777">
        <w:trPr>
          <w:trHeight w:val="161"/>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9D" w14:textId="77777777" w:rsidR="00006196" w:rsidRDefault="003E2E9B">
            <w:pPr>
              <w:jc w:val="center"/>
            </w:pPr>
            <w:r>
              <w:t>Tropical</w:t>
            </w:r>
          </w:p>
        </w:tc>
        <w:tc>
          <w:tcPr>
            <w:tcW w:w="2100" w:type="dxa"/>
            <w:tcBorders>
              <w:top w:val="nil"/>
              <w:left w:val="nil"/>
              <w:bottom w:val="single" w:sz="4" w:space="0" w:color="000000"/>
              <w:right w:val="single" w:sz="4" w:space="0" w:color="000000"/>
            </w:tcBorders>
            <w:shd w:val="clear" w:color="auto" w:fill="auto"/>
            <w:vAlign w:val="bottom"/>
          </w:tcPr>
          <w:p w14:paraId="19DCD69E" w14:textId="77777777" w:rsidR="00006196" w:rsidRDefault="003E2E9B">
            <w:pPr>
              <w:jc w:val="center"/>
            </w:pPr>
            <w:r>
              <w:t>Af</w:t>
            </w:r>
          </w:p>
        </w:tc>
        <w:tc>
          <w:tcPr>
            <w:tcW w:w="1980" w:type="dxa"/>
            <w:tcBorders>
              <w:top w:val="nil"/>
              <w:left w:val="nil"/>
              <w:bottom w:val="single" w:sz="4" w:space="0" w:color="000000"/>
              <w:right w:val="single" w:sz="4" w:space="0" w:color="000000"/>
            </w:tcBorders>
            <w:shd w:val="clear" w:color="auto" w:fill="auto"/>
            <w:vAlign w:val="bottom"/>
          </w:tcPr>
          <w:p w14:paraId="19DCD69F" w14:textId="77777777" w:rsidR="00006196" w:rsidRDefault="003E2E9B">
            <w:pPr>
              <w:jc w:val="right"/>
            </w:pPr>
            <w:r>
              <w:t>4 (0)</w:t>
            </w:r>
          </w:p>
        </w:tc>
        <w:tc>
          <w:tcPr>
            <w:tcW w:w="2625" w:type="dxa"/>
            <w:tcBorders>
              <w:top w:val="nil"/>
              <w:left w:val="nil"/>
              <w:bottom w:val="single" w:sz="4" w:space="0" w:color="000000"/>
              <w:right w:val="single" w:sz="4" w:space="0" w:color="000000"/>
            </w:tcBorders>
            <w:vAlign w:val="bottom"/>
          </w:tcPr>
          <w:p w14:paraId="19DCD6A0" w14:textId="77777777" w:rsidR="00006196" w:rsidRDefault="003E2E9B">
            <w:pPr>
              <w:jc w:val="right"/>
            </w:pPr>
            <w:r>
              <w:t>17 (2)</w:t>
            </w:r>
          </w:p>
        </w:tc>
      </w:tr>
      <w:tr w:rsidR="00006196" w14:paraId="19DCD6A6" w14:textId="77777777">
        <w:trPr>
          <w:trHeight w:val="197"/>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A2" w14:textId="77777777" w:rsidR="00006196" w:rsidRDefault="003E2E9B">
            <w:pPr>
              <w:jc w:val="center"/>
            </w:pPr>
            <w:r>
              <w:t>Tropical</w:t>
            </w:r>
          </w:p>
        </w:tc>
        <w:tc>
          <w:tcPr>
            <w:tcW w:w="2100" w:type="dxa"/>
            <w:tcBorders>
              <w:top w:val="nil"/>
              <w:left w:val="nil"/>
              <w:bottom w:val="single" w:sz="4" w:space="0" w:color="000000"/>
              <w:right w:val="single" w:sz="4" w:space="0" w:color="000000"/>
            </w:tcBorders>
            <w:shd w:val="clear" w:color="auto" w:fill="auto"/>
            <w:vAlign w:val="bottom"/>
          </w:tcPr>
          <w:p w14:paraId="19DCD6A3" w14:textId="77777777" w:rsidR="00006196" w:rsidRDefault="003E2E9B">
            <w:pPr>
              <w:jc w:val="center"/>
            </w:pPr>
            <w:r>
              <w:t>Am</w:t>
            </w:r>
          </w:p>
        </w:tc>
        <w:tc>
          <w:tcPr>
            <w:tcW w:w="1980" w:type="dxa"/>
            <w:tcBorders>
              <w:top w:val="nil"/>
              <w:left w:val="nil"/>
              <w:bottom w:val="single" w:sz="4" w:space="0" w:color="000000"/>
              <w:right w:val="single" w:sz="4" w:space="0" w:color="000000"/>
            </w:tcBorders>
            <w:shd w:val="clear" w:color="auto" w:fill="auto"/>
            <w:vAlign w:val="bottom"/>
          </w:tcPr>
          <w:p w14:paraId="19DCD6A4" w14:textId="77777777" w:rsidR="00006196" w:rsidRDefault="003E2E9B">
            <w:pPr>
              <w:jc w:val="right"/>
            </w:pPr>
            <w:r>
              <w:t>8 (1)</w:t>
            </w:r>
          </w:p>
        </w:tc>
        <w:tc>
          <w:tcPr>
            <w:tcW w:w="2625" w:type="dxa"/>
            <w:tcBorders>
              <w:top w:val="nil"/>
              <w:left w:val="nil"/>
              <w:bottom w:val="single" w:sz="4" w:space="0" w:color="000000"/>
              <w:right w:val="single" w:sz="4" w:space="0" w:color="000000"/>
            </w:tcBorders>
            <w:vAlign w:val="bottom"/>
          </w:tcPr>
          <w:p w14:paraId="19DCD6A5" w14:textId="77777777" w:rsidR="00006196" w:rsidRDefault="00006196">
            <w:pPr>
              <w:jc w:val="right"/>
            </w:pPr>
          </w:p>
        </w:tc>
      </w:tr>
      <w:tr w:rsidR="00006196" w14:paraId="19DCD6AB" w14:textId="77777777">
        <w:trPr>
          <w:trHeight w:val="56"/>
        </w:trPr>
        <w:tc>
          <w:tcPr>
            <w:tcW w:w="2460" w:type="dxa"/>
            <w:tcBorders>
              <w:top w:val="nil"/>
              <w:left w:val="single" w:sz="4" w:space="0" w:color="000000"/>
              <w:bottom w:val="single" w:sz="4" w:space="0" w:color="000000"/>
              <w:right w:val="single" w:sz="4" w:space="0" w:color="000000"/>
            </w:tcBorders>
            <w:shd w:val="clear" w:color="auto" w:fill="auto"/>
            <w:vAlign w:val="bottom"/>
          </w:tcPr>
          <w:p w14:paraId="19DCD6A7" w14:textId="77777777" w:rsidR="00006196" w:rsidRDefault="003E2E9B">
            <w:pPr>
              <w:jc w:val="center"/>
            </w:pPr>
            <w:r>
              <w:t>Tropical</w:t>
            </w:r>
          </w:p>
        </w:tc>
        <w:tc>
          <w:tcPr>
            <w:tcW w:w="2100" w:type="dxa"/>
            <w:tcBorders>
              <w:top w:val="nil"/>
              <w:left w:val="nil"/>
              <w:bottom w:val="single" w:sz="4" w:space="0" w:color="000000"/>
              <w:right w:val="single" w:sz="4" w:space="0" w:color="000000"/>
            </w:tcBorders>
            <w:shd w:val="clear" w:color="auto" w:fill="auto"/>
            <w:vAlign w:val="bottom"/>
          </w:tcPr>
          <w:p w14:paraId="19DCD6A8" w14:textId="77777777" w:rsidR="00006196" w:rsidRDefault="003E2E9B">
            <w:pPr>
              <w:jc w:val="center"/>
            </w:pPr>
            <w:r>
              <w:t>Aw</w:t>
            </w:r>
          </w:p>
        </w:tc>
        <w:tc>
          <w:tcPr>
            <w:tcW w:w="1980" w:type="dxa"/>
            <w:tcBorders>
              <w:top w:val="nil"/>
              <w:left w:val="nil"/>
              <w:bottom w:val="single" w:sz="4" w:space="0" w:color="000000"/>
              <w:right w:val="single" w:sz="4" w:space="0" w:color="000000"/>
            </w:tcBorders>
            <w:shd w:val="clear" w:color="auto" w:fill="auto"/>
            <w:vAlign w:val="bottom"/>
          </w:tcPr>
          <w:p w14:paraId="19DCD6A9" w14:textId="77777777" w:rsidR="00006196" w:rsidRDefault="003E2E9B">
            <w:pPr>
              <w:ind w:left="720"/>
              <w:jc w:val="right"/>
            </w:pPr>
            <w:r>
              <w:t>5(1)</w:t>
            </w:r>
          </w:p>
        </w:tc>
        <w:tc>
          <w:tcPr>
            <w:tcW w:w="2625" w:type="dxa"/>
            <w:tcBorders>
              <w:top w:val="nil"/>
              <w:left w:val="nil"/>
              <w:bottom w:val="single" w:sz="4" w:space="0" w:color="000000"/>
              <w:right w:val="single" w:sz="4" w:space="0" w:color="000000"/>
            </w:tcBorders>
            <w:vAlign w:val="bottom"/>
          </w:tcPr>
          <w:p w14:paraId="19DCD6AA" w14:textId="77777777" w:rsidR="00006196" w:rsidRDefault="00006196">
            <w:pPr>
              <w:jc w:val="right"/>
            </w:pPr>
          </w:p>
        </w:tc>
      </w:tr>
    </w:tbl>
    <w:p w14:paraId="19DCD6AC" w14:textId="77777777" w:rsidR="00006196" w:rsidRDefault="00006196">
      <w:pPr>
        <w:jc w:val="both"/>
        <w:rPr>
          <w:b/>
        </w:rPr>
      </w:pPr>
    </w:p>
    <w:p w14:paraId="19DCD6AD" w14:textId="57DDB831" w:rsidR="00006196" w:rsidRDefault="0039369F">
      <w:pPr>
        <w:jc w:val="both"/>
        <w:rPr>
          <w:bCs/>
        </w:rPr>
      </w:pPr>
      <w:r w:rsidRPr="008627A0">
        <w:rPr>
          <w:bCs/>
        </w:rPr>
        <w:lastRenderedPageBreak/>
        <w:t xml:space="preserve">Table </w:t>
      </w:r>
      <w:r w:rsidR="00654981">
        <w:rPr>
          <w:bCs/>
        </w:rPr>
        <w:t>2</w:t>
      </w:r>
      <w:r w:rsidRPr="008627A0">
        <w:rPr>
          <w:bCs/>
        </w:rPr>
        <w:t xml:space="preserve"> shows the number of stations included during the study period (April to October 2018-2019) after quality </w:t>
      </w:r>
      <w:r w:rsidR="008627A0" w:rsidRPr="008627A0">
        <w:rPr>
          <w:bCs/>
        </w:rPr>
        <w:t xml:space="preserve">control process. </w:t>
      </w:r>
    </w:p>
    <w:p w14:paraId="1CA2B50A" w14:textId="77777777" w:rsidR="008627A0" w:rsidRPr="008627A0" w:rsidRDefault="008627A0">
      <w:pPr>
        <w:jc w:val="both"/>
        <w:rPr>
          <w:bCs/>
        </w:rPr>
      </w:pPr>
    </w:p>
    <w:p w14:paraId="19DCD6AE" w14:textId="6B0FB7D0" w:rsidR="00006196" w:rsidRDefault="003E2E9B">
      <w:pPr>
        <w:jc w:val="both"/>
        <w:rPr>
          <w:b/>
        </w:rPr>
      </w:pPr>
      <w:r>
        <w:rPr>
          <w:b/>
        </w:rPr>
        <w:t xml:space="preserve">Table </w:t>
      </w:r>
      <w:r w:rsidR="00654981">
        <w:rPr>
          <w:b/>
        </w:rPr>
        <w:t>2</w:t>
      </w:r>
      <w:r>
        <w:rPr>
          <w:b/>
        </w:rPr>
        <w:t xml:space="preserve"> Number of Stations Included for the Analysis After Quality </w:t>
      </w:r>
    </w:p>
    <w:p w14:paraId="19DCD6AF" w14:textId="77777777" w:rsidR="00006196" w:rsidRDefault="00006196">
      <w:pPr>
        <w:jc w:val="both"/>
        <w:rPr>
          <w:b/>
        </w:rPr>
      </w:pPr>
    </w:p>
    <w:tbl>
      <w:tblPr>
        <w:tblStyle w:val="a3"/>
        <w:tblW w:w="9285" w:type="dxa"/>
        <w:tblInd w:w="3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Look w:val="0600" w:firstRow="0" w:lastRow="0" w:firstColumn="0" w:lastColumn="0" w:noHBand="1" w:noVBand="1"/>
      </w:tblPr>
      <w:tblGrid>
        <w:gridCol w:w="3045"/>
        <w:gridCol w:w="3165"/>
        <w:gridCol w:w="3075"/>
      </w:tblGrid>
      <w:tr w:rsidR="00006196" w14:paraId="19DCD6B3" w14:textId="77777777">
        <w:trPr>
          <w:trHeight w:val="415"/>
        </w:trPr>
        <w:tc>
          <w:tcPr>
            <w:tcW w:w="3045" w:type="dxa"/>
            <w:tcMar>
              <w:top w:w="20" w:type="dxa"/>
              <w:left w:w="20" w:type="dxa"/>
              <w:bottom w:w="100" w:type="dxa"/>
              <w:right w:w="20" w:type="dxa"/>
            </w:tcMar>
            <w:vAlign w:val="bottom"/>
          </w:tcPr>
          <w:p w14:paraId="19DCD6B0" w14:textId="77777777" w:rsidR="00006196" w:rsidRDefault="003E2E9B">
            <w:pPr>
              <w:widowControl w:val="0"/>
              <w:pBdr>
                <w:top w:val="nil"/>
                <w:left w:val="nil"/>
                <w:bottom w:val="nil"/>
                <w:right w:val="nil"/>
                <w:between w:val="nil"/>
              </w:pBdr>
              <w:spacing w:line="276" w:lineRule="auto"/>
              <w:jc w:val="center"/>
              <w:rPr>
                <w:b/>
              </w:rPr>
            </w:pPr>
            <w:r>
              <w:rPr>
                <w:b/>
              </w:rPr>
              <w:t>Year</w:t>
            </w:r>
          </w:p>
        </w:tc>
        <w:tc>
          <w:tcPr>
            <w:tcW w:w="3165" w:type="dxa"/>
            <w:tcMar>
              <w:top w:w="20" w:type="dxa"/>
              <w:left w:w="20" w:type="dxa"/>
              <w:bottom w:w="100" w:type="dxa"/>
              <w:right w:w="20" w:type="dxa"/>
            </w:tcMar>
            <w:vAlign w:val="bottom"/>
          </w:tcPr>
          <w:p w14:paraId="19DCD6B1" w14:textId="77777777" w:rsidR="00006196" w:rsidRDefault="00875EEE">
            <w:pPr>
              <w:widowControl w:val="0"/>
              <w:pBdr>
                <w:top w:val="nil"/>
                <w:left w:val="nil"/>
                <w:bottom w:val="nil"/>
                <w:right w:val="nil"/>
                <w:between w:val="nil"/>
              </w:pBdr>
              <w:spacing w:line="276" w:lineRule="auto"/>
              <w:jc w:val="center"/>
              <w:rPr>
                <w:b/>
              </w:rPr>
            </w:pPr>
            <w:sdt>
              <w:sdtPr>
                <w:tag w:val="goog_rdk_61"/>
                <w:id w:val="997537465"/>
              </w:sdtPr>
              <w:sdtEndPr/>
              <w:sdtContent/>
            </w:sdt>
            <w:r w:rsidR="003E2E9B">
              <w:rPr>
                <w:b/>
              </w:rPr>
              <w:t>Month</w:t>
            </w:r>
          </w:p>
        </w:tc>
        <w:tc>
          <w:tcPr>
            <w:tcW w:w="3075" w:type="dxa"/>
            <w:tcMar>
              <w:top w:w="20" w:type="dxa"/>
              <w:left w:w="20" w:type="dxa"/>
              <w:bottom w:w="100" w:type="dxa"/>
              <w:right w:w="20" w:type="dxa"/>
            </w:tcMar>
            <w:vAlign w:val="bottom"/>
          </w:tcPr>
          <w:p w14:paraId="19DCD6B2" w14:textId="77777777" w:rsidR="00006196" w:rsidRDefault="003E2E9B">
            <w:pPr>
              <w:widowControl w:val="0"/>
              <w:pBdr>
                <w:top w:val="nil"/>
                <w:left w:val="nil"/>
                <w:bottom w:val="nil"/>
                <w:right w:val="nil"/>
                <w:between w:val="nil"/>
              </w:pBdr>
              <w:spacing w:line="276" w:lineRule="auto"/>
              <w:jc w:val="center"/>
              <w:rPr>
                <w:b/>
              </w:rPr>
            </w:pPr>
            <w:r>
              <w:rPr>
                <w:b/>
              </w:rPr>
              <w:t>Number of stations</w:t>
            </w:r>
          </w:p>
        </w:tc>
      </w:tr>
      <w:tr w:rsidR="00006196" w14:paraId="19DCD6B7" w14:textId="77777777">
        <w:trPr>
          <w:trHeight w:val="415"/>
        </w:trPr>
        <w:tc>
          <w:tcPr>
            <w:tcW w:w="3045" w:type="dxa"/>
            <w:tcMar>
              <w:top w:w="20" w:type="dxa"/>
              <w:left w:w="20" w:type="dxa"/>
              <w:bottom w:w="100" w:type="dxa"/>
              <w:right w:w="20" w:type="dxa"/>
            </w:tcMar>
            <w:vAlign w:val="bottom"/>
          </w:tcPr>
          <w:p w14:paraId="19DCD6B4"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B5" w14:textId="77777777" w:rsidR="00006196" w:rsidRDefault="00875EEE">
            <w:pPr>
              <w:widowControl w:val="0"/>
              <w:pBdr>
                <w:top w:val="nil"/>
                <w:left w:val="nil"/>
                <w:bottom w:val="nil"/>
                <w:right w:val="nil"/>
                <w:between w:val="nil"/>
              </w:pBdr>
              <w:spacing w:line="276" w:lineRule="auto"/>
              <w:jc w:val="center"/>
            </w:pPr>
            <w:sdt>
              <w:sdtPr>
                <w:tag w:val="goog_rdk_62"/>
                <w:id w:val="-260606653"/>
              </w:sdtPr>
              <w:sdtEndPr/>
              <w:sdtContent/>
            </w:sdt>
            <w:r w:rsidR="003E2E9B">
              <w:t>4</w:t>
            </w:r>
          </w:p>
        </w:tc>
        <w:tc>
          <w:tcPr>
            <w:tcW w:w="3075" w:type="dxa"/>
            <w:tcMar>
              <w:top w:w="20" w:type="dxa"/>
              <w:left w:w="20" w:type="dxa"/>
              <w:bottom w:w="100" w:type="dxa"/>
              <w:right w:w="20" w:type="dxa"/>
            </w:tcMar>
            <w:vAlign w:val="bottom"/>
          </w:tcPr>
          <w:p w14:paraId="19DCD6B6" w14:textId="77777777" w:rsidR="00006196" w:rsidRDefault="003E2E9B">
            <w:pPr>
              <w:widowControl w:val="0"/>
              <w:pBdr>
                <w:top w:val="nil"/>
                <w:left w:val="nil"/>
                <w:bottom w:val="nil"/>
                <w:right w:val="nil"/>
                <w:between w:val="nil"/>
              </w:pBdr>
              <w:spacing w:line="276" w:lineRule="auto"/>
              <w:jc w:val="right"/>
            </w:pPr>
            <w:r>
              <w:t>696</w:t>
            </w:r>
          </w:p>
        </w:tc>
      </w:tr>
      <w:tr w:rsidR="00006196" w14:paraId="19DCD6BB" w14:textId="77777777">
        <w:trPr>
          <w:trHeight w:val="415"/>
        </w:trPr>
        <w:tc>
          <w:tcPr>
            <w:tcW w:w="3045" w:type="dxa"/>
            <w:tcMar>
              <w:top w:w="20" w:type="dxa"/>
              <w:left w:w="20" w:type="dxa"/>
              <w:bottom w:w="100" w:type="dxa"/>
              <w:right w:w="20" w:type="dxa"/>
            </w:tcMar>
            <w:vAlign w:val="bottom"/>
          </w:tcPr>
          <w:p w14:paraId="19DCD6B8"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B9" w14:textId="77777777" w:rsidR="00006196" w:rsidRDefault="00875EEE">
            <w:pPr>
              <w:widowControl w:val="0"/>
              <w:pBdr>
                <w:top w:val="nil"/>
                <w:left w:val="nil"/>
                <w:bottom w:val="nil"/>
                <w:right w:val="nil"/>
                <w:between w:val="nil"/>
              </w:pBdr>
              <w:spacing w:line="276" w:lineRule="auto"/>
              <w:jc w:val="center"/>
            </w:pPr>
            <w:sdt>
              <w:sdtPr>
                <w:tag w:val="goog_rdk_63"/>
                <w:id w:val="62465422"/>
              </w:sdtPr>
              <w:sdtEndPr/>
              <w:sdtContent/>
            </w:sdt>
            <w:r w:rsidR="003E2E9B">
              <w:t>5</w:t>
            </w:r>
          </w:p>
        </w:tc>
        <w:tc>
          <w:tcPr>
            <w:tcW w:w="3075" w:type="dxa"/>
            <w:tcMar>
              <w:top w:w="20" w:type="dxa"/>
              <w:left w:w="20" w:type="dxa"/>
              <w:bottom w:w="100" w:type="dxa"/>
              <w:right w:w="20" w:type="dxa"/>
            </w:tcMar>
            <w:vAlign w:val="bottom"/>
          </w:tcPr>
          <w:p w14:paraId="19DCD6BA" w14:textId="77777777" w:rsidR="00006196" w:rsidRDefault="003E2E9B">
            <w:pPr>
              <w:widowControl w:val="0"/>
              <w:pBdr>
                <w:top w:val="nil"/>
                <w:left w:val="nil"/>
                <w:bottom w:val="nil"/>
                <w:right w:val="nil"/>
                <w:between w:val="nil"/>
              </w:pBdr>
              <w:spacing w:line="276" w:lineRule="auto"/>
              <w:jc w:val="right"/>
            </w:pPr>
            <w:r>
              <w:t>712</w:t>
            </w:r>
          </w:p>
        </w:tc>
      </w:tr>
      <w:tr w:rsidR="00006196" w14:paraId="19DCD6BF" w14:textId="77777777">
        <w:trPr>
          <w:trHeight w:val="415"/>
        </w:trPr>
        <w:tc>
          <w:tcPr>
            <w:tcW w:w="3045" w:type="dxa"/>
            <w:tcMar>
              <w:top w:w="20" w:type="dxa"/>
              <w:left w:w="20" w:type="dxa"/>
              <w:bottom w:w="100" w:type="dxa"/>
              <w:right w:w="20" w:type="dxa"/>
            </w:tcMar>
            <w:vAlign w:val="bottom"/>
          </w:tcPr>
          <w:p w14:paraId="19DCD6BC"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BD" w14:textId="77777777" w:rsidR="00006196" w:rsidRDefault="00875EEE">
            <w:pPr>
              <w:widowControl w:val="0"/>
              <w:pBdr>
                <w:top w:val="nil"/>
                <w:left w:val="nil"/>
                <w:bottom w:val="nil"/>
                <w:right w:val="nil"/>
                <w:between w:val="nil"/>
              </w:pBdr>
              <w:spacing w:line="276" w:lineRule="auto"/>
              <w:jc w:val="center"/>
            </w:pPr>
            <w:sdt>
              <w:sdtPr>
                <w:tag w:val="goog_rdk_64"/>
                <w:id w:val="365029017"/>
              </w:sdtPr>
              <w:sdtEndPr/>
              <w:sdtContent/>
            </w:sdt>
            <w:r w:rsidR="003E2E9B">
              <w:t>6</w:t>
            </w:r>
          </w:p>
        </w:tc>
        <w:tc>
          <w:tcPr>
            <w:tcW w:w="3075" w:type="dxa"/>
            <w:tcMar>
              <w:top w:w="20" w:type="dxa"/>
              <w:left w:w="20" w:type="dxa"/>
              <w:bottom w:w="100" w:type="dxa"/>
              <w:right w:w="20" w:type="dxa"/>
            </w:tcMar>
            <w:vAlign w:val="bottom"/>
          </w:tcPr>
          <w:p w14:paraId="19DCD6BE" w14:textId="77777777" w:rsidR="00006196" w:rsidRDefault="003E2E9B">
            <w:pPr>
              <w:widowControl w:val="0"/>
              <w:pBdr>
                <w:top w:val="nil"/>
                <w:left w:val="nil"/>
                <w:bottom w:val="nil"/>
                <w:right w:val="nil"/>
                <w:between w:val="nil"/>
              </w:pBdr>
              <w:spacing w:line="276" w:lineRule="auto"/>
              <w:jc w:val="right"/>
            </w:pPr>
            <w:r>
              <w:t>559</w:t>
            </w:r>
          </w:p>
        </w:tc>
      </w:tr>
      <w:tr w:rsidR="00006196" w14:paraId="19DCD6C3" w14:textId="77777777">
        <w:trPr>
          <w:trHeight w:val="415"/>
        </w:trPr>
        <w:tc>
          <w:tcPr>
            <w:tcW w:w="3045" w:type="dxa"/>
            <w:tcMar>
              <w:top w:w="20" w:type="dxa"/>
              <w:left w:w="20" w:type="dxa"/>
              <w:bottom w:w="100" w:type="dxa"/>
              <w:right w:w="20" w:type="dxa"/>
            </w:tcMar>
            <w:vAlign w:val="bottom"/>
          </w:tcPr>
          <w:p w14:paraId="19DCD6C0"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C1" w14:textId="77777777" w:rsidR="00006196" w:rsidRDefault="00875EEE">
            <w:pPr>
              <w:widowControl w:val="0"/>
              <w:pBdr>
                <w:top w:val="nil"/>
                <w:left w:val="nil"/>
                <w:bottom w:val="nil"/>
                <w:right w:val="nil"/>
                <w:between w:val="nil"/>
              </w:pBdr>
              <w:spacing w:line="276" w:lineRule="auto"/>
              <w:jc w:val="center"/>
            </w:pPr>
            <w:sdt>
              <w:sdtPr>
                <w:tag w:val="goog_rdk_65"/>
                <w:id w:val="1371650249"/>
              </w:sdtPr>
              <w:sdtEndPr/>
              <w:sdtContent/>
            </w:sdt>
            <w:r w:rsidR="003E2E9B">
              <w:t>7</w:t>
            </w:r>
          </w:p>
        </w:tc>
        <w:tc>
          <w:tcPr>
            <w:tcW w:w="3075" w:type="dxa"/>
            <w:tcMar>
              <w:top w:w="20" w:type="dxa"/>
              <w:left w:w="20" w:type="dxa"/>
              <w:bottom w:w="100" w:type="dxa"/>
              <w:right w:w="20" w:type="dxa"/>
            </w:tcMar>
            <w:vAlign w:val="bottom"/>
          </w:tcPr>
          <w:p w14:paraId="19DCD6C2" w14:textId="77777777" w:rsidR="00006196" w:rsidRDefault="003E2E9B">
            <w:pPr>
              <w:widowControl w:val="0"/>
              <w:pBdr>
                <w:top w:val="nil"/>
                <w:left w:val="nil"/>
                <w:bottom w:val="nil"/>
                <w:right w:val="nil"/>
                <w:between w:val="nil"/>
              </w:pBdr>
              <w:spacing w:line="276" w:lineRule="auto"/>
              <w:jc w:val="right"/>
            </w:pPr>
            <w:r>
              <w:t>559</w:t>
            </w:r>
          </w:p>
        </w:tc>
      </w:tr>
      <w:tr w:rsidR="00006196" w14:paraId="19DCD6C7" w14:textId="77777777">
        <w:trPr>
          <w:trHeight w:val="415"/>
        </w:trPr>
        <w:tc>
          <w:tcPr>
            <w:tcW w:w="3045" w:type="dxa"/>
            <w:tcMar>
              <w:top w:w="20" w:type="dxa"/>
              <w:left w:w="20" w:type="dxa"/>
              <w:bottom w:w="100" w:type="dxa"/>
              <w:right w:w="20" w:type="dxa"/>
            </w:tcMar>
            <w:vAlign w:val="bottom"/>
          </w:tcPr>
          <w:p w14:paraId="19DCD6C4"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C5" w14:textId="77777777" w:rsidR="00006196" w:rsidRDefault="00875EEE">
            <w:pPr>
              <w:widowControl w:val="0"/>
              <w:pBdr>
                <w:top w:val="nil"/>
                <w:left w:val="nil"/>
                <w:bottom w:val="nil"/>
                <w:right w:val="nil"/>
                <w:between w:val="nil"/>
              </w:pBdr>
              <w:spacing w:line="276" w:lineRule="auto"/>
              <w:jc w:val="center"/>
            </w:pPr>
            <w:sdt>
              <w:sdtPr>
                <w:tag w:val="goog_rdk_66"/>
                <w:id w:val="-597790240"/>
              </w:sdtPr>
              <w:sdtEndPr/>
              <w:sdtContent/>
            </w:sdt>
            <w:r w:rsidR="003E2E9B">
              <w:t>8</w:t>
            </w:r>
          </w:p>
        </w:tc>
        <w:tc>
          <w:tcPr>
            <w:tcW w:w="3075" w:type="dxa"/>
            <w:tcMar>
              <w:top w:w="20" w:type="dxa"/>
              <w:left w:w="20" w:type="dxa"/>
              <w:bottom w:w="100" w:type="dxa"/>
              <w:right w:w="20" w:type="dxa"/>
            </w:tcMar>
            <w:vAlign w:val="bottom"/>
          </w:tcPr>
          <w:p w14:paraId="19DCD6C6" w14:textId="77777777" w:rsidR="00006196" w:rsidRDefault="003E2E9B">
            <w:pPr>
              <w:widowControl w:val="0"/>
              <w:pBdr>
                <w:top w:val="nil"/>
                <w:left w:val="nil"/>
                <w:bottom w:val="nil"/>
                <w:right w:val="nil"/>
                <w:between w:val="nil"/>
              </w:pBdr>
              <w:spacing w:line="276" w:lineRule="auto"/>
              <w:jc w:val="right"/>
            </w:pPr>
            <w:r>
              <w:t>558</w:t>
            </w:r>
          </w:p>
        </w:tc>
      </w:tr>
      <w:tr w:rsidR="00006196" w14:paraId="19DCD6CB" w14:textId="77777777">
        <w:trPr>
          <w:trHeight w:val="415"/>
        </w:trPr>
        <w:tc>
          <w:tcPr>
            <w:tcW w:w="3045" w:type="dxa"/>
            <w:tcMar>
              <w:top w:w="20" w:type="dxa"/>
              <w:left w:w="20" w:type="dxa"/>
              <w:bottom w:w="100" w:type="dxa"/>
              <w:right w:w="20" w:type="dxa"/>
            </w:tcMar>
            <w:vAlign w:val="bottom"/>
          </w:tcPr>
          <w:p w14:paraId="19DCD6C8"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C9" w14:textId="77777777" w:rsidR="00006196" w:rsidRDefault="00875EEE">
            <w:pPr>
              <w:widowControl w:val="0"/>
              <w:pBdr>
                <w:top w:val="nil"/>
                <w:left w:val="nil"/>
                <w:bottom w:val="nil"/>
                <w:right w:val="nil"/>
                <w:between w:val="nil"/>
              </w:pBdr>
              <w:spacing w:line="276" w:lineRule="auto"/>
              <w:jc w:val="center"/>
            </w:pPr>
            <w:sdt>
              <w:sdtPr>
                <w:tag w:val="goog_rdk_67"/>
                <w:id w:val="1114328949"/>
              </w:sdtPr>
              <w:sdtEndPr/>
              <w:sdtContent/>
            </w:sdt>
            <w:r w:rsidR="003E2E9B">
              <w:t>9</w:t>
            </w:r>
          </w:p>
        </w:tc>
        <w:tc>
          <w:tcPr>
            <w:tcW w:w="3075" w:type="dxa"/>
            <w:tcMar>
              <w:top w:w="20" w:type="dxa"/>
              <w:left w:w="20" w:type="dxa"/>
              <w:bottom w:w="100" w:type="dxa"/>
              <w:right w:w="20" w:type="dxa"/>
            </w:tcMar>
            <w:vAlign w:val="bottom"/>
          </w:tcPr>
          <w:p w14:paraId="19DCD6CA" w14:textId="77777777" w:rsidR="00006196" w:rsidRDefault="003E2E9B">
            <w:pPr>
              <w:widowControl w:val="0"/>
              <w:pBdr>
                <w:top w:val="nil"/>
                <w:left w:val="nil"/>
                <w:bottom w:val="nil"/>
                <w:right w:val="nil"/>
                <w:between w:val="nil"/>
              </w:pBdr>
              <w:spacing w:line="276" w:lineRule="auto"/>
              <w:jc w:val="right"/>
            </w:pPr>
            <w:r>
              <w:t>562</w:t>
            </w:r>
          </w:p>
        </w:tc>
      </w:tr>
      <w:tr w:rsidR="00006196" w14:paraId="19DCD6CF" w14:textId="77777777">
        <w:trPr>
          <w:trHeight w:val="415"/>
        </w:trPr>
        <w:tc>
          <w:tcPr>
            <w:tcW w:w="3045" w:type="dxa"/>
            <w:tcMar>
              <w:top w:w="20" w:type="dxa"/>
              <w:left w:w="20" w:type="dxa"/>
              <w:bottom w:w="100" w:type="dxa"/>
              <w:right w:w="20" w:type="dxa"/>
            </w:tcMar>
            <w:vAlign w:val="bottom"/>
          </w:tcPr>
          <w:p w14:paraId="19DCD6CC" w14:textId="77777777" w:rsidR="00006196" w:rsidRDefault="003E2E9B">
            <w:pPr>
              <w:widowControl w:val="0"/>
              <w:pBdr>
                <w:top w:val="nil"/>
                <w:left w:val="nil"/>
                <w:bottom w:val="nil"/>
                <w:right w:val="nil"/>
                <w:between w:val="nil"/>
              </w:pBdr>
              <w:spacing w:line="276" w:lineRule="auto"/>
              <w:jc w:val="center"/>
            </w:pPr>
            <w:r>
              <w:t>2018</w:t>
            </w:r>
          </w:p>
        </w:tc>
        <w:tc>
          <w:tcPr>
            <w:tcW w:w="3165" w:type="dxa"/>
            <w:tcMar>
              <w:top w:w="20" w:type="dxa"/>
              <w:left w:w="20" w:type="dxa"/>
              <w:bottom w:w="100" w:type="dxa"/>
              <w:right w:w="20" w:type="dxa"/>
            </w:tcMar>
            <w:vAlign w:val="bottom"/>
          </w:tcPr>
          <w:p w14:paraId="19DCD6CD" w14:textId="77777777" w:rsidR="00006196" w:rsidRDefault="00875EEE">
            <w:pPr>
              <w:widowControl w:val="0"/>
              <w:pBdr>
                <w:top w:val="nil"/>
                <w:left w:val="nil"/>
                <w:bottom w:val="nil"/>
                <w:right w:val="nil"/>
                <w:between w:val="nil"/>
              </w:pBdr>
              <w:spacing w:line="276" w:lineRule="auto"/>
              <w:jc w:val="center"/>
            </w:pPr>
            <w:sdt>
              <w:sdtPr>
                <w:tag w:val="goog_rdk_68"/>
                <w:id w:val="456379133"/>
              </w:sdtPr>
              <w:sdtEndPr/>
              <w:sdtContent/>
            </w:sdt>
            <w:r w:rsidR="003E2E9B">
              <w:t>10</w:t>
            </w:r>
          </w:p>
        </w:tc>
        <w:tc>
          <w:tcPr>
            <w:tcW w:w="3075" w:type="dxa"/>
            <w:tcMar>
              <w:top w:w="20" w:type="dxa"/>
              <w:left w:w="20" w:type="dxa"/>
              <w:bottom w:w="100" w:type="dxa"/>
              <w:right w:w="20" w:type="dxa"/>
            </w:tcMar>
            <w:vAlign w:val="bottom"/>
          </w:tcPr>
          <w:p w14:paraId="19DCD6CE" w14:textId="77777777" w:rsidR="00006196" w:rsidRDefault="003E2E9B">
            <w:pPr>
              <w:widowControl w:val="0"/>
              <w:pBdr>
                <w:top w:val="nil"/>
                <w:left w:val="nil"/>
                <w:bottom w:val="nil"/>
                <w:right w:val="nil"/>
                <w:between w:val="nil"/>
              </w:pBdr>
              <w:spacing w:line="276" w:lineRule="auto"/>
              <w:jc w:val="right"/>
            </w:pPr>
            <w:r>
              <w:t>479</w:t>
            </w:r>
          </w:p>
        </w:tc>
      </w:tr>
      <w:tr w:rsidR="00006196" w14:paraId="19DCD6D3" w14:textId="77777777">
        <w:trPr>
          <w:trHeight w:val="415"/>
        </w:trPr>
        <w:tc>
          <w:tcPr>
            <w:tcW w:w="3045" w:type="dxa"/>
            <w:tcMar>
              <w:top w:w="20" w:type="dxa"/>
              <w:left w:w="20" w:type="dxa"/>
              <w:bottom w:w="100" w:type="dxa"/>
              <w:right w:w="20" w:type="dxa"/>
            </w:tcMar>
            <w:vAlign w:val="bottom"/>
          </w:tcPr>
          <w:p w14:paraId="19DCD6D0"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D1" w14:textId="77777777" w:rsidR="00006196" w:rsidRDefault="00875EEE">
            <w:pPr>
              <w:widowControl w:val="0"/>
              <w:pBdr>
                <w:top w:val="nil"/>
                <w:left w:val="nil"/>
                <w:bottom w:val="nil"/>
                <w:right w:val="nil"/>
                <w:between w:val="nil"/>
              </w:pBdr>
              <w:spacing w:line="276" w:lineRule="auto"/>
              <w:jc w:val="center"/>
            </w:pPr>
            <w:sdt>
              <w:sdtPr>
                <w:tag w:val="goog_rdk_69"/>
                <w:id w:val="-2109650787"/>
              </w:sdtPr>
              <w:sdtEndPr/>
              <w:sdtContent/>
            </w:sdt>
            <w:r w:rsidR="003E2E9B">
              <w:t>4</w:t>
            </w:r>
          </w:p>
        </w:tc>
        <w:tc>
          <w:tcPr>
            <w:tcW w:w="3075" w:type="dxa"/>
            <w:tcMar>
              <w:top w:w="20" w:type="dxa"/>
              <w:left w:w="20" w:type="dxa"/>
              <w:bottom w:w="100" w:type="dxa"/>
              <w:right w:w="20" w:type="dxa"/>
            </w:tcMar>
            <w:vAlign w:val="bottom"/>
          </w:tcPr>
          <w:p w14:paraId="19DCD6D2" w14:textId="77777777" w:rsidR="00006196" w:rsidRDefault="003E2E9B">
            <w:pPr>
              <w:widowControl w:val="0"/>
              <w:pBdr>
                <w:top w:val="nil"/>
                <w:left w:val="nil"/>
                <w:bottom w:val="nil"/>
                <w:right w:val="nil"/>
                <w:between w:val="nil"/>
              </w:pBdr>
              <w:spacing w:line="276" w:lineRule="auto"/>
              <w:jc w:val="right"/>
            </w:pPr>
            <w:r>
              <w:t>761</w:t>
            </w:r>
          </w:p>
        </w:tc>
      </w:tr>
      <w:tr w:rsidR="00006196" w14:paraId="19DCD6D7" w14:textId="77777777">
        <w:trPr>
          <w:trHeight w:val="415"/>
        </w:trPr>
        <w:tc>
          <w:tcPr>
            <w:tcW w:w="3045" w:type="dxa"/>
            <w:tcMar>
              <w:top w:w="20" w:type="dxa"/>
              <w:left w:w="20" w:type="dxa"/>
              <w:bottom w:w="100" w:type="dxa"/>
              <w:right w:w="20" w:type="dxa"/>
            </w:tcMar>
            <w:vAlign w:val="bottom"/>
          </w:tcPr>
          <w:p w14:paraId="19DCD6D4"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D5" w14:textId="77777777" w:rsidR="00006196" w:rsidRDefault="00875EEE">
            <w:pPr>
              <w:widowControl w:val="0"/>
              <w:pBdr>
                <w:top w:val="nil"/>
                <w:left w:val="nil"/>
                <w:bottom w:val="nil"/>
                <w:right w:val="nil"/>
                <w:between w:val="nil"/>
              </w:pBdr>
              <w:spacing w:line="276" w:lineRule="auto"/>
              <w:jc w:val="center"/>
            </w:pPr>
            <w:sdt>
              <w:sdtPr>
                <w:tag w:val="goog_rdk_70"/>
                <w:id w:val="-97415919"/>
              </w:sdtPr>
              <w:sdtEndPr/>
              <w:sdtContent/>
            </w:sdt>
            <w:r w:rsidR="003E2E9B">
              <w:t>5</w:t>
            </w:r>
          </w:p>
        </w:tc>
        <w:tc>
          <w:tcPr>
            <w:tcW w:w="3075" w:type="dxa"/>
            <w:tcMar>
              <w:top w:w="20" w:type="dxa"/>
              <w:left w:w="20" w:type="dxa"/>
              <w:bottom w:w="100" w:type="dxa"/>
              <w:right w:w="20" w:type="dxa"/>
            </w:tcMar>
            <w:vAlign w:val="bottom"/>
          </w:tcPr>
          <w:p w14:paraId="19DCD6D6" w14:textId="77777777" w:rsidR="00006196" w:rsidRDefault="003E2E9B">
            <w:pPr>
              <w:widowControl w:val="0"/>
              <w:pBdr>
                <w:top w:val="nil"/>
                <w:left w:val="nil"/>
                <w:bottom w:val="nil"/>
                <w:right w:val="nil"/>
                <w:between w:val="nil"/>
              </w:pBdr>
              <w:spacing w:line="276" w:lineRule="auto"/>
              <w:jc w:val="right"/>
            </w:pPr>
            <w:r>
              <w:t>554</w:t>
            </w:r>
          </w:p>
        </w:tc>
      </w:tr>
      <w:tr w:rsidR="00006196" w14:paraId="19DCD6DB" w14:textId="77777777">
        <w:trPr>
          <w:trHeight w:val="415"/>
        </w:trPr>
        <w:tc>
          <w:tcPr>
            <w:tcW w:w="3045" w:type="dxa"/>
            <w:tcMar>
              <w:top w:w="20" w:type="dxa"/>
              <w:left w:w="20" w:type="dxa"/>
              <w:bottom w:w="100" w:type="dxa"/>
              <w:right w:w="20" w:type="dxa"/>
            </w:tcMar>
            <w:vAlign w:val="bottom"/>
          </w:tcPr>
          <w:p w14:paraId="19DCD6D8"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D9" w14:textId="77777777" w:rsidR="00006196" w:rsidRDefault="00875EEE">
            <w:pPr>
              <w:widowControl w:val="0"/>
              <w:pBdr>
                <w:top w:val="nil"/>
                <w:left w:val="nil"/>
                <w:bottom w:val="nil"/>
                <w:right w:val="nil"/>
                <w:between w:val="nil"/>
              </w:pBdr>
              <w:spacing w:line="276" w:lineRule="auto"/>
              <w:jc w:val="center"/>
            </w:pPr>
            <w:sdt>
              <w:sdtPr>
                <w:tag w:val="goog_rdk_71"/>
                <w:id w:val="183639921"/>
              </w:sdtPr>
              <w:sdtEndPr/>
              <w:sdtContent/>
            </w:sdt>
            <w:r w:rsidR="003E2E9B">
              <w:t>6</w:t>
            </w:r>
          </w:p>
        </w:tc>
        <w:tc>
          <w:tcPr>
            <w:tcW w:w="3075" w:type="dxa"/>
            <w:tcMar>
              <w:top w:w="20" w:type="dxa"/>
              <w:left w:w="20" w:type="dxa"/>
              <w:bottom w:w="100" w:type="dxa"/>
              <w:right w:w="20" w:type="dxa"/>
            </w:tcMar>
            <w:vAlign w:val="bottom"/>
          </w:tcPr>
          <w:p w14:paraId="19DCD6DA" w14:textId="77777777" w:rsidR="00006196" w:rsidRDefault="003E2E9B">
            <w:pPr>
              <w:widowControl w:val="0"/>
              <w:pBdr>
                <w:top w:val="nil"/>
                <w:left w:val="nil"/>
                <w:bottom w:val="nil"/>
                <w:right w:val="nil"/>
                <w:between w:val="nil"/>
              </w:pBdr>
              <w:spacing w:line="276" w:lineRule="auto"/>
              <w:jc w:val="right"/>
            </w:pPr>
            <w:r>
              <w:t>558</w:t>
            </w:r>
          </w:p>
        </w:tc>
      </w:tr>
      <w:tr w:rsidR="00006196" w14:paraId="19DCD6DF" w14:textId="77777777">
        <w:trPr>
          <w:trHeight w:val="415"/>
        </w:trPr>
        <w:tc>
          <w:tcPr>
            <w:tcW w:w="3045" w:type="dxa"/>
            <w:tcMar>
              <w:top w:w="20" w:type="dxa"/>
              <w:left w:w="20" w:type="dxa"/>
              <w:bottom w:w="100" w:type="dxa"/>
              <w:right w:w="20" w:type="dxa"/>
            </w:tcMar>
            <w:vAlign w:val="bottom"/>
          </w:tcPr>
          <w:p w14:paraId="19DCD6DC"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DD" w14:textId="77777777" w:rsidR="00006196" w:rsidRDefault="00875EEE">
            <w:pPr>
              <w:widowControl w:val="0"/>
              <w:pBdr>
                <w:top w:val="nil"/>
                <w:left w:val="nil"/>
                <w:bottom w:val="nil"/>
                <w:right w:val="nil"/>
                <w:between w:val="nil"/>
              </w:pBdr>
              <w:spacing w:line="276" w:lineRule="auto"/>
              <w:jc w:val="center"/>
            </w:pPr>
            <w:sdt>
              <w:sdtPr>
                <w:tag w:val="goog_rdk_72"/>
                <w:id w:val="2060981503"/>
              </w:sdtPr>
              <w:sdtEndPr/>
              <w:sdtContent/>
            </w:sdt>
            <w:r w:rsidR="003E2E9B">
              <w:t>7</w:t>
            </w:r>
          </w:p>
        </w:tc>
        <w:tc>
          <w:tcPr>
            <w:tcW w:w="3075" w:type="dxa"/>
            <w:tcMar>
              <w:top w:w="20" w:type="dxa"/>
              <w:left w:w="20" w:type="dxa"/>
              <w:bottom w:w="100" w:type="dxa"/>
              <w:right w:w="20" w:type="dxa"/>
            </w:tcMar>
            <w:vAlign w:val="bottom"/>
          </w:tcPr>
          <w:p w14:paraId="19DCD6DE" w14:textId="77777777" w:rsidR="00006196" w:rsidRDefault="003E2E9B">
            <w:pPr>
              <w:widowControl w:val="0"/>
              <w:pBdr>
                <w:top w:val="nil"/>
                <w:left w:val="nil"/>
                <w:bottom w:val="nil"/>
                <w:right w:val="nil"/>
                <w:between w:val="nil"/>
              </w:pBdr>
              <w:spacing w:line="276" w:lineRule="auto"/>
              <w:jc w:val="right"/>
            </w:pPr>
            <w:r>
              <w:t>561</w:t>
            </w:r>
          </w:p>
        </w:tc>
      </w:tr>
      <w:tr w:rsidR="00006196" w14:paraId="19DCD6E3" w14:textId="77777777">
        <w:trPr>
          <w:trHeight w:val="415"/>
        </w:trPr>
        <w:tc>
          <w:tcPr>
            <w:tcW w:w="3045" w:type="dxa"/>
            <w:tcMar>
              <w:top w:w="20" w:type="dxa"/>
              <w:left w:w="20" w:type="dxa"/>
              <w:bottom w:w="100" w:type="dxa"/>
              <w:right w:w="20" w:type="dxa"/>
            </w:tcMar>
            <w:vAlign w:val="bottom"/>
          </w:tcPr>
          <w:p w14:paraId="19DCD6E0"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E1" w14:textId="77777777" w:rsidR="00006196" w:rsidRDefault="00875EEE">
            <w:pPr>
              <w:widowControl w:val="0"/>
              <w:pBdr>
                <w:top w:val="nil"/>
                <w:left w:val="nil"/>
                <w:bottom w:val="nil"/>
                <w:right w:val="nil"/>
                <w:between w:val="nil"/>
              </w:pBdr>
              <w:spacing w:line="276" w:lineRule="auto"/>
              <w:jc w:val="center"/>
            </w:pPr>
            <w:sdt>
              <w:sdtPr>
                <w:tag w:val="goog_rdk_73"/>
                <w:id w:val="1466700920"/>
              </w:sdtPr>
              <w:sdtEndPr/>
              <w:sdtContent/>
            </w:sdt>
            <w:r w:rsidR="003E2E9B">
              <w:t>8</w:t>
            </w:r>
          </w:p>
        </w:tc>
        <w:tc>
          <w:tcPr>
            <w:tcW w:w="3075" w:type="dxa"/>
            <w:tcMar>
              <w:top w:w="20" w:type="dxa"/>
              <w:left w:w="20" w:type="dxa"/>
              <w:bottom w:w="100" w:type="dxa"/>
              <w:right w:w="20" w:type="dxa"/>
            </w:tcMar>
            <w:vAlign w:val="bottom"/>
          </w:tcPr>
          <w:p w14:paraId="19DCD6E2" w14:textId="77777777" w:rsidR="00006196" w:rsidRDefault="003E2E9B">
            <w:pPr>
              <w:widowControl w:val="0"/>
              <w:pBdr>
                <w:top w:val="nil"/>
                <w:left w:val="nil"/>
                <w:bottom w:val="nil"/>
                <w:right w:val="nil"/>
                <w:between w:val="nil"/>
              </w:pBdr>
              <w:spacing w:line="276" w:lineRule="auto"/>
              <w:jc w:val="right"/>
            </w:pPr>
            <w:r>
              <w:t>547</w:t>
            </w:r>
          </w:p>
        </w:tc>
      </w:tr>
      <w:tr w:rsidR="00006196" w14:paraId="19DCD6E7" w14:textId="77777777">
        <w:trPr>
          <w:trHeight w:val="415"/>
        </w:trPr>
        <w:tc>
          <w:tcPr>
            <w:tcW w:w="3045" w:type="dxa"/>
            <w:tcMar>
              <w:top w:w="20" w:type="dxa"/>
              <w:left w:w="20" w:type="dxa"/>
              <w:bottom w:w="100" w:type="dxa"/>
              <w:right w:w="20" w:type="dxa"/>
            </w:tcMar>
            <w:vAlign w:val="bottom"/>
          </w:tcPr>
          <w:p w14:paraId="19DCD6E4"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E5" w14:textId="77777777" w:rsidR="00006196" w:rsidRDefault="00875EEE">
            <w:pPr>
              <w:widowControl w:val="0"/>
              <w:pBdr>
                <w:top w:val="nil"/>
                <w:left w:val="nil"/>
                <w:bottom w:val="nil"/>
                <w:right w:val="nil"/>
                <w:between w:val="nil"/>
              </w:pBdr>
              <w:spacing w:line="276" w:lineRule="auto"/>
              <w:jc w:val="center"/>
            </w:pPr>
            <w:sdt>
              <w:sdtPr>
                <w:tag w:val="goog_rdk_74"/>
                <w:id w:val="468721368"/>
              </w:sdtPr>
              <w:sdtEndPr/>
              <w:sdtContent/>
            </w:sdt>
            <w:r w:rsidR="003E2E9B">
              <w:t>9</w:t>
            </w:r>
          </w:p>
        </w:tc>
        <w:tc>
          <w:tcPr>
            <w:tcW w:w="3075" w:type="dxa"/>
            <w:tcMar>
              <w:top w:w="20" w:type="dxa"/>
              <w:left w:w="20" w:type="dxa"/>
              <w:bottom w:w="100" w:type="dxa"/>
              <w:right w:w="20" w:type="dxa"/>
            </w:tcMar>
            <w:vAlign w:val="bottom"/>
          </w:tcPr>
          <w:p w14:paraId="19DCD6E6" w14:textId="77777777" w:rsidR="00006196" w:rsidRDefault="003E2E9B">
            <w:pPr>
              <w:widowControl w:val="0"/>
              <w:pBdr>
                <w:top w:val="nil"/>
                <w:left w:val="nil"/>
                <w:bottom w:val="nil"/>
                <w:right w:val="nil"/>
                <w:between w:val="nil"/>
              </w:pBdr>
              <w:spacing w:line="276" w:lineRule="auto"/>
              <w:jc w:val="right"/>
            </w:pPr>
            <w:r>
              <w:t>524</w:t>
            </w:r>
          </w:p>
        </w:tc>
      </w:tr>
      <w:tr w:rsidR="00006196" w14:paraId="19DCD6EB" w14:textId="77777777">
        <w:trPr>
          <w:trHeight w:val="415"/>
        </w:trPr>
        <w:tc>
          <w:tcPr>
            <w:tcW w:w="3045" w:type="dxa"/>
            <w:tcMar>
              <w:top w:w="20" w:type="dxa"/>
              <w:left w:w="20" w:type="dxa"/>
              <w:bottom w:w="100" w:type="dxa"/>
              <w:right w:w="20" w:type="dxa"/>
            </w:tcMar>
            <w:vAlign w:val="bottom"/>
          </w:tcPr>
          <w:p w14:paraId="19DCD6E8" w14:textId="77777777" w:rsidR="00006196" w:rsidRDefault="003E2E9B">
            <w:pPr>
              <w:widowControl w:val="0"/>
              <w:pBdr>
                <w:top w:val="nil"/>
                <w:left w:val="nil"/>
                <w:bottom w:val="nil"/>
                <w:right w:val="nil"/>
                <w:between w:val="nil"/>
              </w:pBdr>
              <w:spacing w:line="276" w:lineRule="auto"/>
              <w:jc w:val="center"/>
            </w:pPr>
            <w:r>
              <w:t>2019</w:t>
            </w:r>
          </w:p>
        </w:tc>
        <w:tc>
          <w:tcPr>
            <w:tcW w:w="3165" w:type="dxa"/>
            <w:tcMar>
              <w:top w:w="20" w:type="dxa"/>
              <w:left w:w="20" w:type="dxa"/>
              <w:bottom w:w="100" w:type="dxa"/>
              <w:right w:w="20" w:type="dxa"/>
            </w:tcMar>
            <w:vAlign w:val="bottom"/>
          </w:tcPr>
          <w:p w14:paraId="19DCD6E9" w14:textId="77777777" w:rsidR="00006196" w:rsidRDefault="00875EEE">
            <w:pPr>
              <w:widowControl w:val="0"/>
              <w:pBdr>
                <w:top w:val="nil"/>
                <w:left w:val="nil"/>
                <w:bottom w:val="nil"/>
                <w:right w:val="nil"/>
                <w:between w:val="nil"/>
              </w:pBdr>
              <w:spacing w:line="276" w:lineRule="auto"/>
              <w:jc w:val="center"/>
            </w:pPr>
            <w:sdt>
              <w:sdtPr>
                <w:tag w:val="goog_rdk_75"/>
                <w:id w:val="-27035098"/>
              </w:sdtPr>
              <w:sdtEndPr/>
              <w:sdtContent/>
            </w:sdt>
            <w:r w:rsidR="003E2E9B">
              <w:t>10</w:t>
            </w:r>
          </w:p>
        </w:tc>
        <w:tc>
          <w:tcPr>
            <w:tcW w:w="3075" w:type="dxa"/>
            <w:tcMar>
              <w:top w:w="20" w:type="dxa"/>
              <w:left w:w="20" w:type="dxa"/>
              <w:bottom w:w="100" w:type="dxa"/>
              <w:right w:w="20" w:type="dxa"/>
            </w:tcMar>
            <w:vAlign w:val="bottom"/>
          </w:tcPr>
          <w:p w14:paraId="19DCD6EA" w14:textId="77777777" w:rsidR="00006196" w:rsidRDefault="003E2E9B">
            <w:pPr>
              <w:widowControl w:val="0"/>
              <w:pBdr>
                <w:top w:val="nil"/>
                <w:left w:val="nil"/>
                <w:bottom w:val="nil"/>
                <w:right w:val="nil"/>
                <w:between w:val="nil"/>
              </w:pBdr>
              <w:spacing w:line="276" w:lineRule="auto"/>
              <w:jc w:val="right"/>
            </w:pPr>
            <w:r>
              <w:t>459</w:t>
            </w:r>
          </w:p>
        </w:tc>
      </w:tr>
    </w:tbl>
    <w:p w14:paraId="19DCD6EC" w14:textId="77777777" w:rsidR="00006196" w:rsidRDefault="00006196">
      <w:pPr>
        <w:jc w:val="both"/>
        <w:rPr>
          <w:b/>
        </w:rPr>
      </w:pPr>
    </w:p>
    <w:p w14:paraId="19DCD6ED" w14:textId="77777777" w:rsidR="00006196" w:rsidRDefault="00006196">
      <w:pPr>
        <w:jc w:val="both"/>
        <w:rPr>
          <w:b/>
        </w:rPr>
      </w:pPr>
    </w:p>
    <w:p w14:paraId="19DCD6EE" w14:textId="35D3BAF5" w:rsidR="00006196" w:rsidRDefault="00875EEE">
      <w:pPr>
        <w:jc w:val="both"/>
        <w:rPr>
          <w:b/>
        </w:rPr>
      </w:pPr>
      <w:sdt>
        <w:sdtPr>
          <w:tag w:val="goog_rdk_76"/>
          <w:id w:val="642702869"/>
        </w:sdtPr>
        <w:sdtEndPr/>
        <w:sdtContent/>
      </w:sdt>
      <w:sdt>
        <w:sdtPr>
          <w:tag w:val="goog_rdk_77"/>
          <w:id w:val="758640864"/>
        </w:sdtPr>
        <w:sdtEndPr/>
        <w:sdtContent/>
      </w:sdt>
      <w:sdt>
        <w:sdtPr>
          <w:tag w:val="goog_rdk_78"/>
          <w:id w:val="877289166"/>
        </w:sdtPr>
        <w:sdtEndPr/>
        <w:sdtContent/>
      </w:sdt>
      <w:r w:rsidR="003E2E9B">
        <w:rPr>
          <w:b/>
        </w:rPr>
        <w:t xml:space="preserve">Table </w:t>
      </w:r>
      <w:r w:rsidR="00654981">
        <w:rPr>
          <w:b/>
        </w:rPr>
        <w:t>3</w:t>
      </w:r>
      <w:r w:rsidR="003E2E9B">
        <w:rPr>
          <w:b/>
        </w:rPr>
        <w:t xml:space="preserve"> Equations for User-Derived Meteorological Variables</w:t>
      </w:r>
    </w:p>
    <w:tbl>
      <w:tblPr>
        <w:tblStyle w:val="a4"/>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900"/>
        <w:gridCol w:w="4500"/>
        <w:gridCol w:w="1440"/>
        <w:gridCol w:w="810"/>
      </w:tblGrid>
      <w:tr w:rsidR="00006196" w14:paraId="19DCD6F4" w14:textId="77777777">
        <w:trPr>
          <w:tblHeader/>
        </w:trPr>
        <w:tc>
          <w:tcPr>
            <w:tcW w:w="1620" w:type="dxa"/>
            <w:vAlign w:val="center"/>
          </w:tcPr>
          <w:p w14:paraId="19DCD6EF" w14:textId="77777777" w:rsidR="00006196" w:rsidRDefault="003E2E9B">
            <w:pPr>
              <w:jc w:val="center"/>
              <w:rPr>
                <w:b/>
              </w:rPr>
            </w:pPr>
            <w:r>
              <w:rPr>
                <w:b/>
              </w:rPr>
              <w:t>Variable</w:t>
            </w:r>
          </w:p>
        </w:tc>
        <w:tc>
          <w:tcPr>
            <w:tcW w:w="900" w:type="dxa"/>
            <w:vAlign w:val="center"/>
          </w:tcPr>
          <w:p w14:paraId="19DCD6F0" w14:textId="77777777" w:rsidR="00006196" w:rsidRDefault="003E2E9B">
            <w:pPr>
              <w:jc w:val="center"/>
              <w:rPr>
                <w:b/>
              </w:rPr>
            </w:pPr>
            <w:r>
              <w:rPr>
                <w:b/>
              </w:rPr>
              <w:t>Dataset</w:t>
            </w:r>
          </w:p>
        </w:tc>
        <w:tc>
          <w:tcPr>
            <w:tcW w:w="4500" w:type="dxa"/>
            <w:vAlign w:val="center"/>
          </w:tcPr>
          <w:p w14:paraId="19DCD6F1" w14:textId="77777777" w:rsidR="00006196" w:rsidRDefault="003E2E9B">
            <w:pPr>
              <w:jc w:val="center"/>
              <w:rPr>
                <w:b/>
              </w:rPr>
            </w:pPr>
            <w:r>
              <w:rPr>
                <w:b/>
              </w:rPr>
              <w:t>Expression</w:t>
            </w:r>
          </w:p>
        </w:tc>
        <w:tc>
          <w:tcPr>
            <w:tcW w:w="1440" w:type="dxa"/>
            <w:vAlign w:val="center"/>
          </w:tcPr>
          <w:p w14:paraId="19DCD6F2" w14:textId="77777777" w:rsidR="00006196" w:rsidRDefault="003E2E9B">
            <w:pPr>
              <w:jc w:val="center"/>
              <w:rPr>
                <w:b/>
              </w:rPr>
            </w:pPr>
            <w:r>
              <w:rPr>
                <w:b/>
              </w:rPr>
              <w:t>Unit</w:t>
            </w:r>
          </w:p>
        </w:tc>
        <w:tc>
          <w:tcPr>
            <w:tcW w:w="810" w:type="dxa"/>
            <w:vAlign w:val="center"/>
          </w:tcPr>
          <w:p w14:paraId="19DCD6F3" w14:textId="77777777" w:rsidR="00006196" w:rsidRDefault="003E2E9B">
            <w:pPr>
              <w:jc w:val="center"/>
              <w:rPr>
                <w:b/>
              </w:rPr>
            </w:pPr>
            <w:r>
              <w:rPr>
                <w:b/>
              </w:rPr>
              <w:t>Note</w:t>
            </w:r>
          </w:p>
        </w:tc>
      </w:tr>
      <w:tr w:rsidR="00006196" w14:paraId="19DCD6FE" w14:textId="77777777">
        <w:tc>
          <w:tcPr>
            <w:tcW w:w="1620" w:type="dxa"/>
            <w:vAlign w:val="center"/>
          </w:tcPr>
          <w:p w14:paraId="19DCD6F5" w14:textId="77777777" w:rsidR="00006196" w:rsidRDefault="00875EEE">
            <w:pPr>
              <w:jc w:val="center"/>
            </w:pPr>
            <m:oMathPara>
              <m:oMath>
                <m:sSub>
                  <m:sSubPr>
                    <m:ctrlPr>
                      <w:rPr>
                        <w:rFonts w:ascii="Cambria Math" w:hAnsi="Cambria Math"/>
                      </w:rPr>
                    </m:ctrlPr>
                  </m:sSubPr>
                  <m:e>
                    <m:r>
                      <w:rPr>
                        <w:rFonts w:ascii="Cambria Math" w:hAnsi="Cambria Math"/>
                      </w:rPr>
                      <m:t>T</m:t>
                    </m:r>
                  </m:e>
                  <m:sub>
                    <m:r>
                      <w:rPr>
                        <w:rFonts w:ascii="Cambria Math" w:hAnsi="Cambria Math"/>
                      </w:rPr>
                      <m:t>D</m:t>
                    </m:r>
                  </m:sub>
                </m:sSub>
              </m:oMath>
            </m:oMathPara>
          </w:p>
        </w:tc>
        <w:tc>
          <w:tcPr>
            <w:tcW w:w="900" w:type="dxa"/>
            <w:vAlign w:val="center"/>
          </w:tcPr>
          <w:p w14:paraId="19DCD6F6" w14:textId="77777777" w:rsidR="00006196" w:rsidRDefault="003E2E9B">
            <w:pPr>
              <w:jc w:val="center"/>
            </w:pPr>
            <w:r>
              <w:t>in-situ</w:t>
            </w:r>
          </w:p>
        </w:tc>
        <w:tc>
          <w:tcPr>
            <w:tcW w:w="4500" w:type="dxa"/>
            <w:vAlign w:val="center"/>
          </w:tcPr>
          <w:p w14:paraId="19DCD6F7" w14:textId="77777777" w:rsidR="00006196" w:rsidRDefault="00875EEE">
            <w:pPr>
              <w:jc w:val="center"/>
            </w:pPr>
            <m:oMath>
              <m:sSub>
                <m:sSubPr>
                  <m:ctrlPr>
                    <w:rPr>
                      <w:rFonts w:ascii="Cambria Math" w:hAnsi="Cambria Math"/>
                    </w:rPr>
                  </m:ctrlPr>
                </m:sSubPr>
                <m:e>
                  <m:r>
                    <w:rPr>
                      <w:rFonts w:ascii="Cambria Math" w:hAnsi="Cambria Math"/>
                    </w:rPr>
                    <m:t>T</m:t>
                  </m:r>
                </m:e>
                <m:sub>
                  <m:r>
                    <w:rPr>
                      <w:rFonts w:ascii="Cambria Math" w:hAnsi="Cambria Math"/>
                    </w:rPr>
                    <m:t>D</m:t>
                  </m:r>
                </m:sub>
              </m:sSub>
              <m:r>
                <w:rPr>
                  <w:rFonts w:ascii="Cambria Math" w:hAnsi="Cambria Math"/>
                </w:rPr>
                <m:t>=</m:t>
              </m:r>
              <m:r>
                <w:rPr>
                  <w:rFonts w:ascii="Cambria Math" w:hAnsi="Cambria Math"/>
                </w:rPr>
                <m:t>T</m:t>
              </m:r>
              <m:r>
                <w:rPr>
                  <w:rFonts w:ascii="Cambria Math" w:hAnsi="Cambria Math"/>
                </w:rPr>
                <m:t>-(</m:t>
              </m:r>
              <m:f>
                <m:fPr>
                  <m:ctrlPr>
                    <w:rPr>
                      <w:rFonts w:ascii="Cambria Math" w:hAnsi="Cambria Math"/>
                    </w:rPr>
                  </m:ctrlPr>
                </m:fPr>
                <m:num>
                  <m:r>
                    <w:rPr>
                      <w:rFonts w:ascii="Cambria Math" w:hAnsi="Cambria Math"/>
                    </w:rPr>
                    <m:t>100-</m:t>
                  </m:r>
                  <m:r>
                    <w:rPr>
                      <w:rFonts w:ascii="Cambria Math" w:hAnsi="Cambria Math"/>
                    </w:rPr>
                    <m:t>RH</m:t>
                  </m:r>
                </m:num>
                <m:den>
                  <m:r>
                    <w:rPr>
                      <w:rFonts w:ascii="Cambria Math" w:hAnsi="Cambria Math"/>
                    </w:rPr>
                    <m:t>5</m:t>
                  </m:r>
                </m:den>
              </m:f>
            </m:oMath>
            <w:r w:rsidR="003E2E9B">
              <w:t>)</w:t>
            </w:r>
          </w:p>
          <w:p w14:paraId="19DCD6F8" w14:textId="77777777" w:rsidR="00006196" w:rsidRDefault="00875EEE">
            <w:pPr>
              <w:numPr>
                <w:ilvl w:val="0"/>
                <w:numId w:val="1"/>
              </w:numPr>
              <w:ind w:left="326"/>
              <w:jc w:val="center"/>
            </w:pPr>
            <m:oMath>
              <m:sSub>
                <m:sSubPr>
                  <m:ctrlPr>
                    <w:rPr>
                      <w:rFonts w:ascii="Cambria Math" w:hAnsi="Cambria Math"/>
                    </w:rPr>
                  </m:ctrlPr>
                </m:sSubPr>
                <m:e>
                  <m:r>
                    <w:rPr>
                      <w:rFonts w:ascii="Cambria Math" w:hAnsi="Cambria Math"/>
                    </w:rPr>
                    <m:t>T</m:t>
                  </m:r>
                </m:e>
                <m:sub>
                  <m:r>
                    <w:rPr>
                      <w:rFonts w:ascii="Cambria Math" w:hAnsi="Cambria Math"/>
                    </w:rPr>
                    <m:t>D</m:t>
                  </m:r>
                </m:sub>
              </m:sSub>
            </m:oMath>
            <w:r w:rsidR="003E2E9B">
              <w:t xml:space="preserve"> = Dew point temperature</w:t>
            </w:r>
          </w:p>
          <w:p w14:paraId="19DCD6F9" w14:textId="77777777" w:rsidR="00006196" w:rsidRDefault="003E2E9B">
            <w:pPr>
              <w:numPr>
                <w:ilvl w:val="0"/>
                <w:numId w:val="1"/>
              </w:numPr>
              <w:ind w:left="326"/>
              <w:jc w:val="center"/>
            </w:pPr>
            <w:r>
              <w:t xml:space="preserve">T = air temperature </w:t>
            </w:r>
          </w:p>
          <w:p w14:paraId="19DCD6FA" w14:textId="77777777" w:rsidR="00006196" w:rsidRDefault="003E2E9B">
            <w:pPr>
              <w:numPr>
                <w:ilvl w:val="0"/>
                <w:numId w:val="1"/>
              </w:numPr>
              <w:ind w:left="326"/>
              <w:jc w:val="center"/>
            </w:pPr>
            <w:r>
              <w:rPr>
                <w:highlight w:val="white"/>
              </w:rPr>
              <w:t>RH = relative humidity</w:t>
            </w:r>
            <w:r>
              <w:t xml:space="preserve">                                                </w:t>
            </w:r>
          </w:p>
        </w:tc>
        <w:tc>
          <w:tcPr>
            <w:tcW w:w="1440" w:type="dxa"/>
            <w:vAlign w:val="center"/>
          </w:tcPr>
          <w:p w14:paraId="19DCD6FB" w14:textId="77777777" w:rsidR="00006196" w:rsidRDefault="003E2E9B">
            <w:pPr>
              <w:jc w:val="center"/>
            </w:pPr>
            <w:r>
              <w:t xml:space="preserve">T, </w:t>
            </w:r>
            <w:r>
              <w:rPr>
                <w:i/>
              </w:rPr>
              <w:br/>
            </w:r>
            <m:oMath>
              <m:sSub>
                <m:sSubPr>
                  <m:ctrlPr>
                    <w:rPr>
                      <w:rFonts w:ascii="Cambria Math" w:hAnsi="Cambria Math"/>
                    </w:rPr>
                  </m:ctrlPr>
                </m:sSubPr>
                <m:e>
                  <m:r>
                    <w:rPr>
                      <w:rFonts w:ascii="Cambria Math" w:hAnsi="Cambria Math"/>
                    </w:rPr>
                    <m:t>T</m:t>
                  </m:r>
                </m:e>
                <m:sub>
                  <m:r>
                    <w:rPr>
                      <w:rFonts w:ascii="Cambria Math" w:hAnsi="Cambria Math"/>
                    </w:rPr>
                    <m:t>D</m:t>
                  </m:r>
                </m:sub>
              </m:sSub>
            </m:oMath>
            <w:r>
              <w:t xml:space="preserve"> in ˚C</w:t>
            </w:r>
          </w:p>
          <w:p w14:paraId="19DCD6FC" w14:textId="77777777" w:rsidR="00006196" w:rsidRDefault="003E2E9B">
            <w:pPr>
              <w:jc w:val="center"/>
            </w:pPr>
            <w:r>
              <w:t>RH in %</w:t>
            </w:r>
          </w:p>
        </w:tc>
        <w:tc>
          <w:tcPr>
            <w:tcW w:w="810" w:type="dxa"/>
            <w:vAlign w:val="center"/>
          </w:tcPr>
          <w:p w14:paraId="19DCD6FD" w14:textId="77777777" w:rsidR="00006196" w:rsidRDefault="00006196">
            <w:pPr>
              <w:jc w:val="both"/>
            </w:pPr>
          </w:p>
        </w:tc>
      </w:tr>
      <w:tr w:rsidR="00006196" w14:paraId="19DCD709" w14:textId="77777777">
        <w:tc>
          <w:tcPr>
            <w:tcW w:w="1620" w:type="dxa"/>
            <w:vAlign w:val="center"/>
          </w:tcPr>
          <w:p w14:paraId="19DCD6FF" w14:textId="77777777" w:rsidR="00006196" w:rsidRDefault="003E2E9B">
            <w:pPr>
              <w:jc w:val="both"/>
            </w:pPr>
            <w:r>
              <w:lastRenderedPageBreak/>
              <w:t>2m wind speed</w:t>
            </w:r>
          </w:p>
        </w:tc>
        <w:tc>
          <w:tcPr>
            <w:tcW w:w="900" w:type="dxa"/>
            <w:vAlign w:val="center"/>
          </w:tcPr>
          <w:p w14:paraId="19DCD700" w14:textId="77777777" w:rsidR="00006196" w:rsidRDefault="003E2E9B">
            <w:pPr>
              <w:jc w:val="center"/>
            </w:pPr>
            <w:r>
              <w:t>ERA5, in-situ</w:t>
            </w:r>
          </w:p>
        </w:tc>
        <w:tc>
          <w:tcPr>
            <w:tcW w:w="4500" w:type="dxa"/>
            <w:vAlign w:val="center"/>
          </w:tcPr>
          <w:p w14:paraId="19DCD701" w14:textId="77777777" w:rsidR="00006196" w:rsidRDefault="00875EEE">
            <w:pPr>
              <w:jc w:val="center"/>
            </w:pPr>
            <w:sdt>
              <w:sdtPr>
                <w:tag w:val="goog_rdk_79"/>
                <w:id w:val="165757779"/>
              </w:sdtPr>
              <w:sdtEndPr/>
              <w:sdtContent>
                <w:r w:rsidR="003E2E9B">
                  <w:rPr>
                    <w:rFonts w:ascii="Gungsuh" w:eastAsia="Gungsuh" w:hAnsi="Gungsuh" w:cs="Gungsuh"/>
                  </w:rPr>
                  <w:t>V≈V</w:t>
                </w:r>
              </w:sdtContent>
            </w:sdt>
            <w:r w:rsidR="003E2E9B">
              <w:rPr>
                <w:vertAlign w:val="subscript"/>
              </w:rPr>
              <w:t>ref</w:t>
            </w:r>
            <w:r w:rsidR="003E2E9B">
              <w:t xml:space="preserve"> *</w:t>
            </w:r>
            <m:oMath>
              <m: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Z</m:t>
                  </m:r>
                  <m: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0</m:t>
                      </m:r>
                    </m:sub>
                  </m:sSub>
                </m:num>
                <m:den>
                  <m:sSub>
                    <m:sSubPr>
                      <m:ctrlPr>
                        <w:rPr>
                          <w:rFonts w:ascii="Cambria Math" w:hAnsi="Cambria Math"/>
                        </w:rPr>
                      </m:ctrlPr>
                    </m:sSubPr>
                    <m:e>
                      <m:r>
                        <w:rPr>
                          <w:rFonts w:ascii="Cambria Math" w:hAnsi="Cambria Math"/>
                        </w:rPr>
                        <m:t>Z</m:t>
                      </m:r>
                    </m:e>
                    <m:sub>
                      <m:r>
                        <w:rPr>
                          <w:rFonts w:ascii="Cambria Math" w:hAnsi="Cambria Math"/>
                        </w:rPr>
                        <m:t>ref</m:t>
                      </m:r>
                    </m:sub>
                  </m:sSub>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0</m:t>
                      </m:r>
                    </m:sub>
                  </m:sSub>
                </m:den>
              </m:f>
            </m:oMath>
          </w:p>
          <w:p w14:paraId="19DCD702" w14:textId="77777777" w:rsidR="00006196" w:rsidRDefault="003E2E9B">
            <w:pPr>
              <w:numPr>
                <w:ilvl w:val="0"/>
                <w:numId w:val="1"/>
              </w:numPr>
              <w:ind w:left="326"/>
              <w:jc w:val="center"/>
            </w:pPr>
            <w:r>
              <w:t>V = velocity to be calculated at height z</w:t>
            </w:r>
          </w:p>
          <w:p w14:paraId="19DCD703" w14:textId="77777777" w:rsidR="00006196" w:rsidRDefault="003E2E9B">
            <w:pPr>
              <w:numPr>
                <w:ilvl w:val="0"/>
                <w:numId w:val="1"/>
              </w:numPr>
              <w:ind w:left="326"/>
              <w:jc w:val="center"/>
            </w:pPr>
            <w:r>
              <w:t>Z = height above ground level for velocity v</w:t>
            </w:r>
          </w:p>
          <w:p w14:paraId="19DCD704" w14:textId="77777777" w:rsidR="00006196" w:rsidRDefault="003E2E9B">
            <w:pPr>
              <w:numPr>
                <w:ilvl w:val="0"/>
                <w:numId w:val="1"/>
              </w:numPr>
              <w:ind w:left="326"/>
              <w:jc w:val="center"/>
            </w:pPr>
            <w:r>
              <w:t>V</w:t>
            </w:r>
            <w:r>
              <w:rPr>
                <w:vertAlign w:val="subscript"/>
              </w:rPr>
              <w:t>ref</w:t>
            </w:r>
            <w:r>
              <w:t xml:space="preserve"> = known velocity at height z</w:t>
            </w:r>
            <w:r>
              <w:rPr>
                <w:vertAlign w:val="subscript"/>
              </w:rPr>
              <w:t>ref</w:t>
            </w:r>
          </w:p>
          <w:p w14:paraId="19DCD705" w14:textId="77777777" w:rsidR="00006196" w:rsidRDefault="003E2E9B">
            <w:pPr>
              <w:numPr>
                <w:ilvl w:val="0"/>
                <w:numId w:val="1"/>
              </w:numPr>
              <w:ind w:left="326"/>
              <w:jc w:val="center"/>
            </w:pPr>
            <w:r>
              <w:t>Z</w:t>
            </w:r>
            <w:r>
              <w:rPr>
                <w:vertAlign w:val="subscript"/>
              </w:rPr>
              <w:t>ref</w:t>
            </w:r>
            <w:r>
              <w:t xml:space="preserve"> = reference height where v</w:t>
            </w:r>
            <w:r>
              <w:rPr>
                <w:vertAlign w:val="subscript"/>
              </w:rPr>
              <w:t>ref</w:t>
            </w:r>
            <w:r>
              <w:t xml:space="preserve"> is known</w:t>
            </w:r>
          </w:p>
          <w:p w14:paraId="19DCD706" w14:textId="77777777" w:rsidR="00006196" w:rsidRDefault="003E2E9B">
            <w:pPr>
              <w:numPr>
                <w:ilvl w:val="0"/>
                <w:numId w:val="1"/>
              </w:numPr>
              <w:ind w:left="326"/>
              <w:jc w:val="center"/>
            </w:pPr>
            <w:r>
              <w:t>Z</w:t>
            </w:r>
            <w:r>
              <w:rPr>
                <w:vertAlign w:val="subscript"/>
              </w:rPr>
              <w:t>0</w:t>
            </w:r>
            <w:r>
              <w:t xml:space="preserve"> = roughness length in the current wind direction</w:t>
            </w:r>
          </w:p>
        </w:tc>
        <w:tc>
          <w:tcPr>
            <w:tcW w:w="1440" w:type="dxa"/>
            <w:vAlign w:val="center"/>
          </w:tcPr>
          <w:p w14:paraId="19DCD707" w14:textId="77777777" w:rsidR="00006196" w:rsidRDefault="003E2E9B">
            <w:pPr>
              <w:jc w:val="center"/>
            </w:pPr>
            <w:r>
              <w:t>m/s</w:t>
            </w:r>
          </w:p>
        </w:tc>
        <w:tc>
          <w:tcPr>
            <w:tcW w:w="810" w:type="dxa"/>
            <w:vAlign w:val="center"/>
          </w:tcPr>
          <w:p w14:paraId="19DCD708" w14:textId="77777777" w:rsidR="00006196" w:rsidRDefault="00006196">
            <w:pPr>
              <w:jc w:val="both"/>
            </w:pPr>
          </w:p>
        </w:tc>
      </w:tr>
      <w:tr w:rsidR="00006196" w14:paraId="19DCD710" w14:textId="77777777">
        <w:tc>
          <w:tcPr>
            <w:tcW w:w="1620" w:type="dxa"/>
            <w:vAlign w:val="center"/>
          </w:tcPr>
          <w:p w14:paraId="19DCD70A" w14:textId="77777777" w:rsidR="00006196" w:rsidRDefault="003E2E9B">
            <w:pPr>
              <w:jc w:val="both"/>
            </w:pPr>
            <w:r>
              <w:t>Hourly solar radiation (Wm</w:t>
            </w:r>
            <w:r>
              <w:rPr>
                <w:vertAlign w:val="superscript"/>
              </w:rPr>
              <w:t>2</w:t>
            </w:r>
            <w:r>
              <w:t>)</w:t>
            </w:r>
          </w:p>
        </w:tc>
        <w:tc>
          <w:tcPr>
            <w:tcW w:w="900" w:type="dxa"/>
            <w:vAlign w:val="center"/>
          </w:tcPr>
          <w:p w14:paraId="19DCD70B" w14:textId="77777777" w:rsidR="00006196" w:rsidRDefault="003E2E9B">
            <w:pPr>
              <w:jc w:val="center"/>
            </w:pPr>
            <w:r>
              <w:t>ERA5</w:t>
            </w:r>
          </w:p>
        </w:tc>
        <w:tc>
          <w:tcPr>
            <w:tcW w:w="4500" w:type="dxa"/>
            <w:vAlign w:val="center"/>
          </w:tcPr>
          <w:p w14:paraId="19DCD70C" w14:textId="77777777" w:rsidR="00006196" w:rsidRDefault="00875EEE">
            <w:pPr>
              <w:jc w:val="center"/>
            </w:pPr>
            <m:oMath>
              <m:f>
                <m:fPr>
                  <m:ctrlPr>
                    <w:rPr>
                      <w:rFonts w:ascii="Cambria Math" w:hAnsi="Cambria Math"/>
                    </w:rPr>
                  </m:ctrlPr>
                </m:fPr>
                <m:num>
                  <m:r>
                    <w:rPr>
                      <w:rFonts w:ascii="Cambria Math" w:hAnsi="Cambria Math"/>
                    </w:rPr>
                    <m:t>Hourly</m:t>
                  </m:r>
                  <m:r>
                    <w:rPr>
                      <w:rFonts w:ascii="Cambria Math" w:hAnsi="Cambria Math"/>
                    </w:rPr>
                    <m:t xml:space="preserve"> </m:t>
                  </m:r>
                  <m:r>
                    <w:rPr>
                      <w:rFonts w:ascii="Cambria Math" w:hAnsi="Cambria Math"/>
                    </w:rPr>
                    <m:t>solar</m:t>
                  </m:r>
                  <m:r>
                    <w:rPr>
                      <w:rFonts w:ascii="Cambria Math" w:hAnsi="Cambria Math"/>
                    </w:rPr>
                    <m:t xml:space="preserve"> </m:t>
                  </m:r>
                  <m:r>
                    <w:rPr>
                      <w:rFonts w:ascii="Cambria Math" w:hAnsi="Cambria Math"/>
                    </w:rPr>
                    <m:t>radiation</m:t>
                  </m:r>
                  <m:r>
                    <w:rPr>
                      <w:rFonts w:ascii="Cambria Math" w:hAnsi="Cambria Math"/>
                    </w:rPr>
                    <m:t xml:space="preserve"> </m:t>
                  </m:r>
                </m:num>
                <m:den>
                  <m:r>
                    <w:rPr>
                      <w:rFonts w:ascii="Cambria Math" w:hAnsi="Cambria Math"/>
                    </w:rPr>
                    <m:t>3600 [</m:t>
                  </m:r>
                  <m:r>
                    <w:rPr>
                      <w:rFonts w:ascii="Cambria Math" w:hAnsi="Cambria Math"/>
                    </w:rPr>
                    <m:t>s</m:t>
                  </m:r>
                  <m:r>
                    <w:rPr>
                      <w:rFonts w:ascii="Cambria Math" w:hAnsi="Cambria Math"/>
                    </w:rPr>
                    <m:t>]</m:t>
                  </m:r>
                </m:den>
              </m:f>
            </m:oMath>
            <w:r w:rsidR="003E2E9B">
              <w:t xml:space="preserve"> </w:t>
            </w:r>
          </w:p>
        </w:tc>
        <w:tc>
          <w:tcPr>
            <w:tcW w:w="1440" w:type="dxa"/>
            <w:vAlign w:val="center"/>
          </w:tcPr>
          <w:p w14:paraId="19DCD70D" w14:textId="77777777" w:rsidR="00006196" w:rsidRDefault="003E2E9B">
            <w:pPr>
              <w:jc w:val="center"/>
              <w:rPr>
                <w:vertAlign w:val="superscript"/>
              </w:rPr>
            </w:pPr>
            <w:r>
              <w:t>Hourly solar. Radiation in Jm</w:t>
            </w:r>
            <w:r>
              <w:rPr>
                <w:vertAlign w:val="superscript"/>
              </w:rPr>
              <w:t>2</w:t>
            </w:r>
          </w:p>
          <w:p w14:paraId="19DCD70E" w14:textId="77777777" w:rsidR="00006196" w:rsidRDefault="003E2E9B">
            <w:pPr>
              <w:jc w:val="center"/>
            </w:pPr>
            <w:r>
              <w:t>S represents second</w:t>
            </w:r>
          </w:p>
        </w:tc>
        <w:tc>
          <w:tcPr>
            <w:tcW w:w="810" w:type="dxa"/>
            <w:vAlign w:val="center"/>
          </w:tcPr>
          <w:p w14:paraId="19DCD70F" w14:textId="77777777" w:rsidR="00006196" w:rsidRDefault="00006196">
            <w:pPr>
              <w:jc w:val="both"/>
            </w:pPr>
          </w:p>
        </w:tc>
      </w:tr>
      <w:tr w:rsidR="00006196" w14:paraId="19DCD719" w14:textId="77777777">
        <w:tc>
          <w:tcPr>
            <w:tcW w:w="1620" w:type="dxa"/>
            <w:vMerge w:val="restart"/>
            <w:vAlign w:val="center"/>
          </w:tcPr>
          <w:p w14:paraId="19DCD711" w14:textId="77777777" w:rsidR="00006196" w:rsidRDefault="00875EEE">
            <w:pPr>
              <w:jc w:val="both"/>
              <w:rPr>
                <w:i/>
              </w:rPr>
            </w:pPr>
            <m:oMath>
              <m:sSub>
                <m:sSubPr>
                  <m:ctrlPr>
                    <w:rPr>
                      <w:rFonts w:ascii="Cambria Math" w:hAnsi="Cambria Math"/>
                    </w:rPr>
                  </m:ctrlPr>
                </m:sSubPr>
                <m:e>
                  <m:r>
                    <w:rPr>
                      <w:rFonts w:ascii="Cambria Math" w:hAnsi="Cambria Math"/>
                    </w:rPr>
                    <m:t>RH</m:t>
                  </m:r>
                </m:e>
                <m:sub>
                  <m:r>
                    <w:rPr>
                      <w:rFonts w:ascii="Cambria Math" w:hAnsi="Cambria Math"/>
                    </w:rPr>
                    <m:t>min</m:t>
                  </m:r>
                </m:sub>
              </m:sSub>
            </m:oMath>
            <w:r w:rsidR="003E2E9B">
              <w:rPr>
                <w:i/>
              </w:rPr>
              <w:t xml:space="preserve"> (%)</w:t>
            </w:r>
          </w:p>
        </w:tc>
        <w:tc>
          <w:tcPr>
            <w:tcW w:w="900" w:type="dxa"/>
            <w:vAlign w:val="center"/>
          </w:tcPr>
          <w:p w14:paraId="19DCD712" w14:textId="77777777" w:rsidR="00006196" w:rsidRDefault="003E2E9B">
            <w:pPr>
              <w:jc w:val="center"/>
            </w:pPr>
            <w:r>
              <w:t>ERA</w:t>
            </w:r>
          </w:p>
        </w:tc>
        <w:tc>
          <w:tcPr>
            <w:tcW w:w="4500" w:type="dxa"/>
            <w:vAlign w:val="center"/>
          </w:tcPr>
          <w:p w14:paraId="19DCD713" w14:textId="77777777" w:rsidR="00006196" w:rsidRDefault="003E2E9B">
            <w:pPr>
              <w:jc w:val="center"/>
            </w:pPr>
            <m:oMathPara>
              <m:oMath>
                <m:r>
                  <w:rPr>
                    <w:rFonts w:ascii="Cambria Math" w:hAnsi="Cambria Math"/>
                  </w:rPr>
                  <m:t>100∙</m:t>
                </m:r>
                <m:f>
                  <m:fPr>
                    <m:ctrlPr>
                      <w:rPr>
                        <w:rFonts w:ascii="Cambria Math" w:hAnsi="Cambria Math"/>
                      </w:rPr>
                    </m:ctrlPr>
                  </m:fPr>
                  <m:num>
                    <m:sSup>
                      <m:sSupPr>
                        <m:ctrlPr>
                          <w:rPr>
                            <w:rFonts w:ascii="Cambria Math" w:hAnsi="Cambria Math"/>
                          </w:rPr>
                        </m:ctrlPr>
                      </m:sSupPr>
                      <m:e>
                        <m:r>
                          <w:rPr>
                            <w:rFonts w:ascii="Cambria Math" w:hAnsi="Cambria Math"/>
                          </w:rPr>
                          <m:t xml:space="preserve"> e</m:t>
                        </m:r>
                      </m:e>
                      <m:sup>
                        <m:d>
                          <m:dPr>
                            <m:ctrlPr>
                              <w:rPr>
                                <w:rFonts w:ascii="Cambria Math" w:hAnsi="Cambria Math"/>
                              </w:rPr>
                            </m:ctrlPr>
                          </m:dPr>
                          <m:e>
                            <m:f>
                              <m:fPr>
                                <m:ctrlPr>
                                  <w:rPr>
                                    <w:rFonts w:ascii="Cambria Math" w:hAnsi="Cambria Math"/>
                                  </w:rPr>
                                </m:ctrlPr>
                              </m:fPr>
                              <m:num>
                                <m:r>
                                  <w:rPr>
                                    <w:rFonts w:ascii="Cambria Math" w:hAnsi="Cambria Math"/>
                                  </w:rPr>
                                  <m:t xml:space="preserve">17.625 ∙ </m:t>
                                </m:r>
                                <m:sSub>
                                  <m:sSubPr>
                                    <m:ctrlPr>
                                      <w:rPr>
                                        <w:rFonts w:ascii="Cambria Math" w:hAnsi="Cambria Math"/>
                                      </w:rPr>
                                    </m:ctrlPr>
                                  </m:sSubPr>
                                  <m:e>
                                    <m:r>
                                      <w:rPr>
                                        <w:rFonts w:ascii="Cambria Math" w:hAnsi="Cambria Math"/>
                                      </w:rPr>
                                      <m:t>T</m:t>
                                    </m:r>
                                  </m:e>
                                  <m:sub>
                                    <m:r>
                                      <w:rPr>
                                        <w:rFonts w:ascii="Cambria Math" w:hAnsi="Cambria Math"/>
                                      </w:rPr>
                                      <m:t>D</m:t>
                                    </m:r>
                                  </m:sub>
                                </m:sSub>
                              </m:num>
                              <m:den>
                                <m:r>
                                  <w:rPr>
                                    <w:rFonts w:ascii="Cambria Math" w:hAnsi="Cambria Math"/>
                                  </w:rPr>
                                  <m:t xml:space="preserve">243.04˚C + </m:t>
                                </m:r>
                                <m:sSub>
                                  <m:sSubPr>
                                    <m:ctrlPr>
                                      <w:rPr>
                                        <w:rFonts w:ascii="Cambria Math" w:hAnsi="Cambria Math"/>
                                      </w:rPr>
                                    </m:ctrlPr>
                                  </m:sSubPr>
                                  <m:e>
                                    <m:r>
                                      <w:rPr>
                                        <w:rFonts w:ascii="Cambria Math" w:hAnsi="Cambria Math"/>
                                      </w:rPr>
                                      <m:t>T</m:t>
                                    </m:r>
                                  </m:e>
                                  <m:sub>
                                    <m:r>
                                      <w:rPr>
                                        <w:rFonts w:ascii="Cambria Math" w:hAnsi="Cambria Math"/>
                                      </w:rPr>
                                      <m:t>D</m:t>
                                    </m:r>
                                  </m:sub>
                                </m:sSub>
                              </m:den>
                            </m:f>
                          </m:e>
                        </m:d>
                      </m:sup>
                    </m:sSup>
                  </m:num>
                  <m:den>
                    <m:sSup>
                      <m:sSupPr>
                        <m:ctrlPr>
                          <w:rPr>
                            <w:rFonts w:ascii="Cambria Math" w:hAnsi="Cambria Math"/>
                          </w:rPr>
                        </m:ctrlPr>
                      </m:sSupPr>
                      <m:e>
                        <m:r>
                          <w:rPr>
                            <w:rFonts w:ascii="Cambria Math" w:hAnsi="Cambria Math"/>
                          </w:rPr>
                          <m:t xml:space="preserve"> e</m:t>
                        </m:r>
                      </m:e>
                      <m:sup>
                        <m:d>
                          <m:dPr>
                            <m:ctrlPr>
                              <w:rPr>
                                <w:rFonts w:ascii="Cambria Math" w:hAnsi="Cambria Math"/>
                              </w:rPr>
                            </m:ctrlPr>
                          </m:dPr>
                          <m:e>
                            <m:f>
                              <m:fPr>
                                <m:ctrlPr>
                                  <w:rPr>
                                    <w:rFonts w:ascii="Cambria Math" w:hAnsi="Cambria Math"/>
                                  </w:rPr>
                                </m:ctrlPr>
                              </m:fPr>
                              <m:num>
                                <m:r>
                                  <w:rPr>
                                    <w:rFonts w:ascii="Cambria Math" w:hAnsi="Cambria Math"/>
                                  </w:rPr>
                                  <m:t>17.625 ∙ T</m:t>
                                </m:r>
                              </m:num>
                              <m:den>
                                <m:r>
                                  <w:rPr>
                                    <w:rFonts w:ascii="Cambria Math" w:hAnsi="Cambria Math"/>
                                  </w:rPr>
                                  <m:t>243.04˚C + T</m:t>
                                </m:r>
                              </m:den>
                            </m:f>
                          </m:e>
                        </m:d>
                      </m:sup>
                    </m:sSup>
                  </m:den>
                </m:f>
              </m:oMath>
            </m:oMathPara>
          </w:p>
          <w:p w14:paraId="19DCD714" w14:textId="77777777" w:rsidR="00006196" w:rsidRDefault="00875EEE">
            <w:pPr>
              <w:numPr>
                <w:ilvl w:val="0"/>
                <w:numId w:val="1"/>
              </w:numPr>
              <w:ind w:left="326"/>
              <w:jc w:val="center"/>
            </w:pPr>
            <m:oMath>
              <m:sSub>
                <m:sSubPr>
                  <m:ctrlPr>
                    <w:rPr>
                      <w:rFonts w:ascii="Cambria Math" w:hAnsi="Cambria Math"/>
                    </w:rPr>
                  </m:ctrlPr>
                </m:sSubPr>
                <m:e>
                  <m:r>
                    <w:rPr>
                      <w:rFonts w:ascii="Cambria Math" w:hAnsi="Cambria Math"/>
                    </w:rPr>
                    <m:t>T</m:t>
                  </m:r>
                </m:e>
                <m:sub>
                  <m:r>
                    <w:rPr>
                      <w:rFonts w:ascii="Cambria Math" w:hAnsi="Cambria Math"/>
                    </w:rPr>
                    <m:t>D</m:t>
                  </m:r>
                </m:sub>
              </m:sSub>
            </m:oMath>
            <w:r w:rsidR="003E2E9B">
              <w:t xml:space="preserve"> = Dew point temperature</w:t>
            </w:r>
          </w:p>
          <w:p w14:paraId="19DCD715" w14:textId="77777777" w:rsidR="00006196" w:rsidRDefault="003E2E9B">
            <w:pPr>
              <w:numPr>
                <w:ilvl w:val="0"/>
                <w:numId w:val="1"/>
              </w:numPr>
              <w:ind w:left="326"/>
              <w:jc w:val="center"/>
            </w:pPr>
            <w:r>
              <w:t xml:space="preserve">T = air temperature </w:t>
            </w:r>
          </w:p>
          <w:p w14:paraId="19DCD716" w14:textId="77777777" w:rsidR="00006196" w:rsidRDefault="00006196">
            <w:pPr>
              <w:jc w:val="center"/>
            </w:pPr>
          </w:p>
        </w:tc>
        <w:tc>
          <w:tcPr>
            <w:tcW w:w="1440" w:type="dxa"/>
            <w:vAlign w:val="center"/>
          </w:tcPr>
          <w:p w14:paraId="19DCD717" w14:textId="77777777" w:rsidR="00006196" w:rsidRDefault="003E2E9B">
            <w:pPr>
              <w:jc w:val="center"/>
            </w:pPr>
            <w:r>
              <w:t xml:space="preserve">T, </w:t>
            </w:r>
            <m:oMath>
              <m:sSub>
                <m:sSubPr>
                  <m:ctrlPr>
                    <w:rPr>
                      <w:rFonts w:ascii="Cambria Math" w:hAnsi="Cambria Math"/>
                    </w:rPr>
                  </m:ctrlPr>
                </m:sSubPr>
                <m:e>
                  <m:r>
                    <w:rPr>
                      <w:rFonts w:ascii="Cambria Math" w:hAnsi="Cambria Math"/>
                    </w:rPr>
                    <m:t>T</m:t>
                  </m:r>
                </m:e>
                <m:sub>
                  <m:r>
                    <w:rPr>
                      <w:rFonts w:ascii="Cambria Math" w:hAnsi="Cambria Math"/>
                    </w:rPr>
                    <m:t>D</m:t>
                  </m:r>
                </m:sub>
              </m:sSub>
            </m:oMath>
            <w:r>
              <w:t xml:space="preserve"> in ˚C</w:t>
            </w:r>
          </w:p>
        </w:tc>
        <w:tc>
          <w:tcPr>
            <w:tcW w:w="810" w:type="dxa"/>
            <w:vAlign w:val="center"/>
          </w:tcPr>
          <w:p w14:paraId="19DCD718" w14:textId="77777777" w:rsidR="00006196" w:rsidRDefault="003E2E9B">
            <w:pPr>
              <w:jc w:val="both"/>
            </w:pPr>
            <w:r>
              <w:t>Minimum based on hourly values</w:t>
            </w:r>
          </w:p>
        </w:tc>
      </w:tr>
      <w:tr w:rsidR="00006196" w14:paraId="19DCD721" w14:textId="77777777">
        <w:tc>
          <w:tcPr>
            <w:tcW w:w="1620" w:type="dxa"/>
            <w:vMerge/>
            <w:vAlign w:val="center"/>
          </w:tcPr>
          <w:p w14:paraId="19DCD71A" w14:textId="77777777" w:rsidR="00006196" w:rsidRDefault="00006196">
            <w:pPr>
              <w:widowControl w:val="0"/>
              <w:spacing w:line="276" w:lineRule="auto"/>
            </w:pPr>
          </w:p>
        </w:tc>
        <w:tc>
          <w:tcPr>
            <w:tcW w:w="900" w:type="dxa"/>
            <w:vAlign w:val="center"/>
          </w:tcPr>
          <w:p w14:paraId="19DCD71B" w14:textId="77777777" w:rsidR="00006196" w:rsidRDefault="003E2E9B">
            <w:pPr>
              <w:jc w:val="both"/>
            </w:pPr>
            <w:r>
              <w:t>PRISM</w:t>
            </w:r>
          </w:p>
        </w:tc>
        <w:tc>
          <w:tcPr>
            <w:tcW w:w="4500" w:type="dxa"/>
            <w:vAlign w:val="center"/>
          </w:tcPr>
          <w:p w14:paraId="19DCD71C" w14:textId="77777777" w:rsidR="00006196" w:rsidRDefault="003E2E9B">
            <w:pPr>
              <w:jc w:val="center"/>
            </w:pPr>
            <m:oMathPara>
              <m:oMath>
                <m:r>
                  <w:rPr>
                    <w:rFonts w:ascii="Cambria Math" w:hAnsi="Cambria Math"/>
                  </w:rPr>
                  <m:t>100∙</m:t>
                </m:r>
                <m:f>
                  <m:fPr>
                    <m:ctrlPr>
                      <w:rPr>
                        <w:rFonts w:ascii="Cambria Math" w:hAnsi="Cambria Math"/>
                      </w:rPr>
                    </m:ctrlPr>
                  </m:fPr>
                  <m:num>
                    <m:d>
                      <m:dPr>
                        <m:begChr m:val="["/>
                        <m:endChr m:val="]"/>
                        <m:ctrlPr>
                          <w:rPr>
                            <w:rFonts w:ascii="Cambria Math" w:hAnsi="Cambria Math"/>
                          </w:rPr>
                        </m:ctrlPr>
                      </m:dPr>
                      <m:e>
                        <m:r>
                          <w:rPr>
                            <w:rFonts w:ascii="Cambria Math" w:hAnsi="Cambria Math"/>
                          </w:rPr>
                          <m:t>610.94 Pa ∙</m:t>
                        </m:r>
                        <m:sSup>
                          <m:sSupPr>
                            <m:ctrlPr>
                              <w:rPr>
                                <w:rFonts w:ascii="Cambria Math" w:hAnsi="Cambria Math"/>
                              </w:rPr>
                            </m:ctrlPr>
                          </m:sSupPr>
                          <m:e>
                            <m:r>
                              <w:rPr>
                                <w:rFonts w:ascii="Cambria Math" w:hAnsi="Cambria Math"/>
                              </w:rPr>
                              <m:t xml:space="preserve"> e</m:t>
                            </m:r>
                          </m:e>
                          <m:sup>
                            <m:d>
                              <m:dPr>
                                <m:ctrlPr>
                                  <w:rPr>
                                    <w:rFonts w:ascii="Cambria Math" w:hAnsi="Cambria Math"/>
                                  </w:rPr>
                                </m:ctrlPr>
                              </m:dPr>
                              <m:e>
                                <m:f>
                                  <m:fPr>
                                    <m:ctrlPr>
                                      <w:rPr>
                                        <w:rFonts w:ascii="Cambria Math" w:hAnsi="Cambria Math"/>
                                      </w:rPr>
                                    </m:ctrlPr>
                                  </m:fPr>
                                  <m:num>
                                    <m:r>
                                      <w:rPr>
                                        <w:rFonts w:ascii="Cambria Math" w:hAnsi="Cambria Math"/>
                                      </w:rPr>
                                      <m:t xml:space="preserve">17.625 ∙ </m:t>
                                    </m:r>
                                    <m:sSub>
                                      <m:sSubPr>
                                        <m:ctrlPr>
                                          <w:rPr>
                                            <w:rFonts w:ascii="Cambria Math" w:hAnsi="Cambria Math"/>
                                          </w:rPr>
                                        </m:ctrlPr>
                                      </m:sSubPr>
                                      <m:e>
                                        <m:r>
                                          <w:rPr>
                                            <w:rFonts w:ascii="Cambria Math" w:hAnsi="Cambria Math"/>
                                          </w:rPr>
                                          <m:t>T</m:t>
                                        </m:r>
                                      </m:e>
                                      <m:sub>
                                        <m:r>
                                          <w:rPr>
                                            <w:rFonts w:ascii="Cambria Math" w:hAnsi="Cambria Math"/>
                                          </w:rPr>
                                          <m:t>max</m:t>
                                        </m:r>
                                      </m:sub>
                                    </m:sSub>
                                  </m:num>
                                  <m:den>
                                    <m:r>
                                      <w:rPr>
                                        <w:rFonts w:ascii="Cambria Math" w:hAnsi="Cambria Math"/>
                                      </w:rPr>
                                      <m:t xml:space="preserve">243.04˚C + </m:t>
                                    </m:r>
                                    <m:sSub>
                                      <m:sSubPr>
                                        <m:ctrlPr>
                                          <w:rPr>
                                            <w:rFonts w:ascii="Cambria Math" w:hAnsi="Cambria Math"/>
                                          </w:rPr>
                                        </m:ctrlPr>
                                      </m:sSubPr>
                                      <m:e>
                                        <m:r>
                                          <w:rPr>
                                            <w:rFonts w:ascii="Cambria Math" w:hAnsi="Cambria Math"/>
                                          </w:rPr>
                                          <m:t>T</m:t>
                                        </m:r>
                                      </m:e>
                                      <m:sub>
                                        <m:r>
                                          <w:rPr>
                                            <w:rFonts w:ascii="Cambria Math" w:hAnsi="Cambria Math"/>
                                          </w:rPr>
                                          <m:t>max</m:t>
                                        </m:r>
                                      </m:sub>
                                    </m:sSub>
                                  </m:den>
                                </m:f>
                              </m:e>
                            </m:d>
                          </m:sup>
                        </m:sSup>
                      </m:e>
                    </m:d>
                    <m:r>
                      <w:rPr>
                        <w:rFonts w:ascii="Cambria Math" w:hAnsi="Cambria Math"/>
                      </w:rPr>
                      <m:t>-VP</m:t>
                    </m:r>
                    <m:sSub>
                      <m:sSubPr>
                        <m:ctrlPr>
                          <w:rPr>
                            <w:rFonts w:ascii="Cambria Math" w:hAnsi="Cambria Math"/>
                          </w:rPr>
                        </m:ctrlPr>
                      </m:sSubPr>
                      <m:e>
                        <m:r>
                          <w:rPr>
                            <w:rFonts w:ascii="Cambria Math" w:hAnsi="Cambria Math"/>
                          </w:rPr>
                          <m:t>D</m:t>
                        </m:r>
                      </m:e>
                      <m:sub>
                        <m:r>
                          <w:rPr>
                            <w:rFonts w:ascii="Cambria Math" w:hAnsi="Cambria Math"/>
                          </w:rPr>
                          <m:t>max</m:t>
                        </m:r>
                      </m:sub>
                    </m:sSub>
                  </m:num>
                  <m:den>
                    <m:r>
                      <w:rPr>
                        <w:rFonts w:ascii="Cambria Math" w:hAnsi="Cambria Math"/>
                      </w:rPr>
                      <m:t xml:space="preserve">610.94 Pa ∙ </m:t>
                    </m:r>
                    <m:sSup>
                      <m:sSupPr>
                        <m:ctrlPr>
                          <w:rPr>
                            <w:rFonts w:ascii="Cambria Math" w:hAnsi="Cambria Math"/>
                          </w:rPr>
                        </m:ctrlPr>
                      </m:sSupPr>
                      <m:e>
                        <m:r>
                          <w:rPr>
                            <w:rFonts w:ascii="Cambria Math" w:hAnsi="Cambria Math"/>
                          </w:rPr>
                          <m:t xml:space="preserve"> e</m:t>
                        </m:r>
                      </m:e>
                      <m:sup>
                        <m:d>
                          <m:dPr>
                            <m:ctrlPr>
                              <w:rPr>
                                <w:rFonts w:ascii="Cambria Math" w:hAnsi="Cambria Math"/>
                              </w:rPr>
                            </m:ctrlPr>
                          </m:dPr>
                          <m:e>
                            <m:f>
                              <m:fPr>
                                <m:ctrlPr>
                                  <w:rPr>
                                    <w:rFonts w:ascii="Cambria Math" w:hAnsi="Cambria Math"/>
                                  </w:rPr>
                                </m:ctrlPr>
                              </m:fPr>
                              <m:num>
                                <m:r>
                                  <w:rPr>
                                    <w:rFonts w:ascii="Cambria Math" w:hAnsi="Cambria Math"/>
                                  </w:rPr>
                                  <m:t xml:space="preserve">17.625 ∙ </m:t>
                                </m:r>
                                <m:sSub>
                                  <m:sSubPr>
                                    <m:ctrlPr>
                                      <w:rPr>
                                        <w:rFonts w:ascii="Cambria Math" w:hAnsi="Cambria Math"/>
                                      </w:rPr>
                                    </m:ctrlPr>
                                  </m:sSubPr>
                                  <m:e>
                                    <m:r>
                                      <w:rPr>
                                        <w:rFonts w:ascii="Cambria Math" w:hAnsi="Cambria Math"/>
                                      </w:rPr>
                                      <m:t>T</m:t>
                                    </m:r>
                                  </m:e>
                                  <m:sub>
                                    <m:r>
                                      <w:rPr>
                                        <w:rFonts w:ascii="Cambria Math" w:hAnsi="Cambria Math"/>
                                      </w:rPr>
                                      <m:t>max</m:t>
                                    </m:r>
                                  </m:sub>
                                </m:sSub>
                              </m:num>
                              <m:den>
                                <m:r>
                                  <w:rPr>
                                    <w:rFonts w:ascii="Cambria Math" w:hAnsi="Cambria Math"/>
                                  </w:rPr>
                                  <m:t xml:space="preserve">243.04˚C + </m:t>
                                </m:r>
                                <m:sSub>
                                  <m:sSubPr>
                                    <m:ctrlPr>
                                      <w:rPr>
                                        <w:rFonts w:ascii="Cambria Math" w:hAnsi="Cambria Math"/>
                                      </w:rPr>
                                    </m:ctrlPr>
                                  </m:sSubPr>
                                  <m:e>
                                    <m:r>
                                      <w:rPr>
                                        <w:rFonts w:ascii="Cambria Math" w:hAnsi="Cambria Math"/>
                                      </w:rPr>
                                      <m:t>T</m:t>
                                    </m:r>
                                  </m:e>
                                  <m:sub>
                                    <m:r>
                                      <w:rPr>
                                        <w:rFonts w:ascii="Cambria Math" w:hAnsi="Cambria Math"/>
                                      </w:rPr>
                                      <m:t>max</m:t>
                                    </m:r>
                                  </m:sub>
                                </m:sSub>
                              </m:den>
                            </m:f>
                          </m:e>
                        </m:d>
                      </m:sup>
                    </m:sSup>
                  </m:den>
                </m:f>
              </m:oMath>
            </m:oMathPara>
          </w:p>
          <w:p w14:paraId="19DCD71D" w14:textId="77777777" w:rsidR="00006196" w:rsidRDefault="003E2E9B">
            <w:pPr>
              <w:numPr>
                <w:ilvl w:val="0"/>
                <w:numId w:val="2"/>
              </w:numPr>
              <w:jc w:val="center"/>
            </w:pPr>
            <m:oMath>
              <m:r>
                <w:rPr>
                  <w:rFonts w:ascii="Cambria Math" w:hAnsi="Cambria Math"/>
                </w:rPr>
                <m:t>VP</m:t>
              </m:r>
              <m:sSub>
                <m:sSubPr>
                  <m:ctrlPr>
                    <w:rPr>
                      <w:rFonts w:ascii="Cambria Math" w:hAnsi="Cambria Math"/>
                    </w:rPr>
                  </m:ctrlPr>
                </m:sSubPr>
                <m:e>
                  <m:r>
                    <w:rPr>
                      <w:rFonts w:ascii="Cambria Math" w:hAnsi="Cambria Math"/>
                    </w:rPr>
                    <m:t>D</m:t>
                  </m:r>
                </m:e>
                <m:sub>
                  <m:r>
                    <w:rPr>
                      <w:rFonts w:ascii="Cambria Math" w:hAnsi="Cambria Math"/>
                    </w:rPr>
                    <m:t>max</m:t>
                  </m:r>
                </m:sub>
              </m:sSub>
            </m:oMath>
            <w:r>
              <w:t>= maximum vapor-pressure deficits (VPD)</w:t>
            </w:r>
          </w:p>
        </w:tc>
        <w:tc>
          <w:tcPr>
            <w:tcW w:w="1440" w:type="dxa"/>
            <w:vAlign w:val="center"/>
          </w:tcPr>
          <w:p w14:paraId="19DCD71E" w14:textId="77777777" w:rsidR="00006196" w:rsidRDefault="00875EEE">
            <w:pPr>
              <w:jc w:val="center"/>
            </w:pPr>
            <m:oMath>
              <m:sSub>
                <m:sSubPr>
                  <m:ctrlPr>
                    <w:rPr>
                      <w:rFonts w:ascii="Cambria Math" w:hAnsi="Cambria Math"/>
                    </w:rPr>
                  </m:ctrlPr>
                </m:sSubPr>
                <m:e>
                  <m:r>
                    <w:rPr>
                      <w:rFonts w:ascii="Cambria Math" w:hAnsi="Cambria Math"/>
                    </w:rPr>
                    <m:t>T</m:t>
                  </m:r>
                </m:e>
                <m:sub>
                  <m:r>
                    <w:rPr>
                      <w:rFonts w:ascii="Cambria Math" w:hAnsi="Cambria Math"/>
                    </w:rPr>
                    <m:t>max</m:t>
                  </m:r>
                </m:sub>
              </m:sSub>
            </m:oMath>
            <w:r w:rsidR="003E2E9B">
              <w:t xml:space="preserve">  in ˚C</w:t>
            </w:r>
          </w:p>
          <w:p w14:paraId="19DCD71F" w14:textId="77777777" w:rsidR="00006196" w:rsidRDefault="003E2E9B">
            <w:pPr>
              <w:jc w:val="both"/>
            </w:pPr>
            <w:r>
              <w:rPr>
                <w:i/>
              </w:rPr>
              <w:t>VPD</w:t>
            </w:r>
            <w:r>
              <w:rPr>
                <w:i/>
                <w:vertAlign w:val="subscript"/>
              </w:rPr>
              <w:t>max</w:t>
            </w:r>
            <w:r>
              <w:t xml:space="preserve"> in Pa</w:t>
            </w:r>
          </w:p>
        </w:tc>
        <w:tc>
          <w:tcPr>
            <w:tcW w:w="810" w:type="dxa"/>
            <w:vAlign w:val="center"/>
          </w:tcPr>
          <w:p w14:paraId="19DCD720" w14:textId="77777777" w:rsidR="00006196" w:rsidRDefault="003E2E9B">
            <w:pPr>
              <w:jc w:val="both"/>
            </w:pPr>
            <w:r>
              <w:t xml:space="preserve">Assumes </w:t>
            </w:r>
            <m:oMath>
              <m:sSub>
                <m:sSubPr>
                  <m:ctrlPr>
                    <w:rPr>
                      <w:rFonts w:ascii="Cambria Math" w:hAnsi="Cambria Math"/>
                    </w:rPr>
                  </m:ctrlPr>
                </m:sSubPr>
                <m:e>
                  <m:r>
                    <w:rPr>
                      <w:rFonts w:ascii="Cambria Math" w:hAnsi="Cambria Math"/>
                    </w:rPr>
                    <m:t>RH</m:t>
                  </m:r>
                </m:e>
                <m:sub>
                  <m:r>
                    <w:rPr>
                      <w:rFonts w:ascii="Cambria Math" w:hAnsi="Cambria Math"/>
                    </w:rPr>
                    <m:t>min</m:t>
                  </m:r>
                </m:sub>
              </m:sSub>
            </m:oMath>
            <w:r>
              <w:t xml:space="preserve">occurs at </w:t>
            </w:r>
            <m:oMath>
              <m:sSub>
                <m:sSubPr>
                  <m:ctrlPr>
                    <w:rPr>
                      <w:rFonts w:ascii="Cambria Math" w:hAnsi="Cambria Math"/>
                    </w:rPr>
                  </m:ctrlPr>
                </m:sSubPr>
                <m:e>
                  <m:r>
                    <w:rPr>
                      <w:rFonts w:ascii="Cambria Math" w:hAnsi="Cambria Math"/>
                    </w:rPr>
                    <m:t>T</m:t>
                  </m:r>
                </m:e>
                <m:sub>
                  <m:r>
                    <w:rPr>
                      <w:rFonts w:ascii="Cambria Math" w:hAnsi="Cambria Math"/>
                    </w:rPr>
                    <m:t>max</m:t>
                  </m:r>
                </m:sub>
              </m:sSub>
            </m:oMath>
            <w:r>
              <w:t xml:space="preserve"> </w:t>
            </w:r>
          </w:p>
        </w:tc>
      </w:tr>
      <w:tr w:rsidR="00006196" w14:paraId="19DCD727" w14:textId="77777777">
        <w:tc>
          <w:tcPr>
            <w:tcW w:w="1620" w:type="dxa"/>
            <w:vMerge/>
            <w:vAlign w:val="center"/>
          </w:tcPr>
          <w:p w14:paraId="19DCD722" w14:textId="77777777" w:rsidR="00006196" w:rsidRDefault="00006196">
            <w:pPr>
              <w:widowControl w:val="0"/>
              <w:spacing w:line="276" w:lineRule="auto"/>
            </w:pPr>
          </w:p>
        </w:tc>
        <w:tc>
          <w:tcPr>
            <w:tcW w:w="900" w:type="dxa"/>
            <w:vAlign w:val="center"/>
          </w:tcPr>
          <w:p w14:paraId="19DCD723" w14:textId="77777777" w:rsidR="00006196" w:rsidRDefault="003E2E9B">
            <w:pPr>
              <w:jc w:val="both"/>
            </w:pPr>
            <w:r>
              <w:t>Daymet</w:t>
            </w:r>
          </w:p>
        </w:tc>
        <w:tc>
          <w:tcPr>
            <w:tcW w:w="4500" w:type="dxa"/>
            <w:vAlign w:val="center"/>
          </w:tcPr>
          <w:p w14:paraId="19DCD724" w14:textId="77777777" w:rsidR="00006196" w:rsidRDefault="003E2E9B">
            <w:pPr>
              <w:jc w:val="center"/>
            </w:pPr>
            <m:oMathPara>
              <m:oMath>
                <m:r>
                  <w:rPr>
                    <w:rFonts w:ascii="Cambria Math" w:hAnsi="Cambria Math"/>
                  </w:rPr>
                  <m:t>100∙</m:t>
                </m:r>
                <m:f>
                  <m:fPr>
                    <m:ctrlPr>
                      <w:rPr>
                        <w:rFonts w:ascii="Cambria Math" w:hAnsi="Cambria Math"/>
                      </w:rPr>
                    </m:ctrlPr>
                  </m:fPr>
                  <m:num>
                    <m:sSup>
                      <m:sSupPr>
                        <m:ctrlPr>
                          <w:rPr>
                            <w:rFonts w:ascii="Cambria Math" w:hAnsi="Cambria Math"/>
                          </w:rPr>
                        </m:ctrlPr>
                      </m:sSupPr>
                      <m:e>
                        <m:r>
                          <w:rPr>
                            <w:rFonts w:ascii="Cambria Math" w:hAnsi="Cambria Math"/>
                          </w:rPr>
                          <m:t xml:space="preserve"> e</m:t>
                        </m:r>
                      </m:e>
                      <m:sup>
                        <m:d>
                          <m:dPr>
                            <m:ctrlPr>
                              <w:rPr>
                                <w:rFonts w:ascii="Cambria Math" w:hAnsi="Cambria Math"/>
                              </w:rPr>
                            </m:ctrlPr>
                          </m:dPr>
                          <m:e>
                            <m:f>
                              <m:fPr>
                                <m:ctrlPr>
                                  <w:rPr>
                                    <w:rFonts w:ascii="Cambria Math" w:hAnsi="Cambria Math"/>
                                  </w:rPr>
                                </m:ctrlPr>
                              </m:fPr>
                              <m:num>
                                <m:r>
                                  <w:rPr>
                                    <w:rFonts w:ascii="Cambria Math" w:hAnsi="Cambria Math"/>
                                  </w:rPr>
                                  <m:t xml:space="preserve">17.269 ∙ </m:t>
                                </m:r>
                                <m:sSub>
                                  <m:sSubPr>
                                    <m:ctrlPr>
                                      <w:rPr>
                                        <w:rFonts w:ascii="Cambria Math" w:hAnsi="Cambria Math"/>
                                      </w:rPr>
                                    </m:ctrlPr>
                                  </m:sSubPr>
                                  <m:e>
                                    <m:r>
                                      <w:rPr>
                                        <w:rFonts w:ascii="Cambria Math" w:hAnsi="Cambria Math"/>
                                      </w:rPr>
                                      <m:t>T</m:t>
                                    </m:r>
                                  </m:e>
                                  <m:sub>
                                    <m:r>
                                      <w:rPr>
                                        <w:rFonts w:ascii="Cambria Math" w:hAnsi="Cambria Math"/>
                                      </w:rPr>
                                      <m:t>min</m:t>
                                    </m:r>
                                  </m:sub>
                                </m:sSub>
                              </m:num>
                              <m:den>
                                <m:r>
                                  <w:rPr>
                                    <w:rFonts w:ascii="Cambria Math" w:hAnsi="Cambria Math"/>
                                  </w:rPr>
                                  <m:t xml:space="preserve">237.3˚C + </m:t>
                                </m:r>
                                <m:sSub>
                                  <m:sSubPr>
                                    <m:ctrlPr>
                                      <w:rPr>
                                        <w:rFonts w:ascii="Cambria Math" w:hAnsi="Cambria Math"/>
                                      </w:rPr>
                                    </m:ctrlPr>
                                  </m:sSubPr>
                                  <m:e>
                                    <m:r>
                                      <w:rPr>
                                        <w:rFonts w:ascii="Cambria Math" w:hAnsi="Cambria Math"/>
                                      </w:rPr>
                                      <m:t>T</m:t>
                                    </m:r>
                                  </m:e>
                                  <m:sub>
                                    <m:r>
                                      <w:rPr>
                                        <w:rFonts w:ascii="Cambria Math" w:hAnsi="Cambria Math"/>
                                      </w:rPr>
                                      <m:t>min</m:t>
                                    </m:r>
                                  </m:sub>
                                </m:sSub>
                              </m:den>
                            </m:f>
                          </m:e>
                        </m:d>
                      </m:sup>
                    </m:sSup>
                  </m:num>
                  <m:den>
                    <m:sSup>
                      <m:sSupPr>
                        <m:ctrlPr>
                          <w:rPr>
                            <w:rFonts w:ascii="Cambria Math" w:hAnsi="Cambria Math"/>
                          </w:rPr>
                        </m:ctrlPr>
                      </m:sSupPr>
                      <m:e>
                        <m:r>
                          <w:rPr>
                            <w:rFonts w:ascii="Cambria Math" w:hAnsi="Cambria Math"/>
                          </w:rPr>
                          <m:t xml:space="preserve"> e</m:t>
                        </m:r>
                      </m:e>
                      <m:sup>
                        <m:d>
                          <m:dPr>
                            <m:ctrlPr>
                              <w:rPr>
                                <w:rFonts w:ascii="Cambria Math" w:hAnsi="Cambria Math"/>
                              </w:rPr>
                            </m:ctrlPr>
                          </m:dPr>
                          <m:e>
                            <m:f>
                              <m:fPr>
                                <m:ctrlPr>
                                  <w:rPr>
                                    <w:rFonts w:ascii="Cambria Math" w:hAnsi="Cambria Math"/>
                                  </w:rPr>
                                </m:ctrlPr>
                              </m:fPr>
                              <m:num>
                                <m:r>
                                  <w:rPr>
                                    <w:rFonts w:ascii="Cambria Math" w:hAnsi="Cambria Math"/>
                                  </w:rPr>
                                  <m:t xml:space="preserve">17.269 ∙ </m:t>
                                </m:r>
                                <m:sSub>
                                  <m:sSubPr>
                                    <m:ctrlPr>
                                      <w:rPr>
                                        <w:rFonts w:ascii="Cambria Math" w:hAnsi="Cambria Math"/>
                                      </w:rPr>
                                    </m:ctrlPr>
                                  </m:sSubPr>
                                  <m:e>
                                    <m:r>
                                      <w:rPr>
                                        <w:rFonts w:ascii="Cambria Math" w:hAnsi="Cambria Math"/>
                                      </w:rPr>
                                      <m:t>T</m:t>
                                    </m:r>
                                  </m:e>
                                  <m:sub>
                                    <m:r>
                                      <w:rPr>
                                        <w:rFonts w:ascii="Cambria Math" w:hAnsi="Cambria Math"/>
                                      </w:rPr>
                                      <m:t>max</m:t>
                                    </m:r>
                                  </m:sub>
                                </m:sSub>
                              </m:num>
                              <m:den>
                                <m:r>
                                  <w:rPr>
                                    <w:rFonts w:ascii="Cambria Math" w:hAnsi="Cambria Math"/>
                                  </w:rPr>
                                  <m:t xml:space="preserve">237.3˚C + </m:t>
                                </m:r>
                                <m:sSub>
                                  <m:sSubPr>
                                    <m:ctrlPr>
                                      <w:rPr>
                                        <w:rFonts w:ascii="Cambria Math" w:hAnsi="Cambria Math"/>
                                      </w:rPr>
                                    </m:ctrlPr>
                                  </m:sSubPr>
                                  <m:e>
                                    <m:r>
                                      <w:rPr>
                                        <w:rFonts w:ascii="Cambria Math" w:hAnsi="Cambria Math"/>
                                      </w:rPr>
                                      <m:t>T</m:t>
                                    </m:r>
                                  </m:e>
                                  <m:sub>
                                    <m:r>
                                      <w:rPr>
                                        <w:rFonts w:ascii="Cambria Math" w:hAnsi="Cambria Math"/>
                                      </w:rPr>
                                      <m:t>max</m:t>
                                    </m:r>
                                  </m:sub>
                                </m:sSub>
                              </m:den>
                            </m:f>
                          </m:e>
                        </m:d>
                      </m:sup>
                    </m:sSup>
                  </m:den>
                </m:f>
              </m:oMath>
            </m:oMathPara>
          </w:p>
        </w:tc>
        <w:tc>
          <w:tcPr>
            <w:tcW w:w="1440" w:type="dxa"/>
            <w:vAlign w:val="center"/>
          </w:tcPr>
          <w:p w14:paraId="19DCD725" w14:textId="77777777" w:rsidR="00006196" w:rsidRDefault="00875EEE">
            <w:pPr>
              <w:jc w:val="center"/>
              <w:rPr>
                <w:i/>
              </w:rPr>
            </w:pPr>
            <m:oMath>
              <m:sSub>
                <m:sSubPr>
                  <m:ctrlPr>
                    <w:rPr>
                      <w:rFonts w:ascii="Cambria Math" w:hAnsi="Cambria Math"/>
                    </w:rPr>
                  </m:ctrlPr>
                </m:sSubPr>
                <m:e>
                  <m:r>
                    <w:rPr>
                      <w:rFonts w:ascii="Cambria Math" w:hAnsi="Cambria Math"/>
                    </w:rPr>
                    <m:t>T</m:t>
                  </m:r>
                </m:e>
                <m:sub>
                  <m:r>
                    <w:rPr>
                      <w:rFonts w:ascii="Cambria Math" w:hAnsi="Cambria Math"/>
                    </w:rPr>
                    <m:t>min</m:t>
                  </m:r>
                </m:sub>
              </m:sSub>
            </m:oMath>
            <w:r w:rsidR="003E2E9B">
              <w:rPr>
                <w:i/>
              </w:rPr>
              <w:t xml:space="preserve">, </w:t>
            </w:r>
            <m:oMath>
              <m:sSub>
                <m:sSubPr>
                  <m:ctrlPr>
                    <w:rPr>
                      <w:rFonts w:ascii="Cambria Math" w:hAnsi="Cambria Math"/>
                    </w:rPr>
                  </m:ctrlPr>
                </m:sSubPr>
                <m:e>
                  <m:r>
                    <w:rPr>
                      <w:rFonts w:ascii="Cambria Math" w:hAnsi="Cambria Math"/>
                    </w:rPr>
                    <m:t>T</m:t>
                  </m:r>
                </m:e>
                <m:sub>
                  <m:r>
                    <w:rPr>
                      <w:rFonts w:ascii="Cambria Math" w:hAnsi="Cambria Math"/>
                    </w:rPr>
                    <m:t>max</m:t>
                  </m:r>
                </m:sub>
              </m:sSub>
            </m:oMath>
            <w:r w:rsidR="003E2E9B">
              <w:t xml:space="preserve"> in ˚C</w:t>
            </w:r>
          </w:p>
        </w:tc>
        <w:tc>
          <w:tcPr>
            <w:tcW w:w="810" w:type="dxa"/>
            <w:vAlign w:val="center"/>
          </w:tcPr>
          <w:p w14:paraId="19DCD726" w14:textId="77777777" w:rsidR="00006196" w:rsidRDefault="003E2E9B">
            <w:pPr>
              <w:jc w:val="both"/>
            </w:pPr>
            <w:r>
              <w:t xml:space="preserve">Assumes </w:t>
            </w:r>
            <m:oMath>
              <m:sSub>
                <m:sSubPr>
                  <m:ctrlPr>
                    <w:rPr>
                      <w:rFonts w:ascii="Cambria Math" w:hAnsi="Cambria Math"/>
                    </w:rPr>
                  </m:ctrlPr>
                </m:sSubPr>
                <m:e>
                  <m:r>
                    <w:rPr>
                      <w:rFonts w:ascii="Cambria Math" w:hAnsi="Cambria Math"/>
                    </w:rPr>
                    <m:t>T</m:t>
                  </m:r>
                </m:e>
                <m:sub>
                  <m:r>
                    <w:rPr>
                      <w:rFonts w:ascii="Cambria Math" w:hAnsi="Cambria Math"/>
                    </w:rPr>
                    <m:t>D</m:t>
                  </m:r>
                </m:sub>
              </m:sSub>
            </m:oMath>
            <w:r>
              <w:t xml:space="preserve"> = </w:t>
            </w:r>
            <m:oMath>
              <m:sSub>
                <m:sSubPr>
                  <m:ctrlPr>
                    <w:rPr>
                      <w:rFonts w:ascii="Cambria Math" w:hAnsi="Cambria Math"/>
                    </w:rPr>
                  </m:ctrlPr>
                </m:sSubPr>
                <m:e>
                  <m:r>
                    <w:rPr>
                      <w:rFonts w:ascii="Cambria Math" w:hAnsi="Cambria Math"/>
                    </w:rPr>
                    <m:t>T</m:t>
                  </m:r>
                </m:e>
                <m:sub>
                  <m:r>
                    <w:rPr>
                      <w:rFonts w:ascii="Cambria Math" w:hAnsi="Cambria Math"/>
                    </w:rPr>
                    <m:t>min</m:t>
                  </m:r>
                </m:sub>
              </m:sSub>
            </m:oMath>
            <w:r>
              <w:t xml:space="preserve"> all day</w:t>
            </w:r>
          </w:p>
        </w:tc>
      </w:tr>
      <w:tr w:rsidR="00006196" w14:paraId="19DCD72E" w14:textId="77777777">
        <w:tc>
          <w:tcPr>
            <w:tcW w:w="1620" w:type="dxa"/>
            <w:vAlign w:val="center"/>
          </w:tcPr>
          <w:p w14:paraId="19DCD728" w14:textId="77777777" w:rsidR="00006196" w:rsidRDefault="00875EEE">
            <w:pPr>
              <w:jc w:val="center"/>
            </w:pPr>
            <m:oMathPara>
              <m:oMath>
                <m:sSub>
                  <m:sSubPr>
                    <m:ctrlPr>
                      <w:rPr>
                        <w:rFonts w:ascii="Cambria Math" w:hAnsi="Cambria Math"/>
                      </w:rPr>
                    </m:ctrlPr>
                  </m:sSubPr>
                  <m:e>
                    <m:r>
                      <w:rPr>
                        <w:rFonts w:ascii="Cambria Math" w:hAnsi="Cambria Math"/>
                      </w:rPr>
                      <m:t>T</m:t>
                    </m:r>
                  </m:e>
                  <m:sub>
                    <m:r>
                      <w:rPr>
                        <w:rFonts w:ascii="Cambria Math" w:hAnsi="Cambria Math"/>
                      </w:rPr>
                      <m:t>mean</m:t>
                    </m:r>
                  </m:sub>
                </m:sSub>
              </m:oMath>
            </m:oMathPara>
          </w:p>
        </w:tc>
        <w:tc>
          <w:tcPr>
            <w:tcW w:w="900" w:type="dxa"/>
            <w:vAlign w:val="center"/>
          </w:tcPr>
          <w:p w14:paraId="19DCD729" w14:textId="77777777" w:rsidR="00006196" w:rsidRDefault="003E2E9B">
            <w:pPr>
              <w:jc w:val="both"/>
            </w:pPr>
            <w:r>
              <w:t>PRISM</w:t>
            </w:r>
          </w:p>
        </w:tc>
        <w:tc>
          <w:tcPr>
            <w:tcW w:w="4500" w:type="dxa"/>
            <w:vAlign w:val="center"/>
          </w:tcPr>
          <w:p w14:paraId="19DCD72A" w14:textId="77777777" w:rsidR="00006196" w:rsidRDefault="003E2E9B">
            <w:pPr>
              <w:jc w:val="center"/>
            </w:pPr>
            <m:oMathPara>
              <m:oMath>
                <m:r>
                  <w:rPr>
                    <w:rFonts w:ascii="Cambria Math" w:hAnsi="Cambria Math"/>
                  </w:rPr>
                  <m:t>0.606∙</m:t>
                </m:r>
                <m:sSub>
                  <m:sSubPr>
                    <m:ctrlPr>
                      <w:rPr>
                        <w:rFonts w:ascii="Cambria Math" w:hAnsi="Cambria Math"/>
                      </w:rPr>
                    </m:ctrlPr>
                  </m:sSubPr>
                  <m:e>
                    <m:r>
                      <w:rPr>
                        <w:rFonts w:ascii="Cambria Math" w:hAnsi="Cambria Math"/>
                      </w:rPr>
                      <m:t>T</m:t>
                    </m:r>
                  </m:e>
                  <m:sub>
                    <m:r>
                      <w:rPr>
                        <w:rFonts w:ascii="Cambria Math" w:hAnsi="Cambria Math"/>
                      </w:rPr>
                      <m:t>max</m:t>
                    </m:r>
                  </m:sub>
                </m:sSub>
                <m:r>
                  <w:rPr>
                    <w:rFonts w:ascii="Cambria Math" w:hAnsi="Cambria Math"/>
                  </w:rPr>
                  <m:t>+0.394∙</m:t>
                </m:r>
                <m:sSub>
                  <m:sSubPr>
                    <m:ctrlPr>
                      <w:rPr>
                        <w:rFonts w:ascii="Cambria Math" w:hAnsi="Cambria Math"/>
                      </w:rPr>
                    </m:ctrlPr>
                  </m:sSubPr>
                  <m:e>
                    <m:r>
                      <w:rPr>
                        <w:rFonts w:ascii="Cambria Math" w:hAnsi="Cambria Math"/>
                      </w:rPr>
                      <m:t>T</m:t>
                    </m:r>
                  </m:e>
                  <m:sub>
                    <m:r>
                      <w:rPr>
                        <w:rFonts w:ascii="Cambria Math" w:hAnsi="Cambria Math"/>
                      </w:rPr>
                      <m:t>min</m:t>
                    </m:r>
                  </m:sub>
                </m:sSub>
              </m:oMath>
            </m:oMathPara>
          </w:p>
        </w:tc>
        <w:tc>
          <w:tcPr>
            <w:tcW w:w="1440" w:type="dxa"/>
            <w:vAlign w:val="center"/>
          </w:tcPr>
          <w:p w14:paraId="19DCD72B" w14:textId="77777777" w:rsidR="00006196" w:rsidRDefault="00875EEE">
            <w:pPr>
              <w:jc w:val="center"/>
            </w:pPr>
            <m:oMath>
              <m:sSub>
                <m:sSubPr>
                  <m:ctrlPr>
                    <w:rPr>
                      <w:rFonts w:ascii="Cambria Math" w:hAnsi="Cambria Math"/>
                    </w:rPr>
                  </m:ctrlPr>
                </m:sSubPr>
                <m:e>
                  <m:r>
                    <w:rPr>
                      <w:rFonts w:ascii="Cambria Math" w:hAnsi="Cambria Math"/>
                    </w:rPr>
                    <m:t>T</m:t>
                  </m:r>
                </m:e>
                <m:sub>
                  <m:r>
                    <w:rPr>
                      <w:rFonts w:ascii="Cambria Math" w:hAnsi="Cambria Math"/>
                    </w:rPr>
                    <m:t>max</m:t>
                  </m:r>
                </m:sub>
              </m:sSub>
            </m:oMath>
            <w:r w:rsidR="003E2E9B">
              <w:rPr>
                <w:i/>
              </w:rPr>
              <w:t xml:space="preserve"> </w:t>
            </w:r>
            <w:r w:rsidR="003E2E9B">
              <w:t>in ˚C</w:t>
            </w:r>
          </w:p>
          <w:p w14:paraId="19DCD72C" w14:textId="77777777" w:rsidR="00006196" w:rsidRDefault="00006196">
            <w:pPr>
              <w:jc w:val="both"/>
            </w:pPr>
          </w:p>
        </w:tc>
        <w:tc>
          <w:tcPr>
            <w:tcW w:w="810" w:type="dxa"/>
            <w:vAlign w:val="center"/>
          </w:tcPr>
          <w:p w14:paraId="19DCD72D" w14:textId="77777777" w:rsidR="00006196" w:rsidRDefault="00006196">
            <w:pPr>
              <w:jc w:val="both"/>
            </w:pPr>
          </w:p>
        </w:tc>
      </w:tr>
      <w:tr w:rsidR="00006196" w14:paraId="19DCD741" w14:textId="77777777">
        <w:tc>
          <w:tcPr>
            <w:tcW w:w="1620" w:type="dxa"/>
            <w:vAlign w:val="center"/>
          </w:tcPr>
          <w:p w14:paraId="19DCD72F" w14:textId="77777777" w:rsidR="00006196" w:rsidRDefault="00875EEE">
            <w:pPr>
              <w:jc w:val="center"/>
            </w:pPr>
            <m:oMathPara>
              <m:oMath>
                <m:sSub>
                  <m:sSubPr>
                    <m:ctrlPr>
                      <w:rPr>
                        <w:rFonts w:ascii="Cambria Math" w:hAnsi="Cambria Math"/>
                      </w:rPr>
                    </m:ctrlPr>
                  </m:sSubPr>
                  <m:e>
                    <m:r>
                      <w:rPr>
                        <w:rFonts w:ascii="Cambria Math" w:hAnsi="Cambria Math"/>
                      </w:rPr>
                      <m:t>HI</m:t>
                    </m:r>
                  </m:e>
                  <m:sub>
                    <m:r>
                      <w:rPr>
                        <w:rFonts w:ascii="Cambria Math" w:hAnsi="Cambria Math"/>
                      </w:rPr>
                      <m:t>max</m:t>
                    </m:r>
                  </m:sub>
                </m:sSub>
              </m:oMath>
            </m:oMathPara>
          </w:p>
        </w:tc>
        <w:tc>
          <w:tcPr>
            <w:tcW w:w="900" w:type="dxa"/>
            <w:vAlign w:val="center"/>
          </w:tcPr>
          <w:p w14:paraId="19DCD730" w14:textId="77777777" w:rsidR="00006196" w:rsidRDefault="003E2E9B">
            <w:pPr>
              <w:jc w:val="both"/>
            </w:pPr>
            <w:r>
              <w:t>ERA5, PRISM, Daymet,</w:t>
            </w:r>
          </w:p>
          <w:p w14:paraId="19DCD731" w14:textId="77777777" w:rsidR="00006196" w:rsidRDefault="003E2E9B">
            <w:pPr>
              <w:jc w:val="both"/>
            </w:pPr>
            <w:r>
              <w:lastRenderedPageBreak/>
              <w:t>in-situ</w:t>
            </w:r>
          </w:p>
        </w:tc>
        <w:tc>
          <w:tcPr>
            <w:tcW w:w="4500" w:type="dxa"/>
            <w:vAlign w:val="center"/>
          </w:tcPr>
          <w:p w14:paraId="61CEDD9F" w14:textId="77777777" w:rsidR="0022355D" w:rsidRDefault="0022355D" w:rsidP="0022355D">
            <w:pPr>
              <w:pStyle w:val="NormalWeb"/>
              <w:spacing w:before="0" w:beforeAutospacing="0" w:after="0" w:afterAutospacing="0"/>
              <w:jc w:val="center"/>
            </w:pPr>
            <w:r>
              <w:rPr>
                <w:color w:val="000000"/>
              </w:rPr>
              <w:lastRenderedPageBreak/>
              <w:t>0.5 * {</w:t>
            </w:r>
            <w:r>
              <w:rPr>
                <w:color w:val="000000"/>
                <w:shd w:val="clear" w:color="auto" w:fill="FFFFFF"/>
              </w:rPr>
              <w:t>Ta</w:t>
            </w:r>
            <w:r>
              <w:rPr>
                <w:color w:val="000000"/>
              </w:rPr>
              <w:t>  + 61.0 + [(</w:t>
            </w:r>
            <w:r>
              <w:rPr>
                <w:color w:val="000000"/>
                <w:shd w:val="clear" w:color="auto" w:fill="FFFFFF"/>
              </w:rPr>
              <w:t>Ta</w:t>
            </w:r>
            <w:r>
              <w:rPr>
                <w:color w:val="000000"/>
              </w:rPr>
              <w:t xml:space="preserve"> -68.0)*1.2] + (RH *0.094)}     </w:t>
            </w:r>
          </w:p>
          <w:p w14:paraId="5819146C" w14:textId="77777777" w:rsidR="0022355D" w:rsidRDefault="0022355D" w:rsidP="0022355D">
            <w:pPr>
              <w:pStyle w:val="NormalWeb"/>
              <w:spacing w:before="0" w:beforeAutospacing="0" w:after="0" w:afterAutospacing="0"/>
              <w:jc w:val="both"/>
            </w:pPr>
            <w:r>
              <w:rPr>
                <w:color w:val="000000"/>
              </w:rPr>
              <w:t>If this heat index value is 80 ˚F or higher, the full equation with adjustments should be applied.</w:t>
            </w:r>
          </w:p>
          <w:p w14:paraId="55315025" w14:textId="77777777" w:rsidR="0022355D" w:rsidRDefault="0022355D" w:rsidP="0022355D"/>
          <w:p w14:paraId="5FDC7E45" w14:textId="77777777" w:rsidR="0022355D" w:rsidRPr="0022355D" w:rsidRDefault="0022355D" w:rsidP="0022355D">
            <w:pPr>
              <w:pStyle w:val="NormalWeb"/>
              <w:spacing w:before="0" w:beforeAutospacing="0" w:after="0" w:afterAutospacing="0"/>
              <w:ind w:left="-17"/>
              <w:jc w:val="both"/>
              <w:rPr>
                <w:lang w:val="fr-FR"/>
              </w:rPr>
            </w:pPr>
            <w:r w:rsidRPr="0022355D">
              <w:rPr>
                <w:color w:val="000000"/>
                <w:lang w:val="fr-FR"/>
              </w:rPr>
              <w:t>-42.379 + 2.04901523*</w:t>
            </w:r>
            <w:r w:rsidRPr="0022355D">
              <w:rPr>
                <w:color w:val="000000"/>
                <w:shd w:val="clear" w:color="auto" w:fill="FFFFFF"/>
                <w:lang w:val="fr-FR"/>
              </w:rPr>
              <w:t xml:space="preserve"> Ta</w:t>
            </w:r>
            <w:r w:rsidRPr="0022355D">
              <w:rPr>
                <w:color w:val="000000"/>
                <w:lang w:val="fr-FR"/>
              </w:rPr>
              <w:t xml:space="preserve"> + 10.14333127*</w:t>
            </w:r>
            <w:r w:rsidRPr="0022355D">
              <w:rPr>
                <w:i/>
                <w:iCs/>
                <w:color w:val="000000"/>
                <w:lang w:val="fr-FR"/>
              </w:rPr>
              <w:t xml:space="preserve"> </w:t>
            </w:r>
            <w:r w:rsidRPr="0022355D">
              <w:rPr>
                <w:color w:val="000000"/>
                <w:lang w:val="fr-FR"/>
              </w:rPr>
              <w:t>RH - .22475541*</w:t>
            </w:r>
            <w:r w:rsidRPr="0022355D">
              <w:rPr>
                <w:color w:val="000000"/>
                <w:shd w:val="clear" w:color="auto" w:fill="FFFFFF"/>
                <w:lang w:val="fr-FR"/>
              </w:rPr>
              <w:t>Ta</w:t>
            </w:r>
            <w:r w:rsidRPr="0022355D">
              <w:rPr>
                <w:color w:val="000000"/>
                <w:lang w:val="fr-FR"/>
              </w:rPr>
              <w:t>*</w:t>
            </w:r>
            <w:r w:rsidRPr="0022355D">
              <w:rPr>
                <w:i/>
                <w:iCs/>
                <w:color w:val="000000"/>
                <w:lang w:val="fr-FR"/>
              </w:rPr>
              <w:t xml:space="preserve"> </w:t>
            </w:r>
            <w:r w:rsidRPr="0022355D">
              <w:rPr>
                <w:color w:val="000000"/>
                <w:lang w:val="fr-FR"/>
              </w:rPr>
              <w:t>RH - .00683783*</w:t>
            </w:r>
            <w:r w:rsidRPr="0022355D">
              <w:rPr>
                <w:color w:val="000000"/>
                <w:shd w:val="clear" w:color="auto" w:fill="FFFFFF"/>
                <w:lang w:val="fr-FR"/>
              </w:rPr>
              <w:t xml:space="preserve"> Ta2</w:t>
            </w:r>
            <w:r w:rsidRPr="0022355D">
              <w:rPr>
                <w:color w:val="000000"/>
                <w:lang w:val="fr-FR"/>
              </w:rPr>
              <w:t xml:space="preserve"> - .05481717*RH2 + .00122874*</w:t>
            </w:r>
            <w:r w:rsidRPr="0022355D">
              <w:rPr>
                <w:color w:val="000000"/>
                <w:shd w:val="clear" w:color="auto" w:fill="FFFFFF"/>
                <w:lang w:val="fr-FR"/>
              </w:rPr>
              <w:t>Ta2</w:t>
            </w:r>
            <w:r w:rsidRPr="0022355D">
              <w:rPr>
                <w:color w:val="000000"/>
                <w:lang w:val="fr-FR"/>
              </w:rPr>
              <w:t>*</w:t>
            </w:r>
            <w:r w:rsidRPr="0022355D">
              <w:rPr>
                <w:i/>
                <w:iCs/>
                <w:color w:val="000000"/>
                <w:lang w:val="fr-FR"/>
              </w:rPr>
              <w:t xml:space="preserve"> </w:t>
            </w:r>
            <w:r w:rsidRPr="0022355D">
              <w:rPr>
                <w:color w:val="000000"/>
                <w:lang w:val="fr-FR"/>
              </w:rPr>
              <w:t>RH + .00085282*</w:t>
            </w:r>
            <w:r w:rsidRPr="0022355D">
              <w:rPr>
                <w:color w:val="000000"/>
                <w:shd w:val="clear" w:color="auto" w:fill="FFFFFF"/>
                <w:lang w:val="fr-FR"/>
              </w:rPr>
              <w:t xml:space="preserve"> Ta</w:t>
            </w:r>
            <w:r w:rsidRPr="0022355D">
              <w:rPr>
                <w:color w:val="000000"/>
                <w:lang w:val="fr-FR"/>
              </w:rPr>
              <w:t xml:space="preserve"> *RH2 - .00000199*</w:t>
            </w:r>
            <w:r w:rsidRPr="0022355D">
              <w:rPr>
                <w:color w:val="000000"/>
                <w:shd w:val="clear" w:color="auto" w:fill="FFFFFF"/>
                <w:lang w:val="fr-FR"/>
              </w:rPr>
              <w:t>Ta2</w:t>
            </w:r>
            <w:r w:rsidRPr="0022355D">
              <w:rPr>
                <w:color w:val="000000"/>
                <w:lang w:val="fr-FR"/>
              </w:rPr>
              <w:t xml:space="preserve"> *RH2-ADJ</w:t>
            </w:r>
          </w:p>
          <w:p w14:paraId="28E50D50" w14:textId="77777777" w:rsidR="0022355D" w:rsidRPr="0022355D" w:rsidRDefault="0022355D" w:rsidP="0022355D">
            <w:pPr>
              <w:rPr>
                <w:lang w:val="fr-FR"/>
              </w:rPr>
            </w:pPr>
          </w:p>
          <w:p w14:paraId="763C6D48" w14:textId="77777777" w:rsidR="0022355D" w:rsidRDefault="0022355D" w:rsidP="0022355D">
            <w:pPr>
              <w:pStyle w:val="NormalWeb"/>
              <w:spacing w:before="0" w:beforeAutospacing="0" w:after="0" w:afterAutospacing="0"/>
              <w:ind w:left="360"/>
              <w:jc w:val="both"/>
            </w:pPr>
            <w:r>
              <w:rPr>
                <w:color w:val="000000"/>
              </w:rPr>
              <w:t>*RH</w:t>
            </w:r>
            <w:r>
              <w:rPr>
                <w:color w:val="000000"/>
                <w:shd w:val="clear" w:color="auto" w:fill="FFFFFF"/>
              </w:rPr>
              <w:t xml:space="preserve"> &lt;13% and Ta is between 80 and 112◦F </w:t>
            </w:r>
          </w:p>
          <w:p w14:paraId="07395E58" w14:textId="77777777" w:rsidR="0022355D" w:rsidRDefault="0022355D" w:rsidP="0022355D">
            <w:pPr>
              <w:pStyle w:val="NormalWeb"/>
              <w:numPr>
                <w:ilvl w:val="0"/>
                <w:numId w:val="6"/>
              </w:numPr>
              <w:spacing w:before="0" w:beforeAutospacing="0" w:after="0" w:afterAutospacing="0"/>
              <w:jc w:val="both"/>
              <w:textAlignment w:val="baseline"/>
              <w:rPr>
                <w:color w:val="000000"/>
              </w:rPr>
            </w:pPr>
            <w:r>
              <w:rPr>
                <w:color w:val="000000"/>
                <w:shd w:val="clear" w:color="auto" w:fill="FFFFFF"/>
              </w:rPr>
              <w:t>ADJ</w:t>
            </w:r>
            <w:r>
              <w:rPr>
                <w:color w:val="000000"/>
                <w:sz w:val="14"/>
                <w:szCs w:val="14"/>
                <w:shd w:val="clear" w:color="auto" w:fill="FFFFFF"/>
                <w:vertAlign w:val="subscript"/>
              </w:rPr>
              <w:t xml:space="preserve">1 </w:t>
            </w:r>
            <w:r>
              <w:rPr>
                <w:color w:val="000000"/>
                <w:shd w:val="clear" w:color="auto" w:fill="FFFFFF"/>
              </w:rPr>
              <w:t>= −[(13−</w:t>
            </w:r>
            <w:r>
              <w:rPr>
                <w:i/>
                <w:iCs/>
                <w:color w:val="000000"/>
              </w:rPr>
              <w:t xml:space="preserve"> </w:t>
            </w:r>
            <w:r>
              <w:rPr>
                <w:color w:val="000000"/>
              </w:rPr>
              <w:t>RH</w:t>
            </w:r>
            <w:r>
              <w:rPr>
                <w:color w:val="000000"/>
                <w:shd w:val="clear" w:color="auto" w:fill="FFFFFF"/>
              </w:rPr>
              <w:t>)/4]</w:t>
            </w:r>
            <w:r>
              <w:rPr>
                <w:rFonts w:ascii="Cambria Math" w:hAnsi="Cambria Math" w:cs="Cambria Math"/>
                <w:color w:val="000000"/>
                <w:shd w:val="clear" w:color="auto" w:fill="FFFFFF"/>
              </w:rPr>
              <w:t>∗</w:t>
            </w:r>
            <w:r>
              <w:rPr>
                <w:color w:val="000000"/>
                <w:shd w:val="clear" w:color="auto" w:fill="FFFFFF"/>
              </w:rPr>
              <w:t>(17- Ta -95)17</w:t>
            </w:r>
          </w:p>
          <w:p w14:paraId="3EE4FAC2" w14:textId="77777777" w:rsidR="0022355D" w:rsidRDefault="0022355D" w:rsidP="0022355D">
            <w:pPr>
              <w:pStyle w:val="NormalWeb"/>
              <w:spacing w:before="0" w:beforeAutospacing="0" w:after="0" w:afterAutospacing="0"/>
              <w:ind w:left="360"/>
              <w:jc w:val="both"/>
            </w:pPr>
            <w:r>
              <w:rPr>
                <w:color w:val="000000"/>
              </w:rPr>
              <w:t>*RH</w:t>
            </w:r>
            <w:r>
              <w:rPr>
                <w:color w:val="000000"/>
                <w:shd w:val="clear" w:color="auto" w:fill="FFFFFF"/>
              </w:rPr>
              <w:t xml:space="preserve"> &gt;85% and Tais between 80 and 87◦F</w:t>
            </w:r>
          </w:p>
          <w:p w14:paraId="7174C56E" w14:textId="77777777" w:rsidR="0022355D" w:rsidRDefault="0022355D" w:rsidP="0022355D">
            <w:pPr>
              <w:pStyle w:val="NormalWeb"/>
              <w:spacing w:before="0" w:beforeAutospacing="0" w:after="0" w:afterAutospacing="0"/>
              <w:ind w:left="720"/>
              <w:jc w:val="both"/>
            </w:pPr>
            <w:r>
              <w:rPr>
                <w:color w:val="000000"/>
                <w:shd w:val="clear" w:color="auto" w:fill="FFFFFF"/>
              </w:rPr>
              <w:t>ADJ</w:t>
            </w:r>
            <w:r>
              <w:rPr>
                <w:color w:val="000000"/>
                <w:sz w:val="14"/>
                <w:szCs w:val="14"/>
                <w:shd w:val="clear" w:color="auto" w:fill="FFFFFF"/>
                <w:vertAlign w:val="subscript"/>
              </w:rPr>
              <w:t>2</w:t>
            </w:r>
            <w:r>
              <w:rPr>
                <w:color w:val="000000"/>
                <w:shd w:val="clear" w:color="auto" w:fill="FFFFFF"/>
              </w:rPr>
              <w:t>= (RH-8510)*(87-Ta5)</w:t>
            </w:r>
          </w:p>
          <w:p w14:paraId="27C70ED0" w14:textId="77777777" w:rsidR="0022355D" w:rsidRDefault="0022355D" w:rsidP="0022355D">
            <w:pPr>
              <w:pStyle w:val="NormalWeb"/>
              <w:numPr>
                <w:ilvl w:val="0"/>
                <w:numId w:val="7"/>
              </w:numPr>
              <w:spacing w:before="0" w:beforeAutospacing="0" w:after="0" w:afterAutospacing="0"/>
              <w:jc w:val="center"/>
              <w:textAlignment w:val="baseline"/>
              <w:rPr>
                <w:color w:val="000000"/>
              </w:rPr>
            </w:pPr>
            <w:r>
              <w:rPr>
                <w:color w:val="000000"/>
                <w:shd w:val="clear" w:color="auto" w:fill="FFFFFF"/>
              </w:rPr>
              <w:t>Ta = Ambient Dry Bulb Temperature </w:t>
            </w:r>
          </w:p>
          <w:p w14:paraId="1A901329" w14:textId="77777777" w:rsidR="0022355D" w:rsidRDefault="0022355D" w:rsidP="0022355D">
            <w:pPr>
              <w:pStyle w:val="NormalWeb"/>
              <w:numPr>
                <w:ilvl w:val="0"/>
                <w:numId w:val="7"/>
              </w:numPr>
              <w:spacing w:before="0" w:beforeAutospacing="0" w:after="0" w:afterAutospacing="0"/>
              <w:jc w:val="center"/>
              <w:textAlignment w:val="baseline"/>
              <w:rPr>
                <w:color w:val="000000"/>
              </w:rPr>
            </w:pPr>
            <w:r>
              <w:rPr>
                <w:color w:val="000000"/>
                <w:shd w:val="clear" w:color="auto" w:fill="FFFFFF"/>
              </w:rPr>
              <w:t>RH = relative humidity</w:t>
            </w:r>
          </w:p>
          <w:p w14:paraId="19DCD73C" w14:textId="03C96FB3" w:rsidR="00006196" w:rsidRDefault="003E2E9B" w:rsidP="0022355D">
            <w:pPr>
              <w:ind w:left="360"/>
            </w:pPr>
            <w:r>
              <w:t xml:space="preserve">                                               </w:t>
            </w:r>
          </w:p>
        </w:tc>
        <w:tc>
          <w:tcPr>
            <w:tcW w:w="1440" w:type="dxa"/>
            <w:vAlign w:val="center"/>
          </w:tcPr>
          <w:p w14:paraId="19DCD73D" w14:textId="77777777" w:rsidR="00006196" w:rsidRDefault="00875EEE">
            <w:pPr>
              <w:jc w:val="center"/>
            </w:pPr>
            <m:oMath>
              <m:sSub>
                <m:sSubPr>
                  <m:ctrlPr>
                    <w:rPr>
                      <w:rFonts w:ascii="Cambria Math" w:hAnsi="Cambria Math"/>
                      <w:highlight w:val="white"/>
                    </w:rPr>
                  </m:ctrlPr>
                </m:sSubPr>
                <m:e>
                  <m:r>
                    <w:rPr>
                      <w:rFonts w:ascii="Cambria Math" w:hAnsi="Cambria Math"/>
                      <w:highlight w:val="white"/>
                    </w:rPr>
                    <m:t>T</m:t>
                  </m:r>
                </m:e>
                <m:sub>
                  <m:r>
                    <w:rPr>
                      <w:rFonts w:ascii="Cambria Math" w:hAnsi="Cambria Math"/>
                      <w:highlight w:val="white"/>
                    </w:rPr>
                    <m:t>a</m:t>
                  </m:r>
                </m:sub>
              </m:sSub>
            </m:oMath>
            <w:r w:rsidR="003E2E9B">
              <w:t xml:space="preserve"> in ˚F</w:t>
            </w:r>
          </w:p>
          <w:p w14:paraId="19DCD73E" w14:textId="77777777" w:rsidR="00006196" w:rsidRDefault="003E2E9B">
            <w:pPr>
              <w:jc w:val="center"/>
            </w:pPr>
            <w:r>
              <w:t>RH in %</w:t>
            </w:r>
          </w:p>
          <w:p w14:paraId="19DCD73F" w14:textId="77777777" w:rsidR="00006196" w:rsidRDefault="00875EEE">
            <w:pPr>
              <w:jc w:val="center"/>
            </w:pPr>
            <m:oMath>
              <m:sSub>
                <m:sSubPr>
                  <m:ctrlPr>
                    <w:rPr>
                      <w:rFonts w:ascii="Cambria Math" w:hAnsi="Cambria Math"/>
                    </w:rPr>
                  </m:ctrlPr>
                </m:sSubPr>
                <m:e>
                  <m:r>
                    <w:rPr>
                      <w:rFonts w:ascii="Cambria Math" w:hAnsi="Cambria Math"/>
                    </w:rPr>
                    <m:t>T</m:t>
                  </m:r>
                </m:e>
                <m:sub>
                  <m:r>
                    <w:rPr>
                      <w:rFonts w:ascii="Cambria Math" w:hAnsi="Cambria Math"/>
                    </w:rPr>
                    <m:t>max</m:t>
                  </m:r>
                </m:sub>
              </m:sSub>
            </m:oMath>
            <w:r w:rsidR="003E2E9B">
              <w:t xml:space="preserve"> and </w:t>
            </w:r>
            <m:oMath>
              <m:sSub>
                <m:sSubPr>
                  <m:ctrlPr>
                    <w:rPr>
                      <w:rFonts w:ascii="Cambria Math" w:hAnsi="Cambria Math"/>
                    </w:rPr>
                  </m:ctrlPr>
                </m:sSubPr>
                <m:e>
                  <m:r>
                    <w:rPr>
                      <w:rFonts w:ascii="Cambria Math" w:hAnsi="Cambria Math"/>
                    </w:rPr>
                    <m:t>RH</m:t>
                  </m:r>
                </m:e>
                <m:sub>
                  <m:r>
                    <w:rPr>
                      <w:rFonts w:ascii="Cambria Math" w:hAnsi="Cambria Math"/>
                    </w:rPr>
                    <m:t>min</m:t>
                  </m:r>
                </m:sub>
              </m:sSub>
            </m:oMath>
            <w:r w:rsidR="003E2E9B">
              <w:t xml:space="preserve">were applied </w:t>
            </w:r>
            <w:r w:rsidR="003E2E9B">
              <w:lastRenderedPageBreak/>
              <w:t>instead for Ta and RH for ERA5, PRISM, and Daymet</w:t>
            </w:r>
          </w:p>
        </w:tc>
        <w:tc>
          <w:tcPr>
            <w:tcW w:w="810" w:type="dxa"/>
            <w:vAlign w:val="center"/>
          </w:tcPr>
          <w:p w14:paraId="19DCD740" w14:textId="77777777" w:rsidR="00006196" w:rsidRDefault="00006196">
            <w:pPr>
              <w:jc w:val="both"/>
            </w:pPr>
          </w:p>
        </w:tc>
      </w:tr>
      <w:tr w:rsidR="00006196" w14:paraId="19DCD749" w14:textId="77777777">
        <w:tc>
          <w:tcPr>
            <w:tcW w:w="1620" w:type="dxa"/>
            <w:vAlign w:val="center"/>
          </w:tcPr>
          <w:p w14:paraId="19DCD742" w14:textId="77777777" w:rsidR="00006196" w:rsidRDefault="00875EEE">
            <w:pPr>
              <w:jc w:val="center"/>
            </w:pPr>
            <m:oMathPara>
              <m:oMath>
                <m:sSub>
                  <m:sSubPr>
                    <m:ctrlPr>
                      <w:rPr>
                        <w:rFonts w:ascii="Cambria Math" w:hAnsi="Cambria Math"/>
                      </w:rPr>
                    </m:ctrlPr>
                  </m:sSubPr>
                  <m:e>
                    <m:r>
                      <w:rPr>
                        <w:rFonts w:ascii="Cambria Math" w:hAnsi="Cambria Math"/>
                      </w:rPr>
                      <m:t>WBGT</m:t>
                    </m:r>
                  </m:e>
                  <m:sub>
                    <m:r>
                      <w:rPr>
                        <w:rFonts w:ascii="Cambria Math" w:hAnsi="Cambria Math"/>
                      </w:rPr>
                      <m:t>Bernard</m:t>
                    </m:r>
                  </m:sub>
                </m:sSub>
              </m:oMath>
            </m:oMathPara>
          </w:p>
        </w:tc>
        <w:tc>
          <w:tcPr>
            <w:tcW w:w="900" w:type="dxa"/>
            <w:vAlign w:val="center"/>
          </w:tcPr>
          <w:p w14:paraId="19DCD743" w14:textId="77777777" w:rsidR="00006196" w:rsidRDefault="003E2E9B">
            <w:pPr>
              <w:jc w:val="both"/>
            </w:pPr>
            <w:r>
              <w:t>ERA5, PRISM, Daymet,</w:t>
            </w:r>
          </w:p>
          <w:p w14:paraId="19DCD744" w14:textId="77777777" w:rsidR="00006196" w:rsidRDefault="003E2E9B">
            <w:pPr>
              <w:jc w:val="both"/>
            </w:pPr>
            <w:r>
              <w:t>in-situ</w:t>
            </w:r>
          </w:p>
        </w:tc>
        <w:tc>
          <w:tcPr>
            <w:tcW w:w="4500" w:type="dxa"/>
            <w:vAlign w:val="center"/>
          </w:tcPr>
          <w:p w14:paraId="19DCD745" w14:textId="77777777" w:rsidR="00006196" w:rsidRDefault="003E2E9B">
            <w:pPr>
              <w:jc w:val="center"/>
            </w:pPr>
            <w:r>
              <w:t>-0.0034*HI*2 + 0.96*HI -34</w:t>
            </w:r>
          </w:p>
          <w:p w14:paraId="19DCD746" w14:textId="77777777" w:rsidR="00006196" w:rsidRDefault="003E2E9B">
            <w:pPr>
              <w:numPr>
                <w:ilvl w:val="0"/>
                <w:numId w:val="3"/>
              </w:numPr>
              <w:jc w:val="center"/>
            </w:pPr>
            <w:r>
              <w:t>HI = Heat Index</w:t>
            </w:r>
          </w:p>
        </w:tc>
        <w:tc>
          <w:tcPr>
            <w:tcW w:w="1440" w:type="dxa"/>
            <w:vAlign w:val="center"/>
          </w:tcPr>
          <w:p w14:paraId="19DCD747" w14:textId="77777777" w:rsidR="00006196" w:rsidRDefault="003E2E9B">
            <w:pPr>
              <w:jc w:val="center"/>
            </w:pPr>
            <w:r>
              <w:t>HI in ˚F</w:t>
            </w:r>
          </w:p>
        </w:tc>
        <w:tc>
          <w:tcPr>
            <w:tcW w:w="810" w:type="dxa"/>
            <w:vAlign w:val="center"/>
          </w:tcPr>
          <w:p w14:paraId="19DCD748" w14:textId="77777777" w:rsidR="00006196" w:rsidRDefault="00006196">
            <w:pPr>
              <w:jc w:val="both"/>
            </w:pPr>
          </w:p>
        </w:tc>
      </w:tr>
      <w:tr w:rsidR="00006196" w14:paraId="19DCD753" w14:textId="77777777">
        <w:tc>
          <w:tcPr>
            <w:tcW w:w="1620" w:type="dxa"/>
            <w:vAlign w:val="center"/>
          </w:tcPr>
          <w:p w14:paraId="19DCD74A" w14:textId="77777777" w:rsidR="00006196" w:rsidRDefault="00875EEE">
            <w:pPr>
              <w:jc w:val="center"/>
            </w:pPr>
            <m:oMathPara>
              <m:oMath>
                <m:sSub>
                  <m:sSubPr>
                    <m:ctrlPr>
                      <w:rPr>
                        <w:rFonts w:ascii="Cambria Math" w:hAnsi="Cambria Math"/>
                      </w:rPr>
                    </m:ctrlPr>
                  </m:sSubPr>
                  <m:e>
                    <m:r>
                      <w:rPr>
                        <w:rFonts w:ascii="Cambria Math" w:hAnsi="Cambria Math"/>
                      </w:rPr>
                      <m:t xml:space="preserve"> </m:t>
                    </m:r>
                    <m:r>
                      <w:rPr>
                        <w:rFonts w:ascii="Cambria Math" w:hAnsi="Cambria Math"/>
                      </w:rPr>
                      <m:t>WBGT</m:t>
                    </m:r>
                  </m:e>
                  <m:sub>
                    <m:r>
                      <w:rPr>
                        <w:rFonts w:ascii="Cambria Math" w:hAnsi="Cambria Math"/>
                      </w:rPr>
                      <m:t>Liljegren</m:t>
                    </m:r>
                  </m:sub>
                </m:sSub>
              </m:oMath>
            </m:oMathPara>
          </w:p>
        </w:tc>
        <w:tc>
          <w:tcPr>
            <w:tcW w:w="900" w:type="dxa"/>
            <w:vAlign w:val="center"/>
          </w:tcPr>
          <w:p w14:paraId="19DCD74B" w14:textId="77777777" w:rsidR="00006196" w:rsidRDefault="003E2E9B">
            <w:pPr>
              <w:jc w:val="both"/>
            </w:pPr>
            <w:r>
              <w:t>ERA5, PRISM, Daymet,</w:t>
            </w:r>
          </w:p>
          <w:p w14:paraId="19DCD74C" w14:textId="77777777" w:rsidR="00006196" w:rsidRDefault="003E2E9B">
            <w:pPr>
              <w:jc w:val="both"/>
            </w:pPr>
            <w:r>
              <w:t>in-situ</w:t>
            </w:r>
          </w:p>
        </w:tc>
        <w:tc>
          <w:tcPr>
            <w:tcW w:w="4500" w:type="dxa"/>
            <w:vAlign w:val="center"/>
          </w:tcPr>
          <w:p w14:paraId="19DCD74D" w14:textId="77777777" w:rsidR="00006196" w:rsidRDefault="003E2E9B">
            <w:pPr>
              <w:jc w:val="center"/>
            </w:pPr>
            <w:r>
              <w:t xml:space="preserve">0.7 </w:t>
            </w:r>
            <w:sdt>
              <w:sdtPr>
                <w:tag w:val="goog_rdk_82"/>
                <w:id w:val="-17547912"/>
              </w:sdtPr>
              <w:sdtEndPr/>
              <w:sdtContent>
                <w:r>
                  <w:rPr>
                    <w:rFonts w:ascii="Gungsuh" w:eastAsia="Gungsuh" w:hAnsi="Gungsuh" w:cs="Gungsuh"/>
                  </w:rPr>
                  <w:t>∗</w:t>
                </w:r>
              </w:sdtContent>
            </w:sdt>
            <w:r>
              <w:t xml:space="preserve">Tw + 0.2 </w:t>
            </w:r>
            <w:sdt>
              <w:sdtPr>
                <w:tag w:val="goog_rdk_83"/>
                <w:id w:val="2119569782"/>
              </w:sdtPr>
              <w:sdtEndPr/>
              <w:sdtContent>
                <w:r>
                  <w:rPr>
                    <w:rFonts w:ascii="Gungsuh" w:eastAsia="Gungsuh" w:hAnsi="Gungsuh" w:cs="Gungsuh"/>
                  </w:rPr>
                  <w:t>∗</w:t>
                </w:r>
              </w:sdtContent>
            </w:sdt>
            <w:r>
              <w:t xml:space="preserve">Tg + 0.1*Ta </w:t>
            </w:r>
          </w:p>
          <w:p w14:paraId="19DCD74E" w14:textId="77777777" w:rsidR="00006196" w:rsidRDefault="00875EEE">
            <w:pPr>
              <w:numPr>
                <w:ilvl w:val="0"/>
                <w:numId w:val="2"/>
              </w:numPr>
              <w:jc w:val="center"/>
              <w:rPr>
                <w:highlight w:val="white"/>
              </w:rPr>
            </w:pPr>
            <m:oMath>
              <m:sSub>
                <m:sSubPr>
                  <m:ctrlPr>
                    <w:rPr>
                      <w:rFonts w:ascii="Cambria Math" w:hAnsi="Cambria Math"/>
                      <w:highlight w:val="white"/>
                    </w:rPr>
                  </m:ctrlPr>
                </m:sSubPr>
                <m:e>
                  <m:r>
                    <w:rPr>
                      <w:rFonts w:ascii="Cambria Math" w:hAnsi="Cambria Math"/>
                      <w:highlight w:val="white"/>
                    </w:rPr>
                    <m:t>T</m:t>
                  </m:r>
                </m:e>
                <m:sub>
                  <m:r>
                    <w:rPr>
                      <w:rFonts w:ascii="Cambria Math" w:hAnsi="Cambria Math"/>
                      <w:highlight w:val="white"/>
                    </w:rPr>
                    <m:t>w</m:t>
                  </m:r>
                </m:sub>
              </m:sSub>
              <m:r>
                <w:rPr>
                  <w:rFonts w:ascii="Cambria Math" w:hAnsi="Cambria Math"/>
                  <w:highlight w:val="white"/>
                </w:rPr>
                <m:t xml:space="preserve">: </m:t>
              </m:r>
            </m:oMath>
            <w:r w:rsidR="003E2E9B">
              <w:rPr>
                <w:highlight w:val="white"/>
              </w:rPr>
              <w:t xml:space="preserve">Wet-Bulb Temperature </w:t>
            </w:r>
          </w:p>
          <w:p w14:paraId="19DCD74F" w14:textId="77777777" w:rsidR="00006196" w:rsidRDefault="00875EEE">
            <w:pPr>
              <w:numPr>
                <w:ilvl w:val="0"/>
                <w:numId w:val="2"/>
              </w:numPr>
              <w:jc w:val="center"/>
              <w:rPr>
                <w:highlight w:val="white"/>
              </w:rPr>
            </w:pPr>
            <m:oMath>
              <m:sSub>
                <m:sSubPr>
                  <m:ctrlPr>
                    <w:rPr>
                      <w:rFonts w:ascii="Cambria Math" w:hAnsi="Cambria Math"/>
                      <w:highlight w:val="white"/>
                    </w:rPr>
                  </m:ctrlPr>
                </m:sSubPr>
                <m:e>
                  <m:r>
                    <w:rPr>
                      <w:rFonts w:ascii="Cambria Math" w:hAnsi="Cambria Math"/>
                      <w:highlight w:val="white"/>
                    </w:rPr>
                    <m:t>T</m:t>
                  </m:r>
                </m:e>
                <m:sub>
                  <m:r>
                    <w:rPr>
                      <w:rFonts w:ascii="Cambria Math" w:hAnsi="Cambria Math"/>
                      <w:highlight w:val="white"/>
                    </w:rPr>
                    <m:t>g</m:t>
                  </m:r>
                </m:sub>
              </m:sSub>
            </m:oMath>
            <w:r w:rsidR="003E2E9B">
              <w:rPr>
                <w:highlight w:val="white"/>
              </w:rPr>
              <w:t xml:space="preserve">: Globe Temperature </w:t>
            </w:r>
          </w:p>
          <w:p w14:paraId="19DCD750" w14:textId="77777777" w:rsidR="00006196" w:rsidRDefault="00875EEE">
            <w:pPr>
              <w:numPr>
                <w:ilvl w:val="0"/>
                <w:numId w:val="2"/>
              </w:numPr>
              <w:jc w:val="center"/>
            </w:pPr>
            <m:oMath>
              <m:sSub>
                <m:sSubPr>
                  <m:ctrlPr>
                    <w:rPr>
                      <w:rFonts w:ascii="Cambria Math" w:hAnsi="Cambria Math"/>
                      <w:highlight w:val="white"/>
                    </w:rPr>
                  </m:ctrlPr>
                </m:sSubPr>
                <m:e>
                  <m:r>
                    <w:rPr>
                      <w:rFonts w:ascii="Cambria Math" w:hAnsi="Cambria Math"/>
                      <w:highlight w:val="white"/>
                    </w:rPr>
                    <m:t>T</m:t>
                  </m:r>
                </m:e>
                <m:sub>
                  <m:r>
                    <w:rPr>
                      <w:rFonts w:ascii="Cambria Math" w:hAnsi="Cambria Math"/>
                      <w:highlight w:val="white"/>
                    </w:rPr>
                    <m:t>a</m:t>
                  </m:r>
                </m:sub>
              </m:sSub>
              <m:r>
                <w:rPr>
                  <w:rFonts w:ascii="Cambria Math" w:hAnsi="Cambria Math"/>
                  <w:highlight w:val="white"/>
                </w:rPr>
                <m:t xml:space="preserve">: </m:t>
              </m:r>
            </m:oMath>
            <w:r w:rsidR="003E2E9B">
              <w:rPr>
                <w:highlight w:val="white"/>
              </w:rPr>
              <w:t xml:space="preserve">Dry Bulb Temperature </w:t>
            </w:r>
            <w:r w:rsidR="003E2E9B">
              <w:t xml:space="preserve">                                                        </w:t>
            </w:r>
          </w:p>
        </w:tc>
        <w:tc>
          <w:tcPr>
            <w:tcW w:w="1440" w:type="dxa"/>
            <w:vAlign w:val="center"/>
          </w:tcPr>
          <w:p w14:paraId="19DCD751" w14:textId="77777777" w:rsidR="00006196" w:rsidRDefault="00006196">
            <w:pPr>
              <w:jc w:val="center"/>
              <w:rPr>
                <w:i/>
              </w:rPr>
            </w:pPr>
          </w:p>
        </w:tc>
        <w:tc>
          <w:tcPr>
            <w:tcW w:w="810" w:type="dxa"/>
            <w:vAlign w:val="center"/>
          </w:tcPr>
          <w:p w14:paraId="19DCD752" w14:textId="77777777" w:rsidR="00006196" w:rsidRDefault="00006196">
            <w:pPr>
              <w:jc w:val="both"/>
            </w:pPr>
          </w:p>
        </w:tc>
      </w:tr>
    </w:tbl>
    <w:p w14:paraId="19DCD754" w14:textId="77777777" w:rsidR="00006196" w:rsidRDefault="00006196">
      <w:pPr>
        <w:spacing w:after="240"/>
        <w:jc w:val="both"/>
        <w:rPr>
          <w:b/>
        </w:rPr>
      </w:pPr>
    </w:p>
    <w:p w14:paraId="19DCDBB0" w14:textId="77777777" w:rsidR="00006196" w:rsidRDefault="00006196">
      <w:pPr>
        <w:jc w:val="both"/>
        <w:rPr>
          <w:b/>
        </w:rPr>
      </w:pPr>
    </w:p>
    <w:sectPr w:rsidR="00006196" w:rsidSect="008D3F1F">
      <w:footerReference w:type="even" r:id="rId22"/>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90E35" w14:textId="77777777" w:rsidR="00875EEE" w:rsidRDefault="00875EEE">
      <w:r>
        <w:separator/>
      </w:r>
    </w:p>
  </w:endnote>
  <w:endnote w:type="continuationSeparator" w:id="0">
    <w:p w14:paraId="58D4BAA5" w14:textId="77777777" w:rsidR="00875EEE" w:rsidRDefault="0087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Helvetica Neue">
    <w:panose1 w:val="00000000000000000000"/>
    <w:charset w:val="00"/>
    <w:family w:val="auto"/>
    <w:notTrueType/>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CDC27" w14:textId="0962A644" w:rsidR="00006196" w:rsidRDefault="003E2E9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75342">
      <w:rPr>
        <w:noProof/>
        <w:color w:val="000000"/>
      </w:rPr>
      <w:t>22</w:t>
    </w:r>
    <w:r>
      <w:rPr>
        <w:color w:val="000000"/>
      </w:rPr>
      <w:fldChar w:fldCharType="end"/>
    </w:r>
  </w:p>
  <w:p w14:paraId="19DCDC28" w14:textId="77777777" w:rsidR="00006196" w:rsidRDefault="0000619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CDC29" w14:textId="1930D536" w:rsidR="00006196" w:rsidRDefault="003E2E9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0971DA">
      <w:rPr>
        <w:noProof/>
        <w:color w:val="000000"/>
      </w:rPr>
      <w:t>1</w:t>
    </w:r>
    <w:r>
      <w:rPr>
        <w:color w:val="000000"/>
      </w:rPr>
      <w:fldChar w:fldCharType="end"/>
    </w:r>
  </w:p>
  <w:p w14:paraId="19DCDC2A" w14:textId="77777777" w:rsidR="00006196" w:rsidRDefault="00006196">
    <w:pPr>
      <w:widowControl w:val="0"/>
      <w:spacing w:line="276" w:lineRule="auto"/>
      <w:jc w:val="center"/>
      <w:rPr>
        <w:rFonts w:ascii="Times" w:eastAsia="Times" w:hAnsi="Times" w:cs="Times"/>
      </w:rPr>
    </w:pPr>
  </w:p>
  <w:p w14:paraId="19DCDC2B" w14:textId="77777777" w:rsidR="00006196" w:rsidRDefault="00006196">
    <w:pPr>
      <w:pBdr>
        <w:top w:val="nil"/>
        <w:left w:val="nil"/>
        <w:bottom w:val="nil"/>
        <w:right w:val="nil"/>
        <w:between w:val="nil"/>
      </w:pBdr>
      <w:tabs>
        <w:tab w:val="center" w:pos="4680"/>
        <w:tab w:val="right" w:pos="93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02D21" w14:textId="77777777" w:rsidR="00875EEE" w:rsidRDefault="00875EEE">
      <w:r>
        <w:separator/>
      </w:r>
    </w:p>
  </w:footnote>
  <w:footnote w:type="continuationSeparator" w:id="0">
    <w:p w14:paraId="13415592" w14:textId="77777777" w:rsidR="00875EEE" w:rsidRDefault="00875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652"/>
    <w:multiLevelType w:val="multilevel"/>
    <w:tmpl w:val="B13AA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F93A7F"/>
    <w:multiLevelType w:val="multilevel"/>
    <w:tmpl w:val="A05C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016CF"/>
    <w:multiLevelType w:val="multilevel"/>
    <w:tmpl w:val="7FDCB8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7C359EA"/>
    <w:multiLevelType w:val="multilevel"/>
    <w:tmpl w:val="666A5BB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0F5E50"/>
    <w:multiLevelType w:val="multilevel"/>
    <w:tmpl w:val="CD4A2D7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725CC4"/>
    <w:multiLevelType w:val="multilevel"/>
    <w:tmpl w:val="30A45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A34AC6"/>
    <w:multiLevelType w:val="multilevel"/>
    <w:tmpl w:val="97EA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96"/>
    <w:rsid w:val="00001356"/>
    <w:rsid w:val="00006196"/>
    <w:rsid w:val="00014015"/>
    <w:rsid w:val="0003536B"/>
    <w:rsid w:val="000367E3"/>
    <w:rsid w:val="00041D45"/>
    <w:rsid w:val="00061299"/>
    <w:rsid w:val="00066FF1"/>
    <w:rsid w:val="000748E3"/>
    <w:rsid w:val="000779F7"/>
    <w:rsid w:val="00092444"/>
    <w:rsid w:val="000971DA"/>
    <w:rsid w:val="000A1615"/>
    <w:rsid w:val="000B3651"/>
    <w:rsid w:val="000C44D8"/>
    <w:rsid w:val="000C63C9"/>
    <w:rsid w:val="000D05E2"/>
    <w:rsid w:val="000E66A6"/>
    <w:rsid w:val="000E75A6"/>
    <w:rsid w:val="00104E78"/>
    <w:rsid w:val="00122106"/>
    <w:rsid w:val="00131CA8"/>
    <w:rsid w:val="00143720"/>
    <w:rsid w:val="00150E3C"/>
    <w:rsid w:val="00172478"/>
    <w:rsid w:val="001878A6"/>
    <w:rsid w:val="001A2BF9"/>
    <w:rsid w:val="001A569C"/>
    <w:rsid w:val="001B5764"/>
    <w:rsid w:val="001D4AEA"/>
    <w:rsid w:val="001F1DAD"/>
    <w:rsid w:val="002155D2"/>
    <w:rsid w:val="0022355D"/>
    <w:rsid w:val="002325AE"/>
    <w:rsid w:val="00246316"/>
    <w:rsid w:val="00260103"/>
    <w:rsid w:val="00267873"/>
    <w:rsid w:val="00270823"/>
    <w:rsid w:val="002C4F54"/>
    <w:rsid w:val="002C6D72"/>
    <w:rsid w:val="002D401A"/>
    <w:rsid w:val="002E5FE2"/>
    <w:rsid w:val="002F07CD"/>
    <w:rsid w:val="002F1486"/>
    <w:rsid w:val="00313941"/>
    <w:rsid w:val="003563A4"/>
    <w:rsid w:val="00356D79"/>
    <w:rsid w:val="00384A84"/>
    <w:rsid w:val="00392A36"/>
    <w:rsid w:val="003931D1"/>
    <w:rsid w:val="0039369F"/>
    <w:rsid w:val="003966E9"/>
    <w:rsid w:val="00397194"/>
    <w:rsid w:val="003A6528"/>
    <w:rsid w:val="003A78E0"/>
    <w:rsid w:val="003D63C7"/>
    <w:rsid w:val="003E2E9B"/>
    <w:rsid w:val="003F0361"/>
    <w:rsid w:val="003F1604"/>
    <w:rsid w:val="003F1EEC"/>
    <w:rsid w:val="004162FC"/>
    <w:rsid w:val="0042050A"/>
    <w:rsid w:val="00456A83"/>
    <w:rsid w:val="00476785"/>
    <w:rsid w:val="00477923"/>
    <w:rsid w:val="004B5666"/>
    <w:rsid w:val="004C38B4"/>
    <w:rsid w:val="004D2A12"/>
    <w:rsid w:val="004E6389"/>
    <w:rsid w:val="00516987"/>
    <w:rsid w:val="00526421"/>
    <w:rsid w:val="005400A6"/>
    <w:rsid w:val="00546C93"/>
    <w:rsid w:val="00553785"/>
    <w:rsid w:val="00567F26"/>
    <w:rsid w:val="00575342"/>
    <w:rsid w:val="005D14E6"/>
    <w:rsid w:val="005E1397"/>
    <w:rsid w:val="00632D74"/>
    <w:rsid w:val="00641B0F"/>
    <w:rsid w:val="0064495D"/>
    <w:rsid w:val="0065304A"/>
    <w:rsid w:val="00654981"/>
    <w:rsid w:val="00656FEE"/>
    <w:rsid w:val="00660756"/>
    <w:rsid w:val="00661F8A"/>
    <w:rsid w:val="0067555B"/>
    <w:rsid w:val="0069476B"/>
    <w:rsid w:val="006C2E18"/>
    <w:rsid w:val="006D000F"/>
    <w:rsid w:val="006D571D"/>
    <w:rsid w:val="00700322"/>
    <w:rsid w:val="00704D47"/>
    <w:rsid w:val="00717107"/>
    <w:rsid w:val="00733E78"/>
    <w:rsid w:val="00734CD5"/>
    <w:rsid w:val="00736546"/>
    <w:rsid w:val="00754B78"/>
    <w:rsid w:val="00770B46"/>
    <w:rsid w:val="007770F3"/>
    <w:rsid w:val="00783F46"/>
    <w:rsid w:val="00791B2B"/>
    <w:rsid w:val="007A6715"/>
    <w:rsid w:val="007A7114"/>
    <w:rsid w:val="007D6E03"/>
    <w:rsid w:val="007E25E7"/>
    <w:rsid w:val="00804884"/>
    <w:rsid w:val="00813730"/>
    <w:rsid w:val="008425F9"/>
    <w:rsid w:val="00842CAB"/>
    <w:rsid w:val="00844F76"/>
    <w:rsid w:val="008460AD"/>
    <w:rsid w:val="008627A0"/>
    <w:rsid w:val="00875EEE"/>
    <w:rsid w:val="00880409"/>
    <w:rsid w:val="008D3F1F"/>
    <w:rsid w:val="008D5E11"/>
    <w:rsid w:val="008E3C7D"/>
    <w:rsid w:val="008E659F"/>
    <w:rsid w:val="008F4775"/>
    <w:rsid w:val="008F6191"/>
    <w:rsid w:val="0092120A"/>
    <w:rsid w:val="0092352A"/>
    <w:rsid w:val="009376EA"/>
    <w:rsid w:val="009446E1"/>
    <w:rsid w:val="00964B63"/>
    <w:rsid w:val="0097208A"/>
    <w:rsid w:val="009931AB"/>
    <w:rsid w:val="009A0BB0"/>
    <w:rsid w:val="009A4177"/>
    <w:rsid w:val="009A63D7"/>
    <w:rsid w:val="009B7845"/>
    <w:rsid w:val="009C3D3E"/>
    <w:rsid w:val="009E4822"/>
    <w:rsid w:val="009F7CC0"/>
    <w:rsid w:val="00A04DC4"/>
    <w:rsid w:val="00A05998"/>
    <w:rsid w:val="00A0630F"/>
    <w:rsid w:val="00A43D4F"/>
    <w:rsid w:val="00A45E76"/>
    <w:rsid w:val="00A5667F"/>
    <w:rsid w:val="00A66697"/>
    <w:rsid w:val="00A963C3"/>
    <w:rsid w:val="00AE2616"/>
    <w:rsid w:val="00B109A1"/>
    <w:rsid w:val="00B12BCB"/>
    <w:rsid w:val="00B2349F"/>
    <w:rsid w:val="00B32DCE"/>
    <w:rsid w:val="00B53F1C"/>
    <w:rsid w:val="00B82A09"/>
    <w:rsid w:val="00BA1EB3"/>
    <w:rsid w:val="00BA75FF"/>
    <w:rsid w:val="00BB3602"/>
    <w:rsid w:val="00BB7E50"/>
    <w:rsid w:val="00BD7560"/>
    <w:rsid w:val="00BE5DC5"/>
    <w:rsid w:val="00BF5247"/>
    <w:rsid w:val="00C36A38"/>
    <w:rsid w:val="00C42749"/>
    <w:rsid w:val="00C43741"/>
    <w:rsid w:val="00C53A23"/>
    <w:rsid w:val="00C5659D"/>
    <w:rsid w:val="00C606DB"/>
    <w:rsid w:val="00C704A6"/>
    <w:rsid w:val="00C934D8"/>
    <w:rsid w:val="00CB4BE3"/>
    <w:rsid w:val="00CB51DA"/>
    <w:rsid w:val="00CC20A0"/>
    <w:rsid w:val="00CC7BCE"/>
    <w:rsid w:val="00CD108C"/>
    <w:rsid w:val="00CD2E52"/>
    <w:rsid w:val="00CE2B03"/>
    <w:rsid w:val="00CE7E52"/>
    <w:rsid w:val="00CF00DB"/>
    <w:rsid w:val="00CF4C3D"/>
    <w:rsid w:val="00D056D8"/>
    <w:rsid w:val="00D10031"/>
    <w:rsid w:val="00D11930"/>
    <w:rsid w:val="00D4639C"/>
    <w:rsid w:val="00D6002D"/>
    <w:rsid w:val="00D91D86"/>
    <w:rsid w:val="00D953ED"/>
    <w:rsid w:val="00D97F05"/>
    <w:rsid w:val="00DA26BE"/>
    <w:rsid w:val="00DD1DC6"/>
    <w:rsid w:val="00DD26A5"/>
    <w:rsid w:val="00DE0E98"/>
    <w:rsid w:val="00DE716F"/>
    <w:rsid w:val="00DF3142"/>
    <w:rsid w:val="00DF67A6"/>
    <w:rsid w:val="00E117C3"/>
    <w:rsid w:val="00E20A39"/>
    <w:rsid w:val="00E245B2"/>
    <w:rsid w:val="00E50FDF"/>
    <w:rsid w:val="00E76C46"/>
    <w:rsid w:val="00E819A8"/>
    <w:rsid w:val="00E91E1D"/>
    <w:rsid w:val="00EB2A83"/>
    <w:rsid w:val="00F12F88"/>
    <w:rsid w:val="00F16EE2"/>
    <w:rsid w:val="00F17A6B"/>
    <w:rsid w:val="00F202D9"/>
    <w:rsid w:val="00F30E48"/>
    <w:rsid w:val="00F31712"/>
    <w:rsid w:val="00F57218"/>
    <w:rsid w:val="00F754CA"/>
    <w:rsid w:val="00FD6117"/>
    <w:rsid w:val="00FE23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D42D"/>
  <w15:docId w15:val="{2CBA6D5B-0B98-4BDA-BCF7-C8315EF2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21C"/>
  </w:style>
  <w:style w:type="paragraph" w:styleId="Heading1">
    <w:name w:val="heading 1"/>
    <w:basedOn w:val="Normal"/>
    <w:next w:val="Normal"/>
    <w:link w:val="Heading1Char"/>
    <w:uiPriority w:val="9"/>
    <w:qFormat/>
    <w:rsid w:val="005D4012"/>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D401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0DD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4012"/>
    <w:pPr>
      <w:contextualSpacing/>
    </w:pPr>
    <w:rPr>
      <w:rFonts w:asciiTheme="majorHAnsi" w:eastAsiaTheme="majorEastAsia" w:hAnsiTheme="majorHAnsi" w:cstheme="majorBidi"/>
      <w:spacing w:val="-10"/>
      <w:kern w:val="28"/>
      <w:sz w:val="56"/>
      <w:szCs w:val="56"/>
    </w:rPr>
  </w:style>
  <w:style w:type="paragraph" w:customStyle="1" w:styleId="newheading">
    <w:name w:val="new heading"/>
    <w:basedOn w:val="Heading2"/>
    <w:next w:val="Heading1"/>
    <w:uiPriority w:val="99"/>
    <w:rsid w:val="005D4012"/>
    <w:pPr>
      <w:spacing w:line="360" w:lineRule="auto"/>
      <w:jc w:val="center"/>
    </w:pPr>
    <w:rPr>
      <w:rFonts w:ascii="Times New Roman" w:hAnsi="Times New Roman"/>
      <w:color w:val="000000" w:themeColor="text1"/>
      <w:sz w:val="32"/>
      <w:lang w:eastAsia="en-US"/>
    </w:rPr>
  </w:style>
  <w:style w:type="character" w:customStyle="1" w:styleId="Heading2Char">
    <w:name w:val="Heading 2 Char"/>
    <w:basedOn w:val="DefaultParagraphFont"/>
    <w:link w:val="Heading2"/>
    <w:uiPriority w:val="9"/>
    <w:semiHidden/>
    <w:rsid w:val="005D401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D4012"/>
    <w:rPr>
      <w:rFonts w:asciiTheme="majorHAnsi" w:eastAsiaTheme="majorEastAsia" w:hAnsiTheme="majorHAnsi" w:cstheme="majorBidi"/>
      <w:color w:val="2F5496" w:themeColor="accent1" w:themeShade="BF"/>
      <w:sz w:val="32"/>
      <w:szCs w:val="32"/>
    </w:rPr>
  </w:style>
  <w:style w:type="paragraph" w:customStyle="1" w:styleId="Style3">
    <w:name w:val="Style3"/>
    <w:basedOn w:val="Title"/>
    <w:autoRedefine/>
    <w:uiPriority w:val="99"/>
    <w:qFormat/>
    <w:rsid w:val="005D4012"/>
    <w:pPr>
      <w:jc w:val="center"/>
    </w:pPr>
    <w:rPr>
      <w:rFonts w:ascii="Times New Roman" w:hAnsi="Times New Roman"/>
      <w:lang w:eastAsia="en-US"/>
    </w:rPr>
  </w:style>
  <w:style w:type="character" w:customStyle="1" w:styleId="TitleChar">
    <w:name w:val="Title Char"/>
    <w:basedOn w:val="DefaultParagraphFont"/>
    <w:link w:val="Title"/>
    <w:uiPriority w:val="10"/>
    <w:rsid w:val="005D4012"/>
    <w:rPr>
      <w:rFonts w:asciiTheme="majorHAnsi" w:eastAsiaTheme="majorEastAsia" w:hAnsiTheme="majorHAnsi" w:cstheme="majorBidi"/>
      <w:spacing w:val="-10"/>
      <w:kern w:val="28"/>
      <w:sz w:val="56"/>
      <w:szCs w:val="56"/>
    </w:rPr>
  </w:style>
  <w:style w:type="paragraph" w:customStyle="1" w:styleId="HeadingChapterTitle">
    <w:name w:val="Heading—Chapter Title"/>
    <w:basedOn w:val="Heading1"/>
    <w:next w:val="Normal"/>
    <w:link w:val="HeadingChapterTitleChar"/>
    <w:autoRedefine/>
    <w:uiPriority w:val="1"/>
    <w:qFormat/>
    <w:rsid w:val="00280CFF"/>
    <w:pPr>
      <w:keepNext w:val="0"/>
      <w:keepLines w:val="0"/>
      <w:widowControl w:val="0"/>
      <w:numPr>
        <w:numId w:val="0"/>
      </w:numPr>
      <w:spacing w:before="0"/>
      <w:jc w:val="center"/>
    </w:pPr>
    <w:rPr>
      <w:rFonts w:asciiTheme="minorHAnsi" w:eastAsiaTheme="minorEastAsia" w:hAnsiTheme="minorHAnsi" w:cstheme="minorBidi"/>
      <w:b/>
      <w:caps/>
      <w:color w:val="000000" w:themeColor="text1"/>
      <w:szCs w:val="24"/>
    </w:rPr>
  </w:style>
  <w:style w:type="character" w:customStyle="1" w:styleId="HeadingChapterTitleChar">
    <w:name w:val="Heading—Chapter Title Char"/>
    <w:basedOn w:val="DefaultParagraphFont"/>
    <w:link w:val="HeadingChapterTitle"/>
    <w:uiPriority w:val="1"/>
    <w:rsid w:val="00280CFF"/>
    <w:rPr>
      <w:b/>
      <w:caps/>
      <w:color w:val="000000" w:themeColor="text1"/>
      <w:sz w:val="32"/>
    </w:rPr>
  </w:style>
  <w:style w:type="paragraph" w:customStyle="1" w:styleId="HeadingFirstLevel">
    <w:name w:val="Heading—First Level"/>
    <w:basedOn w:val="Heading2"/>
    <w:next w:val="Normal"/>
    <w:link w:val="HeadingFirstLevelChar"/>
    <w:autoRedefine/>
    <w:uiPriority w:val="1"/>
    <w:qFormat/>
    <w:rsid w:val="00280CFF"/>
    <w:pPr>
      <w:numPr>
        <w:ilvl w:val="0"/>
        <w:numId w:val="0"/>
      </w:numPr>
      <w:spacing w:before="120" w:after="120"/>
      <w:jc w:val="center"/>
    </w:pPr>
    <w:rPr>
      <w:rFonts w:ascii="Times New Roman" w:eastAsia="Times New Roman" w:hAnsi="Times New Roman" w:cs="Times New Roman"/>
      <w:b/>
      <w:bCs/>
      <w:color w:val="000000"/>
      <w:szCs w:val="24"/>
    </w:rPr>
  </w:style>
  <w:style w:type="character" w:customStyle="1" w:styleId="HeadingFirstLevelChar">
    <w:name w:val="Heading—First Level Char"/>
    <w:basedOn w:val="DefaultParagraphFont"/>
    <w:link w:val="HeadingFirstLevel"/>
    <w:uiPriority w:val="1"/>
    <w:rsid w:val="00280CFF"/>
    <w:rPr>
      <w:rFonts w:ascii="Times New Roman" w:eastAsia="Times New Roman" w:hAnsi="Times New Roman" w:cs="Times New Roman"/>
      <w:b/>
      <w:bCs/>
      <w:color w:val="000000"/>
      <w:sz w:val="26"/>
    </w:rPr>
  </w:style>
  <w:style w:type="paragraph" w:customStyle="1" w:styleId="HeadingSecondLevel">
    <w:name w:val="Heading—Second Level"/>
    <w:basedOn w:val="Heading3"/>
    <w:next w:val="Normal"/>
    <w:link w:val="HeadingSecondLevelChar"/>
    <w:autoRedefine/>
    <w:uiPriority w:val="1"/>
    <w:qFormat/>
    <w:rsid w:val="00CB5D96"/>
    <w:pPr>
      <w:spacing w:before="120" w:after="120" w:line="360" w:lineRule="auto"/>
    </w:pPr>
    <w:rPr>
      <w:rFonts w:ascii="Times New Roman" w:eastAsia="Times New Roman" w:hAnsi="Times New Roman" w:cs="Times New Roman"/>
      <w:b/>
      <w:bCs/>
      <w:color w:val="000000" w:themeColor="text1"/>
    </w:rPr>
  </w:style>
  <w:style w:type="character" w:customStyle="1" w:styleId="HeadingSecondLevelChar">
    <w:name w:val="Heading—Second Level Char"/>
    <w:basedOn w:val="DefaultParagraphFont"/>
    <w:link w:val="HeadingSecondLevel"/>
    <w:uiPriority w:val="1"/>
    <w:rsid w:val="00CB5D96"/>
    <w:rPr>
      <w:rFonts w:ascii="Times New Roman" w:eastAsia="Times New Roman" w:hAnsi="Times New Roman" w:cs="Times New Roman"/>
      <w:b/>
      <w:bCs/>
      <w:color w:val="000000" w:themeColor="text1"/>
    </w:rPr>
  </w:style>
  <w:style w:type="character" w:customStyle="1" w:styleId="Heading3Char">
    <w:name w:val="Heading 3 Char"/>
    <w:basedOn w:val="DefaultParagraphFont"/>
    <w:link w:val="Heading3"/>
    <w:uiPriority w:val="9"/>
    <w:rsid w:val="00790DDF"/>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ED782C"/>
    <w:pPr>
      <w:spacing w:before="100" w:beforeAutospacing="1" w:after="100" w:afterAutospacing="1"/>
    </w:pPr>
  </w:style>
  <w:style w:type="character" w:styleId="Hyperlink">
    <w:name w:val="Hyperlink"/>
    <w:basedOn w:val="DefaultParagraphFont"/>
    <w:uiPriority w:val="99"/>
    <w:semiHidden/>
    <w:unhideWhenUsed/>
    <w:rsid w:val="00ED782C"/>
    <w:rPr>
      <w:color w:val="0000FF"/>
      <w:u w:val="single"/>
    </w:rPr>
  </w:style>
  <w:style w:type="paragraph" w:styleId="ListParagraph">
    <w:name w:val="List Paragraph"/>
    <w:basedOn w:val="Normal"/>
    <w:uiPriority w:val="34"/>
    <w:qFormat/>
    <w:rsid w:val="00ED782C"/>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410DB6"/>
    <w:rPr>
      <w:sz w:val="16"/>
      <w:szCs w:val="16"/>
    </w:rPr>
  </w:style>
  <w:style w:type="paragraph" w:styleId="CommentText">
    <w:name w:val="annotation text"/>
    <w:basedOn w:val="Normal"/>
    <w:link w:val="CommentTextChar"/>
    <w:uiPriority w:val="99"/>
    <w:unhideWhenUsed/>
    <w:rsid w:val="00410DB6"/>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410DB6"/>
    <w:rPr>
      <w:sz w:val="20"/>
      <w:szCs w:val="20"/>
    </w:rPr>
  </w:style>
  <w:style w:type="paragraph" w:styleId="CommentSubject">
    <w:name w:val="annotation subject"/>
    <w:basedOn w:val="CommentText"/>
    <w:next w:val="CommentText"/>
    <w:link w:val="CommentSubjectChar"/>
    <w:uiPriority w:val="99"/>
    <w:semiHidden/>
    <w:unhideWhenUsed/>
    <w:rsid w:val="00410DB6"/>
    <w:rPr>
      <w:b/>
      <w:bCs/>
    </w:rPr>
  </w:style>
  <w:style w:type="character" w:customStyle="1" w:styleId="CommentSubjectChar">
    <w:name w:val="Comment Subject Char"/>
    <w:basedOn w:val="CommentTextChar"/>
    <w:link w:val="CommentSubject"/>
    <w:uiPriority w:val="99"/>
    <w:semiHidden/>
    <w:rsid w:val="00410DB6"/>
    <w:rPr>
      <w:b/>
      <w:bCs/>
      <w:sz w:val="20"/>
      <w:szCs w:val="20"/>
    </w:rPr>
  </w:style>
  <w:style w:type="character" w:styleId="PlaceholderText">
    <w:name w:val="Placeholder Text"/>
    <w:basedOn w:val="DefaultParagraphFont"/>
    <w:uiPriority w:val="99"/>
    <w:semiHidden/>
    <w:rsid w:val="00300CDA"/>
    <w:rPr>
      <w:color w:val="808080"/>
    </w:rPr>
  </w:style>
  <w:style w:type="character" w:styleId="FollowedHyperlink">
    <w:name w:val="FollowedHyperlink"/>
    <w:basedOn w:val="DefaultParagraphFont"/>
    <w:uiPriority w:val="99"/>
    <w:semiHidden/>
    <w:unhideWhenUsed/>
    <w:rsid w:val="009B5299"/>
    <w:rPr>
      <w:color w:val="954F72"/>
      <w:u w:val="single"/>
    </w:rPr>
  </w:style>
  <w:style w:type="paragraph" w:customStyle="1" w:styleId="msonormal0">
    <w:name w:val="msonormal"/>
    <w:basedOn w:val="Normal"/>
    <w:rsid w:val="009B5299"/>
    <w:pPr>
      <w:spacing w:before="100" w:beforeAutospacing="1" w:after="100" w:afterAutospacing="1"/>
    </w:pPr>
  </w:style>
  <w:style w:type="paragraph" w:customStyle="1" w:styleId="xl63">
    <w:name w:val="xl63"/>
    <w:basedOn w:val="Normal"/>
    <w:rsid w:val="009B529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Normal"/>
    <w:rsid w:val="009B52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Neue" w:hAnsi="Helvetica Neue"/>
      <w:b/>
      <w:bCs/>
      <w:color w:val="000000"/>
      <w:sz w:val="20"/>
      <w:szCs w:val="20"/>
    </w:rPr>
  </w:style>
  <w:style w:type="paragraph" w:customStyle="1" w:styleId="xl65">
    <w:name w:val="xl65"/>
    <w:basedOn w:val="Normal"/>
    <w:rsid w:val="009B52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8542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Neue" w:hAnsi="Helvetica Neue"/>
      <w:b/>
      <w:bCs/>
      <w:color w:val="000000"/>
      <w:sz w:val="20"/>
      <w:szCs w:val="20"/>
    </w:rPr>
  </w:style>
  <w:style w:type="paragraph" w:customStyle="1" w:styleId="xl67">
    <w:name w:val="xl67"/>
    <w:basedOn w:val="Normal"/>
    <w:rsid w:val="0085421C"/>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styleId="TableGrid">
    <w:name w:val="Table Grid"/>
    <w:basedOn w:val="TableNormal"/>
    <w:uiPriority w:val="39"/>
    <w:rsid w:val="00781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02DE3"/>
  </w:style>
  <w:style w:type="paragraph" w:styleId="Footer">
    <w:name w:val="footer"/>
    <w:basedOn w:val="Normal"/>
    <w:link w:val="FooterChar"/>
    <w:uiPriority w:val="99"/>
    <w:unhideWhenUsed/>
    <w:rsid w:val="00C52B67"/>
    <w:pPr>
      <w:tabs>
        <w:tab w:val="center" w:pos="4680"/>
        <w:tab w:val="right" w:pos="9360"/>
      </w:tabs>
    </w:pPr>
  </w:style>
  <w:style w:type="character" w:customStyle="1" w:styleId="FooterChar">
    <w:name w:val="Footer Char"/>
    <w:basedOn w:val="DefaultParagraphFont"/>
    <w:link w:val="Footer"/>
    <w:uiPriority w:val="99"/>
    <w:rsid w:val="00C52B67"/>
    <w:rPr>
      <w:rFonts w:ascii="Times New Roman" w:eastAsia="Times New Roman" w:hAnsi="Times New Roman" w:cs="Times New Roman"/>
    </w:rPr>
  </w:style>
  <w:style w:type="character" w:styleId="PageNumber">
    <w:name w:val="page number"/>
    <w:basedOn w:val="DefaultParagraphFont"/>
    <w:uiPriority w:val="99"/>
    <w:semiHidden/>
    <w:unhideWhenUsed/>
    <w:rsid w:val="00C52B67"/>
  </w:style>
  <w:style w:type="paragraph" w:styleId="Revision">
    <w:name w:val="Revision"/>
    <w:hidden/>
    <w:uiPriority w:val="99"/>
    <w:semiHidden/>
    <w:rsid w:val="00B7363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0897">
      <w:bodyDiv w:val="1"/>
      <w:marLeft w:val="0"/>
      <w:marRight w:val="0"/>
      <w:marTop w:val="0"/>
      <w:marBottom w:val="0"/>
      <w:divBdr>
        <w:top w:val="none" w:sz="0" w:space="0" w:color="auto"/>
        <w:left w:val="none" w:sz="0" w:space="0" w:color="auto"/>
        <w:bottom w:val="none" w:sz="0" w:space="0" w:color="auto"/>
        <w:right w:val="none" w:sz="0" w:space="0" w:color="auto"/>
      </w:divBdr>
    </w:div>
    <w:div w:id="6295842">
      <w:bodyDiv w:val="1"/>
      <w:marLeft w:val="0"/>
      <w:marRight w:val="0"/>
      <w:marTop w:val="0"/>
      <w:marBottom w:val="0"/>
      <w:divBdr>
        <w:top w:val="none" w:sz="0" w:space="0" w:color="auto"/>
        <w:left w:val="none" w:sz="0" w:space="0" w:color="auto"/>
        <w:bottom w:val="none" w:sz="0" w:space="0" w:color="auto"/>
        <w:right w:val="none" w:sz="0" w:space="0" w:color="auto"/>
      </w:divBdr>
    </w:div>
    <w:div w:id="15156049">
      <w:bodyDiv w:val="1"/>
      <w:marLeft w:val="0"/>
      <w:marRight w:val="0"/>
      <w:marTop w:val="0"/>
      <w:marBottom w:val="0"/>
      <w:divBdr>
        <w:top w:val="none" w:sz="0" w:space="0" w:color="auto"/>
        <w:left w:val="none" w:sz="0" w:space="0" w:color="auto"/>
        <w:bottom w:val="none" w:sz="0" w:space="0" w:color="auto"/>
        <w:right w:val="none" w:sz="0" w:space="0" w:color="auto"/>
      </w:divBdr>
    </w:div>
    <w:div w:id="18748073">
      <w:bodyDiv w:val="1"/>
      <w:marLeft w:val="0"/>
      <w:marRight w:val="0"/>
      <w:marTop w:val="0"/>
      <w:marBottom w:val="0"/>
      <w:divBdr>
        <w:top w:val="none" w:sz="0" w:space="0" w:color="auto"/>
        <w:left w:val="none" w:sz="0" w:space="0" w:color="auto"/>
        <w:bottom w:val="none" w:sz="0" w:space="0" w:color="auto"/>
        <w:right w:val="none" w:sz="0" w:space="0" w:color="auto"/>
      </w:divBdr>
    </w:div>
    <w:div w:id="25831826">
      <w:bodyDiv w:val="1"/>
      <w:marLeft w:val="0"/>
      <w:marRight w:val="0"/>
      <w:marTop w:val="0"/>
      <w:marBottom w:val="0"/>
      <w:divBdr>
        <w:top w:val="none" w:sz="0" w:space="0" w:color="auto"/>
        <w:left w:val="none" w:sz="0" w:space="0" w:color="auto"/>
        <w:bottom w:val="none" w:sz="0" w:space="0" w:color="auto"/>
        <w:right w:val="none" w:sz="0" w:space="0" w:color="auto"/>
      </w:divBdr>
    </w:div>
    <w:div w:id="43331377">
      <w:bodyDiv w:val="1"/>
      <w:marLeft w:val="0"/>
      <w:marRight w:val="0"/>
      <w:marTop w:val="0"/>
      <w:marBottom w:val="0"/>
      <w:divBdr>
        <w:top w:val="none" w:sz="0" w:space="0" w:color="auto"/>
        <w:left w:val="none" w:sz="0" w:space="0" w:color="auto"/>
        <w:bottom w:val="none" w:sz="0" w:space="0" w:color="auto"/>
        <w:right w:val="none" w:sz="0" w:space="0" w:color="auto"/>
      </w:divBdr>
    </w:div>
    <w:div w:id="44374051">
      <w:bodyDiv w:val="1"/>
      <w:marLeft w:val="0"/>
      <w:marRight w:val="0"/>
      <w:marTop w:val="0"/>
      <w:marBottom w:val="0"/>
      <w:divBdr>
        <w:top w:val="none" w:sz="0" w:space="0" w:color="auto"/>
        <w:left w:val="none" w:sz="0" w:space="0" w:color="auto"/>
        <w:bottom w:val="none" w:sz="0" w:space="0" w:color="auto"/>
        <w:right w:val="none" w:sz="0" w:space="0" w:color="auto"/>
      </w:divBdr>
    </w:div>
    <w:div w:id="53701883">
      <w:bodyDiv w:val="1"/>
      <w:marLeft w:val="0"/>
      <w:marRight w:val="0"/>
      <w:marTop w:val="0"/>
      <w:marBottom w:val="0"/>
      <w:divBdr>
        <w:top w:val="none" w:sz="0" w:space="0" w:color="auto"/>
        <w:left w:val="none" w:sz="0" w:space="0" w:color="auto"/>
        <w:bottom w:val="none" w:sz="0" w:space="0" w:color="auto"/>
        <w:right w:val="none" w:sz="0" w:space="0" w:color="auto"/>
      </w:divBdr>
    </w:div>
    <w:div w:id="55595537">
      <w:bodyDiv w:val="1"/>
      <w:marLeft w:val="0"/>
      <w:marRight w:val="0"/>
      <w:marTop w:val="0"/>
      <w:marBottom w:val="0"/>
      <w:divBdr>
        <w:top w:val="none" w:sz="0" w:space="0" w:color="auto"/>
        <w:left w:val="none" w:sz="0" w:space="0" w:color="auto"/>
        <w:bottom w:val="none" w:sz="0" w:space="0" w:color="auto"/>
        <w:right w:val="none" w:sz="0" w:space="0" w:color="auto"/>
      </w:divBdr>
    </w:div>
    <w:div w:id="61291825">
      <w:bodyDiv w:val="1"/>
      <w:marLeft w:val="0"/>
      <w:marRight w:val="0"/>
      <w:marTop w:val="0"/>
      <w:marBottom w:val="0"/>
      <w:divBdr>
        <w:top w:val="none" w:sz="0" w:space="0" w:color="auto"/>
        <w:left w:val="none" w:sz="0" w:space="0" w:color="auto"/>
        <w:bottom w:val="none" w:sz="0" w:space="0" w:color="auto"/>
        <w:right w:val="none" w:sz="0" w:space="0" w:color="auto"/>
      </w:divBdr>
    </w:div>
    <w:div w:id="66152471">
      <w:bodyDiv w:val="1"/>
      <w:marLeft w:val="0"/>
      <w:marRight w:val="0"/>
      <w:marTop w:val="0"/>
      <w:marBottom w:val="0"/>
      <w:divBdr>
        <w:top w:val="none" w:sz="0" w:space="0" w:color="auto"/>
        <w:left w:val="none" w:sz="0" w:space="0" w:color="auto"/>
        <w:bottom w:val="none" w:sz="0" w:space="0" w:color="auto"/>
        <w:right w:val="none" w:sz="0" w:space="0" w:color="auto"/>
      </w:divBdr>
    </w:div>
    <w:div w:id="67075775">
      <w:bodyDiv w:val="1"/>
      <w:marLeft w:val="0"/>
      <w:marRight w:val="0"/>
      <w:marTop w:val="0"/>
      <w:marBottom w:val="0"/>
      <w:divBdr>
        <w:top w:val="none" w:sz="0" w:space="0" w:color="auto"/>
        <w:left w:val="none" w:sz="0" w:space="0" w:color="auto"/>
        <w:bottom w:val="none" w:sz="0" w:space="0" w:color="auto"/>
        <w:right w:val="none" w:sz="0" w:space="0" w:color="auto"/>
      </w:divBdr>
    </w:div>
    <w:div w:id="67575933">
      <w:bodyDiv w:val="1"/>
      <w:marLeft w:val="0"/>
      <w:marRight w:val="0"/>
      <w:marTop w:val="0"/>
      <w:marBottom w:val="0"/>
      <w:divBdr>
        <w:top w:val="none" w:sz="0" w:space="0" w:color="auto"/>
        <w:left w:val="none" w:sz="0" w:space="0" w:color="auto"/>
        <w:bottom w:val="none" w:sz="0" w:space="0" w:color="auto"/>
        <w:right w:val="none" w:sz="0" w:space="0" w:color="auto"/>
      </w:divBdr>
    </w:div>
    <w:div w:id="67583819">
      <w:bodyDiv w:val="1"/>
      <w:marLeft w:val="0"/>
      <w:marRight w:val="0"/>
      <w:marTop w:val="0"/>
      <w:marBottom w:val="0"/>
      <w:divBdr>
        <w:top w:val="none" w:sz="0" w:space="0" w:color="auto"/>
        <w:left w:val="none" w:sz="0" w:space="0" w:color="auto"/>
        <w:bottom w:val="none" w:sz="0" w:space="0" w:color="auto"/>
        <w:right w:val="none" w:sz="0" w:space="0" w:color="auto"/>
      </w:divBdr>
    </w:div>
    <w:div w:id="68042030">
      <w:bodyDiv w:val="1"/>
      <w:marLeft w:val="0"/>
      <w:marRight w:val="0"/>
      <w:marTop w:val="0"/>
      <w:marBottom w:val="0"/>
      <w:divBdr>
        <w:top w:val="none" w:sz="0" w:space="0" w:color="auto"/>
        <w:left w:val="none" w:sz="0" w:space="0" w:color="auto"/>
        <w:bottom w:val="none" w:sz="0" w:space="0" w:color="auto"/>
        <w:right w:val="none" w:sz="0" w:space="0" w:color="auto"/>
      </w:divBdr>
    </w:div>
    <w:div w:id="68845207">
      <w:bodyDiv w:val="1"/>
      <w:marLeft w:val="0"/>
      <w:marRight w:val="0"/>
      <w:marTop w:val="0"/>
      <w:marBottom w:val="0"/>
      <w:divBdr>
        <w:top w:val="none" w:sz="0" w:space="0" w:color="auto"/>
        <w:left w:val="none" w:sz="0" w:space="0" w:color="auto"/>
        <w:bottom w:val="none" w:sz="0" w:space="0" w:color="auto"/>
        <w:right w:val="none" w:sz="0" w:space="0" w:color="auto"/>
      </w:divBdr>
    </w:div>
    <w:div w:id="77674907">
      <w:bodyDiv w:val="1"/>
      <w:marLeft w:val="0"/>
      <w:marRight w:val="0"/>
      <w:marTop w:val="0"/>
      <w:marBottom w:val="0"/>
      <w:divBdr>
        <w:top w:val="none" w:sz="0" w:space="0" w:color="auto"/>
        <w:left w:val="none" w:sz="0" w:space="0" w:color="auto"/>
        <w:bottom w:val="none" w:sz="0" w:space="0" w:color="auto"/>
        <w:right w:val="none" w:sz="0" w:space="0" w:color="auto"/>
      </w:divBdr>
    </w:div>
    <w:div w:id="81609922">
      <w:bodyDiv w:val="1"/>
      <w:marLeft w:val="0"/>
      <w:marRight w:val="0"/>
      <w:marTop w:val="0"/>
      <w:marBottom w:val="0"/>
      <w:divBdr>
        <w:top w:val="none" w:sz="0" w:space="0" w:color="auto"/>
        <w:left w:val="none" w:sz="0" w:space="0" w:color="auto"/>
        <w:bottom w:val="none" w:sz="0" w:space="0" w:color="auto"/>
        <w:right w:val="none" w:sz="0" w:space="0" w:color="auto"/>
      </w:divBdr>
    </w:div>
    <w:div w:id="86192423">
      <w:bodyDiv w:val="1"/>
      <w:marLeft w:val="0"/>
      <w:marRight w:val="0"/>
      <w:marTop w:val="0"/>
      <w:marBottom w:val="0"/>
      <w:divBdr>
        <w:top w:val="none" w:sz="0" w:space="0" w:color="auto"/>
        <w:left w:val="none" w:sz="0" w:space="0" w:color="auto"/>
        <w:bottom w:val="none" w:sz="0" w:space="0" w:color="auto"/>
        <w:right w:val="none" w:sz="0" w:space="0" w:color="auto"/>
      </w:divBdr>
    </w:div>
    <w:div w:id="86466532">
      <w:bodyDiv w:val="1"/>
      <w:marLeft w:val="0"/>
      <w:marRight w:val="0"/>
      <w:marTop w:val="0"/>
      <w:marBottom w:val="0"/>
      <w:divBdr>
        <w:top w:val="none" w:sz="0" w:space="0" w:color="auto"/>
        <w:left w:val="none" w:sz="0" w:space="0" w:color="auto"/>
        <w:bottom w:val="none" w:sz="0" w:space="0" w:color="auto"/>
        <w:right w:val="none" w:sz="0" w:space="0" w:color="auto"/>
      </w:divBdr>
    </w:div>
    <w:div w:id="88621807">
      <w:bodyDiv w:val="1"/>
      <w:marLeft w:val="0"/>
      <w:marRight w:val="0"/>
      <w:marTop w:val="0"/>
      <w:marBottom w:val="0"/>
      <w:divBdr>
        <w:top w:val="none" w:sz="0" w:space="0" w:color="auto"/>
        <w:left w:val="none" w:sz="0" w:space="0" w:color="auto"/>
        <w:bottom w:val="none" w:sz="0" w:space="0" w:color="auto"/>
        <w:right w:val="none" w:sz="0" w:space="0" w:color="auto"/>
      </w:divBdr>
    </w:div>
    <w:div w:id="91517619">
      <w:bodyDiv w:val="1"/>
      <w:marLeft w:val="0"/>
      <w:marRight w:val="0"/>
      <w:marTop w:val="0"/>
      <w:marBottom w:val="0"/>
      <w:divBdr>
        <w:top w:val="none" w:sz="0" w:space="0" w:color="auto"/>
        <w:left w:val="none" w:sz="0" w:space="0" w:color="auto"/>
        <w:bottom w:val="none" w:sz="0" w:space="0" w:color="auto"/>
        <w:right w:val="none" w:sz="0" w:space="0" w:color="auto"/>
      </w:divBdr>
      <w:divsChild>
        <w:div w:id="1884516775">
          <w:marLeft w:val="480"/>
          <w:marRight w:val="0"/>
          <w:marTop w:val="0"/>
          <w:marBottom w:val="0"/>
          <w:divBdr>
            <w:top w:val="none" w:sz="0" w:space="0" w:color="auto"/>
            <w:left w:val="none" w:sz="0" w:space="0" w:color="auto"/>
            <w:bottom w:val="none" w:sz="0" w:space="0" w:color="auto"/>
            <w:right w:val="none" w:sz="0" w:space="0" w:color="auto"/>
          </w:divBdr>
        </w:div>
        <w:div w:id="724717596">
          <w:marLeft w:val="480"/>
          <w:marRight w:val="0"/>
          <w:marTop w:val="0"/>
          <w:marBottom w:val="0"/>
          <w:divBdr>
            <w:top w:val="none" w:sz="0" w:space="0" w:color="auto"/>
            <w:left w:val="none" w:sz="0" w:space="0" w:color="auto"/>
            <w:bottom w:val="none" w:sz="0" w:space="0" w:color="auto"/>
            <w:right w:val="none" w:sz="0" w:space="0" w:color="auto"/>
          </w:divBdr>
        </w:div>
        <w:div w:id="1812287923">
          <w:marLeft w:val="480"/>
          <w:marRight w:val="0"/>
          <w:marTop w:val="0"/>
          <w:marBottom w:val="0"/>
          <w:divBdr>
            <w:top w:val="none" w:sz="0" w:space="0" w:color="auto"/>
            <w:left w:val="none" w:sz="0" w:space="0" w:color="auto"/>
            <w:bottom w:val="none" w:sz="0" w:space="0" w:color="auto"/>
            <w:right w:val="none" w:sz="0" w:space="0" w:color="auto"/>
          </w:divBdr>
        </w:div>
        <w:div w:id="1541287050">
          <w:marLeft w:val="480"/>
          <w:marRight w:val="0"/>
          <w:marTop w:val="0"/>
          <w:marBottom w:val="0"/>
          <w:divBdr>
            <w:top w:val="none" w:sz="0" w:space="0" w:color="auto"/>
            <w:left w:val="none" w:sz="0" w:space="0" w:color="auto"/>
            <w:bottom w:val="none" w:sz="0" w:space="0" w:color="auto"/>
            <w:right w:val="none" w:sz="0" w:space="0" w:color="auto"/>
          </w:divBdr>
        </w:div>
        <w:div w:id="1115366758">
          <w:marLeft w:val="480"/>
          <w:marRight w:val="0"/>
          <w:marTop w:val="0"/>
          <w:marBottom w:val="0"/>
          <w:divBdr>
            <w:top w:val="none" w:sz="0" w:space="0" w:color="auto"/>
            <w:left w:val="none" w:sz="0" w:space="0" w:color="auto"/>
            <w:bottom w:val="none" w:sz="0" w:space="0" w:color="auto"/>
            <w:right w:val="none" w:sz="0" w:space="0" w:color="auto"/>
          </w:divBdr>
        </w:div>
        <w:div w:id="1419445455">
          <w:marLeft w:val="480"/>
          <w:marRight w:val="0"/>
          <w:marTop w:val="0"/>
          <w:marBottom w:val="0"/>
          <w:divBdr>
            <w:top w:val="none" w:sz="0" w:space="0" w:color="auto"/>
            <w:left w:val="none" w:sz="0" w:space="0" w:color="auto"/>
            <w:bottom w:val="none" w:sz="0" w:space="0" w:color="auto"/>
            <w:right w:val="none" w:sz="0" w:space="0" w:color="auto"/>
          </w:divBdr>
        </w:div>
        <w:div w:id="233856874">
          <w:marLeft w:val="480"/>
          <w:marRight w:val="0"/>
          <w:marTop w:val="0"/>
          <w:marBottom w:val="0"/>
          <w:divBdr>
            <w:top w:val="none" w:sz="0" w:space="0" w:color="auto"/>
            <w:left w:val="none" w:sz="0" w:space="0" w:color="auto"/>
            <w:bottom w:val="none" w:sz="0" w:space="0" w:color="auto"/>
            <w:right w:val="none" w:sz="0" w:space="0" w:color="auto"/>
          </w:divBdr>
        </w:div>
        <w:div w:id="2101175911">
          <w:marLeft w:val="480"/>
          <w:marRight w:val="0"/>
          <w:marTop w:val="0"/>
          <w:marBottom w:val="0"/>
          <w:divBdr>
            <w:top w:val="none" w:sz="0" w:space="0" w:color="auto"/>
            <w:left w:val="none" w:sz="0" w:space="0" w:color="auto"/>
            <w:bottom w:val="none" w:sz="0" w:space="0" w:color="auto"/>
            <w:right w:val="none" w:sz="0" w:space="0" w:color="auto"/>
          </w:divBdr>
        </w:div>
        <w:div w:id="835732625">
          <w:marLeft w:val="480"/>
          <w:marRight w:val="0"/>
          <w:marTop w:val="0"/>
          <w:marBottom w:val="0"/>
          <w:divBdr>
            <w:top w:val="none" w:sz="0" w:space="0" w:color="auto"/>
            <w:left w:val="none" w:sz="0" w:space="0" w:color="auto"/>
            <w:bottom w:val="none" w:sz="0" w:space="0" w:color="auto"/>
            <w:right w:val="none" w:sz="0" w:space="0" w:color="auto"/>
          </w:divBdr>
        </w:div>
        <w:div w:id="2087217529">
          <w:marLeft w:val="480"/>
          <w:marRight w:val="0"/>
          <w:marTop w:val="0"/>
          <w:marBottom w:val="0"/>
          <w:divBdr>
            <w:top w:val="none" w:sz="0" w:space="0" w:color="auto"/>
            <w:left w:val="none" w:sz="0" w:space="0" w:color="auto"/>
            <w:bottom w:val="none" w:sz="0" w:space="0" w:color="auto"/>
            <w:right w:val="none" w:sz="0" w:space="0" w:color="auto"/>
          </w:divBdr>
        </w:div>
        <w:div w:id="1965034558">
          <w:marLeft w:val="480"/>
          <w:marRight w:val="0"/>
          <w:marTop w:val="0"/>
          <w:marBottom w:val="0"/>
          <w:divBdr>
            <w:top w:val="none" w:sz="0" w:space="0" w:color="auto"/>
            <w:left w:val="none" w:sz="0" w:space="0" w:color="auto"/>
            <w:bottom w:val="none" w:sz="0" w:space="0" w:color="auto"/>
            <w:right w:val="none" w:sz="0" w:space="0" w:color="auto"/>
          </w:divBdr>
        </w:div>
        <w:div w:id="1065763880">
          <w:marLeft w:val="480"/>
          <w:marRight w:val="0"/>
          <w:marTop w:val="0"/>
          <w:marBottom w:val="0"/>
          <w:divBdr>
            <w:top w:val="none" w:sz="0" w:space="0" w:color="auto"/>
            <w:left w:val="none" w:sz="0" w:space="0" w:color="auto"/>
            <w:bottom w:val="none" w:sz="0" w:space="0" w:color="auto"/>
            <w:right w:val="none" w:sz="0" w:space="0" w:color="auto"/>
          </w:divBdr>
        </w:div>
        <w:div w:id="1325233182">
          <w:marLeft w:val="480"/>
          <w:marRight w:val="0"/>
          <w:marTop w:val="0"/>
          <w:marBottom w:val="0"/>
          <w:divBdr>
            <w:top w:val="none" w:sz="0" w:space="0" w:color="auto"/>
            <w:left w:val="none" w:sz="0" w:space="0" w:color="auto"/>
            <w:bottom w:val="none" w:sz="0" w:space="0" w:color="auto"/>
            <w:right w:val="none" w:sz="0" w:space="0" w:color="auto"/>
          </w:divBdr>
        </w:div>
        <w:div w:id="1279146142">
          <w:marLeft w:val="480"/>
          <w:marRight w:val="0"/>
          <w:marTop w:val="0"/>
          <w:marBottom w:val="0"/>
          <w:divBdr>
            <w:top w:val="none" w:sz="0" w:space="0" w:color="auto"/>
            <w:left w:val="none" w:sz="0" w:space="0" w:color="auto"/>
            <w:bottom w:val="none" w:sz="0" w:space="0" w:color="auto"/>
            <w:right w:val="none" w:sz="0" w:space="0" w:color="auto"/>
          </w:divBdr>
        </w:div>
        <w:div w:id="364137553">
          <w:marLeft w:val="480"/>
          <w:marRight w:val="0"/>
          <w:marTop w:val="0"/>
          <w:marBottom w:val="0"/>
          <w:divBdr>
            <w:top w:val="none" w:sz="0" w:space="0" w:color="auto"/>
            <w:left w:val="none" w:sz="0" w:space="0" w:color="auto"/>
            <w:bottom w:val="none" w:sz="0" w:space="0" w:color="auto"/>
            <w:right w:val="none" w:sz="0" w:space="0" w:color="auto"/>
          </w:divBdr>
        </w:div>
        <w:div w:id="1467552821">
          <w:marLeft w:val="480"/>
          <w:marRight w:val="0"/>
          <w:marTop w:val="0"/>
          <w:marBottom w:val="0"/>
          <w:divBdr>
            <w:top w:val="none" w:sz="0" w:space="0" w:color="auto"/>
            <w:left w:val="none" w:sz="0" w:space="0" w:color="auto"/>
            <w:bottom w:val="none" w:sz="0" w:space="0" w:color="auto"/>
            <w:right w:val="none" w:sz="0" w:space="0" w:color="auto"/>
          </w:divBdr>
        </w:div>
        <w:div w:id="1392193394">
          <w:marLeft w:val="480"/>
          <w:marRight w:val="0"/>
          <w:marTop w:val="0"/>
          <w:marBottom w:val="0"/>
          <w:divBdr>
            <w:top w:val="none" w:sz="0" w:space="0" w:color="auto"/>
            <w:left w:val="none" w:sz="0" w:space="0" w:color="auto"/>
            <w:bottom w:val="none" w:sz="0" w:space="0" w:color="auto"/>
            <w:right w:val="none" w:sz="0" w:space="0" w:color="auto"/>
          </w:divBdr>
        </w:div>
        <w:div w:id="1065566476">
          <w:marLeft w:val="480"/>
          <w:marRight w:val="0"/>
          <w:marTop w:val="0"/>
          <w:marBottom w:val="0"/>
          <w:divBdr>
            <w:top w:val="none" w:sz="0" w:space="0" w:color="auto"/>
            <w:left w:val="none" w:sz="0" w:space="0" w:color="auto"/>
            <w:bottom w:val="none" w:sz="0" w:space="0" w:color="auto"/>
            <w:right w:val="none" w:sz="0" w:space="0" w:color="auto"/>
          </w:divBdr>
        </w:div>
        <w:div w:id="197596510">
          <w:marLeft w:val="480"/>
          <w:marRight w:val="0"/>
          <w:marTop w:val="0"/>
          <w:marBottom w:val="0"/>
          <w:divBdr>
            <w:top w:val="none" w:sz="0" w:space="0" w:color="auto"/>
            <w:left w:val="none" w:sz="0" w:space="0" w:color="auto"/>
            <w:bottom w:val="none" w:sz="0" w:space="0" w:color="auto"/>
            <w:right w:val="none" w:sz="0" w:space="0" w:color="auto"/>
          </w:divBdr>
        </w:div>
        <w:div w:id="1163471413">
          <w:marLeft w:val="480"/>
          <w:marRight w:val="0"/>
          <w:marTop w:val="0"/>
          <w:marBottom w:val="0"/>
          <w:divBdr>
            <w:top w:val="none" w:sz="0" w:space="0" w:color="auto"/>
            <w:left w:val="none" w:sz="0" w:space="0" w:color="auto"/>
            <w:bottom w:val="none" w:sz="0" w:space="0" w:color="auto"/>
            <w:right w:val="none" w:sz="0" w:space="0" w:color="auto"/>
          </w:divBdr>
        </w:div>
        <w:div w:id="1455782359">
          <w:marLeft w:val="480"/>
          <w:marRight w:val="0"/>
          <w:marTop w:val="0"/>
          <w:marBottom w:val="0"/>
          <w:divBdr>
            <w:top w:val="none" w:sz="0" w:space="0" w:color="auto"/>
            <w:left w:val="none" w:sz="0" w:space="0" w:color="auto"/>
            <w:bottom w:val="none" w:sz="0" w:space="0" w:color="auto"/>
            <w:right w:val="none" w:sz="0" w:space="0" w:color="auto"/>
          </w:divBdr>
        </w:div>
        <w:div w:id="1713267594">
          <w:marLeft w:val="480"/>
          <w:marRight w:val="0"/>
          <w:marTop w:val="0"/>
          <w:marBottom w:val="0"/>
          <w:divBdr>
            <w:top w:val="none" w:sz="0" w:space="0" w:color="auto"/>
            <w:left w:val="none" w:sz="0" w:space="0" w:color="auto"/>
            <w:bottom w:val="none" w:sz="0" w:space="0" w:color="auto"/>
            <w:right w:val="none" w:sz="0" w:space="0" w:color="auto"/>
          </w:divBdr>
        </w:div>
        <w:div w:id="1027102196">
          <w:marLeft w:val="480"/>
          <w:marRight w:val="0"/>
          <w:marTop w:val="0"/>
          <w:marBottom w:val="0"/>
          <w:divBdr>
            <w:top w:val="none" w:sz="0" w:space="0" w:color="auto"/>
            <w:left w:val="none" w:sz="0" w:space="0" w:color="auto"/>
            <w:bottom w:val="none" w:sz="0" w:space="0" w:color="auto"/>
            <w:right w:val="none" w:sz="0" w:space="0" w:color="auto"/>
          </w:divBdr>
        </w:div>
        <w:div w:id="31879706">
          <w:marLeft w:val="480"/>
          <w:marRight w:val="0"/>
          <w:marTop w:val="0"/>
          <w:marBottom w:val="0"/>
          <w:divBdr>
            <w:top w:val="none" w:sz="0" w:space="0" w:color="auto"/>
            <w:left w:val="none" w:sz="0" w:space="0" w:color="auto"/>
            <w:bottom w:val="none" w:sz="0" w:space="0" w:color="auto"/>
            <w:right w:val="none" w:sz="0" w:space="0" w:color="auto"/>
          </w:divBdr>
        </w:div>
        <w:div w:id="1980107934">
          <w:marLeft w:val="480"/>
          <w:marRight w:val="0"/>
          <w:marTop w:val="0"/>
          <w:marBottom w:val="0"/>
          <w:divBdr>
            <w:top w:val="none" w:sz="0" w:space="0" w:color="auto"/>
            <w:left w:val="none" w:sz="0" w:space="0" w:color="auto"/>
            <w:bottom w:val="none" w:sz="0" w:space="0" w:color="auto"/>
            <w:right w:val="none" w:sz="0" w:space="0" w:color="auto"/>
          </w:divBdr>
        </w:div>
        <w:div w:id="530340648">
          <w:marLeft w:val="480"/>
          <w:marRight w:val="0"/>
          <w:marTop w:val="0"/>
          <w:marBottom w:val="0"/>
          <w:divBdr>
            <w:top w:val="none" w:sz="0" w:space="0" w:color="auto"/>
            <w:left w:val="none" w:sz="0" w:space="0" w:color="auto"/>
            <w:bottom w:val="none" w:sz="0" w:space="0" w:color="auto"/>
            <w:right w:val="none" w:sz="0" w:space="0" w:color="auto"/>
          </w:divBdr>
        </w:div>
        <w:div w:id="1061640535">
          <w:marLeft w:val="480"/>
          <w:marRight w:val="0"/>
          <w:marTop w:val="0"/>
          <w:marBottom w:val="0"/>
          <w:divBdr>
            <w:top w:val="none" w:sz="0" w:space="0" w:color="auto"/>
            <w:left w:val="none" w:sz="0" w:space="0" w:color="auto"/>
            <w:bottom w:val="none" w:sz="0" w:space="0" w:color="auto"/>
            <w:right w:val="none" w:sz="0" w:space="0" w:color="auto"/>
          </w:divBdr>
        </w:div>
        <w:div w:id="268897123">
          <w:marLeft w:val="480"/>
          <w:marRight w:val="0"/>
          <w:marTop w:val="0"/>
          <w:marBottom w:val="0"/>
          <w:divBdr>
            <w:top w:val="none" w:sz="0" w:space="0" w:color="auto"/>
            <w:left w:val="none" w:sz="0" w:space="0" w:color="auto"/>
            <w:bottom w:val="none" w:sz="0" w:space="0" w:color="auto"/>
            <w:right w:val="none" w:sz="0" w:space="0" w:color="auto"/>
          </w:divBdr>
        </w:div>
        <w:div w:id="1362631818">
          <w:marLeft w:val="480"/>
          <w:marRight w:val="0"/>
          <w:marTop w:val="0"/>
          <w:marBottom w:val="0"/>
          <w:divBdr>
            <w:top w:val="none" w:sz="0" w:space="0" w:color="auto"/>
            <w:left w:val="none" w:sz="0" w:space="0" w:color="auto"/>
            <w:bottom w:val="none" w:sz="0" w:space="0" w:color="auto"/>
            <w:right w:val="none" w:sz="0" w:space="0" w:color="auto"/>
          </w:divBdr>
        </w:div>
        <w:div w:id="2090761020">
          <w:marLeft w:val="480"/>
          <w:marRight w:val="0"/>
          <w:marTop w:val="0"/>
          <w:marBottom w:val="0"/>
          <w:divBdr>
            <w:top w:val="none" w:sz="0" w:space="0" w:color="auto"/>
            <w:left w:val="none" w:sz="0" w:space="0" w:color="auto"/>
            <w:bottom w:val="none" w:sz="0" w:space="0" w:color="auto"/>
            <w:right w:val="none" w:sz="0" w:space="0" w:color="auto"/>
          </w:divBdr>
        </w:div>
        <w:div w:id="1236747757">
          <w:marLeft w:val="480"/>
          <w:marRight w:val="0"/>
          <w:marTop w:val="0"/>
          <w:marBottom w:val="0"/>
          <w:divBdr>
            <w:top w:val="none" w:sz="0" w:space="0" w:color="auto"/>
            <w:left w:val="none" w:sz="0" w:space="0" w:color="auto"/>
            <w:bottom w:val="none" w:sz="0" w:space="0" w:color="auto"/>
            <w:right w:val="none" w:sz="0" w:space="0" w:color="auto"/>
          </w:divBdr>
        </w:div>
        <w:div w:id="1132863814">
          <w:marLeft w:val="480"/>
          <w:marRight w:val="0"/>
          <w:marTop w:val="0"/>
          <w:marBottom w:val="0"/>
          <w:divBdr>
            <w:top w:val="none" w:sz="0" w:space="0" w:color="auto"/>
            <w:left w:val="none" w:sz="0" w:space="0" w:color="auto"/>
            <w:bottom w:val="none" w:sz="0" w:space="0" w:color="auto"/>
            <w:right w:val="none" w:sz="0" w:space="0" w:color="auto"/>
          </w:divBdr>
        </w:div>
        <w:div w:id="429131193">
          <w:marLeft w:val="480"/>
          <w:marRight w:val="0"/>
          <w:marTop w:val="0"/>
          <w:marBottom w:val="0"/>
          <w:divBdr>
            <w:top w:val="none" w:sz="0" w:space="0" w:color="auto"/>
            <w:left w:val="none" w:sz="0" w:space="0" w:color="auto"/>
            <w:bottom w:val="none" w:sz="0" w:space="0" w:color="auto"/>
            <w:right w:val="none" w:sz="0" w:space="0" w:color="auto"/>
          </w:divBdr>
        </w:div>
        <w:div w:id="382682216">
          <w:marLeft w:val="480"/>
          <w:marRight w:val="0"/>
          <w:marTop w:val="0"/>
          <w:marBottom w:val="0"/>
          <w:divBdr>
            <w:top w:val="none" w:sz="0" w:space="0" w:color="auto"/>
            <w:left w:val="none" w:sz="0" w:space="0" w:color="auto"/>
            <w:bottom w:val="none" w:sz="0" w:space="0" w:color="auto"/>
            <w:right w:val="none" w:sz="0" w:space="0" w:color="auto"/>
          </w:divBdr>
        </w:div>
        <w:div w:id="1999113918">
          <w:marLeft w:val="480"/>
          <w:marRight w:val="0"/>
          <w:marTop w:val="0"/>
          <w:marBottom w:val="0"/>
          <w:divBdr>
            <w:top w:val="none" w:sz="0" w:space="0" w:color="auto"/>
            <w:left w:val="none" w:sz="0" w:space="0" w:color="auto"/>
            <w:bottom w:val="none" w:sz="0" w:space="0" w:color="auto"/>
            <w:right w:val="none" w:sz="0" w:space="0" w:color="auto"/>
          </w:divBdr>
        </w:div>
        <w:div w:id="208538145">
          <w:marLeft w:val="480"/>
          <w:marRight w:val="0"/>
          <w:marTop w:val="0"/>
          <w:marBottom w:val="0"/>
          <w:divBdr>
            <w:top w:val="none" w:sz="0" w:space="0" w:color="auto"/>
            <w:left w:val="none" w:sz="0" w:space="0" w:color="auto"/>
            <w:bottom w:val="none" w:sz="0" w:space="0" w:color="auto"/>
            <w:right w:val="none" w:sz="0" w:space="0" w:color="auto"/>
          </w:divBdr>
        </w:div>
        <w:div w:id="564727283">
          <w:marLeft w:val="480"/>
          <w:marRight w:val="0"/>
          <w:marTop w:val="0"/>
          <w:marBottom w:val="0"/>
          <w:divBdr>
            <w:top w:val="none" w:sz="0" w:space="0" w:color="auto"/>
            <w:left w:val="none" w:sz="0" w:space="0" w:color="auto"/>
            <w:bottom w:val="none" w:sz="0" w:space="0" w:color="auto"/>
            <w:right w:val="none" w:sz="0" w:space="0" w:color="auto"/>
          </w:divBdr>
        </w:div>
        <w:div w:id="945579099">
          <w:marLeft w:val="480"/>
          <w:marRight w:val="0"/>
          <w:marTop w:val="0"/>
          <w:marBottom w:val="0"/>
          <w:divBdr>
            <w:top w:val="none" w:sz="0" w:space="0" w:color="auto"/>
            <w:left w:val="none" w:sz="0" w:space="0" w:color="auto"/>
            <w:bottom w:val="none" w:sz="0" w:space="0" w:color="auto"/>
            <w:right w:val="none" w:sz="0" w:space="0" w:color="auto"/>
          </w:divBdr>
        </w:div>
        <w:div w:id="393506468">
          <w:marLeft w:val="480"/>
          <w:marRight w:val="0"/>
          <w:marTop w:val="0"/>
          <w:marBottom w:val="0"/>
          <w:divBdr>
            <w:top w:val="none" w:sz="0" w:space="0" w:color="auto"/>
            <w:left w:val="none" w:sz="0" w:space="0" w:color="auto"/>
            <w:bottom w:val="none" w:sz="0" w:space="0" w:color="auto"/>
            <w:right w:val="none" w:sz="0" w:space="0" w:color="auto"/>
          </w:divBdr>
        </w:div>
        <w:div w:id="737627058">
          <w:marLeft w:val="480"/>
          <w:marRight w:val="0"/>
          <w:marTop w:val="0"/>
          <w:marBottom w:val="0"/>
          <w:divBdr>
            <w:top w:val="none" w:sz="0" w:space="0" w:color="auto"/>
            <w:left w:val="none" w:sz="0" w:space="0" w:color="auto"/>
            <w:bottom w:val="none" w:sz="0" w:space="0" w:color="auto"/>
            <w:right w:val="none" w:sz="0" w:space="0" w:color="auto"/>
          </w:divBdr>
        </w:div>
        <w:div w:id="156384520">
          <w:marLeft w:val="480"/>
          <w:marRight w:val="0"/>
          <w:marTop w:val="0"/>
          <w:marBottom w:val="0"/>
          <w:divBdr>
            <w:top w:val="none" w:sz="0" w:space="0" w:color="auto"/>
            <w:left w:val="none" w:sz="0" w:space="0" w:color="auto"/>
            <w:bottom w:val="none" w:sz="0" w:space="0" w:color="auto"/>
            <w:right w:val="none" w:sz="0" w:space="0" w:color="auto"/>
          </w:divBdr>
        </w:div>
        <w:div w:id="2082943392">
          <w:marLeft w:val="480"/>
          <w:marRight w:val="0"/>
          <w:marTop w:val="0"/>
          <w:marBottom w:val="0"/>
          <w:divBdr>
            <w:top w:val="none" w:sz="0" w:space="0" w:color="auto"/>
            <w:left w:val="none" w:sz="0" w:space="0" w:color="auto"/>
            <w:bottom w:val="none" w:sz="0" w:space="0" w:color="auto"/>
            <w:right w:val="none" w:sz="0" w:space="0" w:color="auto"/>
          </w:divBdr>
        </w:div>
        <w:div w:id="1741175999">
          <w:marLeft w:val="480"/>
          <w:marRight w:val="0"/>
          <w:marTop w:val="0"/>
          <w:marBottom w:val="0"/>
          <w:divBdr>
            <w:top w:val="none" w:sz="0" w:space="0" w:color="auto"/>
            <w:left w:val="none" w:sz="0" w:space="0" w:color="auto"/>
            <w:bottom w:val="none" w:sz="0" w:space="0" w:color="auto"/>
            <w:right w:val="none" w:sz="0" w:space="0" w:color="auto"/>
          </w:divBdr>
        </w:div>
        <w:div w:id="119811972">
          <w:marLeft w:val="480"/>
          <w:marRight w:val="0"/>
          <w:marTop w:val="0"/>
          <w:marBottom w:val="0"/>
          <w:divBdr>
            <w:top w:val="none" w:sz="0" w:space="0" w:color="auto"/>
            <w:left w:val="none" w:sz="0" w:space="0" w:color="auto"/>
            <w:bottom w:val="none" w:sz="0" w:space="0" w:color="auto"/>
            <w:right w:val="none" w:sz="0" w:space="0" w:color="auto"/>
          </w:divBdr>
        </w:div>
        <w:div w:id="2009746383">
          <w:marLeft w:val="480"/>
          <w:marRight w:val="0"/>
          <w:marTop w:val="0"/>
          <w:marBottom w:val="0"/>
          <w:divBdr>
            <w:top w:val="none" w:sz="0" w:space="0" w:color="auto"/>
            <w:left w:val="none" w:sz="0" w:space="0" w:color="auto"/>
            <w:bottom w:val="none" w:sz="0" w:space="0" w:color="auto"/>
            <w:right w:val="none" w:sz="0" w:space="0" w:color="auto"/>
          </w:divBdr>
        </w:div>
        <w:div w:id="1698702884">
          <w:marLeft w:val="480"/>
          <w:marRight w:val="0"/>
          <w:marTop w:val="0"/>
          <w:marBottom w:val="0"/>
          <w:divBdr>
            <w:top w:val="none" w:sz="0" w:space="0" w:color="auto"/>
            <w:left w:val="none" w:sz="0" w:space="0" w:color="auto"/>
            <w:bottom w:val="none" w:sz="0" w:space="0" w:color="auto"/>
            <w:right w:val="none" w:sz="0" w:space="0" w:color="auto"/>
          </w:divBdr>
        </w:div>
        <w:div w:id="974138167">
          <w:marLeft w:val="480"/>
          <w:marRight w:val="0"/>
          <w:marTop w:val="0"/>
          <w:marBottom w:val="0"/>
          <w:divBdr>
            <w:top w:val="none" w:sz="0" w:space="0" w:color="auto"/>
            <w:left w:val="none" w:sz="0" w:space="0" w:color="auto"/>
            <w:bottom w:val="none" w:sz="0" w:space="0" w:color="auto"/>
            <w:right w:val="none" w:sz="0" w:space="0" w:color="auto"/>
          </w:divBdr>
        </w:div>
        <w:div w:id="1824008417">
          <w:marLeft w:val="480"/>
          <w:marRight w:val="0"/>
          <w:marTop w:val="0"/>
          <w:marBottom w:val="0"/>
          <w:divBdr>
            <w:top w:val="none" w:sz="0" w:space="0" w:color="auto"/>
            <w:left w:val="none" w:sz="0" w:space="0" w:color="auto"/>
            <w:bottom w:val="none" w:sz="0" w:space="0" w:color="auto"/>
            <w:right w:val="none" w:sz="0" w:space="0" w:color="auto"/>
          </w:divBdr>
        </w:div>
        <w:div w:id="1369721272">
          <w:marLeft w:val="480"/>
          <w:marRight w:val="0"/>
          <w:marTop w:val="0"/>
          <w:marBottom w:val="0"/>
          <w:divBdr>
            <w:top w:val="none" w:sz="0" w:space="0" w:color="auto"/>
            <w:left w:val="none" w:sz="0" w:space="0" w:color="auto"/>
            <w:bottom w:val="none" w:sz="0" w:space="0" w:color="auto"/>
            <w:right w:val="none" w:sz="0" w:space="0" w:color="auto"/>
          </w:divBdr>
        </w:div>
        <w:div w:id="738208603">
          <w:marLeft w:val="480"/>
          <w:marRight w:val="0"/>
          <w:marTop w:val="0"/>
          <w:marBottom w:val="0"/>
          <w:divBdr>
            <w:top w:val="none" w:sz="0" w:space="0" w:color="auto"/>
            <w:left w:val="none" w:sz="0" w:space="0" w:color="auto"/>
            <w:bottom w:val="none" w:sz="0" w:space="0" w:color="auto"/>
            <w:right w:val="none" w:sz="0" w:space="0" w:color="auto"/>
          </w:divBdr>
        </w:div>
        <w:div w:id="1453330140">
          <w:marLeft w:val="480"/>
          <w:marRight w:val="0"/>
          <w:marTop w:val="0"/>
          <w:marBottom w:val="0"/>
          <w:divBdr>
            <w:top w:val="none" w:sz="0" w:space="0" w:color="auto"/>
            <w:left w:val="none" w:sz="0" w:space="0" w:color="auto"/>
            <w:bottom w:val="none" w:sz="0" w:space="0" w:color="auto"/>
            <w:right w:val="none" w:sz="0" w:space="0" w:color="auto"/>
          </w:divBdr>
        </w:div>
        <w:div w:id="417024569">
          <w:marLeft w:val="480"/>
          <w:marRight w:val="0"/>
          <w:marTop w:val="0"/>
          <w:marBottom w:val="0"/>
          <w:divBdr>
            <w:top w:val="none" w:sz="0" w:space="0" w:color="auto"/>
            <w:left w:val="none" w:sz="0" w:space="0" w:color="auto"/>
            <w:bottom w:val="none" w:sz="0" w:space="0" w:color="auto"/>
            <w:right w:val="none" w:sz="0" w:space="0" w:color="auto"/>
          </w:divBdr>
        </w:div>
        <w:div w:id="2037732083">
          <w:marLeft w:val="480"/>
          <w:marRight w:val="0"/>
          <w:marTop w:val="0"/>
          <w:marBottom w:val="0"/>
          <w:divBdr>
            <w:top w:val="none" w:sz="0" w:space="0" w:color="auto"/>
            <w:left w:val="none" w:sz="0" w:space="0" w:color="auto"/>
            <w:bottom w:val="none" w:sz="0" w:space="0" w:color="auto"/>
            <w:right w:val="none" w:sz="0" w:space="0" w:color="auto"/>
          </w:divBdr>
        </w:div>
        <w:div w:id="1237276134">
          <w:marLeft w:val="480"/>
          <w:marRight w:val="0"/>
          <w:marTop w:val="0"/>
          <w:marBottom w:val="0"/>
          <w:divBdr>
            <w:top w:val="none" w:sz="0" w:space="0" w:color="auto"/>
            <w:left w:val="none" w:sz="0" w:space="0" w:color="auto"/>
            <w:bottom w:val="none" w:sz="0" w:space="0" w:color="auto"/>
            <w:right w:val="none" w:sz="0" w:space="0" w:color="auto"/>
          </w:divBdr>
        </w:div>
        <w:div w:id="145780511">
          <w:marLeft w:val="480"/>
          <w:marRight w:val="0"/>
          <w:marTop w:val="0"/>
          <w:marBottom w:val="0"/>
          <w:divBdr>
            <w:top w:val="none" w:sz="0" w:space="0" w:color="auto"/>
            <w:left w:val="none" w:sz="0" w:space="0" w:color="auto"/>
            <w:bottom w:val="none" w:sz="0" w:space="0" w:color="auto"/>
            <w:right w:val="none" w:sz="0" w:space="0" w:color="auto"/>
          </w:divBdr>
        </w:div>
        <w:div w:id="401409830">
          <w:marLeft w:val="480"/>
          <w:marRight w:val="0"/>
          <w:marTop w:val="0"/>
          <w:marBottom w:val="0"/>
          <w:divBdr>
            <w:top w:val="none" w:sz="0" w:space="0" w:color="auto"/>
            <w:left w:val="none" w:sz="0" w:space="0" w:color="auto"/>
            <w:bottom w:val="none" w:sz="0" w:space="0" w:color="auto"/>
            <w:right w:val="none" w:sz="0" w:space="0" w:color="auto"/>
          </w:divBdr>
        </w:div>
        <w:div w:id="1234462329">
          <w:marLeft w:val="480"/>
          <w:marRight w:val="0"/>
          <w:marTop w:val="0"/>
          <w:marBottom w:val="0"/>
          <w:divBdr>
            <w:top w:val="none" w:sz="0" w:space="0" w:color="auto"/>
            <w:left w:val="none" w:sz="0" w:space="0" w:color="auto"/>
            <w:bottom w:val="none" w:sz="0" w:space="0" w:color="auto"/>
            <w:right w:val="none" w:sz="0" w:space="0" w:color="auto"/>
          </w:divBdr>
        </w:div>
        <w:div w:id="1349407387">
          <w:marLeft w:val="480"/>
          <w:marRight w:val="0"/>
          <w:marTop w:val="0"/>
          <w:marBottom w:val="0"/>
          <w:divBdr>
            <w:top w:val="none" w:sz="0" w:space="0" w:color="auto"/>
            <w:left w:val="none" w:sz="0" w:space="0" w:color="auto"/>
            <w:bottom w:val="none" w:sz="0" w:space="0" w:color="auto"/>
            <w:right w:val="none" w:sz="0" w:space="0" w:color="auto"/>
          </w:divBdr>
        </w:div>
        <w:div w:id="426389554">
          <w:marLeft w:val="480"/>
          <w:marRight w:val="0"/>
          <w:marTop w:val="0"/>
          <w:marBottom w:val="0"/>
          <w:divBdr>
            <w:top w:val="none" w:sz="0" w:space="0" w:color="auto"/>
            <w:left w:val="none" w:sz="0" w:space="0" w:color="auto"/>
            <w:bottom w:val="none" w:sz="0" w:space="0" w:color="auto"/>
            <w:right w:val="none" w:sz="0" w:space="0" w:color="auto"/>
          </w:divBdr>
        </w:div>
        <w:div w:id="70544296">
          <w:marLeft w:val="480"/>
          <w:marRight w:val="0"/>
          <w:marTop w:val="0"/>
          <w:marBottom w:val="0"/>
          <w:divBdr>
            <w:top w:val="none" w:sz="0" w:space="0" w:color="auto"/>
            <w:left w:val="none" w:sz="0" w:space="0" w:color="auto"/>
            <w:bottom w:val="none" w:sz="0" w:space="0" w:color="auto"/>
            <w:right w:val="none" w:sz="0" w:space="0" w:color="auto"/>
          </w:divBdr>
        </w:div>
        <w:div w:id="1069377611">
          <w:marLeft w:val="480"/>
          <w:marRight w:val="0"/>
          <w:marTop w:val="0"/>
          <w:marBottom w:val="0"/>
          <w:divBdr>
            <w:top w:val="none" w:sz="0" w:space="0" w:color="auto"/>
            <w:left w:val="none" w:sz="0" w:space="0" w:color="auto"/>
            <w:bottom w:val="none" w:sz="0" w:space="0" w:color="auto"/>
            <w:right w:val="none" w:sz="0" w:space="0" w:color="auto"/>
          </w:divBdr>
        </w:div>
        <w:div w:id="667363666">
          <w:marLeft w:val="480"/>
          <w:marRight w:val="0"/>
          <w:marTop w:val="0"/>
          <w:marBottom w:val="0"/>
          <w:divBdr>
            <w:top w:val="none" w:sz="0" w:space="0" w:color="auto"/>
            <w:left w:val="none" w:sz="0" w:space="0" w:color="auto"/>
            <w:bottom w:val="none" w:sz="0" w:space="0" w:color="auto"/>
            <w:right w:val="none" w:sz="0" w:space="0" w:color="auto"/>
          </w:divBdr>
        </w:div>
        <w:div w:id="1363047254">
          <w:marLeft w:val="480"/>
          <w:marRight w:val="0"/>
          <w:marTop w:val="0"/>
          <w:marBottom w:val="0"/>
          <w:divBdr>
            <w:top w:val="none" w:sz="0" w:space="0" w:color="auto"/>
            <w:left w:val="none" w:sz="0" w:space="0" w:color="auto"/>
            <w:bottom w:val="none" w:sz="0" w:space="0" w:color="auto"/>
            <w:right w:val="none" w:sz="0" w:space="0" w:color="auto"/>
          </w:divBdr>
        </w:div>
        <w:div w:id="1646928511">
          <w:marLeft w:val="480"/>
          <w:marRight w:val="0"/>
          <w:marTop w:val="0"/>
          <w:marBottom w:val="0"/>
          <w:divBdr>
            <w:top w:val="none" w:sz="0" w:space="0" w:color="auto"/>
            <w:left w:val="none" w:sz="0" w:space="0" w:color="auto"/>
            <w:bottom w:val="none" w:sz="0" w:space="0" w:color="auto"/>
            <w:right w:val="none" w:sz="0" w:space="0" w:color="auto"/>
          </w:divBdr>
        </w:div>
        <w:div w:id="1694182035">
          <w:marLeft w:val="480"/>
          <w:marRight w:val="0"/>
          <w:marTop w:val="0"/>
          <w:marBottom w:val="0"/>
          <w:divBdr>
            <w:top w:val="none" w:sz="0" w:space="0" w:color="auto"/>
            <w:left w:val="none" w:sz="0" w:space="0" w:color="auto"/>
            <w:bottom w:val="none" w:sz="0" w:space="0" w:color="auto"/>
            <w:right w:val="none" w:sz="0" w:space="0" w:color="auto"/>
          </w:divBdr>
        </w:div>
        <w:div w:id="1598975141">
          <w:marLeft w:val="480"/>
          <w:marRight w:val="0"/>
          <w:marTop w:val="0"/>
          <w:marBottom w:val="0"/>
          <w:divBdr>
            <w:top w:val="none" w:sz="0" w:space="0" w:color="auto"/>
            <w:left w:val="none" w:sz="0" w:space="0" w:color="auto"/>
            <w:bottom w:val="none" w:sz="0" w:space="0" w:color="auto"/>
            <w:right w:val="none" w:sz="0" w:space="0" w:color="auto"/>
          </w:divBdr>
        </w:div>
        <w:div w:id="599336579">
          <w:marLeft w:val="480"/>
          <w:marRight w:val="0"/>
          <w:marTop w:val="0"/>
          <w:marBottom w:val="0"/>
          <w:divBdr>
            <w:top w:val="none" w:sz="0" w:space="0" w:color="auto"/>
            <w:left w:val="none" w:sz="0" w:space="0" w:color="auto"/>
            <w:bottom w:val="none" w:sz="0" w:space="0" w:color="auto"/>
            <w:right w:val="none" w:sz="0" w:space="0" w:color="auto"/>
          </w:divBdr>
        </w:div>
        <w:div w:id="1917129563">
          <w:marLeft w:val="480"/>
          <w:marRight w:val="0"/>
          <w:marTop w:val="0"/>
          <w:marBottom w:val="0"/>
          <w:divBdr>
            <w:top w:val="none" w:sz="0" w:space="0" w:color="auto"/>
            <w:left w:val="none" w:sz="0" w:space="0" w:color="auto"/>
            <w:bottom w:val="none" w:sz="0" w:space="0" w:color="auto"/>
            <w:right w:val="none" w:sz="0" w:space="0" w:color="auto"/>
          </w:divBdr>
        </w:div>
        <w:div w:id="131869831">
          <w:marLeft w:val="480"/>
          <w:marRight w:val="0"/>
          <w:marTop w:val="0"/>
          <w:marBottom w:val="0"/>
          <w:divBdr>
            <w:top w:val="none" w:sz="0" w:space="0" w:color="auto"/>
            <w:left w:val="none" w:sz="0" w:space="0" w:color="auto"/>
            <w:bottom w:val="none" w:sz="0" w:space="0" w:color="auto"/>
            <w:right w:val="none" w:sz="0" w:space="0" w:color="auto"/>
          </w:divBdr>
        </w:div>
        <w:div w:id="1030380214">
          <w:marLeft w:val="480"/>
          <w:marRight w:val="0"/>
          <w:marTop w:val="0"/>
          <w:marBottom w:val="0"/>
          <w:divBdr>
            <w:top w:val="none" w:sz="0" w:space="0" w:color="auto"/>
            <w:left w:val="none" w:sz="0" w:space="0" w:color="auto"/>
            <w:bottom w:val="none" w:sz="0" w:space="0" w:color="auto"/>
            <w:right w:val="none" w:sz="0" w:space="0" w:color="auto"/>
          </w:divBdr>
        </w:div>
        <w:div w:id="762804943">
          <w:marLeft w:val="480"/>
          <w:marRight w:val="0"/>
          <w:marTop w:val="0"/>
          <w:marBottom w:val="0"/>
          <w:divBdr>
            <w:top w:val="none" w:sz="0" w:space="0" w:color="auto"/>
            <w:left w:val="none" w:sz="0" w:space="0" w:color="auto"/>
            <w:bottom w:val="none" w:sz="0" w:space="0" w:color="auto"/>
            <w:right w:val="none" w:sz="0" w:space="0" w:color="auto"/>
          </w:divBdr>
        </w:div>
        <w:div w:id="241723016">
          <w:marLeft w:val="480"/>
          <w:marRight w:val="0"/>
          <w:marTop w:val="0"/>
          <w:marBottom w:val="0"/>
          <w:divBdr>
            <w:top w:val="none" w:sz="0" w:space="0" w:color="auto"/>
            <w:left w:val="none" w:sz="0" w:space="0" w:color="auto"/>
            <w:bottom w:val="none" w:sz="0" w:space="0" w:color="auto"/>
            <w:right w:val="none" w:sz="0" w:space="0" w:color="auto"/>
          </w:divBdr>
        </w:div>
        <w:div w:id="634067842">
          <w:marLeft w:val="480"/>
          <w:marRight w:val="0"/>
          <w:marTop w:val="0"/>
          <w:marBottom w:val="0"/>
          <w:divBdr>
            <w:top w:val="none" w:sz="0" w:space="0" w:color="auto"/>
            <w:left w:val="none" w:sz="0" w:space="0" w:color="auto"/>
            <w:bottom w:val="none" w:sz="0" w:space="0" w:color="auto"/>
            <w:right w:val="none" w:sz="0" w:space="0" w:color="auto"/>
          </w:divBdr>
        </w:div>
        <w:div w:id="1773741050">
          <w:marLeft w:val="480"/>
          <w:marRight w:val="0"/>
          <w:marTop w:val="0"/>
          <w:marBottom w:val="0"/>
          <w:divBdr>
            <w:top w:val="none" w:sz="0" w:space="0" w:color="auto"/>
            <w:left w:val="none" w:sz="0" w:space="0" w:color="auto"/>
            <w:bottom w:val="none" w:sz="0" w:space="0" w:color="auto"/>
            <w:right w:val="none" w:sz="0" w:space="0" w:color="auto"/>
          </w:divBdr>
        </w:div>
        <w:div w:id="1147431732">
          <w:marLeft w:val="480"/>
          <w:marRight w:val="0"/>
          <w:marTop w:val="0"/>
          <w:marBottom w:val="0"/>
          <w:divBdr>
            <w:top w:val="none" w:sz="0" w:space="0" w:color="auto"/>
            <w:left w:val="none" w:sz="0" w:space="0" w:color="auto"/>
            <w:bottom w:val="none" w:sz="0" w:space="0" w:color="auto"/>
            <w:right w:val="none" w:sz="0" w:space="0" w:color="auto"/>
          </w:divBdr>
        </w:div>
        <w:div w:id="1171217658">
          <w:marLeft w:val="480"/>
          <w:marRight w:val="0"/>
          <w:marTop w:val="0"/>
          <w:marBottom w:val="0"/>
          <w:divBdr>
            <w:top w:val="none" w:sz="0" w:space="0" w:color="auto"/>
            <w:left w:val="none" w:sz="0" w:space="0" w:color="auto"/>
            <w:bottom w:val="none" w:sz="0" w:space="0" w:color="auto"/>
            <w:right w:val="none" w:sz="0" w:space="0" w:color="auto"/>
          </w:divBdr>
        </w:div>
        <w:div w:id="189295761">
          <w:marLeft w:val="480"/>
          <w:marRight w:val="0"/>
          <w:marTop w:val="0"/>
          <w:marBottom w:val="0"/>
          <w:divBdr>
            <w:top w:val="none" w:sz="0" w:space="0" w:color="auto"/>
            <w:left w:val="none" w:sz="0" w:space="0" w:color="auto"/>
            <w:bottom w:val="none" w:sz="0" w:space="0" w:color="auto"/>
            <w:right w:val="none" w:sz="0" w:space="0" w:color="auto"/>
          </w:divBdr>
        </w:div>
        <w:div w:id="631907807">
          <w:marLeft w:val="480"/>
          <w:marRight w:val="0"/>
          <w:marTop w:val="0"/>
          <w:marBottom w:val="0"/>
          <w:divBdr>
            <w:top w:val="none" w:sz="0" w:space="0" w:color="auto"/>
            <w:left w:val="none" w:sz="0" w:space="0" w:color="auto"/>
            <w:bottom w:val="none" w:sz="0" w:space="0" w:color="auto"/>
            <w:right w:val="none" w:sz="0" w:space="0" w:color="auto"/>
          </w:divBdr>
        </w:div>
        <w:div w:id="2039499751">
          <w:marLeft w:val="480"/>
          <w:marRight w:val="0"/>
          <w:marTop w:val="0"/>
          <w:marBottom w:val="0"/>
          <w:divBdr>
            <w:top w:val="none" w:sz="0" w:space="0" w:color="auto"/>
            <w:left w:val="none" w:sz="0" w:space="0" w:color="auto"/>
            <w:bottom w:val="none" w:sz="0" w:space="0" w:color="auto"/>
            <w:right w:val="none" w:sz="0" w:space="0" w:color="auto"/>
          </w:divBdr>
        </w:div>
        <w:div w:id="72437891">
          <w:marLeft w:val="480"/>
          <w:marRight w:val="0"/>
          <w:marTop w:val="0"/>
          <w:marBottom w:val="0"/>
          <w:divBdr>
            <w:top w:val="none" w:sz="0" w:space="0" w:color="auto"/>
            <w:left w:val="none" w:sz="0" w:space="0" w:color="auto"/>
            <w:bottom w:val="none" w:sz="0" w:space="0" w:color="auto"/>
            <w:right w:val="none" w:sz="0" w:space="0" w:color="auto"/>
          </w:divBdr>
        </w:div>
        <w:div w:id="1376084225">
          <w:marLeft w:val="480"/>
          <w:marRight w:val="0"/>
          <w:marTop w:val="0"/>
          <w:marBottom w:val="0"/>
          <w:divBdr>
            <w:top w:val="none" w:sz="0" w:space="0" w:color="auto"/>
            <w:left w:val="none" w:sz="0" w:space="0" w:color="auto"/>
            <w:bottom w:val="none" w:sz="0" w:space="0" w:color="auto"/>
            <w:right w:val="none" w:sz="0" w:space="0" w:color="auto"/>
          </w:divBdr>
        </w:div>
        <w:div w:id="431363408">
          <w:marLeft w:val="480"/>
          <w:marRight w:val="0"/>
          <w:marTop w:val="0"/>
          <w:marBottom w:val="0"/>
          <w:divBdr>
            <w:top w:val="none" w:sz="0" w:space="0" w:color="auto"/>
            <w:left w:val="none" w:sz="0" w:space="0" w:color="auto"/>
            <w:bottom w:val="none" w:sz="0" w:space="0" w:color="auto"/>
            <w:right w:val="none" w:sz="0" w:space="0" w:color="auto"/>
          </w:divBdr>
        </w:div>
        <w:div w:id="447506071">
          <w:marLeft w:val="480"/>
          <w:marRight w:val="0"/>
          <w:marTop w:val="0"/>
          <w:marBottom w:val="0"/>
          <w:divBdr>
            <w:top w:val="none" w:sz="0" w:space="0" w:color="auto"/>
            <w:left w:val="none" w:sz="0" w:space="0" w:color="auto"/>
            <w:bottom w:val="none" w:sz="0" w:space="0" w:color="auto"/>
            <w:right w:val="none" w:sz="0" w:space="0" w:color="auto"/>
          </w:divBdr>
        </w:div>
        <w:div w:id="1521161868">
          <w:marLeft w:val="480"/>
          <w:marRight w:val="0"/>
          <w:marTop w:val="0"/>
          <w:marBottom w:val="0"/>
          <w:divBdr>
            <w:top w:val="none" w:sz="0" w:space="0" w:color="auto"/>
            <w:left w:val="none" w:sz="0" w:space="0" w:color="auto"/>
            <w:bottom w:val="none" w:sz="0" w:space="0" w:color="auto"/>
            <w:right w:val="none" w:sz="0" w:space="0" w:color="auto"/>
          </w:divBdr>
        </w:div>
        <w:div w:id="2002347799">
          <w:marLeft w:val="480"/>
          <w:marRight w:val="0"/>
          <w:marTop w:val="0"/>
          <w:marBottom w:val="0"/>
          <w:divBdr>
            <w:top w:val="none" w:sz="0" w:space="0" w:color="auto"/>
            <w:left w:val="none" w:sz="0" w:space="0" w:color="auto"/>
            <w:bottom w:val="none" w:sz="0" w:space="0" w:color="auto"/>
            <w:right w:val="none" w:sz="0" w:space="0" w:color="auto"/>
          </w:divBdr>
        </w:div>
        <w:div w:id="1987397691">
          <w:marLeft w:val="480"/>
          <w:marRight w:val="0"/>
          <w:marTop w:val="0"/>
          <w:marBottom w:val="0"/>
          <w:divBdr>
            <w:top w:val="none" w:sz="0" w:space="0" w:color="auto"/>
            <w:left w:val="none" w:sz="0" w:space="0" w:color="auto"/>
            <w:bottom w:val="none" w:sz="0" w:space="0" w:color="auto"/>
            <w:right w:val="none" w:sz="0" w:space="0" w:color="auto"/>
          </w:divBdr>
        </w:div>
        <w:div w:id="254361348">
          <w:marLeft w:val="480"/>
          <w:marRight w:val="0"/>
          <w:marTop w:val="0"/>
          <w:marBottom w:val="0"/>
          <w:divBdr>
            <w:top w:val="none" w:sz="0" w:space="0" w:color="auto"/>
            <w:left w:val="none" w:sz="0" w:space="0" w:color="auto"/>
            <w:bottom w:val="none" w:sz="0" w:space="0" w:color="auto"/>
            <w:right w:val="none" w:sz="0" w:space="0" w:color="auto"/>
          </w:divBdr>
        </w:div>
        <w:div w:id="542449375">
          <w:marLeft w:val="480"/>
          <w:marRight w:val="0"/>
          <w:marTop w:val="0"/>
          <w:marBottom w:val="0"/>
          <w:divBdr>
            <w:top w:val="none" w:sz="0" w:space="0" w:color="auto"/>
            <w:left w:val="none" w:sz="0" w:space="0" w:color="auto"/>
            <w:bottom w:val="none" w:sz="0" w:space="0" w:color="auto"/>
            <w:right w:val="none" w:sz="0" w:space="0" w:color="auto"/>
          </w:divBdr>
        </w:div>
        <w:div w:id="1402022031">
          <w:marLeft w:val="480"/>
          <w:marRight w:val="0"/>
          <w:marTop w:val="0"/>
          <w:marBottom w:val="0"/>
          <w:divBdr>
            <w:top w:val="none" w:sz="0" w:space="0" w:color="auto"/>
            <w:left w:val="none" w:sz="0" w:space="0" w:color="auto"/>
            <w:bottom w:val="none" w:sz="0" w:space="0" w:color="auto"/>
            <w:right w:val="none" w:sz="0" w:space="0" w:color="auto"/>
          </w:divBdr>
        </w:div>
        <w:div w:id="2019185745">
          <w:marLeft w:val="480"/>
          <w:marRight w:val="0"/>
          <w:marTop w:val="0"/>
          <w:marBottom w:val="0"/>
          <w:divBdr>
            <w:top w:val="none" w:sz="0" w:space="0" w:color="auto"/>
            <w:left w:val="none" w:sz="0" w:space="0" w:color="auto"/>
            <w:bottom w:val="none" w:sz="0" w:space="0" w:color="auto"/>
            <w:right w:val="none" w:sz="0" w:space="0" w:color="auto"/>
          </w:divBdr>
        </w:div>
        <w:div w:id="953094493">
          <w:marLeft w:val="480"/>
          <w:marRight w:val="0"/>
          <w:marTop w:val="0"/>
          <w:marBottom w:val="0"/>
          <w:divBdr>
            <w:top w:val="none" w:sz="0" w:space="0" w:color="auto"/>
            <w:left w:val="none" w:sz="0" w:space="0" w:color="auto"/>
            <w:bottom w:val="none" w:sz="0" w:space="0" w:color="auto"/>
            <w:right w:val="none" w:sz="0" w:space="0" w:color="auto"/>
          </w:divBdr>
        </w:div>
        <w:div w:id="821847671">
          <w:marLeft w:val="480"/>
          <w:marRight w:val="0"/>
          <w:marTop w:val="0"/>
          <w:marBottom w:val="0"/>
          <w:divBdr>
            <w:top w:val="none" w:sz="0" w:space="0" w:color="auto"/>
            <w:left w:val="none" w:sz="0" w:space="0" w:color="auto"/>
            <w:bottom w:val="none" w:sz="0" w:space="0" w:color="auto"/>
            <w:right w:val="none" w:sz="0" w:space="0" w:color="auto"/>
          </w:divBdr>
        </w:div>
        <w:div w:id="90125698">
          <w:marLeft w:val="480"/>
          <w:marRight w:val="0"/>
          <w:marTop w:val="0"/>
          <w:marBottom w:val="0"/>
          <w:divBdr>
            <w:top w:val="none" w:sz="0" w:space="0" w:color="auto"/>
            <w:left w:val="none" w:sz="0" w:space="0" w:color="auto"/>
            <w:bottom w:val="none" w:sz="0" w:space="0" w:color="auto"/>
            <w:right w:val="none" w:sz="0" w:space="0" w:color="auto"/>
          </w:divBdr>
        </w:div>
        <w:div w:id="1688755407">
          <w:marLeft w:val="480"/>
          <w:marRight w:val="0"/>
          <w:marTop w:val="0"/>
          <w:marBottom w:val="0"/>
          <w:divBdr>
            <w:top w:val="none" w:sz="0" w:space="0" w:color="auto"/>
            <w:left w:val="none" w:sz="0" w:space="0" w:color="auto"/>
            <w:bottom w:val="none" w:sz="0" w:space="0" w:color="auto"/>
            <w:right w:val="none" w:sz="0" w:space="0" w:color="auto"/>
          </w:divBdr>
        </w:div>
        <w:div w:id="151989869">
          <w:marLeft w:val="480"/>
          <w:marRight w:val="0"/>
          <w:marTop w:val="0"/>
          <w:marBottom w:val="0"/>
          <w:divBdr>
            <w:top w:val="none" w:sz="0" w:space="0" w:color="auto"/>
            <w:left w:val="none" w:sz="0" w:space="0" w:color="auto"/>
            <w:bottom w:val="none" w:sz="0" w:space="0" w:color="auto"/>
            <w:right w:val="none" w:sz="0" w:space="0" w:color="auto"/>
          </w:divBdr>
        </w:div>
        <w:div w:id="377821202">
          <w:marLeft w:val="480"/>
          <w:marRight w:val="0"/>
          <w:marTop w:val="0"/>
          <w:marBottom w:val="0"/>
          <w:divBdr>
            <w:top w:val="none" w:sz="0" w:space="0" w:color="auto"/>
            <w:left w:val="none" w:sz="0" w:space="0" w:color="auto"/>
            <w:bottom w:val="none" w:sz="0" w:space="0" w:color="auto"/>
            <w:right w:val="none" w:sz="0" w:space="0" w:color="auto"/>
          </w:divBdr>
        </w:div>
        <w:div w:id="2077779137">
          <w:marLeft w:val="480"/>
          <w:marRight w:val="0"/>
          <w:marTop w:val="0"/>
          <w:marBottom w:val="0"/>
          <w:divBdr>
            <w:top w:val="none" w:sz="0" w:space="0" w:color="auto"/>
            <w:left w:val="none" w:sz="0" w:space="0" w:color="auto"/>
            <w:bottom w:val="none" w:sz="0" w:space="0" w:color="auto"/>
            <w:right w:val="none" w:sz="0" w:space="0" w:color="auto"/>
          </w:divBdr>
        </w:div>
        <w:div w:id="1697535186">
          <w:marLeft w:val="480"/>
          <w:marRight w:val="0"/>
          <w:marTop w:val="0"/>
          <w:marBottom w:val="0"/>
          <w:divBdr>
            <w:top w:val="none" w:sz="0" w:space="0" w:color="auto"/>
            <w:left w:val="none" w:sz="0" w:space="0" w:color="auto"/>
            <w:bottom w:val="none" w:sz="0" w:space="0" w:color="auto"/>
            <w:right w:val="none" w:sz="0" w:space="0" w:color="auto"/>
          </w:divBdr>
        </w:div>
        <w:div w:id="416369579">
          <w:marLeft w:val="480"/>
          <w:marRight w:val="0"/>
          <w:marTop w:val="0"/>
          <w:marBottom w:val="0"/>
          <w:divBdr>
            <w:top w:val="none" w:sz="0" w:space="0" w:color="auto"/>
            <w:left w:val="none" w:sz="0" w:space="0" w:color="auto"/>
            <w:bottom w:val="none" w:sz="0" w:space="0" w:color="auto"/>
            <w:right w:val="none" w:sz="0" w:space="0" w:color="auto"/>
          </w:divBdr>
        </w:div>
        <w:div w:id="1853951333">
          <w:marLeft w:val="480"/>
          <w:marRight w:val="0"/>
          <w:marTop w:val="0"/>
          <w:marBottom w:val="0"/>
          <w:divBdr>
            <w:top w:val="none" w:sz="0" w:space="0" w:color="auto"/>
            <w:left w:val="none" w:sz="0" w:space="0" w:color="auto"/>
            <w:bottom w:val="none" w:sz="0" w:space="0" w:color="auto"/>
            <w:right w:val="none" w:sz="0" w:space="0" w:color="auto"/>
          </w:divBdr>
        </w:div>
        <w:div w:id="1596094030">
          <w:marLeft w:val="480"/>
          <w:marRight w:val="0"/>
          <w:marTop w:val="0"/>
          <w:marBottom w:val="0"/>
          <w:divBdr>
            <w:top w:val="none" w:sz="0" w:space="0" w:color="auto"/>
            <w:left w:val="none" w:sz="0" w:space="0" w:color="auto"/>
            <w:bottom w:val="none" w:sz="0" w:space="0" w:color="auto"/>
            <w:right w:val="none" w:sz="0" w:space="0" w:color="auto"/>
          </w:divBdr>
        </w:div>
        <w:div w:id="793136794">
          <w:marLeft w:val="480"/>
          <w:marRight w:val="0"/>
          <w:marTop w:val="0"/>
          <w:marBottom w:val="0"/>
          <w:divBdr>
            <w:top w:val="none" w:sz="0" w:space="0" w:color="auto"/>
            <w:left w:val="none" w:sz="0" w:space="0" w:color="auto"/>
            <w:bottom w:val="none" w:sz="0" w:space="0" w:color="auto"/>
            <w:right w:val="none" w:sz="0" w:space="0" w:color="auto"/>
          </w:divBdr>
        </w:div>
        <w:div w:id="217711646">
          <w:marLeft w:val="480"/>
          <w:marRight w:val="0"/>
          <w:marTop w:val="0"/>
          <w:marBottom w:val="0"/>
          <w:divBdr>
            <w:top w:val="none" w:sz="0" w:space="0" w:color="auto"/>
            <w:left w:val="none" w:sz="0" w:space="0" w:color="auto"/>
            <w:bottom w:val="none" w:sz="0" w:space="0" w:color="auto"/>
            <w:right w:val="none" w:sz="0" w:space="0" w:color="auto"/>
          </w:divBdr>
        </w:div>
      </w:divsChild>
    </w:div>
    <w:div w:id="92826614">
      <w:bodyDiv w:val="1"/>
      <w:marLeft w:val="0"/>
      <w:marRight w:val="0"/>
      <w:marTop w:val="0"/>
      <w:marBottom w:val="0"/>
      <w:divBdr>
        <w:top w:val="none" w:sz="0" w:space="0" w:color="auto"/>
        <w:left w:val="none" w:sz="0" w:space="0" w:color="auto"/>
        <w:bottom w:val="none" w:sz="0" w:space="0" w:color="auto"/>
        <w:right w:val="none" w:sz="0" w:space="0" w:color="auto"/>
      </w:divBdr>
    </w:div>
    <w:div w:id="93020405">
      <w:bodyDiv w:val="1"/>
      <w:marLeft w:val="0"/>
      <w:marRight w:val="0"/>
      <w:marTop w:val="0"/>
      <w:marBottom w:val="0"/>
      <w:divBdr>
        <w:top w:val="none" w:sz="0" w:space="0" w:color="auto"/>
        <w:left w:val="none" w:sz="0" w:space="0" w:color="auto"/>
        <w:bottom w:val="none" w:sz="0" w:space="0" w:color="auto"/>
        <w:right w:val="none" w:sz="0" w:space="0" w:color="auto"/>
      </w:divBdr>
    </w:div>
    <w:div w:id="95105772">
      <w:bodyDiv w:val="1"/>
      <w:marLeft w:val="0"/>
      <w:marRight w:val="0"/>
      <w:marTop w:val="0"/>
      <w:marBottom w:val="0"/>
      <w:divBdr>
        <w:top w:val="none" w:sz="0" w:space="0" w:color="auto"/>
        <w:left w:val="none" w:sz="0" w:space="0" w:color="auto"/>
        <w:bottom w:val="none" w:sz="0" w:space="0" w:color="auto"/>
        <w:right w:val="none" w:sz="0" w:space="0" w:color="auto"/>
      </w:divBdr>
    </w:div>
    <w:div w:id="98645460">
      <w:bodyDiv w:val="1"/>
      <w:marLeft w:val="0"/>
      <w:marRight w:val="0"/>
      <w:marTop w:val="0"/>
      <w:marBottom w:val="0"/>
      <w:divBdr>
        <w:top w:val="none" w:sz="0" w:space="0" w:color="auto"/>
        <w:left w:val="none" w:sz="0" w:space="0" w:color="auto"/>
        <w:bottom w:val="none" w:sz="0" w:space="0" w:color="auto"/>
        <w:right w:val="none" w:sz="0" w:space="0" w:color="auto"/>
      </w:divBdr>
    </w:div>
    <w:div w:id="99297926">
      <w:bodyDiv w:val="1"/>
      <w:marLeft w:val="0"/>
      <w:marRight w:val="0"/>
      <w:marTop w:val="0"/>
      <w:marBottom w:val="0"/>
      <w:divBdr>
        <w:top w:val="none" w:sz="0" w:space="0" w:color="auto"/>
        <w:left w:val="none" w:sz="0" w:space="0" w:color="auto"/>
        <w:bottom w:val="none" w:sz="0" w:space="0" w:color="auto"/>
        <w:right w:val="none" w:sz="0" w:space="0" w:color="auto"/>
      </w:divBdr>
    </w:div>
    <w:div w:id="106627562">
      <w:bodyDiv w:val="1"/>
      <w:marLeft w:val="0"/>
      <w:marRight w:val="0"/>
      <w:marTop w:val="0"/>
      <w:marBottom w:val="0"/>
      <w:divBdr>
        <w:top w:val="none" w:sz="0" w:space="0" w:color="auto"/>
        <w:left w:val="none" w:sz="0" w:space="0" w:color="auto"/>
        <w:bottom w:val="none" w:sz="0" w:space="0" w:color="auto"/>
        <w:right w:val="none" w:sz="0" w:space="0" w:color="auto"/>
      </w:divBdr>
    </w:div>
    <w:div w:id="111022468">
      <w:bodyDiv w:val="1"/>
      <w:marLeft w:val="0"/>
      <w:marRight w:val="0"/>
      <w:marTop w:val="0"/>
      <w:marBottom w:val="0"/>
      <w:divBdr>
        <w:top w:val="none" w:sz="0" w:space="0" w:color="auto"/>
        <w:left w:val="none" w:sz="0" w:space="0" w:color="auto"/>
        <w:bottom w:val="none" w:sz="0" w:space="0" w:color="auto"/>
        <w:right w:val="none" w:sz="0" w:space="0" w:color="auto"/>
      </w:divBdr>
      <w:divsChild>
        <w:div w:id="1109080079">
          <w:marLeft w:val="480"/>
          <w:marRight w:val="0"/>
          <w:marTop w:val="0"/>
          <w:marBottom w:val="0"/>
          <w:divBdr>
            <w:top w:val="none" w:sz="0" w:space="0" w:color="auto"/>
            <w:left w:val="none" w:sz="0" w:space="0" w:color="auto"/>
            <w:bottom w:val="none" w:sz="0" w:space="0" w:color="auto"/>
            <w:right w:val="none" w:sz="0" w:space="0" w:color="auto"/>
          </w:divBdr>
        </w:div>
        <w:div w:id="568811055">
          <w:marLeft w:val="480"/>
          <w:marRight w:val="0"/>
          <w:marTop w:val="0"/>
          <w:marBottom w:val="0"/>
          <w:divBdr>
            <w:top w:val="none" w:sz="0" w:space="0" w:color="auto"/>
            <w:left w:val="none" w:sz="0" w:space="0" w:color="auto"/>
            <w:bottom w:val="none" w:sz="0" w:space="0" w:color="auto"/>
            <w:right w:val="none" w:sz="0" w:space="0" w:color="auto"/>
          </w:divBdr>
        </w:div>
        <w:div w:id="1314220060">
          <w:marLeft w:val="480"/>
          <w:marRight w:val="0"/>
          <w:marTop w:val="0"/>
          <w:marBottom w:val="0"/>
          <w:divBdr>
            <w:top w:val="none" w:sz="0" w:space="0" w:color="auto"/>
            <w:left w:val="none" w:sz="0" w:space="0" w:color="auto"/>
            <w:bottom w:val="none" w:sz="0" w:space="0" w:color="auto"/>
            <w:right w:val="none" w:sz="0" w:space="0" w:color="auto"/>
          </w:divBdr>
        </w:div>
        <w:div w:id="393354069">
          <w:marLeft w:val="480"/>
          <w:marRight w:val="0"/>
          <w:marTop w:val="0"/>
          <w:marBottom w:val="0"/>
          <w:divBdr>
            <w:top w:val="none" w:sz="0" w:space="0" w:color="auto"/>
            <w:left w:val="none" w:sz="0" w:space="0" w:color="auto"/>
            <w:bottom w:val="none" w:sz="0" w:space="0" w:color="auto"/>
            <w:right w:val="none" w:sz="0" w:space="0" w:color="auto"/>
          </w:divBdr>
        </w:div>
        <w:div w:id="529339751">
          <w:marLeft w:val="480"/>
          <w:marRight w:val="0"/>
          <w:marTop w:val="0"/>
          <w:marBottom w:val="0"/>
          <w:divBdr>
            <w:top w:val="none" w:sz="0" w:space="0" w:color="auto"/>
            <w:left w:val="none" w:sz="0" w:space="0" w:color="auto"/>
            <w:bottom w:val="none" w:sz="0" w:space="0" w:color="auto"/>
            <w:right w:val="none" w:sz="0" w:space="0" w:color="auto"/>
          </w:divBdr>
        </w:div>
        <w:div w:id="582836066">
          <w:marLeft w:val="480"/>
          <w:marRight w:val="0"/>
          <w:marTop w:val="0"/>
          <w:marBottom w:val="0"/>
          <w:divBdr>
            <w:top w:val="none" w:sz="0" w:space="0" w:color="auto"/>
            <w:left w:val="none" w:sz="0" w:space="0" w:color="auto"/>
            <w:bottom w:val="none" w:sz="0" w:space="0" w:color="auto"/>
            <w:right w:val="none" w:sz="0" w:space="0" w:color="auto"/>
          </w:divBdr>
        </w:div>
        <w:div w:id="1719353732">
          <w:marLeft w:val="480"/>
          <w:marRight w:val="0"/>
          <w:marTop w:val="0"/>
          <w:marBottom w:val="0"/>
          <w:divBdr>
            <w:top w:val="none" w:sz="0" w:space="0" w:color="auto"/>
            <w:left w:val="none" w:sz="0" w:space="0" w:color="auto"/>
            <w:bottom w:val="none" w:sz="0" w:space="0" w:color="auto"/>
            <w:right w:val="none" w:sz="0" w:space="0" w:color="auto"/>
          </w:divBdr>
        </w:div>
        <w:div w:id="1862351624">
          <w:marLeft w:val="480"/>
          <w:marRight w:val="0"/>
          <w:marTop w:val="0"/>
          <w:marBottom w:val="0"/>
          <w:divBdr>
            <w:top w:val="none" w:sz="0" w:space="0" w:color="auto"/>
            <w:left w:val="none" w:sz="0" w:space="0" w:color="auto"/>
            <w:bottom w:val="none" w:sz="0" w:space="0" w:color="auto"/>
            <w:right w:val="none" w:sz="0" w:space="0" w:color="auto"/>
          </w:divBdr>
        </w:div>
        <w:div w:id="1284580704">
          <w:marLeft w:val="480"/>
          <w:marRight w:val="0"/>
          <w:marTop w:val="0"/>
          <w:marBottom w:val="0"/>
          <w:divBdr>
            <w:top w:val="none" w:sz="0" w:space="0" w:color="auto"/>
            <w:left w:val="none" w:sz="0" w:space="0" w:color="auto"/>
            <w:bottom w:val="none" w:sz="0" w:space="0" w:color="auto"/>
            <w:right w:val="none" w:sz="0" w:space="0" w:color="auto"/>
          </w:divBdr>
        </w:div>
        <w:div w:id="1675569209">
          <w:marLeft w:val="480"/>
          <w:marRight w:val="0"/>
          <w:marTop w:val="0"/>
          <w:marBottom w:val="0"/>
          <w:divBdr>
            <w:top w:val="none" w:sz="0" w:space="0" w:color="auto"/>
            <w:left w:val="none" w:sz="0" w:space="0" w:color="auto"/>
            <w:bottom w:val="none" w:sz="0" w:space="0" w:color="auto"/>
            <w:right w:val="none" w:sz="0" w:space="0" w:color="auto"/>
          </w:divBdr>
        </w:div>
        <w:div w:id="438067152">
          <w:marLeft w:val="480"/>
          <w:marRight w:val="0"/>
          <w:marTop w:val="0"/>
          <w:marBottom w:val="0"/>
          <w:divBdr>
            <w:top w:val="none" w:sz="0" w:space="0" w:color="auto"/>
            <w:left w:val="none" w:sz="0" w:space="0" w:color="auto"/>
            <w:bottom w:val="none" w:sz="0" w:space="0" w:color="auto"/>
            <w:right w:val="none" w:sz="0" w:space="0" w:color="auto"/>
          </w:divBdr>
        </w:div>
        <w:div w:id="1172573592">
          <w:marLeft w:val="480"/>
          <w:marRight w:val="0"/>
          <w:marTop w:val="0"/>
          <w:marBottom w:val="0"/>
          <w:divBdr>
            <w:top w:val="none" w:sz="0" w:space="0" w:color="auto"/>
            <w:left w:val="none" w:sz="0" w:space="0" w:color="auto"/>
            <w:bottom w:val="none" w:sz="0" w:space="0" w:color="auto"/>
            <w:right w:val="none" w:sz="0" w:space="0" w:color="auto"/>
          </w:divBdr>
        </w:div>
        <w:div w:id="312562523">
          <w:marLeft w:val="480"/>
          <w:marRight w:val="0"/>
          <w:marTop w:val="0"/>
          <w:marBottom w:val="0"/>
          <w:divBdr>
            <w:top w:val="none" w:sz="0" w:space="0" w:color="auto"/>
            <w:left w:val="none" w:sz="0" w:space="0" w:color="auto"/>
            <w:bottom w:val="none" w:sz="0" w:space="0" w:color="auto"/>
            <w:right w:val="none" w:sz="0" w:space="0" w:color="auto"/>
          </w:divBdr>
        </w:div>
        <w:div w:id="1949117437">
          <w:marLeft w:val="480"/>
          <w:marRight w:val="0"/>
          <w:marTop w:val="0"/>
          <w:marBottom w:val="0"/>
          <w:divBdr>
            <w:top w:val="none" w:sz="0" w:space="0" w:color="auto"/>
            <w:left w:val="none" w:sz="0" w:space="0" w:color="auto"/>
            <w:bottom w:val="none" w:sz="0" w:space="0" w:color="auto"/>
            <w:right w:val="none" w:sz="0" w:space="0" w:color="auto"/>
          </w:divBdr>
        </w:div>
        <w:div w:id="347752278">
          <w:marLeft w:val="480"/>
          <w:marRight w:val="0"/>
          <w:marTop w:val="0"/>
          <w:marBottom w:val="0"/>
          <w:divBdr>
            <w:top w:val="none" w:sz="0" w:space="0" w:color="auto"/>
            <w:left w:val="none" w:sz="0" w:space="0" w:color="auto"/>
            <w:bottom w:val="none" w:sz="0" w:space="0" w:color="auto"/>
            <w:right w:val="none" w:sz="0" w:space="0" w:color="auto"/>
          </w:divBdr>
        </w:div>
        <w:div w:id="973799979">
          <w:marLeft w:val="480"/>
          <w:marRight w:val="0"/>
          <w:marTop w:val="0"/>
          <w:marBottom w:val="0"/>
          <w:divBdr>
            <w:top w:val="none" w:sz="0" w:space="0" w:color="auto"/>
            <w:left w:val="none" w:sz="0" w:space="0" w:color="auto"/>
            <w:bottom w:val="none" w:sz="0" w:space="0" w:color="auto"/>
            <w:right w:val="none" w:sz="0" w:space="0" w:color="auto"/>
          </w:divBdr>
        </w:div>
        <w:div w:id="882254978">
          <w:marLeft w:val="480"/>
          <w:marRight w:val="0"/>
          <w:marTop w:val="0"/>
          <w:marBottom w:val="0"/>
          <w:divBdr>
            <w:top w:val="none" w:sz="0" w:space="0" w:color="auto"/>
            <w:left w:val="none" w:sz="0" w:space="0" w:color="auto"/>
            <w:bottom w:val="none" w:sz="0" w:space="0" w:color="auto"/>
            <w:right w:val="none" w:sz="0" w:space="0" w:color="auto"/>
          </w:divBdr>
        </w:div>
        <w:div w:id="412120779">
          <w:marLeft w:val="480"/>
          <w:marRight w:val="0"/>
          <w:marTop w:val="0"/>
          <w:marBottom w:val="0"/>
          <w:divBdr>
            <w:top w:val="none" w:sz="0" w:space="0" w:color="auto"/>
            <w:left w:val="none" w:sz="0" w:space="0" w:color="auto"/>
            <w:bottom w:val="none" w:sz="0" w:space="0" w:color="auto"/>
            <w:right w:val="none" w:sz="0" w:space="0" w:color="auto"/>
          </w:divBdr>
        </w:div>
        <w:div w:id="1808432498">
          <w:marLeft w:val="480"/>
          <w:marRight w:val="0"/>
          <w:marTop w:val="0"/>
          <w:marBottom w:val="0"/>
          <w:divBdr>
            <w:top w:val="none" w:sz="0" w:space="0" w:color="auto"/>
            <w:left w:val="none" w:sz="0" w:space="0" w:color="auto"/>
            <w:bottom w:val="none" w:sz="0" w:space="0" w:color="auto"/>
            <w:right w:val="none" w:sz="0" w:space="0" w:color="auto"/>
          </w:divBdr>
        </w:div>
        <w:div w:id="1017199496">
          <w:marLeft w:val="480"/>
          <w:marRight w:val="0"/>
          <w:marTop w:val="0"/>
          <w:marBottom w:val="0"/>
          <w:divBdr>
            <w:top w:val="none" w:sz="0" w:space="0" w:color="auto"/>
            <w:left w:val="none" w:sz="0" w:space="0" w:color="auto"/>
            <w:bottom w:val="none" w:sz="0" w:space="0" w:color="auto"/>
            <w:right w:val="none" w:sz="0" w:space="0" w:color="auto"/>
          </w:divBdr>
        </w:div>
        <w:div w:id="1715349338">
          <w:marLeft w:val="480"/>
          <w:marRight w:val="0"/>
          <w:marTop w:val="0"/>
          <w:marBottom w:val="0"/>
          <w:divBdr>
            <w:top w:val="none" w:sz="0" w:space="0" w:color="auto"/>
            <w:left w:val="none" w:sz="0" w:space="0" w:color="auto"/>
            <w:bottom w:val="none" w:sz="0" w:space="0" w:color="auto"/>
            <w:right w:val="none" w:sz="0" w:space="0" w:color="auto"/>
          </w:divBdr>
        </w:div>
        <w:div w:id="870217859">
          <w:marLeft w:val="480"/>
          <w:marRight w:val="0"/>
          <w:marTop w:val="0"/>
          <w:marBottom w:val="0"/>
          <w:divBdr>
            <w:top w:val="none" w:sz="0" w:space="0" w:color="auto"/>
            <w:left w:val="none" w:sz="0" w:space="0" w:color="auto"/>
            <w:bottom w:val="none" w:sz="0" w:space="0" w:color="auto"/>
            <w:right w:val="none" w:sz="0" w:space="0" w:color="auto"/>
          </w:divBdr>
        </w:div>
        <w:div w:id="1421679296">
          <w:marLeft w:val="480"/>
          <w:marRight w:val="0"/>
          <w:marTop w:val="0"/>
          <w:marBottom w:val="0"/>
          <w:divBdr>
            <w:top w:val="none" w:sz="0" w:space="0" w:color="auto"/>
            <w:left w:val="none" w:sz="0" w:space="0" w:color="auto"/>
            <w:bottom w:val="none" w:sz="0" w:space="0" w:color="auto"/>
            <w:right w:val="none" w:sz="0" w:space="0" w:color="auto"/>
          </w:divBdr>
        </w:div>
        <w:div w:id="901450935">
          <w:marLeft w:val="480"/>
          <w:marRight w:val="0"/>
          <w:marTop w:val="0"/>
          <w:marBottom w:val="0"/>
          <w:divBdr>
            <w:top w:val="none" w:sz="0" w:space="0" w:color="auto"/>
            <w:left w:val="none" w:sz="0" w:space="0" w:color="auto"/>
            <w:bottom w:val="none" w:sz="0" w:space="0" w:color="auto"/>
            <w:right w:val="none" w:sz="0" w:space="0" w:color="auto"/>
          </w:divBdr>
        </w:div>
        <w:div w:id="1459101824">
          <w:marLeft w:val="480"/>
          <w:marRight w:val="0"/>
          <w:marTop w:val="0"/>
          <w:marBottom w:val="0"/>
          <w:divBdr>
            <w:top w:val="none" w:sz="0" w:space="0" w:color="auto"/>
            <w:left w:val="none" w:sz="0" w:space="0" w:color="auto"/>
            <w:bottom w:val="none" w:sz="0" w:space="0" w:color="auto"/>
            <w:right w:val="none" w:sz="0" w:space="0" w:color="auto"/>
          </w:divBdr>
        </w:div>
        <w:div w:id="1750233701">
          <w:marLeft w:val="480"/>
          <w:marRight w:val="0"/>
          <w:marTop w:val="0"/>
          <w:marBottom w:val="0"/>
          <w:divBdr>
            <w:top w:val="none" w:sz="0" w:space="0" w:color="auto"/>
            <w:left w:val="none" w:sz="0" w:space="0" w:color="auto"/>
            <w:bottom w:val="none" w:sz="0" w:space="0" w:color="auto"/>
            <w:right w:val="none" w:sz="0" w:space="0" w:color="auto"/>
          </w:divBdr>
        </w:div>
        <w:div w:id="1179658549">
          <w:marLeft w:val="480"/>
          <w:marRight w:val="0"/>
          <w:marTop w:val="0"/>
          <w:marBottom w:val="0"/>
          <w:divBdr>
            <w:top w:val="none" w:sz="0" w:space="0" w:color="auto"/>
            <w:left w:val="none" w:sz="0" w:space="0" w:color="auto"/>
            <w:bottom w:val="none" w:sz="0" w:space="0" w:color="auto"/>
            <w:right w:val="none" w:sz="0" w:space="0" w:color="auto"/>
          </w:divBdr>
        </w:div>
        <w:div w:id="1752655131">
          <w:marLeft w:val="480"/>
          <w:marRight w:val="0"/>
          <w:marTop w:val="0"/>
          <w:marBottom w:val="0"/>
          <w:divBdr>
            <w:top w:val="none" w:sz="0" w:space="0" w:color="auto"/>
            <w:left w:val="none" w:sz="0" w:space="0" w:color="auto"/>
            <w:bottom w:val="none" w:sz="0" w:space="0" w:color="auto"/>
            <w:right w:val="none" w:sz="0" w:space="0" w:color="auto"/>
          </w:divBdr>
        </w:div>
        <w:div w:id="1891376049">
          <w:marLeft w:val="480"/>
          <w:marRight w:val="0"/>
          <w:marTop w:val="0"/>
          <w:marBottom w:val="0"/>
          <w:divBdr>
            <w:top w:val="none" w:sz="0" w:space="0" w:color="auto"/>
            <w:left w:val="none" w:sz="0" w:space="0" w:color="auto"/>
            <w:bottom w:val="none" w:sz="0" w:space="0" w:color="auto"/>
            <w:right w:val="none" w:sz="0" w:space="0" w:color="auto"/>
          </w:divBdr>
        </w:div>
        <w:div w:id="1701203085">
          <w:marLeft w:val="480"/>
          <w:marRight w:val="0"/>
          <w:marTop w:val="0"/>
          <w:marBottom w:val="0"/>
          <w:divBdr>
            <w:top w:val="none" w:sz="0" w:space="0" w:color="auto"/>
            <w:left w:val="none" w:sz="0" w:space="0" w:color="auto"/>
            <w:bottom w:val="none" w:sz="0" w:space="0" w:color="auto"/>
            <w:right w:val="none" w:sz="0" w:space="0" w:color="auto"/>
          </w:divBdr>
        </w:div>
        <w:div w:id="1679890374">
          <w:marLeft w:val="480"/>
          <w:marRight w:val="0"/>
          <w:marTop w:val="0"/>
          <w:marBottom w:val="0"/>
          <w:divBdr>
            <w:top w:val="none" w:sz="0" w:space="0" w:color="auto"/>
            <w:left w:val="none" w:sz="0" w:space="0" w:color="auto"/>
            <w:bottom w:val="none" w:sz="0" w:space="0" w:color="auto"/>
            <w:right w:val="none" w:sz="0" w:space="0" w:color="auto"/>
          </w:divBdr>
        </w:div>
        <w:div w:id="573009203">
          <w:marLeft w:val="480"/>
          <w:marRight w:val="0"/>
          <w:marTop w:val="0"/>
          <w:marBottom w:val="0"/>
          <w:divBdr>
            <w:top w:val="none" w:sz="0" w:space="0" w:color="auto"/>
            <w:left w:val="none" w:sz="0" w:space="0" w:color="auto"/>
            <w:bottom w:val="none" w:sz="0" w:space="0" w:color="auto"/>
            <w:right w:val="none" w:sz="0" w:space="0" w:color="auto"/>
          </w:divBdr>
        </w:div>
        <w:div w:id="1634212014">
          <w:marLeft w:val="480"/>
          <w:marRight w:val="0"/>
          <w:marTop w:val="0"/>
          <w:marBottom w:val="0"/>
          <w:divBdr>
            <w:top w:val="none" w:sz="0" w:space="0" w:color="auto"/>
            <w:left w:val="none" w:sz="0" w:space="0" w:color="auto"/>
            <w:bottom w:val="none" w:sz="0" w:space="0" w:color="auto"/>
            <w:right w:val="none" w:sz="0" w:space="0" w:color="auto"/>
          </w:divBdr>
        </w:div>
        <w:div w:id="1513566193">
          <w:marLeft w:val="480"/>
          <w:marRight w:val="0"/>
          <w:marTop w:val="0"/>
          <w:marBottom w:val="0"/>
          <w:divBdr>
            <w:top w:val="none" w:sz="0" w:space="0" w:color="auto"/>
            <w:left w:val="none" w:sz="0" w:space="0" w:color="auto"/>
            <w:bottom w:val="none" w:sz="0" w:space="0" w:color="auto"/>
            <w:right w:val="none" w:sz="0" w:space="0" w:color="auto"/>
          </w:divBdr>
        </w:div>
        <w:div w:id="1137604747">
          <w:marLeft w:val="480"/>
          <w:marRight w:val="0"/>
          <w:marTop w:val="0"/>
          <w:marBottom w:val="0"/>
          <w:divBdr>
            <w:top w:val="none" w:sz="0" w:space="0" w:color="auto"/>
            <w:left w:val="none" w:sz="0" w:space="0" w:color="auto"/>
            <w:bottom w:val="none" w:sz="0" w:space="0" w:color="auto"/>
            <w:right w:val="none" w:sz="0" w:space="0" w:color="auto"/>
          </w:divBdr>
        </w:div>
        <w:div w:id="474302800">
          <w:marLeft w:val="480"/>
          <w:marRight w:val="0"/>
          <w:marTop w:val="0"/>
          <w:marBottom w:val="0"/>
          <w:divBdr>
            <w:top w:val="none" w:sz="0" w:space="0" w:color="auto"/>
            <w:left w:val="none" w:sz="0" w:space="0" w:color="auto"/>
            <w:bottom w:val="none" w:sz="0" w:space="0" w:color="auto"/>
            <w:right w:val="none" w:sz="0" w:space="0" w:color="auto"/>
          </w:divBdr>
        </w:div>
        <w:div w:id="256330725">
          <w:marLeft w:val="480"/>
          <w:marRight w:val="0"/>
          <w:marTop w:val="0"/>
          <w:marBottom w:val="0"/>
          <w:divBdr>
            <w:top w:val="none" w:sz="0" w:space="0" w:color="auto"/>
            <w:left w:val="none" w:sz="0" w:space="0" w:color="auto"/>
            <w:bottom w:val="none" w:sz="0" w:space="0" w:color="auto"/>
            <w:right w:val="none" w:sz="0" w:space="0" w:color="auto"/>
          </w:divBdr>
        </w:div>
        <w:div w:id="751975078">
          <w:marLeft w:val="480"/>
          <w:marRight w:val="0"/>
          <w:marTop w:val="0"/>
          <w:marBottom w:val="0"/>
          <w:divBdr>
            <w:top w:val="none" w:sz="0" w:space="0" w:color="auto"/>
            <w:left w:val="none" w:sz="0" w:space="0" w:color="auto"/>
            <w:bottom w:val="none" w:sz="0" w:space="0" w:color="auto"/>
            <w:right w:val="none" w:sz="0" w:space="0" w:color="auto"/>
          </w:divBdr>
        </w:div>
        <w:div w:id="376710435">
          <w:marLeft w:val="480"/>
          <w:marRight w:val="0"/>
          <w:marTop w:val="0"/>
          <w:marBottom w:val="0"/>
          <w:divBdr>
            <w:top w:val="none" w:sz="0" w:space="0" w:color="auto"/>
            <w:left w:val="none" w:sz="0" w:space="0" w:color="auto"/>
            <w:bottom w:val="none" w:sz="0" w:space="0" w:color="auto"/>
            <w:right w:val="none" w:sz="0" w:space="0" w:color="auto"/>
          </w:divBdr>
        </w:div>
        <w:div w:id="937517057">
          <w:marLeft w:val="480"/>
          <w:marRight w:val="0"/>
          <w:marTop w:val="0"/>
          <w:marBottom w:val="0"/>
          <w:divBdr>
            <w:top w:val="none" w:sz="0" w:space="0" w:color="auto"/>
            <w:left w:val="none" w:sz="0" w:space="0" w:color="auto"/>
            <w:bottom w:val="none" w:sz="0" w:space="0" w:color="auto"/>
            <w:right w:val="none" w:sz="0" w:space="0" w:color="auto"/>
          </w:divBdr>
        </w:div>
        <w:div w:id="789476483">
          <w:marLeft w:val="480"/>
          <w:marRight w:val="0"/>
          <w:marTop w:val="0"/>
          <w:marBottom w:val="0"/>
          <w:divBdr>
            <w:top w:val="none" w:sz="0" w:space="0" w:color="auto"/>
            <w:left w:val="none" w:sz="0" w:space="0" w:color="auto"/>
            <w:bottom w:val="none" w:sz="0" w:space="0" w:color="auto"/>
            <w:right w:val="none" w:sz="0" w:space="0" w:color="auto"/>
          </w:divBdr>
        </w:div>
        <w:div w:id="1956406496">
          <w:marLeft w:val="480"/>
          <w:marRight w:val="0"/>
          <w:marTop w:val="0"/>
          <w:marBottom w:val="0"/>
          <w:divBdr>
            <w:top w:val="none" w:sz="0" w:space="0" w:color="auto"/>
            <w:left w:val="none" w:sz="0" w:space="0" w:color="auto"/>
            <w:bottom w:val="none" w:sz="0" w:space="0" w:color="auto"/>
            <w:right w:val="none" w:sz="0" w:space="0" w:color="auto"/>
          </w:divBdr>
        </w:div>
        <w:div w:id="64182026">
          <w:marLeft w:val="480"/>
          <w:marRight w:val="0"/>
          <w:marTop w:val="0"/>
          <w:marBottom w:val="0"/>
          <w:divBdr>
            <w:top w:val="none" w:sz="0" w:space="0" w:color="auto"/>
            <w:left w:val="none" w:sz="0" w:space="0" w:color="auto"/>
            <w:bottom w:val="none" w:sz="0" w:space="0" w:color="auto"/>
            <w:right w:val="none" w:sz="0" w:space="0" w:color="auto"/>
          </w:divBdr>
        </w:div>
        <w:div w:id="1037002813">
          <w:marLeft w:val="480"/>
          <w:marRight w:val="0"/>
          <w:marTop w:val="0"/>
          <w:marBottom w:val="0"/>
          <w:divBdr>
            <w:top w:val="none" w:sz="0" w:space="0" w:color="auto"/>
            <w:left w:val="none" w:sz="0" w:space="0" w:color="auto"/>
            <w:bottom w:val="none" w:sz="0" w:space="0" w:color="auto"/>
            <w:right w:val="none" w:sz="0" w:space="0" w:color="auto"/>
          </w:divBdr>
        </w:div>
        <w:div w:id="377359672">
          <w:marLeft w:val="480"/>
          <w:marRight w:val="0"/>
          <w:marTop w:val="0"/>
          <w:marBottom w:val="0"/>
          <w:divBdr>
            <w:top w:val="none" w:sz="0" w:space="0" w:color="auto"/>
            <w:left w:val="none" w:sz="0" w:space="0" w:color="auto"/>
            <w:bottom w:val="none" w:sz="0" w:space="0" w:color="auto"/>
            <w:right w:val="none" w:sz="0" w:space="0" w:color="auto"/>
          </w:divBdr>
        </w:div>
        <w:div w:id="747656180">
          <w:marLeft w:val="480"/>
          <w:marRight w:val="0"/>
          <w:marTop w:val="0"/>
          <w:marBottom w:val="0"/>
          <w:divBdr>
            <w:top w:val="none" w:sz="0" w:space="0" w:color="auto"/>
            <w:left w:val="none" w:sz="0" w:space="0" w:color="auto"/>
            <w:bottom w:val="none" w:sz="0" w:space="0" w:color="auto"/>
            <w:right w:val="none" w:sz="0" w:space="0" w:color="auto"/>
          </w:divBdr>
        </w:div>
        <w:div w:id="1758283936">
          <w:marLeft w:val="480"/>
          <w:marRight w:val="0"/>
          <w:marTop w:val="0"/>
          <w:marBottom w:val="0"/>
          <w:divBdr>
            <w:top w:val="none" w:sz="0" w:space="0" w:color="auto"/>
            <w:left w:val="none" w:sz="0" w:space="0" w:color="auto"/>
            <w:bottom w:val="none" w:sz="0" w:space="0" w:color="auto"/>
            <w:right w:val="none" w:sz="0" w:space="0" w:color="auto"/>
          </w:divBdr>
        </w:div>
        <w:div w:id="994331965">
          <w:marLeft w:val="480"/>
          <w:marRight w:val="0"/>
          <w:marTop w:val="0"/>
          <w:marBottom w:val="0"/>
          <w:divBdr>
            <w:top w:val="none" w:sz="0" w:space="0" w:color="auto"/>
            <w:left w:val="none" w:sz="0" w:space="0" w:color="auto"/>
            <w:bottom w:val="none" w:sz="0" w:space="0" w:color="auto"/>
            <w:right w:val="none" w:sz="0" w:space="0" w:color="auto"/>
          </w:divBdr>
        </w:div>
        <w:div w:id="970672159">
          <w:marLeft w:val="480"/>
          <w:marRight w:val="0"/>
          <w:marTop w:val="0"/>
          <w:marBottom w:val="0"/>
          <w:divBdr>
            <w:top w:val="none" w:sz="0" w:space="0" w:color="auto"/>
            <w:left w:val="none" w:sz="0" w:space="0" w:color="auto"/>
            <w:bottom w:val="none" w:sz="0" w:space="0" w:color="auto"/>
            <w:right w:val="none" w:sz="0" w:space="0" w:color="auto"/>
          </w:divBdr>
        </w:div>
        <w:div w:id="1902013917">
          <w:marLeft w:val="480"/>
          <w:marRight w:val="0"/>
          <w:marTop w:val="0"/>
          <w:marBottom w:val="0"/>
          <w:divBdr>
            <w:top w:val="none" w:sz="0" w:space="0" w:color="auto"/>
            <w:left w:val="none" w:sz="0" w:space="0" w:color="auto"/>
            <w:bottom w:val="none" w:sz="0" w:space="0" w:color="auto"/>
            <w:right w:val="none" w:sz="0" w:space="0" w:color="auto"/>
          </w:divBdr>
        </w:div>
        <w:div w:id="1613852767">
          <w:marLeft w:val="480"/>
          <w:marRight w:val="0"/>
          <w:marTop w:val="0"/>
          <w:marBottom w:val="0"/>
          <w:divBdr>
            <w:top w:val="none" w:sz="0" w:space="0" w:color="auto"/>
            <w:left w:val="none" w:sz="0" w:space="0" w:color="auto"/>
            <w:bottom w:val="none" w:sz="0" w:space="0" w:color="auto"/>
            <w:right w:val="none" w:sz="0" w:space="0" w:color="auto"/>
          </w:divBdr>
        </w:div>
        <w:div w:id="564224636">
          <w:marLeft w:val="480"/>
          <w:marRight w:val="0"/>
          <w:marTop w:val="0"/>
          <w:marBottom w:val="0"/>
          <w:divBdr>
            <w:top w:val="none" w:sz="0" w:space="0" w:color="auto"/>
            <w:left w:val="none" w:sz="0" w:space="0" w:color="auto"/>
            <w:bottom w:val="none" w:sz="0" w:space="0" w:color="auto"/>
            <w:right w:val="none" w:sz="0" w:space="0" w:color="auto"/>
          </w:divBdr>
        </w:div>
        <w:div w:id="1104494614">
          <w:marLeft w:val="480"/>
          <w:marRight w:val="0"/>
          <w:marTop w:val="0"/>
          <w:marBottom w:val="0"/>
          <w:divBdr>
            <w:top w:val="none" w:sz="0" w:space="0" w:color="auto"/>
            <w:left w:val="none" w:sz="0" w:space="0" w:color="auto"/>
            <w:bottom w:val="none" w:sz="0" w:space="0" w:color="auto"/>
            <w:right w:val="none" w:sz="0" w:space="0" w:color="auto"/>
          </w:divBdr>
        </w:div>
        <w:div w:id="432822152">
          <w:marLeft w:val="480"/>
          <w:marRight w:val="0"/>
          <w:marTop w:val="0"/>
          <w:marBottom w:val="0"/>
          <w:divBdr>
            <w:top w:val="none" w:sz="0" w:space="0" w:color="auto"/>
            <w:left w:val="none" w:sz="0" w:space="0" w:color="auto"/>
            <w:bottom w:val="none" w:sz="0" w:space="0" w:color="auto"/>
            <w:right w:val="none" w:sz="0" w:space="0" w:color="auto"/>
          </w:divBdr>
        </w:div>
        <w:div w:id="635766080">
          <w:marLeft w:val="480"/>
          <w:marRight w:val="0"/>
          <w:marTop w:val="0"/>
          <w:marBottom w:val="0"/>
          <w:divBdr>
            <w:top w:val="none" w:sz="0" w:space="0" w:color="auto"/>
            <w:left w:val="none" w:sz="0" w:space="0" w:color="auto"/>
            <w:bottom w:val="none" w:sz="0" w:space="0" w:color="auto"/>
            <w:right w:val="none" w:sz="0" w:space="0" w:color="auto"/>
          </w:divBdr>
        </w:div>
        <w:div w:id="1661733706">
          <w:marLeft w:val="480"/>
          <w:marRight w:val="0"/>
          <w:marTop w:val="0"/>
          <w:marBottom w:val="0"/>
          <w:divBdr>
            <w:top w:val="none" w:sz="0" w:space="0" w:color="auto"/>
            <w:left w:val="none" w:sz="0" w:space="0" w:color="auto"/>
            <w:bottom w:val="none" w:sz="0" w:space="0" w:color="auto"/>
            <w:right w:val="none" w:sz="0" w:space="0" w:color="auto"/>
          </w:divBdr>
        </w:div>
        <w:div w:id="506946865">
          <w:marLeft w:val="480"/>
          <w:marRight w:val="0"/>
          <w:marTop w:val="0"/>
          <w:marBottom w:val="0"/>
          <w:divBdr>
            <w:top w:val="none" w:sz="0" w:space="0" w:color="auto"/>
            <w:left w:val="none" w:sz="0" w:space="0" w:color="auto"/>
            <w:bottom w:val="none" w:sz="0" w:space="0" w:color="auto"/>
            <w:right w:val="none" w:sz="0" w:space="0" w:color="auto"/>
          </w:divBdr>
        </w:div>
        <w:div w:id="595404202">
          <w:marLeft w:val="480"/>
          <w:marRight w:val="0"/>
          <w:marTop w:val="0"/>
          <w:marBottom w:val="0"/>
          <w:divBdr>
            <w:top w:val="none" w:sz="0" w:space="0" w:color="auto"/>
            <w:left w:val="none" w:sz="0" w:space="0" w:color="auto"/>
            <w:bottom w:val="none" w:sz="0" w:space="0" w:color="auto"/>
            <w:right w:val="none" w:sz="0" w:space="0" w:color="auto"/>
          </w:divBdr>
        </w:div>
        <w:div w:id="43721256">
          <w:marLeft w:val="480"/>
          <w:marRight w:val="0"/>
          <w:marTop w:val="0"/>
          <w:marBottom w:val="0"/>
          <w:divBdr>
            <w:top w:val="none" w:sz="0" w:space="0" w:color="auto"/>
            <w:left w:val="none" w:sz="0" w:space="0" w:color="auto"/>
            <w:bottom w:val="none" w:sz="0" w:space="0" w:color="auto"/>
            <w:right w:val="none" w:sz="0" w:space="0" w:color="auto"/>
          </w:divBdr>
        </w:div>
        <w:div w:id="1751389234">
          <w:marLeft w:val="480"/>
          <w:marRight w:val="0"/>
          <w:marTop w:val="0"/>
          <w:marBottom w:val="0"/>
          <w:divBdr>
            <w:top w:val="none" w:sz="0" w:space="0" w:color="auto"/>
            <w:left w:val="none" w:sz="0" w:space="0" w:color="auto"/>
            <w:bottom w:val="none" w:sz="0" w:space="0" w:color="auto"/>
            <w:right w:val="none" w:sz="0" w:space="0" w:color="auto"/>
          </w:divBdr>
        </w:div>
        <w:div w:id="1356690418">
          <w:marLeft w:val="480"/>
          <w:marRight w:val="0"/>
          <w:marTop w:val="0"/>
          <w:marBottom w:val="0"/>
          <w:divBdr>
            <w:top w:val="none" w:sz="0" w:space="0" w:color="auto"/>
            <w:left w:val="none" w:sz="0" w:space="0" w:color="auto"/>
            <w:bottom w:val="none" w:sz="0" w:space="0" w:color="auto"/>
            <w:right w:val="none" w:sz="0" w:space="0" w:color="auto"/>
          </w:divBdr>
        </w:div>
        <w:div w:id="986327016">
          <w:marLeft w:val="480"/>
          <w:marRight w:val="0"/>
          <w:marTop w:val="0"/>
          <w:marBottom w:val="0"/>
          <w:divBdr>
            <w:top w:val="none" w:sz="0" w:space="0" w:color="auto"/>
            <w:left w:val="none" w:sz="0" w:space="0" w:color="auto"/>
            <w:bottom w:val="none" w:sz="0" w:space="0" w:color="auto"/>
            <w:right w:val="none" w:sz="0" w:space="0" w:color="auto"/>
          </w:divBdr>
        </w:div>
        <w:div w:id="125969596">
          <w:marLeft w:val="480"/>
          <w:marRight w:val="0"/>
          <w:marTop w:val="0"/>
          <w:marBottom w:val="0"/>
          <w:divBdr>
            <w:top w:val="none" w:sz="0" w:space="0" w:color="auto"/>
            <w:left w:val="none" w:sz="0" w:space="0" w:color="auto"/>
            <w:bottom w:val="none" w:sz="0" w:space="0" w:color="auto"/>
            <w:right w:val="none" w:sz="0" w:space="0" w:color="auto"/>
          </w:divBdr>
        </w:div>
        <w:div w:id="1195925639">
          <w:marLeft w:val="480"/>
          <w:marRight w:val="0"/>
          <w:marTop w:val="0"/>
          <w:marBottom w:val="0"/>
          <w:divBdr>
            <w:top w:val="none" w:sz="0" w:space="0" w:color="auto"/>
            <w:left w:val="none" w:sz="0" w:space="0" w:color="auto"/>
            <w:bottom w:val="none" w:sz="0" w:space="0" w:color="auto"/>
            <w:right w:val="none" w:sz="0" w:space="0" w:color="auto"/>
          </w:divBdr>
        </w:div>
        <w:div w:id="1391340650">
          <w:marLeft w:val="480"/>
          <w:marRight w:val="0"/>
          <w:marTop w:val="0"/>
          <w:marBottom w:val="0"/>
          <w:divBdr>
            <w:top w:val="none" w:sz="0" w:space="0" w:color="auto"/>
            <w:left w:val="none" w:sz="0" w:space="0" w:color="auto"/>
            <w:bottom w:val="none" w:sz="0" w:space="0" w:color="auto"/>
            <w:right w:val="none" w:sz="0" w:space="0" w:color="auto"/>
          </w:divBdr>
        </w:div>
        <w:div w:id="1807774562">
          <w:marLeft w:val="480"/>
          <w:marRight w:val="0"/>
          <w:marTop w:val="0"/>
          <w:marBottom w:val="0"/>
          <w:divBdr>
            <w:top w:val="none" w:sz="0" w:space="0" w:color="auto"/>
            <w:left w:val="none" w:sz="0" w:space="0" w:color="auto"/>
            <w:bottom w:val="none" w:sz="0" w:space="0" w:color="auto"/>
            <w:right w:val="none" w:sz="0" w:space="0" w:color="auto"/>
          </w:divBdr>
        </w:div>
        <w:div w:id="335151641">
          <w:marLeft w:val="480"/>
          <w:marRight w:val="0"/>
          <w:marTop w:val="0"/>
          <w:marBottom w:val="0"/>
          <w:divBdr>
            <w:top w:val="none" w:sz="0" w:space="0" w:color="auto"/>
            <w:left w:val="none" w:sz="0" w:space="0" w:color="auto"/>
            <w:bottom w:val="none" w:sz="0" w:space="0" w:color="auto"/>
            <w:right w:val="none" w:sz="0" w:space="0" w:color="auto"/>
          </w:divBdr>
        </w:div>
        <w:div w:id="1990210064">
          <w:marLeft w:val="480"/>
          <w:marRight w:val="0"/>
          <w:marTop w:val="0"/>
          <w:marBottom w:val="0"/>
          <w:divBdr>
            <w:top w:val="none" w:sz="0" w:space="0" w:color="auto"/>
            <w:left w:val="none" w:sz="0" w:space="0" w:color="auto"/>
            <w:bottom w:val="none" w:sz="0" w:space="0" w:color="auto"/>
            <w:right w:val="none" w:sz="0" w:space="0" w:color="auto"/>
          </w:divBdr>
        </w:div>
        <w:div w:id="768742274">
          <w:marLeft w:val="480"/>
          <w:marRight w:val="0"/>
          <w:marTop w:val="0"/>
          <w:marBottom w:val="0"/>
          <w:divBdr>
            <w:top w:val="none" w:sz="0" w:space="0" w:color="auto"/>
            <w:left w:val="none" w:sz="0" w:space="0" w:color="auto"/>
            <w:bottom w:val="none" w:sz="0" w:space="0" w:color="auto"/>
            <w:right w:val="none" w:sz="0" w:space="0" w:color="auto"/>
          </w:divBdr>
        </w:div>
        <w:div w:id="1955136327">
          <w:marLeft w:val="480"/>
          <w:marRight w:val="0"/>
          <w:marTop w:val="0"/>
          <w:marBottom w:val="0"/>
          <w:divBdr>
            <w:top w:val="none" w:sz="0" w:space="0" w:color="auto"/>
            <w:left w:val="none" w:sz="0" w:space="0" w:color="auto"/>
            <w:bottom w:val="none" w:sz="0" w:space="0" w:color="auto"/>
            <w:right w:val="none" w:sz="0" w:space="0" w:color="auto"/>
          </w:divBdr>
        </w:div>
        <w:div w:id="1388919198">
          <w:marLeft w:val="480"/>
          <w:marRight w:val="0"/>
          <w:marTop w:val="0"/>
          <w:marBottom w:val="0"/>
          <w:divBdr>
            <w:top w:val="none" w:sz="0" w:space="0" w:color="auto"/>
            <w:left w:val="none" w:sz="0" w:space="0" w:color="auto"/>
            <w:bottom w:val="none" w:sz="0" w:space="0" w:color="auto"/>
            <w:right w:val="none" w:sz="0" w:space="0" w:color="auto"/>
          </w:divBdr>
        </w:div>
        <w:div w:id="1884630347">
          <w:marLeft w:val="480"/>
          <w:marRight w:val="0"/>
          <w:marTop w:val="0"/>
          <w:marBottom w:val="0"/>
          <w:divBdr>
            <w:top w:val="none" w:sz="0" w:space="0" w:color="auto"/>
            <w:left w:val="none" w:sz="0" w:space="0" w:color="auto"/>
            <w:bottom w:val="none" w:sz="0" w:space="0" w:color="auto"/>
            <w:right w:val="none" w:sz="0" w:space="0" w:color="auto"/>
          </w:divBdr>
        </w:div>
        <w:div w:id="955210707">
          <w:marLeft w:val="480"/>
          <w:marRight w:val="0"/>
          <w:marTop w:val="0"/>
          <w:marBottom w:val="0"/>
          <w:divBdr>
            <w:top w:val="none" w:sz="0" w:space="0" w:color="auto"/>
            <w:left w:val="none" w:sz="0" w:space="0" w:color="auto"/>
            <w:bottom w:val="none" w:sz="0" w:space="0" w:color="auto"/>
            <w:right w:val="none" w:sz="0" w:space="0" w:color="auto"/>
          </w:divBdr>
        </w:div>
        <w:div w:id="1357804501">
          <w:marLeft w:val="480"/>
          <w:marRight w:val="0"/>
          <w:marTop w:val="0"/>
          <w:marBottom w:val="0"/>
          <w:divBdr>
            <w:top w:val="none" w:sz="0" w:space="0" w:color="auto"/>
            <w:left w:val="none" w:sz="0" w:space="0" w:color="auto"/>
            <w:bottom w:val="none" w:sz="0" w:space="0" w:color="auto"/>
            <w:right w:val="none" w:sz="0" w:space="0" w:color="auto"/>
          </w:divBdr>
        </w:div>
        <w:div w:id="1332903716">
          <w:marLeft w:val="480"/>
          <w:marRight w:val="0"/>
          <w:marTop w:val="0"/>
          <w:marBottom w:val="0"/>
          <w:divBdr>
            <w:top w:val="none" w:sz="0" w:space="0" w:color="auto"/>
            <w:left w:val="none" w:sz="0" w:space="0" w:color="auto"/>
            <w:bottom w:val="none" w:sz="0" w:space="0" w:color="auto"/>
            <w:right w:val="none" w:sz="0" w:space="0" w:color="auto"/>
          </w:divBdr>
        </w:div>
        <w:div w:id="753086101">
          <w:marLeft w:val="480"/>
          <w:marRight w:val="0"/>
          <w:marTop w:val="0"/>
          <w:marBottom w:val="0"/>
          <w:divBdr>
            <w:top w:val="none" w:sz="0" w:space="0" w:color="auto"/>
            <w:left w:val="none" w:sz="0" w:space="0" w:color="auto"/>
            <w:bottom w:val="none" w:sz="0" w:space="0" w:color="auto"/>
            <w:right w:val="none" w:sz="0" w:space="0" w:color="auto"/>
          </w:divBdr>
        </w:div>
        <w:div w:id="523595246">
          <w:marLeft w:val="480"/>
          <w:marRight w:val="0"/>
          <w:marTop w:val="0"/>
          <w:marBottom w:val="0"/>
          <w:divBdr>
            <w:top w:val="none" w:sz="0" w:space="0" w:color="auto"/>
            <w:left w:val="none" w:sz="0" w:space="0" w:color="auto"/>
            <w:bottom w:val="none" w:sz="0" w:space="0" w:color="auto"/>
            <w:right w:val="none" w:sz="0" w:space="0" w:color="auto"/>
          </w:divBdr>
        </w:div>
        <w:div w:id="1847401898">
          <w:marLeft w:val="480"/>
          <w:marRight w:val="0"/>
          <w:marTop w:val="0"/>
          <w:marBottom w:val="0"/>
          <w:divBdr>
            <w:top w:val="none" w:sz="0" w:space="0" w:color="auto"/>
            <w:left w:val="none" w:sz="0" w:space="0" w:color="auto"/>
            <w:bottom w:val="none" w:sz="0" w:space="0" w:color="auto"/>
            <w:right w:val="none" w:sz="0" w:space="0" w:color="auto"/>
          </w:divBdr>
        </w:div>
        <w:div w:id="190920045">
          <w:marLeft w:val="480"/>
          <w:marRight w:val="0"/>
          <w:marTop w:val="0"/>
          <w:marBottom w:val="0"/>
          <w:divBdr>
            <w:top w:val="none" w:sz="0" w:space="0" w:color="auto"/>
            <w:left w:val="none" w:sz="0" w:space="0" w:color="auto"/>
            <w:bottom w:val="none" w:sz="0" w:space="0" w:color="auto"/>
            <w:right w:val="none" w:sz="0" w:space="0" w:color="auto"/>
          </w:divBdr>
        </w:div>
        <w:div w:id="538708289">
          <w:marLeft w:val="480"/>
          <w:marRight w:val="0"/>
          <w:marTop w:val="0"/>
          <w:marBottom w:val="0"/>
          <w:divBdr>
            <w:top w:val="none" w:sz="0" w:space="0" w:color="auto"/>
            <w:left w:val="none" w:sz="0" w:space="0" w:color="auto"/>
            <w:bottom w:val="none" w:sz="0" w:space="0" w:color="auto"/>
            <w:right w:val="none" w:sz="0" w:space="0" w:color="auto"/>
          </w:divBdr>
        </w:div>
        <w:div w:id="60493714">
          <w:marLeft w:val="480"/>
          <w:marRight w:val="0"/>
          <w:marTop w:val="0"/>
          <w:marBottom w:val="0"/>
          <w:divBdr>
            <w:top w:val="none" w:sz="0" w:space="0" w:color="auto"/>
            <w:left w:val="none" w:sz="0" w:space="0" w:color="auto"/>
            <w:bottom w:val="none" w:sz="0" w:space="0" w:color="auto"/>
            <w:right w:val="none" w:sz="0" w:space="0" w:color="auto"/>
          </w:divBdr>
        </w:div>
        <w:div w:id="1312490917">
          <w:marLeft w:val="480"/>
          <w:marRight w:val="0"/>
          <w:marTop w:val="0"/>
          <w:marBottom w:val="0"/>
          <w:divBdr>
            <w:top w:val="none" w:sz="0" w:space="0" w:color="auto"/>
            <w:left w:val="none" w:sz="0" w:space="0" w:color="auto"/>
            <w:bottom w:val="none" w:sz="0" w:space="0" w:color="auto"/>
            <w:right w:val="none" w:sz="0" w:space="0" w:color="auto"/>
          </w:divBdr>
        </w:div>
        <w:div w:id="433940046">
          <w:marLeft w:val="480"/>
          <w:marRight w:val="0"/>
          <w:marTop w:val="0"/>
          <w:marBottom w:val="0"/>
          <w:divBdr>
            <w:top w:val="none" w:sz="0" w:space="0" w:color="auto"/>
            <w:left w:val="none" w:sz="0" w:space="0" w:color="auto"/>
            <w:bottom w:val="none" w:sz="0" w:space="0" w:color="auto"/>
            <w:right w:val="none" w:sz="0" w:space="0" w:color="auto"/>
          </w:divBdr>
        </w:div>
        <w:div w:id="1660427392">
          <w:marLeft w:val="480"/>
          <w:marRight w:val="0"/>
          <w:marTop w:val="0"/>
          <w:marBottom w:val="0"/>
          <w:divBdr>
            <w:top w:val="none" w:sz="0" w:space="0" w:color="auto"/>
            <w:left w:val="none" w:sz="0" w:space="0" w:color="auto"/>
            <w:bottom w:val="none" w:sz="0" w:space="0" w:color="auto"/>
            <w:right w:val="none" w:sz="0" w:space="0" w:color="auto"/>
          </w:divBdr>
        </w:div>
        <w:div w:id="1480422531">
          <w:marLeft w:val="480"/>
          <w:marRight w:val="0"/>
          <w:marTop w:val="0"/>
          <w:marBottom w:val="0"/>
          <w:divBdr>
            <w:top w:val="none" w:sz="0" w:space="0" w:color="auto"/>
            <w:left w:val="none" w:sz="0" w:space="0" w:color="auto"/>
            <w:bottom w:val="none" w:sz="0" w:space="0" w:color="auto"/>
            <w:right w:val="none" w:sz="0" w:space="0" w:color="auto"/>
          </w:divBdr>
        </w:div>
        <w:div w:id="2086999126">
          <w:marLeft w:val="480"/>
          <w:marRight w:val="0"/>
          <w:marTop w:val="0"/>
          <w:marBottom w:val="0"/>
          <w:divBdr>
            <w:top w:val="none" w:sz="0" w:space="0" w:color="auto"/>
            <w:left w:val="none" w:sz="0" w:space="0" w:color="auto"/>
            <w:bottom w:val="none" w:sz="0" w:space="0" w:color="auto"/>
            <w:right w:val="none" w:sz="0" w:space="0" w:color="auto"/>
          </w:divBdr>
        </w:div>
        <w:div w:id="990208067">
          <w:marLeft w:val="480"/>
          <w:marRight w:val="0"/>
          <w:marTop w:val="0"/>
          <w:marBottom w:val="0"/>
          <w:divBdr>
            <w:top w:val="none" w:sz="0" w:space="0" w:color="auto"/>
            <w:left w:val="none" w:sz="0" w:space="0" w:color="auto"/>
            <w:bottom w:val="none" w:sz="0" w:space="0" w:color="auto"/>
            <w:right w:val="none" w:sz="0" w:space="0" w:color="auto"/>
          </w:divBdr>
        </w:div>
        <w:div w:id="192500320">
          <w:marLeft w:val="480"/>
          <w:marRight w:val="0"/>
          <w:marTop w:val="0"/>
          <w:marBottom w:val="0"/>
          <w:divBdr>
            <w:top w:val="none" w:sz="0" w:space="0" w:color="auto"/>
            <w:left w:val="none" w:sz="0" w:space="0" w:color="auto"/>
            <w:bottom w:val="none" w:sz="0" w:space="0" w:color="auto"/>
            <w:right w:val="none" w:sz="0" w:space="0" w:color="auto"/>
          </w:divBdr>
        </w:div>
        <w:div w:id="1034116464">
          <w:marLeft w:val="480"/>
          <w:marRight w:val="0"/>
          <w:marTop w:val="0"/>
          <w:marBottom w:val="0"/>
          <w:divBdr>
            <w:top w:val="none" w:sz="0" w:space="0" w:color="auto"/>
            <w:left w:val="none" w:sz="0" w:space="0" w:color="auto"/>
            <w:bottom w:val="none" w:sz="0" w:space="0" w:color="auto"/>
            <w:right w:val="none" w:sz="0" w:space="0" w:color="auto"/>
          </w:divBdr>
        </w:div>
        <w:div w:id="845287090">
          <w:marLeft w:val="480"/>
          <w:marRight w:val="0"/>
          <w:marTop w:val="0"/>
          <w:marBottom w:val="0"/>
          <w:divBdr>
            <w:top w:val="none" w:sz="0" w:space="0" w:color="auto"/>
            <w:left w:val="none" w:sz="0" w:space="0" w:color="auto"/>
            <w:bottom w:val="none" w:sz="0" w:space="0" w:color="auto"/>
            <w:right w:val="none" w:sz="0" w:space="0" w:color="auto"/>
          </w:divBdr>
        </w:div>
        <w:div w:id="1171915128">
          <w:marLeft w:val="480"/>
          <w:marRight w:val="0"/>
          <w:marTop w:val="0"/>
          <w:marBottom w:val="0"/>
          <w:divBdr>
            <w:top w:val="none" w:sz="0" w:space="0" w:color="auto"/>
            <w:left w:val="none" w:sz="0" w:space="0" w:color="auto"/>
            <w:bottom w:val="none" w:sz="0" w:space="0" w:color="auto"/>
            <w:right w:val="none" w:sz="0" w:space="0" w:color="auto"/>
          </w:divBdr>
        </w:div>
        <w:div w:id="1662542426">
          <w:marLeft w:val="480"/>
          <w:marRight w:val="0"/>
          <w:marTop w:val="0"/>
          <w:marBottom w:val="0"/>
          <w:divBdr>
            <w:top w:val="none" w:sz="0" w:space="0" w:color="auto"/>
            <w:left w:val="none" w:sz="0" w:space="0" w:color="auto"/>
            <w:bottom w:val="none" w:sz="0" w:space="0" w:color="auto"/>
            <w:right w:val="none" w:sz="0" w:space="0" w:color="auto"/>
          </w:divBdr>
        </w:div>
        <w:div w:id="1255632230">
          <w:marLeft w:val="480"/>
          <w:marRight w:val="0"/>
          <w:marTop w:val="0"/>
          <w:marBottom w:val="0"/>
          <w:divBdr>
            <w:top w:val="none" w:sz="0" w:space="0" w:color="auto"/>
            <w:left w:val="none" w:sz="0" w:space="0" w:color="auto"/>
            <w:bottom w:val="none" w:sz="0" w:space="0" w:color="auto"/>
            <w:right w:val="none" w:sz="0" w:space="0" w:color="auto"/>
          </w:divBdr>
        </w:div>
        <w:div w:id="217590643">
          <w:marLeft w:val="480"/>
          <w:marRight w:val="0"/>
          <w:marTop w:val="0"/>
          <w:marBottom w:val="0"/>
          <w:divBdr>
            <w:top w:val="none" w:sz="0" w:space="0" w:color="auto"/>
            <w:left w:val="none" w:sz="0" w:space="0" w:color="auto"/>
            <w:bottom w:val="none" w:sz="0" w:space="0" w:color="auto"/>
            <w:right w:val="none" w:sz="0" w:space="0" w:color="auto"/>
          </w:divBdr>
        </w:div>
        <w:div w:id="1820606425">
          <w:marLeft w:val="480"/>
          <w:marRight w:val="0"/>
          <w:marTop w:val="0"/>
          <w:marBottom w:val="0"/>
          <w:divBdr>
            <w:top w:val="none" w:sz="0" w:space="0" w:color="auto"/>
            <w:left w:val="none" w:sz="0" w:space="0" w:color="auto"/>
            <w:bottom w:val="none" w:sz="0" w:space="0" w:color="auto"/>
            <w:right w:val="none" w:sz="0" w:space="0" w:color="auto"/>
          </w:divBdr>
        </w:div>
        <w:div w:id="1895308166">
          <w:marLeft w:val="480"/>
          <w:marRight w:val="0"/>
          <w:marTop w:val="0"/>
          <w:marBottom w:val="0"/>
          <w:divBdr>
            <w:top w:val="none" w:sz="0" w:space="0" w:color="auto"/>
            <w:left w:val="none" w:sz="0" w:space="0" w:color="auto"/>
            <w:bottom w:val="none" w:sz="0" w:space="0" w:color="auto"/>
            <w:right w:val="none" w:sz="0" w:space="0" w:color="auto"/>
          </w:divBdr>
        </w:div>
        <w:div w:id="1836993016">
          <w:marLeft w:val="480"/>
          <w:marRight w:val="0"/>
          <w:marTop w:val="0"/>
          <w:marBottom w:val="0"/>
          <w:divBdr>
            <w:top w:val="none" w:sz="0" w:space="0" w:color="auto"/>
            <w:left w:val="none" w:sz="0" w:space="0" w:color="auto"/>
            <w:bottom w:val="none" w:sz="0" w:space="0" w:color="auto"/>
            <w:right w:val="none" w:sz="0" w:space="0" w:color="auto"/>
          </w:divBdr>
        </w:div>
        <w:div w:id="1298099853">
          <w:marLeft w:val="480"/>
          <w:marRight w:val="0"/>
          <w:marTop w:val="0"/>
          <w:marBottom w:val="0"/>
          <w:divBdr>
            <w:top w:val="none" w:sz="0" w:space="0" w:color="auto"/>
            <w:left w:val="none" w:sz="0" w:space="0" w:color="auto"/>
            <w:bottom w:val="none" w:sz="0" w:space="0" w:color="auto"/>
            <w:right w:val="none" w:sz="0" w:space="0" w:color="auto"/>
          </w:divBdr>
        </w:div>
        <w:div w:id="902332272">
          <w:marLeft w:val="480"/>
          <w:marRight w:val="0"/>
          <w:marTop w:val="0"/>
          <w:marBottom w:val="0"/>
          <w:divBdr>
            <w:top w:val="none" w:sz="0" w:space="0" w:color="auto"/>
            <w:left w:val="none" w:sz="0" w:space="0" w:color="auto"/>
            <w:bottom w:val="none" w:sz="0" w:space="0" w:color="auto"/>
            <w:right w:val="none" w:sz="0" w:space="0" w:color="auto"/>
          </w:divBdr>
        </w:div>
      </w:divsChild>
    </w:div>
    <w:div w:id="115494138">
      <w:bodyDiv w:val="1"/>
      <w:marLeft w:val="0"/>
      <w:marRight w:val="0"/>
      <w:marTop w:val="0"/>
      <w:marBottom w:val="0"/>
      <w:divBdr>
        <w:top w:val="none" w:sz="0" w:space="0" w:color="auto"/>
        <w:left w:val="none" w:sz="0" w:space="0" w:color="auto"/>
        <w:bottom w:val="none" w:sz="0" w:space="0" w:color="auto"/>
        <w:right w:val="none" w:sz="0" w:space="0" w:color="auto"/>
      </w:divBdr>
    </w:div>
    <w:div w:id="115564750">
      <w:bodyDiv w:val="1"/>
      <w:marLeft w:val="0"/>
      <w:marRight w:val="0"/>
      <w:marTop w:val="0"/>
      <w:marBottom w:val="0"/>
      <w:divBdr>
        <w:top w:val="none" w:sz="0" w:space="0" w:color="auto"/>
        <w:left w:val="none" w:sz="0" w:space="0" w:color="auto"/>
        <w:bottom w:val="none" w:sz="0" w:space="0" w:color="auto"/>
        <w:right w:val="none" w:sz="0" w:space="0" w:color="auto"/>
      </w:divBdr>
    </w:div>
    <w:div w:id="116411029">
      <w:bodyDiv w:val="1"/>
      <w:marLeft w:val="0"/>
      <w:marRight w:val="0"/>
      <w:marTop w:val="0"/>
      <w:marBottom w:val="0"/>
      <w:divBdr>
        <w:top w:val="none" w:sz="0" w:space="0" w:color="auto"/>
        <w:left w:val="none" w:sz="0" w:space="0" w:color="auto"/>
        <w:bottom w:val="none" w:sz="0" w:space="0" w:color="auto"/>
        <w:right w:val="none" w:sz="0" w:space="0" w:color="auto"/>
      </w:divBdr>
    </w:div>
    <w:div w:id="116874013">
      <w:bodyDiv w:val="1"/>
      <w:marLeft w:val="0"/>
      <w:marRight w:val="0"/>
      <w:marTop w:val="0"/>
      <w:marBottom w:val="0"/>
      <w:divBdr>
        <w:top w:val="none" w:sz="0" w:space="0" w:color="auto"/>
        <w:left w:val="none" w:sz="0" w:space="0" w:color="auto"/>
        <w:bottom w:val="none" w:sz="0" w:space="0" w:color="auto"/>
        <w:right w:val="none" w:sz="0" w:space="0" w:color="auto"/>
      </w:divBdr>
    </w:div>
    <w:div w:id="117573642">
      <w:bodyDiv w:val="1"/>
      <w:marLeft w:val="0"/>
      <w:marRight w:val="0"/>
      <w:marTop w:val="0"/>
      <w:marBottom w:val="0"/>
      <w:divBdr>
        <w:top w:val="none" w:sz="0" w:space="0" w:color="auto"/>
        <w:left w:val="none" w:sz="0" w:space="0" w:color="auto"/>
        <w:bottom w:val="none" w:sz="0" w:space="0" w:color="auto"/>
        <w:right w:val="none" w:sz="0" w:space="0" w:color="auto"/>
      </w:divBdr>
    </w:div>
    <w:div w:id="121196281">
      <w:bodyDiv w:val="1"/>
      <w:marLeft w:val="0"/>
      <w:marRight w:val="0"/>
      <w:marTop w:val="0"/>
      <w:marBottom w:val="0"/>
      <w:divBdr>
        <w:top w:val="none" w:sz="0" w:space="0" w:color="auto"/>
        <w:left w:val="none" w:sz="0" w:space="0" w:color="auto"/>
        <w:bottom w:val="none" w:sz="0" w:space="0" w:color="auto"/>
        <w:right w:val="none" w:sz="0" w:space="0" w:color="auto"/>
      </w:divBdr>
    </w:div>
    <w:div w:id="124734146">
      <w:bodyDiv w:val="1"/>
      <w:marLeft w:val="0"/>
      <w:marRight w:val="0"/>
      <w:marTop w:val="0"/>
      <w:marBottom w:val="0"/>
      <w:divBdr>
        <w:top w:val="none" w:sz="0" w:space="0" w:color="auto"/>
        <w:left w:val="none" w:sz="0" w:space="0" w:color="auto"/>
        <w:bottom w:val="none" w:sz="0" w:space="0" w:color="auto"/>
        <w:right w:val="none" w:sz="0" w:space="0" w:color="auto"/>
      </w:divBdr>
    </w:div>
    <w:div w:id="133564307">
      <w:bodyDiv w:val="1"/>
      <w:marLeft w:val="0"/>
      <w:marRight w:val="0"/>
      <w:marTop w:val="0"/>
      <w:marBottom w:val="0"/>
      <w:divBdr>
        <w:top w:val="none" w:sz="0" w:space="0" w:color="auto"/>
        <w:left w:val="none" w:sz="0" w:space="0" w:color="auto"/>
        <w:bottom w:val="none" w:sz="0" w:space="0" w:color="auto"/>
        <w:right w:val="none" w:sz="0" w:space="0" w:color="auto"/>
      </w:divBdr>
    </w:div>
    <w:div w:id="141849840">
      <w:bodyDiv w:val="1"/>
      <w:marLeft w:val="0"/>
      <w:marRight w:val="0"/>
      <w:marTop w:val="0"/>
      <w:marBottom w:val="0"/>
      <w:divBdr>
        <w:top w:val="none" w:sz="0" w:space="0" w:color="auto"/>
        <w:left w:val="none" w:sz="0" w:space="0" w:color="auto"/>
        <w:bottom w:val="none" w:sz="0" w:space="0" w:color="auto"/>
        <w:right w:val="none" w:sz="0" w:space="0" w:color="auto"/>
      </w:divBdr>
    </w:div>
    <w:div w:id="142552251">
      <w:bodyDiv w:val="1"/>
      <w:marLeft w:val="0"/>
      <w:marRight w:val="0"/>
      <w:marTop w:val="0"/>
      <w:marBottom w:val="0"/>
      <w:divBdr>
        <w:top w:val="none" w:sz="0" w:space="0" w:color="auto"/>
        <w:left w:val="none" w:sz="0" w:space="0" w:color="auto"/>
        <w:bottom w:val="none" w:sz="0" w:space="0" w:color="auto"/>
        <w:right w:val="none" w:sz="0" w:space="0" w:color="auto"/>
      </w:divBdr>
    </w:div>
    <w:div w:id="143282464">
      <w:bodyDiv w:val="1"/>
      <w:marLeft w:val="0"/>
      <w:marRight w:val="0"/>
      <w:marTop w:val="0"/>
      <w:marBottom w:val="0"/>
      <w:divBdr>
        <w:top w:val="none" w:sz="0" w:space="0" w:color="auto"/>
        <w:left w:val="none" w:sz="0" w:space="0" w:color="auto"/>
        <w:bottom w:val="none" w:sz="0" w:space="0" w:color="auto"/>
        <w:right w:val="none" w:sz="0" w:space="0" w:color="auto"/>
      </w:divBdr>
    </w:div>
    <w:div w:id="146089526">
      <w:bodyDiv w:val="1"/>
      <w:marLeft w:val="0"/>
      <w:marRight w:val="0"/>
      <w:marTop w:val="0"/>
      <w:marBottom w:val="0"/>
      <w:divBdr>
        <w:top w:val="none" w:sz="0" w:space="0" w:color="auto"/>
        <w:left w:val="none" w:sz="0" w:space="0" w:color="auto"/>
        <w:bottom w:val="none" w:sz="0" w:space="0" w:color="auto"/>
        <w:right w:val="none" w:sz="0" w:space="0" w:color="auto"/>
      </w:divBdr>
    </w:div>
    <w:div w:id="147209017">
      <w:bodyDiv w:val="1"/>
      <w:marLeft w:val="0"/>
      <w:marRight w:val="0"/>
      <w:marTop w:val="0"/>
      <w:marBottom w:val="0"/>
      <w:divBdr>
        <w:top w:val="none" w:sz="0" w:space="0" w:color="auto"/>
        <w:left w:val="none" w:sz="0" w:space="0" w:color="auto"/>
        <w:bottom w:val="none" w:sz="0" w:space="0" w:color="auto"/>
        <w:right w:val="none" w:sz="0" w:space="0" w:color="auto"/>
      </w:divBdr>
    </w:div>
    <w:div w:id="151528877">
      <w:bodyDiv w:val="1"/>
      <w:marLeft w:val="0"/>
      <w:marRight w:val="0"/>
      <w:marTop w:val="0"/>
      <w:marBottom w:val="0"/>
      <w:divBdr>
        <w:top w:val="none" w:sz="0" w:space="0" w:color="auto"/>
        <w:left w:val="none" w:sz="0" w:space="0" w:color="auto"/>
        <w:bottom w:val="none" w:sz="0" w:space="0" w:color="auto"/>
        <w:right w:val="none" w:sz="0" w:space="0" w:color="auto"/>
      </w:divBdr>
    </w:div>
    <w:div w:id="156726107">
      <w:bodyDiv w:val="1"/>
      <w:marLeft w:val="0"/>
      <w:marRight w:val="0"/>
      <w:marTop w:val="0"/>
      <w:marBottom w:val="0"/>
      <w:divBdr>
        <w:top w:val="none" w:sz="0" w:space="0" w:color="auto"/>
        <w:left w:val="none" w:sz="0" w:space="0" w:color="auto"/>
        <w:bottom w:val="none" w:sz="0" w:space="0" w:color="auto"/>
        <w:right w:val="none" w:sz="0" w:space="0" w:color="auto"/>
      </w:divBdr>
    </w:div>
    <w:div w:id="156771949">
      <w:bodyDiv w:val="1"/>
      <w:marLeft w:val="0"/>
      <w:marRight w:val="0"/>
      <w:marTop w:val="0"/>
      <w:marBottom w:val="0"/>
      <w:divBdr>
        <w:top w:val="none" w:sz="0" w:space="0" w:color="auto"/>
        <w:left w:val="none" w:sz="0" w:space="0" w:color="auto"/>
        <w:bottom w:val="none" w:sz="0" w:space="0" w:color="auto"/>
        <w:right w:val="none" w:sz="0" w:space="0" w:color="auto"/>
      </w:divBdr>
    </w:div>
    <w:div w:id="157111220">
      <w:bodyDiv w:val="1"/>
      <w:marLeft w:val="0"/>
      <w:marRight w:val="0"/>
      <w:marTop w:val="0"/>
      <w:marBottom w:val="0"/>
      <w:divBdr>
        <w:top w:val="none" w:sz="0" w:space="0" w:color="auto"/>
        <w:left w:val="none" w:sz="0" w:space="0" w:color="auto"/>
        <w:bottom w:val="none" w:sz="0" w:space="0" w:color="auto"/>
        <w:right w:val="none" w:sz="0" w:space="0" w:color="auto"/>
      </w:divBdr>
    </w:div>
    <w:div w:id="158233774">
      <w:bodyDiv w:val="1"/>
      <w:marLeft w:val="0"/>
      <w:marRight w:val="0"/>
      <w:marTop w:val="0"/>
      <w:marBottom w:val="0"/>
      <w:divBdr>
        <w:top w:val="none" w:sz="0" w:space="0" w:color="auto"/>
        <w:left w:val="none" w:sz="0" w:space="0" w:color="auto"/>
        <w:bottom w:val="none" w:sz="0" w:space="0" w:color="auto"/>
        <w:right w:val="none" w:sz="0" w:space="0" w:color="auto"/>
      </w:divBdr>
    </w:div>
    <w:div w:id="159079380">
      <w:bodyDiv w:val="1"/>
      <w:marLeft w:val="0"/>
      <w:marRight w:val="0"/>
      <w:marTop w:val="0"/>
      <w:marBottom w:val="0"/>
      <w:divBdr>
        <w:top w:val="none" w:sz="0" w:space="0" w:color="auto"/>
        <w:left w:val="none" w:sz="0" w:space="0" w:color="auto"/>
        <w:bottom w:val="none" w:sz="0" w:space="0" w:color="auto"/>
        <w:right w:val="none" w:sz="0" w:space="0" w:color="auto"/>
      </w:divBdr>
    </w:div>
    <w:div w:id="160312071">
      <w:bodyDiv w:val="1"/>
      <w:marLeft w:val="0"/>
      <w:marRight w:val="0"/>
      <w:marTop w:val="0"/>
      <w:marBottom w:val="0"/>
      <w:divBdr>
        <w:top w:val="none" w:sz="0" w:space="0" w:color="auto"/>
        <w:left w:val="none" w:sz="0" w:space="0" w:color="auto"/>
        <w:bottom w:val="none" w:sz="0" w:space="0" w:color="auto"/>
        <w:right w:val="none" w:sz="0" w:space="0" w:color="auto"/>
      </w:divBdr>
      <w:divsChild>
        <w:div w:id="1369841902">
          <w:marLeft w:val="480"/>
          <w:marRight w:val="0"/>
          <w:marTop w:val="0"/>
          <w:marBottom w:val="0"/>
          <w:divBdr>
            <w:top w:val="none" w:sz="0" w:space="0" w:color="auto"/>
            <w:left w:val="none" w:sz="0" w:space="0" w:color="auto"/>
            <w:bottom w:val="none" w:sz="0" w:space="0" w:color="auto"/>
            <w:right w:val="none" w:sz="0" w:space="0" w:color="auto"/>
          </w:divBdr>
        </w:div>
        <w:div w:id="1482035891">
          <w:marLeft w:val="480"/>
          <w:marRight w:val="0"/>
          <w:marTop w:val="0"/>
          <w:marBottom w:val="0"/>
          <w:divBdr>
            <w:top w:val="none" w:sz="0" w:space="0" w:color="auto"/>
            <w:left w:val="none" w:sz="0" w:space="0" w:color="auto"/>
            <w:bottom w:val="none" w:sz="0" w:space="0" w:color="auto"/>
            <w:right w:val="none" w:sz="0" w:space="0" w:color="auto"/>
          </w:divBdr>
        </w:div>
        <w:div w:id="1607228410">
          <w:marLeft w:val="480"/>
          <w:marRight w:val="0"/>
          <w:marTop w:val="0"/>
          <w:marBottom w:val="0"/>
          <w:divBdr>
            <w:top w:val="none" w:sz="0" w:space="0" w:color="auto"/>
            <w:left w:val="none" w:sz="0" w:space="0" w:color="auto"/>
            <w:bottom w:val="none" w:sz="0" w:space="0" w:color="auto"/>
            <w:right w:val="none" w:sz="0" w:space="0" w:color="auto"/>
          </w:divBdr>
        </w:div>
        <w:div w:id="827136188">
          <w:marLeft w:val="480"/>
          <w:marRight w:val="0"/>
          <w:marTop w:val="0"/>
          <w:marBottom w:val="0"/>
          <w:divBdr>
            <w:top w:val="none" w:sz="0" w:space="0" w:color="auto"/>
            <w:left w:val="none" w:sz="0" w:space="0" w:color="auto"/>
            <w:bottom w:val="none" w:sz="0" w:space="0" w:color="auto"/>
            <w:right w:val="none" w:sz="0" w:space="0" w:color="auto"/>
          </w:divBdr>
        </w:div>
        <w:div w:id="43718681">
          <w:marLeft w:val="480"/>
          <w:marRight w:val="0"/>
          <w:marTop w:val="0"/>
          <w:marBottom w:val="0"/>
          <w:divBdr>
            <w:top w:val="none" w:sz="0" w:space="0" w:color="auto"/>
            <w:left w:val="none" w:sz="0" w:space="0" w:color="auto"/>
            <w:bottom w:val="none" w:sz="0" w:space="0" w:color="auto"/>
            <w:right w:val="none" w:sz="0" w:space="0" w:color="auto"/>
          </w:divBdr>
        </w:div>
        <w:div w:id="1962371350">
          <w:marLeft w:val="480"/>
          <w:marRight w:val="0"/>
          <w:marTop w:val="0"/>
          <w:marBottom w:val="0"/>
          <w:divBdr>
            <w:top w:val="none" w:sz="0" w:space="0" w:color="auto"/>
            <w:left w:val="none" w:sz="0" w:space="0" w:color="auto"/>
            <w:bottom w:val="none" w:sz="0" w:space="0" w:color="auto"/>
            <w:right w:val="none" w:sz="0" w:space="0" w:color="auto"/>
          </w:divBdr>
        </w:div>
        <w:div w:id="354157838">
          <w:marLeft w:val="480"/>
          <w:marRight w:val="0"/>
          <w:marTop w:val="0"/>
          <w:marBottom w:val="0"/>
          <w:divBdr>
            <w:top w:val="none" w:sz="0" w:space="0" w:color="auto"/>
            <w:left w:val="none" w:sz="0" w:space="0" w:color="auto"/>
            <w:bottom w:val="none" w:sz="0" w:space="0" w:color="auto"/>
            <w:right w:val="none" w:sz="0" w:space="0" w:color="auto"/>
          </w:divBdr>
        </w:div>
        <w:div w:id="1944340773">
          <w:marLeft w:val="480"/>
          <w:marRight w:val="0"/>
          <w:marTop w:val="0"/>
          <w:marBottom w:val="0"/>
          <w:divBdr>
            <w:top w:val="none" w:sz="0" w:space="0" w:color="auto"/>
            <w:left w:val="none" w:sz="0" w:space="0" w:color="auto"/>
            <w:bottom w:val="none" w:sz="0" w:space="0" w:color="auto"/>
            <w:right w:val="none" w:sz="0" w:space="0" w:color="auto"/>
          </w:divBdr>
        </w:div>
        <w:div w:id="678696749">
          <w:marLeft w:val="480"/>
          <w:marRight w:val="0"/>
          <w:marTop w:val="0"/>
          <w:marBottom w:val="0"/>
          <w:divBdr>
            <w:top w:val="none" w:sz="0" w:space="0" w:color="auto"/>
            <w:left w:val="none" w:sz="0" w:space="0" w:color="auto"/>
            <w:bottom w:val="none" w:sz="0" w:space="0" w:color="auto"/>
            <w:right w:val="none" w:sz="0" w:space="0" w:color="auto"/>
          </w:divBdr>
        </w:div>
        <w:div w:id="961498734">
          <w:marLeft w:val="480"/>
          <w:marRight w:val="0"/>
          <w:marTop w:val="0"/>
          <w:marBottom w:val="0"/>
          <w:divBdr>
            <w:top w:val="none" w:sz="0" w:space="0" w:color="auto"/>
            <w:left w:val="none" w:sz="0" w:space="0" w:color="auto"/>
            <w:bottom w:val="none" w:sz="0" w:space="0" w:color="auto"/>
            <w:right w:val="none" w:sz="0" w:space="0" w:color="auto"/>
          </w:divBdr>
        </w:div>
        <w:div w:id="4141271">
          <w:marLeft w:val="480"/>
          <w:marRight w:val="0"/>
          <w:marTop w:val="0"/>
          <w:marBottom w:val="0"/>
          <w:divBdr>
            <w:top w:val="none" w:sz="0" w:space="0" w:color="auto"/>
            <w:left w:val="none" w:sz="0" w:space="0" w:color="auto"/>
            <w:bottom w:val="none" w:sz="0" w:space="0" w:color="auto"/>
            <w:right w:val="none" w:sz="0" w:space="0" w:color="auto"/>
          </w:divBdr>
        </w:div>
        <w:div w:id="1224222369">
          <w:marLeft w:val="480"/>
          <w:marRight w:val="0"/>
          <w:marTop w:val="0"/>
          <w:marBottom w:val="0"/>
          <w:divBdr>
            <w:top w:val="none" w:sz="0" w:space="0" w:color="auto"/>
            <w:left w:val="none" w:sz="0" w:space="0" w:color="auto"/>
            <w:bottom w:val="none" w:sz="0" w:space="0" w:color="auto"/>
            <w:right w:val="none" w:sz="0" w:space="0" w:color="auto"/>
          </w:divBdr>
        </w:div>
        <w:div w:id="2019035631">
          <w:marLeft w:val="480"/>
          <w:marRight w:val="0"/>
          <w:marTop w:val="0"/>
          <w:marBottom w:val="0"/>
          <w:divBdr>
            <w:top w:val="none" w:sz="0" w:space="0" w:color="auto"/>
            <w:left w:val="none" w:sz="0" w:space="0" w:color="auto"/>
            <w:bottom w:val="none" w:sz="0" w:space="0" w:color="auto"/>
            <w:right w:val="none" w:sz="0" w:space="0" w:color="auto"/>
          </w:divBdr>
        </w:div>
        <w:div w:id="300965013">
          <w:marLeft w:val="480"/>
          <w:marRight w:val="0"/>
          <w:marTop w:val="0"/>
          <w:marBottom w:val="0"/>
          <w:divBdr>
            <w:top w:val="none" w:sz="0" w:space="0" w:color="auto"/>
            <w:left w:val="none" w:sz="0" w:space="0" w:color="auto"/>
            <w:bottom w:val="none" w:sz="0" w:space="0" w:color="auto"/>
            <w:right w:val="none" w:sz="0" w:space="0" w:color="auto"/>
          </w:divBdr>
        </w:div>
        <w:div w:id="1642689269">
          <w:marLeft w:val="480"/>
          <w:marRight w:val="0"/>
          <w:marTop w:val="0"/>
          <w:marBottom w:val="0"/>
          <w:divBdr>
            <w:top w:val="none" w:sz="0" w:space="0" w:color="auto"/>
            <w:left w:val="none" w:sz="0" w:space="0" w:color="auto"/>
            <w:bottom w:val="none" w:sz="0" w:space="0" w:color="auto"/>
            <w:right w:val="none" w:sz="0" w:space="0" w:color="auto"/>
          </w:divBdr>
        </w:div>
        <w:div w:id="1201625170">
          <w:marLeft w:val="480"/>
          <w:marRight w:val="0"/>
          <w:marTop w:val="0"/>
          <w:marBottom w:val="0"/>
          <w:divBdr>
            <w:top w:val="none" w:sz="0" w:space="0" w:color="auto"/>
            <w:left w:val="none" w:sz="0" w:space="0" w:color="auto"/>
            <w:bottom w:val="none" w:sz="0" w:space="0" w:color="auto"/>
            <w:right w:val="none" w:sz="0" w:space="0" w:color="auto"/>
          </w:divBdr>
        </w:div>
        <w:div w:id="1601570141">
          <w:marLeft w:val="480"/>
          <w:marRight w:val="0"/>
          <w:marTop w:val="0"/>
          <w:marBottom w:val="0"/>
          <w:divBdr>
            <w:top w:val="none" w:sz="0" w:space="0" w:color="auto"/>
            <w:left w:val="none" w:sz="0" w:space="0" w:color="auto"/>
            <w:bottom w:val="none" w:sz="0" w:space="0" w:color="auto"/>
            <w:right w:val="none" w:sz="0" w:space="0" w:color="auto"/>
          </w:divBdr>
        </w:div>
        <w:div w:id="1254633257">
          <w:marLeft w:val="480"/>
          <w:marRight w:val="0"/>
          <w:marTop w:val="0"/>
          <w:marBottom w:val="0"/>
          <w:divBdr>
            <w:top w:val="none" w:sz="0" w:space="0" w:color="auto"/>
            <w:left w:val="none" w:sz="0" w:space="0" w:color="auto"/>
            <w:bottom w:val="none" w:sz="0" w:space="0" w:color="auto"/>
            <w:right w:val="none" w:sz="0" w:space="0" w:color="auto"/>
          </w:divBdr>
        </w:div>
        <w:div w:id="1454979267">
          <w:marLeft w:val="480"/>
          <w:marRight w:val="0"/>
          <w:marTop w:val="0"/>
          <w:marBottom w:val="0"/>
          <w:divBdr>
            <w:top w:val="none" w:sz="0" w:space="0" w:color="auto"/>
            <w:left w:val="none" w:sz="0" w:space="0" w:color="auto"/>
            <w:bottom w:val="none" w:sz="0" w:space="0" w:color="auto"/>
            <w:right w:val="none" w:sz="0" w:space="0" w:color="auto"/>
          </w:divBdr>
        </w:div>
        <w:div w:id="715814096">
          <w:marLeft w:val="480"/>
          <w:marRight w:val="0"/>
          <w:marTop w:val="0"/>
          <w:marBottom w:val="0"/>
          <w:divBdr>
            <w:top w:val="none" w:sz="0" w:space="0" w:color="auto"/>
            <w:left w:val="none" w:sz="0" w:space="0" w:color="auto"/>
            <w:bottom w:val="none" w:sz="0" w:space="0" w:color="auto"/>
            <w:right w:val="none" w:sz="0" w:space="0" w:color="auto"/>
          </w:divBdr>
        </w:div>
        <w:div w:id="1853296463">
          <w:marLeft w:val="480"/>
          <w:marRight w:val="0"/>
          <w:marTop w:val="0"/>
          <w:marBottom w:val="0"/>
          <w:divBdr>
            <w:top w:val="none" w:sz="0" w:space="0" w:color="auto"/>
            <w:left w:val="none" w:sz="0" w:space="0" w:color="auto"/>
            <w:bottom w:val="none" w:sz="0" w:space="0" w:color="auto"/>
            <w:right w:val="none" w:sz="0" w:space="0" w:color="auto"/>
          </w:divBdr>
        </w:div>
        <w:div w:id="1407915487">
          <w:marLeft w:val="480"/>
          <w:marRight w:val="0"/>
          <w:marTop w:val="0"/>
          <w:marBottom w:val="0"/>
          <w:divBdr>
            <w:top w:val="none" w:sz="0" w:space="0" w:color="auto"/>
            <w:left w:val="none" w:sz="0" w:space="0" w:color="auto"/>
            <w:bottom w:val="none" w:sz="0" w:space="0" w:color="auto"/>
            <w:right w:val="none" w:sz="0" w:space="0" w:color="auto"/>
          </w:divBdr>
        </w:div>
        <w:div w:id="428040676">
          <w:marLeft w:val="480"/>
          <w:marRight w:val="0"/>
          <w:marTop w:val="0"/>
          <w:marBottom w:val="0"/>
          <w:divBdr>
            <w:top w:val="none" w:sz="0" w:space="0" w:color="auto"/>
            <w:left w:val="none" w:sz="0" w:space="0" w:color="auto"/>
            <w:bottom w:val="none" w:sz="0" w:space="0" w:color="auto"/>
            <w:right w:val="none" w:sz="0" w:space="0" w:color="auto"/>
          </w:divBdr>
        </w:div>
        <w:div w:id="118767251">
          <w:marLeft w:val="480"/>
          <w:marRight w:val="0"/>
          <w:marTop w:val="0"/>
          <w:marBottom w:val="0"/>
          <w:divBdr>
            <w:top w:val="none" w:sz="0" w:space="0" w:color="auto"/>
            <w:left w:val="none" w:sz="0" w:space="0" w:color="auto"/>
            <w:bottom w:val="none" w:sz="0" w:space="0" w:color="auto"/>
            <w:right w:val="none" w:sz="0" w:space="0" w:color="auto"/>
          </w:divBdr>
        </w:div>
        <w:div w:id="377239576">
          <w:marLeft w:val="480"/>
          <w:marRight w:val="0"/>
          <w:marTop w:val="0"/>
          <w:marBottom w:val="0"/>
          <w:divBdr>
            <w:top w:val="none" w:sz="0" w:space="0" w:color="auto"/>
            <w:left w:val="none" w:sz="0" w:space="0" w:color="auto"/>
            <w:bottom w:val="none" w:sz="0" w:space="0" w:color="auto"/>
            <w:right w:val="none" w:sz="0" w:space="0" w:color="auto"/>
          </w:divBdr>
        </w:div>
        <w:div w:id="192039313">
          <w:marLeft w:val="480"/>
          <w:marRight w:val="0"/>
          <w:marTop w:val="0"/>
          <w:marBottom w:val="0"/>
          <w:divBdr>
            <w:top w:val="none" w:sz="0" w:space="0" w:color="auto"/>
            <w:left w:val="none" w:sz="0" w:space="0" w:color="auto"/>
            <w:bottom w:val="none" w:sz="0" w:space="0" w:color="auto"/>
            <w:right w:val="none" w:sz="0" w:space="0" w:color="auto"/>
          </w:divBdr>
        </w:div>
        <w:div w:id="1326586360">
          <w:marLeft w:val="480"/>
          <w:marRight w:val="0"/>
          <w:marTop w:val="0"/>
          <w:marBottom w:val="0"/>
          <w:divBdr>
            <w:top w:val="none" w:sz="0" w:space="0" w:color="auto"/>
            <w:left w:val="none" w:sz="0" w:space="0" w:color="auto"/>
            <w:bottom w:val="none" w:sz="0" w:space="0" w:color="auto"/>
            <w:right w:val="none" w:sz="0" w:space="0" w:color="auto"/>
          </w:divBdr>
        </w:div>
        <w:div w:id="1249191976">
          <w:marLeft w:val="480"/>
          <w:marRight w:val="0"/>
          <w:marTop w:val="0"/>
          <w:marBottom w:val="0"/>
          <w:divBdr>
            <w:top w:val="none" w:sz="0" w:space="0" w:color="auto"/>
            <w:left w:val="none" w:sz="0" w:space="0" w:color="auto"/>
            <w:bottom w:val="none" w:sz="0" w:space="0" w:color="auto"/>
            <w:right w:val="none" w:sz="0" w:space="0" w:color="auto"/>
          </w:divBdr>
        </w:div>
        <w:div w:id="662047795">
          <w:marLeft w:val="480"/>
          <w:marRight w:val="0"/>
          <w:marTop w:val="0"/>
          <w:marBottom w:val="0"/>
          <w:divBdr>
            <w:top w:val="none" w:sz="0" w:space="0" w:color="auto"/>
            <w:left w:val="none" w:sz="0" w:space="0" w:color="auto"/>
            <w:bottom w:val="none" w:sz="0" w:space="0" w:color="auto"/>
            <w:right w:val="none" w:sz="0" w:space="0" w:color="auto"/>
          </w:divBdr>
        </w:div>
        <w:div w:id="2090426218">
          <w:marLeft w:val="480"/>
          <w:marRight w:val="0"/>
          <w:marTop w:val="0"/>
          <w:marBottom w:val="0"/>
          <w:divBdr>
            <w:top w:val="none" w:sz="0" w:space="0" w:color="auto"/>
            <w:left w:val="none" w:sz="0" w:space="0" w:color="auto"/>
            <w:bottom w:val="none" w:sz="0" w:space="0" w:color="auto"/>
            <w:right w:val="none" w:sz="0" w:space="0" w:color="auto"/>
          </w:divBdr>
        </w:div>
        <w:div w:id="84810613">
          <w:marLeft w:val="480"/>
          <w:marRight w:val="0"/>
          <w:marTop w:val="0"/>
          <w:marBottom w:val="0"/>
          <w:divBdr>
            <w:top w:val="none" w:sz="0" w:space="0" w:color="auto"/>
            <w:left w:val="none" w:sz="0" w:space="0" w:color="auto"/>
            <w:bottom w:val="none" w:sz="0" w:space="0" w:color="auto"/>
            <w:right w:val="none" w:sz="0" w:space="0" w:color="auto"/>
          </w:divBdr>
        </w:div>
        <w:div w:id="1592394578">
          <w:marLeft w:val="480"/>
          <w:marRight w:val="0"/>
          <w:marTop w:val="0"/>
          <w:marBottom w:val="0"/>
          <w:divBdr>
            <w:top w:val="none" w:sz="0" w:space="0" w:color="auto"/>
            <w:left w:val="none" w:sz="0" w:space="0" w:color="auto"/>
            <w:bottom w:val="none" w:sz="0" w:space="0" w:color="auto"/>
            <w:right w:val="none" w:sz="0" w:space="0" w:color="auto"/>
          </w:divBdr>
        </w:div>
        <w:div w:id="2046127913">
          <w:marLeft w:val="480"/>
          <w:marRight w:val="0"/>
          <w:marTop w:val="0"/>
          <w:marBottom w:val="0"/>
          <w:divBdr>
            <w:top w:val="none" w:sz="0" w:space="0" w:color="auto"/>
            <w:left w:val="none" w:sz="0" w:space="0" w:color="auto"/>
            <w:bottom w:val="none" w:sz="0" w:space="0" w:color="auto"/>
            <w:right w:val="none" w:sz="0" w:space="0" w:color="auto"/>
          </w:divBdr>
        </w:div>
        <w:div w:id="792871519">
          <w:marLeft w:val="480"/>
          <w:marRight w:val="0"/>
          <w:marTop w:val="0"/>
          <w:marBottom w:val="0"/>
          <w:divBdr>
            <w:top w:val="none" w:sz="0" w:space="0" w:color="auto"/>
            <w:left w:val="none" w:sz="0" w:space="0" w:color="auto"/>
            <w:bottom w:val="none" w:sz="0" w:space="0" w:color="auto"/>
            <w:right w:val="none" w:sz="0" w:space="0" w:color="auto"/>
          </w:divBdr>
        </w:div>
        <w:div w:id="1158615589">
          <w:marLeft w:val="480"/>
          <w:marRight w:val="0"/>
          <w:marTop w:val="0"/>
          <w:marBottom w:val="0"/>
          <w:divBdr>
            <w:top w:val="none" w:sz="0" w:space="0" w:color="auto"/>
            <w:left w:val="none" w:sz="0" w:space="0" w:color="auto"/>
            <w:bottom w:val="none" w:sz="0" w:space="0" w:color="auto"/>
            <w:right w:val="none" w:sz="0" w:space="0" w:color="auto"/>
          </w:divBdr>
        </w:div>
        <w:div w:id="273170521">
          <w:marLeft w:val="480"/>
          <w:marRight w:val="0"/>
          <w:marTop w:val="0"/>
          <w:marBottom w:val="0"/>
          <w:divBdr>
            <w:top w:val="none" w:sz="0" w:space="0" w:color="auto"/>
            <w:left w:val="none" w:sz="0" w:space="0" w:color="auto"/>
            <w:bottom w:val="none" w:sz="0" w:space="0" w:color="auto"/>
            <w:right w:val="none" w:sz="0" w:space="0" w:color="auto"/>
          </w:divBdr>
        </w:div>
        <w:div w:id="695929039">
          <w:marLeft w:val="480"/>
          <w:marRight w:val="0"/>
          <w:marTop w:val="0"/>
          <w:marBottom w:val="0"/>
          <w:divBdr>
            <w:top w:val="none" w:sz="0" w:space="0" w:color="auto"/>
            <w:left w:val="none" w:sz="0" w:space="0" w:color="auto"/>
            <w:bottom w:val="none" w:sz="0" w:space="0" w:color="auto"/>
            <w:right w:val="none" w:sz="0" w:space="0" w:color="auto"/>
          </w:divBdr>
        </w:div>
        <w:div w:id="140541056">
          <w:marLeft w:val="480"/>
          <w:marRight w:val="0"/>
          <w:marTop w:val="0"/>
          <w:marBottom w:val="0"/>
          <w:divBdr>
            <w:top w:val="none" w:sz="0" w:space="0" w:color="auto"/>
            <w:left w:val="none" w:sz="0" w:space="0" w:color="auto"/>
            <w:bottom w:val="none" w:sz="0" w:space="0" w:color="auto"/>
            <w:right w:val="none" w:sz="0" w:space="0" w:color="auto"/>
          </w:divBdr>
        </w:div>
        <w:div w:id="1429078392">
          <w:marLeft w:val="480"/>
          <w:marRight w:val="0"/>
          <w:marTop w:val="0"/>
          <w:marBottom w:val="0"/>
          <w:divBdr>
            <w:top w:val="none" w:sz="0" w:space="0" w:color="auto"/>
            <w:left w:val="none" w:sz="0" w:space="0" w:color="auto"/>
            <w:bottom w:val="none" w:sz="0" w:space="0" w:color="auto"/>
            <w:right w:val="none" w:sz="0" w:space="0" w:color="auto"/>
          </w:divBdr>
        </w:div>
        <w:div w:id="1609313127">
          <w:marLeft w:val="480"/>
          <w:marRight w:val="0"/>
          <w:marTop w:val="0"/>
          <w:marBottom w:val="0"/>
          <w:divBdr>
            <w:top w:val="none" w:sz="0" w:space="0" w:color="auto"/>
            <w:left w:val="none" w:sz="0" w:space="0" w:color="auto"/>
            <w:bottom w:val="none" w:sz="0" w:space="0" w:color="auto"/>
            <w:right w:val="none" w:sz="0" w:space="0" w:color="auto"/>
          </w:divBdr>
        </w:div>
        <w:div w:id="789590405">
          <w:marLeft w:val="480"/>
          <w:marRight w:val="0"/>
          <w:marTop w:val="0"/>
          <w:marBottom w:val="0"/>
          <w:divBdr>
            <w:top w:val="none" w:sz="0" w:space="0" w:color="auto"/>
            <w:left w:val="none" w:sz="0" w:space="0" w:color="auto"/>
            <w:bottom w:val="none" w:sz="0" w:space="0" w:color="auto"/>
            <w:right w:val="none" w:sz="0" w:space="0" w:color="auto"/>
          </w:divBdr>
        </w:div>
        <w:div w:id="1064990400">
          <w:marLeft w:val="480"/>
          <w:marRight w:val="0"/>
          <w:marTop w:val="0"/>
          <w:marBottom w:val="0"/>
          <w:divBdr>
            <w:top w:val="none" w:sz="0" w:space="0" w:color="auto"/>
            <w:left w:val="none" w:sz="0" w:space="0" w:color="auto"/>
            <w:bottom w:val="none" w:sz="0" w:space="0" w:color="auto"/>
            <w:right w:val="none" w:sz="0" w:space="0" w:color="auto"/>
          </w:divBdr>
        </w:div>
        <w:div w:id="1226600897">
          <w:marLeft w:val="480"/>
          <w:marRight w:val="0"/>
          <w:marTop w:val="0"/>
          <w:marBottom w:val="0"/>
          <w:divBdr>
            <w:top w:val="none" w:sz="0" w:space="0" w:color="auto"/>
            <w:left w:val="none" w:sz="0" w:space="0" w:color="auto"/>
            <w:bottom w:val="none" w:sz="0" w:space="0" w:color="auto"/>
            <w:right w:val="none" w:sz="0" w:space="0" w:color="auto"/>
          </w:divBdr>
        </w:div>
        <w:div w:id="687608914">
          <w:marLeft w:val="480"/>
          <w:marRight w:val="0"/>
          <w:marTop w:val="0"/>
          <w:marBottom w:val="0"/>
          <w:divBdr>
            <w:top w:val="none" w:sz="0" w:space="0" w:color="auto"/>
            <w:left w:val="none" w:sz="0" w:space="0" w:color="auto"/>
            <w:bottom w:val="none" w:sz="0" w:space="0" w:color="auto"/>
            <w:right w:val="none" w:sz="0" w:space="0" w:color="auto"/>
          </w:divBdr>
        </w:div>
        <w:div w:id="283462697">
          <w:marLeft w:val="480"/>
          <w:marRight w:val="0"/>
          <w:marTop w:val="0"/>
          <w:marBottom w:val="0"/>
          <w:divBdr>
            <w:top w:val="none" w:sz="0" w:space="0" w:color="auto"/>
            <w:left w:val="none" w:sz="0" w:space="0" w:color="auto"/>
            <w:bottom w:val="none" w:sz="0" w:space="0" w:color="auto"/>
            <w:right w:val="none" w:sz="0" w:space="0" w:color="auto"/>
          </w:divBdr>
        </w:div>
        <w:div w:id="1782534794">
          <w:marLeft w:val="480"/>
          <w:marRight w:val="0"/>
          <w:marTop w:val="0"/>
          <w:marBottom w:val="0"/>
          <w:divBdr>
            <w:top w:val="none" w:sz="0" w:space="0" w:color="auto"/>
            <w:left w:val="none" w:sz="0" w:space="0" w:color="auto"/>
            <w:bottom w:val="none" w:sz="0" w:space="0" w:color="auto"/>
            <w:right w:val="none" w:sz="0" w:space="0" w:color="auto"/>
          </w:divBdr>
        </w:div>
        <w:div w:id="664552457">
          <w:marLeft w:val="480"/>
          <w:marRight w:val="0"/>
          <w:marTop w:val="0"/>
          <w:marBottom w:val="0"/>
          <w:divBdr>
            <w:top w:val="none" w:sz="0" w:space="0" w:color="auto"/>
            <w:left w:val="none" w:sz="0" w:space="0" w:color="auto"/>
            <w:bottom w:val="none" w:sz="0" w:space="0" w:color="auto"/>
            <w:right w:val="none" w:sz="0" w:space="0" w:color="auto"/>
          </w:divBdr>
        </w:div>
        <w:div w:id="476654259">
          <w:marLeft w:val="480"/>
          <w:marRight w:val="0"/>
          <w:marTop w:val="0"/>
          <w:marBottom w:val="0"/>
          <w:divBdr>
            <w:top w:val="none" w:sz="0" w:space="0" w:color="auto"/>
            <w:left w:val="none" w:sz="0" w:space="0" w:color="auto"/>
            <w:bottom w:val="none" w:sz="0" w:space="0" w:color="auto"/>
            <w:right w:val="none" w:sz="0" w:space="0" w:color="auto"/>
          </w:divBdr>
        </w:div>
        <w:div w:id="658770599">
          <w:marLeft w:val="480"/>
          <w:marRight w:val="0"/>
          <w:marTop w:val="0"/>
          <w:marBottom w:val="0"/>
          <w:divBdr>
            <w:top w:val="none" w:sz="0" w:space="0" w:color="auto"/>
            <w:left w:val="none" w:sz="0" w:space="0" w:color="auto"/>
            <w:bottom w:val="none" w:sz="0" w:space="0" w:color="auto"/>
            <w:right w:val="none" w:sz="0" w:space="0" w:color="auto"/>
          </w:divBdr>
        </w:div>
        <w:div w:id="935332124">
          <w:marLeft w:val="480"/>
          <w:marRight w:val="0"/>
          <w:marTop w:val="0"/>
          <w:marBottom w:val="0"/>
          <w:divBdr>
            <w:top w:val="none" w:sz="0" w:space="0" w:color="auto"/>
            <w:left w:val="none" w:sz="0" w:space="0" w:color="auto"/>
            <w:bottom w:val="none" w:sz="0" w:space="0" w:color="auto"/>
            <w:right w:val="none" w:sz="0" w:space="0" w:color="auto"/>
          </w:divBdr>
        </w:div>
        <w:div w:id="240725119">
          <w:marLeft w:val="480"/>
          <w:marRight w:val="0"/>
          <w:marTop w:val="0"/>
          <w:marBottom w:val="0"/>
          <w:divBdr>
            <w:top w:val="none" w:sz="0" w:space="0" w:color="auto"/>
            <w:left w:val="none" w:sz="0" w:space="0" w:color="auto"/>
            <w:bottom w:val="none" w:sz="0" w:space="0" w:color="auto"/>
            <w:right w:val="none" w:sz="0" w:space="0" w:color="auto"/>
          </w:divBdr>
        </w:div>
        <w:div w:id="365839671">
          <w:marLeft w:val="480"/>
          <w:marRight w:val="0"/>
          <w:marTop w:val="0"/>
          <w:marBottom w:val="0"/>
          <w:divBdr>
            <w:top w:val="none" w:sz="0" w:space="0" w:color="auto"/>
            <w:left w:val="none" w:sz="0" w:space="0" w:color="auto"/>
            <w:bottom w:val="none" w:sz="0" w:space="0" w:color="auto"/>
            <w:right w:val="none" w:sz="0" w:space="0" w:color="auto"/>
          </w:divBdr>
        </w:div>
        <w:div w:id="1730109292">
          <w:marLeft w:val="480"/>
          <w:marRight w:val="0"/>
          <w:marTop w:val="0"/>
          <w:marBottom w:val="0"/>
          <w:divBdr>
            <w:top w:val="none" w:sz="0" w:space="0" w:color="auto"/>
            <w:left w:val="none" w:sz="0" w:space="0" w:color="auto"/>
            <w:bottom w:val="none" w:sz="0" w:space="0" w:color="auto"/>
            <w:right w:val="none" w:sz="0" w:space="0" w:color="auto"/>
          </w:divBdr>
        </w:div>
        <w:div w:id="1463815192">
          <w:marLeft w:val="480"/>
          <w:marRight w:val="0"/>
          <w:marTop w:val="0"/>
          <w:marBottom w:val="0"/>
          <w:divBdr>
            <w:top w:val="none" w:sz="0" w:space="0" w:color="auto"/>
            <w:left w:val="none" w:sz="0" w:space="0" w:color="auto"/>
            <w:bottom w:val="none" w:sz="0" w:space="0" w:color="auto"/>
            <w:right w:val="none" w:sz="0" w:space="0" w:color="auto"/>
          </w:divBdr>
        </w:div>
        <w:div w:id="38482609">
          <w:marLeft w:val="480"/>
          <w:marRight w:val="0"/>
          <w:marTop w:val="0"/>
          <w:marBottom w:val="0"/>
          <w:divBdr>
            <w:top w:val="none" w:sz="0" w:space="0" w:color="auto"/>
            <w:left w:val="none" w:sz="0" w:space="0" w:color="auto"/>
            <w:bottom w:val="none" w:sz="0" w:space="0" w:color="auto"/>
            <w:right w:val="none" w:sz="0" w:space="0" w:color="auto"/>
          </w:divBdr>
        </w:div>
        <w:div w:id="919406812">
          <w:marLeft w:val="480"/>
          <w:marRight w:val="0"/>
          <w:marTop w:val="0"/>
          <w:marBottom w:val="0"/>
          <w:divBdr>
            <w:top w:val="none" w:sz="0" w:space="0" w:color="auto"/>
            <w:left w:val="none" w:sz="0" w:space="0" w:color="auto"/>
            <w:bottom w:val="none" w:sz="0" w:space="0" w:color="auto"/>
            <w:right w:val="none" w:sz="0" w:space="0" w:color="auto"/>
          </w:divBdr>
        </w:div>
        <w:div w:id="1734353758">
          <w:marLeft w:val="480"/>
          <w:marRight w:val="0"/>
          <w:marTop w:val="0"/>
          <w:marBottom w:val="0"/>
          <w:divBdr>
            <w:top w:val="none" w:sz="0" w:space="0" w:color="auto"/>
            <w:left w:val="none" w:sz="0" w:space="0" w:color="auto"/>
            <w:bottom w:val="none" w:sz="0" w:space="0" w:color="auto"/>
            <w:right w:val="none" w:sz="0" w:space="0" w:color="auto"/>
          </w:divBdr>
        </w:div>
        <w:div w:id="1459841087">
          <w:marLeft w:val="480"/>
          <w:marRight w:val="0"/>
          <w:marTop w:val="0"/>
          <w:marBottom w:val="0"/>
          <w:divBdr>
            <w:top w:val="none" w:sz="0" w:space="0" w:color="auto"/>
            <w:left w:val="none" w:sz="0" w:space="0" w:color="auto"/>
            <w:bottom w:val="none" w:sz="0" w:space="0" w:color="auto"/>
            <w:right w:val="none" w:sz="0" w:space="0" w:color="auto"/>
          </w:divBdr>
        </w:div>
        <w:div w:id="1506674989">
          <w:marLeft w:val="480"/>
          <w:marRight w:val="0"/>
          <w:marTop w:val="0"/>
          <w:marBottom w:val="0"/>
          <w:divBdr>
            <w:top w:val="none" w:sz="0" w:space="0" w:color="auto"/>
            <w:left w:val="none" w:sz="0" w:space="0" w:color="auto"/>
            <w:bottom w:val="none" w:sz="0" w:space="0" w:color="auto"/>
            <w:right w:val="none" w:sz="0" w:space="0" w:color="auto"/>
          </w:divBdr>
        </w:div>
        <w:div w:id="56561959">
          <w:marLeft w:val="480"/>
          <w:marRight w:val="0"/>
          <w:marTop w:val="0"/>
          <w:marBottom w:val="0"/>
          <w:divBdr>
            <w:top w:val="none" w:sz="0" w:space="0" w:color="auto"/>
            <w:left w:val="none" w:sz="0" w:space="0" w:color="auto"/>
            <w:bottom w:val="none" w:sz="0" w:space="0" w:color="auto"/>
            <w:right w:val="none" w:sz="0" w:space="0" w:color="auto"/>
          </w:divBdr>
        </w:div>
        <w:div w:id="359206078">
          <w:marLeft w:val="480"/>
          <w:marRight w:val="0"/>
          <w:marTop w:val="0"/>
          <w:marBottom w:val="0"/>
          <w:divBdr>
            <w:top w:val="none" w:sz="0" w:space="0" w:color="auto"/>
            <w:left w:val="none" w:sz="0" w:space="0" w:color="auto"/>
            <w:bottom w:val="none" w:sz="0" w:space="0" w:color="auto"/>
            <w:right w:val="none" w:sz="0" w:space="0" w:color="auto"/>
          </w:divBdr>
        </w:div>
        <w:div w:id="1730611835">
          <w:marLeft w:val="480"/>
          <w:marRight w:val="0"/>
          <w:marTop w:val="0"/>
          <w:marBottom w:val="0"/>
          <w:divBdr>
            <w:top w:val="none" w:sz="0" w:space="0" w:color="auto"/>
            <w:left w:val="none" w:sz="0" w:space="0" w:color="auto"/>
            <w:bottom w:val="none" w:sz="0" w:space="0" w:color="auto"/>
            <w:right w:val="none" w:sz="0" w:space="0" w:color="auto"/>
          </w:divBdr>
        </w:div>
        <w:div w:id="601718103">
          <w:marLeft w:val="480"/>
          <w:marRight w:val="0"/>
          <w:marTop w:val="0"/>
          <w:marBottom w:val="0"/>
          <w:divBdr>
            <w:top w:val="none" w:sz="0" w:space="0" w:color="auto"/>
            <w:left w:val="none" w:sz="0" w:space="0" w:color="auto"/>
            <w:bottom w:val="none" w:sz="0" w:space="0" w:color="auto"/>
            <w:right w:val="none" w:sz="0" w:space="0" w:color="auto"/>
          </w:divBdr>
        </w:div>
        <w:div w:id="652760116">
          <w:marLeft w:val="480"/>
          <w:marRight w:val="0"/>
          <w:marTop w:val="0"/>
          <w:marBottom w:val="0"/>
          <w:divBdr>
            <w:top w:val="none" w:sz="0" w:space="0" w:color="auto"/>
            <w:left w:val="none" w:sz="0" w:space="0" w:color="auto"/>
            <w:bottom w:val="none" w:sz="0" w:space="0" w:color="auto"/>
            <w:right w:val="none" w:sz="0" w:space="0" w:color="auto"/>
          </w:divBdr>
        </w:div>
        <w:div w:id="2118789757">
          <w:marLeft w:val="480"/>
          <w:marRight w:val="0"/>
          <w:marTop w:val="0"/>
          <w:marBottom w:val="0"/>
          <w:divBdr>
            <w:top w:val="none" w:sz="0" w:space="0" w:color="auto"/>
            <w:left w:val="none" w:sz="0" w:space="0" w:color="auto"/>
            <w:bottom w:val="none" w:sz="0" w:space="0" w:color="auto"/>
            <w:right w:val="none" w:sz="0" w:space="0" w:color="auto"/>
          </w:divBdr>
        </w:div>
        <w:div w:id="573667024">
          <w:marLeft w:val="480"/>
          <w:marRight w:val="0"/>
          <w:marTop w:val="0"/>
          <w:marBottom w:val="0"/>
          <w:divBdr>
            <w:top w:val="none" w:sz="0" w:space="0" w:color="auto"/>
            <w:left w:val="none" w:sz="0" w:space="0" w:color="auto"/>
            <w:bottom w:val="none" w:sz="0" w:space="0" w:color="auto"/>
            <w:right w:val="none" w:sz="0" w:space="0" w:color="auto"/>
          </w:divBdr>
        </w:div>
        <w:div w:id="949316488">
          <w:marLeft w:val="480"/>
          <w:marRight w:val="0"/>
          <w:marTop w:val="0"/>
          <w:marBottom w:val="0"/>
          <w:divBdr>
            <w:top w:val="none" w:sz="0" w:space="0" w:color="auto"/>
            <w:left w:val="none" w:sz="0" w:space="0" w:color="auto"/>
            <w:bottom w:val="none" w:sz="0" w:space="0" w:color="auto"/>
            <w:right w:val="none" w:sz="0" w:space="0" w:color="auto"/>
          </w:divBdr>
        </w:div>
        <w:div w:id="1978105707">
          <w:marLeft w:val="480"/>
          <w:marRight w:val="0"/>
          <w:marTop w:val="0"/>
          <w:marBottom w:val="0"/>
          <w:divBdr>
            <w:top w:val="none" w:sz="0" w:space="0" w:color="auto"/>
            <w:left w:val="none" w:sz="0" w:space="0" w:color="auto"/>
            <w:bottom w:val="none" w:sz="0" w:space="0" w:color="auto"/>
            <w:right w:val="none" w:sz="0" w:space="0" w:color="auto"/>
          </w:divBdr>
        </w:div>
        <w:div w:id="1592425173">
          <w:marLeft w:val="480"/>
          <w:marRight w:val="0"/>
          <w:marTop w:val="0"/>
          <w:marBottom w:val="0"/>
          <w:divBdr>
            <w:top w:val="none" w:sz="0" w:space="0" w:color="auto"/>
            <w:left w:val="none" w:sz="0" w:space="0" w:color="auto"/>
            <w:bottom w:val="none" w:sz="0" w:space="0" w:color="auto"/>
            <w:right w:val="none" w:sz="0" w:space="0" w:color="auto"/>
          </w:divBdr>
        </w:div>
        <w:div w:id="1622225740">
          <w:marLeft w:val="480"/>
          <w:marRight w:val="0"/>
          <w:marTop w:val="0"/>
          <w:marBottom w:val="0"/>
          <w:divBdr>
            <w:top w:val="none" w:sz="0" w:space="0" w:color="auto"/>
            <w:left w:val="none" w:sz="0" w:space="0" w:color="auto"/>
            <w:bottom w:val="none" w:sz="0" w:space="0" w:color="auto"/>
            <w:right w:val="none" w:sz="0" w:space="0" w:color="auto"/>
          </w:divBdr>
        </w:div>
        <w:div w:id="1927881892">
          <w:marLeft w:val="480"/>
          <w:marRight w:val="0"/>
          <w:marTop w:val="0"/>
          <w:marBottom w:val="0"/>
          <w:divBdr>
            <w:top w:val="none" w:sz="0" w:space="0" w:color="auto"/>
            <w:left w:val="none" w:sz="0" w:space="0" w:color="auto"/>
            <w:bottom w:val="none" w:sz="0" w:space="0" w:color="auto"/>
            <w:right w:val="none" w:sz="0" w:space="0" w:color="auto"/>
          </w:divBdr>
        </w:div>
        <w:div w:id="1203597816">
          <w:marLeft w:val="480"/>
          <w:marRight w:val="0"/>
          <w:marTop w:val="0"/>
          <w:marBottom w:val="0"/>
          <w:divBdr>
            <w:top w:val="none" w:sz="0" w:space="0" w:color="auto"/>
            <w:left w:val="none" w:sz="0" w:space="0" w:color="auto"/>
            <w:bottom w:val="none" w:sz="0" w:space="0" w:color="auto"/>
            <w:right w:val="none" w:sz="0" w:space="0" w:color="auto"/>
          </w:divBdr>
        </w:div>
        <w:div w:id="1497109847">
          <w:marLeft w:val="480"/>
          <w:marRight w:val="0"/>
          <w:marTop w:val="0"/>
          <w:marBottom w:val="0"/>
          <w:divBdr>
            <w:top w:val="none" w:sz="0" w:space="0" w:color="auto"/>
            <w:left w:val="none" w:sz="0" w:space="0" w:color="auto"/>
            <w:bottom w:val="none" w:sz="0" w:space="0" w:color="auto"/>
            <w:right w:val="none" w:sz="0" w:space="0" w:color="auto"/>
          </w:divBdr>
        </w:div>
        <w:div w:id="946473755">
          <w:marLeft w:val="480"/>
          <w:marRight w:val="0"/>
          <w:marTop w:val="0"/>
          <w:marBottom w:val="0"/>
          <w:divBdr>
            <w:top w:val="none" w:sz="0" w:space="0" w:color="auto"/>
            <w:left w:val="none" w:sz="0" w:space="0" w:color="auto"/>
            <w:bottom w:val="none" w:sz="0" w:space="0" w:color="auto"/>
            <w:right w:val="none" w:sz="0" w:space="0" w:color="auto"/>
          </w:divBdr>
        </w:div>
        <w:div w:id="604845304">
          <w:marLeft w:val="480"/>
          <w:marRight w:val="0"/>
          <w:marTop w:val="0"/>
          <w:marBottom w:val="0"/>
          <w:divBdr>
            <w:top w:val="none" w:sz="0" w:space="0" w:color="auto"/>
            <w:left w:val="none" w:sz="0" w:space="0" w:color="auto"/>
            <w:bottom w:val="none" w:sz="0" w:space="0" w:color="auto"/>
            <w:right w:val="none" w:sz="0" w:space="0" w:color="auto"/>
          </w:divBdr>
        </w:div>
        <w:div w:id="857623560">
          <w:marLeft w:val="480"/>
          <w:marRight w:val="0"/>
          <w:marTop w:val="0"/>
          <w:marBottom w:val="0"/>
          <w:divBdr>
            <w:top w:val="none" w:sz="0" w:space="0" w:color="auto"/>
            <w:left w:val="none" w:sz="0" w:space="0" w:color="auto"/>
            <w:bottom w:val="none" w:sz="0" w:space="0" w:color="auto"/>
            <w:right w:val="none" w:sz="0" w:space="0" w:color="auto"/>
          </w:divBdr>
        </w:div>
        <w:div w:id="1992247739">
          <w:marLeft w:val="480"/>
          <w:marRight w:val="0"/>
          <w:marTop w:val="0"/>
          <w:marBottom w:val="0"/>
          <w:divBdr>
            <w:top w:val="none" w:sz="0" w:space="0" w:color="auto"/>
            <w:left w:val="none" w:sz="0" w:space="0" w:color="auto"/>
            <w:bottom w:val="none" w:sz="0" w:space="0" w:color="auto"/>
            <w:right w:val="none" w:sz="0" w:space="0" w:color="auto"/>
          </w:divBdr>
        </w:div>
        <w:div w:id="869875709">
          <w:marLeft w:val="480"/>
          <w:marRight w:val="0"/>
          <w:marTop w:val="0"/>
          <w:marBottom w:val="0"/>
          <w:divBdr>
            <w:top w:val="none" w:sz="0" w:space="0" w:color="auto"/>
            <w:left w:val="none" w:sz="0" w:space="0" w:color="auto"/>
            <w:bottom w:val="none" w:sz="0" w:space="0" w:color="auto"/>
            <w:right w:val="none" w:sz="0" w:space="0" w:color="auto"/>
          </w:divBdr>
        </w:div>
        <w:div w:id="2018262581">
          <w:marLeft w:val="480"/>
          <w:marRight w:val="0"/>
          <w:marTop w:val="0"/>
          <w:marBottom w:val="0"/>
          <w:divBdr>
            <w:top w:val="none" w:sz="0" w:space="0" w:color="auto"/>
            <w:left w:val="none" w:sz="0" w:space="0" w:color="auto"/>
            <w:bottom w:val="none" w:sz="0" w:space="0" w:color="auto"/>
            <w:right w:val="none" w:sz="0" w:space="0" w:color="auto"/>
          </w:divBdr>
        </w:div>
        <w:div w:id="288555546">
          <w:marLeft w:val="480"/>
          <w:marRight w:val="0"/>
          <w:marTop w:val="0"/>
          <w:marBottom w:val="0"/>
          <w:divBdr>
            <w:top w:val="none" w:sz="0" w:space="0" w:color="auto"/>
            <w:left w:val="none" w:sz="0" w:space="0" w:color="auto"/>
            <w:bottom w:val="none" w:sz="0" w:space="0" w:color="auto"/>
            <w:right w:val="none" w:sz="0" w:space="0" w:color="auto"/>
          </w:divBdr>
        </w:div>
        <w:div w:id="402991142">
          <w:marLeft w:val="480"/>
          <w:marRight w:val="0"/>
          <w:marTop w:val="0"/>
          <w:marBottom w:val="0"/>
          <w:divBdr>
            <w:top w:val="none" w:sz="0" w:space="0" w:color="auto"/>
            <w:left w:val="none" w:sz="0" w:space="0" w:color="auto"/>
            <w:bottom w:val="none" w:sz="0" w:space="0" w:color="auto"/>
            <w:right w:val="none" w:sz="0" w:space="0" w:color="auto"/>
          </w:divBdr>
        </w:div>
        <w:div w:id="1449423753">
          <w:marLeft w:val="480"/>
          <w:marRight w:val="0"/>
          <w:marTop w:val="0"/>
          <w:marBottom w:val="0"/>
          <w:divBdr>
            <w:top w:val="none" w:sz="0" w:space="0" w:color="auto"/>
            <w:left w:val="none" w:sz="0" w:space="0" w:color="auto"/>
            <w:bottom w:val="none" w:sz="0" w:space="0" w:color="auto"/>
            <w:right w:val="none" w:sz="0" w:space="0" w:color="auto"/>
          </w:divBdr>
        </w:div>
        <w:div w:id="1817138862">
          <w:marLeft w:val="480"/>
          <w:marRight w:val="0"/>
          <w:marTop w:val="0"/>
          <w:marBottom w:val="0"/>
          <w:divBdr>
            <w:top w:val="none" w:sz="0" w:space="0" w:color="auto"/>
            <w:left w:val="none" w:sz="0" w:space="0" w:color="auto"/>
            <w:bottom w:val="none" w:sz="0" w:space="0" w:color="auto"/>
            <w:right w:val="none" w:sz="0" w:space="0" w:color="auto"/>
          </w:divBdr>
        </w:div>
        <w:div w:id="1936861633">
          <w:marLeft w:val="480"/>
          <w:marRight w:val="0"/>
          <w:marTop w:val="0"/>
          <w:marBottom w:val="0"/>
          <w:divBdr>
            <w:top w:val="none" w:sz="0" w:space="0" w:color="auto"/>
            <w:left w:val="none" w:sz="0" w:space="0" w:color="auto"/>
            <w:bottom w:val="none" w:sz="0" w:space="0" w:color="auto"/>
            <w:right w:val="none" w:sz="0" w:space="0" w:color="auto"/>
          </w:divBdr>
        </w:div>
        <w:div w:id="1650481591">
          <w:marLeft w:val="480"/>
          <w:marRight w:val="0"/>
          <w:marTop w:val="0"/>
          <w:marBottom w:val="0"/>
          <w:divBdr>
            <w:top w:val="none" w:sz="0" w:space="0" w:color="auto"/>
            <w:left w:val="none" w:sz="0" w:space="0" w:color="auto"/>
            <w:bottom w:val="none" w:sz="0" w:space="0" w:color="auto"/>
            <w:right w:val="none" w:sz="0" w:space="0" w:color="auto"/>
          </w:divBdr>
        </w:div>
        <w:div w:id="1550605768">
          <w:marLeft w:val="480"/>
          <w:marRight w:val="0"/>
          <w:marTop w:val="0"/>
          <w:marBottom w:val="0"/>
          <w:divBdr>
            <w:top w:val="none" w:sz="0" w:space="0" w:color="auto"/>
            <w:left w:val="none" w:sz="0" w:space="0" w:color="auto"/>
            <w:bottom w:val="none" w:sz="0" w:space="0" w:color="auto"/>
            <w:right w:val="none" w:sz="0" w:space="0" w:color="auto"/>
          </w:divBdr>
        </w:div>
        <w:div w:id="1499811852">
          <w:marLeft w:val="480"/>
          <w:marRight w:val="0"/>
          <w:marTop w:val="0"/>
          <w:marBottom w:val="0"/>
          <w:divBdr>
            <w:top w:val="none" w:sz="0" w:space="0" w:color="auto"/>
            <w:left w:val="none" w:sz="0" w:space="0" w:color="auto"/>
            <w:bottom w:val="none" w:sz="0" w:space="0" w:color="auto"/>
            <w:right w:val="none" w:sz="0" w:space="0" w:color="auto"/>
          </w:divBdr>
        </w:div>
        <w:div w:id="2002535595">
          <w:marLeft w:val="480"/>
          <w:marRight w:val="0"/>
          <w:marTop w:val="0"/>
          <w:marBottom w:val="0"/>
          <w:divBdr>
            <w:top w:val="none" w:sz="0" w:space="0" w:color="auto"/>
            <w:left w:val="none" w:sz="0" w:space="0" w:color="auto"/>
            <w:bottom w:val="none" w:sz="0" w:space="0" w:color="auto"/>
            <w:right w:val="none" w:sz="0" w:space="0" w:color="auto"/>
          </w:divBdr>
        </w:div>
        <w:div w:id="1625307801">
          <w:marLeft w:val="480"/>
          <w:marRight w:val="0"/>
          <w:marTop w:val="0"/>
          <w:marBottom w:val="0"/>
          <w:divBdr>
            <w:top w:val="none" w:sz="0" w:space="0" w:color="auto"/>
            <w:left w:val="none" w:sz="0" w:space="0" w:color="auto"/>
            <w:bottom w:val="none" w:sz="0" w:space="0" w:color="auto"/>
            <w:right w:val="none" w:sz="0" w:space="0" w:color="auto"/>
          </w:divBdr>
        </w:div>
        <w:div w:id="239872236">
          <w:marLeft w:val="480"/>
          <w:marRight w:val="0"/>
          <w:marTop w:val="0"/>
          <w:marBottom w:val="0"/>
          <w:divBdr>
            <w:top w:val="none" w:sz="0" w:space="0" w:color="auto"/>
            <w:left w:val="none" w:sz="0" w:space="0" w:color="auto"/>
            <w:bottom w:val="none" w:sz="0" w:space="0" w:color="auto"/>
            <w:right w:val="none" w:sz="0" w:space="0" w:color="auto"/>
          </w:divBdr>
        </w:div>
        <w:div w:id="106127257">
          <w:marLeft w:val="480"/>
          <w:marRight w:val="0"/>
          <w:marTop w:val="0"/>
          <w:marBottom w:val="0"/>
          <w:divBdr>
            <w:top w:val="none" w:sz="0" w:space="0" w:color="auto"/>
            <w:left w:val="none" w:sz="0" w:space="0" w:color="auto"/>
            <w:bottom w:val="none" w:sz="0" w:space="0" w:color="auto"/>
            <w:right w:val="none" w:sz="0" w:space="0" w:color="auto"/>
          </w:divBdr>
        </w:div>
        <w:div w:id="146292376">
          <w:marLeft w:val="480"/>
          <w:marRight w:val="0"/>
          <w:marTop w:val="0"/>
          <w:marBottom w:val="0"/>
          <w:divBdr>
            <w:top w:val="none" w:sz="0" w:space="0" w:color="auto"/>
            <w:left w:val="none" w:sz="0" w:space="0" w:color="auto"/>
            <w:bottom w:val="none" w:sz="0" w:space="0" w:color="auto"/>
            <w:right w:val="none" w:sz="0" w:space="0" w:color="auto"/>
          </w:divBdr>
        </w:div>
        <w:div w:id="1507551137">
          <w:marLeft w:val="480"/>
          <w:marRight w:val="0"/>
          <w:marTop w:val="0"/>
          <w:marBottom w:val="0"/>
          <w:divBdr>
            <w:top w:val="none" w:sz="0" w:space="0" w:color="auto"/>
            <w:left w:val="none" w:sz="0" w:space="0" w:color="auto"/>
            <w:bottom w:val="none" w:sz="0" w:space="0" w:color="auto"/>
            <w:right w:val="none" w:sz="0" w:space="0" w:color="auto"/>
          </w:divBdr>
        </w:div>
        <w:div w:id="534000502">
          <w:marLeft w:val="480"/>
          <w:marRight w:val="0"/>
          <w:marTop w:val="0"/>
          <w:marBottom w:val="0"/>
          <w:divBdr>
            <w:top w:val="none" w:sz="0" w:space="0" w:color="auto"/>
            <w:left w:val="none" w:sz="0" w:space="0" w:color="auto"/>
            <w:bottom w:val="none" w:sz="0" w:space="0" w:color="auto"/>
            <w:right w:val="none" w:sz="0" w:space="0" w:color="auto"/>
          </w:divBdr>
        </w:div>
        <w:div w:id="1283655180">
          <w:marLeft w:val="480"/>
          <w:marRight w:val="0"/>
          <w:marTop w:val="0"/>
          <w:marBottom w:val="0"/>
          <w:divBdr>
            <w:top w:val="none" w:sz="0" w:space="0" w:color="auto"/>
            <w:left w:val="none" w:sz="0" w:space="0" w:color="auto"/>
            <w:bottom w:val="none" w:sz="0" w:space="0" w:color="auto"/>
            <w:right w:val="none" w:sz="0" w:space="0" w:color="auto"/>
          </w:divBdr>
        </w:div>
        <w:div w:id="354503679">
          <w:marLeft w:val="480"/>
          <w:marRight w:val="0"/>
          <w:marTop w:val="0"/>
          <w:marBottom w:val="0"/>
          <w:divBdr>
            <w:top w:val="none" w:sz="0" w:space="0" w:color="auto"/>
            <w:left w:val="none" w:sz="0" w:space="0" w:color="auto"/>
            <w:bottom w:val="none" w:sz="0" w:space="0" w:color="auto"/>
            <w:right w:val="none" w:sz="0" w:space="0" w:color="auto"/>
          </w:divBdr>
        </w:div>
        <w:div w:id="142738910">
          <w:marLeft w:val="480"/>
          <w:marRight w:val="0"/>
          <w:marTop w:val="0"/>
          <w:marBottom w:val="0"/>
          <w:divBdr>
            <w:top w:val="none" w:sz="0" w:space="0" w:color="auto"/>
            <w:left w:val="none" w:sz="0" w:space="0" w:color="auto"/>
            <w:bottom w:val="none" w:sz="0" w:space="0" w:color="auto"/>
            <w:right w:val="none" w:sz="0" w:space="0" w:color="auto"/>
          </w:divBdr>
        </w:div>
        <w:div w:id="498885336">
          <w:marLeft w:val="480"/>
          <w:marRight w:val="0"/>
          <w:marTop w:val="0"/>
          <w:marBottom w:val="0"/>
          <w:divBdr>
            <w:top w:val="none" w:sz="0" w:space="0" w:color="auto"/>
            <w:left w:val="none" w:sz="0" w:space="0" w:color="auto"/>
            <w:bottom w:val="none" w:sz="0" w:space="0" w:color="auto"/>
            <w:right w:val="none" w:sz="0" w:space="0" w:color="auto"/>
          </w:divBdr>
        </w:div>
        <w:div w:id="480585459">
          <w:marLeft w:val="480"/>
          <w:marRight w:val="0"/>
          <w:marTop w:val="0"/>
          <w:marBottom w:val="0"/>
          <w:divBdr>
            <w:top w:val="none" w:sz="0" w:space="0" w:color="auto"/>
            <w:left w:val="none" w:sz="0" w:space="0" w:color="auto"/>
            <w:bottom w:val="none" w:sz="0" w:space="0" w:color="auto"/>
            <w:right w:val="none" w:sz="0" w:space="0" w:color="auto"/>
          </w:divBdr>
        </w:div>
        <w:div w:id="1063410005">
          <w:marLeft w:val="480"/>
          <w:marRight w:val="0"/>
          <w:marTop w:val="0"/>
          <w:marBottom w:val="0"/>
          <w:divBdr>
            <w:top w:val="none" w:sz="0" w:space="0" w:color="auto"/>
            <w:left w:val="none" w:sz="0" w:space="0" w:color="auto"/>
            <w:bottom w:val="none" w:sz="0" w:space="0" w:color="auto"/>
            <w:right w:val="none" w:sz="0" w:space="0" w:color="auto"/>
          </w:divBdr>
        </w:div>
        <w:div w:id="644238601">
          <w:marLeft w:val="480"/>
          <w:marRight w:val="0"/>
          <w:marTop w:val="0"/>
          <w:marBottom w:val="0"/>
          <w:divBdr>
            <w:top w:val="none" w:sz="0" w:space="0" w:color="auto"/>
            <w:left w:val="none" w:sz="0" w:space="0" w:color="auto"/>
            <w:bottom w:val="none" w:sz="0" w:space="0" w:color="auto"/>
            <w:right w:val="none" w:sz="0" w:space="0" w:color="auto"/>
          </w:divBdr>
        </w:div>
        <w:div w:id="2004820484">
          <w:marLeft w:val="480"/>
          <w:marRight w:val="0"/>
          <w:marTop w:val="0"/>
          <w:marBottom w:val="0"/>
          <w:divBdr>
            <w:top w:val="none" w:sz="0" w:space="0" w:color="auto"/>
            <w:left w:val="none" w:sz="0" w:space="0" w:color="auto"/>
            <w:bottom w:val="none" w:sz="0" w:space="0" w:color="auto"/>
            <w:right w:val="none" w:sz="0" w:space="0" w:color="auto"/>
          </w:divBdr>
        </w:div>
        <w:div w:id="303434176">
          <w:marLeft w:val="480"/>
          <w:marRight w:val="0"/>
          <w:marTop w:val="0"/>
          <w:marBottom w:val="0"/>
          <w:divBdr>
            <w:top w:val="none" w:sz="0" w:space="0" w:color="auto"/>
            <w:left w:val="none" w:sz="0" w:space="0" w:color="auto"/>
            <w:bottom w:val="none" w:sz="0" w:space="0" w:color="auto"/>
            <w:right w:val="none" w:sz="0" w:space="0" w:color="auto"/>
          </w:divBdr>
        </w:div>
      </w:divsChild>
    </w:div>
    <w:div w:id="164169989">
      <w:bodyDiv w:val="1"/>
      <w:marLeft w:val="0"/>
      <w:marRight w:val="0"/>
      <w:marTop w:val="0"/>
      <w:marBottom w:val="0"/>
      <w:divBdr>
        <w:top w:val="none" w:sz="0" w:space="0" w:color="auto"/>
        <w:left w:val="none" w:sz="0" w:space="0" w:color="auto"/>
        <w:bottom w:val="none" w:sz="0" w:space="0" w:color="auto"/>
        <w:right w:val="none" w:sz="0" w:space="0" w:color="auto"/>
      </w:divBdr>
    </w:div>
    <w:div w:id="171575120">
      <w:bodyDiv w:val="1"/>
      <w:marLeft w:val="0"/>
      <w:marRight w:val="0"/>
      <w:marTop w:val="0"/>
      <w:marBottom w:val="0"/>
      <w:divBdr>
        <w:top w:val="none" w:sz="0" w:space="0" w:color="auto"/>
        <w:left w:val="none" w:sz="0" w:space="0" w:color="auto"/>
        <w:bottom w:val="none" w:sz="0" w:space="0" w:color="auto"/>
        <w:right w:val="none" w:sz="0" w:space="0" w:color="auto"/>
      </w:divBdr>
    </w:div>
    <w:div w:id="176429331">
      <w:bodyDiv w:val="1"/>
      <w:marLeft w:val="0"/>
      <w:marRight w:val="0"/>
      <w:marTop w:val="0"/>
      <w:marBottom w:val="0"/>
      <w:divBdr>
        <w:top w:val="none" w:sz="0" w:space="0" w:color="auto"/>
        <w:left w:val="none" w:sz="0" w:space="0" w:color="auto"/>
        <w:bottom w:val="none" w:sz="0" w:space="0" w:color="auto"/>
        <w:right w:val="none" w:sz="0" w:space="0" w:color="auto"/>
      </w:divBdr>
    </w:div>
    <w:div w:id="179858711">
      <w:bodyDiv w:val="1"/>
      <w:marLeft w:val="0"/>
      <w:marRight w:val="0"/>
      <w:marTop w:val="0"/>
      <w:marBottom w:val="0"/>
      <w:divBdr>
        <w:top w:val="none" w:sz="0" w:space="0" w:color="auto"/>
        <w:left w:val="none" w:sz="0" w:space="0" w:color="auto"/>
        <w:bottom w:val="none" w:sz="0" w:space="0" w:color="auto"/>
        <w:right w:val="none" w:sz="0" w:space="0" w:color="auto"/>
      </w:divBdr>
    </w:div>
    <w:div w:id="187303375">
      <w:bodyDiv w:val="1"/>
      <w:marLeft w:val="0"/>
      <w:marRight w:val="0"/>
      <w:marTop w:val="0"/>
      <w:marBottom w:val="0"/>
      <w:divBdr>
        <w:top w:val="none" w:sz="0" w:space="0" w:color="auto"/>
        <w:left w:val="none" w:sz="0" w:space="0" w:color="auto"/>
        <w:bottom w:val="none" w:sz="0" w:space="0" w:color="auto"/>
        <w:right w:val="none" w:sz="0" w:space="0" w:color="auto"/>
      </w:divBdr>
    </w:div>
    <w:div w:id="195701367">
      <w:bodyDiv w:val="1"/>
      <w:marLeft w:val="0"/>
      <w:marRight w:val="0"/>
      <w:marTop w:val="0"/>
      <w:marBottom w:val="0"/>
      <w:divBdr>
        <w:top w:val="none" w:sz="0" w:space="0" w:color="auto"/>
        <w:left w:val="none" w:sz="0" w:space="0" w:color="auto"/>
        <w:bottom w:val="none" w:sz="0" w:space="0" w:color="auto"/>
        <w:right w:val="none" w:sz="0" w:space="0" w:color="auto"/>
      </w:divBdr>
    </w:div>
    <w:div w:id="199785611">
      <w:bodyDiv w:val="1"/>
      <w:marLeft w:val="0"/>
      <w:marRight w:val="0"/>
      <w:marTop w:val="0"/>
      <w:marBottom w:val="0"/>
      <w:divBdr>
        <w:top w:val="none" w:sz="0" w:space="0" w:color="auto"/>
        <w:left w:val="none" w:sz="0" w:space="0" w:color="auto"/>
        <w:bottom w:val="none" w:sz="0" w:space="0" w:color="auto"/>
        <w:right w:val="none" w:sz="0" w:space="0" w:color="auto"/>
      </w:divBdr>
    </w:div>
    <w:div w:id="200016145">
      <w:bodyDiv w:val="1"/>
      <w:marLeft w:val="0"/>
      <w:marRight w:val="0"/>
      <w:marTop w:val="0"/>
      <w:marBottom w:val="0"/>
      <w:divBdr>
        <w:top w:val="none" w:sz="0" w:space="0" w:color="auto"/>
        <w:left w:val="none" w:sz="0" w:space="0" w:color="auto"/>
        <w:bottom w:val="none" w:sz="0" w:space="0" w:color="auto"/>
        <w:right w:val="none" w:sz="0" w:space="0" w:color="auto"/>
      </w:divBdr>
    </w:div>
    <w:div w:id="203293367">
      <w:bodyDiv w:val="1"/>
      <w:marLeft w:val="0"/>
      <w:marRight w:val="0"/>
      <w:marTop w:val="0"/>
      <w:marBottom w:val="0"/>
      <w:divBdr>
        <w:top w:val="none" w:sz="0" w:space="0" w:color="auto"/>
        <w:left w:val="none" w:sz="0" w:space="0" w:color="auto"/>
        <w:bottom w:val="none" w:sz="0" w:space="0" w:color="auto"/>
        <w:right w:val="none" w:sz="0" w:space="0" w:color="auto"/>
      </w:divBdr>
    </w:div>
    <w:div w:id="204562830">
      <w:bodyDiv w:val="1"/>
      <w:marLeft w:val="0"/>
      <w:marRight w:val="0"/>
      <w:marTop w:val="0"/>
      <w:marBottom w:val="0"/>
      <w:divBdr>
        <w:top w:val="none" w:sz="0" w:space="0" w:color="auto"/>
        <w:left w:val="none" w:sz="0" w:space="0" w:color="auto"/>
        <w:bottom w:val="none" w:sz="0" w:space="0" w:color="auto"/>
        <w:right w:val="none" w:sz="0" w:space="0" w:color="auto"/>
      </w:divBdr>
    </w:div>
    <w:div w:id="212665109">
      <w:bodyDiv w:val="1"/>
      <w:marLeft w:val="0"/>
      <w:marRight w:val="0"/>
      <w:marTop w:val="0"/>
      <w:marBottom w:val="0"/>
      <w:divBdr>
        <w:top w:val="none" w:sz="0" w:space="0" w:color="auto"/>
        <w:left w:val="none" w:sz="0" w:space="0" w:color="auto"/>
        <w:bottom w:val="none" w:sz="0" w:space="0" w:color="auto"/>
        <w:right w:val="none" w:sz="0" w:space="0" w:color="auto"/>
      </w:divBdr>
      <w:divsChild>
        <w:div w:id="604654702">
          <w:marLeft w:val="480"/>
          <w:marRight w:val="0"/>
          <w:marTop w:val="0"/>
          <w:marBottom w:val="0"/>
          <w:divBdr>
            <w:top w:val="none" w:sz="0" w:space="0" w:color="auto"/>
            <w:left w:val="none" w:sz="0" w:space="0" w:color="auto"/>
            <w:bottom w:val="none" w:sz="0" w:space="0" w:color="auto"/>
            <w:right w:val="none" w:sz="0" w:space="0" w:color="auto"/>
          </w:divBdr>
        </w:div>
        <w:div w:id="1126312296">
          <w:marLeft w:val="480"/>
          <w:marRight w:val="0"/>
          <w:marTop w:val="0"/>
          <w:marBottom w:val="0"/>
          <w:divBdr>
            <w:top w:val="none" w:sz="0" w:space="0" w:color="auto"/>
            <w:left w:val="none" w:sz="0" w:space="0" w:color="auto"/>
            <w:bottom w:val="none" w:sz="0" w:space="0" w:color="auto"/>
            <w:right w:val="none" w:sz="0" w:space="0" w:color="auto"/>
          </w:divBdr>
        </w:div>
        <w:div w:id="67266524">
          <w:marLeft w:val="480"/>
          <w:marRight w:val="0"/>
          <w:marTop w:val="0"/>
          <w:marBottom w:val="0"/>
          <w:divBdr>
            <w:top w:val="none" w:sz="0" w:space="0" w:color="auto"/>
            <w:left w:val="none" w:sz="0" w:space="0" w:color="auto"/>
            <w:bottom w:val="none" w:sz="0" w:space="0" w:color="auto"/>
            <w:right w:val="none" w:sz="0" w:space="0" w:color="auto"/>
          </w:divBdr>
        </w:div>
        <w:div w:id="2136487877">
          <w:marLeft w:val="480"/>
          <w:marRight w:val="0"/>
          <w:marTop w:val="0"/>
          <w:marBottom w:val="0"/>
          <w:divBdr>
            <w:top w:val="none" w:sz="0" w:space="0" w:color="auto"/>
            <w:left w:val="none" w:sz="0" w:space="0" w:color="auto"/>
            <w:bottom w:val="none" w:sz="0" w:space="0" w:color="auto"/>
            <w:right w:val="none" w:sz="0" w:space="0" w:color="auto"/>
          </w:divBdr>
        </w:div>
        <w:div w:id="122577977">
          <w:marLeft w:val="480"/>
          <w:marRight w:val="0"/>
          <w:marTop w:val="0"/>
          <w:marBottom w:val="0"/>
          <w:divBdr>
            <w:top w:val="none" w:sz="0" w:space="0" w:color="auto"/>
            <w:left w:val="none" w:sz="0" w:space="0" w:color="auto"/>
            <w:bottom w:val="none" w:sz="0" w:space="0" w:color="auto"/>
            <w:right w:val="none" w:sz="0" w:space="0" w:color="auto"/>
          </w:divBdr>
        </w:div>
        <w:div w:id="323827386">
          <w:marLeft w:val="480"/>
          <w:marRight w:val="0"/>
          <w:marTop w:val="0"/>
          <w:marBottom w:val="0"/>
          <w:divBdr>
            <w:top w:val="none" w:sz="0" w:space="0" w:color="auto"/>
            <w:left w:val="none" w:sz="0" w:space="0" w:color="auto"/>
            <w:bottom w:val="none" w:sz="0" w:space="0" w:color="auto"/>
            <w:right w:val="none" w:sz="0" w:space="0" w:color="auto"/>
          </w:divBdr>
        </w:div>
        <w:div w:id="193154739">
          <w:marLeft w:val="480"/>
          <w:marRight w:val="0"/>
          <w:marTop w:val="0"/>
          <w:marBottom w:val="0"/>
          <w:divBdr>
            <w:top w:val="none" w:sz="0" w:space="0" w:color="auto"/>
            <w:left w:val="none" w:sz="0" w:space="0" w:color="auto"/>
            <w:bottom w:val="none" w:sz="0" w:space="0" w:color="auto"/>
            <w:right w:val="none" w:sz="0" w:space="0" w:color="auto"/>
          </w:divBdr>
        </w:div>
        <w:div w:id="1268075438">
          <w:marLeft w:val="480"/>
          <w:marRight w:val="0"/>
          <w:marTop w:val="0"/>
          <w:marBottom w:val="0"/>
          <w:divBdr>
            <w:top w:val="none" w:sz="0" w:space="0" w:color="auto"/>
            <w:left w:val="none" w:sz="0" w:space="0" w:color="auto"/>
            <w:bottom w:val="none" w:sz="0" w:space="0" w:color="auto"/>
            <w:right w:val="none" w:sz="0" w:space="0" w:color="auto"/>
          </w:divBdr>
        </w:div>
        <w:div w:id="2089574054">
          <w:marLeft w:val="480"/>
          <w:marRight w:val="0"/>
          <w:marTop w:val="0"/>
          <w:marBottom w:val="0"/>
          <w:divBdr>
            <w:top w:val="none" w:sz="0" w:space="0" w:color="auto"/>
            <w:left w:val="none" w:sz="0" w:space="0" w:color="auto"/>
            <w:bottom w:val="none" w:sz="0" w:space="0" w:color="auto"/>
            <w:right w:val="none" w:sz="0" w:space="0" w:color="auto"/>
          </w:divBdr>
        </w:div>
        <w:div w:id="920261880">
          <w:marLeft w:val="480"/>
          <w:marRight w:val="0"/>
          <w:marTop w:val="0"/>
          <w:marBottom w:val="0"/>
          <w:divBdr>
            <w:top w:val="none" w:sz="0" w:space="0" w:color="auto"/>
            <w:left w:val="none" w:sz="0" w:space="0" w:color="auto"/>
            <w:bottom w:val="none" w:sz="0" w:space="0" w:color="auto"/>
            <w:right w:val="none" w:sz="0" w:space="0" w:color="auto"/>
          </w:divBdr>
        </w:div>
        <w:div w:id="1830169744">
          <w:marLeft w:val="480"/>
          <w:marRight w:val="0"/>
          <w:marTop w:val="0"/>
          <w:marBottom w:val="0"/>
          <w:divBdr>
            <w:top w:val="none" w:sz="0" w:space="0" w:color="auto"/>
            <w:left w:val="none" w:sz="0" w:space="0" w:color="auto"/>
            <w:bottom w:val="none" w:sz="0" w:space="0" w:color="auto"/>
            <w:right w:val="none" w:sz="0" w:space="0" w:color="auto"/>
          </w:divBdr>
        </w:div>
        <w:div w:id="846091326">
          <w:marLeft w:val="480"/>
          <w:marRight w:val="0"/>
          <w:marTop w:val="0"/>
          <w:marBottom w:val="0"/>
          <w:divBdr>
            <w:top w:val="none" w:sz="0" w:space="0" w:color="auto"/>
            <w:left w:val="none" w:sz="0" w:space="0" w:color="auto"/>
            <w:bottom w:val="none" w:sz="0" w:space="0" w:color="auto"/>
            <w:right w:val="none" w:sz="0" w:space="0" w:color="auto"/>
          </w:divBdr>
        </w:div>
        <w:div w:id="1721057825">
          <w:marLeft w:val="480"/>
          <w:marRight w:val="0"/>
          <w:marTop w:val="0"/>
          <w:marBottom w:val="0"/>
          <w:divBdr>
            <w:top w:val="none" w:sz="0" w:space="0" w:color="auto"/>
            <w:left w:val="none" w:sz="0" w:space="0" w:color="auto"/>
            <w:bottom w:val="none" w:sz="0" w:space="0" w:color="auto"/>
            <w:right w:val="none" w:sz="0" w:space="0" w:color="auto"/>
          </w:divBdr>
        </w:div>
        <w:div w:id="36510122">
          <w:marLeft w:val="480"/>
          <w:marRight w:val="0"/>
          <w:marTop w:val="0"/>
          <w:marBottom w:val="0"/>
          <w:divBdr>
            <w:top w:val="none" w:sz="0" w:space="0" w:color="auto"/>
            <w:left w:val="none" w:sz="0" w:space="0" w:color="auto"/>
            <w:bottom w:val="none" w:sz="0" w:space="0" w:color="auto"/>
            <w:right w:val="none" w:sz="0" w:space="0" w:color="auto"/>
          </w:divBdr>
        </w:div>
        <w:div w:id="827012306">
          <w:marLeft w:val="480"/>
          <w:marRight w:val="0"/>
          <w:marTop w:val="0"/>
          <w:marBottom w:val="0"/>
          <w:divBdr>
            <w:top w:val="none" w:sz="0" w:space="0" w:color="auto"/>
            <w:left w:val="none" w:sz="0" w:space="0" w:color="auto"/>
            <w:bottom w:val="none" w:sz="0" w:space="0" w:color="auto"/>
            <w:right w:val="none" w:sz="0" w:space="0" w:color="auto"/>
          </w:divBdr>
        </w:div>
        <w:div w:id="1839534641">
          <w:marLeft w:val="480"/>
          <w:marRight w:val="0"/>
          <w:marTop w:val="0"/>
          <w:marBottom w:val="0"/>
          <w:divBdr>
            <w:top w:val="none" w:sz="0" w:space="0" w:color="auto"/>
            <w:left w:val="none" w:sz="0" w:space="0" w:color="auto"/>
            <w:bottom w:val="none" w:sz="0" w:space="0" w:color="auto"/>
            <w:right w:val="none" w:sz="0" w:space="0" w:color="auto"/>
          </w:divBdr>
        </w:div>
        <w:div w:id="1791897776">
          <w:marLeft w:val="480"/>
          <w:marRight w:val="0"/>
          <w:marTop w:val="0"/>
          <w:marBottom w:val="0"/>
          <w:divBdr>
            <w:top w:val="none" w:sz="0" w:space="0" w:color="auto"/>
            <w:left w:val="none" w:sz="0" w:space="0" w:color="auto"/>
            <w:bottom w:val="none" w:sz="0" w:space="0" w:color="auto"/>
            <w:right w:val="none" w:sz="0" w:space="0" w:color="auto"/>
          </w:divBdr>
        </w:div>
        <w:div w:id="1528325689">
          <w:marLeft w:val="480"/>
          <w:marRight w:val="0"/>
          <w:marTop w:val="0"/>
          <w:marBottom w:val="0"/>
          <w:divBdr>
            <w:top w:val="none" w:sz="0" w:space="0" w:color="auto"/>
            <w:left w:val="none" w:sz="0" w:space="0" w:color="auto"/>
            <w:bottom w:val="none" w:sz="0" w:space="0" w:color="auto"/>
            <w:right w:val="none" w:sz="0" w:space="0" w:color="auto"/>
          </w:divBdr>
        </w:div>
        <w:div w:id="928003927">
          <w:marLeft w:val="480"/>
          <w:marRight w:val="0"/>
          <w:marTop w:val="0"/>
          <w:marBottom w:val="0"/>
          <w:divBdr>
            <w:top w:val="none" w:sz="0" w:space="0" w:color="auto"/>
            <w:left w:val="none" w:sz="0" w:space="0" w:color="auto"/>
            <w:bottom w:val="none" w:sz="0" w:space="0" w:color="auto"/>
            <w:right w:val="none" w:sz="0" w:space="0" w:color="auto"/>
          </w:divBdr>
        </w:div>
        <w:div w:id="580798416">
          <w:marLeft w:val="480"/>
          <w:marRight w:val="0"/>
          <w:marTop w:val="0"/>
          <w:marBottom w:val="0"/>
          <w:divBdr>
            <w:top w:val="none" w:sz="0" w:space="0" w:color="auto"/>
            <w:left w:val="none" w:sz="0" w:space="0" w:color="auto"/>
            <w:bottom w:val="none" w:sz="0" w:space="0" w:color="auto"/>
            <w:right w:val="none" w:sz="0" w:space="0" w:color="auto"/>
          </w:divBdr>
        </w:div>
        <w:div w:id="377509338">
          <w:marLeft w:val="480"/>
          <w:marRight w:val="0"/>
          <w:marTop w:val="0"/>
          <w:marBottom w:val="0"/>
          <w:divBdr>
            <w:top w:val="none" w:sz="0" w:space="0" w:color="auto"/>
            <w:left w:val="none" w:sz="0" w:space="0" w:color="auto"/>
            <w:bottom w:val="none" w:sz="0" w:space="0" w:color="auto"/>
            <w:right w:val="none" w:sz="0" w:space="0" w:color="auto"/>
          </w:divBdr>
        </w:div>
        <w:div w:id="657998384">
          <w:marLeft w:val="480"/>
          <w:marRight w:val="0"/>
          <w:marTop w:val="0"/>
          <w:marBottom w:val="0"/>
          <w:divBdr>
            <w:top w:val="none" w:sz="0" w:space="0" w:color="auto"/>
            <w:left w:val="none" w:sz="0" w:space="0" w:color="auto"/>
            <w:bottom w:val="none" w:sz="0" w:space="0" w:color="auto"/>
            <w:right w:val="none" w:sz="0" w:space="0" w:color="auto"/>
          </w:divBdr>
        </w:div>
        <w:div w:id="940839647">
          <w:marLeft w:val="480"/>
          <w:marRight w:val="0"/>
          <w:marTop w:val="0"/>
          <w:marBottom w:val="0"/>
          <w:divBdr>
            <w:top w:val="none" w:sz="0" w:space="0" w:color="auto"/>
            <w:left w:val="none" w:sz="0" w:space="0" w:color="auto"/>
            <w:bottom w:val="none" w:sz="0" w:space="0" w:color="auto"/>
            <w:right w:val="none" w:sz="0" w:space="0" w:color="auto"/>
          </w:divBdr>
        </w:div>
        <w:div w:id="330566140">
          <w:marLeft w:val="480"/>
          <w:marRight w:val="0"/>
          <w:marTop w:val="0"/>
          <w:marBottom w:val="0"/>
          <w:divBdr>
            <w:top w:val="none" w:sz="0" w:space="0" w:color="auto"/>
            <w:left w:val="none" w:sz="0" w:space="0" w:color="auto"/>
            <w:bottom w:val="none" w:sz="0" w:space="0" w:color="auto"/>
            <w:right w:val="none" w:sz="0" w:space="0" w:color="auto"/>
          </w:divBdr>
        </w:div>
        <w:div w:id="488374862">
          <w:marLeft w:val="480"/>
          <w:marRight w:val="0"/>
          <w:marTop w:val="0"/>
          <w:marBottom w:val="0"/>
          <w:divBdr>
            <w:top w:val="none" w:sz="0" w:space="0" w:color="auto"/>
            <w:left w:val="none" w:sz="0" w:space="0" w:color="auto"/>
            <w:bottom w:val="none" w:sz="0" w:space="0" w:color="auto"/>
            <w:right w:val="none" w:sz="0" w:space="0" w:color="auto"/>
          </w:divBdr>
        </w:div>
        <w:div w:id="2081974272">
          <w:marLeft w:val="480"/>
          <w:marRight w:val="0"/>
          <w:marTop w:val="0"/>
          <w:marBottom w:val="0"/>
          <w:divBdr>
            <w:top w:val="none" w:sz="0" w:space="0" w:color="auto"/>
            <w:left w:val="none" w:sz="0" w:space="0" w:color="auto"/>
            <w:bottom w:val="none" w:sz="0" w:space="0" w:color="auto"/>
            <w:right w:val="none" w:sz="0" w:space="0" w:color="auto"/>
          </w:divBdr>
        </w:div>
        <w:div w:id="1626813525">
          <w:marLeft w:val="480"/>
          <w:marRight w:val="0"/>
          <w:marTop w:val="0"/>
          <w:marBottom w:val="0"/>
          <w:divBdr>
            <w:top w:val="none" w:sz="0" w:space="0" w:color="auto"/>
            <w:left w:val="none" w:sz="0" w:space="0" w:color="auto"/>
            <w:bottom w:val="none" w:sz="0" w:space="0" w:color="auto"/>
            <w:right w:val="none" w:sz="0" w:space="0" w:color="auto"/>
          </w:divBdr>
        </w:div>
        <w:div w:id="1092354218">
          <w:marLeft w:val="480"/>
          <w:marRight w:val="0"/>
          <w:marTop w:val="0"/>
          <w:marBottom w:val="0"/>
          <w:divBdr>
            <w:top w:val="none" w:sz="0" w:space="0" w:color="auto"/>
            <w:left w:val="none" w:sz="0" w:space="0" w:color="auto"/>
            <w:bottom w:val="none" w:sz="0" w:space="0" w:color="auto"/>
            <w:right w:val="none" w:sz="0" w:space="0" w:color="auto"/>
          </w:divBdr>
        </w:div>
        <w:div w:id="306279991">
          <w:marLeft w:val="480"/>
          <w:marRight w:val="0"/>
          <w:marTop w:val="0"/>
          <w:marBottom w:val="0"/>
          <w:divBdr>
            <w:top w:val="none" w:sz="0" w:space="0" w:color="auto"/>
            <w:left w:val="none" w:sz="0" w:space="0" w:color="auto"/>
            <w:bottom w:val="none" w:sz="0" w:space="0" w:color="auto"/>
            <w:right w:val="none" w:sz="0" w:space="0" w:color="auto"/>
          </w:divBdr>
        </w:div>
        <w:div w:id="1106118250">
          <w:marLeft w:val="480"/>
          <w:marRight w:val="0"/>
          <w:marTop w:val="0"/>
          <w:marBottom w:val="0"/>
          <w:divBdr>
            <w:top w:val="none" w:sz="0" w:space="0" w:color="auto"/>
            <w:left w:val="none" w:sz="0" w:space="0" w:color="auto"/>
            <w:bottom w:val="none" w:sz="0" w:space="0" w:color="auto"/>
            <w:right w:val="none" w:sz="0" w:space="0" w:color="auto"/>
          </w:divBdr>
        </w:div>
        <w:div w:id="269747757">
          <w:marLeft w:val="480"/>
          <w:marRight w:val="0"/>
          <w:marTop w:val="0"/>
          <w:marBottom w:val="0"/>
          <w:divBdr>
            <w:top w:val="none" w:sz="0" w:space="0" w:color="auto"/>
            <w:left w:val="none" w:sz="0" w:space="0" w:color="auto"/>
            <w:bottom w:val="none" w:sz="0" w:space="0" w:color="auto"/>
            <w:right w:val="none" w:sz="0" w:space="0" w:color="auto"/>
          </w:divBdr>
        </w:div>
        <w:div w:id="35007661">
          <w:marLeft w:val="480"/>
          <w:marRight w:val="0"/>
          <w:marTop w:val="0"/>
          <w:marBottom w:val="0"/>
          <w:divBdr>
            <w:top w:val="none" w:sz="0" w:space="0" w:color="auto"/>
            <w:left w:val="none" w:sz="0" w:space="0" w:color="auto"/>
            <w:bottom w:val="none" w:sz="0" w:space="0" w:color="auto"/>
            <w:right w:val="none" w:sz="0" w:space="0" w:color="auto"/>
          </w:divBdr>
        </w:div>
        <w:div w:id="270094952">
          <w:marLeft w:val="480"/>
          <w:marRight w:val="0"/>
          <w:marTop w:val="0"/>
          <w:marBottom w:val="0"/>
          <w:divBdr>
            <w:top w:val="none" w:sz="0" w:space="0" w:color="auto"/>
            <w:left w:val="none" w:sz="0" w:space="0" w:color="auto"/>
            <w:bottom w:val="none" w:sz="0" w:space="0" w:color="auto"/>
            <w:right w:val="none" w:sz="0" w:space="0" w:color="auto"/>
          </w:divBdr>
        </w:div>
        <w:div w:id="62875519">
          <w:marLeft w:val="480"/>
          <w:marRight w:val="0"/>
          <w:marTop w:val="0"/>
          <w:marBottom w:val="0"/>
          <w:divBdr>
            <w:top w:val="none" w:sz="0" w:space="0" w:color="auto"/>
            <w:left w:val="none" w:sz="0" w:space="0" w:color="auto"/>
            <w:bottom w:val="none" w:sz="0" w:space="0" w:color="auto"/>
            <w:right w:val="none" w:sz="0" w:space="0" w:color="auto"/>
          </w:divBdr>
        </w:div>
        <w:div w:id="494877120">
          <w:marLeft w:val="480"/>
          <w:marRight w:val="0"/>
          <w:marTop w:val="0"/>
          <w:marBottom w:val="0"/>
          <w:divBdr>
            <w:top w:val="none" w:sz="0" w:space="0" w:color="auto"/>
            <w:left w:val="none" w:sz="0" w:space="0" w:color="auto"/>
            <w:bottom w:val="none" w:sz="0" w:space="0" w:color="auto"/>
            <w:right w:val="none" w:sz="0" w:space="0" w:color="auto"/>
          </w:divBdr>
        </w:div>
        <w:div w:id="415324668">
          <w:marLeft w:val="480"/>
          <w:marRight w:val="0"/>
          <w:marTop w:val="0"/>
          <w:marBottom w:val="0"/>
          <w:divBdr>
            <w:top w:val="none" w:sz="0" w:space="0" w:color="auto"/>
            <w:left w:val="none" w:sz="0" w:space="0" w:color="auto"/>
            <w:bottom w:val="none" w:sz="0" w:space="0" w:color="auto"/>
            <w:right w:val="none" w:sz="0" w:space="0" w:color="auto"/>
          </w:divBdr>
        </w:div>
        <w:div w:id="1222011840">
          <w:marLeft w:val="480"/>
          <w:marRight w:val="0"/>
          <w:marTop w:val="0"/>
          <w:marBottom w:val="0"/>
          <w:divBdr>
            <w:top w:val="none" w:sz="0" w:space="0" w:color="auto"/>
            <w:left w:val="none" w:sz="0" w:space="0" w:color="auto"/>
            <w:bottom w:val="none" w:sz="0" w:space="0" w:color="auto"/>
            <w:right w:val="none" w:sz="0" w:space="0" w:color="auto"/>
          </w:divBdr>
        </w:div>
        <w:div w:id="1130515929">
          <w:marLeft w:val="480"/>
          <w:marRight w:val="0"/>
          <w:marTop w:val="0"/>
          <w:marBottom w:val="0"/>
          <w:divBdr>
            <w:top w:val="none" w:sz="0" w:space="0" w:color="auto"/>
            <w:left w:val="none" w:sz="0" w:space="0" w:color="auto"/>
            <w:bottom w:val="none" w:sz="0" w:space="0" w:color="auto"/>
            <w:right w:val="none" w:sz="0" w:space="0" w:color="auto"/>
          </w:divBdr>
        </w:div>
        <w:div w:id="666520905">
          <w:marLeft w:val="480"/>
          <w:marRight w:val="0"/>
          <w:marTop w:val="0"/>
          <w:marBottom w:val="0"/>
          <w:divBdr>
            <w:top w:val="none" w:sz="0" w:space="0" w:color="auto"/>
            <w:left w:val="none" w:sz="0" w:space="0" w:color="auto"/>
            <w:bottom w:val="none" w:sz="0" w:space="0" w:color="auto"/>
            <w:right w:val="none" w:sz="0" w:space="0" w:color="auto"/>
          </w:divBdr>
        </w:div>
        <w:div w:id="2012484538">
          <w:marLeft w:val="480"/>
          <w:marRight w:val="0"/>
          <w:marTop w:val="0"/>
          <w:marBottom w:val="0"/>
          <w:divBdr>
            <w:top w:val="none" w:sz="0" w:space="0" w:color="auto"/>
            <w:left w:val="none" w:sz="0" w:space="0" w:color="auto"/>
            <w:bottom w:val="none" w:sz="0" w:space="0" w:color="auto"/>
            <w:right w:val="none" w:sz="0" w:space="0" w:color="auto"/>
          </w:divBdr>
        </w:div>
        <w:div w:id="1590503703">
          <w:marLeft w:val="480"/>
          <w:marRight w:val="0"/>
          <w:marTop w:val="0"/>
          <w:marBottom w:val="0"/>
          <w:divBdr>
            <w:top w:val="none" w:sz="0" w:space="0" w:color="auto"/>
            <w:left w:val="none" w:sz="0" w:space="0" w:color="auto"/>
            <w:bottom w:val="none" w:sz="0" w:space="0" w:color="auto"/>
            <w:right w:val="none" w:sz="0" w:space="0" w:color="auto"/>
          </w:divBdr>
        </w:div>
        <w:div w:id="1688601987">
          <w:marLeft w:val="480"/>
          <w:marRight w:val="0"/>
          <w:marTop w:val="0"/>
          <w:marBottom w:val="0"/>
          <w:divBdr>
            <w:top w:val="none" w:sz="0" w:space="0" w:color="auto"/>
            <w:left w:val="none" w:sz="0" w:space="0" w:color="auto"/>
            <w:bottom w:val="none" w:sz="0" w:space="0" w:color="auto"/>
            <w:right w:val="none" w:sz="0" w:space="0" w:color="auto"/>
          </w:divBdr>
        </w:div>
        <w:div w:id="152769010">
          <w:marLeft w:val="480"/>
          <w:marRight w:val="0"/>
          <w:marTop w:val="0"/>
          <w:marBottom w:val="0"/>
          <w:divBdr>
            <w:top w:val="none" w:sz="0" w:space="0" w:color="auto"/>
            <w:left w:val="none" w:sz="0" w:space="0" w:color="auto"/>
            <w:bottom w:val="none" w:sz="0" w:space="0" w:color="auto"/>
            <w:right w:val="none" w:sz="0" w:space="0" w:color="auto"/>
          </w:divBdr>
        </w:div>
        <w:div w:id="1884753717">
          <w:marLeft w:val="480"/>
          <w:marRight w:val="0"/>
          <w:marTop w:val="0"/>
          <w:marBottom w:val="0"/>
          <w:divBdr>
            <w:top w:val="none" w:sz="0" w:space="0" w:color="auto"/>
            <w:left w:val="none" w:sz="0" w:space="0" w:color="auto"/>
            <w:bottom w:val="none" w:sz="0" w:space="0" w:color="auto"/>
            <w:right w:val="none" w:sz="0" w:space="0" w:color="auto"/>
          </w:divBdr>
        </w:div>
        <w:div w:id="1793091213">
          <w:marLeft w:val="480"/>
          <w:marRight w:val="0"/>
          <w:marTop w:val="0"/>
          <w:marBottom w:val="0"/>
          <w:divBdr>
            <w:top w:val="none" w:sz="0" w:space="0" w:color="auto"/>
            <w:left w:val="none" w:sz="0" w:space="0" w:color="auto"/>
            <w:bottom w:val="none" w:sz="0" w:space="0" w:color="auto"/>
            <w:right w:val="none" w:sz="0" w:space="0" w:color="auto"/>
          </w:divBdr>
        </w:div>
        <w:div w:id="1273900364">
          <w:marLeft w:val="480"/>
          <w:marRight w:val="0"/>
          <w:marTop w:val="0"/>
          <w:marBottom w:val="0"/>
          <w:divBdr>
            <w:top w:val="none" w:sz="0" w:space="0" w:color="auto"/>
            <w:left w:val="none" w:sz="0" w:space="0" w:color="auto"/>
            <w:bottom w:val="none" w:sz="0" w:space="0" w:color="auto"/>
            <w:right w:val="none" w:sz="0" w:space="0" w:color="auto"/>
          </w:divBdr>
        </w:div>
        <w:div w:id="1120563176">
          <w:marLeft w:val="480"/>
          <w:marRight w:val="0"/>
          <w:marTop w:val="0"/>
          <w:marBottom w:val="0"/>
          <w:divBdr>
            <w:top w:val="none" w:sz="0" w:space="0" w:color="auto"/>
            <w:left w:val="none" w:sz="0" w:space="0" w:color="auto"/>
            <w:bottom w:val="none" w:sz="0" w:space="0" w:color="auto"/>
            <w:right w:val="none" w:sz="0" w:space="0" w:color="auto"/>
          </w:divBdr>
        </w:div>
        <w:div w:id="773478483">
          <w:marLeft w:val="480"/>
          <w:marRight w:val="0"/>
          <w:marTop w:val="0"/>
          <w:marBottom w:val="0"/>
          <w:divBdr>
            <w:top w:val="none" w:sz="0" w:space="0" w:color="auto"/>
            <w:left w:val="none" w:sz="0" w:space="0" w:color="auto"/>
            <w:bottom w:val="none" w:sz="0" w:space="0" w:color="auto"/>
            <w:right w:val="none" w:sz="0" w:space="0" w:color="auto"/>
          </w:divBdr>
        </w:div>
        <w:div w:id="275212748">
          <w:marLeft w:val="480"/>
          <w:marRight w:val="0"/>
          <w:marTop w:val="0"/>
          <w:marBottom w:val="0"/>
          <w:divBdr>
            <w:top w:val="none" w:sz="0" w:space="0" w:color="auto"/>
            <w:left w:val="none" w:sz="0" w:space="0" w:color="auto"/>
            <w:bottom w:val="none" w:sz="0" w:space="0" w:color="auto"/>
            <w:right w:val="none" w:sz="0" w:space="0" w:color="auto"/>
          </w:divBdr>
        </w:div>
        <w:div w:id="1320501073">
          <w:marLeft w:val="480"/>
          <w:marRight w:val="0"/>
          <w:marTop w:val="0"/>
          <w:marBottom w:val="0"/>
          <w:divBdr>
            <w:top w:val="none" w:sz="0" w:space="0" w:color="auto"/>
            <w:left w:val="none" w:sz="0" w:space="0" w:color="auto"/>
            <w:bottom w:val="none" w:sz="0" w:space="0" w:color="auto"/>
            <w:right w:val="none" w:sz="0" w:space="0" w:color="auto"/>
          </w:divBdr>
        </w:div>
        <w:div w:id="674307272">
          <w:marLeft w:val="480"/>
          <w:marRight w:val="0"/>
          <w:marTop w:val="0"/>
          <w:marBottom w:val="0"/>
          <w:divBdr>
            <w:top w:val="none" w:sz="0" w:space="0" w:color="auto"/>
            <w:left w:val="none" w:sz="0" w:space="0" w:color="auto"/>
            <w:bottom w:val="none" w:sz="0" w:space="0" w:color="auto"/>
            <w:right w:val="none" w:sz="0" w:space="0" w:color="auto"/>
          </w:divBdr>
        </w:div>
        <w:div w:id="892081233">
          <w:marLeft w:val="480"/>
          <w:marRight w:val="0"/>
          <w:marTop w:val="0"/>
          <w:marBottom w:val="0"/>
          <w:divBdr>
            <w:top w:val="none" w:sz="0" w:space="0" w:color="auto"/>
            <w:left w:val="none" w:sz="0" w:space="0" w:color="auto"/>
            <w:bottom w:val="none" w:sz="0" w:space="0" w:color="auto"/>
            <w:right w:val="none" w:sz="0" w:space="0" w:color="auto"/>
          </w:divBdr>
        </w:div>
        <w:div w:id="1896116822">
          <w:marLeft w:val="480"/>
          <w:marRight w:val="0"/>
          <w:marTop w:val="0"/>
          <w:marBottom w:val="0"/>
          <w:divBdr>
            <w:top w:val="none" w:sz="0" w:space="0" w:color="auto"/>
            <w:left w:val="none" w:sz="0" w:space="0" w:color="auto"/>
            <w:bottom w:val="none" w:sz="0" w:space="0" w:color="auto"/>
            <w:right w:val="none" w:sz="0" w:space="0" w:color="auto"/>
          </w:divBdr>
        </w:div>
        <w:div w:id="78411976">
          <w:marLeft w:val="480"/>
          <w:marRight w:val="0"/>
          <w:marTop w:val="0"/>
          <w:marBottom w:val="0"/>
          <w:divBdr>
            <w:top w:val="none" w:sz="0" w:space="0" w:color="auto"/>
            <w:left w:val="none" w:sz="0" w:space="0" w:color="auto"/>
            <w:bottom w:val="none" w:sz="0" w:space="0" w:color="auto"/>
            <w:right w:val="none" w:sz="0" w:space="0" w:color="auto"/>
          </w:divBdr>
        </w:div>
        <w:div w:id="1004472185">
          <w:marLeft w:val="480"/>
          <w:marRight w:val="0"/>
          <w:marTop w:val="0"/>
          <w:marBottom w:val="0"/>
          <w:divBdr>
            <w:top w:val="none" w:sz="0" w:space="0" w:color="auto"/>
            <w:left w:val="none" w:sz="0" w:space="0" w:color="auto"/>
            <w:bottom w:val="none" w:sz="0" w:space="0" w:color="auto"/>
            <w:right w:val="none" w:sz="0" w:space="0" w:color="auto"/>
          </w:divBdr>
        </w:div>
        <w:div w:id="880480081">
          <w:marLeft w:val="480"/>
          <w:marRight w:val="0"/>
          <w:marTop w:val="0"/>
          <w:marBottom w:val="0"/>
          <w:divBdr>
            <w:top w:val="none" w:sz="0" w:space="0" w:color="auto"/>
            <w:left w:val="none" w:sz="0" w:space="0" w:color="auto"/>
            <w:bottom w:val="none" w:sz="0" w:space="0" w:color="auto"/>
            <w:right w:val="none" w:sz="0" w:space="0" w:color="auto"/>
          </w:divBdr>
        </w:div>
        <w:div w:id="815610166">
          <w:marLeft w:val="480"/>
          <w:marRight w:val="0"/>
          <w:marTop w:val="0"/>
          <w:marBottom w:val="0"/>
          <w:divBdr>
            <w:top w:val="none" w:sz="0" w:space="0" w:color="auto"/>
            <w:left w:val="none" w:sz="0" w:space="0" w:color="auto"/>
            <w:bottom w:val="none" w:sz="0" w:space="0" w:color="auto"/>
            <w:right w:val="none" w:sz="0" w:space="0" w:color="auto"/>
          </w:divBdr>
        </w:div>
        <w:div w:id="1528520805">
          <w:marLeft w:val="480"/>
          <w:marRight w:val="0"/>
          <w:marTop w:val="0"/>
          <w:marBottom w:val="0"/>
          <w:divBdr>
            <w:top w:val="none" w:sz="0" w:space="0" w:color="auto"/>
            <w:left w:val="none" w:sz="0" w:space="0" w:color="auto"/>
            <w:bottom w:val="none" w:sz="0" w:space="0" w:color="auto"/>
            <w:right w:val="none" w:sz="0" w:space="0" w:color="auto"/>
          </w:divBdr>
        </w:div>
        <w:div w:id="901283596">
          <w:marLeft w:val="480"/>
          <w:marRight w:val="0"/>
          <w:marTop w:val="0"/>
          <w:marBottom w:val="0"/>
          <w:divBdr>
            <w:top w:val="none" w:sz="0" w:space="0" w:color="auto"/>
            <w:left w:val="none" w:sz="0" w:space="0" w:color="auto"/>
            <w:bottom w:val="none" w:sz="0" w:space="0" w:color="auto"/>
            <w:right w:val="none" w:sz="0" w:space="0" w:color="auto"/>
          </w:divBdr>
        </w:div>
        <w:div w:id="561985171">
          <w:marLeft w:val="480"/>
          <w:marRight w:val="0"/>
          <w:marTop w:val="0"/>
          <w:marBottom w:val="0"/>
          <w:divBdr>
            <w:top w:val="none" w:sz="0" w:space="0" w:color="auto"/>
            <w:left w:val="none" w:sz="0" w:space="0" w:color="auto"/>
            <w:bottom w:val="none" w:sz="0" w:space="0" w:color="auto"/>
            <w:right w:val="none" w:sz="0" w:space="0" w:color="auto"/>
          </w:divBdr>
        </w:div>
        <w:div w:id="823205739">
          <w:marLeft w:val="480"/>
          <w:marRight w:val="0"/>
          <w:marTop w:val="0"/>
          <w:marBottom w:val="0"/>
          <w:divBdr>
            <w:top w:val="none" w:sz="0" w:space="0" w:color="auto"/>
            <w:left w:val="none" w:sz="0" w:space="0" w:color="auto"/>
            <w:bottom w:val="none" w:sz="0" w:space="0" w:color="auto"/>
            <w:right w:val="none" w:sz="0" w:space="0" w:color="auto"/>
          </w:divBdr>
        </w:div>
        <w:div w:id="1398630405">
          <w:marLeft w:val="480"/>
          <w:marRight w:val="0"/>
          <w:marTop w:val="0"/>
          <w:marBottom w:val="0"/>
          <w:divBdr>
            <w:top w:val="none" w:sz="0" w:space="0" w:color="auto"/>
            <w:left w:val="none" w:sz="0" w:space="0" w:color="auto"/>
            <w:bottom w:val="none" w:sz="0" w:space="0" w:color="auto"/>
            <w:right w:val="none" w:sz="0" w:space="0" w:color="auto"/>
          </w:divBdr>
        </w:div>
        <w:div w:id="654845148">
          <w:marLeft w:val="480"/>
          <w:marRight w:val="0"/>
          <w:marTop w:val="0"/>
          <w:marBottom w:val="0"/>
          <w:divBdr>
            <w:top w:val="none" w:sz="0" w:space="0" w:color="auto"/>
            <w:left w:val="none" w:sz="0" w:space="0" w:color="auto"/>
            <w:bottom w:val="none" w:sz="0" w:space="0" w:color="auto"/>
            <w:right w:val="none" w:sz="0" w:space="0" w:color="auto"/>
          </w:divBdr>
        </w:div>
        <w:div w:id="236600740">
          <w:marLeft w:val="480"/>
          <w:marRight w:val="0"/>
          <w:marTop w:val="0"/>
          <w:marBottom w:val="0"/>
          <w:divBdr>
            <w:top w:val="none" w:sz="0" w:space="0" w:color="auto"/>
            <w:left w:val="none" w:sz="0" w:space="0" w:color="auto"/>
            <w:bottom w:val="none" w:sz="0" w:space="0" w:color="auto"/>
            <w:right w:val="none" w:sz="0" w:space="0" w:color="auto"/>
          </w:divBdr>
        </w:div>
        <w:div w:id="1237714674">
          <w:marLeft w:val="480"/>
          <w:marRight w:val="0"/>
          <w:marTop w:val="0"/>
          <w:marBottom w:val="0"/>
          <w:divBdr>
            <w:top w:val="none" w:sz="0" w:space="0" w:color="auto"/>
            <w:left w:val="none" w:sz="0" w:space="0" w:color="auto"/>
            <w:bottom w:val="none" w:sz="0" w:space="0" w:color="auto"/>
            <w:right w:val="none" w:sz="0" w:space="0" w:color="auto"/>
          </w:divBdr>
        </w:div>
        <w:div w:id="1843932297">
          <w:marLeft w:val="480"/>
          <w:marRight w:val="0"/>
          <w:marTop w:val="0"/>
          <w:marBottom w:val="0"/>
          <w:divBdr>
            <w:top w:val="none" w:sz="0" w:space="0" w:color="auto"/>
            <w:left w:val="none" w:sz="0" w:space="0" w:color="auto"/>
            <w:bottom w:val="none" w:sz="0" w:space="0" w:color="auto"/>
            <w:right w:val="none" w:sz="0" w:space="0" w:color="auto"/>
          </w:divBdr>
        </w:div>
        <w:div w:id="213347382">
          <w:marLeft w:val="480"/>
          <w:marRight w:val="0"/>
          <w:marTop w:val="0"/>
          <w:marBottom w:val="0"/>
          <w:divBdr>
            <w:top w:val="none" w:sz="0" w:space="0" w:color="auto"/>
            <w:left w:val="none" w:sz="0" w:space="0" w:color="auto"/>
            <w:bottom w:val="none" w:sz="0" w:space="0" w:color="auto"/>
            <w:right w:val="none" w:sz="0" w:space="0" w:color="auto"/>
          </w:divBdr>
        </w:div>
        <w:div w:id="166556050">
          <w:marLeft w:val="480"/>
          <w:marRight w:val="0"/>
          <w:marTop w:val="0"/>
          <w:marBottom w:val="0"/>
          <w:divBdr>
            <w:top w:val="none" w:sz="0" w:space="0" w:color="auto"/>
            <w:left w:val="none" w:sz="0" w:space="0" w:color="auto"/>
            <w:bottom w:val="none" w:sz="0" w:space="0" w:color="auto"/>
            <w:right w:val="none" w:sz="0" w:space="0" w:color="auto"/>
          </w:divBdr>
        </w:div>
        <w:div w:id="322391780">
          <w:marLeft w:val="480"/>
          <w:marRight w:val="0"/>
          <w:marTop w:val="0"/>
          <w:marBottom w:val="0"/>
          <w:divBdr>
            <w:top w:val="none" w:sz="0" w:space="0" w:color="auto"/>
            <w:left w:val="none" w:sz="0" w:space="0" w:color="auto"/>
            <w:bottom w:val="none" w:sz="0" w:space="0" w:color="auto"/>
            <w:right w:val="none" w:sz="0" w:space="0" w:color="auto"/>
          </w:divBdr>
        </w:div>
        <w:div w:id="814907163">
          <w:marLeft w:val="480"/>
          <w:marRight w:val="0"/>
          <w:marTop w:val="0"/>
          <w:marBottom w:val="0"/>
          <w:divBdr>
            <w:top w:val="none" w:sz="0" w:space="0" w:color="auto"/>
            <w:left w:val="none" w:sz="0" w:space="0" w:color="auto"/>
            <w:bottom w:val="none" w:sz="0" w:space="0" w:color="auto"/>
            <w:right w:val="none" w:sz="0" w:space="0" w:color="auto"/>
          </w:divBdr>
        </w:div>
        <w:div w:id="1422604752">
          <w:marLeft w:val="480"/>
          <w:marRight w:val="0"/>
          <w:marTop w:val="0"/>
          <w:marBottom w:val="0"/>
          <w:divBdr>
            <w:top w:val="none" w:sz="0" w:space="0" w:color="auto"/>
            <w:left w:val="none" w:sz="0" w:space="0" w:color="auto"/>
            <w:bottom w:val="none" w:sz="0" w:space="0" w:color="auto"/>
            <w:right w:val="none" w:sz="0" w:space="0" w:color="auto"/>
          </w:divBdr>
        </w:div>
        <w:div w:id="126945001">
          <w:marLeft w:val="480"/>
          <w:marRight w:val="0"/>
          <w:marTop w:val="0"/>
          <w:marBottom w:val="0"/>
          <w:divBdr>
            <w:top w:val="none" w:sz="0" w:space="0" w:color="auto"/>
            <w:left w:val="none" w:sz="0" w:space="0" w:color="auto"/>
            <w:bottom w:val="none" w:sz="0" w:space="0" w:color="auto"/>
            <w:right w:val="none" w:sz="0" w:space="0" w:color="auto"/>
          </w:divBdr>
        </w:div>
        <w:div w:id="850723741">
          <w:marLeft w:val="480"/>
          <w:marRight w:val="0"/>
          <w:marTop w:val="0"/>
          <w:marBottom w:val="0"/>
          <w:divBdr>
            <w:top w:val="none" w:sz="0" w:space="0" w:color="auto"/>
            <w:left w:val="none" w:sz="0" w:space="0" w:color="auto"/>
            <w:bottom w:val="none" w:sz="0" w:space="0" w:color="auto"/>
            <w:right w:val="none" w:sz="0" w:space="0" w:color="auto"/>
          </w:divBdr>
        </w:div>
        <w:div w:id="493492009">
          <w:marLeft w:val="480"/>
          <w:marRight w:val="0"/>
          <w:marTop w:val="0"/>
          <w:marBottom w:val="0"/>
          <w:divBdr>
            <w:top w:val="none" w:sz="0" w:space="0" w:color="auto"/>
            <w:left w:val="none" w:sz="0" w:space="0" w:color="auto"/>
            <w:bottom w:val="none" w:sz="0" w:space="0" w:color="auto"/>
            <w:right w:val="none" w:sz="0" w:space="0" w:color="auto"/>
          </w:divBdr>
        </w:div>
        <w:div w:id="414591925">
          <w:marLeft w:val="480"/>
          <w:marRight w:val="0"/>
          <w:marTop w:val="0"/>
          <w:marBottom w:val="0"/>
          <w:divBdr>
            <w:top w:val="none" w:sz="0" w:space="0" w:color="auto"/>
            <w:left w:val="none" w:sz="0" w:space="0" w:color="auto"/>
            <w:bottom w:val="none" w:sz="0" w:space="0" w:color="auto"/>
            <w:right w:val="none" w:sz="0" w:space="0" w:color="auto"/>
          </w:divBdr>
        </w:div>
        <w:div w:id="1457140019">
          <w:marLeft w:val="480"/>
          <w:marRight w:val="0"/>
          <w:marTop w:val="0"/>
          <w:marBottom w:val="0"/>
          <w:divBdr>
            <w:top w:val="none" w:sz="0" w:space="0" w:color="auto"/>
            <w:left w:val="none" w:sz="0" w:space="0" w:color="auto"/>
            <w:bottom w:val="none" w:sz="0" w:space="0" w:color="auto"/>
            <w:right w:val="none" w:sz="0" w:space="0" w:color="auto"/>
          </w:divBdr>
        </w:div>
        <w:div w:id="254674336">
          <w:marLeft w:val="480"/>
          <w:marRight w:val="0"/>
          <w:marTop w:val="0"/>
          <w:marBottom w:val="0"/>
          <w:divBdr>
            <w:top w:val="none" w:sz="0" w:space="0" w:color="auto"/>
            <w:left w:val="none" w:sz="0" w:space="0" w:color="auto"/>
            <w:bottom w:val="none" w:sz="0" w:space="0" w:color="auto"/>
            <w:right w:val="none" w:sz="0" w:space="0" w:color="auto"/>
          </w:divBdr>
        </w:div>
        <w:div w:id="1473712562">
          <w:marLeft w:val="480"/>
          <w:marRight w:val="0"/>
          <w:marTop w:val="0"/>
          <w:marBottom w:val="0"/>
          <w:divBdr>
            <w:top w:val="none" w:sz="0" w:space="0" w:color="auto"/>
            <w:left w:val="none" w:sz="0" w:space="0" w:color="auto"/>
            <w:bottom w:val="none" w:sz="0" w:space="0" w:color="auto"/>
            <w:right w:val="none" w:sz="0" w:space="0" w:color="auto"/>
          </w:divBdr>
        </w:div>
        <w:div w:id="1663198668">
          <w:marLeft w:val="480"/>
          <w:marRight w:val="0"/>
          <w:marTop w:val="0"/>
          <w:marBottom w:val="0"/>
          <w:divBdr>
            <w:top w:val="none" w:sz="0" w:space="0" w:color="auto"/>
            <w:left w:val="none" w:sz="0" w:space="0" w:color="auto"/>
            <w:bottom w:val="none" w:sz="0" w:space="0" w:color="auto"/>
            <w:right w:val="none" w:sz="0" w:space="0" w:color="auto"/>
          </w:divBdr>
        </w:div>
        <w:div w:id="1914729815">
          <w:marLeft w:val="480"/>
          <w:marRight w:val="0"/>
          <w:marTop w:val="0"/>
          <w:marBottom w:val="0"/>
          <w:divBdr>
            <w:top w:val="none" w:sz="0" w:space="0" w:color="auto"/>
            <w:left w:val="none" w:sz="0" w:space="0" w:color="auto"/>
            <w:bottom w:val="none" w:sz="0" w:space="0" w:color="auto"/>
            <w:right w:val="none" w:sz="0" w:space="0" w:color="auto"/>
          </w:divBdr>
        </w:div>
        <w:div w:id="648636322">
          <w:marLeft w:val="480"/>
          <w:marRight w:val="0"/>
          <w:marTop w:val="0"/>
          <w:marBottom w:val="0"/>
          <w:divBdr>
            <w:top w:val="none" w:sz="0" w:space="0" w:color="auto"/>
            <w:left w:val="none" w:sz="0" w:space="0" w:color="auto"/>
            <w:bottom w:val="none" w:sz="0" w:space="0" w:color="auto"/>
            <w:right w:val="none" w:sz="0" w:space="0" w:color="auto"/>
          </w:divBdr>
        </w:div>
        <w:div w:id="1508519440">
          <w:marLeft w:val="480"/>
          <w:marRight w:val="0"/>
          <w:marTop w:val="0"/>
          <w:marBottom w:val="0"/>
          <w:divBdr>
            <w:top w:val="none" w:sz="0" w:space="0" w:color="auto"/>
            <w:left w:val="none" w:sz="0" w:space="0" w:color="auto"/>
            <w:bottom w:val="none" w:sz="0" w:space="0" w:color="auto"/>
            <w:right w:val="none" w:sz="0" w:space="0" w:color="auto"/>
          </w:divBdr>
        </w:div>
        <w:div w:id="709838433">
          <w:marLeft w:val="480"/>
          <w:marRight w:val="0"/>
          <w:marTop w:val="0"/>
          <w:marBottom w:val="0"/>
          <w:divBdr>
            <w:top w:val="none" w:sz="0" w:space="0" w:color="auto"/>
            <w:left w:val="none" w:sz="0" w:space="0" w:color="auto"/>
            <w:bottom w:val="none" w:sz="0" w:space="0" w:color="auto"/>
            <w:right w:val="none" w:sz="0" w:space="0" w:color="auto"/>
          </w:divBdr>
        </w:div>
        <w:div w:id="466826568">
          <w:marLeft w:val="480"/>
          <w:marRight w:val="0"/>
          <w:marTop w:val="0"/>
          <w:marBottom w:val="0"/>
          <w:divBdr>
            <w:top w:val="none" w:sz="0" w:space="0" w:color="auto"/>
            <w:left w:val="none" w:sz="0" w:space="0" w:color="auto"/>
            <w:bottom w:val="none" w:sz="0" w:space="0" w:color="auto"/>
            <w:right w:val="none" w:sz="0" w:space="0" w:color="auto"/>
          </w:divBdr>
        </w:div>
        <w:div w:id="851842794">
          <w:marLeft w:val="480"/>
          <w:marRight w:val="0"/>
          <w:marTop w:val="0"/>
          <w:marBottom w:val="0"/>
          <w:divBdr>
            <w:top w:val="none" w:sz="0" w:space="0" w:color="auto"/>
            <w:left w:val="none" w:sz="0" w:space="0" w:color="auto"/>
            <w:bottom w:val="none" w:sz="0" w:space="0" w:color="auto"/>
            <w:right w:val="none" w:sz="0" w:space="0" w:color="auto"/>
          </w:divBdr>
        </w:div>
        <w:div w:id="708341761">
          <w:marLeft w:val="480"/>
          <w:marRight w:val="0"/>
          <w:marTop w:val="0"/>
          <w:marBottom w:val="0"/>
          <w:divBdr>
            <w:top w:val="none" w:sz="0" w:space="0" w:color="auto"/>
            <w:left w:val="none" w:sz="0" w:space="0" w:color="auto"/>
            <w:bottom w:val="none" w:sz="0" w:space="0" w:color="auto"/>
            <w:right w:val="none" w:sz="0" w:space="0" w:color="auto"/>
          </w:divBdr>
        </w:div>
        <w:div w:id="1983192315">
          <w:marLeft w:val="480"/>
          <w:marRight w:val="0"/>
          <w:marTop w:val="0"/>
          <w:marBottom w:val="0"/>
          <w:divBdr>
            <w:top w:val="none" w:sz="0" w:space="0" w:color="auto"/>
            <w:left w:val="none" w:sz="0" w:space="0" w:color="auto"/>
            <w:bottom w:val="none" w:sz="0" w:space="0" w:color="auto"/>
            <w:right w:val="none" w:sz="0" w:space="0" w:color="auto"/>
          </w:divBdr>
        </w:div>
        <w:div w:id="1464302281">
          <w:marLeft w:val="480"/>
          <w:marRight w:val="0"/>
          <w:marTop w:val="0"/>
          <w:marBottom w:val="0"/>
          <w:divBdr>
            <w:top w:val="none" w:sz="0" w:space="0" w:color="auto"/>
            <w:left w:val="none" w:sz="0" w:space="0" w:color="auto"/>
            <w:bottom w:val="none" w:sz="0" w:space="0" w:color="auto"/>
            <w:right w:val="none" w:sz="0" w:space="0" w:color="auto"/>
          </w:divBdr>
        </w:div>
        <w:div w:id="689767237">
          <w:marLeft w:val="480"/>
          <w:marRight w:val="0"/>
          <w:marTop w:val="0"/>
          <w:marBottom w:val="0"/>
          <w:divBdr>
            <w:top w:val="none" w:sz="0" w:space="0" w:color="auto"/>
            <w:left w:val="none" w:sz="0" w:space="0" w:color="auto"/>
            <w:bottom w:val="none" w:sz="0" w:space="0" w:color="auto"/>
            <w:right w:val="none" w:sz="0" w:space="0" w:color="auto"/>
          </w:divBdr>
        </w:div>
        <w:div w:id="1764758026">
          <w:marLeft w:val="480"/>
          <w:marRight w:val="0"/>
          <w:marTop w:val="0"/>
          <w:marBottom w:val="0"/>
          <w:divBdr>
            <w:top w:val="none" w:sz="0" w:space="0" w:color="auto"/>
            <w:left w:val="none" w:sz="0" w:space="0" w:color="auto"/>
            <w:bottom w:val="none" w:sz="0" w:space="0" w:color="auto"/>
            <w:right w:val="none" w:sz="0" w:space="0" w:color="auto"/>
          </w:divBdr>
        </w:div>
        <w:div w:id="492571820">
          <w:marLeft w:val="480"/>
          <w:marRight w:val="0"/>
          <w:marTop w:val="0"/>
          <w:marBottom w:val="0"/>
          <w:divBdr>
            <w:top w:val="none" w:sz="0" w:space="0" w:color="auto"/>
            <w:left w:val="none" w:sz="0" w:space="0" w:color="auto"/>
            <w:bottom w:val="none" w:sz="0" w:space="0" w:color="auto"/>
            <w:right w:val="none" w:sz="0" w:space="0" w:color="auto"/>
          </w:divBdr>
        </w:div>
        <w:div w:id="517816238">
          <w:marLeft w:val="480"/>
          <w:marRight w:val="0"/>
          <w:marTop w:val="0"/>
          <w:marBottom w:val="0"/>
          <w:divBdr>
            <w:top w:val="none" w:sz="0" w:space="0" w:color="auto"/>
            <w:left w:val="none" w:sz="0" w:space="0" w:color="auto"/>
            <w:bottom w:val="none" w:sz="0" w:space="0" w:color="auto"/>
            <w:right w:val="none" w:sz="0" w:space="0" w:color="auto"/>
          </w:divBdr>
        </w:div>
        <w:div w:id="400903897">
          <w:marLeft w:val="480"/>
          <w:marRight w:val="0"/>
          <w:marTop w:val="0"/>
          <w:marBottom w:val="0"/>
          <w:divBdr>
            <w:top w:val="none" w:sz="0" w:space="0" w:color="auto"/>
            <w:left w:val="none" w:sz="0" w:space="0" w:color="auto"/>
            <w:bottom w:val="none" w:sz="0" w:space="0" w:color="auto"/>
            <w:right w:val="none" w:sz="0" w:space="0" w:color="auto"/>
          </w:divBdr>
        </w:div>
        <w:div w:id="1836530997">
          <w:marLeft w:val="480"/>
          <w:marRight w:val="0"/>
          <w:marTop w:val="0"/>
          <w:marBottom w:val="0"/>
          <w:divBdr>
            <w:top w:val="none" w:sz="0" w:space="0" w:color="auto"/>
            <w:left w:val="none" w:sz="0" w:space="0" w:color="auto"/>
            <w:bottom w:val="none" w:sz="0" w:space="0" w:color="auto"/>
            <w:right w:val="none" w:sz="0" w:space="0" w:color="auto"/>
          </w:divBdr>
        </w:div>
        <w:div w:id="763381343">
          <w:marLeft w:val="480"/>
          <w:marRight w:val="0"/>
          <w:marTop w:val="0"/>
          <w:marBottom w:val="0"/>
          <w:divBdr>
            <w:top w:val="none" w:sz="0" w:space="0" w:color="auto"/>
            <w:left w:val="none" w:sz="0" w:space="0" w:color="auto"/>
            <w:bottom w:val="none" w:sz="0" w:space="0" w:color="auto"/>
            <w:right w:val="none" w:sz="0" w:space="0" w:color="auto"/>
          </w:divBdr>
        </w:div>
        <w:div w:id="1192692216">
          <w:marLeft w:val="480"/>
          <w:marRight w:val="0"/>
          <w:marTop w:val="0"/>
          <w:marBottom w:val="0"/>
          <w:divBdr>
            <w:top w:val="none" w:sz="0" w:space="0" w:color="auto"/>
            <w:left w:val="none" w:sz="0" w:space="0" w:color="auto"/>
            <w:bottom w:val="none" w:sz="0" w:space="0" w:color="auto"/>
            <w:right w:val="none" w:sz="0" w:space="0" w:color="auto"/>
          </w:divBdr>
        </w:div>
        <w:div w:id="21441900">
          <w:marLeft w:val="480"/>
          <w:marRight w:val="0"/>
          <w:marTop w:val="0"/>
          <w:marBottom w:val="0"/>
          <w:divBdr>
            <w:top w:val="none" w:sz="0" w:space="0" w:color="auto"/>
            <w:left w:val="none" w:sz="0" w:space="0" w:color="auto"/>
            <w:bottom w:val="none" w:sz="0" w:space="0" w:color="auto"/>
            <w:right w:val="none" w:sz="0" w:space="0" w:color="auto"/>
          </w:divBdr>
        </w:div>
        <w:div w:id="483470867">
          <w:marLeft w:val="480"/>
          <w:marRight w:val="0"/>
          <w:marTop w:val="0"/>
          <w:marBottom w:val="0"/>
          <w:divBdr>
            <w:top w:val="none" w:sz="0" w:space="0" w:color="auto"/>
            <w:left w:val="none" w:sz="0" w:space="0" w:color="auto"/>
            <w:bottom w:val="none" w:sz="0" w:space="0" w:color="auto"/>
            <w:right w:val="none" w:sz="0" w:space="0" w:color="auto"/>
          </w:divBdr>
        </w:div>
        <w:div w:id="515193823">
          <w:marLeft w:val="480"/>
          <w:marRight w:val="0"/>
          <w:marTop w:val="0"/>
          <w:marBottom w:val="0"/>
          <w:divBdr>
            <w:top w:val="none" w:sz="0" w:space="0" w:color="auto"/>
            <w:left w:val="none" w:sz="0" w:space="0" w:color="auto"/>
            <w:bottom w:val="none" w:sz="0" w:space="0" w:color="auto"/>
            <w:right w:val="none" w:sz="0" w:space="0" w:color="auto"/>
          </w:divBdr>
        </w:div>
        <w:div w:id="2027124354">
          <w:marLeft w:val="480"/>
          <w:marRight w:val="0"/>
          <w:marTop w:val="0"/>
          <w:marBottom w:val="0"/>
          <w:divBdr>
            <w:top w:val="none" w:sz="0" w:space="0" w:color="auto"/>
            <w:left w:val="none" w:sz="0" w:space="0" w:color="auto"/>
            <w:bottom w:val="none" w:sz="0" w:space="0" w:color="auto"/>
            <w:right w:val="none" w:sz="0" w:space="0" w:color="auto"/>
          </w:divBdr>
        </w:div>
      </w:divsChild>
    </w:div>
    <w:div w:id="213661016">
      <w:bodyDiv w:val="1"/>
      <w:marLeft w:val="0"/>
      <w:marRight w:val="0"/>
      <w:marTop w:val="0"/>
      <w:marBottom w:val="0"/>
      <w:divBdr>
        <w:top w:val="none" w:sz="0" w:space="0" w:color="auto"/>
        <w:left w:val="none" w:sz="0" w:space="0" w:color="auto"/>
        <w:bottom w:val="none" w:sz="0" w:space="0" w:color="auto"/>
        <w:right w:val="none" w:sz="0" w:space="0" w:color="auto"/>
      </w:divBdr>
    </w:div>
    <w:div w:id="221909507">
      <w:bodyDiv w:val="1"/>
      <w:marLeft w:val="0"/>
      <w:marRight w:val="0"/>
      <w:marTop w:val="0"/>
      <w:marBottom w:val="0"/>
      <w:divBdr>
        <w:top w:val="none" w:sz="0" w:space="0" w:color="auto"/>
        <w:left w:val="none" w:sz="0" w:space="0" w:color="auto"/>
        <w:bottom w:val="none" w:sz="0" w:space="0" w:color="auto"/>
        <w:right w:val="none" w:sz="0" w:space="0" w:color="auto"/>
      </w:divBdr>
    </w:div>
    <w:div w:id="225452333">
      <w:bodyDiv w:val="1"/>
      <w:marLeft w:val="0"/>
      <w:marRight w:val="0"/>
      <w:marTop w:val="0"/>
      <w:marBottom w:val="0"/>
      <w:divBdr>
        <w:top w:val="none" w:sz="0" w:space="0" w:color="auto"/>
        <w:left w:val="none" w:sz="0" w:space="0" w:color="auto"/>
        <w:bottom w:val="none" w:sz="0" w:space="0" w:color="auto"/>
        <w:right w:val="none" w:sz="0" w:space="0" w:color="auto"/>
      </w:divBdr>
    </w:div>
    <w:div w:id="226501950">
      <w:bodyDiv w:val="1"/>
      <w:marLeft w:val="0"/>
      <w:marRight w:val="0"/>
      <w:marTop w:val="0"/>
      <w:marBottom w:val="0"/>
      <w:divBdr>
        <w:top w:val="none" w:sz="0" w:space="0" w:color="auto"/>
        <w:left w:val="none" w:sz="0" w:space="0" w:color="auto"/>
        <w:bottom w:val="none" w:sz="0" w:space="0" w:color="auto"/>
        <w:right w:val="none" w:sz="0" w:space="0" w:color="auto"/>
      </w:divBdr>
      <w:divsChild>
        <w:div w:id="150339743">
          <w:marLeft w:val="480"/>
          <w:marRight w:val="0"/>
          <w:marTop w:val="0"/>
          <w:marBottom w:val="0"/>
          <w:divBdr>
            <w:top w:val="none" w:sz="0" w:space="0" w:color="auto"/>
            <w:left w:val="none" w:sz="0" w:space="0" w:color="auto"/>
            <w:bottom w:val="none" w:sz="0" w:space="0" w:color="auto"/>
            <w:right w:val="none" w:sz="0" w:space="0" w:color="auto"/>
          </w:divBdr>
        </w:div>
        <w:div w:id="1744376460">
          <w:marLeft w:val="480"/>
          <w:marRight w:val="0"/>
          <w:marTop w:val="0"/>
          <w:marBottom w:val="0"/>
          <w:divBdr>
            <w:top w:val="none" w:sz="0" w:space="0" w:color="auto"/>
            <w:left w:val="none" w:sz="0" w:space="0" w:color="auto"/>
            <w:bottom w:val="none" w:sz="0" w:space="0" w:color="auto"/>
            <w:right w:val="none" w:sz="0" w:space="0" w:color="auto"/>
          </w:divBdr>
        </w:div>
        <w:div w:id="216475341">
          <w:marLeft w:val="480"/>
          <w:marRight w:val="0"/>
          <w:marTop w:val="0"/>
          <w:marBottom w:val="0"/>
          <w:divBdr>
            <w:top w:val="none" w:sz="0" w:space="0" w:color="auto"/>
            <w:left w:val="none" w:sz="0" w:space="0" w:color="auto"/>
            <w:bottom w:val="none" w:sz="0" w:space="0" w:color="auto"/>
            <w:right w:val="none" w:sz="0" w:space="0" w:color="auto"/>
          </w:divBdr>
        </w:div>
        <w:div w:id="243077112">
          <w:marLeft w:val="480"/>
          <w:marRight w:val="0"/>
          <w:marTop w:val="0"/>
          <w:marBottom w:val="0"/>
          <w:divBdr>
            <w:top w:val="none" w:sz="0" w:space="0" w:color="auto"/>
            <w:left w:val="none" w:sz="0" w:space="0" w:color="auto"/>
            <w:bottom w:val="none" w:sz="0" w:space="0" w:color="auto"/>
            <w:right w:val="none" w:sz="0" w:space="0" w:color="auto"/>
          </w:divBdr>
        </w:div>
        <w:div w:id="646277609">
          <w:marLeft w:val="480"/>
          <w:marRight w:val="0"/>
          <w:marTop w:val="0"/>
          <w:marBottom w:val="0"/>
          <w:divBdr>
            <w:top w:val="none" w:sz="0" w:space="0" w:color="auto"/>
            <w:left w:val="none" w:sz="0" w:space="0" w:color="auto"/>
            <w:bottom w:val="none" w:sz="0" w:space="0" w:color="auto"/>
            <w:right w:val="none" w:sz="0" w:space="0" w:color="auto"/>
          </w:divBdr>
        </w:div>
        <w:div w:id="696657807">
          <w:marLeft w:val="480"/>
          <w:marRight w:val="0"/>
          <w:marTop w:val="0"/>
          <w:marBottom w:val="0"/>
          <w:divBdr>
            <w:top w:val="none" w:sz="0" w:space="0" w:color="auto"/>
            <w:left w:val="none" w:sz="0" w:space="0" w:color="auto"/>
            <w:bottom w:val="none" w:sz="0" w:space="0" w:color="auto"/>
            <w:right w:val="none" w:sz="0" w:space="0" w:color="auto"/>
          </w:divBdr>
        </w:div>
        <w:div w:id="752968290">
          <w:marLeft w:val="480"/>
          <w:marRight w:val="0"/>
          <w:marTop w:val="0"/>
          <w:marBottom w:val="0"/>
          <w:divBdr>
            <w:top w:val="none" w:sz="0" w:space="0" w:color="auto"/>
            <w:left w:val="none" w:sz="0" w:space="0" w:color="auto"/>
            <w:bottom w:val="none" w:sz="0" w:space="0" w:color="auto"/>
            <w:right w:val="none" w:sz="0" w:space="0" w:color="auto"/>
          </w:divBdr>
        </w:div>
        <w:div w:id="1830708084">
          <w:marLeft w:val="480"/>
          <w:marRight w:val="0"/>
          <w:marTop w:val="0"/>
          <w:marBottom w:val="0"/>
          <w:divBdr>
            <w:top w:val="none" w:sz="0" w:space="0" w:color="auto"/>
            <w:left w:val="none" w:sz="0" w:space="0" w:color="auto"/>
            <w:bottom w:val="none" w:sz="0" w:space="0" w:color="auto"/>
            <w:right w:val="none" w:sz="0" w:space="0" w:color="auto"/>
          </w:divBdr>
        </w:div>
        <w:div w:id="1916355885">
          <w:marLeft w:val="480"/>
          <w:marRight w:val="0"/>
          <w:marTop w:val="0"/>
          <w:marBottom w:val="0"/>
          <w:divBdr>
            <w:top w:val="none" w:sz="0" w:space="0" w:color="auto"/>
            <w:left w:val="none" w:sz="0" w:space="0" w:color="auto"/>
            <w:bottom w:val="none" w:sz="0" w:space="0" w:color="auto"/>
            <w:right w:val="none" w:sz="0" w:space="0" w:color="auto"/>
          </w:divBdr>
        </w:div>
        <w:div w:id="1534807896">
          <w:marLeft w:val="480"/>
          <w:marRight w:val="0"/>
          <w:marTop w:val="0"/>
          <w:marBottom w:val="0"/>
          <w:divBdr>
            <w:top w:val="none" w:sz="0" w:space="0" w:color="auto"/>
            <w:left w:val="none" w:sz="0" w:space="0" w:color="auto"/>
            <w:bottom w:val="none" w:sz="0" w:space="0" w:color="auto"/>
            <w:right w:val="none" w:sz="0" w:space="0" w:color="auto"/>
          </w:divBdr>
        </w:div>
        <w:div w:id="1941792265">
          <w:marLeft w:val="480"/>
          <w:marRight w:val="0"/>
          <w:marTop w:val="0"/>
          <w:marBottom w:val="0"/>
          <w:divBdr>
            <w:top w:val="none" w:sz="0" w:space="0" w:color="auto"/>
            <w:left w:val="none" w:sz="0" w:space="0" w:color="auto"/>
            <w:bottom w:val="none" w:sz="0" w:space="0" w:color="auto"/>
            <w:right w:val="none" w:sz="0" w:space="0" w:color="auto"/>
          </w:divBdr>
        </w:div>
        <w:div w:id="15355622">
          <w:marLeft w:val="480"/>
          <w:marRight w:val="0"/>
          <w:marTop w:val="0"/>
          <w:marBottom w:val="0"/>
          <w:divBdr>
            <w:top w:val="none" w:sz="0" w:space="0" w:color="auto"/>
            <w:left w:val="none" w:sz="0" w:space="0" w:color="auto"/>
            <w:bottom w:val="none" w:sz="0" w:space="0" w:color="auto"/>
            <w:right w:val="none" w:sz="0" w:space="0" w:color="auto"/>
          </w:divBdr>
        </w:div>
        <w:div w:id="1692956297">
          <w:marLeft w:val="480"/>
          <w:marRight w:val="0"/>
          <w:marTop w:val="0"/>
          <w:marBottom w:val="0"/>
          <w:divBdr>
            <w:top w:val="none" w:sz="0" w:space="0" w:color="auto"/>
            <w:left w:val="none" w:sz="0" w:space="0" w:color="auto"/>
            <w:bottom w:val="none" w:sz="0" w:space="0" w:color="auto"/>
            <w:right w:val="none" w:sz="0" w:space="0" w:color="auto"/>
          </w:divBdr>
        </w:div>
        <w:div w:id="272250090">
          <w:marLeft w:val="480"/>
          <w:marRight w:val="0"/>
          <w:marTop w:val="0"/>
          <w:marBottom w:val="0"/>
          <w:divBdr>
            <w:top w:val="none" w:sz="0" w:space="0" w:color="auto"/>
            <w:left w:val="none" w:sz="0" w:space="0" w:color="auto"/>
            <w:bottom w:val="none" w:sz="0" w:space="0" w:color="auto"/>
            <w:right w:val="none" w:sz="0" w:space="0" w:color="auto"/>
          </w:divBdr>
        </w:div>
        <w:div w:id="2125296731">
          <w:marLeft w:val="480"/>
          <w:marRight w:val="0"/>
          <w:marTop w:val="0"/>
          <w:marBottom w:val="0"/>
          <w:divBdr>
            <w:top w:val="none" w:sz="0" w:space="0" w:color="auto"/>
            <w:left w:val="none" w:sz="0" w:space="0" w:color="auto"/>
            <w:bottom w:val="none" w:sz="0" w:space="0" w:color="auto"/>
            <w:right w:val="none" w:sz="0" w:space="0" w:color="auto"/>
          </w:divBdr>
        </w:div>
        <w:div w:id="2087916272">
          <w:marLeft w:val="480"/>
          <w:marRight w:val="0"/>
          <w:marTop w:val="0"/>
          <w:marBottom w:val="0"/>
          <w:divBdr>
            <w:top w:val="none" w:sz="0" w:space="0" w:color="auto"/>
            <w:left w:val="none" w:sz="0" w:space="0" w:color="auto"/>
            <w:bottom w:val="none" w:sz="0" w:space="0" w:color="auto"/>
            <w:right w:val="none" w:sz="0" w:space="0" w:color="auto"/>
          </w:divBdr>
        </w:div>
        <w:div w:id="352924958">
          <w:marLeft w:val="480"/>
          <w:marRight w:val="0"/>
          <w:marTop w:val="0"/>
          <w:marBottom w:val="0"/>
          <w:divBdr>
            <w:top w:val="none" w:sz="0" w:space="0" w:color="auto"/>
            <w:left w:val="none" w:sz="0" w:space="0" w:color="auto"/>
            <w:bottom w:val="none" w:sz="0" w:space="0" w:color="auto"/>
            <w:right w:val="none" w:sz="0" w:space="0" w:color="auto"/>
          </w:divBdr>
        </w:div>
        <w:div w:id="1311980131">
          <w:marLeft w:val="480"/>
          <w:marRight w:val="0"/>
          <w:marTop w:val="0"/>
          <w:marBottom w:val="0"/>
          <w:divBdr>
            <w:top w:val="none" w:sz="0" w:space="0" w:color="auto"/>
            <w:left w:val="none" w:sz="0" w:space="0" w:color="auto"/>
            <w:bottom w:val="none" w:sz="0" w:space="0" w:color="auto"/>
            <w:right w:val="none" w:sz="0" w:space="0" w:color="auto"/>
          </w:divBdr>
        </w:div>
        <w:div w:id="118497054">
          <w:marLeft w:val="480"/>
          <w:marRight w:val="0"/>
          <w:marTop w:val="0"/>
          <w:marBottom w:val="0"/>
          <w:divBdr>
            <w:top w:val="none" w:sz="0" w:space="0" w:color="auto"/>
            <w:left w:val="none" w:sz="0" w:space="0" w:color="auto"/>
            <w:bottom w:val="none" w:sz="0" w:space="0" w:color="auto"/>
            <w:right w:val="none" w:sz="0" w:space="0" w:color="auto"/>
          </w:divBdr>
        </w:div>
        <w:div w:id="1472792199">
          <w:marLeft w:val="480"/>
          <w:marRight w:val="0"/>
          <w:marTop w:val="0"/>
          <w:marBottom w:val="0"/>
          <w:divBdr>
            <w:top w:val="none" w:sz="0" w:space="0" w:color="auto"/>
            <w:left w:val="none" w:sz="0" w:space="0" w:color="auto"/>
            <w:bottom w:val="none" w:sz="0" w:space="0" w:color="auto"/>
            <w:right w:val="none" w:sz="0" w:space="0" w:color="auto"/>
          </w:divBdr>
        </w:div>
        <w:div w:id="1671441823">
          <w:marLeft w:val="480"/>
          <w:marRight w:val="0"/>
          <w:marTop w:val="0"/>
          <w:marBottom w:val="0"/>
          <w:divBdr>
            <w:top w:val="none" w:sz="0" w:space="0" w:color="auto"/>
            <w:left w:val="none" w:sz="0" w:space="0" w:color="auto"/>
            <w:bottom w:val="none" w:sz="0" w:space="0" w:color="auto"/>
            <w:right w:val="none" w:sz="0" w:space="0" w:color="auto"/>
          </w:divBdr>
        </w:div>
        <w:div w:id="1417902093">
          <w:marLeft w:val="480"/>
          <w:marRight w:val="0"/>
          <w:marTop w:val="0"/>
          <w:marBottom w:val="0"/>
          <w:divBdr>
            <w:top w:val="none" w:sz="0" w:space="0" w:color="auto"/>
            <w:left w:val="none" w:sz="0" w:space="0" w:color="auto"/>
            <w:bottom w:val="none" w:sz="0" w:space="0" w:color="auto"/>
            <w:right w:val="none" w:sz="0" w:space="0" w:color="auto"/>
          </w:divBdr>
        </w:div>
        <w:div w:id="897011589">
          <w:marLeft w:val="480"/>
          <w:marRight w:val="0"/>
          <w:marTop w:val="0"/>
          <w:marBottom w:val="0"/>
          <w:divBdr>
            <w:top w:val="none" w:sz="0" w:space="0" w:color="auto"/>
            <w:left w:val="none" w:sz="0" w:space="0" w:color="auto"/>
            <w:bottom w:val="none" w:sz="0" w:space="0" w:color="auto"/>
            <w:right w:val="none" w:sz="0" w:space="0" w:color="auto"/>
          </w:divBdr>
        </w:div>
        <w:div w:id="1128281189">
          <w:marLeft w:val="480"/>
          <w:marRight w:val="0"/>
          <w:marTop w:val="0"/>
          <w:marBottom w:val="0"/>
          <w:divBdr>
            <w:top w:val="none" w:sz="0" w:space="0" w:color="auto"/>
            <w:left w:val="none" w:sz="0" w:space="0" w:color="auto"/>
            <w:bottom w:val="none" w:sz="0" w:space="0" w:color="auto"/>
            <w:right w:val="none" w:sz="0" w:space="0" w:color="auto"/>
          </w:divBdr>
        </w:div>
        <w:div w:id="466515687">
          <w:marLeft w:val="480"/>
          <w:marRight w:val="0"/>
          <w:marTop w:val="0"/>
          <w:marBottom w:val="0"/>
          <w:divBdr>
            <w:top w:val="none" w:sz="0" w:space="0" w:color="auto"/>
            <w:left w:val="none" w:sz="0" w:space="0" w:color="auto"/>
            <w:bottom w:val="none" w:sz="0" w:space="0" w:color="auto"/>
            <w:right w:val="none" w:sz="0" w:space="0" w:color="auto"/>
          </w:divBdr>
        </w:div>
        <w:div w:id="501504872">
          <w:marLeft w:val="480"/>
          <w:marRight w:val="0"/>
          <w:marTop w:val="0"/>
          <w:marBottom w:val="0"/>
          <w:divBdr>
            <w:top w:val="none" w:sz="0" w:space="0" w:color="auto"/>
            <w:left w:val="none" w:sz="0" w:space="0" w:color="auto"/>
            <w:bottom w:val="none" w:sz="0" w:space="0" w:color="auto"/>
            <w:right w:val="none" w:sz="0" w:space="0" w:color="auto"/>
          </w:divBdr>
        </w:div>
        <w:div w:id="1367221589">
          <w:marLeft w:val="480"/>
          <w:marRight w:val="0"/>
          <w:marTop w:val="0"/>
          <w:marBottom w:val="0"/>
          <w:divBdr>
            <w:top w:val="none" w:sz="0" w:space="0" w:color="auto"/>
            <w:left w:val="none" w:sz="0" w:space="0" w:color="auto"/>
            <w:bottom w:val="none" w:sz="0" w:space="0" w:color="auto"/>
            <w:right w:val="none" w:sz="0" w:space="0" w:color="auto"/>
          </w:divBdr>
        </w:div>
        <w:div w:id="796066957">
          <w:marLeft w:val="480"/>
          <w:marRight w:val="0"/>
          <w:marTop w:val="0"/>
          <w:marBottom w:val="0"/>
          <w:divBdr>
            <w:top w:val="none" w:sz="0" w:space="0" w:color="auto"/>
            <w:left w:val="none" w:sz="0" w:space="0" w:color="auto"/>
            <w:bottom w:val="none" w:sz="0" w:space="0" w:color="auto"/>
            <w:right w:val="none" w:sz="0" w:space="0" w:color="auto"/>
          </w:divBdr>
        </w:div>
        <w:div w:id="457915226">
          <w:marLeft w:val="480"/>
          <w:marRight w:val="0"/>
          <w:marTop w:val="0"/>
          <w:marBottom w:val="0"/>
          <w:divBdr>
            <w:top w:val="none" w:sz="0" w:space="0" w:color="auto"/>
            <w:left w:val="none" w:sz="0" w:space="0" w:color="auto"/>
            <w:bottom w:val="none" w:sz="0" w:space="0" w:color="auto"/>
            <w:right w:val="none" w:sz="0" w:space="0" w:color="auto"/>
          </w:divBdr>
        </w:div>
        <w:div w:id="213852982">
          <w:marLeft w:val="480"/>
          <w:marRight w:val="0"/>
          <w:marTop w:val="0"/>
          <w:marBottom w:val="0"/>
          <w:divBdr>
            <w:top w:val="none" w:sz="0" w:space="0" w:color="auto"/>
            <w:left w:val="none" w:sz="0" w:space="0" w:color="auto"/>
            <w:bottom w:val="none" w:sz="0" w:space="0" w:color="auto"/>
            <w:right w:val="none" w:sz="0" w:space="0" w:color="auto"/>
          </w:divBdr>
        </w:div>
        <w:div w:id="1634017369">
          <w:marLeft w:val="480"/>
          <w:marRight w:val="0"/>
          <w:marTop w:val="0"/>
          <w:marBottom w:val="0"/>
          <w:divBdr>
            <w:top w:val="none" w:sz="0" w:space="0" w:color="auto"/>
            <w:left w:val="none" w:sz="0" w:space="0" w:color="auto"/>
            <w:bottom w:val="none" w:sz="0" w:space="0" w:color="auto"/>
            <w:right w:val="none" w:sz="0" w:space="0" w:color="auto"/>
          </w:divBdr>
        </w:div>
        <w:div w:id="422920719">
          <w:marLeft w:val="480"/>
          <w:marRight w:val="0"/>
          <w:marTop w:val="0"/>
          <w:marBottom w:val="0"/>
          <w:divBdr>
            <w:top w:val="none" w:sz="0" w:space="0" w:color="auto"/>
            <w:left w:val="none" w:sz="0" w:space="0" w:color="auto"/>
            <w:bottom w:val="none" w:sz="0" w:space="0" w:color="auto"/>
            <w:right w:val="none" w:sz="0" w:space="0" w:color="auto"/>
          </w:divBdr>
        </w:div>
        <w:div w:id="1640066119">
          <w:marLeft w:val="480"/>
          <w:marRight w:val="0"/>
          <w:marTop w:val="0"/>
          <w:marBottom w:val="0"/>
          <w:divBdr>
            <w:top w:val="none" w:sz="0" w:space="0" w:color="auto"/>
            <w:left w:val="none" w:sz="0" w:space="0" w:color="auto"/>
            <w:bottom w:val="none" w:sz="0" w:space="0" w:color="auto"/>
            <w:right w:val="none" w:sz="0" w:space="0" w:color="auto"/>
          </w:divBdr>
        </w:div>
        <w:div w:id="319578794">
          <w:marLeft w:val="480"/>
          <w:marRight w:val="0"/>
          <w:marTop w:val="0"/>
          <w:marBottom w:val="0"/>
          <w:divBdr>
            <w:top w:val="none" w:sz="0" w:space="0" w:color="auto"/>
            <w:left w:val="none" w:sz="0" w:space="0" w:color="auto"/>
            <w:bottom w:val="none" w:sz="0" w:space="0" w:color="auto"/>
            <w:right w:val="none" w:sz="0" w:space="0" w:color="auto"/>
          </w:divBdr>
        </w:div>
        <w:div w:id="984548618">
          <w:marLeft w:val="480"/>
          <w:marRight w:val="0"/>
          <w:marTop w:val="0"/>
          <w:marBottom w:val="0"/>
          <w:divBdr>
            <w:top w:val="none" w:sz="0" w:space="0" w:color="auto"/>
            <w:left w:val="none" w:sz="0" w:space="0" w:color="auto"/>
            <w:bottom w:val="none" w:sz="0" w:space="0" w:color="auto"/>
            <w:right w:val="none" w:sz="0" w:space="0" w:color="auto"/>
          </w:divBdr>
        </w:div>
        <w:div w:id="1706054557">
          <w:marLeft w:val="480"/>
          <w:marRight w:val="0"/>
          <w:marTop w:val="0"/>
          <w:marBottom w:val="0"/>
          <w:divBdr>
            <w:top w:val="none" w:sz="0" w:space="0" w:color="auto"/>
            <w:left w:val="none" w:sz="0" w:space="0" w:color="auto"/>
            <w:bottom w:val="none" w:sz="0" w:space="0" w:color="auto"/>
            <w:right w:val="none" w:sz="0" w:space="0" w:color="auto"/>
          </w:divBdr>
        </w:div>
        <w:div w:id="1617297468">
          <w:marLeft w:val="480"/>
          <w:marRight w:val="0"/>
          <w:marTop w:val="0"/>
          <w:marBottom w:val="0"/>
          <w:divBdr>
            <w:top w:val="none" w:sz="0" w:space="0" w:color="auto"/>
            <w:left w:val="none" w:sz="0" w:space="0" w:color="auto"/>
            <w:bottom w:val="none" w:sz="0" w:space="0" w:color="auto"/>
            <w:right w:val="none" w:sz="0" w:space="0" w:color="auto"/>
          </w:divBdr>
        </w:div>
        <w:div w:id="2109041230">
          <w:marLeft w:val="480"/>
          <w:marRight w:val="0"/>
          <w:marTop w:val="0"/>
          <w:marBottom w:val="0"/>
          <w:divBdr>
            <w:top w:val="none" w:sz="0" w:space="0" w:color="auto"/>
            <w:left w:val="none" w:sz="0" w:space="0" w:color="auto"/>
            <w:bottom w:val="none" w:sz="0" w:space="0" w:color="auto"/>
            <w:right w:val="none" w:sz="0" w:space="0" w:color="auto"/>
          </w:divBdr>
        </w:div>
        <w:div w:id="1640301453">
          <w:marLeft w:val="480"/>
          <w:marRight w:val="0"/>
          <w:marTop w:val="0"/>
          <w:marBottom w:val="0"/>
          <w:divBdr>
            <w:top w:val="none" w:sz="0" w:space="0" w:color="auto"/>
            <w:left w:val="none" w:sz="0" w:space="0" w:color="auto"/>
            <w:bottom w:val="none" w:sz="0" w:space="0" w:color="auto"/>
            <w:right w:val="none" w:sz="0" w:space="0" w:color="auto"/>
          </w:divBdr>
        </w:div>
        <w:div w:id="858202677">
          <w:marLeft w:val="480"/>
          <w:marRight w:val="0"/>
          <w:marTop w:val="0"/>
          <w:marBottom w:val="0"/>
          <w:divBdr>
            <w:top w:val="none" w:sz="0" w:space="0" w:color="auto"/>
            <w:left w:val="none" w:sz="0" w:space="0" w:color="auto"/>
            <w:bottom w:val="none" w:sz="0" w:space="0" w:color="auto"/>
            <w:right w:val="none" w:sz="0" w:space="0" w:color="auto"/>
          </w:divBdr>
        </w:div>
        <w:div w:id="1666937531">
          <w:marLeft w:val="480"/>
          <w:marRight w:val="0"/>
          <w:marTop w:val="0"/>
          <w:marBottom w:val="0"/>
          <w:divBdr>
            <w:top w:val="none" w:sz="0" w:space="0" w:color="auto"/>
            <w:left w:val="none" w:sz="0" w:space="0" w:color="auto"/>
            <w:bottom w:val="none" w:sz="0" w:space="0" w:color="auto"/>
            <w:right w:val="none" w:sz="0" w:space="0" w:color="auto"/>
          </w:divBdr>
        </w:div>
        <w:div w:id="163014683">
          <w:marLeft w:val="480"/>
          <w:marRight w:val="0"/>
          <w:marTop w:val="0"/>
          <w:marBottom w:val="0"/>
          <w:divBdr>
            <w:top w:val="none" w:sz="0" w:space="0" w:color="auto"/>
            <w:left w:val="none" w:sz="0" w:space="0" w:color="auto"/>
            <w:bottom w:val="none" w:sz="0" w:space="0" w:color="auto"/>
            <w:right w:val="none" w:sz="0" w:space="0" w:color="auto"/>
          </w:divBdr>
        </w:div>
        <w:div w:id="1905598519">
          <w:marLeft w:val="480"/>
          <w:marRight w:val="0"/>
          <w:marTop w:val="0"/>
          <w:marBottom w:val="0"/>
          <w:divBdr>
            <w:top w:val="none" w:sz="0" w:space="0" w:color="auto"/>
            <w:left w:val="none" w:sz="0" w:space="0" w:color="auto"/>
            <w:bottom w:val="none" w:sz="0" w:space="0" w:color="auto"/>
            <w:right w:val="none" w:sz="0" w:space="0" w:color="auto"/>
          </w:divBdr>
        </w:div>
        <w:div w:id="1932621321">
          <w:marLeft w:val="480"/>
          <w:marRight w:val="0"/>
          <w:marTop w:val="0"/>
          <w:marBottom w:val="0"/>
          <w:divBdr>
            <w:top w:val="none" w:sz="0" w:space="0" w:color="auto"/>
            <w:left w:val="none" w:sz="0" w:space="0" w:color="auto"/>
            <w:bottom w:val="none" w:sz="0" w:space="0" w:color="auto"/>
            <w:right w:val="none" w:sz="0" w:space="0" w:color="auto"/>
          </w:divBdr>
        </w:div>
        <w:div w:id="1875381552">
          <w:marLeft w:val="480"/>
          <w:marRight w:val="0"/>
          <w:marTop w:val="0"/>
          <w:marBottom w:val="0"/>
          <w:divBdr>
            <w:top w:val="none" w:sz="0" w:space="0" w:color="auto"/>
            <w:left w:val="none" w:sz="0" w:space="0" w:color="auto"/>
            <w:bottom w:val="none" w:sz="0" w:space="0" w:color="auto"/>
            <w:right w:val="none" w:sz="0" w:space="0" w:color="auto"/>
          </w:divBdr>
        </w:div>
        <w:div w:id="1869638035">
          <w:marLeft w:val="480"/>
          <w:marRight w:val="0"/>
          <w:marTop w:val="0"/>
          <w:marBottom w:val="0"/>
          <w:divBdr>
            <w:top w:val="none" w:sz="0" w:space="0" w:color="auto"/>
            <w:left w:val="none" w:sz="0" w:space="0" w:color="auto"/>
            <w:bottom w:val="none" w:sz="0" w:space="0" w:color="auto"/>
            <w:right w:val="none" w:sz="0" w:space="0" w:color="auto"/>
          </w:divBdr>
        </w:div>
        <w:div w:id="1565065422">
          <w:marLeft w:val="480"/>
          <w:marRight w:val="0"/>
          <w:marTop w:val="0"/>
          <w:marBottom w:val="0"/>
          <w:divBdr>
            <w:top w:val="none" w:sz="0" w:space="0" w:color="auto"/>
            <w:left w:val="none" w:sz="0" w:space="0" w:color="auto"/>
            <w:bottom w:val="none" w:sz="0" w:space="0" w:color="auto"/>
            <w:right w:val="none" w:sz="0" w:space="0" w:color="auto"/>
          </w:divBdr>
        </w:div>
        <w:div w:id="1745567126">
          <w:marLeft w:val="480"/>
          <w:marRight w:val="0"/>
          <w:marTop w:val="0"/>
          <w:marBottom w:val="0"/>
          <w:divBdr>
            <w:top w:val="none" w:sz="0" w:space="0" w:color="auto"/>
            <w:left w:val="none" w:sz="0" w:space="0" w:color="auto"/>
            <w:bottom w:val="none" w:sz="0" w:space="0" w:color="auto"/>
            <w:right w:val="none" w:sz="0" w:space="0" w:color="auto"/>
          </w:divBdr>
        </w:div>
        <w:div w:id="949973859">
          <w:marLeft w:val="480"/>
          <w:marRight w:val="0"/>
          <w:marTop w:val="0"/>
          <w:marBottom w:val="0"/>
          <w:divBdr>
            <w:top w:val="none" w:sz="0" w:space="0" w:color="auto"/>
            <w:left w:val="none" w:sz="0" w:space="0" w:color="auto"/>
            <w:bottom w:val="none" w:sz="0" w:space="0" w:color="auto"/>
            <w:right w:val="none" w:sz="0" w:space="0" w:color="auto"/>
          </w:divBdr>
        </w:div>
        <w:div w:id="998538514">
          <w:marLeft w:val="480"/>
          <w:marRight w:val="0"/>
          <w:marTop w:val="0"/>
          <w:marBottom w:val="0"/>
          <w:divBdr>
            <w:top w:val="none" w:sz="0" w:space="0" w:color="auto"/>
            <w:left w:val="none" w:sz="0" w:space="0" w:color="auto"/>
            <w:bottom w:val="none" w:sz="0" w:space="0" w:color="auto"/>
            <w:right w:val="none" w:sz="0" w:space="0" w:color="auto"/>
          </w:divBdr>
        </w:div>
        <w:div w:id="1436444552">
          <w:marLeft w:val="480"/>
          <w:marRight w:val="0"/>
          <w:marTop w:val="0"/>
          <w:marBottom w:val="0"/>
          <w:divBdr>
            <w:top w:val="none" w:sz="0" w:space="0" w:color="auto"/>
            <w:left w:val="none" w:sz="0" w:space="0" w:color="auto"/>
            <w:bottom w:val="none" w:sz="0" w:space="0" w:color="auto"/>
            <w:right w:val="none" w:sz="0" w:space="0" w:color="auto"/>
          </w:divBdr>
        </w:div>
        <w:div w:id="1970209059">
          <w:marLeft w:val="480"/>
          <w:marRight w:val="0"/>
          <w:marTop w:val="0"/>
          <w:marBottom w:val="0"/>
          <w:divBdr>
            <w:top w:val="none" w:sz="0" w:space="0" w:color="auto"/>
            <w:left w:val="none" w:sz="0" w:space="0" w:color="auto"/>
            <w:bottom w:val="none" w:sz="0" w:space="0" w:color="auto"/>
            <w:right w:val="none" w:sz="0" w:space="0" w:color="auto"/>
          </w:divBdr>
        </w:div>
        <w:div w:id="676156532">
          <w:marLeft w:val="480"/>
          <w:marRight w:val="0"/>
          <w:marTop w:val="0"/>
          <w:marBottom w:val="0"/>
          <w:divBdr>
            <w:top w:val="none" w:sz="0" w:space="0" w:color="auto"/>
            <w:left w:val="none" w:sz="0" w:space="0" w:color="auto"/>
            <w:bottom w:val="none" w:sz="0" w:space="0" w:color="auto"/>
            <w:right w:val="none" w:sz="0" w:space="0" w:color="auto"/>
          </w:divBdr>
        </w:div>
        <w:div w:id="309288158">
          <w:marLeft w:val="480"/>
          <w:marRight w:val="0"/>
          <w:marTop w:val="0"/>
          <w:marBottom w:val="0"/>
          <w:divBdr>
            <w:top w:val="none" w:sz="0" w:space="0" w:color="auto"/>
            <w:left w:val="none" w:sz="0" w:space="0" w:color="auto"/>
            <w:bottom w:val="none" w:sz="0" w:space="0" w:color="auto"/>
            <w:right w:val="none" w:sz="0" w:space="0" w:color="auto"/>
          </w:divBdr>
        </w:div>
        <w:div w:id="1537161985">
          <w:marLeft w:val="480"/>
          <w:marRight w:val="0"/>
          <w:marTop w:val="0"/>
          <w:marBottom w:val="0"/>
          <w:divBdr>
            <w:top w:val="none" w:sz="0" w:space="0" w:color="auto"/>
            <w:left w:val="none" w:sz="0" w:space="0" w:color="auto"/>
            <w:bottom w:val="none" w:sz="0" w:space="0" w:color="auto"/>
            <w:right w:val="none" w:sz="0" w:space="0" w:color="auto"/>
          </w:divBdr>
        </w:div>
        <w:div w:id="781921296">
          <w:marLeft w:val="480"/>
          <w:marRight w:val="0"/>
          <w:marTop w:val="0"/>
          <w:marBottom w:val="0"/>
          <w:divBdr>
            <w:top w:val="none" w:sz="0" w:space="0" w:color="auto"/>
            <w:left w:val="none" w:sz="0" w:space="0" w:color="auto"/>
            <w:bottom w:val="none" w:sz="0" w:space="0" w:color="auto"/>
            <w:right w:val="none" w:sz="0" w:space="0" w:color="auto"/>
          </w:divBdr>
        </w:div>
        <w:div w:id="125857899">
          <w:marLeft w:val="480"/>
          <w:marRight w:val="0"/>
          <w:marTop w:val="0"/>
          <w:marBottom w:val="0"/>
          <w:divBdr>
            <w:top w:val="none" w:sz="0" w:space="0" w:color="auto"/>
            <w:left w:val="none" w:sz="0" w:space="0" w:color="auto"/>
            <w:bottom w:val="none" w:sz="0" w:space="0" w:color="auto"/>
            <w:right w:val="none" w:sz="0" w:space="0" w:color="auto"/>
          </w:divBdr>
        </w:div>
        <w:div w:id="1551962046">
          <w:marLeft w:val="480"/>
          <w:marRight w:val="0"/>
          <w:marTop w:val="0"/>
          <w:marBottom w:val="0"/>
          <w:divBdr>
            <w:top w:val="none" w:sz="0" w:space="0" w:color="auto"/>
            <w:left w:val="none" w:sz="0" w:space="0" w:color="auto"/>
            <w:bottom w:val="none" w:sz="0" w:space="0" w:color="auto"/>
            <w:right w:val="none" w:sz="0" w:space="0" w:color="auto"/>
          </w:divBdr>
        </w:div>
        <w:div w:id="2117867665">
          <w:marLeft w:val="480"/>
          <w:marRight w:val="0"/>
          <w:marTop w:val="0"/>
          <w:marBottom w:val="0"/>
          <w:divBdr>
            <w:top w:val="none" w:sz="0" w:space="0" w:color="auto"/>
            <w:left w:val="none" w:sz="0" w:space="0" w:color="auto"/>
            <w:bottom w:val="none" w:sz="0" w:space="0" w:color="auto"/>
            <w:right w:val="none" w:sz="0" w:space="0" w:color="auto"/>
          </w:divBdr>
        </w:div>
        <w:div w:id="2099985092">
          <w:marLeft w:val="480"/>
          <w:marRight w:val="0"/>
          <w:marTop w:val="0"/>
          <w:marBottom w:val="0"/>
          <w:divBdr>
            <w:top w:val="none" w:sz="0" w:space="0" w:color="auto"/>
            <w:left w:val="none" w:sz="0" w:space="0" w:color="auto"/>
            <w:bottom w:val="none" w:sz="0" w:space="0" w:color="auto"/>
            <w:right w:val="none" w:sz="0" w:space="0" w:color="auto"/>
          </w:divBdr>
        </w:div>
        <w:div w:id="365448652">
          <w:marLeft w:val="480"/>
          <w:marRight w:val="0"/>
          <w:marTop w:val="0"/>
          <w:marBottom w:val="0"/>
          <w:divBdr>
            <w:top w:val="none" w:sz="0" w:space="0" w:color="auto"/>
            <w:left w:val="none" w:sz="0" w:space="0" w:color="auto"/>
            <w:bottom w:val="none" w:sz="0" w:space="0" w:color="auto"/>
            <w:right w:val="none" w:sz="0" w:space="0" w:color="auto"/>
          </w:divBdr>
        </w:div>
        <w:div w:id="499583829">
          <w:marLeft w:val="480"/>
          <w:marRight w:val="0"/>
          <w:marTop w:val="0"/>
          <w:marBottom w:val="0"/>
          <w:divBdr>
            <w:top w:val="none" w:sz="0" w:space="0" w:color="auto"/>
            <w:left w:val="none" w:sz="0" w:space="0" w:color="auto"/>
            <w:bottom w:val="none" w:sz="0" w:space="0" w:color="auto"/>
            <w:right w:val="none" w:sz="0" w:space="0" w:color="auto"/>
          </w:divBdr>
        </w:div>
        <w:div w:id="1075205814">
          <w:marLeft w:val="480"/>
          <w:marRight w:val="0"/>
          <w:marTop w:val="0"/>
          <w:marBottom w:val="0"/>
          <w:divBdr>
            <w:top w:val="none" w:sz="0" w:space="0" w:color="auto"/>
            <w:left w:val="none" w:sz="0" w:space="0" w:color="auto"/>
            <w:bottom w:val="none" w:sz="0" w:space="0" w:color="auto"/>
            <w:right w:val="none" w:sz="0" w:space="0" w:color="auto"/>
          </w:divBdr>
        </w:div>
        <w:div w:id="901797770">
          <w:marLeft w:val="480"/>
          <w:marRight w:val="0"/>
          <w:marTop w:val="0"/>
          <w:marBottom w:val="0"/>
          <w:divBdr>
            <w:top w:val="none" w:sz="0" w:space="0" w:color="auto"/>
            <w:left w:val="none" w:sz="0" w:space="0" w:color="auto"/>
            <w:bottom w:val="none" w:sz="0" w:space="0" w:color="auto"/>
            <w:right w:val="none" w:sz="0" w:space="0" w:color="auto"/>
          </w:divBdr>
        </w:div>
        <w:div w:id="1980763030">
          <w:marLeft w:val="480"/>
          <w:marRight w:val="0"/>
          <w:marTop w:val="0"/>
          <w:marBottom w:val="0"/>
          <w:divBdr>
            <w:top w:val="none" w:sz="0" w:space="0" w:color="auto"/>
            <w:left w:val="none" w:sz="0" w:space="0" w:color="auto"/>
            <w:bottom w:val="none" w:sz="0" w:space="0" w:color="auto"/>
            <w:right w:val="none" w:sz="0" w:space="0" w:color="auto"/>
          </w:divBdr>
        </w:div>
        <w:div w:id="164561914">
          <w:marLeft w:val="480"/>
          <w:marRight w:val="0"/>
          <w:marTop w:val="0"/>
          <w:marBottom w:val="0"/>
          <w:divBdr>
            <w:top w:val="none" w:sz="0" w:space="0" w:color="auto"/>
            <w:left w:val="none" w:sz="0" w:space="0" w:color="auto"/>
            <w:bottom w:val="none" w:sz="0" w:space="0" w:color="auto"/>
            <w:right w:val="none" w:sz="0" w:space="0" w:color="auto"/>
          </w:divBdr>
        </w:div>
        <w:div w:id="534849423">
          <w:marLeft w:val="480"/>
          <w:marRight w:val="0"/>
          <w:marTop w:val="0"/>
          <w:marBottom w:val="0"/>
          <w:divBdr>
            <w:top w:val="none" w:sz="0" w:space="0" w:color="auto"/>
            <w:left w:val="none" w:sz="0" w:space="0" w:color="auto"/>
            <w:bottom w:val="none" w:sz="0" w:space="0" w:color="auto"/>
            <w:right w:val="none" w:sz="0" w:space="0" w:color="auto"/>
          </w:divBdr>
        </w:div>
        <w:div w:id="1068386133">
          <w:marLeft w:val="480"/>
          <w:marRight w:val="0"/>
          <w:marTop w:val="0"/>
          <w:marBottom w:val="0"/>
          <w:divBdr>
            <w:top w:val="none" w:sz="0" w:space="0" w:color="auto"/>
            <w:left w:val="none" w:sz="0" w:space="0" w:color="auto"/>
            <w:bottom w:val="none" w:sz="0" w:space="0" w:color="auto"/>
            <w:right w:val="none" w:sz="0" w:space="0" w:color="auto"/>
          </w:divBdr>
        </w:div>
        <w:div w:id="878249075">
          <w:marLeft w:val="480"/>
          <w:marRight w:val="0"/>
          <w:marTop w:val="0"/>
          <w:marBottom w:val="0"/>
          <w:divBdr>
            <w:top w:val="none" w:sz="0" w:space="0" w:color="auto"/>
            <w:left w:val="none" w:sz="0" w:space="0" w:color="auto"/>
            <w:bottom w:val="none" w:sz="0" w:space="0" w:color="auto"/>
            <w:right w:val="none" w:sz="0" w:space="0" w:color="auto"/>
          </w:divBdr>
        </w:div>
        <w:div w:id="1276062918">
          <w:marLeft w:val="480"/>
          <w:marRight w:val="0"/>
          <w:marTop w:val="0"/>
          <w:marBottom w:val="0"/>
          <w:divBdr>
            <w:top w:val="none" w:sz="0" w:space="0" w:color="auto"/>
            <w:left w:val="none" w:sz="0" w:space="0" w:color="auto"/>
            <w:bottom w:val="none" w:sz="0" w:space="0" w:color="auto"/>
            <w:right w:val="none" w:sz="0" w:space="0" w:color="auto"/>
          </w:divBdr>
        </w:div>
        <w:div w:id="1112476166">
          <w:marLeft w:val="480"/>
          <w:marRight w:val="0"/>
          <w:marTop w:val="0"/>
          <w:marBottom w:val="0"/>
          <w:divBdr>
            <w:top w:val="none" w:sz="0" w:space="0" w:color="auto"/>
            <w:left w:val="none" w:sz="0" w:space="0" w:color="auto"/>
            <w:bottom w:val="none" w:sz="0" w:space="0" w:color="auto"/>
            <w:right w:val="none" w:sz="0" w:space="0" w:color="auto"/>
          </w:divBdr>
        </w:div>
        <w:div w:id="186984865">
          <w:marLeft w:val="480"/>
          <w:marRight w:val="0"/>
          <w:marTop w:val="0"/>
          <w:marBottom w:val="0"/>
          <w:divBdr>
            <w:top w:val="none" w:sz="0" w:space="0" w:color="auto"/>
            <w:left w:val="none" w:sz="0" w:space="0" w:color="auto"/>
            <w:bottom w:val="none" w:sz="0" w:space="0" w:color="auto"/>
            <w:right w:val="none" w:sz="0" w:space="0" w:color="auto"/>
          </w:divBdr>
        </w:div>
        <w:div w:id="490485564">
          <w:marLeft w:val="480"/>
          <w:marRight w:val="0"/>
          <w:marTop w:val="0"/>
          <w:marBottom w:val="0"/>
          <w:divBdr>
            <w:top w:val="none" w:sz="0" w:space="0" w:color="auto"/>
            <w:left w:val="none" w:sz="0" w:space="0" w:color="auto"/>
            <w:bottom w:val="none" w:sz="0" w:space="0" w:color="auto"/>
            <w:right w:val="none" w:sz="0" w:space="0" w:color="auto"/>
          </w:divBdr>
        </w:div>
        <w:div w:id="70859519">
          <w:marLeft w:val="480"/>
          <w:marRight w:val="0"/>
          <w:marTop w:val="0"/>
          <w:marBottom w:val="0"/>
          <w:divBdr>
            <w:top w:val="none" w:sz="0" w:space="0" w:color="auto"/>
            <w:left w:val="none" w:sz="0" w:space="0" w:color="auto"/>
            <w:bottom w:val="none" w:sz="0" w:space="0" w:color="auto"/>
            <w:right w:val="none" w:sz="0" w:space="0" w:color="auto"/>
          </w:divBdr>
        </w:div>
        <w:div w:id="1414201399">
          <w:marLeft w:val="480"/>
          <w:marRight w:val="0"/>
          <w:marTop w:val="0"/>
          <w:marBottom w:val="0"/>
          <w:divBdr>
            <w:top w:val="none" w:sz="0" w:space="0" w:color="auto"/>
            <w:left w:val="none" w:sz="0" w:space="0" w:color="auto"/>
            <w:bottom w:val="none" w:sz="0" w:space="0" w:color="auto"/>
            <w:right w:val="none" w:sz="0" w:space="0" w:color="auto"/>
          </w:divBdr>
        </w:div>
        <w:div w:id="1103959838">
          <w:marLeft w:val="480"/>
          <w:marRight w:val="0"/>
          <w:marTop w:val="0"/>
          <w:marBottom w:val="0"/>
          <w:divBdr>
            <w:top w:val="none" w:sz="0" w:space="0" w:color="auto"/>
            <w:left w:val="none" w:sz="0" w:space="0" w:color="auto"/>
            <w:bottom w:val="none" w:sz="0" w:space="0" w:color="auto"/>
            <w:right w:val="none" w:sz="0" w:space="0" w:color="auto"/>
          </w:divBdr>
        </w:div>
        <w:div w:id="1557012790">
          <w:marLeft w:val="480"/>
          <w:marRight w:val="0"/>
          <w:marTop w:val="0"/>
          <w:marBottom w:val="0"/>
          <w:divBdr>
            <w:top w:val="none" w:sz="0" w:space="0" w:color="auto"/>
            <w:left w:val="none" w:sz="0" w:space="0" w:color="auto"/>
            <w:bottom w:val="none" w:sz="0" w:space="0" w:color="auto"/>
            <w:right w:val="none" w:sz="0" w:space="0" w:color="auto"/>
          </w:divBdr>
        </w:div>
        <w:div w:id="845291960">
          <w:marLeft w:val="480"/>
          <w:marRight w:val="0"/>
          <w:marTop w:val="0"/>
          <w:marBottom w:val="0"/>
          <w:divBdr>
            <w:top w:val="none" w:sz="0" w:space="0" w:color="auto"/>
            <w:left w:val="none" w:sz="0" w:space="0" w:color="auto"/>
            <w:bottom w:val="none" w:sz="0" w:space="0" w:color="auto"/>
            <w:right w:val="none" w:sz="0" w:space="0" w:color="auto"/>
          </w:divBdr>
        </w:div>
        <w:div w:id="409814485">
          <w:marLeft w:val="480"/>
          <w:marRight w:val="0"/>
          <w:marTop w:val="0"/>
          <w:marBottom w:val="0"/>
          <w:divBdr>
            <w:top w:val="none" w:sz="0" w:space="0" w:color="auto"/>
            <w:left w:val="none" w:sz="0" w:space="0" w:color="auto"/>
            <w:bottom w:val="none" w:sz="0" w:space="0" w:color="auto"/>
            <w:right w:val="none" w:sz="0" w:space="0" w:color="auto"/>
          </w:divBdr>
        </w:div>
        <w:div w:id="428965162">
          <w:marLeft w:val="480"/>
          <w:marRight w:val="0"/>
          <w:marTop w:val="0"/>
          <w:marBottom w:val="0"/>
          <w:divBdr>
            <w:top w:val="none" w:sz="0" w:space="0" w:color="auto"/>
            <w:left w:val="none" w:sz="0" w:space="0" w:color="auto"/>
            <w:bottom w:val="none" w:sz="0" w:space="0" w:color="auto"/>
            <w:right w:val="none" w:sz="0" w:space="0" w:color="auto"/>
          </w:divBdr>
        </w:div>
        <w:div w:id="1757748763">
          <w:marLeft w:val="480"/>
          <w:marRight w:val="0"/>
          <w:marTop w:val="0"/>
          <w:marBottom w:val="0"/>
          <w:divBdr>
            <w:top w:val="none" w:sz="0" w:space="0" w:color="auto"/>
            <w:left w:val="none" w:sz="0" w:space="0" w:color="auto"/>
            <w:bottom w:val="none" w:sz="0" w:space="0" w:color="auto"/>
            <w:right w:val="none" w:sz="0" w:space="0" w:color="auto"/>
          </w:divBdr>
        </w:div>
        <w:div w:id="163714794">
          <w:marLeft w:val="480"/>
          <w:marRight w:val="0"/>
          <w:marTop w:val="0"/>
          <w:marBottom w:val="0"/>
          <w:divBdr>
            <w:top w:val="none" w:sz="0" w:space="0" w:color="auto"/>
            <w:left w:val="none" w:sz="0" w:space="0" w:color="auto"/>
            <w:bottom w:val="none" w:sz="0" w:space="0" w:color="auto"/>
            <w:right w:val="none" w:sz="0" w:space="0" w:color="auto"/>
          </w:divBdr>
        </w:div>
        <w:div w:id="249462011">
          <w:marLeft w:val="480"/>
          <w:marRight w:val="0"/>
          <w:marTop w:val="0"/>
          <w:marBottom w:val="0"/>
          <w:divBdr>
            <w:top w:val="none" w:sz="0" w:space="0" w:color="auto"/>
            <w:left w:val="none" w:sz="0" w:space="0" w:color="auto"/>
            <w:bottom w:val="none" w:sz="0" w:space="0" w:color="auto"/>
            <w:right w:val="none" w:sz="0" w:space="0" w:color="auto"/>
          </w:divBdr>
        </w:div>
        <w:div w:id="1507477192">
          <w:marLeft w:val="480"/>
          <w:marRight w:val="0"/>
          <w:marTop w:val="0"/>
          <w:marBottom w:val="0"/>
          <w:divBdr>
            <w:top w:val="none" w:sz="0" w:space="0" w:color="auto"/>
            <w:left w:val="none" w:sz="0" w:space="0" w:color="auto"/>
            <w:bottom w:val="none" w:sz="0" w:space="0" w:color="auto"/>
            <w:right w:val="none" w:sz="0" w:space="0" w:color="auto"/>
          </w:divBdr>
        </w:div>
        <w:div w:id="267466079">
          <w:marLeft w:val="480"/>
          <w:marRight w:val="0"/>
          <w:marTop w:val="0"/>
          <w:marBottom w:val="0"/>
          <w:divBdr>
            <w:top w:val="none" w:sz="0" w:space="0" w:color="auto"/>
            <w:left w:val="none" w:sz="0" w:space="0" w:color="auto"/>
            <w:bottom w:val="none" w:sz="0" w:space="0" w:color="auto"/>
            <w:right w:val="none" w:sz="0" w:space="0" w:color="auto"/>
          </w:divBdr>
        </w:div>
        <w:div w:id="264965794">
          <w:marLeft w:val="480"/>
          <w:marRight w:val="0"/>
          <w:marTop w:val="0"/>
          <w:marBottom w:val="0"/>
          <w:divBdr>
            <w:top w:val="none" w:sz="0" w:space="0" w:color="auto"/>
            <w:left w:val="none" w:sz="0" w:space="0" w:color="auto"/>
            <w:bottom w:val="none" w:sz="0" w:space="0" w:color="auto"/>
            <w:right w:val="none" w:sz="0" w:space="0" w:color="auto"/>
          </w:divBdr>
        </w:div>
        <w:div w:id="1631860152">
          <w:marLeft w:val="480"/>
          <w:marRight w:val="0"/>
          <w:marTop w:val="0"/>
          <w:marBottom w:val="0"/>
          <w:divBdr>
            <w:top w:val="none" w:sz="0" w:space="0" w:color="auto"/>
            <w:left w:val="none" w:sz="0" w:space="0" w:color="auto"/>
            <w:bottom w:val="none" w:sz="0" w:space="0" w:color="auto"/>
            <w:right w:val="none" w:sz="0" w:space="0" w:color="auto"/>
          </w:divBdr>
        </w:div>
        <w:div w:id="2090618187">
          <w:marLeft w:val="480"/>
          <w:marRight w:val="0"/>
          <w:marTop w:val="0"/>
          <w:marBottom w:val="0"/>
          <w:divBdr>
            <w:top w:val="none" w:sz="0" w:space="0" w:color="auto"/>
            <w:left w:val="none" w:sz="0" w:space="0" w:color="auto"/>
            <w:bottom w:val="none" w:sz="0" w:space="0" w:color="auto"/>
            <w:right w:val="none" w:sz="0" w:space="0" w:color="auto"/>
          </w:divBdr>
        </w:div>
        <w:div w:id="1291981767">
          <w:marLeft w:val="480"/>
          <w:marRight w:val="0"/>
          <w:marTop w:val="0"/>
          <w:marBottom w:val="0"/>
          <w:divBdr>
            <w:top w:val="none" w:sz="0" w:space="0" w:color="auto"/>
            <w:left w:val="none" w:sz="0" w:space="0" w:color="auto"/>
            <w:bottom w:val="none" w:sz="0" w:space="0" w:color="auto"/>
            <w:right w:val="none" w:sz="0" w:space="0" w:color="auto"/>
          </w:divBdr>
        </w:div>
        <w:div w:id="1068302560">
          <w:marLeft w:val="480"/>
          <w:marRight w:val="0"/>
          <w:marTop w:val="0"/>
          <w:marBottom w:val="0"/>
          <w:divBdr>
            <w:top w:val="none" w:sz="0" w:space="0" w:color="auto"/>
            <w:left w:val="none" w:sz="0" w:space="0" w:color="auto"/>
            <w:bottom w:val="none" w:sz="0" w:space="0" w:color="auto"/>
            <w:right w:val="none" w:sz="0" w:space="0" w:color="auto"/>
          </w:divBdr>
        </w:div>
        <w:div w:id="497775176">
          <w:marLeft w:val="480"/>
          <w:marRight w:val="0"/>
          <w:marTop w:val="0"/>
          <w:marBottom w:val="0"/>
          <w:divBdr>
            <w:top w:val="none" w:sz="0" w:space="0" w:color="auto"/>
            <w:left w:val="none" w:sz="0" w:space="0" w:color="auto"/>
            <w:bottom w:val="none" w:sz="0" w:space="0" w:color="auto"/>
            <w:right w:val="none" w:sz="0" w:space="0" w:color="auto"/>
          </w:divBdr>
        </w:div>
        <w:div w:id="1874926135">
          <w:marLeft w:val="480"/>
          <w:marRight w:val="0"/>
          <w:marTop w:val="0"/>
          <w:marBottom w:val="0"/>
          <w:divBdr>
            <w:top w:val="none" w:sz="0" w:space="0" w:color="auto"/>
            <w:left w:val="none" w:sz="0" w:space="0" w:color="auto"/>
            <w:bottom w:val="none" w:sz="0" w:space="0" w:color="auto"/>
            <w:right w:val="none" w:sz="0" w:space="0" w:color="auto"/>
          </w:divBdr>
        </w:div>
        <w:div w:id="809056564">
          <w:marLeft w:val="480"/>
          <w:marRight w:val="0"/>
          <w:marTop w:val="0"/>
          <w:marBottom w:val="0"/>
          <w:divBdr>
            <w:top w:val="none" w:sz="0" w:space="0" w:color="auto"/>
            <w:left w:val="none" w:sz="0" w:space="0" w:color="auto"/>
            <w:bottom w:val="none" w:sz="0" w:space="0" w:color="auto"/>
            <w:right w:val="none" w:sz="0" w:space="0" w:color="auto"/>
          </w:divBdr>
        </w:div>
        <w:div w:id="628320205">
          <w:marLeft w:val="480"/>
          <w:marRight w:val="0"/>
          <w:marTop w:val="0"/>
          <w:marBottom w:val="0"/>
          <w:divBdr>
            <w:top w:val="none" w:sz="0" w:space="0" w:color="auto"/>
            <w:left w:val="none" w:sz="0" w:space="0" w:color="auto"/>
            <w:bottom w:val="none" w:sz="0" w:space="0" w:color="auto"/>
            <w:right w:val="none" w:sz="0" w:space="0" w:color="auto"/>
          </w:divBdr>
        </w:div>
        <w:div w:id="1529638705">
          <w:marLeft w:val="480"/>
          <w:marRight w:val="0"/>
          <w:marTop w:val="0"/>
          <w:marBottom w:val="0"/>
          <w:divBdr>
            <w:top w:val="none" w:sz="0" w:space="0" w:color="auto"/>
            <w:left w:val="none" w:sz="0" w:space="0" w:color="auto"/>
            <w:bottom w:val="none" w:sz="0" w:space="0" w:color="auto"/>
            <w:right w:val="none" w:sz="0" w:space="0" w:color="auto"/>
          </w:divBdr>
        </w:div>
        <w:div w:id="1417438942">
          <w:marLeft w:val="480"/>
          <w:marRight w:val="0"/>
          <w:marTop w:val="0"/>
          <w:marBottom w:val="0"/>
          <w:divBdr>
            <w:top w:val="none" w:sz="0" w:space="0" w:color="auto"/>
            <w:left w:val="none" w:sz="0" w:space="0" w:color="auto"/>
            <w:bottom w:val="none" w:sz="0" w:space="0" w:color="auto"/>
            <w:right w:val="none" w:sz="0" w:space="0" w:color="auto"/>
          </w:divBdr>
        </w:div>
        <w:div w:id="175930017">
          <w:marLeft w:val="480"/>
          <w:marRight w:val="0"/>
          <w:marTop w:val="0"/>
          <w:marBottom w:val="0"/>
          <w:divBdr>
            <w:top w:val="none" w:sz="0" w:space="0" w:color="auto"/>
            <w:left w:val="none" w:sz="0" w:space="0" w:color="auto"/>
            <w:bottom w:val="none" w:sz="0" w:space="0" w:color="auto"/>
            <w:right w:val="none" w:sz="0" w:space="0" w:color="auto"/>
          </w:divBdr>
        </w:div>
        <w:div w:id="262423010">
          <w:marLeft w:val="480"/>
          <w:marRight w:val="0"/>
          <w:marTop w:val="0"/>
          <w:marBottom w:val="0"/>
          <w:divBdr>
            <w:top w:val="none" w:sz="0" w:space="0" w:color="auto"/>
            <w:left w:val="none" w:sz="0" w:space="0" w:color="auto"/>
            <w:bottom w:val="none" w:sz="0" w:space="0" w:color="auto"/>
            <w:right w:val="none" w:sz="0" w:space="0" w:color="auto"/>
          </w:divBdr>
        </w:div>
        <w:div w:id="661979155">
          <w:marLeft w:val="480"/>
          <w:marRight w:val="0"/>
          <w:marTop w:val="0"/>
          <w:marBottom w:val="0"/>
          <w:divBdr>
            <w:top w:val="none" w:sz="0" w:space="0" w:color="auto"/>
            <w:left w:val="none" w:sz="0" w:space="0" w:color="auto"/>
            <w:bottom w:val="none" w:sz="0" w:space="0" w:color="auto"/>
            <w:right w:val="none" w:sz="0" w:space="0" w:color="auto"/>
          </w:divBdr>
        </w:div>
        <w:div w:id="1849247986">
          <w:marLeft w:val="480"/>
          <w:marRight w:val="0"/>
          <w:marTop w:val="0"/>
          <w:marBottom w:val="0"/>
          <w:divBdr>
            <w:top w:val="none" w:sz="0" w:space="0" w:color="auto"/>
            <w:left w:val="none" w:sz="0" w:space="0" w:color="auto"/>
            <w:bottom w:val="none" w:sz="0" w:space="0" w:color="auto"/>
            <w:right w:val="none" w:sz="0" w:space="0" w:color="auto"/>
          </w:divBdr>
        </w:div>
        <w:div w:id="110368817">
          <w:marLeft w:val="480"/>
          <w:marRight w:val="0"/>
          <w:marTop w:val="0"/>
          <w:marBottom w:val="0"/>
          <w:divBdr>
            <w:top w:val="none" w:sz="0" w:space="0" w:color="auto"/>
            <w:left w:val="none" w:sz="0" w:space="0" w:color="auto"/>
            <w:bottom w:val="none" w:sz="0" w:space="0" w:color="auto"/>
            <w:right w:val="none" w:sz="0" w:space="0" w:color="auto"/>
          </w:divBdr>
        </w:div>
      </w:divsChild>
    </w:div>
    <w:div w:id="228931489">
      <w:bodyDiv w:val="1"/>
      <w:marLeft w:val="0"/>
      <w:marRight w:val="0"/>
      <w:marTop w:val="0"/>
      <w:marBottom w:val="0"/>
      <w:divBdr>
        <w:top w:val="none" w:sz="0" w:space="0" w:color="auto"/>
        <w:left w:val="none" w:sz="0" w:space="0" w:color="auto"/>
        <w:bottom w:val="none" w:sz="0" w:space="0" w:color="auto"/>
        <w:right w:val="none" w:sz="0" w:space="0" w:color="auto"/>
      </w:divBdr>
    </w:div>
    <w:div w:id="234243634">
      <w:bodyDiv w:val="1"/>
      <w:marLeft w:val="0"/>
      <w:marRight w:val="0"/>
      <w:marTop w:val="0"/>
      <w:marBottom w:val="0"/>
      <w:divBdr>
        <w:top w:val="none" w:sz="0" w:space="0" w:color="auto"/>
        <w:left w:val="none" w:sz="0" w:space="0" w:color="auto"/>
        <w:bottom w:val="none" w:sz="0" w:space="0" w:color="auto"/>
        <w:right w:val="none" w:sz="0" w:space="0" w:color="auto"/>
      </w:divBdr>
    </w:div>
    <w:div w:id="235172841">
      <w:bodyDiv w:val="1"/>
      <w:marLeft w:val="0"/>
      <w:marRight w:val="0"/>
      <w:marTop w:val="0"/>
      <w:marBottom w:val="0"/>
      <w:divBdr>
        <w:top w:val="none" w:sz="0" w:space="0" w:color="auto"/>
        <w:left w:val="none" w:sz="0" w:space="0" w:color="auto"/>
        <w:bottom w:val="none" w:sz="0" w:space="0" w:color="auto"/>
        <w:right w:val="none" w:sz="0" w:space="0" w:color="auto"/>
      </w:divBdr>
    </w:div>
    <w:div w:id="235551815">
      <w:bodyDiv w:val="1"/>
      <w:marLeft w:val="0"/>
      <w:marRight w:val="0"/>
      <w:marTop w:val="0"/>
      <w:marBottom w:val="0"/>
      <w:divBdr>
        <w:top w:val="none" w:sz="0" w:space="0" w:color="auto"/>
        <w:left w:val="none" w:sz="0" w:space="0" w:color="auto"/>
        <w:bottom w:val="none" w:sz="0" w:space="0" w:color="auto"/>
        <w:right w:val="none" w:sz="0" w:space="0" w:color="auto"/>
      </w:divBdr>
    </w:div>
    <w:div w:id="242565576">
      <w:bodyDiv w:val="1"/>
      <w:marLeft w:val="0"/>
      <w:marRight w:val="0"/>
      <w:marTop w:val="0"/>
      <w:marBottom w:val="0"/>
      <w:divBdr>
        <w:top w:val="none" w:sz="0" w:space="0" w:color="auto"/>
        <w:left w:val="none" w:sz="0" w:space="0" w:color="auto"/>
        <w:bottom w:val="none" w:sz="0" w:space="0" w:color="auto"/>
        <w:right w:val="none" w:sz="0" w:space="0" w:color="auto"/>
      </w:divBdr>
    </w:div>
    <w:div w:id="247736392">
      <w:bodyDiv w:val="1"/>
      <w:marLeft w:val="0"/>
      <w:marRight w:val="0"/>
      <w:marTop w:val="0"/>
      <w:marBottom w:val="0"/>
      <w:divBdr>
        <w:top w:val="none" w:sz="0" w:space="0" w:color="auto"/>
        <w:left w:val="none" w:sz="0" w:space="0" w:color="auto"/>
        <w:bottom w:val="none" w:sz="0" w:space="0" w:color="auto"/>
        <w:right w:val="none" w:sz="0" w:space="0" w:color="auto"/>
      </w:divBdr>
    </w:div>
    <w:div w:id="251428043">
      <w:bodyDiv w:val="1"/>
      <w:marLeft w:val="0"/>
      <w:marRight w:val="0"/>
      <w:marTop w:val="0"/>
      <w:marBottom w:val="0"/>
      <w:divBdr>
        <w:top w:val="none" w:sz="0" w:space="0" w:color="auto"/>
        <w:left w:val="none" w:sz="0" w:space="0" w:color="auto"/>
        <w:bottom w:val="none" w:sz="0" w:space="0" w:color="auto"/>
        <w:right w:val="none" w:sz="0" w:space="0" w:color="auto"/>
      </w:divBdr>
    </w:div>
    <w:div w:id="253172975">
      <w:bodyDiv w:val="1"/>
      <w:marLeft w:val="0"/>
      <w:marRight w:val="0"/>
      <w:marTop w:val="0"/>
      <w:marBottom w:val="0"/>
      <w:divBdr>
        <w:top w:val="none" w:sz="0" w:space="0" w:color="auto"/>
        <w:left w:val="none" w:sz="0" w:space="0" w:color="auto"/>
        <w:bottom w:val="none" w:sz="0" w:space="0" w:color="auto"/>
        <w:right w:val="none" w:sz="0" w:space="0" w:color="auto"/>
      </w:divBdr>
    </w:div>
    <w:div w:id="256447287">
      <w:bodyDiv w:val="1"/>
      <w:marLeft w:val="0"/>
      <w:marRight w:val="0"/>
      <w:marTop w:val="0"/>
      <w:marBottom w:val="0"/>
      <w:divBdr>
        <w:top w:val="none" w:sz="0" w:space="0" w:color="auto"/>
        <w:left w:val="none" w:sz="0" w:space="0" w:color="auto"/>
        <w:bottom w:val="none" w:sz="0" w:space="0" w:color="auto"/>
        <w:right w:val="none" w:sz="0" w:space="0" w:color="auto"/>
      </w:divBdr>
    </w:div>
    <w:div w:id="271861320">
      <w:bodyDiv w:val="1"/>
      <w:marLeft w:val="0"/>
      <w:marRight w:val="0"/>
      <w:marTop w:val="0"/>
      <w:marBottom w:val="0"/>
      <w:divBdr>
        <w:top w:val="none" w:sz="0" w:space="0" w:color="auto"/>
        <w:left w:val="none" w:sz="0" w:space="0" w:color="auto"/>
        <w:bottom w:val="none" w:sz="0" w:space="0" w:color="auto"/>
        <w:right w:val="none" w:sz="0" w:space="0" w:color="auto"/>
      </w:divBdr>
    </w:div>
    <w:div w:id="273707071">
      <w:bodyDiv w:val="1"/>
      <w:marLeft w:val="0"/>
      <w:marRight w:val="0"/>
      <w:marTop w:val="0"/>
      <w:marBottom w:val="0"/>
      <w:divBdr>
        <w:top w:val="none" w:sz="0" w:space="0" w:color="auto"/>
        <w:left w:val="none" w:sz="0" w:space="0" w:color="auto"/>
        <w:bottom w:val="none" w:sz="0" w:space="0" w:color="auto"/>
        <w:right w:val="none" w:sz="0" w:space="0" w:color="auto"/>
      </w:divBdr>
    </w:div>
    <w:div w:id="273828401">
      <w:bodyDiv w:val="1"/>
      <w:marLeft w:val="0"/>
      <w:marRight w:val="0"/>
      <w:marTop w:val="0"/>
      <w:marBottom w:val="0"/>
      <w:divBdr>
        <w:top w:val="none" w:sz="0" w:space="0" w:color="auto"/>
        <w:left w:val="none" w:sz="0" w:space="0" w:color="auto"/>
        <w:bottom w:val="none" w:sz="0" w:space="0" w:color="auto"/>
        <w:right w:val="none" w:sz="0" w:space="0" w:color="auto"/>
      </w:divBdr>
    </w:div>
    <w:div w:id="276257222">
      <w:bodyDiv w:val="1"/>
      <w:marLeft w:val="0"/>
      <w:marRight w:val="0"/>
      <w:marTop w:val="0"/>
      <w:marBottom w:val="0"/>
      <w:divBdr>
        <w:top w:val="none" w:sz="0" w:space="0" w:color="auto"/>
        <w:left w:val="none" w:sz="0" w:space="0" w:color="auto"/>
        <w:bottom w:val="none" w:sz="0" w:space="0" w:color="auto"/>
        <w:right w:val="none" w:sz="0" w:space="0" w:color="auto"/>
      </w:divBdr>
    </w:div>
    <w:div w:id="277029206">
      <w:bodyDiv w:val="1"/>
      <w:marLeft w:val="0"/>
      <w:marRight w:val="0"/>
      <w:marTop w:val="0"/>
      <w:marBottom w:val="0"/>
      <w:divBdr>
        <w:top w:val="none" w:sz="0" w:space="0" w:color="auto"/>
        <w:left w:val="none" w:sz="0" w:space="0" w:color="auto"/>
        <w:bottom w:val="none" w:sz="0" w:space="0" w:color="auto"/>
        <w:right w:val="none" w:sz="0" w:space="0" w:color="auto"/>
      </w:divBdr>
    </w:div>
    <w:div w:id="281614782">
      <w:bodyDiv w:val="1"/>
      <w:marLeft w:val="0"/>
      <w:marRight w:val="0"/>
      <w:marTop w:val="0"/>
      <w:marBottom w:val="0"/>
      <w:divBdr>
        <w:top w:val="none" w:sz="0" w:space="0" w:color="auto"/>
        <w:left w:val="none" w:sz="0" w:space="0" w:color="auto"/>
        <w:bottom w:val="none" w:sz="0" w:space="0" w:color="auto"/>
        <w:right w:val="none" w:sz="0" w:space="0" w:color="auto"/>
      </w:divBdr>
    </w:div>
    <w:div w:id="285624381">
      <w:bodyDiv w:val="1"/>
      <w:marLeft w:val="0"/>
      <w:marRight w:val="0"/>
      <w:marTop w:val="0"/>
      <w:marBottom w:val="0"/>
      <w:divBdr>
        <w:top w:val="none" w:sz="0" w:space="0" w:color="auto"/>
        <w:left w:val="none" w:sz="0" w:space="0" w:color="auto"/>
        <w:bottom w:val="none" w:sz="0" w:space="0" w:color="auto"/>
        <w:right w:val="none" w:sz="0" w:space="0" w:color="auto"/>
      </w:divBdr>
      <w:divsChild>
        <w:div w:id="2063098219">
          <w:marLeft w:val="480"/>
          <w:marRight w:val="0"/>
          <w:marTop w:val="0"/>
          <w:marBottom w:val="0"/>
          <w:divBdr>
            <w:top w:val="none" w:sz="0" w:space="0" w:color="auto"/>
            <w:left w:val="none" w:sz="0" w:space="0" w:color="auto"/>
            <w:bottom w:val="none" w:sz="0" w:space="0" w:color="auto"/>
            <w:right w:val="none" w:sz="0" w:space="0" w:color="auto"/>
          </w:divBdr>
        </w:div>
        <w:div w:id="1557358534">
          <w:marLeft w:val="480"/>
          <w:marRight w:val="0"/>
          <w:marTop w:val="0"/>
          <w:marBottom w:val="0"/>
          <w:divBdr>
            <w:top w:val="none" w:sz="0" w:space="0" w:color="auto"/>
            <w:left w:val="none" w:sz="0" w:space="0" w:color="auto"/>
            <w:bottom w:val="none" w:sz="0" w:space="0" w:color="auto"/>
            <w:right w:val="none" w:sz="0" w:space="0" w:color="auto"/>
          </w:divBdr>
        </w:div>
        <w:div w:id="1295019253">
          <w:marLeft w:val="480"/>
          <w:marRight w:val="0"/>
          <w:marTop w:val="0"/>
          <w:marBottom w:val="0"/>
          <w:divBdr>
            <w:top w:val="none" w:sz="0" w:space="0" w:color="auto"/>
            <w:left w:val="none" w:sz="0" w:space="0" w:color="auto"/>
            <w:bottom w:val="none" w:sz="0" w:space="0" w:color="auto"/>
            <w:right w:val="none" w:sz="0" w:space="0" w:color="auto"/>
          </w:divBdr>
        </w:div>
        <w:div w:id="576674922">
          <w:marLeft w:val="480"/>
          <w:marRight w:val="0"/>
          <w:marTop w:val="0"/>
          <w:marBottom w:val="0"/>
          <w:divBdr>
            <w:top w:val="none" w:sz="0" w:space="0" w:color="auto"/>
            <w:left w:val="none" w:sz="0" w:space="0" w:color="auto"/>
            <w:bottom w:val="none" w:sz="0" w:space="0" w:color="auto"/>
            <w:right w:val="none" w:sz="0" w:space="0" w:color="auto"/>
          </w:divBdr>
        </w:div>
        <w:div w:id="1631668279">
          <w:marLeft w:val="480"/>
          <w:marRight w:val="0"/>
          <w:marTop w:val="0"/>
          <w:marBottom w:val="0"/>
          <w:divBdr>
            <w:top w:val="none" w:sz="0" w:space="0" w:color="auto"/>
            <w:left w:val="none" w:sz="0" w:space="0" w:color="auto"/>
            <w:bottom w:val="none" w:sz="0" w:space="0" w:color="auto"/>
            <w:right w:val="none" w:sz="0" w:space="0" w:color="auto"/>
          </w:divBdr>
        </w:div>
        <w:div w:id="2119375178">
          <w:marLeft w:val="480"/>
          <w:marRight w:val="0"/>
          <w:marTop w:val="0"/>
          <w:marBottom w:val="0"/>
          <w:divBdr>
            <w:top w:val="none" w:sz="0" w:space="0" w:color="auto"/>
            <w:left w:val="none" w:sz="0" w:space="0" w:color="auto"/>
            <w:bottom w:val="none" w:sz="0" w:space="0" w:color="auto"/>
            <w:right w:val="none" w:sz="0" w:space="0" w:color="auto"/>
          </w:divBdr>
        </w:div>
        <w:div w:id="777799820">
          <w:marLeft w:val="480"/>
          <w:marRight w:val="0"/>
          <w:marTop w:val="0"/>
          <w:marBottom w:val="0"/>
          <w:divBdr>
            <w:top w:val="none" w:sz="0" w:space="0" w:color="auto"/>
            <w:left w:val="none" w:sz="0" w:space="0" w:color="auto"/>
            <w:bottom w:val="none" w:sz="0" w:space="0" w:color="auto"/>
            <w:right w:val="none" w:sz="0" w:space="0" w:color="auto"/>
          </w:divBdr>
        </w:div>
        <w:div w:id="1216549019">
          <w:marLeft w:val="480"/>
          <w:marRight w:val="0"/>
          <w:marTop w:val="0"/>
          <w:marBottom w:val="0"/>
          <w:divBdr>
            <w:top w:val="none" w:sz="0" w:space="0" w:color="auto"/>
            <w:left w:val="none" w:sz="0" w:space="0" w:color="auto"/>
            <w:bottom w:val="none" w:sz="0" w:space="0" w:color="auto"/>
            <w:right w:val="none" w:sz="0" w:space="0" w:color="auto"/>
          </w:divBdr>
        </w:div>
        <w:div w:id="326632938">
          <w:marLeft w:val="480"/>
          <w:marRight w:val="0"/>
          <w:marTop w:val="0"/>
          <w:marBottom w:val="0"/>
          <w:divBdr>
            <w:top w:val="none" w:sz="0" w:space="0" w:color="auto"/>
            <w:left w:val="none" w:sz="0" w:space="0" w:color="auto"/>
            <w:bottom w:val="none" w:sz="0" w:space="0" w:color="auto"/>
            <w:right w:val="none" w:sz="0" w:space="0" w:color="auto"/>
          </w:divBdr>
        </w:div>
        <w:div w:id="1647203296">
          <w:marLeft w:val="480"/>
          <w:marRight w:val="0"/>
          <w:marTop w:val="0"/>
          <w:marBottom w:val="0"/>
          <w:divBdr>
            <w:top w:val="none" w:sz="0" w:space="0" w:color="auto"/>
            <w:left w:val="none" w:sz="0" w:space="0" w:color="auto"/>
            <w:bottom w:val="none" w:sz="0" w:space="0" w:color="auto"/>
            <w:right w:val="none" w:sz="0" w:space="0" w:color="auto"/>
          </w:divBdr>
        </w:div>
        <w:div w:id="1606881031">
          <w:marLeft w:val="480"/>
          <w:marRight w:val="0"/>
          <w:marTop w:val="0"/>
          <w:marBottom w:val="0"/>
          <w:divBdr>
            <w:top w:val="none" w:sz="0" w:space="0" w:color="auto"/>
            <w:left w:val="none" w:sz="0" w:space="0" w:color="auto"/>
            <w:bottom w:val="none" w:sz="0" w:space="0" w:color="auto"/>
            <w:right w:val="none" w:sz="0" w:space="0" w:color="auto"/>
          </w:divBdr>
        </w:div>
        <w:div w:id="2037076963">
          <w:marLeft w:val="480"/>
          <w:marRight w:val="0"/>
          <w:marTop w:val="0"/>
          <w:marBottom w:val="0"/>
          <w:divBdr>
            <w:top w:val="none" w:sz="0" w:space="0" w:color="auto"/>
            <w:left w:val="none" w:sz="0" w:space="0" w:color="auto"/>
            <w:bottom w:val="none" w:sz="0" w:space="0" w:color="auto"/>
            <w:right w:val="none" w:sz="0" w:space="0" w:color="auto"/>
          </w:divBdr>
        </w:div>
        <w:div w:id="1239754840">
          <w:marLeft w:val="480"/>
          <w:marRight w:val="0"/>
          <w:marTop w:val="0"/>
          <w:marBottom w:val="0"/>
          <w:divBdr>
            <w:top w:val="none" w:sz="0" w:space="0" w:color="auto"/>
            <w:left w:val="none" w:sz="0" w:space="0" w:color="auto"/>
            <w:bottom w:val="none" w:sz="0" w:space="0" w:color="auto"/>
            <w:right w:val="none" w:sz="0" w:space="0" w:color="auto"/>
          </w:divBdr>
        </w:div>
        <w:div w:id="1487936745">
          <w:marLeft w:val="480"/>
          <w:marRight w:val="0"/>
          <w:marTop w:val="0"/>
          <w:marBottom w:val="0"/>
          <w:divBdr>
            <w:top w:val="none" w:sz="0" w:space="0" w:color="auto"/>
            <w:left w:val="none" w:sz="0" w:space="0" w:color="auto"/>
            <w:bottom w:val="none" w:sz="0" w:space="0" w:color="auto"/>
            <w:right w:val="none" w:sz="0" w:space="0" w:color="auto"/>
          </w:divBdr>
        </w:div>
        <w:div w:id="870798185">
          <w:marLeft w:val="480"/>
          <w:marRight w:val="0"/>
          <w:marTop w:val="0"/>
          <w:marBottom w:val="0"/>
          <w:divBdr>
            <w:top w:val="none" w:sz="0" w:space="0" w:color="auto"/>
            <w:left w:val="none" w:sz="0" w:space="0" w:color="auto"/>
            <w:bottom w:val="none" w:sz="0" w:space="0" w:color="auto"/>
            <w:right w:val="none" w:sz="0" w:space="0" w:color="auto"/>
          </w:divBdr>
        </w:div>
        <w:div w:id="2438334">
          <w:marLeft w:val="480"/>
          <w:marRight w:val="0"/>
          <w:marTop w:val="0"/>
          <w:marBottom w:val="0"/>
          <w:divBdr>
            <w:top w:val="none" w:sz="0" w:space="0" w:color="auto"/>
            <w:left w:val="none" w:sz="0" w:space="0" w:color="auto"/>
            <w:bottom w:val="none" w:sz="0" w:space="0" w:color="auto"/>
            <w:right w:val="none" w:sz="0" w:space="0" w:color="auto"/>
          </w:divBdr>
        </w:div>
        <w:div w:id="1982341999">
          <w:marLeft w:val="480"/>
          <w:marRight w:val="0"/>
          <w:marTop w:val="0"/>
          <w:marBottom w:val="0"/>
          <w:divBdr>
            <w:top w:val="none" w:sz="0" w:space="0" w:color="auto"/>
            <w:left w:val="none" w:sz="0" w:space="0" w:color="auto"/>
            <w:bottom w:val="none" w:sz="0" w:space="0" w:color="auto"/>
            <w:right w:val="none" w:sz="0" w:space="0" w:color="auto"/>
          </w:divBdr>
        </w:div>
        <w:div w:id="2055235057">
          <w:marLeft w:val="480"/>
          <w:marRight w:val="0"/>
          <w:marTop w:val="0"/>
          <w:marBottom w:val="0"/>
          <w:divBdr>
            <w:top w:val="none" w:sz="0" w:space="0" w:color="auto"/>
            <w:left w:val="none" w:sz="0" w:space="0" w:color="auto"/>
            <w:bottom w:val="none" w:sz="0" w:space="0" w:color="auto"/>
            <w:right w:val="none" w:sz="0" w:space="0" w:color="auto"/>
          </w:divBdr>
        </w:div>
        <w:div w:id="2032486636">
          <w:marLeft w:val="480"/>
          <w:marRight w:val="0"/>
          <w:marTop w:val="0"/>
          <w:marBottom w:val="0"/>
          <w:divBdr>
            <w:top w:val="none" w:sz="0" w:space="0" w:color="auto"/>
            <w:left w:val="none" w:sz="0" w:space="0" w:color="auto"/>
            <w:bottom w:val="none" w:sz="0" w:space="0" w:color="auto"/>
            <w:right w:val="none" w:sz="0" w:space="0" w:color="auto"/>
          </w:divBdr>
        </w:div>
        <w:div w:id="442893350">
          <w:marLeft w:val="480"/>
          <w:marRight w:val="0"/>
          <w:marTop w:val="0"/>
          <w:marBottom w:val="0"/>
          <w:divBdr>
            <w:top w:val="none" w:sz="0" w:space="0" w:color="auto"/>
            <w:left w:val="none" w:sz="0" w:space="0" w:color="auto"/>
            <w:bottom w:val="none" w:sz="0" w:space="0" w:color="auto"/>
            <w:right w:val="none" w:sz="0" w:space="0" w:color="auto"/>
          </w:divBdr>
        </w:div>
        <w:div w:id="472647813">
          <w:marLeft w:val="480"/>
          <w:marRight w:val="0"/>
          <w:marTop w:val="0"/>
          <w:marBottom w:val="0"/>
          <w:divBdr>
            <w:top w:val="none" w:sz="0" w:space="0" w:color="auto"/>
            <w:left w:val="none" w:sz="0" w:space="0" w:color="auto"/>
            <w:bottom w:val="none" w:sz="0" w:space="0" w:color="auto"/>
            <w:right w:val="none" w:sz="0" w:space="0" w:color="auto"/>
          </w:divBdr>
        </w:div>
        <w:div w:id="1785079938">
          <w:marLeft w:val="480"/>
          <w:marRight w:val="0"/>
          <w:marTop w:val="0"/>
          <w:marBottom w:val="0"/>
          <w:divBdr>
            <w:top w:val="none" w:sz="0" w:space="0" w:color="auto"/>
            <w:left w:val="none" w:sz="0" w:space="0" w:color="auto"/>
            <w:bottom w:val="none" w:sz="0" w:space="0" w:color="auto"/>
            <w:right w:val="none" w:sz="0" w:space="0" w:color="auto"/>
          </w:divBdr>
        </w:div>
        <w:div w:id="379937237">
          <w:marLeft w:val="480"/>
          <w:marRight w:val="0"/>
          <w:marTop w:val="0"/>
          <w:marBottom w:val="0"/>
          <w:divBdr>
            <w:top w:val="none" w:sz="0" w:space="0" w:color="auto"/>
            <w:left w:val="none" w:sz="0" w:space="0" w:color="auto"/>
            <w:bottom w:val="none" w:sz="0" w:space="0" w:color="auto"/>
            <w:right w:val="none" w:sz="0" w:space="0" w:color="auto"/>
          </w:divBdr>
        </w:div>
        <w:div w:id="1317882157">
          <w:marLeft w:val="480"/>
          <w:marRight w:val="0"/>
          <w:marTop w:val="0"/>
          <w:marBottom w:val="0"/>
          <w:divBdr>
            <w:top w:val="none" w:sz="0" w:space="0" w:color="auto"/>
            <w:left w:val="none" w:sz="0" w:space="0" w:color="auto"/>
            <w:bottom w:val="none" w:sz="0" w:space="0" w:color="auto"/>
            <w:right w:val="none" w:sz="0" w:space="0" w:color="auto"/>
          </w:divBdr>
        </w:div>
        <w:div w:id="1412583510">
          <w:marLeft w:val="480"/>
          <w:marRight w:val="0"/>
          <w:marTop w:val="0"/>
          <w:marBottom w:val="0"/>
          <w:divBdr>
            <w:top w:val="none" w:sz="0" w:space="0" w:color="auto"/>
            <w:left w:val="none" w:sz="0" w:space="0" w:color="auto"/>
            <w:bottom w:val="none" w:sz="0" w:space="0" w:color="auto"/>
            <w:right w:val="none" w:sz="0" w:space="0" w:color="auto"/>
          </w:divBdr>
        </w:div>
        <w:div w:id="151412269">
          <w:marLeft w:val="480"/>
          <w:marRight w:val="0"/>
          <w:marTop w:val="0"/>
          <w:marBottom w:val="0"/>
          <w:divBdr>
            <w:top w:val="none" w:sz="0" w:space="0" w:color="auto"/>
            <w:left w:val="none" w:sz="0" w:space="0" w:color="auto"/>
            <w:bottom w:val="none" w:sz="0" w:space="0" w:color="auto"/>
            <w:right w:val="none" w:sz="0" w:space="0" w:color="auto"/>
          </w:divBdr>
        </w:div>
        <w:div w:id="2075077643">
          <w:marLeft w:val="480"/>
          <w:marRight w:val="0"/>
          <w:marTop w:val="0"/>
          <w:marBottom w:val="0"/>
          <w:divBdr>
            <w:top w:val="none" w:sz="0" w:space="0" w:color="auto"/>
            <w:left w:val="none" w:sz="0" w:space="0" w:color="auto"/>
            <w:bottom w:val="none" w:sz="0" w:space="0" w:color="auto"/>
            <w:right w:val="none" w:sz="0" w:space="0" w:color="auto"/>
          </w:divBdr>
        </w:div>
        <w:div w:id="1002244535">
          <w:marLeft w:val="480"/>
          <w:marRight w:val="0"/>
          <w:marTop w:val="0"/>
          <w:marBottom w:val="0"/>
          <w:divBdr>
            <w:top w:val="none" w:sz="0" w:space="0" w:color="auto"/>
            <w:left w:val="none" w:sz="0" w:space="0" w:color="auto"/>
            <w:bottom w:val="none" w:sz="0" w:space="0" w:color="auto"/>
            <w:right w:val="none" w:sz="0" w:space="0" w:color="auto"/>
          </w:divBdr>
        </w:div>
        <w:div w:id="831258639">
          <w:marLeft w:val="480"/>
          <w:marRight w:val="0"/>
          <w:marTop w:val="0"/>
          <w:marBottom w:val="0"/>
          <w:divBdr>
            <w:top w:val="none" w:sz="0" w:space="0" w:color="auto"/>
            <w:left w:val="none" w:sz="0" w:space="0" w:color="auto"/>
            <w:bottom w:val="none" w:sz="0" w:space="0" w:color="auto"/>
            <w:right w:val="none" w:sz="0" w:space="0" w:color="auto"/>
          </w:divBdr>
        </w:div>
        <w:div w:id="1342665798">
          <w:marLeft w:val="480"/>
          <w:marRight w:val="0"/>
          <w:marTop w:val="0"/>
          <w:marBottom w:val="0"/>
          <w:divBdr>
            <w:top w:val="none" w:sz="0" w:space="0" w:color="auto"/>
            <w:left w:val="none" w:sz="0" w:space="0" w:color="auto"/>
            <w:bottom w:val="none" w:sz="0" w:space="0" w:color="auto"/>
            <w:right w:val="none" w:sz="0" w:space="0" w:color="auto"/>
          </w:divBdr>
        </w:div>
        <w:div w:id="1192455451">
          <w:marLeft w:val="480"/>
          <w:marRight w:val="0"/>
          <w:marTop w:val="0"/>
          <w:marBottom w:val="0"/>
          <w:divBdr>
            <w:top w:val="none" w:sz="0" w:space="0" w:color="auto"/>
            <w:left w:val="none" w:sz="0" w:space="0" w:color="auto"/>
            <w:bottom w:val="none" w:sz="0" w:space="0" w:color="auto"/>
            <w:right w:val="none" w:sz="0" w:space="0" w:color="auto"/>
          </w:divBdr>
        </w:div>
        <w:div w:id="1481537602">
          <w:marLeft w:val="480"/>
          <w:marRight w:val="0"/>
          <w:marTop w:val="0"/>
          <w:marBottom w:val="0"/>
          <w:divBdr>
            <w:top w:val="none" w:sz="0" w:space="0" w:color="auto"/>
            <w:left w:val="none" w:sz="0" w:space="0" w:color="auto"/>
            <w:bottom w:val="none" w:sz="0" w:space="0" w:color="auto"/>
            <w:right w:val="none" w:sz="0" w:space="0" w:color="auto"/>
          </w:divBdr>
        </w:div>
        <w:div w:id="438456477">
          <w:marLeft w:val="480"/>
          <w:marRight w:val="0"/>
          <w:marTop w:val="0"/>
          <w:marBottom w:val="0"/>
          <w:divBdr>
            <w:top w:val="none" w:sz="0" w:space="0" w:color="auto"/>
            <w:left w:val="none" w:sz="0" w:space="0" w:color="auto"/>
            <w:bottom w:val="none" w:sz="0" w:space="0" w:color="auto"/>
            <w:right w:val="none" w:sz="0" w:space="0" w:color="auto"/>
          </w:divBdr>
        </w:div>
        <w:div w:id="922686318">
          <w:marLeft w:val="480"/>
          <w:marRight w:val="0"/>
          <w:marTop w:val="0"/>
          <w:marBottom w:val="0"/>
          <w:divBdr>
            <w:top w:val="none" w:sz="0" w:space="0" w:color="auto"/>
            <w:left w:val="none" w:sz="0" w:space="0" w:color="auto"/>
            <w:bottom w:val="none" w:sz="0" w:space="0" w:color="auto"/>
            <w:right w:val="none" w:sz="0" w:space="0" w:color="auto"/>
          </w:divBdr>
        </w:div>
        <w:div w:id="1826824101">
          <w:marLeft w:val="480"/>
          <w:marRight w:val="0"/>
          <w:marTop w:val="0"/>
          <w:marBottom w:val="0"/>
          <w:divBdr>
            <w:top w:val="none" w:sz="0" w:space="0" w:color="auto"/>
            <w:left w:val="none" w:sz="0" w:space="0" w:color="auto"/>
            <w:bottom w:val="none" w:sz="0" w:space="0" w:color="auto"/>
            <w:right w:val="none" w:sz="0" w:space="0" w:color="auto"/>
          </w:divBdr>
        </w:div>
        <w:div w:id="522288733">
          <w:marLeft w:val="480"/>
          <w:marRight w:val="0"/>
          <w:marTop w:val="0"/>
          <w:marBottom w:val="0"/>
          <w:divBdr>
            <w:top w:val="none" w:sz="0" w:space="0" w:color="auto"/>
            <w:left w:val="none" w:sz="0" w:space="0" w:color="auto"/>
            <w:bottom w:val="none" w:sz="0" w:space="0" w:color="auto"/>
            <w:right w:val="none" w:sz="0" w:space="0" w:color="auto"/>
          </w:divBdr>
        </w:div>
        <w:div w:id="1764953437">
          <w:marLeft w:val="480"/>
          <w:marRight w:val="0"/>
          <w:marTop w:val="0"/>
          <w:marBottom w:val="0"/>
          <w:divBdr>
            <w:top w:val="none" w:sz="0" w:space="0" w:color="auto"/>
            <w:left w:val="none" w:sz="0" w:space="0" w:color="auto"/>
            <w:bottom w:val="none" w:sz="0" w:space="0" w:color="auto"/>
            <w:right w:val="none" w:sz="0" w:space="0" w:color="auto"/>
          </w:divBdr>
        </w:div>
        <w:div w:id="1135103789">
          <w:marLeft w:val="480"/>
          <w:marRight w:val="0"/>
          <w:marTop w:val="0"/>
          <w:marBottom w:val="0"/>
          <w:divBdr>
            <w:top w:val="none" w:sz="0" w:space="0" w:color="auto"/>
            <w:left w:val="none" w:sz="0" w:space="0" w:color="auto"/>
            <w:bottom w:val="none" w:sz="0" w:space="0" w:color="auto"/>
            <w:right w:val="none" w:sz="0" w:space="0" w:color="auto"/>
          </w:divBdr>
        </w:div>
        <w:div w:id="349525283">
          <w:marLeft w:val="480"/>
          <w:marRight w:val="0"/>
          <w:marTop w:val="0"/>
          <w:marBottom w:val="0"/>
          <w:divBdr>
            <w:top w:val="none" w:sz="0" w:space="0" w:color="auto"/>
            <w:left w:val="none" w:sz="0" w:space="0" w:color="auto"/>
            <w:bottom w:val="none" w:sz="0" w:space="0" w:color="auto"/>
            <w:right w:val="none" w:sz="0" w:space="0" w:color="auto"/>
          </w:divBdr>
        </w:div>
        <w:div w:id="877937554">
          <w:marLeft w:val="480"/>
          <w:marRight w:val="0"/>
          <w:marTop w:val="0"/>
          <w:marBottom w:val="0"/>
          <w:divBdr>
            <w:top w:val="none" w:sz="0" w:space="0" w:color="auto"/>
            <w:left w:val="none" w:sz="0" w:space="0" w:color="auto"/>
            <w:bottom w:val="none" w:sz="0" w:space="0" w:color="auto"/>
            <w:right w:val="none" w:sz="0" w:space="0" w:color="auto"/>
          </w:divBdr>
        </w:div>
        <w:div w:id="1302880299">
          <w:marLeft w:val="480"/>
          <w:marRight w:val="0"/>
          <w:marTop w:val="0"/>
          <w:marBottom w:val="0"/>
          <w:divBdr>
            <w:top w:val="none" w:sz="0" w:space="0" w:color="auto"/>
            <w:left w:val="none" w:sz="0" w:space="0" w:color="auto"/>
            <w:bottom w:val="none" w:sz="0" w:space="0" w:color="auto"/>
            <w:right w:val="none" w:sz="0" w:space="0" w:color="auto"/>
          </w:divBdr>
        </w:div>
        <w:div w:id="125395541">
          <w:marLeft w:val="480"/>
          <w:marRight w:val="0"/>
          <w:marTop w:val="0"/>
          <w:marBottom w:val="0"/>
          <w:divBdr>
            <w:top w:val="none" w:sz="0" w:space="0" w:color="auto"/>
            <w:left w:val="none" w:sz="0" w:space="0" w:color="auto"/>
            <w:bottom w:val="none" w:sz="0" w:space="0" w:color="auto"/>
            <w:right w:val="none" w:sz="0" w:space="0" w:color="auto"/>
          </w:divBdr>
        </w:div>
        <w:div w:id="246380427">
          <w:marLeft w:val="480"/>
          <w:marRight w:val="0"/>
          <w:marTop w:val="0"/>
          <w:marBottom w:val="0"/>
          <w:divBdr>
            <w:top w:val="none" w:sz="0" w:space="0" w:color="auto"/>
            <w:left w:val="none" w:sz="0" w:space="0" w:color="auto"/>
            <w:bottom w:val="none" w:sz="0" w:space="0" w:color="auto"/>
            <w:right w:val="none" w:sz="0" w:space="0" w:color="auto"/>
          </w:divBdr>
        </w:div>
        <w:div w:id="781458964">
          <w:marLeft w:val="480"/>
          <w:marRight w:val="0"/>
          <w:marTop w:val="0"/>
          <w:marBottom w:val="0"/>
          <w:divBdr>
            <w:top w:val="none" w:sz="0" w:space="0" w:color="auto"/>
            <w:left w:val="none" w:sz="0" w:space="0" w:color="auto"/>
            <w:bottom w:val="none" w:sz="0" w:space="0" w:color="auto"/>
            <w:right w:val="none" w:sz="0" w:space="0" w:color="auto"/>
          </w:divBdr>
        </w:div>
        <w:div w:id="2058895880">
          <w:marLeft w:val="480"/>
          <w:marRight w:val="0"/>
          <w:marTop w:val="0"/>
          <w:marBottom w:val="0"/>
          <w:divBdr>
            <w:top w:val="none" w:sz="0" w:space="0" w:color="auto"/>
            <w:left w:val="none" w:sz="0" w:space="0" w:color="auto"/>
            <w:bottom w:val="none" w:sz="0" w:space="0" w:color="auto"/>
            <w:right w:val="none" w:sz="0" w:space="0" w:color="auto"/>
          </w:divBdr>
        </w:div>
        <w:div w:id="958535312">
          <w:marLeft w:val="480"/>
          <w:marRight w:val="0"/>
          <w:marTop w:val="0"/>
          <w:marBottom w:val="0"/>
          <w:divBdr>
            <w:top w:val="none" w:sz="0" w:space="0" w:color="auto"/>
            <w:left w:val="none" w:sz="0" w:space="0" w:color="auto"/>
            <w:bottom w:val="none" w:sz="0" w:space="0" w:color="auto"/>
            <w:right w:val="none" w:sz="0" w:space="0" w:color="auto"/>
          </w:divBdr>
        </w:div>
        <w:div w:id="721364778">
          <w:marLeft w:val="480"/>
          <w:marRight w:val="0"/>
          <w:marTop w:val="0"/>
          <w:marBottom w:val="0"/>
          <w:divBdr>
            <w:top w:val="none" w:sz="0" w:space="0" w:color="auto"/>
            <w:left w:val="none" w:sz="0" w:space="0" w:color="auto"/>
            <w:bottom w:val="none" w:sz="0" w:space="0" w:color="auto"/>
            <w:right w:val="none" w:sz="0" w:space="0" w:color="auto"/>
          </w:divBdr>
        </w:div>
        <w:div w:id="90711727">
          <w:marLeft w:val="480"/>
          <w:marRight w:val="0"/>
          <w:marTop w:val="0"/>
          <w:marBottom w:val="0"/>
          <w:divBdr>
            <w:top w:val="none" w:sz="0" w:space="0" w:color="auto"/>
            <w:left w:val="none" w:sz="0" w:space="0" w:color="auto"/>
            <w:bottom w:val="none" w:sz="0" w:space="0" w:color="auto"/>
            <w:right w:val="none" w:sz="0" w:space="0" w:color="auto"/>
          </w:divBdr>
        </w:div>
        <w:div w:id="460340518">
          <w:marLeft w:val="480"/>
          <w:marRight w:val="0"/>
          <w:marTop w:val="0"/>
          <w:marBottom w:val="0"/>
          <w:divBdr>
            <w:top w:val="none" w:sz="0" w:space="0" w:color="auto"/>
            <w:left w:val="none" w:sz="0" w:space="0" w:color="auto"/>
            <w:bottom w:val="none" w:sz="0" w:space="0" w:color="auto"/>
            <w:right w:val="none" w:sz="0" w:space="0" w:color="auto"/>
          </w:divBdr>
        </w:div>
        <w:div w:id="136067727">
          <w:marLeft w:val="480"/>
          <w:marRight w:val="0"/>
          <w:marTop w:val="0"/>
          <w:marBottom w:val="0"/>
          <w:divBdr>
            <w:top w:val="none" w:sz="0" w:space="0" w:color="auto"/>
            <w:left w:val="none" w:sz="0" w:space="0" w:color="auto"/>
            <w:bottom w:val="none" w:sz="0" w:space="0" w:color="auto"/>
            <w:right w:val="none" w:sz="0" w:space="0" w:color="auto"/>
          </w:divBdr>
        </w:div>
        <w:div w:id="483010355">
          <w:marLeft w:val="480"/>
          <w:marRight w:val="0"/>
          <w:marTop w:val="0"/>
          <w:marBottom w:val="0"/>
          <w:divBdr>
            <w:top w:val="none" w:sz="0" w:space="0" w:color="auto"/>
            <w:left w:val="none" w:sz="0" w:space="0" w:color="auto"/>
            <w:bottom w:val="none" w:sz="0" w:space="0" w:color="auto"/>
            <w:right w:val="none" w:sz="0" w:space="0" w:color="auto"/>
          </w:divBdr>
        </w:div>
        <w:div w:id="1725517788">
          <w:marLeft w:val="480"/>
          <w:marRight w:val="0"/>
          <w:marTop w:val="0"/>
          <w:marBottom w:val="0"/>
          <w:divBdr>
            <w:top w:val="none" w:sz="0" w:space="0" w:color="auto"/>
            <w:left w:val="none" w:sz="0" w:space="0" w:color="auto"/>
            <w:bottom w:val="none" w:sz="0" w:space="0" w:color="auto"/>
            <w:right w:val="none" w:sz="0" w:space="0" w:color="auto"/>
          </w:divBdr>
        </w:div>
        <w:div w:id="1276714159">
          <w:marLeft w:val="480"/>
          <w:marRight w:val="0"/>
          <w:marTop w:val="0"/>
          <w:marBottom w:val="0"/>
          <w:divBdr>
            <w:top w:val="none" w:sz="0" w:space="0" w:color="auto"/>
            <w:left w:val="none" w:sz="0" w:space="0" w:color="auto"/>
            <w:bottom w:val="none" w:sz="0" w:space="0" w:color="auto"/>
            <w:right w:val="none" w:sz="0" w:space="0" w:color="auto"/>
          </w:divBdr>
        </w:div>
        <w:div w:id="21907803">
          <w:marLeft w:val="480"/>
          <w:marRight w:val="0"/>
          <w:marTop w:val="0"/>
          <w:marBottom w:val="0"/>
          <w:divBdr>
            <w:top w:val="none" w:sz="0" w:space="0" w:color="auto"/>
            <w:left w:val="none" w:sz="0" w:space="0" w:color="auto"/>
            <w:bottom w:val="none" w:sz="0" w:space="0" w:color="auto"/>
            <w:right w:val="none" w:sz="0" w:space="0" w:color="auto"/>
          </w:divBdr>
        </w:div>
        <w:div w:id="1162160410">
          <w:marLeft w:val="480"/>
          <w:marRight w:val="0"/>
          <w:marTop w:val="0"/>
          <w:marBottom w:val="0"/>
          <w:divBdr>
            <w:top w:val="none" w:sz="0" w:space="0" w:color="auto"/>
            <w:left w:val="none" w:sz="0" w:space="0" w:color="auto"/>
            <w:bottom w:val="none" w:sz="0" w:space="0" w:color="auto"/>
            <w:right w:val="none" w:sz="0" w:space="0" w:color="auto"/>
          </w:divBdr>
        </w:div>
        <w:div w:id="1363826254">
          <w:marLeft w:val="480"/>
          <w:marRight w:val="0"/>
          <w:marTop w:val="0"/>
          <w:marBottom w:val="0"/>
          <w:divBdr>
            <w:top w:val="none" w:sz="0" w:space="0" w:color="auto"/>
            <w:left w:val="none" w:sz="0" w:space="0" w:color="auto"/>
            <w:bottom w:val="none" w:sz="0" w:space="0" w:color="auto"/>
            <w:right w:val="none" w:sz="0" w:space="0" w:color="auto"/>
          </w:divBdr>
        </w:div>
        <w:div w:id="41945807">
          <w:marLeft w:val="480"/>
          <w:marRight w:val="0"/>
          <w:marTop w:val="0"/>
          <w:marBottom w:val="0"/>
          <w:divBdr>
            <w:top w:val="none" w:sz="0" w:space="0" w:color="auto"/>
            <w:left w:val="none" w:sz="0" w:space="0" w:color="auto"/>
            <w:bottom w:val="none" w:sz="0" w:space="0" w:color="auto"/>
            <w:right w:val="none" w:sz="0" w:space="0" w:color="auto"/>
          </w:divBdr>
        </w:div>
        <w:div w:id="526597846">
          <w:marLeft w:val="480"/>
          <w:marRight w:val="0"/>
          <w:marTop w:val="0"/>
          <w:marBottom w:val="0"/>
          <w:divBdr>
            <w:top w:val="none" w:sz="0" w:space="0" w:color="auto"/>
            <w:left w:val="none" w:sz="0" w:space="0" w:color="auto"/>
            <w:bottom w:val="none" w:sz="0" w:space="0" w:color="auto"/>
            <w:right w:val="none" w:sz="0" w:space="0" w:color="auto"/>
          </w:divBdr>
        </w:div>
        <w:div w:id="1076782811">
          <w:marLeft w:val="480"/>
          <w:marRight w:val="0"/>
          <w:marTop w:val="0"/>
          <w:marBottom w:val="0"/>
          <w:divBdr>
            <w:top w:val="none" w:sz="0" w:space="0" w:color="auto"/>
            <w:left w:val="none" w:sz="0" w:space="0" w:color="auto"/>
            <w:bottom w:val="none" w:sz="0" w:space="0" w:color="auto"/>
            <w:right w:val="none" w:sz="0" w:space="0" w:color="auto"/>
          </w:divBdr>
        </w:div>
        <w:div w:id="106119389">
          <w:marLeft w:val="480"/>
          <w:marRight w:val="0"/>
          <w:marTop w:val="0"/>
          <w:marBottom w:val="0"/>
          <w:divBdr>
            <w:top w:val="none" w:sz="0" w:space="0" w:color="auto"/>
            <w:left w:val="none" w:sz="0" w:space="0" w:color="auto"/>
            <w:bottom w:val="none" w:sz="0" w:space="0" w:color="auto"/>
            <w:right w:val="none" w:sz="0" w:space="0" w:color="auto"/>
          </w:divBdr>
        </w:div>
        <w:div w:id="2040933298">
          <w:marLeft w:val="480"/>
          <w:marRight w:val="0"/>
          <w:marTop w:val="0"/>
          <w:marBottom w:val="0"/>
          <w:divBdr>
            <w:top w:val="none" w:sz="0" w:space="0" w:color="auto"/>
            <w:left w:val="none" w:sz="0" w:space="0" w:color="auto"/>
            <w:bottom w:val="none" w:sz="0" w:space="0" w:color="auto"/>
            <w:right w:val="none" w:sz="0" w:space="0" w:color="auto"/>
          </w:divBdr>
        </w:div>
        <w:div w:id="1474519854">
          <w:marLeft w:val="480"/>
          <w:marRight w:val="0"/>
          <w:marTop w:val="0"/>
          <w:marBottom w:val="0"/>
          <w:divBdr>
            <w:top w:val="none" w:sz="0" w:space="0" w:color="auto"/>
            <w:left w:val="none" w:sz="0" w:space="0" w:color="auto"/>
            <w:bottom w:val="none" w:sz="0" w:space="0" w:color="auto"/>
            <w:right w:val="none" w:sz="0" w:space="0" w:color="auto"/>
          </w:divBdr>
        </w:div>
        <w:div w:id="2096397971">
          <w:marLeft w:val="480"/>
          <w:marRight w:val="0"/>
          <w:marTop w:val="0"/>
          <w:marBottom w:val="0"/>
          <w:divBdr>
            <w:top w:val="none" w:sz="0" w:space="0" w:color="auto"/>
            <w:left w:val="none" w:sz="0" w:space="0" w:color="auto"/>
            <w:bottom w:val="none" w:sz="0" w:space="0" w:color="auto"/>
            <w:right w:val="none" w:sz="0" w:space="0" w:color="auto"/>
          </w:divBdr>
        </w:div>
        <w:div w:id="229928960">
          <w:marLeft w:val="480"/>
          <w:marRight w:val="0"/>
          <w:marTop w:val="0"/>
          <w:marBottom w:val="0"/>
          <w:divBdr>
            <w:top w:val="none" w:sz="0" w:space="0" w:color="auto"/>
            <w:left w:val="none" w:sz="0" w:space="0" w:color="auto"/>
            <w:bottom w:val="none" w:sz="0" w:space="0" w:color="auto"/>
            <w:right w:val="none" w:sz="0" w:space="0" w:color="auto"/>
          </w:divBdr>
        </w:div>
        <w:div w:id="1237862954">
          <w:marLeft w:val="480"/>
          <w:marRight w:val="0"/>
          <w:marTop w:val="0"/>
          <w:marBottom w:val="0"/>
          <w:divBdr>
            <w:top w:val="none" w:sz="0" w:space="0" w:color="auto"/>
            <w:left w:val="none" w:sz="0" w:space="0" w:color="auto"/>
            <w:bottom w:val="none" w:sz="0" w:space="0" w:color="auto"/>
            <w:right w:val="none" w:sz="0" w:space="0" w:color="auto"/>
          </w:divBdr>
        </w:div>
        <w:div w:id="1510290129">
          <w:marLeft w:val="480"/>
          <w:marRight w:val="0"/>
          <w:marTop w:val="0"/>
          <w:marBottom w:val="0"/>
          <w:divBdr>
            <w:top w:val="none" w:sz="0" w:space="0" w:color="auto"/>
            <w:left w:val="none" w:sz="0" w:space="0" w:color="auto"/>
            <w:bottom w:val="none" w:sz="0" w:space="0" w:color="auto"/>
            <w:right w:val="none" w:sz="0" w:space="0" w:color="auto"/>
          </w:divBdr>
        </w:div>
        <w:div w:id="300382960">
          <w:marLeft w:val="480"/>
          <w:marRight w:val="0"/>
          <w:marTop w:val="0"/>
          <w:marBottom w:val="0"/>
          <w:divBdr>
            <w:top w:val="none" w:sz="0" w:space="0" w:color="auto"/>
            <w:left w:val="none" w:sz="0" w:space="0" w:color="auto"/>
            <w:bottom w:val="none" w:sz="0" w:space="0" w:color="auto"/>
            <w:right w:val="none" w:sz="0" w:space="0" w:color="auto"/>
          </w:divBdr>
        </w:div>
        <w:div w:id="1753971630">
          <w:marLeft w:val="480"/>
          <w:marRight w:val="0"/>
          <w:marTop w:val="0"/>
          <w:marBottom w:val="0"/>
          <w:divBdr>
            <w:top w:val="none" w:sz="0" w:space="0" w:color="auto"/>
            <w:left w:val="none" w:sz="0" w:space="0" w:color="auto"/>
            <w:bottom w:val="none" w:sz="0" w:space="0" w:color="auto"/>
            <w:right w:val="none" w:sz="0" w:space="0" w:color="auto"/>
          </w:divBdr>
        </w:div>
        <w:div w:id="1967587814">
          <w:marLeft w:val="480"/>
          <w:marRight w:val="0"/>
          <w:marTop w:val="0"/>
          <w:marBottom w:val="0"/>
          <w:divBdr>
            <w:top w:val="none" w:sz="0" w:space="0" w:color="auto"/>
            <w:left w:val="none" w:sz="0" w:space="0" w:color="auto"/>
            <w:bottom w:val="none" w:sz="0" w:space="0" w:color="auto"/>
            <w:right w:val="none" w:sz="0" w:space="0" w:color="auto"/>
          </w:divBdr>
        </w:div>
        <w:div w:id="1774134356">
          <w:marLeft w:val="480"/>
          <w:marRight w:val="0"/>
          <w:marTop w:val="0"/>
          <w:marBottom w:val="0"/>
          <w:divBdr>
            <w:top w:val="none" w:sz="0" w:space="0" w:color="auto"/>
            <w:left w:val="none" w:sz="0" w:space="0" w:color="auto"/>
            <w:bottom w:val="none" w:sz="0" w:space="0" w:color="auto"/>
            <w:right w:val="none" w:sz="0" w:space="0" w:color="auto"/>
          </w:divBdr>
        </w:div>
        <w:div w:id="849485846">
          <w:marLeft w:val="480"/>
          <w:marRight w:val="0"/>
          <w:marTop w:val="0"/>
          <w:marBottom w:val="0"/>
          <w:divBdr>
            <w:top w:val="none" w:sz="0" w:space="0" w:color="auto"/>
            <w:left w:val="none" w:sz="0" w:space="0" w:color="auto"/>
            <w:bottom w:val="none" w:sz="0" w:space="0" w:color="auto"/>
            <w:right w:val="none" w:sz="0" w:space="0" w:color="auto"/>
          </w:divBdr>
        </w:div>
        <w:div w:id="104665327">
          <w:marLeft w:val="480"/>
          <w:marRight w:val="0"/>
          <w:marTop w:val="0"/>
          <w:marBottom w:val="0"/>
          <w:divBdr>
            <w:top w:val="none" w:sz="0" w:space="0" w:color="auto"/>
            <w:left w:val="none" w:sz="0" w:space="0" w:color="auto"/>
            <w:bottom w:val="none" w:sz="0" w:space="0" w:color="auto"/>
            <w:right w:val="none" w:sz="0" w:space="0" w:color="auto"/>
          </w:divBdr>
        </w:div>
        <w:div w:id="802237740">
          <w:marLeft w:val="480"/>
          <w:marRight w:val="0"/>
          <w:marTop w:val="0"/>
          <w:marBottom w:val="0"/>
          <w:divBdr>
            <w:top w:val="none" w:sz="0" w:space="0" w:color="auto"/>
            <w:left w:val="none" w:sz="0" w:space="0" w:color="auto"/>
            <w:bottom w:val="none" w:sz="0" w:space="0" w:color="auto"/>
            <w:right w:val="none" w:sz="0" w:space="0" w:color="auto"/>
          </w:divBdr>
        </w:div>
        <w:div w:id="2093236504">
          <w:marLeft w:val="480"/>
          <w:marRight w:val="0"/>
          <w:marTop w:val="0"/>
          <w:marBottom w:val="0"/>
          <w:divBdr>
            <w:top w:val="none" w:sz="0" w:space="0" w:color="auto"/>
            <w:left w:val="none" w:sz="0" w:space="0" w:color="auto"/>
            <w:bottom w:val="none" w:sz="0" w:space="0" w:color="auto"/>
            <w:right w:val="none" w:sz="0" w:space="0" w:color="auto"/>
          </w:divBdr>
        </w:div>
        <w:div w:id="1680883718">
          <w:marLeft w:val="480"/>
          <w:marRight w:val="0"/>
          <w:marTop w:val="0"/>
          <w:marBottom w:val="0"/>
          <w:divBdr>
            <w:top w:val="none" w:sz="0" w:space="0" w:color="auto"/>
            <w:left w:val="none" w:sz="0" w:space="0" w:color="auto"/>
            <w:bottom w:val="none" w:sz="0" w:space="0" w:color="auto"/>
            <w:right w:val="none" w:sz="0" w:space="0" w:color="auto"/>
          </w:divBdr>
        </w:div>
        <w:div w:id="786319777">
          <w:marLeft w:val="480"/>
          <w:marRight w:val="0"/>
          <w:marTop w:val="0"/>
          <w:marBottom w:val="0"/>
          <w:divBdr>
            <w:top w:val="none" w:sz="0" w:space="0" w:color="auto"/>
            <w:left w:val="none" w:sz="0" w:space="0" w:color="auto"/>
            <w:bottom w:val="none" w:sz="0" w:space="0" w:color="auto"/>
            <w:right w:val="none" w:sz="0" w:space="0" w:color="auto"/>
          </w:divBdr>
        </w:div>
        <w:div w:id="1198860752">
          <w:marLeft w:val="480"/>
          <w:marRight w:val="0"/>
          <w:marTop w:val="0"/>
          <w:marBottom w:val="0"/>
          <w:divBdr>
            <w:top w:val="none" w:sz="0" w:space="0" w:color="auto"/>
            <w:left w:val="none" w:sz="0" w:space="0" w:color="auto"/>
            <w:bottom w:val="none" w:sz="0" w:space="0" w:color="auto"/>
            <w:right w:val="none" w:sz="0" w:space="0" w:color="auto"/>
          </w:divBdr>
        </w:div>
        <w:div w:id="705371716">
          <w:marLeft w:val="480"/>
          <w:marRight w:val="0"/>
          <w:marTop w:val="0"/>
          <w:marBottom w:val="0"/>
          <w:divBdr>
            <w:top w:val="none" w:sz="0" w:space="0" w:color="auto"/>
            <w:left w:val="none" w:sz="0" w:space="0" w:color="auto"/>
            <w:bottom w:val="none" w:sz="0" w:space="0" w:color="auto"/>
            <w:right w:val="none" w:sz="0" w:space="0" w:color="auto"/>
          </w:divBdr>
        </w:div>
        <w:div w:id="666397263">
          <w:marLeft w:val="480"/>
          <w:marRight w:val="0"/>
          <w:marTop w:val="0"/>
          <w:marBottom w:val="0"/>
          <w:divBdr>
            <w:top w:val="none" w:sz="0" w:space="0" w:color="auto"/>
            <w:left w:val="none" w:sz="0" w:space="0" w:color="auto"/>
            <w:bottom w:val="none" w:sz="0" w:space="0" w:color="auto"/>
            <w:right w:val="none" w:sz="0" w:space="0" w:color="auto"/>
          </w:divBdr>
        </w:div>
        <w:div w:id="2045715187">
          <w:marLeft w:val="480"/>
          <w:marRight w:val="0"/>
          <w:marTop w:val="0"/>
          <w:marBottom w:val="0"/>
          <w:divBdr>
            <w:top w:val="none" w:sz="0" w:space="0" w:color="auto"/>
            <w:left w:val="none" w:sz="0" w:space="0" w:color="auto"/>
            <w:bottom w:val="none" w:sz="0" w:space="0" w:color="auto"/>
            <w:right w:val="none" w:sz="0" w:space="0" w:color="auto"/>
          </w:divBdr>
        </w:div>
        <w:div w:id="1206483499">
          <w:marLeft w:val="480"/>
          <w:marRight w:val="0"/>
          <w:marTop w:val="0"/>
          <w:marBottom w:val="0"/>
          <w:divBdr>
            <w:top w:val="none" w:sz="0" w:space="0" w:color="auto"/>
            <w:left w:val="none" w:sz="0" w:space="0" w:color="auto"/>
            <w:bottom w:val="none" w:sz="0" w:space="0" w:color="auto"/>
            <w:right w:val="none" w:sz="0" w:space="0" w:color="auto"/>
          </w:divBdr>
        </w:div>
        <w:div w:id="1967202264">
          <w:marLeft w:val="480"/>
          <w:marRight w:val="0"/>
          <w:marTop w:val="0"/>
          <w:marBottom w:val="0"/>
          <w:divBdr>
            <w:top w:val="none" w:sz="0" w:space="0" w:color="auto"/>
            <w:left w:val="none" w:sz="0" w:space="0" w:color="auto"/>
            <w:bottom w:val="none" w:sz="0" w:space="0" w:color="auto"/>
            <w:right w:val="none" w:sz="0" w:space="0" w:color="auto"/>
          </w:divBdr>
        </w:div>
        <w:div w:id="839539662">
          <w:marLeft w:val="480"/>
          <w:marRight w:val="0"/>
          <w:marTop w:val="0"/>
          <w:marBottom w:val="0"/>
          <w:divBdr>
            <w:top w:val="none" w:sz="0" w:space="0" w:color="auto"/>
            <w:left w:val="none" w:sz="0" w:space="0" w:color="auto"/>
            <w:bottom w:val="none" w:sz="0" w:space="0" w:color="auto"/>
            <w:right w:val="none" w:sz="0" w:space="0" w:color="auto"/>
          </w:divBdr>
        </w:div>
        <w:div w:id="578952477">
          <w:marLeft w:val="480"/>
          <w:marRight w:val="0"/>
          <w:marTop w:val="0"/>
          <w:marBottom w:val="0"/>
          <w:divBdr>
            <w:top w:val="none" w:sz="0" w:space="0" w:color="auto"/>
            <w:left w:val="none" w:sz="0" w:space="0" w:color="auto"/>
            <w:bottom w:val="none" w:sz="0" w:space="0" w:color="auto"/>
            <w:right w:val="none" w:sz="0" w:space="0" w:color="auto"/>
          </w:divBdr>
        </w:div>
        <w:div w:id="1956522668">
          <w:marLeft w:val="480"/>
          <w:marRight w:val="0"/>
          <w:marTop w:val="0"/>
          <w:marBottom w:val="0"/>
          <w:divBdr>
            <w:top w:val="none" w:sz="0" w:space="0" w:color="auto"/>
            <w:left w:val="none" w:sz="0" w:space="0" w:color="auto"/>
            <w:bottom w:val="none" w:sz="0" w:space="0" w:color="auto"/>
            <w:right w:val="none" w:sz="0" w:space="0" w:color="auto"/>
          </w:divBdr>
        </w:div>
        <w:div w:id="334841068">
          <w:marLeft w:val="480"/>
          <w:marRight w:val="0"/>
          <w:marTop w:val="0"/>
          <w:marBottom w:val="0"/>
          <w:divBdr>
            <w:top w:val="none" w:sz="0" w:space="0" w:color="auto"/>
            <w:left w:val="none" w:sz="0" w:space="0" w:color="auto"/>
            <w:bottom w:val="none" w:sz="0" w:space="0" w:color="auto"/>
            <w:right w:val="none" w:sz="0" w:space="0" w:color="auto"/>
          </w:divBdr>
        </w:div>
        <w:div w:id="653753630">
          <w:marLeft w:val="480"/>
          <w:marRight w:val="0"/>
          <w:marTop w:val="0"/>
          <w:marBottom w:val="0"/>
          <w:divBdr>
            <w:top w:val="none" w:sz="0" w:space="0" w:color="auto"/>
            <w:left w:val="none" w:sz="0" w:space="0" w:color="auto"/>
            <w:bottom w:val="none" w:sz="0" w:space="0" w:color="auto"/>
            <w:right w:val="none" w:sz="0" w:space="0" w:color="auto"/>
          </w:divBdr>
        </w:div>
        <w:div w:id="603463240">
          <w:marLeft w:val="480"/>
          <w:marRight w:val="0"/>
          <w:marTop w:val="0"/>
          <w:marBottom w:val="0"/>
          <w:divBdr>
            <w:top w:val="none" w:sz="0" w:space="0" w:color="auto"/>
            <w:left w:val="none" w:sz="0" w:space="0" w:color="auto"/>
            <w:bottom w:val="none" w:sz="0" w:space="0" w:color="auto"/>
            <w:right w:val="none" w:sz="0" w:space="0" w:color="auto"/>
          </w:divBdr>
        </w:div>
        <w:div w:id="771975349">
          <w:marLeft w:val="480"/>
          <w:marRight w:val="0"/>
          <w:marTop w:val="0"/>
          <w:marBottom w:val="0"/>
          <w:divBdr>
            <w:top w:val="none" w:sz="0" w:space="0" w:color="auto"/>
            <w:left w:val="none" w:sz="0" w:space="0" w:color="auto"/>
            <w:bottom w:val="none" w:sz="0" w:space="0" w:color="auto"/>
            <w:right w:val="none" w:sz="0" w:space="0" w:color="auto"/>
          </w:divBdr>
        </w:div>
        <w:div w:id="163979120">
          <w:marLeft w:val="480"/>
          <w:marRight w:val="0"/>
          <w:marTop w:val="0"/>
          <w:marBottom w:val="0"/>
          <w:divBdr>
            <w:top w:val="none" w:sz="0" w:space="0" w:color="auto"/>
            <w:left w:val="none" w:sz="0" w:space="0" w:color="auto"/>
            <w:bottom w:val="none" w:sz="0" w:space="0" w:color="auto"/>
            <w:right w:val="none" w:sz="0" w:space="0" w:color="auto"/>
          </w:divBdr>
        </w:div>
        <w:div w:id="287512113">
          <w:marLeft w:val="480"/>
          <w:marRight w:val="0"/>
          <w:marTop w:val="0"/>
          <w:marBottom w:val="0"/>
          <w:divBdr>
            <w:top w:val="none" w:sz="0" w:space="0" w:color="auto"/>
            <w:left w:val="none" w:sz="0" w:space="0" w:color="auto"/>
            <w:bottom w:val="none" w:sz="0" w:space="0" w:color="auto"/>
            <w:right w:val="none" w:sz="0" w:space="0" w:color="auto"/>
          </w:divBdr>
        </w:div>
        <w:div w:id="1441493383">
          <w:marLeft w:val="480"/>
          <w:marRight w:val="0"/>
          <w:marTop w:val="0"/>
          <w:marBottom w:val="0"/>
          <w:divBdr>
            <w:top w:val="none" w:sz="0" w:space="0" w:color="auto"/>
            <w:left w:val="none" w:sz="0" w:space="0" w:color="auto"/>
            <w:bottom w:val="none" w:sz="0" w:space="0" w:color="auto"/>
            <w:right w:val="none" w:sz="0" w:space="0" w:color="auto"/>
          </w:divBdr>
        </w:div>
        <w:div w:id="1618297383">
          <w:marLeft w:val="480"/>
          <w:marRight w:val="0"/>
          <w:marTop w:val="0"/>
          <w:marBottom w:val="0"/>
          <w:divBdr>
            <w:top w:val="none" w:sz="0" w:space="0" w:color="auto"/>
            <w:left w:val="none" w:sz="0" w:space="0" w:color="auto"/>
            <w:bottom w:val="none" w:sz="0" w:space="0" w:color="auto"/>
            <w:right w:val="none" w:sz="0" w:space="0" w:color="auto"/>
          </w:divBdr>
        </w:div>
        <w:div w:id="1812363848">
          <w:marLeft w:val="480"/>
          <w:marRight w:val="0"/>
          <w:marTop w:val="0"/>
          <w:marBottom w:val="0"/>
          <w:divBdr>
            <w:top w:val="none" w:sz="0" w:space="0" w:color="auto"/>
            <w:left w:val="none" w:sz="0" w:space="0" w:color="auto"/>
            <w:bottom w:val="none" w:sz="0" w:space="0" w:color="auto"/>
            <w:right w:val="none" w:sz="0" w:space="0" w:color="auto"/>
          </w:divBdr>
        </w:div>
        <w:div w:id="1341732899">
          <w:marLeft w:val="480"/>
          <w:marRight w:val="0"/>
          <w:marTop w:val="0"/>
          <w:marBottom w:val="0"/>
          <w:divBdr>
            <w:top w:val="none" w:sz="0" w:space="0" w:color="auto"/>
            <w:left w:val="none" w:sz="0" w:space="0" w:color="auto"/>
            <w:bottom w:val="none" w:sz="0" w:space="0" w:color="auto"/>
            <w:right w:val="none" w:sz="0" w:space="0" w:color="auto"/>
          </w:divBdr>
        </w:div>
        <w:div w:id="770399372">
          <w:marLeft w:val="480"/>
          <w:marRight w:val="0"/>
          <w:marTop w:val="0"/>
          <w:marBottom w:val="0"/>
          <w:divBdr>
            <w:top w:val="none" w:sz="0" w:space="0" w:color="auto"/>
            <w:left w:val="none" w:sz="0" w:space="0" w:color="auto"/>
            <w:bottom w:val="none" w:sz="0" w:space="0" w:color="auto"/>
            <w:right w:val="none" w:sz="0" w:space="0" w:color="auto"/>
          </w:divBdr>
        </w:div>
        <w:div w:id="2104254778">
          <w:marLeft w:val="480"/>
          <w:marRight w:val="0"/>
          <w:marTop w:val="0"/>
          <w:marBottom w:val="0"/>
          <w:divBdr>
            <w:top w:val="none" w:sz="0" w:space="0" w:color="auto"/>
            <w:left w:val="none" w:sz="0" w:space="0" w:color="auto"/>
            <w:bottom w:val="none" w:sz="0" w:space="0" w:color="auto"/>
            <w:right w:val="none" w:sz="0" w:space="0" w:color="auto"/>
          </w:divBdr>
        </w:div>
        <w:div w:id="49771516">
          <w:marLeft w:val="480"/>
          <w:marRight w:val="0"/>
          <w:marTop w:val="0"/>
          <w:marBottom w:val="0"/>
          <w:divBdr>
            <w:top w:val="none" w:sz="0" w:space="0" w:color="auto"/>
            <w:left w:val="none" w:sz="0" w:space="0" w:color="auto"/>
            <w:bottom w:val="none" w:sz="0" w:space="0" w:color="auto"/>
            <w:right w:val="none" w:sz="0" w:space="0" w:color="auto"/>
          </w:divBdr>
        </w:div>
        <w:div w:id="828711615">
          <w:marLeft w:val="480"/>
          <w:marRight w:val="0"/>
          <w:marTop w:val="0"/>
          <w:marBottom w:val="0"/>
          <w:divBdr>
            <w:top w:val="none" w:sz="0" w:space="0" w:color="auto"/>
            <w:left w:val="none" w:sz="0" w:space="0" w:color="auto"/>
            <w:bottom w:val="none" w:sz="0" w:space="0" w:color="auto"/>
            <w:right w:val="none" w:sz="0" w:space="0" w:color="auto"/>
          </w:divBdr>
        </w:div>
        <w:div w:id="96338714">
          <w:marLeft w:val="480"/>
          <w:marRight w:val="0"/>
          <w:marTop w:val="0"/>
          <w:marBottom w:val="0"/>
          <w:divBdr>
            <w:top w:val="none" w:sz="0" w:space="0" w:color="auto"/>
            <w:left w:val="none" w:sz="0" w:space="0" w:color="auto"/>
            <w:bottom w:val="none" w:sz="0" w:space="0" w:color="auto"/>
            <w:right w:val="none" w:sz="0" w:space="0" w:color="auto"/>
          </w:divBdr>
        </w:div>
      </w:divsChild>
    </w:div>
    <w:div w:id="286664473">
      <w:bodyDiv w:val="1"/>
      <w:marLeft w:val="0"/>
      <w:marRight w:val="0"/>
      <w:marTop w:val="0"/>
      <w:marBottom w:val="0"/>
      <w:divBdr>
        <w:top w:val="none" w:sz="0" w:space="0" w:color="auto"/>
        <w:left w:val="none" w:sz="0" w:space="0" w:color="auto"/>
        <w:bottom w:val="none" w:sz="0" w:space="0" w:color="auto"/>
        <w:right w:val="none" w:sz="0" w:space="0" w:color="auto"/>
      </w:divBdr>
    </w:div>
    <w:div w:id="289091913">
      <w:bodyDiv w:val="1"/>
      <w:marLeft w:val="0"/>
      <w:marRight w:val="0"/>
      <w:marTop w:val="0"/>
      <w:marBottom w:val="0"/>
      <w:divBdr>
        <w:top w:val="none" w:sz="0" w:space="0" w:color="auto"/>
        <w:left w:val="none" w:sz="0" w:space="0" w:color="auto"/>
        <w:bottom w:val="none" w:sz="0" w:space="0" w:color="auto"/>
        <w:right w:val="none" w:sz="0" w:space="0" w:color="auto"/>
      </w:divBdr>
    </w:div>
    <w:div w:id="292181152">
      <w:bodyDiv w:val="1"/>
      <w:marLeft w:val="0"/>
      <w:marRight w:val="0"/>
      <w:marTop w:val="0"/>
      <w:marBottom w:val="0"/>
      <w:divBdr>
        <w:top w:val="none" w:sz="0" w:space="0" w:color="auto"/>
        <w:left w:val="none" w:sz="0" w:space="0" w:color="auto"/>
        <w:bottom w:val="none" w:sz="0" w:space="0" w:color="auto"/>
        <w:right w:val="none" w:sz="0" w:space="0" w:color="auto"/>
      </w:divBdr>
    </w:div>
    <w:div w:id="296569702">
      <w:bodyDiv w:val="1"/>
      <w:marLeft w:val="0"/>
      <w:marRight w:val="0"/>
      <w:marTop w:val="0"/>
      <w:marBottom w:val="0"/>
      <w:divBdr>
        <w:top w:val="none" w:sz="0" w:space="0" w:color="auto"/>
        <w:left w:val="none" w:sz="0" w:space="0" w:color="auto"/>
        <w:bottom w:val="none" w:sz="0" w:space="0" w:color="auto"/>
        <w:right w:val="none" w:sz="0" w:space="0" w:color="auto"/>
      </w:divBdr>
    </w:div>
    <w:div w:id="302737872">
      <w:bodyDiv w:val="1"/>
      <w:marLeft w:val="0"/>
      <w:marRight w:val="0"/>
      <w:marTop w:val="0"/>
      <w:marBottom w:val="0"/>
      <w:divBdr>
        <w:top w:val="none" w:sz="0" w:space="0" w:color="auto"/>
        <w:left w:val="none" w:sz="0" w:space="0" w:color="auto"/>
        <w:bottom w:val="none" w:sz="0" w:space="0" w:color="auto"/>
        <w:right w:val="none" w:sz="0" w:space="0" w:color="auto"/>
      </w:divBdr>
    </w:div>
    <w:div w:id="303630484">
      <w:bodyDiv w:val="1"/>
      <w:marLeft w:val="0"/>
      <w:marRight w:val="0"/>
      <w:marTop w:val="0"/>
      <w:marBottom w:val="0"/>
      <w:divBdr>
        <w:top w:val="none" w:sz="0" w:space="0" w:color="auto"/>
        <w:left w:val="none" w:sz="0" w:space="0" w:color="auto"/>
        <w:bottom w:val="none" w:sz="0" w:space="0" w:color="auto"/>
        <w:right w:val="none" w:sz="0" w:space="0" w:color="auto"/>
      </w:divBdr>
    </w:div>
    <w:div w:id="304236748">
      <w:bodyDiv w:val="1"/>
      <w:marLeft w:val="0"/>
      <w:marRight w:val="0"/>
      <w:marTop w:val="0"/>
      <w:marBottom w:val="0"/>
      <w:divBdr>
        <w:top w:val="none" w:sz="0" w:space="0" w:color="auto"/>
        <w:left w:val="none" w:sz="0" w:space="0" w:color="auto"/>
        <w:bottom w:val="none" w:sz="0" w:space="0" w:color="auto"/>
        <w:right w:val="none" w:sz="0" w:space="0" w:color="auto"/>
      </w:divBdr>
    </w:div>
    <w:div w:id="306975214">
      <w:bodyDiv w:val="1"/>
      <w:marLeft w:val="0"/>
      <w:marRight w:val="0"/>
      <w:marTop w:val="0"/>
      <w:marBottom w:val="0"/>
      <w:divBdr>
        <w:top w:val="none" w:sz="0" w:space="0" w:color="auto"/>
        <w:left w:val="none" w:sz="0" w:space="0" w:color="auto"/>
        <w:bottom w:val="none" w:sz="0" w:space="0" w:color="auto"/>
        <w:right w:val="none" w:sz="0" w:space="0" w:color="auto"/>
      </w:divBdr>
      <w:divsChild>
        <w:div w:id="1220435233">
          <w:marLeft w:val="480"/>
          <w:marRight w:val="0"/>
          <w:marTop w:val="0"/>
          <w:marBottom w:val="0"/>
          <w:divBdr>
            <w:top w:val="none" w:sz="0" w:space="0" w:color="auto"/>
            <w:left w:val="none" w:sz="0" w:space="0" w:color="auto"/>
            <w:bottom w:val="none" w:sz="0" w:space="0" w:color="auto"/>
            <w:right w:val="none" w:sz="0" w:space="0" w:color="auto"/>
          </w:divBdr>
        </w:div>
        <w:div w:id="1315767135">
          <w:marLeft w:val="480"/>
          <w:marRight w:val="0"/>
          <w:marTop w:val="0"/>
          <w:marBottom w:val="0"/>
          <w:divBdr>
            <w:top w:val="none" w:sz="0" w:space="0" w:color="auto"/>
            <w:left w:val="none" w:sz="0" w:space="0" w:color="auto"/>
            <w:bottom w:val="none" w:sz="0" w:space="0" w:color="auto"/>
            <w:right w:val="none" w:sz="0" w:space="0" w:color="auto"/>
          </w:divBdr>
        </w:div>
        <w:div w:id="1514303855">
          <w:marLeft w:val="480"/>
          <w:marRight w:val="0"/>
          <w:marTop w:val="0"/>
          <w:marBottom w:val="0"/>
          <w:divBdr>
            <w:top w:val="none" w:sz="0" w:space="0" w:color="auto"/>
            <w:left w:val="none" w:sz="0" w:space="0" w:color="auto"/>
            <w:bottom w:val="none" w:sz="0" w:space="0" w:color="auto"/>
            <w:right w:val="none" w:sz="0" w:space="0" w:color="auto"/>
          </w:divBdr>
        </w:div>
        <w:div w:id="1771467775">
          <w:marLeft w:val="480"/>
          <w:marRight w:val="0"/>
          <w:marTop w:val="0"/>
          <w:marBottom w:val="0"/>
          <w:divBdr>
            <w:top w:val="none" w:sz="0" w:space="0" w:color="auto"/>
            <w:left w:val="none" w:sz="0" w:space="0" w:color="auto"/>
            <w:bottom w:val="none" w:sz="0" w:space="0" w:color="auto"/>
            <w:right w:val="none" w:sz="0" w:space="0" w:color="auto"/>
          </w:divBdr>
        </w:div>
        <w:div w:id="704407027">
          <w:marLeft w:val="480"/>
          <w:marRight w:val="0"/>
          <w:marTop w:val="0"/>
          <w:marBottom w:val="0"/>
          <w:divBdr>
            <w:top w:val="none" w:sz="0" w:space="0" w:color="auto"/>
            <w:left w:val="none" w:sz="0" w:space="0" w:color="auto"/>
            <w:bottom w:val="none" w:sz="0" w:space="0" w:color="auto"/>
            <w:right w:val="none" w:sz="0" w:space="0" w:color="auto"/>
          </w:divBdr>
        </w:div>
        <w:div w:id="902253192">
          <w:marLeft w:val="480"/>
          <w:marRight w:val="0"/>
          <w:marTop w:val="0"/>
          <w:marBottom w:val="0"/>
          <w:divBdr>
            <w:top w:val="none" w:sz="0" w:space="0" w:color="auto"/>
            <w:left w:val="none" w:sz="0" w:space="0" w:color="auto"/>
            <w:bottom w:val="none" w:sz="0" w:space="0" w:color="auto"/>
            <w:right w:val="none" w:sz="0" w:space="0" w:color="auto"/>
          </w:divBdr>
        </w:div>
        <w:div w:id="1478497038">
          <w:marLeft w:val="480"/>
          <w:marRight w:val="0"/>
          <w:marTop w:val="0"/>
          <w:marBottom w:val="0"/>
          <w:divBdr>
            <w:top w:val="none" w:sz="0" w:space="0" w:color="auto"/>
            <w:left w:val="none" w:sz="0" w:space="0" w:color="auto"/>
            <w:bottom w:val="none" w:sz="0" w:space="0" w:color="auto"/>
            <w:right w:val="none" w:sz="0" w:space="0" w:color="auto"/>
          </w:divBdr>
        </w:div>
        <w:div w:id="435756791">
          <w:marLeft w:val="480"/>
          <w:marRight w:val="0"/>
          <w:marTop w:val="0"/>
          <w:marBottom w:val="0"/>
          <w:divBdr>
            <w:top w:val="none" w:sz="0" w:space="0" w:color="auto"/>
            <w:left w:val="none" w:sz="0" w:space="0" w:color="auto"/>
            <w:bottom w:val="none" w:sz="0" w:space="0" w:color="auto"/>
            <w:right w:val="none" w:sz="0" w:space="0" w:color="auto"/>
          </w:divBdr>
        </w:div>
        <w:div w:id="218053973">
          <w:marLeft w:val="480"/>
          <w:marRight w:val="0"/>
          <w:marTop w:val="0"/>
          <w:marBottom w:val="0"/>
          <w:divBdr>
            <w:top w:val="none" w:sz="0" w:space="0" w:color="auto"/>
            <w:left w:val="none" w:sz="0" w:space="0" w:color="auto"/>
            <w:bottom w:val="none" w:sz="0" w:space="0" w:color="auto"/>
            <w:right w:val="none" w:sz="0" w:space="0" w:color="auto"/>
          </w:divBdr>
        </w:div>
        <w:div w:id="1851484007">
          <w:marLeft w:val="480"/>
          <w:marRight w:val="0"/>
          <w:marTop w:val="0"/>
          <w:marBottom w:val="0"/>
          <w:divBdr>
            <w:top w:val="none" w:sz="0" w:space="0" w:color="auto"/>
            <w:left w:val="none" w:sz="0" w:space="0" w:color="auto"/>
            <w:bottom w:val="none" w:sz="0" w:space="0" w:color="auto"/>
            <w:right w:val="none" w:sz="0" w:space="0" w:color="auto"/>
          </w:divBdr>
        </w:div>
        <w:div w:id="169418315">
          <w:marLeft w:val="480"/>
          <w:marRight w:val="0"/>
          <w:marTop w:val="0"/>
          <w:marBottom w:val="0"/>
          <w:divBdr>
            <w:top w:val="none" w:sz="0" w:space="0" w:color="auto"/>
            <w:left w:val="none" w:sz="0" w:space="0" w:color="auto"/>
            <w:bottom w:val="none" w:sz="0" w:space="0" w:color="auto"/>
            <w:right w:val="none" w:sz="0" w:space="0" w:color="auto"/>
          </w:divBdr>
        </w:div>
        <w:div w:id="945163528">
          <w:marLeft w:val="480"/>
          <w:marRight w:val="0"/>
          <w:marTop w:val="0"/>
          <w:marBottom w:val="0"/>
          <w:divBdr>
            <w:top w:val="none" w:sz="0" w:space="0" w:color="auto"/>
            <w:left w:val="none" w:sz="0" w:space="0" w:color="auto"/>
            <w:bottom w:val="none" w:sz="0" w:space="0" w:color="auto"/>
            <w:right w:val="none" w:sz="0" w:space="0" w:color="auto"/>
          </w:divBdr>
        </w:div>
        <w:div w:id="1954628039">
          <w:marLeft w:val="480"/>
          <w:marRight w:val="0"/>
          <w:marTop w:val="0"/>
          <w:marBottom w:val="0"/>
          <w:divBdr>
            <w:top w:val="none" w:sz="0" w:space="0" w:color="auto"/>
            <w:left w:val="none" w:sz="0" w:space="0" w:color="auto"/>
            <w:bottom w:val="none" w:sz="0" w:space="0" w:color="auto"/>
            <w:right w:val="none" w:sz="0" w:space="0" w:color="auto"/>
          </w:divBdr>
        </w:div>
        <w:div w:id="431783493">
          <w:marLeft w:val="480"/>
          <w:marRight w:val="0"/>
          <w:marTop w:val="0"/>
          <w:marBottom w:val="0"/>
          <w:divBdr>
            <w:top w:val="none" w:sz="0" w:space="0" w:color="auto"/>
            <w:left w:val="none" w:sz="0" w:space="0" w:color="auto"/>
            <w:bottom w:val="none" w:sz="0" w:space="0" w:color="auto"/>
            <w:right w:val="none" w:sz="0" w:space="0" w:color="auto"/>
          </w:divBdr>
        </w:div>
        <w:div w:id="1369456003">
          <w:marLeft w:val="480"/>
          <w:marRight w:val="0"/>
          <w:marTop w:val="0"/>
          <w:marBottom w:val="0"/>
          <w:divBdr>
            <w:top w:val="none" w:sz="0" w:space="0" w:color="auto"/>
            <w:left w:val="none" w:sz="0" w:space="0" w:color="auto"/>
            <w:bottom w:val="none" w:sz="0" w:space="0" w:color="auto"/>
            <w:right w:val="none" w:sz="0" w:space="0" w:color="auto"/>
          </w:divBdr>
        </w:div>
        <w:div w:id="1669284868">
          <w:marLeft w:val="480"/>
          <w:marRight w:val="0"/>
          <w:marTop w:val="0"/>
          <w:marBottom w:val="0"/>
          <w:divBdr>
            <w:top w:val="none" w:sz="0" w:space="0" w:color="auto"/>
            <w:left w:val="none" w:sz="0" w:space="0" w:color="auto"/>
            <w:bottom w:val="none" w:sz="0" w:space="0" w:color="auto"/>
            <w:right w:val="none" w:sz="0" w:space="0" w:color="auto"/>
          </w:divBdr>
        </w:div>
        <w:div w:id="1867403810">
          <w:marLeft w:val="480"/>
          <w:marRight w:val="0"/>
          <w:marTop w:val="0"/>
          <w:marBottom w:val="0"/>
          <w:divBdr>
            <w:top w:val="none" w:sz="0" w:space="0" w:color="auto"/>
            <w:left w:val="none" w:sz="0" w:space="0" w:color="auto"/>
            <w:bottom w:val="none" w:sz="0" w:space="0" w:color="auto"/>
            <w:right w:val="none" w:sz="0" w:space="0" w:color="auto"/>
          </w:divBdr>
        </w:div>
        <w:div w:id="2072919844">
          <w:marLeft w:val="480"/>
          <w:marRight w:val="0"/>
          <w:marTop w:val="0"/>
          <w:marBottom w:val="0"/>
          <w:divBdr>
            <w:top w:val="none" w:sz="0" w:space="0" w:color="auto"/>
            <w:left w:val="none" w:sz="0" w:space="0" w:color="auto"/>
            <w:bottom w:val="none" w:sz="0" w:space="0" w:color="auto"/>
            <w:right w:val="none" w:sz="0" w:space="0" w:color="auto"/>
          </w:divBdr>
        </w:div>
        <w:div w:id="1799102042">
          <w:marLeft w:val="480"/>
          <w:marRight w:val="0"/>
          <w:marTop w:val="0"/>
          <w:marBottom w:val="0"/>
          <w:divBdr>
            <w:top w:val="none" w:sz="0" w:space="0" w:color="auto"/>
            <w:left w:val="none" w:sz="0" w:space="0" w:color="auto"/>
            <w:bottom w:val="none" w:sz="0" w:space="0" w:color="auto"/>
            <w:right w:val="none" w:sz="0" w:space="0" w:color="auto"/>
          </w:divBdr>
        </w:div>
        <w:div w:id="1749420409">
          <w:marLeft w:val="480"/>
          <w:marRight w:val="0"/>
          <w:marTop w:val="0"/>
          <w:marBottom w:val="0"/>
          <w:divBdr>
            <w:top w:val="none" w:sz="0" w:space="0" w:color="auto"/>
            <w:left w:val="none" w:sz="0" w:space="0" w:color="auto"/>
            <w:bottom w:val="none" w:sz="0" w:space="0" w:color="auto"/>
            <w:right w:val="none" w:sz="0" w:space="0" w:color="auto"/>
          </w:divBdr>
        </w:div>
        <w:div w:id="75372642">
          <w:marLeft w:val="480"/>
          <w:marRight w:val="0"/>
          <w:marTop w:val="0"/>
          <w:marBottom w:val="0"/>
          <w:divBdr>
            <w:top w:val="none" w:sz="0" w:space="0" w:color="auto"/>
            <w:left w:val="none" w:sz="0" w:space="0" w:color="auto"/>
            <w:bottom w:val="none" w:sz="0" w:space="0" w:color="auto"/>
            <w:right w:val="none" w:sz="0" w:space="0" w:color="auto"/>
          </w:divBdr>
        </w:div>
        <w:div w:id="1773669046">
          <w:marLeft w:val="480"/>
          <w:marRight w:val="0"/>
          <w:marTop w:val="0"/>
          <w:marBottom w:val="0"/>
          <w:divBdr>
            <w:top w:val="none" w:sz="0" w:space="0" w:color="auto"/>
            <w:left w:val="none" w:sz="0" w:space="0" w:color="auto"/>
            <w:bottom w:val="none" w:sz="0" w:space="0" w:color="auto"/>
            <w:right w:val="none" w:sz="0" w:space="0" w:color="auto"/>
          </w:divBdr>
        </w:div>
        <w:div w:id="1640570150">
          <w:marLeft w:val="480"/>
          <w:marRight w:val="0"/>
          <w:marTop w:val="0"/>
          <w:marBottom w:val="0"/>
          <w:divBdr>
            <w:top w:val="none" w:sz="0" w:space="0" w:color="auto"/>
            <w:left w:val="none" w:sz="0" w:space="0" w:color="auto"/>
            <w:bottom w:val="none" w:sz="0" w:space="0" w:color="auto"/>
            <w:right w:val="none" w:sz="0" w:space="0" w:color="auto"/>
          </w:divBdr>
        </w:div>
        <w:div w:id="1444032774">
          <w:marLeft w:val="480"/>
          <w:marRight w:val="0"/>
          <w:marTop w:val="0"/>
          <w:marBottom w:val="0"/>
          <w:divBdr>
            <w:top w:val="none" w:sz="0" w:space="0" w:color="auto"/>
            <w:left w:val="none" w:sz="0" w:space="0" w:color="auto"/>
            <w:bottom w:val="none" w:sz="0" w:space="0" w:color="auto"/>
            <w:right w:val="none" w:sz="0" w:space="0" w:color="auto"/>
          </w:divBdr>
        </w:div>
        <w:div w:id="989989908">
          <w:marLeft w:val="480"/>
          <w:marRight w:val="0"/>
          <w:marTop w:val="0"/>
          <w:marBottom w:val="0"/>
          <w:divBdr>
            <w:top w:val="none" w:sz="0" w:space="0" w:color="auto"/>
            <w:left w:val="none" w:sz="0" w:space="0" w:color="auto"/>
            <w:bottom w:val="none" w:sz="0" w:space="0" w:color="auto"/>
            <w:right w:val="none" w:sz="0" w:space="0" w:color="auto"/>
          </w:divBdr>
        </w:div>
        <w:div w:id="2041466527">
          <w:marLeft w:val="480"/>
          <w:marRight w:val="0"/>
          <w:marTop w:val="0"/>
          <w:marBottom w:val="0"/>
          <w:divBdr>
            <w:top w:val="none" w:sz="0" w:space="0" w:color="auto"/>
            <w:left w:val="none" w:sz="0" w:space="0" w:color="auto"/>
            <w:bottom w:val="none" w:sz="0" w:space="0" w:color="auto"/>
            <w:right w:val="none" w:sz="0" w:space="0" w:color="auto"/>
          </w:divBdr>
        </w:div>
        <w:div w:id="1527720527">
          <w:marLeft w:val="480"/>
          <w:marRight w:val="0"/>
          <w:marTop w:val="0"/>
          <w:marBottom w:val="0"/>
          <w:divBdr>
            <w:top w:val="none" w:sz="0" w:space="0" w:color="auto"/>
            <w:left w:val="none" w:sz="0" w:space="0" w:color="auto"/>
            <w:bottom w:val="none" w:sz="0" w:space="0" w:color="auto"/>
            <w:right w:val="none" w:sz="0" w:space="0" w:color="auto"/>
          </w:divBdr>
        </w:div>
        <w:div w:id="645427701">
          <w:marLeft w:val="480"/>
          <w:marRight w:val="0"/>
          <w:marTop w:val="0"/>
          <w:marBottom w:val="0"/>
          <w:divBdr>
            <w:top w:val="none" w:sz="0" w:space="0" w:color="auto"/>
            <w:left w:val="none" w:sz="0" w:space="0" w:color="auto"/>
            <w:bottom w:val="none" w:sz="0" w:space="0" w:color="auto"/>
            <w:right w:val="none" w:sz="0" w:space="0" w:color="auto"/>
          </w:divBdr>
        </w:div>
        <w:div w:id="2011711362">
          <w:marLeft w:val="480"/>
          <w:marRight w:val="0"/>
          <w:marTop w:val="0"/>
          <w:marBottom w:val="0"/>
          <w:divBdr>
            <w:top w:val="none" w:sz="0" w:space="0" w:color="auto"/>
            <w:left w:val="none" w:sz="0" w:space="0" w:color="auto"/>
            <w:bottom w:val="none" w:sz="0" w:space="0" w:color="auto"/>
            <w:right w:val="none" w:sz="0" w:space="0" w:color="auto"/>
          </w:divBdr>
        </w:div>
        <w:div w:id="1502312289">
          <w:marLeft w:val="480"/>
          <w:marRight w:val="0"/>
          <w:marTop w:val="0"/>
          <w:marBottom w:val="0"/>
          <w:divBdr>
            <w:top w:val="none" w:sz="0" w:space="0" w:color="auto"/>
            <w:left w:val="none" w:sz="0" w:space="0" w:color="auto"/>
            <w:bottom w:val="none" w:sz="0" w:space="0" w:color="auto"/>
            <w:right w:val="none" w:sz="0" w:space="0" w:color="auto"/>
          </w:divBdr>
        </w:div>
        <w:div w:id="2111272234">
          <w:marLeft w:val="480"/>
          <w:marRight w:val="0"/>
          <w:marTop w:val="0"/>
          <w:marBottom w:val="0"/>
          <w:divBdr>
            <w:top w:val="none" w:sz="0" w:space="0" w:color="auto"/>
            <w:left w:val="none" w:sz="0" w:space="0" w:color="auto"/>
            <w:bottom w:val="none" w:sz="0" w:space="0" w:color="auto"/>
            <w:right w:val="none" w:sz="0" w:space="0" w:color="auto"/>
          </w:divBdr>
        </w:div>
        <w:div w:id="93477272">
          <w:marLeft w:val="480"/>
          <w:marRight w:val="0"/>
          <w:marTop w:val="0"/>
          <w:marBottom w:val="0"/>
          <w:divBdr>
            <w:top w:val="none" w:sz="0" w:space="0" w:color="auto"/>
            <w:left w:val="none" w:sz="0" w:space="0" w:color="auto"/>
            <w:bottom w:val="none" w:sz="0" w:space="0" w:color="auto"/>
            <w:right w:val="none" w:sz="0" w:space="0" w:color="auto"/>
          </w:divBdr>
        </w:div>
        <w:div w:id="1258560588">
          <w:marLeft w:val="480"/>
          <w:marRight w:val="0"/>
          <w:marTop w:val="0"/>
          <w:marBottom w:val="0"/>
          <w:divBdr>
            <w:top w:val="none" w:sz="0" w:space="0" w:color="auto"/>
            <w:left w:val="none" w:sz="0" w:space="0" w:color="auto"/>
            <w:bottom w:val="none" w:sz="0" w:space="0" w:color="auto"/>
            <w:right w:val="none" w:sz="0" w:space="0" w:color="auto"/>
          </w:divBdr>
        </w:div>
        <w:div w:id="552423840">
          <w:marLeft w:val="480"/>
          <w:marRight w:val="0"/>
          <w:marTop w:val="0"/>
          <w:marBottom w:val="0"/>
          <w:divBdr>
            <w:top w:val="none" w:sz="0" w:space="0" w:color="auto"/>
            <w:left w:val="none" w:sz="0" w:space="0" w:color="auto"/>
            <w:bottom w:val="none" w:sz="0" w:space="0" w:color="auto"/>
            <w:right w:val="none" w:sz="0" w:space="0" w:color="auto"/>
          </w:divBdr>
        </w:div>
        <w:div w:id="414204424">
          <w:marLeft w:val="480"/>
          <w:marRight w:val="0"/>
          <w:marTop w:val="0"/>
          <w:marBottom w:val="0"/>
          <w:divBdr>
            <w:top w:val="none" w:sz="0" w:space="0" w:color="auto"/>
            <w:left w:val="none" w:sz="0" w:space="0" w:color="auto"/>
            <w:bottom w:val="none" w:sz="0" w:space="0" w:color="auto"/>
            <w:right w:val="none" w:sz="0" w:space="0" w:color="auto"/>
          </w:divBdr>
        </w:div>
        <w:div w:id="1464620953">
          <w:marLeft w:val="480"/>
          <w:marRight w:val="0"/>
          <w:marTop w:val="0"/>
          <w:marBottom w:val="0"/>
          <w:divBdr>
            <w:top w:val="none" w:sz="0" w:space="0" w:color="auto"/>
            <w:left w:val="none" w:sz="0" w:space="0" w:color="auto"/>
            <w:bottom w:val="none" w:sz="0" w:space="0" w:color="auto"/>
            <w:right w:val="none" w:sz="0" w:space="0" w:color="auto"/>
          </w:divBdr>
        </w:div>
        <w:div w:id="576980475">
          <w:marLeft w:val="480"/>
          <w:marRight w:val="0"/>
          <w:marTop w:val="0"/>
          <w:marBottom w:val="0"/>
          <w:divBdr>
            <w:top w:val="none" w:sz="0" w:space="0" w:color="auto"/>
            <w:left w:val="none" w:sz="0" w:space="0" w:color="auto"/>
            <w:bottom w:val="none" w:sz="0" w:space="0" w:color="auto"/>
            <w:right w:val="none" w:sz="0" w:space="0" w:color="auto"/>
          </w:divBdr>
        </w:div>
        <w:div w:id="1933933156">
          <w:marLeft w:val="480"/>
          <w:marRight w:val="0"/>
          <w:marTop w:val="0"/>
          <w:marBottom w:val="0"/>
          <w:divBdr>
            <w:top w:val="none" w:sz="0" w:space="0" w:color="auto"/>
            <w:left w:val="none" w:sz="0" w:space="0" w:color="auto"/>
            <w:bottom w:val="none" w:sz="0" w:space="0" w:color="auto"/>
            <w:right w:val="none" w:sz="0" w:space="0" w:color="auto"/>
          </w:divBdr>
        </w:div>
        <w:div w:id="2136488569">
          <w:marLeft w:val="480"/>
          <w:marRight w:val="0"/>
          <w:marTop w:val="0"/>
          <w:marBottom w:val="0"/>
          <w:divBdr>
            <w:top w:val="none" w:sz="0" w:space="0" w:color="auto"/>
            <w:left w:val="none" w:sz="0" w:space="0" w:color="auto"/>
            <w:bottom w:val="none" w:sz="0" w:space="0" w:color="auto"/>
            <w:right w:val="none" w:sz="0" w:space="0" w:color="auto"/>
          </w:divBdr>
        </w:div>
        <w:div w:id="1423181669">
          <w:marLeft w:val="480"/>
          <w:marRight w:val="0"/>
          <w:marTop w:val="0"/>
          <w:marBottom w:val="0"/>
          <w:divBdr>
            <w:top w:val="none" w:sz="0" w:space="0" w:color="auto"/>
            <w:left w:val="none" w:sz="0" w:space="0" w:color="auto"/>
            <w:bottom w:val="none" w:sz="0" w:space="0" w:color="auto"/>
            <w:right w:val="none" w:sz="0" w:space="0" w:color="auto"/>
          </w:divBdr>
        </w:div>
        <w:div w:id="924613923">
          <w:marLeft w:val="480"/>
          <w:marRight w:val="0"/>
          <w:marTop w:val="0"/>
          <w:marBottom w:val="0"/>
          <w:divBdr>
            <w:top w:val="none" w:sz="0" w:space="0" w:color="auto"/>
            <w:left w:val="none" w:sz="0" w:space="0" w:color="auto"/>
            <w:bottom w:val="none" w:sz="0" w:space="0" w:color="auto"/>
            <w:right w:val="none" w:sz="0" w:space="0" w:color="auto"/>
          </w:divBdr>
        </w:div>
        <w:div w:id="1361472030">
          <w:marLeft w:val="480"/>
          <w:marRight w:val="0"/>
          <w:marTop w:val="0"/>
          <w:marBottom w:val="0"/>
          <w:divBdr>
            <w:top w:val="none" w:sz="0" w:space="0" w:color="auto"/>
            <w:left w:val="none" w:sz="0" w:space="0" w:color="auto"/>
            <w:bottom w:val="none" w:sz="0" w:space="0" w:color="auto"/>
            <w:right w:val="none" w:sz="0" w:space="0" w:color="auto"/>
          </w:divBdr>
        </w:div>
        <w:div w:id="518473612">
          <w:marLeft w:val="480"/>
          <w:marRight w:val="0"/>
          <w:marTop w:val="0"/>
          <w:marBottom w:val="0"/>
          <w:divBdr>
            <w:top w:val="none" w:sz="0" w:space="0" w:color="auto"/>
            <w:left w:val="none" w:sz="0" w:space="0" w:color="auto"/>
            <w:bottom w:val="none" w:sz="0" w:space="0" w:color="auto"/>
            <w:right w:val="none" w:sz="0" w:space="0" w:color="auto"/>
          </w:divBdr>
        </w:div>
        <w:div w:id="1503396522">
          <w:marLeft w:val="480"/>
          <w:marRight w:val="0"/>
          <w:marTop w:val="0"/>
          <w:marBottom w:val="0"/>
          <w:divBdr>
            <w:top w:val="none" w:sz="0" w:space="0" w:color="auto"/>
            <w:left w:val="none" w:sz="0" w:space="0" w:color="auto"/>
            <w:bottom w:val="none" w:sz="0" w:space="0" w:color="auto"/>
            <w:right w:val="none" w:sz="0" w:space="0" w:color="auto"/>
          </w:divBdr>
        </w:div>
        <w:div w:id="1242519645">
          <w:marLeft w:val="480"/>
          <w:marRight w:val="0"/>
          <w:marTop w:val="0"/>
          <w:marBottom w:val="0"/>
          <w:divBdr>
            <w:top w:val="none" w:sz="0" w:space="0" w:color="auto"/>
            <w:left w:val="none" w:sz="0" w:space="0" w:color="auto"/>
            <w:bottom w:val="none" w:sz="0" w:space="0" w:color="auto"/>
            <w:right w:val="none" w:sz="0" w:space="0" w:color="auto"/>
          </w:divBdr>
        </w:div>
        <w:div w:id="398019477">
          <w:marLeft w:val="480"/>
          <w:marRight w:val="0"/>
          <w:marTop w:val="0"/>
          <w:marBottom w:val="0"/>
          <w:divBdr>
            <w:top w:val="none" w:sz="0" w:space="0" w:color="auto"/>
            <w:left w:val="none" w:sz="0" w:space="0" w:color="auto"/>
            <w:bottom w:val="none" w:sz="0" w:space="0" w:color="auto"/>
            <w:right w:val="none" w:sz="0" w:space="0" w:color="auto"/>
          </w:divBdr>
        </w:div>
        <w:div w:id="898050289">
          <w:marLeft w:val="480"/>
          <w:marRight w:val="0"/>
          <w:marTop w:val="0"/>
          <w:marBottom w:val="0"/>
          <w:divBdr>
            <w:top w:val="none" w:sz="0" w:space="0" w:color="auto"/>
            <w:left w:val="none" w:sz="0" w:space="0" w:color="auto"/>
            <w:bottom w:val="none" w:sz="0" w:space="0" w:color="auto"/>
            <w:right w:val="none" w:sz="0" w:space="0" w:color="auto"/>
          </w:divBdr>
        </w:div>
        <w:div w:id="898905692">
          <w:marLeft w:val="480"/>
          <w:marRight w:val="0"/>
          <w:marTop w:val="0"/>
          <w:marBottom w:val="0"/>
          <w:divBdr>
            <w:top w:val="none" w:sz="0" w:space="0" w:color="auto"/>
            <w:left w:val="none" w:sz="0" w:space="0" w:color="auto"/>
            <w:bottom w:val="none" w:sz="0" w:space="0" w:color="auto"/>
            <w:right w:val="none" w:sz="0" w:space="0" w:color="auto"/>
          </w:divBdr>
        </w:div>
        <w:div w:id="1942837450">
          <w:marLeft w:val="480"/>
          <w:marRight w:val="0"/>
          <w:marTop w:val="0"/>
          <w:marBottom w:val="0"/>
          <w:divBdr>
            <w:top w:val="none" w:sz="0" w:space="0" w:color="auto"/>
            <w:left w:val="none" w:sz="0" w:space="0" w:color="auto"/>
            <w:bottom w:val="none" w:sz="0" w:space="0" w:color="auto"/>
            <w:right w:val="none" w:sz="0" w:space="0" w:color="auto"/>
          </w:divBdr>
        </w:div>
        <w:div w:id="1901792847">
          <w:marLeft w:val="480"/>
          <w:marRight w:val="0"/>
          <w:marTop w:val="0"/>
          <w:marBottom w:val="0"/>
          <w:divBdr>
            <w:top w:val="none" w:sz="0" w:space="0" w:color="auto"/>
            <w:left w:val="none" w:sz="0" w:space="0" w:color="auto"/>
            <w:bottom w:val="none" w:sz="0" w:space="0" w:color="auto"/>
            <w:right w:val="none" w:sz="0" w:space="0" w:color="auto"/>
          </w:divBdr>
        </w:div>
        <w:div w:id="1787969885">
          <w:marLeft w:val="480"/>
          <w:marRight w:val="0"/>
          <w:marTop w:val="0"/>
          <w:marBottom w:val="0"/>
          <w:divBdr>
            <w:top w:val="none" w:sz="0" w:space="0" w:color="auto"/>
            <w:left w:val="none" w:sz="0" w:space="0" w:color="auto"/>
            <w:bottom w:val="none" w:sz="0" w:space="0" w:color="auto"/>
            <w:right w:val="none" w:sz="0" w:space="0" w:color="auto"/>
          </w:divBdr>
        </w:div>
        <w:div w:id="521089605">
          <w:marLeft w:val="480"/>
          <w:marRight w:val="0"/>
          <w:marTop w:val="0"/>
          <w:marBottom w:val="0"/>
          <w:divBdr>
            <w:top w:val="none" w:sz="0" w:space="0" w:color="auto"/>
            <w:left w:val="none" w:sz="0" w:space="0" w:color="auto"/>
            <w:bottom w:val="none" w:sz="0" w:space="0" w:color="auto"/>
            <w:right w:val="none" w:sz="0" w:space="0" w:color="auto"/>
          </w:divBdr>
        </w:div>
        <w:div w:id="304354916">
          <w:marLeft w:val="480"/>
          <w:marRight w:val="0"/>
          <w:marTop w:val="0"/>
          <w:marBottom w:val="0"/>
          <w:divBdr>
            <w:top w:val="none" w:sz="0" w:space="0" w:color="auto"/>
            <w:left w:val="none" w:sz="0" w:space="0" w:color="auto"/>
            <w:bottom w:val="none" w:sz="0" w:space="0" w:color="auto"/>
            <w:right w:val="none" w:sz="0" w:space="0" w:color="auto"/>
          </w:divBdr>
        </w:div>
        <w:div w:id="199898420">
          <w:marLeft w:val="480"/>
          <w:marRight w:val="0"/>
          <w:marTop w:val="0"/>
          <w:marBottom w:val="0"/>
          <w:divBdr>
            <w:top w:val="none" w:sz="0" w:space="0" w:color="auto"/>
            <w:left w:val="none" w:sz="0" w:space="0" w:color="auto"/>
            <w:bottom w:val="none" w:sz="0" w:space="0" w:color="auto"/>
            <w:right w:val="none" w:sz="0" w:space="0" w:color="auto"/>
          </w:divBdr>
        </w:div>
        <w:div w:id="327102141">
          <w:marLeft w:val="480"/>
          <w:marRight w:val="0"/>
          <w:marTop w:val="0"/>
          <w:marBottom w:val="0"/>
          <w:divBdr>
            <w:top w:val="none" w:sz="0" w:space="0" w:color="auto"/>
            <w:left w:val="none" w:sz="0" w:space="0" w:color="auto"/>
            <w:bottom w:val="none" w:sz="0" w:space="0" w:color="auto"/>
            <w:right w:val="none" w:sz="0" w:space="0" w:color="auto"/>
          </w:divBdr>
        </w:div>
        <w:div w:id="581766622">
          <w:marLeft w:val="480"/>
          <w:marRight w:val="0"/>
          <w:marTop w:val="0"/>
          <w:marBottom w:val="0"/>
          <w:divBdr>
            <w:top w:val="none" w:sz="0" w:space="0" w:color="auto"/>
            <w:left w:val="none" w:sz="0" w:space="0" w:color="auto"/>
            <w:bottom w:val="none" w:sz="0" w:space="0" w:color="auto"/>
            <w:right w:val="none" w:sz="0" w:space="0" w:color="auto"/>
          </w:divBdr>
        </w:div>
        <w:div w:id="268586459">
          <w:marLeft w:val="480"/>
          <w:marRight w:val="0"/>
          <w:marTop w:val="0"/>
          <w:marBottom w:val="0"/>
          <w:divBdr>
            <w:top w:val="none" w:sz="0" w:space="0" w:color="auto"/>
            <w:left w:val="none" w:sz="0" w:space="0" w:color="auto"/>
            <w:bottom w:val="none" w:sz="0" w:space="0" w:color="auto"/>
            <w:right w:val="none" w:sz="0" w:space="0" w:color="auto"/>
          </w:divBdr>
        </w:div>
        <w:div w:id="2000114222">
          <w:marLeft w:val="480"/>
          <w:marRight w:val="0"/>
          <w:marTop w:val="0"/>
          <w:marBottom w:val="0"/>
          <w:divBdr>
            <w:top w:val="none" w:sz="0" w:space="0" w:color="auto"/>
            <w:left w:val="none" w:sz="0" w:space="0" w:color="auto"/>
            <w:bottom w:val="none" w:sz="0" w:space="0" w:color="auto"/>
            <w:right w:val="none" w:sz="0" w:space="0" w:color="auto"/>
          </w:divBdr>
        </w:div>
        <w:div w:id="1241253332">
          <w:marLeft w:val="480"/>
          <w:marRight w:val="0"/>
          <w:marTop w:val="0"/>
          <w:marBottom w:val="0"/>
          <w:divBdr>
            <w:top w:val="none" w:sz="0" w:space="0" w:color="auto"/>
            <w:left w:val="none" w:sz="0" w:space="0" w:color="auto"/>
            <w:bottom w:val="none" w:sz="0" w:space="0" w:color="auto"/>
            <w:right w:val="none" w:sz="0" w:space="0" w:color="auto"/>
          </w:divBdr>
        </w:div>
        <w:div w:id="624389007">
          <w:marLeft w:val="480"/>
          <w:marRight w:val="0"/>
          <w:marTop w:val="0"/>
          <w:marBottom w:val="0"/>
          <w:divBdr>
            <w:top w:val="none" w:sz="0" w:space="0" w:color="auto"/>
            <w:left w:val="none" w:sz="0" w:space="0" w:color="auto"/>
            <w:bottom w:val="none" w:sz="0" w:space="0" w:color="auto"/>
            <w:right w:val="none" w:sz="0" w:space="0" w:color="auto"/>
          </w:divBdr>
        </w:div>
        <w:div w:id="2082100239">
          <w:marLeft w:val="480"/>
          <w:marRight w:val="0"/>
          <w:marTop w:val="0"/>
          <w:marBottom w:val="0"/>
          <w:divBdr>
            <w:top w:val="none" w:sz="0" w:space="0" w:color="auto"/>
            <w:left w:val="none" w:sz="0" w:space="0" w:color="auto"/>
            <w:bottom w:val="none" w:sz="0" w:space="0" w:color="auto"/>
            <w:right w:val="none" w:sz="0" w:space="0" w:color="auto"/>
          </w:divBdr>
        </w:div>
        <w:div w:id="1534926733">
          <w:marLeft w:val="480"/>
          <w:marRight w:val="0"/>
          <w:marTop w:val="0"/>
          <w:marBottom w:val="0"/>
          <w:divBdr>
            <w:top w:val="none" w:sz="0" w:space="0" w:color="auto"/>
            <w:left w:val="none" w:sz="0" w:space="0" w:color="auto"/>
            <w:bottom w:val="none" w:sz="0" w:space="0" w:color="auto"/>
            <w:right w:val="none" w:sz="0" w:space="0" w:color="auto"/>
          </w:divBdr>
        </w:div>
        <w:div w:id="143359900">
          <w:marLeft w:val="480"/>
          <w:marRight w:val="0"/>
          <w:marTop w:val="0"/>
          <w:marBottom w:val="0"/>
          <w:divBdr>
            <w:top w:val="none" w:sz="0" w:space="0" w:color="auto"/>
            <w:left w:val="none" w:sz="0" w:space="0" w:color="auto"/>
            <w:bottom w:val="none" w:sz="0" w:space="0" w:color="auto"/>
            <w:right w:val="none" w:sz="0" w:space="0" w:color="auto"/>
          </w:divBdr>
        </w:div>
        <w:div w:id="691422721">
          <w:marLeft w:val="480"/>
          <w:marRight w:val="0"/>
          <w:marTop w:val="0"/>
          <w:marBottom w:val="0"/>
          <w:divBdr>
            <w:top w:val="none" w:sz="0" w:space="0" w:color="auto"/>
            <w:left w:val="none" w:sz="0" w:space="0" w:color="auto"/>
            <w:bottom w:val="none" w:sz="0" w:space="0" w:color="auto"/>
            <w:right w:val="none" w:sz="0" w:space="0" w:color="auto"/>
          </w:divBdr>
        </w:div>
        <w:div w:id="944117049">
          <w:marLeft w:val="480"/>
          <w:marRight w:val="0"/>
          <w:marTop w:val="0"/>
          <w:marBottom w:val="0"/>
          <w:divBdr>
            <w:top w:val="none" w:sz="0" w:space="0" w:color="auto"/>
            <w:left w:val="none" w:sz="0" w:space="0" w:color="auto"/>
            <w:bottom w:val="none" w:sz="0" w:space="0" w:color="auto"/>
            <w:right w:val="none" w:sz="0" w:space="0" w:color="auto"/>
          </w:divBdr>
        </w:div>
        <w:div w:id="882984093">
          <w:marLeft w:val="480"/>
          <w:marRight w:val="0"/>
          <w:marTop w:val="0"/>
          <w:marBottom w:val="0"/>
          <w:divBdr>
            <w:top w:val="none" w:sz="0" w:space="0" w:color="auto"/>
            <w:left w:val="none" w:sz="0" w:space="0" w:color="auto"/>
            <w:bottom w:val="none" w:sz="0" w:space="0" w:color="auto"/>
            <w:right w:val="none" w:sz="0" w:space="0" w:color="auto"/>
          </w:divBdr>
        </w:div>
        <w:div w:id="1549873952">
          <w:marLeft w:val="480"/>
          <w:marRight w:val="0"/>
          <w:marTop w:val="0"/>
          <w:marBottom w:val="0"/>
          <w:divBdr>
            <w:top w:val="none" w:sz="0" w:space="0" w:color="auto"/>
            <w:left w:val="none" w:sz="0" w:space="0" w:color="auto"/>
            <w:bottom w:val="none" w:sz="0" w:space="0" w:color="auto"/>
            <w:right w:val="none" w:sz="0" w:space="0" w:color="auto"/>
          </w:divBdr>
        </w:div>
        <w:div w:id="1899247395">
          <w:marLeft w:val="480"/>
          <w:marRight w:val="0"/>
          <w:marTop w:val="0"/>
          <w:marBottom w:val="0"/>
          <w:divBdr>
            <w:top w:val="none" w:sz="0" w:space="0" w:color="auto"/>
            <w:left w:val="none" w:sz="0" w:space="0" w:color="auto"/>
            <w:bottom w:val="none" w:sz="0" w:space="0" w:color="auto"/>
            <w:right w:val="none" w:sz="0" w:space="0" w:color="auto"/>
          </w:divBdr>
        </w:div>
        <w:div w:id="1644696006">
          <w:marLeft w:val="480"/>
          <w:marRight w:val="0"/>
          <w:marTop w:val="0"/>
          <w:marBottom w:val="0"/>
          <w:divBdr>
            <w:top w:val="none" w:sz="0" w:space="0" w:color="auto"/>
            <w:left w:val="none" w:sz="0" w:space="0" w:color="auto"/>
            <w:bottom w:val="none" w:sz="0" w:space="0" w:color="auto"/>
            <w:right w:val="none" w:sz="0" w:space="0" w:color="auto"/>
          </w:divBdr>
        </w:div>
        <w:div w:id="1464075141">
          <w:marLeft w:val="480"/>
          <w:marRight w:val="0"/>
          <w:marTop w:val="0"/>
          <w:marBottom w:val="0"/>
          <w:divBdr>
            <w:top w:val="none" w:sz="0" w:space="0" w:color="auto"/>
            <w:left w:val="none" w:sz="0" w:space="0" w:color="auto"/>
            <w:bottom w:val="none" w:sz="0" w:space="0" w:color="auto"/>
            <w:right w:val="none" w:sz="0" w:space="0" w:color="auto"/>
          </w:divBdr>
        </w:div>
        <w:div w:id="453064386">
          <w:marLeft w:val="480"/>
          <w:marRight w:val="0"/>
          <w:marTop w:val="0"/>
          <w:marBottom w:val="0"/>
          <w:divBdr>
            <w:top w:val="none" w:sz="0" w:space="0" w:color="auto"/>
            <w:left w:val="none" w:sz="0" w:space="0" w:color="auto"/>
            <w:bottom w:val="none" w:sz="0" w:space="0" w:color="auto"/>
            <w:right w:val="none" w:sz="0" w:space="0" w:color="auto"/>
          </w:divBdr>
        </w:div>
        <w:div w:id="1382513938">
          <w:marLeft w:val="480"/>
          <w:marRight w:val="0"/>
          <w:marTop w:val="0"/>
          <w:marBottom w:val="0"/>
          <w:divBdr>
            <w:top w:val="none" w:sz="0" w:space="0" w:color="auto"/>
            <w:left w:val="none" w:sz="0" w:space="0" w:color="auto"/>
            <w:bottom w:val="none" w:sz="0" w:space="0" w:color="auto"/>
            <w:right w:val="none" w:sz="0" w:space="0" w:color="auto"/>
          </w:divBdr>
        </w:div>
        <w:div w:id="1098868382">
          <w:marLeft w:val="480"/>
          <w:marRight w:val="0"/>
          <w:marTop w:val="0"/>
          <w:marBottom w:val="0"/>
          <w:divBdr>
            <w:top w:val="none" w:sz="0" w:space="0" w:color="auto"/>
            <w:left w:val="none" w:sz="0" w:space="0" w:color="auto"/>
            <w:bottom w:val="none" w:sz="0" w:space="0" w:color="auto"/>
            <w:right w:val="none" w:sz="0" w:space="0" w:color="auto"/>
          </w:divBdr>
        </w:div>
        <w:div w:id="1389376630">
          <w:marLeft w:val="480"/>
          <w:marRight w:val="0"/>
          <w:marTop w:val="0"/>
          <w:marBottom w:val="0"/>
          <w:divBdr>
            <w:top w:val="none" w:sz="0" w:space="0" w:color="auto"/>
            <w:left w:val="none" w:sz="0" w:space="0" w:color="auto"/>
            <w:bottom w:val="none" w:sz="0" w:space="0" w:color="auto"/>
            <w:right w:val="none" w:sz="0" w:space="0" w:color="auto"/>
          </w:divBdr>
        </w:div>
        <w:div w:id="787512403">
          <w:marLeft w:val="480"/>
          <w:marRight w:val="0"/>
          <w:marTop w:val="0"/>
          <w:marBottom w:val="0"/>
          <w:divBdr>
            <w:top w:val="none" w:sz="0" w:space="0" w:color="auto"/>
            <w:left w:val="none" w:sz="0" w:space="0" w:color="auto"/>
            <w:bottom w:val="none" w:sz="0" w:space="0" w:color="auto"/>
            <w:right w:val="none" w:sz="0" w:space="0" w:color="auto"/>
          </w:divBdr>
        </w:div>
        <w:div w:id="813762639">
          <w:marLeft w:val="480"/>
          <w:marRight w:val="0"/>
          <w:marTop w:val="0"/>
          <w:marBottom w:val="0"/>
          <w:divBdr>
            <w:top w:val="none" w:sz="0" w:space="0" w:color="auto"/>
            <w:left w:val="none" w:sz="0" w:space="0" w:color="auto"/>
            <w:bottom w:val="none" w:sz="0" w:space="0" w:color="auto"/>
            <w:right w:val="none" w:sz="0" w:space="0" w:color="auto"/>
          </w:divBdr>
        </w:div>
        <w:div w:id="958340633">
          <w:marLeft w:val="480"/>
          <w:marRight w:val="0"/>
          <w:marTop w:val="0"/>
          <w:marBottom w:val="0"/>
          <w:divBdr>
            <w:top w:val="none" w:sz="0" w:space="0" w:color="auto"/>
            <w:left w:val="none" w:sz="0" w:space="0" w:color="auto"/>
            <w:bottom w:val="none" w:sz="0" w:space="0" w:color="auto"/>
            <w:right w:val="none" w:sz="0" w:space="0" w:color="auto"/>
          </w:divBdr>
        </w:div>
        <w:div w:id="1167138896">
          <w:marLeft w:val="480"/>
          <w:marRight w:val="0"/>
          <w:marTop w:val="0"/>
          <w:marBottom w:val="0"/>
          <w:divBdr>
            <w:top w:val="none" w:sz="0" w:space="0" w:color="auto"/>
            <w:left w:val="none" w:sz="0" w:space="0" w:color="auto"/>
            <w:bottom w:val="none" w:sz="0" w:space="0" w:color="auto"/>
            <w:right w:val="none" w:sz="0" w:space="0" w:color="auto"/>
          </w:divBdr>
        </w:div>
        <w:div w:id="965547204">
          <w:marLeft w:val="480"/>
          <w:marRight w:val="0"/>
          <w:marTop w:val="0"/>
          <w:marBottom w:val="0"/>
          <w:divBdr>
            <w:top w:val="none" w:sz="0" w:space="0" w:color="auto"/>
            <w:left w:val="none" w:sz="0" w:space="0" w:color="auto"/>
            <w:bottom w:val="none" w:sz="0" w:space="0" w:color="auto"/>
            <w:right w:val="none" w:sz="0" w:space="0" w:color="auto"/>
          </w:divBdr>
        </w:div>
        <w:div w:id="706415222">
          <w:marLeft w:val="480"/>
          <w:marRight w:val="0"/>
          <w:marTop w:val="0"/>
          <w:marBottom w:val="0"/>
          <w:divBdr>
            <w:top w:val="none" w:sz="0" w:space="0" w:color="auto"/>
            <w:left w:val="none" w:sz="0" w:space="0" w:color="auto"/>
            <w:bottom w:val="none" w:sz="0" w:space="0" w:color="auto"/>
            <w:right w:val="none" w:sz="0" w:space="0" w:color="auto"/>
          </w:divBdr>
        </w:div>
        <w:div w:id="1269898201">
          <w:marLeft w:val="480"/>
          <w:marRight w:val="0"/>
          <w:marTop w:val="0"/>
          <w:marBottom w:val="0"/>
          <w:divBdr>
            <w:top w:val="none" w:sz="0" w:space="0" w:color="auto"/>
            <w:left w:val="none" w:sz="0" w:space="0" w:color="auto"/>
            <w:bottom w:val="none" w:sz="0" w:space="0" w:color="auto"/>
            <w:right w:val="none" w:sz="0" w:space="0" w:color="auto"/>
          </w:divBdr>
        </w:div>
        <w:div w:id="1552958396">
          <w:marLeft w:val="480"/>
          <w:marRight w:val="0"/>
          <w:marTop w:val="0"/>
          <w:marBottom w:val="0"/>
          <w:divBdr>
            <w:top w:val="none" w:sz="0" w:space="0" w:color="auto"/>
            <w:left w:val="none" w:sz="0" w:space="0" w:color="auto"/>
            <w:bottom w:val="none" w:sz="0" w:space="0" w:color="auto"/>
            <w:right w:val="none" w:sz="0" w:space="0" w:color="auto"/>
          </w:divBdr>
        </w:div>
        <w:div w:id="245068154">
          <w:marLeft w:val="480"/>
          <w:marRight w:val="0"/>
          <w:marTop w:val="0"/>
          <w:marBottom w:val="0"/>
          <w:divBdr>
            <w:top w:val="none" w:sz="0" w:space="0" w:color="auto"/>
            <w:left w:val="none" w:sz="0" w:space="0" w:color="auto"/>
            <w:bottom w:val="none" w:sz="0" w:space="0" w:color="auto"/>
            <w:right w:val="none" w:sz="0" w:space="0" w:color="auto"/>
          </w:divBdr>
        </w:div>
        <w:div w:id="203560774">
          <w:marLeft w:val="480"/>
          <w:marRight w:val="0"/>
          <w:marTop w:val="0"/>
          <w:marBottom w:val="0"/>
          <w:divBdr>
            <w:top w:val="none" w:sz="0" w:space="0" w:color="auto"/>
            <w:left w:val="none" w:sz="0" w:space="0" w:color="auto"/>
            <w:bottom w:val="none" w:sz="0" w:space="0" w:color="auto"/>
            <w:right w:val="none" w:sz="0" w:space="0" w:color="auto"/>
          </w:divBdr>
        </w:div>
        <w:div w:id="1927762748">
          <w:marLeft w:val="480"/>
          <w:marRight w:val="0"/>
          <w:marTop w:val="0"/>
          <w:marBottom w:val="0"/>
          <w:divBdr>
            <w:top w:val="none" w:sz="0" w:space="0" w:color="auto"/>
            <w:left w:val="none" w:sz="0" w:space="0" w:color="auto"/>
            <w:bottom w:val="none" w:sz="0" w:space="0" w:color="auto"/>
            <w:right w:val="none" w:sz="0" w:space="0" w:color="auto"/>
          </w:divBdr>
        </w:div>
        <w:div w:id="1079912576">
          <w:marLeft w:val="480"/>
          <w:marRight w:val="0"/>
          <w:marTop w:val="0"/>
          <w:marBottom w:val="0"/>
          <w:divBdr>
            <w:top w:val="none" w:sz="0" w:space="0" w:color="auto"/>
            <w:left w:val="none" w:sz="0" w:space="0" w:color="auto"/>
            <w:bottom w:val="none" w:sz="0" w:space="0" w:color="auto"/>
            <w:right w:val="none" w:sz="0" w:space="0" w:color="auto"/>
          </w:divBdr>
        </w:div>
        <w:div w:id="928930855">
          <w:marLeft w:val="480"/>
          <w:marRight w:val="0"/>
          <w:marTop w:val="0"/>
          <w:marBottom w:val="0"/>
          <w:divBdr>
            <w:top w:val="none" w:sz="0" w:space="0" w:color="auto"/>
            <w:left w:val="none" w:sz="0" w:space="0" w:color="auto"/>
            <w:bottom w:val="none" w:sz="0" w:space="0" w:color="auto"/>
            <w:right w:val="none" w:sz="0" w:space="0" w:color="auto"/>
          </w:divBdr>
        </w:div>
        <w:div w:id="1791850490">
          <w:marLeft w:val="480"/>
          <w:marRight w:val="0"/>
          <w:marTop w:val="0"/>
          <w:marBottom w:val="0"/>
          <w:divBdr>
            <w:top w:val="none" w:sz="0" w:space="0" w:color="auto"/>
            <w:left w:val="none" w:sz="0" w:space="0" w:color="auto"/>
            <w:bottom w:val="none" w:sz="0" w:space="0" w:color="auto"/>
            <w:right w:val="none" w:sz="0" w:space="0" w:color="auto"/>
          </w:divBdr>
        </w:div>
        <w:div w:id="1763717032">
          <w:marLeft w:val="480"/>
          <w:marRight w:val="0"/>
          <w:marTop w:val="0"/>
          <w:marBottom w:val="0"/>
          <w:divBdr>
            <w:top w:val="none" w:sz="0" w:space="0" w:color="auto"/>
            <w:left w:val="none" w:sz="0" w:space="0" w:color="auto"/>
            <w:bottom w:val="none" w:sz="0" w:space="0" w:color="auto"/>
            <w:right w:val="none" w:sz="0" w:space="0" w:color="auto"/>
          </w:divBdr>
        </w:div>
        <w:div w:id="1444572236">
          <w:marLeft w:val="480"/>
          <w:marRight w:val="0"/>
          <w:marTop w:val="0"/>
          <w:marBottom w:val="0"/>
          <w:divBdr>
            <w:top w:val="none" w:sz="0" w:space="0" w:color="auto"/>
            <w:left w:val="none" w:sz="0" w:space="0" w:color="auto"/>
            <w:bottom w:val="none" w:sz="0" w:space="0" w:color="auto"/>
            <w:right w:val="none" w:sz="0" w:space="0" w:color="auto"/>
          </w:divBdr>
        </w:div>
        <w:div w:id="1190874396">
          <w:marLeft w:val="480"/>
          <w:marRight w:val="0"/>
          <w:marTop w:val="0"/>
          <w:marBottom w:val="0"/>
          <w:divBdr>
            <w:top w:val="none" w:sz="0" w:space="0" w:color="auto"/>
            <w:left w:val="none" w:sz="0" w:space="0" w:color="auto"/>
            <w:bottom w:val="none" w:sz="0" w:space="0" w:color="auto"/>
            <w:right w:val="none" w:sz="0" w:space="0" w:color="auto"/>
          </w:divBdr>
        </w:div>
        <w:div w:id="1145732284">
          <w:marLeft w:val="480"/>
          <w:marRight w:val="0"/>
          <w:marTop w:val="0"/>
          <w:marBottom w:val="0"/>
          <w:divBdr>
            <w:top w:val="none" w:sz="0" w:space="0" w:color="auto"/>
            <w:left w:val="none" w:sz="0" w:space="0" w:color="auto"/>
            <w:bottom w:val="none" w:sz="0" w:space="0" w:color="auto"/>
            <w:right w:val="none" w:sz="0" w:space="0" w:color="auto"/>
          </w:divBdr>
        </w:div>
        <w:div w:id="1771319321">
          <w:marLeft w:val="480"/>
          <w:marRight w:val="0"/>
          <w:marTop w:val="0"/>
          <w:marBottom w:val="0"/>
          <w:divBdr>
            <w:top w:val="none" w:sz="0" w:space="0" w:color="auto"/>
            <w:left w:val="none" w:sz="0" w:space="0" w:color="auto"/>
            <w:bottom w:val="none" w:sz="0" w:space="0" w:color="auto"/>
            <w:right w:val="none" w:sz="0" w:space="0" w:color="auto"/>
          </w:divBdr>
        </w:div>
        <w:div w:id="1479566046">
          <w:marLeft w:val="480"/>
          <w:marRight w:val="0"/>
          <w:marTop w:val="0"/>
          <w:marBottom w:val="0"/>
          <w:divBdr>
            <w:top w:val="none" w:sz="0" w:space="0" w:color="auto"/>
            <w:left w:val="none" w:sz="0" w:space="0" w:color="auto"/>
            <w:bottom w:val="none" w:sz="0" w:space="0" w:color="auto"/>
            <w:right w:val="none" w:sz="0" w:space="0" w:color="auto"/>
          </w:divBdr>
        </w:div>
        <w:div w:id="48693676">
          <w:marLeft w:val="480"/>
          <w:marRight w:val="0"/>
          <w:marTop w:val="0"/>
          <w:marBottom w:val="0"/>
          <w:divBdr>
            <w:top w:val="none" w:sz="0" w:space="0" w:color="auto"/>
            <w:left w:val="none" w:sz="0" w:space="0" w:color="auto"/>
            <w:bottom w:val="none" w:sz="0" w:space="0" w:color="auto"/>
            <w:right w:val="none" w:sz="0" w:space="0" w:color="auto"/>
          </w:divBdr>
        </w:div>
        <w:div w:id="651063182">
          <w:marLeft w:val="480"/>
          <w:marRight w:val="0"/>
          <w:marTop w:val="0"/>
          <w:marBottom w:val="0"/>
          <w:divBdr>
            <w:top w:val="none" w:sz="0" w:space="0" w:color="auto"/>
            <w:left w:val="none" w:sz="0" w:space="0" w:color="auto"/>
            <w:bottom w:val="none" w:sz="0" w:space="0" w:color="auto"/>
            <w:right w:val="none" w:sz="0" w:space="0" w:color="auto"/>
          </w:divBdr>
        </w:div>
        <w:div w:id="877015471">
          <w:marLeft w:val="480"/>
          <w:marRight w:val="0"/>
          <w:marTop w:val="0"/>
          <w:marBottom w:val="0"/>
          <w:divBdr>
            <w:top w:val="none" w:sz="0" w:space="0" w:color="auto"/>
            <w:left w:val="none" w:sz="0" w:space="0" w:color="auto"/>
            <w:bottom w:val="none" w:sz="0" w:space="0" w:color="auto"/>
            <w:right w:val="none" w:sz="0" w:space="0" w:color="auto"/>
          </w:divBdr>
        </w:div>
        <w:div w:id="462384699">
          <w:marLeft w:val="480"/>
          <w:marRight w:val="0"/>
          <w:marTop w:val="0"/>
          <w:marBottom w:val="0"/>
          <w:divBdr>
            <w:top w:val="none" w:sz="0" w:space="0" w:color="auto"/>
            <w:left w:val="none" w:sz="0" w:space="0" w:color="auto"/>
            <w:bottom w:val="none" w:sz="0" w:space="0" w:color="auto"/>
            <w:right w:val="none" w:sz="0" w:space="0" w:color="auto"/>
          </w:divBdr>
        </w:div>
        <w:div w:id="2047873896">
          <w:marLeft w:val="480"/>
          <w:marRight w:val="0"/>
          <w:marTop w:val="0"/>
          <w:marBottom w:val="0"/>
          <w:divBdr>
            <w:top w:val="none" w:sz="0" w:space="0" w:color="auto"/>
            <w:left w:val="none" w:sz="0" w:space="0" w:color="auto"/>
            <w:bottom w:val="none" w:sz="0" w:space="0" w:color="auto"/>
            <w:right w:val="none" w:sz="0" w:space="0" w:color="auto"/>
          </w:divBdr>
        </w:div>
      </w:divsChild>
    </w:div>
    <w:div w:id="313069321">
      <w:bodyDiv w:val="1"/>
      <w:marLeft w:val="0"/>
      <w:marRight w:val="0"/>
      <w:marTop w:val="0"/>
      <w:marBottom w:val="0"/>
      <w:divBdr>
        <w:top w:val="none" w:sz="0" w:space="0" w:color="auto"/>
        <w:left w:val="none" w:sz="0" w:space="0" w:color="auto"/>
        <w:bottom w:val="none" w:sz="0" w:space="0" w:color="auto"/>
        <w:right w:val="none" w:sz="0" w:space="0" w:color="auto"/>
      </w:divBdr>
    </w:div>
    <w:div w:id="313338031">
      <w:bodyDiv w:val="1"/>
      <w:marLeft w:val="0"/>
      <w:marRight w:val="0"/>
      <w:marTop w:val="0"/>
      <w:marBottom w:val="0"/>
      <w:divBdr>
        <w:top w:val="none" w:sz="0" w:space="0" w:color="auto"/>
        <w:left w:val="none" w:sz="0" w:space="0" w:color="auto"/>
        <w:bottom w:val="none" w:sz="0" w:space="0" w:color="auto"/>
        <w:right w:val="none" w:sz="0" w:space="0" w:color="auto"/>
      </w:divBdr>
    </w:div>
    <w:div w:id="314644598">
      <w:bodyDiv w:val="1"/>
      <w:marLeft w:val="0"/>
      <w:marRight w:val="0"/>
      <w:marTop w:val="0"/>
      <w:marBottom w:val="0"/>
      <w:divBdr>
        <w:top w:val="none" w:sz="0" w:space="0" w:color="auto"/>
        <w:left w:val="none" w:sz="0" w:space="0" w:color="auto"/>
        <w:bottom w:val="none" w:sz="0" w:space="0" w:color="auto"/>
        <w:right w:val="none" w:sz="0" w:space="0" w:color="auto"/>
      </w:divBdr>
    </w:div>
    <w:div w:id="322666183">
      <w:bodyDiv w:val="1"/>
      <w:marLeft w:val="0"/>
      <w:marRight w:val="0"/>
      <w:marTop w:val="0"/>
      <w:marBottom w:val="0"/>
      <w:divBdr>
        <w:top w:val="none" w:sz="0" w:space="0" w:color="auto"/>
        <w:left w:val="none" w:sz="0" w:space="0" w:color="auto"/>
        <w:bottom w:val="none" w:sz="0" w:space="0" w:color="auto"/>
        <w:right w:val="none" w:sz="0" w:space="0" w:color="auto"/>
      </w:divBdr>
    </w:div>
    <w:div w:id="326448257">
      <w:bodyDiv w:val="1"/>
      <w:marLeft w:val="0"/>
      <w:marRight w:val="0"/>
      <w:marTop w:val="0"/>
      <w:marBottom w:val="0"/>
      <w:divBdr>
        <w:top w:val="none" w:sz="0" w:space="0" w:color="auto"/>
        <w:left w:val="none" w:sz="0" w:space="0" w:color="auto"/>
        <w:bottom w:val="none" w:sz="0" w:space="0" w:color="auto"/>
        <w:right w:val="none" w:sz="0" w:space="0" w:color="auto"/>
      </w:divBdr>
    </w:div>
    <w:div w:id="332684342">
      <w:bodyDiv w:val="1"/>
      <w:marLeft w:val="0"/>
      <w:marRight w:val="0"/>
      <w:marTop w:val="0"/>
      <w:marBottom w:val="0"/>
      <w:divBdr>
        <w:top w:val="none" w:sz="0" w:space="0" w:color="auto"/>
        <w:left w:val="none" w:sz="0" w:space="0" w:color="auto"/>
        <w:bottom w:val="none" w:sz="0" w:space="0" w:color="auto"/>
        <w:right w:val="none" w:sz="0" w:space="0" w:color="auto"/>
      </w:divBdr>
    </w:div>
    <w:div w:id="334502872">
      <w:bodyDiv w:val="1"/>
      <w:marLeft w:val="0"/>
      <w:marRight w:val="0"/>
      <w:marTop w:val="0"/>
      <w:marBottom w:val="0"/>
      <w:divBdr>
        <w:top w:val="none" w:sz="0" w:space="0" w:color="auto"/>
        <w:left w:val="none" w:sz="0" w:space="0" w:color="auto"/>
        <w:bottom w:val="none" w:sz="0" w:space="0" w:color="auto"/>
        <w:right w:val="none" w:sz="0" w:space="0" w:color="auto"/>
      </w:divBdr>
    </w:div>
    <w:div w:id="334961192">
      <w:bodyDiv w:val="1"/>
      <w:marLeft w:val="0"/>
      <w:marRight w:val="0"/>
      <w:marTop w:val="0"/>
      <w:marBottom w:val="0"/>
      <w:divBdr>
        <w:top w:val="none" w:sz="0" w:space="0" w:color="auto"/>
        <w:left w:val="none" w:sz="0" w:space="0" w:color="auto"/>
        <w:bottom w:val="none" w:sz="0" w:space="0" w:color="auto"/>
        <w:right w:val="none" w:sz="0" w:space="0" w:color="auto"/>
      </w:divBdr>
    </w:div>
    <w:div w:id="335419693">
      <w:bodyDiv w:val="1"/>
      <w:marLeft w:val="0"/>
      <w:marRight w:val="0"/>
      <w:marTop w:val="0"/>
      <w:marBottom w:val="0"/>
      <w:divBdr>
        <w:top w:val="none" w:sz="0" w:space="0" w:color="auto"/>
        <w:left w:val="none" w:sz="0" w:space="0" w:color="auto"/>
        <w:bottom w:val="none" w:sz="0" w:space="0" w:color="auto"/>
        <w:right w:val="none" w:sz="0" w:space="0" w:color="auto"/>
      </w:divBdr>
    </w:div>
    <w:div w:id="336428134">
      <w:bodyDiv w:val="1"/>
      <w:marLeft w:val="0"/>
      <w:marRight w:val="0"/>
      <w:marTop w:val="0"/>
      <w:marBottom w:val="0"/>
      <w:divBdr>
        <w:top w:val="none" w:sz="0" w:space="0" w:color="auto"/>
        <w:left w:val="none" w:sz="0" w:space="0" w:color="auto"/>
        <w:bottom w:val="none" w:sz="0" w:space="0" w:color="auto"/>
        <w:right w:val="none" w:sz="0" w:space="0" w:color="auto"/>
      </w:divBdr>
    </w:div>
    <w:div w:id="344093180">
      <w:bodyDiv w:val="1"/>
      <w:marLeft w:val="0"/>
      <w:marRight w:val="0"/>
      <w:marTop w:val="0"/>
      <w:marBottom w:val="0"/>
      <w:divBdr>
        <w:top w:val="none" w:sz="0" w:space="0" w:color="auto"/>
        <w:left w:val="none" w:sz="0" w:space="0" w:color="auto"/>
        <w:bottom w:val="none" w:sz="0" w:space="0" w:color="auto"/>
        <w:right w:val="none" w:sz="0" w:space="0" w:color="auto"/>
      </w:divBdr>
    </w:div>
    <w:div w:id="345402804">
      <w:bodyDiv w:val="1"/>
      <w:marLeft w:val="0"/>
      <w:marRight w:val="0"/>
      <w:marTop w:val="0"/>
      <w:marBottom w:val="0"/>
      <w:divBdr>
        <w:top w:val="none" w:sz="0" w:space="0" w:color="auto"/>
        <w:left w:val="none" w:sz="0" w:space="0" w:color="auto"/>
        <w:bottom w:val="none" w:sz="0" w:space="0" w:color="auto"/>
        <w:right w:val="none" w:sz="0" w:space="0" w:color="auto"/>
      </w:divBdr>
    </w:div>
    <w:div w:id="346056164">
      <w:bodyDiv w:val="1"/>
      <w:marLeft w:val="0"/>
      <w:marRight w:val="0"/>
      <w:marTop w:val="0"/>
      <w:marBottom w:val="0"/>
      <w:divBdr>
        <w:top w:val="none" w:sz="0" w:space="0" w:color="auto"/>
        <w:left w:val="none" w:sz="0" w:space="0" w:color="auto"/>
        <w:bottom w:val="none" w:sz="0" w:space="0" w:color="auto"/>
        <w:right w:val="none" w:sz="0" w:space="0" w:color="auto"/>
      </w:divBdr>
    </w:div>
    <w:div w:id="349573939">
      <w:bodyDiv w:val="1"/>
      <w:marLeft w:val="0"/>
      <w:marRight w:val="0"/>
      <w:marTop w:val="0"/>
      <w:marBottom w:val="0"/>
      <w:divBdr>
        <w:top w:val="none" w:sz="0" w:space="0" w:color="auto"/>
        <w:left w:val="none" w:sz="0" w:space="0" w:color="auto"/>
        <w:bottom w:val="none" w:sz="0" w:space="0" w:color="auto"/>
        <w:right w:val="none" w:sz="0" w:space="0" w:color="auto"/>
      </w:divBdr>
    </w:div>
    <w:div w:id="353921117">
      <w:bodyDiv w:val="1"/>
      <w:marLeft w:val="0"/>
      <w:marRight w:val="0"/>
      <w:marTop w:val="0"/>
      <w:marBottom w:val="0"/>
      <w:divBdr>
        <w:top w:val="none" w:sz="0" w:space="0" w:color="auto"/>
        <w:left w:val="none" w:sz="0" w:space="0" w:color="auto"/>
        <w:bottom w:val="none" w:sz="0" w:space="0" w:color="auto"/>
        <w:right w:val="none" w:sz="0" w:space="0" w:color="auto"/>
      </w:divBdr>
    </w:div>
    <w:div w:id="355234765">
      <w:bodyDiv w:val="1"/>
      <w:marLeft w:val="0"/>
      <w:marRight w:val="0"/>
      <w:marTop w:val="0"/>
      <w:marBottom w:val="0"/>
      <w:divBdr>
        <w:top w:val="none" w:sz="0" w:space="0" w:color="auto"/>
        <w:left w:val="none" w:sz="0" w:space="0" w:color="auto"/>
        <w:bottom w:val="none" w:sz="0" w:space="0" w:color="auto"/>
        <w:right w:val="none" w:sz="0" w:space="0" w:color="auto"/>
      </w:divBdr>
    </w:div>
    <w:div w:id="355618761">
      <w:bodyDiv w:val="1"/>
      <w:marLeft w:val="0"/>
      <w:marRight w:val="0"/>
      <w:marTop w:val="0"/>
      <w:marBottom w:val="0"/>
      <w:divBdr>
        <w:top w:val="none" w:sz="0" w:space="0" w:color="auto"/>
        <w:left w:val="none" w:sz="0" w:space="0" w:color="auto"/>
        <w:bottom w:val="none" w:sz="0" w:space="0" w:color="auto"/>
        <w:right w:val="none" w:sz="0" w:space="0" w:color="auto"/>
      </w:divBdr>
    </w:div>
    <w:div w:id="359554771">
      <w:bodyDiv w:val="1"/>
      <w:marLeft w:val="0"/>
      <w:marRight w:val="0"/>
      <w:marTop w:val="0"/>
      <w:marBottom w:val="0"/>
      <w:divBdr>
        <w:top w:val="none" w:sz="0" w:space="0" w:color="auto"/>
        <w:left w:val="none" w:sz="0" w:space="0" w:color="auto"/>
        <w:bottom w:val="none" w:sz="0" w:space="0" w:color="auto"/>
        <w:right w:val="none" w:sz="0" w:space="0" w:color="auto"/>
      </w:divBdr>
    </w:div>
    <w:div w:id="360785542">
      <w:bodyDiv w:val="1"/>
      <w:marLeft w:val="0"/>
      <w:marRight w:val="0"/>
      <w:marTop w:val="0"/>
      <w:marBottom w:val="0"/>
      <w:divBdr>
        <w:top w:val="none" w:sz="0" w:space="0" w:color="auto"/>
        <w:left w:val="none" w:sz="0" w:space="0" w:color="auto"/>
        <w:bottom w:val="none" w:sz="0" w:space="0" w:color="auto"/>
        <w:right w:val="none" w:sz="0" w:space="0" w:color="auto"/>
      </w:divBdr>
    </w:div>
    <w:div w:id="366367993">
      <w:bodyDiv w:val="1"/>
      <w:marLeft w:val="0"/>
      <w:marRight w:val="0"/>
      <w:marTop w:val="0"/>
      <w:marBottom w:val="0"/>
      <w:divBdr>
        <w:top w:val="none" w:sz="0" w:space="0" w:color="auto"/>
        <w:left w:val="none" w:sz="0" w:space="0" w:color="auto"/>
        <w:bottom w:val="none" w:sz="0" w:space="0" w:color="auto"/>
        <w:right w:val="none" w:sz="0" w:space="0" w:color="auto"/>
      </w:divBdr>
    </w:div>
    <w:div w:id="368577047">
      <w:bodyDiv w:val="1"/>
      <w:marLeft w:val="0"/>
      <w:marRight w:val="0"/>
      <w:marTop w:val="0"/>
      <w:marBottom w:val="0"/>
      <w:divBdr>
        <w:top w:val="none" w:sz="0" w:space="0" w:color="auto"/>
        <w:left w:val="none" w:sz="0" w:space="0" w:color="auto"/>
        <w:bottom w:val="none" w:sz="0" w:space="0" w:color="auto"/>
        <w:right w:val="none" w:sz="0" w:space="0" w:color="auto"/>
      </w:divBdr>
    </w:div>
    <w:div w:id="370351542">
      <w:bodyDiv w:val="1"/>
      <w:marLeft w:val="0"/>
      <w:marRight w:val="0"/>
      <w:marTop w:val="0"/>
      <w:marBottom w:val="0"/>
      <w:divBdr>
        <w:top w:val="none" w:sz="0" w:space="0" w:color="auto"/>
        <w:left w:val="none" w:sz="0" w:space="0" w:color="auto"/>
        <w:bottom w:val="none" w:sz="0" w:space="0" w:color="auto"/>
        <w:right w:val="none" w:sz="0" w:space="0" w:color="auto"/>
      </w:divBdr>
    </w:div>
    <w:div w:id="372266596">
      <w:bodyDiv w:val="1"/>
      <w:marLeft w:val="0"/>
      <w:marRight w:val="0"/>
      <w:marTop w:val="0"/>
      <w:marBottom w:val="0"/>
      <w:divBdr>
        <w:top w:val="none" w:sz="0" w:space="0" w:color="auto"/>
        <w:left w:val="none" w:sz="0" w:space="0" w:color="auto"/>
        <w:bottom w:val="none" w:sz="0" w:space="0" w:color="auto"/>
        <w:right w:val="none" w:sz="0" w:space="0" w:color="auto"/>
      </w:divBdr>
    </w:div>
    <w:div w:id="374353883">
      <w:bodyDiv w:val="1"/>
      <w:marLeft w:val="0"/>
      <w:marRight w:val="0"/>
      <w:marTop w:val="0"/>
      <w:marBottom w:val="0"/>
      <w:divBdr>
        <w:top w:val="none" w:sz="0" w:space="0" w:color="auto"/>
        <w:left w:val="none" w:sz="0" w:space="0" w:color="auto"/>
        <w:bottom w:val="none" w:sz="0" w:space="0" w:color="auto"/>
        <w:right w:val="none" w:sz="0" w:space="0" w:color="auto"/>
      </w:divBdr>
    </w:div>
    <w:div w:id="374699864">
      <w:bodyDiv w:val="1"/>
      <w:marLeft w:val="0"/>
      <w:marRight w:val="0"/>
      <w:marTop w:val="0"/>
      <w:marBottom w:val="0"/>
      <w:divBdr>
        <w:top w:val="none" w:sz="0" w:space="0" w:color="auto"/>
        <w:left w:val="none" w:sz="0" w:space="0" w:color="auto"/>
        <w:bottom w:val="none" w:sz="0" w:space="0" w:color="auto"/>
        <w:right w:val="none" w:sz="0" w:space="0" w:color="auto"/>
      </w:divBdr>
    </w:div>
    <w:div w:id="377777355">
      <w:bodyDiv w:val="1"/>
      <w:marLeft w:val="0"/>
      <w:marRight w:val="0"/>
      <w:marTop w:val="0"/>
      <w:marBottom w:val="0"/>
      <w:divBdr>
        <w:top w:val="none" w:sz="0" w:space="0" w:color="auto"/>
        <w:left w:val="none" w:sz="0" w:space="0" w:color="auto"/>
        <w:bottom w:val="none" w:sz="0" w:space="0" w:color="auto"/>
        <w:right w:val="none" w:sz="0" w:space="0" w:color="auto"/>
      </w:divBdr>
    </w:div>
    <w:div w:id="379787126">
      <w:bodyDiv w:val="1"/>
      <w:marLeft w:val="0"/>
      <w:marRight w:val="0"/>
      <w:marTop w:val="0"/>
      <w:marBottom w:val="0"/>
      <w:divBdr>
        <w:top w:val="none" w:sz="0" w:space="0" w:color="auto"/>
        <w:left w:val="none" w:sz="0" w:space="0" w:color="auto"/>
        <w:bottom w:val="none" w:sz="0" w:space="0" w:color="auto"/>
        <w:right w:val="none" w:sz="0" w:space="0" w:color="auto"/>
      </w:divBdr>
    </w:div>
    <w:div w:id="381289478">
      <w:bodyDiv w:val="1"/>
      <w:marLeft w:val="0"/>
      <w:marRight w:val="0"/>
      <w:marTop w:val="0"/>
      <w:marBottom w:val="0"/>
      <w:divBdr>
        <w:top w:val="none" w:sz="0" w:space="0" w:color="auto"/>
        <w:left w:val="none" w:sz="0" w:space="0" w:color="auto"/>
        <w:bottom w:val="none" w:sz="0" w:space="0" w:color="auto"/>
        <w:right w:val="none" w:sz="0" w:space="0" w:color="auto"/>
      </w:divBdr>
    </w:div>
    <w:div w:id="387342589">
      <w:bodyDiv w:val="1"/>
      <w:marLeft w:val="0"/>
      <w:marRight w:val="0"/>
      <w:marTop w:val="0"/>
      <w:marBottom w:val="0"/>
      <w:divBdr>
        <w:top w:val="none" w:sz="0" w:space="0" w:color="auto"/>
        <w:left w:val="none" w:sz="0" w:space="0" w:color="auto"/>
        <w:bottom w:val="none" w:sz="0" w:space="0" w:color="auto"/>
        <w:right w:val="none" w:sz="0" w:space="0" w:color="auto"/>
      </w:divBdr>
    </w:div>
    <w:div w:id="389426104">
      <w:bodyDiv w:val="1"/>
      <w:marLeft w:val="0"/>
      <w:marRight w:val="0"/>
      <w:marTop w:val="0"/>
      <w:marBottom w:val="0"/>
      <w:divBdr>
        <w:top w:val="none" w:sz="0" w:space="0" w:color="auto"/>
        <w:left w:val="none" w:sz="0" w:space="0" w:color="auto"/>
        <w:bottom w:val="none" w:sz="0" w:space="0" w:color="auto"/>
        <w:right w:val="none" w:sz="0" w:space="0" w:color="auto"/>
      </w:divBdr>
    </w:div>
    <w:div w:id="394160947">
      <w:bodyDiv w:val="1"/>
      <w:marLeft w:val="0"/>
      <w:marRight w:val="0"/>
      <w:marTop w:val="0"/>
      <w:marBottom w:val="0"/>
      <w:divBdr>
        <w:top w:val="none" w:sz="0" w:space="0" w:color="auto"/>
        <w:left w:val="none" w:sz="0" w:space="0" w:color="auto"/>
        <w:bottom w:val="none" w:sz="0" w:space="0" w:color="auto"/>
        <w:right w:val="none" w:sz="0" w:space="0" w:color="auto"/>
      </w:divBdr>
    </w:div>
    <w:div w:id="395014307">
      <w:bodyDiv w:val="1"/>
      <w:marLeft w:val="0"/>
      <w:marRight w:val="0"/>
      <w:marTop w:val="0"/>
      <w:marBottom w:val="0"/>
      <w:divBdr>
        <w:top w:val="none" w:sz="0" w:space="0" w:color="auto"/>
        <w:left w:val="none" w:sz="0" w:space="0" w:color="auto"/>
        <w:bottom w:val="none" w:sz="0" w:space="0" w:color="auto"/>
        <w:right w:val="none" w:sz="0" w:space="0" w:color="auto"/>
      </w:divBdr>
    </w:div>
    <w:div w:id="395475212">
      <w:bodyDiv w:val="1"/>
      <w:marLeft w:val="0"/>
      <w:marRight w:val="0"/>
      <w:marTop w:val="0"/>
      <w:marBottom w:val="0"/>
      <w:divBdr>
        <w:top w:val="none" w:sz="0" w:space="0" w:color="auto"/>
        <w:left w:val="none" w:sz="0" w:space="0" w:color="auto"/>
        <w:bottom w:val="none" w:sz="0" w:space="0" w:color="auto"/>
        <w:right w:val="none" w:sz="0" w:space="0" w:color="auto"/>
      </w:divBdr>
    </w:div>
    <w:div w:id="402220965">
      <w:bodyDiv w:val="1"/>
      <w:marLeft w:val="0"/>
      <w:marRight w:val="0"/>
      <w:marTop w:val="0"/>
      <w:marBottom w:val="0"/>
      <w:divBdr>
        <w:top w:val="none" w:sz="0" w:space="0" w:color="auto"/>
        <w:left w:val="none" w:sz="0" w:space="0" w:color="auto"/>
        <w:bottom w:val="none" w:sz="0" w:space="0" w:color="auto"/>
        <w:right w:val="none" w:sz="0" w:space="0" w:color="auto"/>
      </w:divBdr>
    </w:div>
    <w:div w:id="413093835">
      <w:bodyDiv w:val="1"/>
      <w:marLeft w:val="0"/>
      <w:marRight w:val="0"/>
      <w:marTop w:val="0"/>
      <w:marBottom w:val="0"/>
      <w:divBdr>
        <w:top w:val="none" w:sz="0" w:space="0" w:color="auto"/>
        <w:left w:val="none" w:sz="0" w:space="0" w:color="auto"/>
        <w:bottom w:val="none" w:sz="0" w:space="0" w:color="auto"/>
        <w:right w:val="none" w:sz="0" w:space="0" w:color="auto"/>
      </w:divBdr>
    </w:div>
    <w:div w:id="421688757">
      <w:bodyDiv w:val="1"/>
      <w:marLeft w:val="0"/>
      <w:marRight w:val="0"/>
      <w:marTop w:val="0"/>
      <w:marBottom w:val="0"/>
      <w:divBdr>
        <w:top w:val="none" w:sz="0" w:space="0" w:color="auto"/>
        <w:left w:val="none" w:sz="0" w:space="0" w:color="auto"/>
        <w:bottom w:val="none" w:sz="0" w:space="0" w:color="auto"/>
        <w:right w:val="none" w:sz="0" w:space="0" w:color="auto"/>
      </w:divBdr>
    </w:div>
    <w:div w:id="425225972">
      <w:bodyDiv w:val="1"/>
      <w:marLeft w:val="0"/>
      <w:marRight w:val="0"/>
      <w:marTop w:val="0"/>
      <w:marBottom w:val="0"/>
      <w:divBdr>
        <w:top w:val="none" w:sz="0" w:space="0" w:color="auto"/>
        <w:left w:val="none" w:sz="0" w:space="0" w:color="auto"/>
        <w:bottom w:val="none" w:sz="0" w:space="0" w:color="auto"/>
        <w:right w:val="none" w:sz="0" w:space="0" w:color="auto"/>
      </w:divBdr>
    </w:div>
    <w:div w:id="427968389">
      <w:bodyDiv w:val="1"/>
      <w:marLeft w:val="0"/>
      <w:marRight w:val="0"/>
      <w:marTop w:val="0"/>
      <w:marBottom w:val="0"/>
      <w:divBdr>
        <w:top w:val="none" w:sz="0" w:space="0" w:color="auto"/>
        <w:left w:val="none" w:sz="0" w:space="0" w:color="auto"/>
        <w:bottom w:val="none" w:sz="0" w:space="0" w:color="auto"/>
        <w:right w:val="none" w:sz="0" w:space="0" w:color="auto"/>
      </w:divBdr>
    </w:div>
    <w:div w:id="433209892">
      <w:bodyDiv w:val="1"/>
      <w:marLeft w:val="0"/>
      <w:marRight w:val="0"/>
      <w:marTop w:val="0"/>
      <w:marBottom w:val="0"/>
      <w:divBdr>
        <w:top w:val="none" w:sz="0" w:space="0" w:color="auto"/>
        <w:left w:val="none" w:sz="0" w:space="0" w:color="auto"/>
        <w:bottom w:val="none" w:sz="0" w:space="0" w:color="auto"/>
        <w:right w:val="none" w:sz="0" w:space="0" w:color="auto"/>
      </w:divBdr>
    </w:div>
    <w:div w:id="436217060">
      <w:bodyDiv w:val="1"/>
      <w:marLeft w:val="0"/>
      <w:marRight w:val="0"/>
      <w:marTop w:val="0"/>
      <w:marBottom w:val="0"/>
      <w:divBdr>
        <w:top w:val="none" w:sz="0" w:space="0" w:color="auto"/>
        <w:left w:val="none" w:sz="0" w:space="0" w:color="auto"/>
        <w:bottom w:val="none" w:sz="0" w:space="0" w:color="auto"/>
        <w:right w:val="none" w:sz="0" w:space="0" w:color="auto"/>
      </w:divBdr>
    </w:div>
    <w:div w:id="441195114">
      <w:bodyDiv w:val="1"/>
      <w:marLeft w:val="0"/>
      <w:marRight w:val="0"/>
      <w:marTop w:val="0"/>
      <w:marBottom w:val="0"/>
      <w:divBdr>
        <w:top w:val="none" w:sz="0" w:space="0" w:color="auto"/>
        <w:left w:val="none" w:sz="0" w:space="0" w:color="auto"/>
        <w:bottom w:val="none" w:sz="0" w:space="0" w:color="auto"/>
        <w:right w:val="none" w:sz="0" w:space="0" w:color="auto"/>
      </w:divBdr>
    </w:div>
    <w:div w:id="443237310">
      <w:bodyDiv w:val="1"/>
      <w:marLeft w:val="0"/>
      <w:marRight w:val="0"/>
      <w:marTop w:val="0"/>
      <w:marBottom w:val="0"/>
      <w:divBdr>
        <w:top w:val="none" w:sz="0" w:space="0" w:color="auto"/>
        <w:left w:val="none" w:sz="0" w:space="0" w:color="auto"/>
        <w:bottom w:val="none" w:sz="0" w:space="0" w:color="auto"/>
        <w:right w:val="none" w:sz="0" w:space="0" w:color="auto"/>
      </w:divBdr>
    </w:div>
    <w:div w:id="446698810">
      <w:bodyDiv w:val="1"/>
      <w:marLeft w:val="0"/>
      <w:marRight w:val="0"/>
      <w:marTop w:val="0"/>
      <w:marBottom w:val="0"/>
      <w:divBdr>
        <w:top w:val="none" w:sz="0" w:space="0" w:color="auto"/>
        <w:left w:val="none" w:sz="0" w:space="0" w:color="auto"/>
        <w:bottom w:val="none" w:sz="0" w:space="0" w:color="auto"/>
        <w:right w:val="none" w:sz="0" w:space="0" w:color="auto"/>
      </w:divBdr>
    </w:div>
    <w:div w:id="453212615">
      <w:bodyDiv w:val="1"/>
      <w:marLeft w:val="0"/>
      <w:marRight w:val="0"/>
      <w:marTop w:val="0"/>
      <w:marBottom w:val="0"/>
      <w:divBdr>
        <w:top w:val="none" w:sz="0" w:space="0" w:color="auto"/>
        <w:left w:val="none" w:sz="0" w:space="0" w:color="auto"/>
        <w:bottom w:val="none" w:sz="0" w:space="0" w:color="auto"/>
        <w:right w:val="none" w:sz="0" w:space="0" w:color="auto"/>
      </w:divBdr>
    </w:div>
    <w:div w:id="456293487">
      <w:bodyDiv w:val="1"/>
      <w:marLeft w:val="0"/>
      <w:marRight w:val="0"/>
      <w:marTop w:val="0"/>
      <w:marBottom w:val="0"/>
      <w:divBdr>
        <w:top w:val="none" w:sz="0" w:space="0" w:color="auto"/>
        <w:left w:val="none" w:sz="0" w:space="0" w:color="auto"/>
        <w:bottom w:val="none" w:sz="0" w:space="0" w:color="auto"/>
        <w:right w:val="none" w:sz="0" w:space="0" w:color="auto"/>
      </w:divBdr>
    </w:div>
    <w:div w:id="457770706">
      <w:bodyDiv w:val="1"/>
      <w:marLeft w:val="0"/>
      <w:marRight w:val="0"/>
      <w:marTop w:val="0"/>
      <w:marBottom w:val="0"/>
      <w:divBdr>
        <w:top w:val="none" w:sz="0" w:space="0" w:color="auto"/>
        <w:left w:val="none" w:sz="0" w:space="0" w:color="auto"/>
        <w:bottom w:val="none" w:sz="0" w:space="0" w:color="auto"/>
        <w:right w:val="none" w:sz="0" w:space="0" w:color="auto"/>
      </w:divBdr>
    </w:div>
    <w:div w:id="463156312">
      <w:bodyDiv w:val="1"/>
      <w:marLeft w:val="0"/>
      <w:marRight w:val="0"/>
      <w:marTop w:val="0"/>
      <w:marBottom w:val="0"/>
      <w:divBdr>
        <w:top w:val="none" w:sz="0" w:space="0" w:color="auto"/>
        <w:left w:val="none" w:sz="0" w:space="0" w:color="auto"/>
        <w:bottom w:val="none" w:sz="0" w:space="0" w:color="auto"/>
        <w:right w:val="none" w:sz="0" w:space="0" w:color="auto"/>
      </w:divBdr>
    </w:div>
    <w:div w:id="464662263">
      <w:bodyDiv w:val="1"/>
      <w:marLeft w:val="0"/>
      <w:marRight w:val="0"/>
      <w:marTop w:val="0"/>
      <w:marBottom w:val="0"/>
      <w:divBdr>
        <w:top w:val="none" w:sz="0" w:space="0" w:color="auto"/>
        <w:left w:val="none" w:sz="0" w:space="0" w:color="auto"/>
        <w:bottom w:val="none" w:sz="0" w:space="0" w:color="auto"/>
        <w:right w:val="none" w:sz="0" w:space="0" w:color="auto"/>
      </w:divBdr>
    </w:div>
    <w:div w:id="473256887">
      <w:bodyDiv w:val="1"/>
      <w:marLeft w:val="0"/>
      <w:marRight w:val="0"/>
      <w:marTop w:val="0"/>
      <w:marBottom w:val="0"/>
      <w:divBdr>
        <w:top w:val="none" w:sz="0" w:space="0" w:color="auto"/>
        <w:left w:val="none" w:sz="0" w:space="0" w:color="auto"/>
        <w:bottom w:val="none" w:sz="0" w:space="0" w:color="auto"/>
        <w:right w:val="none" w:sz="0" w:space="0" w:color="auto"/>
      </w:divBdr>
    </w:div>
    <w:div w:id="476265532">
      <w:bodyDiv w:val="1"/>
      <w:marLeft w:val="0"/>
      <w:marRight w:val="0"/>
      <w:marTop w:val="0"/>
      <w:marBottom w:val="0"/>
      <w:divBdr>
        <w:top w:val="none" w:sz="0" w:space="0" w:color="auto"/>
        <w:left w:val="none" w:sz="0" w:space="0" w:color="auto"/>
        <w:bottom w:val="none" w:sz="0" w:space="0" w:color="auto"/>
        <w:right w:val="none" w:sz="0" w:space="0" w:color="auto"/>
      </w:divBdr>
    </w:div>
    <w:div w:id="477192306">
      <w:bodyDiv w:val="1"/>
      <w:marLeft w:val="0"/>
      <w:marRight w:val="0"/>
      <w:marTop w:val="0"/>
      <w:marBottom w:val="0"/>
      <w:divBdr>
        <w:top w:val="none" w:sz="0" w:space="0" w:color="auto"/>
        <w:left w:val="none" w:sz="0" w:space="0" w:color="auto"/>
        <w:bottom w:val="none" w:sz="0" w:space="0" w:color="auto"/>
        <w:right w:val="none" w:sz="0" w:space="0" w:color="auto"/>
      </w:divBdr>
    </w:div>
    <w:div w:id="478155718">
      <w:bodyDiv w:val="1"/>
      <w:marLeft w:val="0"/>
      <w:marRight w:val="0"/>
      <w:marTop w:val="0"/>
      <w:marBottom w:val="0"/>
      <w:divBdr>
        <w:top w:val="none" w:sz="0" w:space="0" w:color="auto"/>
        <w:left w:val="none" w:sz="0" w:space="0" w:color="auto"/>
        <w:bottom w:val="none" w:sz="0" w:space="0" w:color="auto"/>
        <w:right w:val="none" w:sz="0" w:space="0" w:color="auto"/>
      </w:divBdr>
    </w:div>
    <w:div w:id="479615511">
      <w:bodyDiv w:val="1"/>
      <w:marLeft w:val="0"/>
      <w:marRight w:val="0"/>
      <w:marTop w:val="0"/>
      <w:marBottom w:val="0"/>
      <w:divBdr>
        <w:top w:val="none" w:sz="0" w:space="0" w:color="auto"/>
        <w:left w:val="none" w:sz="0" w:space="0" w:color="auto"/>
        <w:bottom w:val="none" w:sz="0" w:space="0" w:color="auto"/>
        <w:right w:val="none" w:sz="0" w:space="0" w:color="auto"/>
      </w:divBdr>
    </w:div>
    <w:div w:id="483007652">
      <w:bodyDiv w:val="1"/>
      <w:marLeft w:val="0"/>
      <w:marRight w:val="0"/>
      <w:marTop w:val="0"/>
      <w:marBottom w:val="0"/>
      <w:divBdr>
        <w:top w:val="none" w:sz="0" w:space="0" w:color="auto"/>
        <w:left w:val="none" w:sz="0" w:space="0" w:color="auto"/>
        <w:bottom w:val="none" w:sz="0" w:space="0" w:color="auto"/>
        <w:right w:val="none" w:sz="0" w:space="0" w:color="auto"/>
      </w:divBdr>
    </w:div>
    <w:div w:id="491024276">
      <w:bodyDiv w:val="1"/>
      <w:marLeft w:val="0"/>
      <w:marRight w:val="0"/>
      <w:marTop w:val="0"/>
      <w:marBottom w:val="0"/>
      <w:divBdr>
        <w:top w:val="none" w:sz="0" w:space="0" w:color="auto"/>
        <w:left w:val="none" w:sz="0" w:space="0" w:color="auto"/>
        <w:bottom w:val="none" w:sz="0" w:space="0" w:color="auto"/>
        <w:right w:val="none" w:sz="0" w:space="0" w:color="auto"/>
      </w:divBdr>
    </w:div>
    <w:div w:id="495456922">
      <w:bodyDiv w:val="1"/>
      <w:marLeft w:val="0"/>
      <w:marRight w:val="0"/>
      <w:marTop w:val="0"/>
      <w:marBottom w:val="0"/>
      <w:divBdr>
        <w:top w:val="none" w:sz="0" w:space="0" w:color="auto"/>
        <w:left w:val="none" w:sz="0" w:space="0" w:color="auto"/>
        <w:bottom w:val="none" w:sz="0" w:space="0" w:color="auto"/>
        <w:right w:val="none" w:sz="0" w:space="0" w:color="auto"/>
      </w:divBdr>
    </w:div>
    <w:div w:id="505749587">
      <w:bodyDiv w:val="1"/>
      <w:marLeft w:val="0"/>
      <w:marRight w:val="0"/>
      <w:marTop w:val="0"/>
      <w:marBottom w:val="0"/>
      <w:divBdr>
        <w:top w:val="none" w:sz="0" w:space="0" w:color="auto"/>
        <w:left w:val="none" w:sz="0" w:space="0" w:color="auto"/>
        <w:bottom w:val="none" w:sz="0" w:space="0" w:color="auto"/>
        <w:right w:val="none" w:sz="0" w:space="0" w:color="auto"/>
      </w:divBdr>
    </w:div>
    <w:div w:id="509100404">
      <w:bodyDiv w:val="1"/>
      <w:marLeft w:val="0"/>
      <w:marRight w:val="0"/>
      <w:marTop w:val="0"/>
      <w:marBottom w:val="0"/>
      <w:divBdr>
        <w:top w:val="none" w:sz="0" w:space="0" w:color="auto"/>
        <w:left w:val="none" w:sz="0" w:space="0" w:color="auto"/>
        <w:bottom w:val="none" w:sz="0" w:space="0" w:color="auto"/>
        <w:right w:val="none" w:sz="0" w:space="0" w:color="auto"/>
      </w:divBdr>
    </w:div>
    <w:div w:id="509758213">
      <w:bodyDiv w:val="1"/>
      <w:marLeft w:val="0"/>
      <w:marRight w:val="0"/>
      <w:marTop w:val="0"/>
      <w:marBottom w:val="0"/>
      <w:divBdr>
        <w:top w:val="none" w:sz="0" w:space="0" w:color="auto"/>
        <w:left w:val="none" w:sz="0" w:space="0" w:color="auto"/>
        <w:bottom w:val="none" w:sz="0" w:space="0" w:color="auto"/>
        <w:right w:val="none" w:sz="0" w:space="0" w:color="auto"/>
      </w:divBdr>
    </w:div>
    <w:div w:id="515310846">
      <w:bodyDiv w:val="1"/>
      <w:marLeft w:val="0"/>
      <w:marRight w:val="0"/>
      <w:marTop w:val="0"/>
      <w:marBottom w:val="0"/>
      <w:divBdr>
        <w:top w:val="none" w:sz="0" w:space="0" w:color="auto"/>
        <w:left w:val="none" w:sz="0" w:space="0" w:color="auto"/>
        <w:bottom w:val="none" w:sz="0" w:space="0" w:color="auto"/>
        <w:right w:val="none" w:sz="0" w:space="0" w:color="auto"/>
      </w:divBdr>
    </w:div>
    <w:div w:id="520626940">
      <w:bodyDiv w:val="1"/>
      <w:marLeft w:val="0"/>
      <w:marRight w:val="0"/>
      <w:marTop w:val="0"/>
      <w:marBottom w:val="0"/>
      <w:divBdr>
        <w:top w:val="none" w:sz="0" w:space="0" w:color="auto"/>
        <w:left w:val="none" w:sz="0" w:space="0" w:color="auto"/>
        <w:bottom w:val="none" w:sz="0" w:space="0" w:color="auto"/>
        <w:right w:val="none" w:sz="0" w:space="0" w:color="auto"/>
      </w:divBdr>
    </w:div>
    <w:div w:id="521239427">
      <w:bodyDiv w:val="1"/>
      <w:marLeft w:val="0"/>
      <w:marRight w:val="0"/>
      <w:marTop w:val="0"/>
      <w:marBottom w:val="0"/>
      <w:divBdr>
        <w:top w:val="none" w:sz="0" w:space="0" w:color="auto"/>
        <w:left w:val="none" w:sz="0" w:space="0" w:color="auto"/>
        <w:bottom w:val="none" w:sz="0" w:space="0" w:color="auto"/>
        <w:right w:val="none" w:sz="0" w:space="0" w:color="auto"/>
      </w:divBdr>
    </w:div>
    <w:div w:id="522477894">
      <w:bodyDiv w:val="1"/>
      <w:marLeft w:val="0"/>
      <w:marRight w:val="0"/>
      <w:marTop w:val="0"/>
      <w:marBottom w:val="0"/>
      <w:divBdr>
        <w:top w:val="none" w:sz="0" w:space="0" w:color="auto"/>
        <w:left w:val="none" w:sz="0" w:space="0" w:color="auto"/>
        <w:bottom w:val="none" w:sz="0" w:space="0" w:color="auto"/>
        <w:right w:val="none" w:sz="0" w:space="0" w:color="auto"/>
      </w:divBdr>
    </w:div>
    <w:div w:id="523981663">
      <w:bodyDiv w:val="1"/>
      <w:marLeft w:val="0"/>
      <w:marRight w:val="0"/>
      <w:marTop w:val="0"/>
      <w:marBottom w:val="0"/>
      <w:divBdr>
        <w:top w:val="none" w:sz="0" w:space="0" w:color="auto"/>
        <w:left w:val="none" w:sz="0" w:space="0" w:color="auto"/>
        <w:bottom w:val="none" w:sz="0" w:space="0" w:color="auto"/>
        <w:right w:val="none" w:sz="0" w:space="0" w:color="auto"/>
      </w:divBdr>
    </w:div>
    <w:div w:id="526215061">
      <w:bodyDiv w:val="1"/>
      <w:marLeft w:val="0"/>
      <w:marRight w:val="0"/>
      <w:marTop w:val="0"/>
      <w:marBottom w:val="0"/>
      <w:divBdr>
        <w:top w:val="none" w:sz="0" w:space="0" w:color="auto"/>
        <w:left w:val="none" w:sz="0" w:space="0" w:color="auto"/>
        <w:bottom w:val="none" w:sz="0" w:space="0" w:color="auto"/>
        <w:right w:val="none" w:sz="0" w:space="0" w:color="auto"/>
      </w:divBdr>
    </w:div>
    <w:div w:id="529997596">
      <w:bodyDiv w:val="1"/>
      <w:marLeft w:val="0"/>
      <w:marRight w:val="0"/>
      <w:marTop w:val="0"/>
      <w:marBottom w:val="0"/>
      <w:divBdr>
        <w:top w:val="none" w:sz="0" w:space="0" w:color="auto"/>
        <w:left w:val="none" w:sz="0" w:space="0" w:color="auto"/>
        <w:bottom w:val="none" w:sz="0" w:space="0" w:color="auto"/>
        <w:right w:val="none" w:sz="0" w:space="0" w:color="auto"/>
      </w:divBdr>
    </w:div>
    <w:div w:id="531117935">
      <w:bodyDiv w:val="1"/>
      <w:marLeft w:val="0"/>
      <w:marRight w:val="0"/>
      <w:marTop w:val="0"/>
      <w:marBottom w:val="0"/>
      <w:divBdr>
        <w:top w:val="none" w:sz="0" w:space="0" w:color="auto"/>
        <w:left w:val="none" w:sz="0" w:space="0" w:color="auto"/>
        <w:bottom w:val="none" w:sz="0" w:space="0" w:color="auto"/>
        <w:right w:val="none" w:sz="0" w:space="0" w:color="auto"/>
      </w:divBdr>
    </w:div>
    <w:div w:id="532620234">
      <w:bodyDiv w:val="1"/>
      <w:marLeft w:val="0"/>
      <w:marRight w:val="0"/>
      <w:marTop w:val="0"/>
      <w:marBottom w:val="0"/>
      <w:divBdr>
        <w:top w:val="none" w:sz="0" w:space="0" w:color="auto"/>
        <w:left w:val="none" w:sz="0" w:space="0" w:color="auto"/>
        <w:bottom w:val="none" w:sz="0" w:space="0" w:color="auto"/>
        <w:right w:val="none" w:sz="0" w:space="0" w:color="auto"/>
      </w:divBdr>
    </w:div>
    <w:div w:id="534193365">
      <w:bodyDiv w:val="1"/>
      <w:marLeft w:val="0"/>
      <w:marRight w:val="0"/>
      <w:marTop w:val="0"/>
      <w:marBottom w:val="0"/>
      <w:divBdr>
        <w:top w:val="none" w:sz="0" w:space="0" w:color="auto"/>
        <w:left w:val="none" w:sz="0" w:space="0" w:color="auto"/>
        <w:bottom w:val="none" w:sz="0" w:space="0" w:color="auto"/>
        <w:right w:val="none" w:sz="0" w:space="0" w:color="auto"/>
      </w:divBdr>
    </w:div>
    <w:div w:id="535046616">
      <w:bodyDiv w:val="1"/>
      <w:marLeft w:val="0"/>
      <w:marRight w:val="0"/>
      <w:marTop w:val="0"/>
      <w:marBottom w:val="0"/>
      <w:divBdr>
        <w:top w:val="none" w:sz="0" w:space="0" w:color="auto"/>
        <w:left w:val="none" w:sz="0" w:space="0" w:color="auto"/>
        <w:bottom w:val="none" w:sz="0" w:space="0" w:color="auto"/>
        <w:right w:val="none" w:sz="0" w:space="0" w:color="auto"/>
      </w:divBdr>
    </w:div>
    <w:div w:id="542787660">
      <w:bodyDiv w:val="1"/>
      <w:marLeft w:val="0"/>
      <w:marRight w:val="0"/>
      <w:marTop w:val="0"/>
      <w:marBottom w:val="0"/>
      <w:divBdr>
        <w:top w:val="none" w:sz="0" w:space="0" w:color="auto"/>
        <w:left w:val="none" w:sz="0" w:space="0" w:color="auto"/>
        <w:bottom w:val="none" w:sz="0" w:space="0" w:color="auto"/>
        <w:right w:val="none" w:sz="0" w:space="0" w:color="auto"/>
      </w:divBdr>
    </w:div>
    <w:div w:id="543297681">
      <w:bodyDiv w:val="1"/>
      <w:marLeft w:val="0"/>
      <w:marRight w:val="0"/>
      <w:marTop w:val="0"/>
      <w:marBottom w:val="0"/>
      <w:divBdr>
        <w:top w:val="none" w:sz="0" w:space="0" w:color="auto"/>
        <w:left w:val="none" w:sz="0" w:space="0" w:color="auto"/>
        <w:bottom w:val="none" w:sz="0" w:space="0" w:color="auto"/>
        <w:right w:val="none" w:sz="0" w:space="0" w:color="auto"/>
      </w:divBdr>
    </w:div>
    <w:div w:id="543906177">
      <w:bodyDiv w:val="1"/>
      <w:marLeft w:val="0"/>
      <w:marRight w:val="0"/>
      <w:marTop w:val="0"/>
      <w:marBottom w:val="0"/>
      <w:divBdr>
        <w:top w:val="none" w:sz="0" w:space="0" w:color="auto"/>
        <w:left w:val="none" w:sz="0" w:space="0" w:color="auto"/>
        <w:bottom w:val="none" w:sz="0" w:space="0" w:color="auto"/>
        <w:right w:val="none" w:sz="0" w:space="0" w:color="auto"/>
      </w:divBdr>
    </w:div>
    <w:div w:id="545995334">
      <w:bodyDiv w:val="1"/>
      <w:marLeft w:val="0"/>
      <w:marRight w:val="0"/>
      <w:marTop w:val="0"/>
      <w:marBottom w:val="0"/>
      <w:divBdr>
        <w:top w:val="none" w:sz="0" w:space="0" w:color="auto"/>
        <w:left w:val="none" w:sz="0" w:space="0" w:color="auto"/>
        <w:bottom w:val="none" w:sz="0" w:space="0" w:color="auto"/>
        <w:right w:val="none" w:sz="0" w:space="0" w:color="auto"/>
      </w:divBdr>
    </w:div>
    <w:div w:id="546378378">
      <w:bodyDiv w:val="1"/>
      <w:marLeft w:val="0"/>
      <w:marRight w:val="0"/>
      <w:marTop w:val="0"/>
      <w:marBottom w:val="0"/>
      <w:divBdr>
        <w:top w:val="none" w:sz="0" w:space="0" w:color="auto"/>
        <w:left w:val="none" w:sz="0" w:space="0" w:color="auto"/>
        <w:bottom w:val="none" w:sz="0" w:space="0" w:color="auto"/>
        <w:right w:val="none" w:sz="0" w:space="0" w:color="auto"/>
      </w:divBdr>
    </w:div>
    <w:div w:id="551039610">
      <w:bodyDiv w:val="1"/>
      <w:marLeft w:val="0"/>
      <w:marRight w:val="0"/>
      <w:marTop w:val="0"/>
      <w:marBottom w:val="0"/>
      <w:divBdr>
        <w:top w:val="none" w:sz="0" w:space="0" w:color="auto"/>
        <w:left w:val="none" w:sz="0" w:space="0" w:color="auto"/>
        <w:bottom w:val="none" w:sz="0" w:space="0" w:color="auto"/>
        <w:right w:val="none" w:sz="0" w:space="0" w:color="auto"/>
      </w:divBdr>
    </w:div>
    <w:div w:id="556282113">
      <w:bodyDiv w:val="1"/>
      <w:marLeft w:val="0"/>
      <w:marRight w:val="0"/>
      <w:marTop w:val="0"/>
      <w:marBottom w:val="0"/>
      <w:divBdr>
        <w:top w:val="none" w:sz="0" w:space="0" w:color="auto"/>
        <w:left w:val="none" w:sz="0" w:space="0" w:color="auto"/>
        <w:bottom w:val="none" w:sz="0" w:space="0" w:color="auto"/>
        <w:right w:val="none" w:sz="0" w:space="0" w:color="auto"/>
      </w:divBdr>
    </w:div>
    <w:div w:id="556666211">
      <w:bodyDiv w:val="1"/>
      <w:marLeft w:val="0"/>
      <w:marRight w:val="0"/>
      <w:marTop w:val="0"/>
      <w:marBottom w:val="0"/>
      <w:divBdr>
        <w:top w:val="none" w:sz="0" w:space="0" w:color="auto"/>
        <w:left w:val="none" w:sz="0" w:space="0" w:color="auto"/>
        <w:bottom w:val="none" w:sz="0" w:space="0" w:color="auto"/>
        <w:right w:val="none" w:sz="0" w:space="0" w:color="auto"/>
      </w:divBdr>
    </w:div>
    <w:div w:id="556745659">
      <w:bodyDiv w:val="1"/>
      <w:marLeft w:val="0"/>
      <w:marRight w:val="0"/>
      <w:marTop w:val="0"/>
      <w:marBottom w:val="0"/>
      <w:divBdr>
        <w:top w:val="none" w:sz="0" w:space="0" w:color="auto"/>
        <w:left w:val="none" w:sz="0" w:space="0" w:color="auto"/>
        <w:bottom w:val="none" w:sz="0" w:space="0" w:color="auto"/>
        <w:right w:val="none" w:sz="0" w:space="0" w:color="auto"/>
      </w:divBdr>
    </w:div>
    <w:div w:id="560139517">
      <w:bodyDiv w:val="1"/>
      <w:marLeft w:val="0"/>
      <w:marRight w:val="0"/>
      <w:marTop w:val="0"/>
      <w:marBottom w:val="0"/>
      <w:divBdr>
        <w:top w:val="none" w:sz="0" w:space="0" w:color="auto"/>
        <w:left w:val="none" w:sz="0" w:space="0" w:color="auto"/>
        <w:bottom w:val="none" w:sz="0" w:space="0" w:color="auto"/>
        <w:right w:val="none" w:sz="0" w:space="0" w:color="auto"/>
      </w:divBdr>
    </w:div>
    <w:div w:id="562913218">
      <w:bodyDiv w:val="1"/>
      <w:marLeft w:val="0"/>
      <w:marRight w:val="0"/>
      <w:marTop w:val="0"/>
      <w:marBottom w:val="0"/>
      <w:divBdr>
        <w:top w:val="none" w:sz="0" w:space="0" w:color="auto"/>
        <w:left w:val="none" w:sz="0" w:space="0" w:color="auto"/>
        <w:bottom w:val="none" w:sz="0" w:space="0" w:color="auto"/>
        <w:right w:val="none" w:sz="0" w:space="0" w:color="auto"/>
      </w:divBdr>
    </w:div>
    <w:div w:id="562914610">
      <w:bodyDiv w:val="1"/>
      <w:marLeft w:val="0"/>
      <w:marRight w:val="0"/>
      <w:marTop w:val="0"/>
      <w:marBottom w:val="0"/>
      <w:divBdr>
        <w:top w:val="none" w:sz="0" w:space="0" w:color="auto"/>
        <w:left w:val="none" w:sz="0" w:space="0" w:color="auto"/>
        <w:bottom w:val="none" w:sz="0" w:space="0" w:color="auto"/>
        <w:right w:val="none" w:sz="0" w:space="0" w:color="auto"/>
      </w:divBdr>
    </w:div>
    <w:div w:id="563293198">
      <w:bodyDiv w:val="1"/>
      <w:marLeft w:val="0"/>
      <w:marRight w:val="0"/>
      <w:marTop w:val="0"/>
      <w:marBottom w:val="0"/>
      <w:divBdr>
        <w:top w:val="none" w:sz="0" w:space="0" w:color="auto"/>
        <w:left w:val="none" w:sz="0" w:space="0" w:color="auto"/>
        <w:bottom w:val="none" w:sz="0" w:space="0" w:color="auto"/>
        <w:right w:val="none" w:sz="0" w:space="0" w:color="auto"/>
      </w:divBdr>
    </w:div>
    <w:div w:id="567959001">
      <w:bodyDiv w:val="1"/>
      <w:marLeft w:val="0"/>
      <w:marRight w:val="0"/>
      <w:marTop w:val="0"/>
      <w:marBottom w:val="0"/>
      <w:divBdr>
        <w:top w:val="none" w:sz="0" w:space="0" w:color="auto"/>
        <w:left w:val="none" w:sz="0" w:space="0" w:color="auto"/>
        <w:bottom w:val="none" w:sz="0" w:space="0" w:color="auto"/>
        <w:right w:val="none" w:sz="0" w:space="0" w:color="auto"/>
      </w:divBdr>
    </w:div>
    <w:div w:id="571694876">
      <w:bodyDiv w:val="1"/>
      <w:marLeft w:val="0"/>
      <w:marRight w:val="0"/>
      <w:marTop w:val="0"/>
      <w:marBottom w:val="0"/>
      <w:divBdr>
        <w:top w:val="none" w:sz="0" w:space="0" w:color="auto"/>
        <w:left w:val="none" w:sz="0" w:space="0" w:color="auto"/>
        <w:bottom w:val="none" w:sz="0" w:space="0" w:color="auto"/>
        <w:right w:val="none" w:sz="0" w:space="0" w:color="auto"/>
      </w:divBdr>
    </w:div>
    <w:div w:id="572273948">
      <w:bodyDiv w:val="1"/>
      <w:marLeft w:val="0"/>
      <w:marRight w:val="0"/>
      <w:marTop w:val="0"/>
      <w:marBottom w:val="0"/>
      <w:divBdr>
        <w:top w:val="none" w:sz="0" w:space="0" w:color="auto"/>
        <w:left w:val="none" w:sz="0" w:space="0" w:color="auto"/>
        <w:bottom w:val="none" w:sz="0" w:space="0" w:color="auto"/>
        <w:right w:val="none" w:sz="0" w:space="0" w:color="auto"/>
      </w:divBdr>
    </w:div>
    <w:div w:id="574240864">
      <w:bodyDiv w:val="1"/>
      <w:marLeft w:val="0"/>
      <w:marRight w:val="0"/>
      <w:marTop w:val="0"/>
      <w:marBottom w:val="0"/>
      <w:divBdr>
        <w:top w:val="none" w:sz="0" w:space="0" w:color="auto"/>
        <w:left w:val="none" w:sz="0" w:space="0" w:color="auto"/>
        <w:bottom w:val="none" w:sz="0" w:space="0" w:color="auto"/>
        <w:right w:val="none" w:sz="0" w:space="0" w:color="auto"/>
      </w:divBdr>
    </w:div>
    <w:div w:id="576477630">
      <w:bodyDiv w:val="1"/>
      <w:marLeft w:val="0"/>
      <w:marRight w:val="0"/>
      <w:marTop w:val="0"/>
      <w:marBottom w:val="0"/>
      <w:divBdr>
        <w:top w:val="none" w:sz="0" w:space="0" w:color="auto"/>
        <w:left w:val="none" w:sz="0" w:space="0" w:color="auto"/>
        <w:bottom w:val="none" w:sz="0" w:space="0" w:color="auto"/>
        <w:right w:val="none" w:sz="0" w:space="0" w:color="auto"/>
      </w:divBdr>
    </w:div>
    <w:div w:id="576861947">
      <w:bodyDiv w:val="1"/>
      <w:marLeft w:val="0"/>
      <w:marRight w:val="0"/>
      <w:marTop w:val="0"/>
      <w:marBottom w:val="0"/>
      <w:divBdr>
        <w:top w:val="none" w:sz="0" w:space="0" w:color="auto"/>
        <w:left w:val="none" w:sz="0" w:space="0" w:color="auto"/>
        <w:bottom w:val="none" w:sz="0" w:space="0" w:color="auto"/>
        <w:right w:val="none" w:sz="0" w:space="0" w:color="auto"/>
      </w:divBdr>
      <w:divsChild>
        <w:div w:id="204634951">
          <w:marLeft w:val="480"/>
          <w:marRight w:val="0"/>
          <w:marTop w:val="0"/>
          <w:marBottom w:val="0"/>
          <w:divBdr>
            <w:top w:val="none" w:sz="0" w:space="0" w:color="auto"/>
            <w:left w:val="none" w:sz="0" w:space="0" w:color="auto"/>
            <w:bottom w:val="none" w:sz="0" w:space="0" w:color="auto"/>
            <w:right w:val="none" w:sz="0" w:space="0" w:color="auto"/>
          </w:divBdr>
        </w:div>
        <w:div w:id="1917394327">
          <w:marLeft w:val="480"/>
          <w:marRight w:val="0"/>
          <w:marTop w:val="0"/>
          <w:marBottom w:val="0"/>
          <w:divBdr>
            <w:top w:val="none" w:sz="0" w:space="0" w:color="auto"/>
            <w:left w:val="none" w:sz="0" w:space="0" w:color="auto"/>
            <w:bottom w:val="none" w:sz="0" w:space="0" w:color="auto"/>
            <w:right w:val="none" w:sz="0" w:space="0" w:color="auto"/>
          </w:divBdr>
        </w:div>
        <w:div w:id="1063333677">
          <w:marLeft w:val="480"/>
          <w:marRight w:val="0"/>
          <w:marTop w:val="0"/>
          <w:marBottom w:val="0"/>
          <w:divBdr>
            <w:top w:val="none" w:sz="0" w:space="0" w:color="auto"/>
            <w:left w:val="none" w:sz="0" w:space="0" w:color="auto"/>
            <w:bottom w:val="none" w:sz="0" w:space="0" w:color="auto"/>
            <w:right w:val="none" w:sz="0" w:space="0" w:color="auto"/>
          </w:divBdr>
        </w:div>
        <w:div w:id="1562252371">
          <w:marLeft w:val="480"/>
          <w:marRight w:val="0"/>
          <w:marTop w:val="0"/>
          <w:marBottom w:val="0"/>
          <w:divBdr>
            <w:top w:val="none" w:sz="0" w:space="0" w:color="auto"/>
            <w:left w:val="none" w:sz="0" w:space="0" w:color="auto"/>
            <w:bottom w:val="none" w:sz="0" w:space="0" w:color="auto"/>
            <w:right w:val="none" w:sz="0" w:space="0" w:color="auto"/>
          </w:divBdr>
        </w:div>
        <w:div w:id="1158307844">
          <w:marLeft w:val="480"/>
          <w:marRight w:val="0"/>
          <w:marTop w:val="0"/>
          <w:marBottom w:val="0"/>
          <w:divBdr>
            <w:top w:val="none" w:sz="0" w:space="0" w:color="auto"/>
            <w:left w:val="none" w:sz="0" w:space="0" w:color="auto"/>
            <w:bottom w:val="none" w:sz="0" w:space="0" w:color="auto"/>
            <w:right w:val="none" w:sz="0" w:space="0" w:color="auto"/>
          </w:divBdr>
        </w:div>
        <w:div w:id="535892285">
          <w:marLeft w:val="480"/>
          <w:marRight w:val="0"/>
          <w:marTop w:val="0"/>
          <w:marBottom w:val="0"/>
          <w:divBdr>
            <w:top w:val="none" w:sz="0" w:space="0" w:color="auto"/>
            <w:left w:val="none" w:sz="0" w:space="0" w:color="auto"/>
            <w:bottom w:val="none" w:sz="0" w:space="0" w:color="auto"/>
            <w:right w:val="none" w:sz="0" w:space="0" w:color="auto"/>
          </w:divBdr>
        </w:div>
        <w:div w:id="1606381002">
          <w:marLeft w:val="480"/>
          <w:marRight w:val="0"/>
          <w:marTop w:val="0"/>
          <w:marBottom w:val="0"/>
          <w:divBdr>
            <w:top w:val="none" w:sz="0" w:space="0" w:color="auto"/>
            <w:left w:val="none" w:sz="0" w:space="0" w:color="auto"/>
            <w:bottom w:val="none" w:sz="0" w:space="0" w:color="auto"/>
            <w:right w:val="none" w:sz="0" w:space="0" w:color="auto"/>
          </w:divBdr>
        </w:div>
        <w:div w:id="268584266">
          <w:marLeft w:val="480"/>
          <w:marRight w:val="0"/>
          <w:marTop w:val="0"/>
          <w:marBottom w:val="0"/>
          <w:divBdr>
            <w:top w:val="none" w:sz="0" w:space="0" w:color="auto"/>
            <w:left w:val="none" w:sz="0" w:space="0" w:color="auto"/>
            <w:bottom w:val="none" w:sz="0" w:space="0" w:color="auto"/>
            <w:right w:val="none" w:sz="0" w:space="0" w:color="auto"/>
          </w:divBdr>
        </w:div>
        <w:div w:id="948120625">
          <w:marLeft w:val="480"/>
          <w:marRight w:val="0"/>
          <w:marTop w:val="0"/>
          <w:marBottom w:val="0"/>
          <w:divBdr>
            <w:top w:val="none" w:sz="0" w:space="0" w:color="auto"/>
            <w:left w:val="none" w:sz="0" w:space="0" w:color="auto"/>
            <w:bottom w:val="none" w:sz="0" w:space="0" w:color="auto"/>
            <w:right w:val="none" w:sz="0" w:space="0" w:color="auto"/>
          </w:divBdr>
        </w:div>
        <w:div w:id="1784957639">
          <w:marLeft w:val="480"/>
          <w:marRight w:val="0"/>
          <w:marTop w:val="0"/>
          <w:marBottom w:val="0"/>
          <w:divBdr>
            <w:top w:val="none" w:sz="0" w:space="0" w:color="auto"/>
            <w:left w:val="none" w:sz="0" w:space="0" w:color="auto"/>
            <w:bottom w:val="none" w:sz="0" w:space="0" w:color="auto"/>
            <w:right w:val="none" w:sz="0" w:space="0" w:color="auto"/>
          </w:divBdr>
        </w:div>
        <w:div w:id="1075081683">
          <w:marLeft w:val="480"/>
          <w:marRight w:val="0"/>
          <w:marTop w:val="0"/>
          <w:marBottom w:val="0"/>
          <w:divBdr>
            <w:top w:val="none" w:sz="0" w:space="0" w:color="auto"/>
            <w:left w:val="none" w:sz="0" w:space="0" w:color="auto"/>
            <w:bottom w:val="none" w:sz="0" w:space="0" w:color="auto"/>
            <w:right w:val="none" w:sz="0" w:space="0" w:color="auto"/>
          </w:divBdr>
        </w:div>
        <w:div w:id="1585070858">
          <w:marLeft w:val="480"/>
          <w:marRight w:val="0"/>
          <w:marTop w:val="0"/>
          <w:marBottom w:val="0"/>
          <w:divBdr>
            <w:top w:val="none" w:sz="0" w:space="0" w:color="auto"/>
            <w:left w:val="none" w:sz="0" w:space="0" w:color="auto"/>
            <w:bottom w:val="none" w:sz="0" w:space="0" w:color="auto"/>
            <w:right w:val="none" w:sz="0" w:space="0" w:color="auto"/>
          </w:divBdr>
        </w:div>
        <w:div w:id="2059358943">
          <w:marLeft w:val="480"/>
          <w:marRight w:val="0"/>
          <w:marTop w:val="0"/>
          <w:marBottom w:val="0"/>
          <w:divBdr>
            <w:top w:val="none" w:sz="0" w:space="0" w:color="auto"/>
            <w:left w:val="none" w:sz="0" w:space="0" w:color="auto"/>
            <w:bottom w:val="none" w:sz="0" w:space="0" w:color="auto"/>
            <w:right w:val="none" w:sz="0" w:space="0" w:color="auto"/>
          </w:divBdr>
        </w:div>
        <w:div w:id="1510440881">
          <w:marLeft w:val="480"/>
          <w:marRight w:val="0"/>
          <w:marTop w:val="0"/>
          <w:marBottom w:val="0"/>
          <w:divBdr>
            <w:top w:val="none" w:sz="0" w:space="0" w:color="auto"/>
            <w:left w:val="none" w:sz="0" w:space="0" w:color="auto"/>
            <w:bottom w:val="none" w:sz="0" w:space="0" w:color="auto"/>
            <w:right w:val="none" w:sz="0" w:space="0" w:color="auto"/>
          </w:divBdr>
        </w:div>
        <w:div w:id="1555194894">
          <w:marLeft w:val="480"/>
          <w:marRight w:val="0"/>
          <w:marTop w:val="0"/>
          <w:marBottom w:val="0"/>
          <w:divBdr>
            <w:top w:val="none" w:sz="0" w:space="0" w:color="auto"/>
            <w:left w:val="none" w:sz="0" w:space="0" w:color="auto"/>
            <w:bottom w:val="none" w:sz="0" w:space="0" w:color="auto"/>
            <w:right w:val="none" w:sz="0" w:space="0" w:color="auto"/>
          </w:divBdr>
        </w:div>
        <w:div w:id="481117940">
          <w:marLeft w:val="480"/>
          <w:marRight w:val="0"/>
          <w:marTop w:val="0"/>
          <w:marBottom w:val="0"/>
          <w:divBdr>
            <w:top w:val="none" w:sz="0" w:space="0" w:color="auto"/>
            <w:left w:val="none" w:sz="0" w:space="0" w:color="auto"/>
            <w:bottom w:val="none" w:sz="0" w:space="0" w:color="auto"/>
            <w:right w:val="none" w:sz="0" w:space="0" w:color="auto"/>
          </w:divBdr>
        </w:div>
        <w:div w:id="493570874">
          <w:marLeft w:val="480"/>
          <w:marRight w:val="0"/>
          <w:marTop w:val="0"/>
          <w:marBottom w:val="0"/>
          <w:divBdr>
            <w:top w:val="none" w:sz="0" w:space="0" w:color="auto"/>
            <w:left w:val="none" w:sz="0" w:space="0" w:color="auto"/>
            <w:bottom w:val="none" w:sz="0" w:space="0" w:color="auto"/>
            <w:right w:val="none" w:sz="0" w:space="0" w:color="auto"/>
          </w:divBdr>
        </w:div>
        <w:div w:id="202600083">
          <w:marLeft w:val="480"/>
          <w:marRight w:val="0"/>
          <w:marTop w:val="0"/>
          <w:marBottom w:val="0"/>
          <w:divBdr>
            <w:top w:val="none" w:sz="0" w:space="0" w:color="auto"/>
            <w:left w:val="none" w:sz="0" w:space="0" w:color="auto"/>
            <w:bottom w:val="none" w:sz="0" w:space="0" w:color="auto"/>
            <w:right w:val="none" w:sz="0" w:space="0" w:color="auto"/>
          </w:divBdr>
        </w:div>
        <w:div w:id="550113327">
          <w:marLeft w:val="480"/>
          <w:marRight w:val="0"/>
          <w:marTop w:val="0"/>
          <w:marBottom w:val="0"/>
          <w:divBdr>
            <w:top w:val="none" w:sz="0" w:space="0" w:color="auto"/>
            <w:left w:val="none" w:sz="0" w:space="0" w:color="auto"/>
            <w:bottom w:val="none" w:sz="0" w:space="0" w:color="auto"/>
            <w:right w:val="none" w:sz="0" w:space="0" w:color="auto"/>
          </w:divBdr>
        </w:div>
        <w:div w:id="1663389077">
          <w:marLeft w:val="480"/>
          <w:marRight w:val="0"/>
          <w:marTop w:val="0"/>
          <w:marBottom w:val="0"/>
          <w:divBdr>
            <w:top w:val="none" w:sz="0" w:space="0" w:color="auto"/>
            <w:left w:val="none" w:sz="0" w:space="0" w:color="auto"/>
            <w:bottom w:val="none" w:sz="0" w:space="0" w:color="auto"/>
            <w:right w:val="none" w:sz="0" w:space="0" w:color="auto"/>
          </w:divBdr>
        </w:div>
        <w:div w:id="1545407680">
          <w:marLeft w:val="480"/>
          <w:marRight w:val="0"/>
          <w:marTop w:val="0"/>
          <w:marBottom w:val="0"/>
          <w:divBdr>
            <w:top w:val="none" w:sz="0" w:space="0" w:color="auto"/>
            <w:left w:val="none" w:sz="0" w:space="0" w:color="auto"/>
            <w:bottom w:val="none" w:sz="0" w:space="0" w:color="auto"/>
            <w:right w:val="none" w:sz="0" w:space="0" w:color="auto"/>
          </w:divBdr>
        </w:div>
        <w:div w:id="733969616">
          <w:marLeft w:val="480"/>
          <w:marRight w:val="0"/>
          <w:marTop w:val="0"/>
          <w:marBottom w:val="0"/>
          <w:divBdr>
            <w:top w:val="none" w:sz="0" w:space="0" w:color="auto"/>
            <w:left w:val="none" w:sz="0" w:space="0" w:color="auto"/>
            <w:bottom w:val="none" w:sz="0" w:space="0" w:color="auto"/>
            <w:right w:val="none" w:sz="0" w:space="0" w:color="auto"/>
          </w:divBdr>
        </w:div>
        <w:div w:id="1927692678">
          <w:marLeft w:val="480"/>
          <w:marRight w:val="0"/>
          <w:marTop w:val="0"/>
          <w:marBottom w:val="0"/>
          <w:divBdr>
            <w:top w:val="none" w:sz="0" w:space="0" w:color="auto"/>
            <w:left w:val="none" w:sz="0" w:space="0" w:color="auto"/>
            <w:bottom w:val="none" w:sz="0" w:space="0" w:color="auto"/>
            <w:right w:val="none" w:sz="0" w:space="0" w:color="auto"/>
          </w:divBdr>
        </w:div>
        <w:div w:id="1310399528">
          <w:marLeft w:val="480"/>
          <w:marRight w:val="0"/>
          <w:marTop w:val="0"/>
          <w:marBottom w:val="0"/>
          <w:divBdr>
            <w:top w:val="none" w:sz="0" w:space="0" w:color="auto"/>
            <w:left w:val="none" w:sz="0" w:space="0" w:color="auto"/>
            <w:bottom w:val="none" w:sz="0" w:space="0" w:color="auto"/>
            <w:right w:val="none" w:sz="0" w:space="0" w:color="auto"/>
          </w:divBdr>
        </w:div>
        <w:div w:id="1266765180">
          <w:marLeft w:val="480"/>
          <w:marRight w:val="0"/>
          <w:marTop w:val="0"/>
          <w:marBottom w:val="0"/>
          <w:divBdr>
            <w:top w:val="none" w:sz="0" w:space="0" w:color="auto"/>
            <w:left w:val="none" w:sz="0" w:space="0" w:color="auto"/>
            <w:bottom w:val="none" w:sz="0" w:space="0" w:color="auto"/>
            <w:right w:val="none" w:sz="0" w:space="0" w:color="auto"/>
          </w:divBdr>
        </w:div>
        <w:div w:id="611328084">
          <w:marLeft w:val="480"/>
          <w:marRight w:val="0"/>
          <w:marTop w:val="0"/>
          <w:marBottom w:val="0"/>
          <w:divBdr>
            <w:top w:val="none" w:sz="0" w:space="0" w:color="auto"/>
            <w:left w:val="none" w:sz="0" w:space="0" w:color="auto"/>
            <w:bottom w:val="none" w:sz="0" w:space="0" w:color="auto"/>
            <w:right w:val="none" w:sz="0" w:space="0" w:color="auto"/>
          </w:divBdr>
        </w:div>
        <w:div w:id="1303467911">
          <w:marLeft w:val="480"/>
          <w:marRight w:val="0"/>
          <w:marTop w:val="0"/>
          <w:marBottom w:val="0"/>
          <w:divBdr>
            <w:top w:val="none" w:sz="0" w:space="0" w:color="auto"/>
            <w:left w:val="none" w:sz="0" w:space="0" w:color="auto"/>
            <w:bottom w:val="none" w:sz="0" w:space="0" w:color="auto"/>
            <w:right w:val="none" w:sz="0" w:space="0" w:color="auto"/>
          </w:divBdr>
        </w:div>
        <w:div w:id="1767267778">
          <w:marLeft w:val="480"/>
          <w:marRight w:val="0"/>
          <w:marTop w:val="0"/>
          <w:marBottom w:val="0"/>
          <w:divBdr>
            <w:top w:val="none" w:sz="0" w:space="0" w:color="auto"/>
            <w:left w:val="none" w:sz="0" w:space="0" w:color="auto"/>
            <w:bottom w:val="none" w:sz="0" w:space="0" w:color="auto"/>
            <w:right w:val="none" w:sz="0" w:space="0" w:color="auto"/>
          </w:divBdr>
        </w:div>
        <w:div w:id="40055790">
          <w:marLeft w:val="480"/>
          <w:marRight w:val="0"/>
          <w:marTop w:val="0"/>
          <w:marBottom w:val="0"/>
          <w:divBdr>
            <w:top w:val="none" w:sz="0" w:space="0" w:color="auto"/>
            <w:left w:val="none" w:sz="0" w:space="0" w:color="auto"/>
            <w:bottom w:val="none" w:sz="0" w:space="0" w:color="auto"/>
            <w:right w:val="none" w:sz="0" w:space="0" w:color="auto"/>
          </w:divBdr>
        </w:div>
        <w:div w:id="1502428808">
          <w:marLeft w:val="480"/>
          <w:marRight w:val="0"/>
          <w:marTop w:val="0"/>
          <w:marBottom w:val="0"/>
          <w:divBdr>
            <w:top w:val="none" w:sz="0" w:space="0" w:color="auto"/>
            <w:left w:val="none" w:sz="0" w:space="0" w:color="auto"/>
            <w:bottom w:val="none" w:sz="0" w:space="0" w:color="auto"/>
            <w:right w:val="none" w:sz="0" w:space="0" w:color="auto"/>
          </w:divBdr>
        </w:div>
        <w:div w:id="230509582">
          <w:marLeft w:val="480"/>
          <w:marRight w:val="0"/>
          <w:marTop w:val="0"/>
          <w:marBottom w:val="0"/>
          <w:divBdr>
            <w:top w:val="none" w:sz="0" w:space="0" w:color="auto"/>
            <w:left w:val="none" w:sz="0" w:space="0" w:color="auto"/>
            <w:bottom w:val="none" w:sz="0" w:space="0" w:color="auto"/>
            <w:right w:val="none" w:sz="0" w:space="0" w:color="auto"/>
          </w:divBdr>
        </w:div>
        <w:div w:id="1430195770">
          <w:marLeft w:val="480"/>
          <w:marRight w:val="0"/>
          <w:marTop w:val="0"/>
          <w:marBottom w:val="0"/>
          <w:divBdr>
            <w:top w:val="none" w:sz="0" w:space="0" w:color="auto"/>
            <w:left w:val="none" w:sz="0" w:space="0" w:color="auto"/>
            <w:bottom w:val="none" w:sz="0" w:space="0" w:color="auto"/>
            <w:right w:val="none" w:sz="0" w:space="0" w:color="auto"/>
          </w:divBdr>
        </w:div>
        <w:div w:id="1091659631">
          <w:marLeft w:val="480"/>
          <w:marRight w:val="0"/>
          <w:marTop w:val="0"/>
          <w:marBottom w:val="0"/>
          <w:divBdr>
            <w:top w:val="none" w:sz="0" w:space="0" w:color="auto"/>
            <w:left w:val="none" w:sz="0" w:space="0" w:color="auto"/>
            <w:bottom w:val="none" w:sz="0" w:space="0" w:color="auto"/>
            <w:right w:val="none" w:sz="0" w:space="0" w:color="auto"/>
          </w:divBdr>
        </w:div>
        <w:div w:id="1176848726">
          <w:marLeft w:val="480"/>
          <w:marRight w:val="0"/>
          <w:marTop w:val="0"/>
          <w:marBottom w:val="0"/>
          <w:divBdr>
            <w:top w:val="none" w:sz="0" w:space="0" w:color="auto"/>
            <w:left w:val="none" w:sz="0" w:space="0" w:color="auto"/>
            <w:bottom w:val="none" w:sz="0" w:space="0" w:color="auto"/>
            <w:right w:val="none" w:sz="0" w:space="0" w:color="auto"/>
          </w:divBdr>
        </w:div>
        <w:div w:id="409233478">
          <w:marLeft w:val="480"/>
          <w:marRight w:val="0"/>
          <w:marTop w:val="0"/>
          <w:marBottom w:val="0"/>
          <w:divBdr>
            <w:top w:val="none" w:sz="0" w:space="0" w:color="auto"/>
            <w:left w:val="none" w:sz="0" w:space="0" w:color="auto"/>
            <w:bottom w:val="none" w:sz="0" w:space="0" w:color="auto"/>
            <w:right w:val="none" w:sz="0" w:space="0" w:color="auto"/>
          </w:divBdr>
        </w:div>
        <w:div w:id="1790511960">
          <w:marLeft w:val="480"/>
          <w:marRight w:val="0"/>
          <w:marTop w:val="0"/>
          <w:marBottom w:val="0"/>
          <w:divBdr>
            <w:top w:val="none" w:sz="0" w:space="0" w:color="auto"/>
            <w:left w:val="none" w:sz="0" w:space="0" w:color="auto"/>
            <w:bottom w:val="none" w:sz="0" w:space="0" w:color="auto"/>
            <w:right w:val="none" w:sz="0" w:space="0" w:color="auto"/>
          </w:divBdr>
        </w:div>
        <w:div w:id="784740178">
          <w:marLeft w:val="480"/>
          <w:marRight w:val="0"/>
          <w:marTop w:val="0"/>
          <w:marBottom w:val="0"/>
          <w:divBdr>
            <w:top w:val="none" w:sz="0" w:space="0" w:color="auto"/>
            <w:left w:val="none" w:sz="0" w:space="0" w:color="auto"/>
            <w:bottom w:val="none" w:sz="0" w:space="0" w:color="auto"/>
            <w:right w:val="none" w:sz="0" w:space="0" w:color="auto"/>
          </w:divBdr>
        </w:div>
        <w:div w:id="1714766038">
          <w:marLeft w:val="480"/>
          <w:marRight w:val="0"/>
          <w:marTop w:val="0"/>
          <w:marBottom w:val="0"/>
          <w:divBdr>
            <w:top w:val="none" w:sz="0" w:space="0" w:color="auto"/>
            <w:left w:val="none" w:sz="0" w:space="0" w:color="auto"/>
            <w:bottom w:val="none" w:sz="0" w:space="0" w:color="auto"/>
            <w:right w:val="none" w:sz="0" w:space="0" w:color="auto"/>
          </w:divBdr>
        </w:div>
        <w:div w:id="1919900862">
          <w:marLeft w:val="480"/>
          <w:marRight w:val="0"/>
          <w:marTop w:val="0"/>
          <w:marBottom w:val="0"/>
          <w:divBdr>
            <w:top w:val="none" w:sz="0" w:space="0" w:color="auto"/>
            <w:left w:val="none" w:sz="0" w:space="0" w:color="auto"/>
            <w:bottom w:val="none" w:sz="0" w:space="0" w:color="auto"/>
            <w:right w:val="none" w:sz="0" w:space="0" w:color="auto"/>
          </w:divBdr>
        </w:div>
        <w:div w:id="1987512249">
          <w:marLeft w:val="480"/>
          <w:marRight w:val="0"/>
          <w:marTop w:val="0"/>
          <w:marBottom w:val="0"/>
          <w:divBdr>
            <w:top w:val="none" w:sz="0" w:space="0" w:color="auto"/>
            <w:left w:val="none" w:sz="0" w:space="0" w:color="auto"/>
            <w:bottom w:val="none" w:sz="0" w:space="0" w:color="auto"/>
            <w:right w:val="none" w:sz="0" w:space="0" w:color="auto"/>
          </w:divBdr>
        </w:div>
        <w:div w:id="1261599223">
          <w:marLeft w:val="480"/>
          <w:marRight w:val="0"/>
          <w:marTop w:val="0"/>
          <w:marBottom w:val="0"/>
          <w:divBdr>
            <w:top w:val="none" w:sz="0" w:space="0" w:color="auto"/>
            <w:left w:val="none" w:sz="0" w:space="0" w:color="auto"/>
            <w:bottom w:val="none" w:sz="0" w:space="0" w:color="auto"/>
            <w:right w:val="none" w:sz="0" w:space="0" w:color="auto"/>
          </w:divBdr>
        </w:div>
        <w:div w:id="850728099">
          <w:marLeft w:val="480"/>
          <w:marRight w:val="0"/>
          <w:marTop w:val="0"/>
          <w:marBottom w:val="0"/>
          <w:divBdr>
            <w:top w:val="none" w:sz="0" w:space="0" w:color="auto"/>
            <w:left w:val="none" w:sz="0" w:space="0" w:color="auto"/>
            <w:bottom w:val="none" w:sz="0" w:space="0" w:color="auto"/>
            <w:right w:val="none" w:sz="0" w:space="0" w:color="auto"/>
          </w:divBdr>
        </w:div>
        <w:div w:id="961766097">
          <w:marLeft w:val="480"/>
          <w:marRight w:val="0"/>
          <w:marTop w:val="0"/>
          <w:marBottom w:val="0"/>
          <w:divBdr>
            <w:top w:val="none" w:sz="0" w:space="0" w:color="auto"/>
            <w:left w:val="none" w:sz="0" w:space="0" w:color="auto"/>
            <w:bottom w:val="none" w:sz="0" w:space="0" w:color="auto"/>
            <w:right w:val="none" w:sz="0" w:space="0" w:color="auto"/>
          </w:divBdr>
        </w:div>
        <w:div w:id="298389652">
          <w:marLeft w:val="480"/>
          <w:marRight w:val="0"/>
          <w:marTop w:val="0"/>
          <w:marBottom w:val="0"/>
          <w:divBdr>
            <w:top w:val="none" w:sz="0" w:space="0" w:color="auto"/>
            <w:left w:val="none" w:sz="0" w:space="0" w:color="auto"/>
            <w:bottom w:val="none" w:sz="0" w:space="0" w:color="auto"/>
            <w:right w:val="none" w:sz="0" w:space="0" w:color="auto"/>
          </w:divBdr>
        </w:div>
        <w:div w:id="121195697">
          <w:marLeft w:val="480"/>
          <w:marRight w:val="0"/>
          <w:marTop w:val="0"/>
          <w:marBottom w:val="0"/>
          <w:divBdr>
            <w:top w:val="none" w:sz="0" w:space="0" w:color="auto"/>
            <w:left w:val="none" w:sz="0" w:space="0" w:color="auto"/>
            <w:bottom w:val="none" w:sz="0" w:space="0" w:color="auto"/>
            <w:right w:val="none" w:sz="0" w:space="0" w:color="auto"/>
          </w:divBdr>
        </w:div>
        <w:div w:id="780882704">
          <w:marLeft w:val="480"/>
          <w:marRight w:val="0"/>
          <w:marTop w:val="0"/>
          <w:marBottom w:val="0"/>
          <w:divBdr>
            <w:top w:val="none" w:sz="0" w:space="0" w:color="auto"/>
            <w:left w:val="none" w:sz="0" w:space="0" w:color="auto"/>
            <w:bottom w:val="none" w:sz="0" w:space="0" w:color="auto"/>
            <w:right w:val="none" w:sz="0" w:space="0" w:color="auto"/>
          </w:divBdr>
        </w:div>
        <w:div w:id="629091830">
          <w:marLeft w:val="480"/>
          <w:marRight w:val="0"/>
          <w:marTop w:val="0"/>
          <w:marBottom w:val="0"/>
          <w:divBdr>
            <w:top w:val="none" w:sz="0" w:space="0" w:color="auto"/>
            <w:left w:val="none" w:sz="0" w:space="0" w:color="auto"/>
            <w:bottom w:val="none" w:sz="0" w:space="0" w:color="auto"/>
            <w:right w:val="none" w:sz="0" w:space="0" w:color="auto"/>
          </w:divBdr>
        </w:div>
        <w:div w:id="1547060587">
          <w:marLeft w:val="480"/>
          <w:marRight w:val="0"/>
          <w:marTop w:val="0"/>
          <w:marBottom w:val="0"/>
          <w:divBdr>
            <w:top w:val="none" w:sz="0" w:space="0" w:color="auto"/>
            <w:left w:val="none" w:sz="0" w:space="0" w:color="auto"/>
            <w:bottom w:val="none" w:sz="0" w:space="0" w:color="auto"/>
            <w:right w:val="none" w:sz="0" w:space="0" w:color="auto"/>
          </w:divBdr>
        </w:div>
        <w:div w:id="610749887">
          <w:marLeft w:val="480"/>
          <w:marRight w:val="0"/>
          <w:marTop w:val="0"/>
          <w:marBottom w:val="0"/>
          <w:divBdr>
            <w:top w:val="none" w:sz="0" w:space="0" w:color="auto"/>
            <w:left w:val="none" w:sz="0" w:space="0" w:color="auto"/>
            <w:bottom w:val="none" w:sz="0" w:space="0" w:color="auto"/>
            <w:right w:val="none" w:sz="0" w:space="0" w:color="auto"/>
          </w:divBdr>
        </w:div>
        <w:div w:id="924075113">
          <w:marLeft w:val="480"/>
          <w:marRight w:val="0"/>
          <w:marTop w:val="0"/>
          <w:marBottom w:val="0"/>
          <w:divBdr>
            <w:top w:val="none" w:sz="0" w:space="0" w:color="auto"/>
            <w:left w:val="none" w:sz="0" w:space="0" w:color="auto"/>
            <w:bottom w:val="none" w:sz="0" w:space="0" w:color="auto"/>
            <w:right w:val="none" w:sz="0" w:space="0" w:color="auto"/>
          </w:divBdr>
        </w:div>
        <w:div w:id="182324318">
          <w:marLeft w:val="480"/>
          <w:marRight w:val="0"/>
          <w:marTop w:val="0"/>
          <w:marBottom w:val="0"/>
          <w:divBdr>
            <w:top w:val="none" w:sz="0" w:space="0" w:color="auto"/>
            <w:left w:val="none" w:sz="0" w:space="0" w:color="auto"/>
            <w:bottom w:val="none" w:sz="0" w:space="0" w:color="auto"/>
            <w:right w:val="none" w:sz="0" w:space="0" w:color="auto"/>
          </w:divBdr>
        </w:div>
        <w:div w:id="215942632">
          <w:marLeft w:val="480"/>
          <w:marRight w:val="0"/>
          <w:marTop w:val="0"/>
          <w:marBottom w:val="0"/>
          <w:divBdr>
            <w:top w:val="none" w:sz="0" w:space="0" w:color="auto"/>
            <w:left w:val="none" w:sz="0" w:space="0" w:color="auto"/>
            <w:bottom w:val="none" w:sz="0" w:space="0" w:color="auto"/>
            <w:right w:val="none" w:sz="0" w:space="0" w:color="auto"/>
          </w:divBdr>
        </w:div>
        <w:div w:id="559168067">
          <w:marLeft w:val="480"/>
          <w:marRight w:val="0"/>
          <w:marTop w:val="0"/>
          <w:marBottom w:val="0"/>
          <w:divBdr>
            <w:top w:val="none" w:sz="0" w:space="0" w:color="auto"/>
            <w:left w:val="none" w:sz="0" w:space="0" w:color="auto"/>
            <w:bottom w:val="none" w:sz="0" w:space="0" w:color="auto"/>
            <w:right w:val="none" w:sz="0" w:space="0" w:color="auto"/>
          </w:divBdr>
        </w:div>
        <w:div w:id="935551174">
          <w:marLeft w:val="480"/>
          <w:marRight w:val="0"/>
          <w:marTop w:val="0"/>
          <w:marBottom w:val="0"/>
          <w:divBdr>
            <w:top w:val="none" w:sz="0" w:space="0" w:color="auto"/>
            <w:left w:val="none" w:sz="0" w:space="0" w:color="auto"/>
            <w:bottom w:val="none" w:sz="0" w:space="0" w:color="auto"/>
            <w:right w:val="none" w:sz="0" w:space="0" w:color="auto"/>
          </w:divBdr>
        </w:div>
        <w:div w:id="630667555">
          <w:marLeft w:val="480"/>
          <w:marRight w:val="0"/>
          <w:marTop w:val="0"/>
          <w:marBottom w:val="0"/>
          <w:divBdr>
            <w:top w:val="none" w:sz="0" w:space="0" w:color="auto"/>
            <w:left w:val="none" w:sz="0" w:space="0" w:color="auto"/>
            <w:bottom w:val="none" w:sz="0" w:space="0" w:color="auto"/>
            <w:right w:val="none" w:sz="0" w:space="0" w:color="auto"/>
          </w:divBdr>
        </w:div>
        <w:div w:id="499930773">
          <w:marLeft w:val="480"/>
          <w:marRight w:val="0"/>
          <w:marTop w:val="0"/>
          <w:marBottom w:val="0"/>
          <w:divBdr>
            <w:top w:val="none" w:sz="0" w:space="0" w:color="auto"/>
            <w:left w:val="none" w:sz="0" w:space="0" w:color="auto"/>
            <w:bottom w:val="none" w:sz="0" w:space="0" w:color="auto"/>
            <w:right w:val="none" w:sz="0" w:space="0" w:color="auto"/>
          </w:divBdr>
        </w:div>
        <w:div w:id="853962796">
          <w:marLeft w:val="480"/>
          <w:marRight w:val="0"/>
          <w:marTop w:val="0"/>
          <w:marBottom w:val="0"/>
          <w:divBdr>
            <w:top w:val="none" w:sz="0" w:space="0" w:color="auto"/>
            <w:left w:val="none" w:sz="0" w:space="0" w:color="auto"/>
            <w:bottom w:val="none" w:sz="0" w:space="0" w:color="auto"/>
            <w:right w:val="none" w:sz="0" w:space="0" w:color="auto"/>
          </w:divBdr>
        </w:div>
        <w:div w:id="35743650">
          <w:marLeft w:val="480"/>
          <w:marRight w:val="0"/>
          <w:marTop w:val="0"/>
          <w:marBottom w:val="0"/>
          <w:divBdr>
            <w:top w:val="none" w:sz="0" w:space="0" w:color="auto"/>
            <w:left w:val="none" w:sz="0" w:space="0" w:color="auto"/>
            <w:bottom w:val="none" w:sz="0" w:space="0" w:color="auto"/>
            <w:right w:val="none" w:sz="0" w:space="0" w:color="auto"/>
          </w:divBdr>
        </w:div>
        <w:div w:id="1514955450">
          <w:marLeft w:val="480"/>
          <w:marRight w:val="0"/>
          <w:marTop w:val="0"/>
          <w:marBottom w:val="0"/>
          <w:divBdr>
            <w:top w:val="none" w:sz="0" w:space="0" w:color="auto"/>
            <w:left w:val="none" w:sz="0" w:space="0" w:color="auto"/>
            <w:bottom w:val="none" w:sz="0" w:space="0" w:color="auto"/>
            <w:right w:val="none" w:sz="0" w:space="0" w:color="auto"/>
          </w:divBdr>
        </w:div>
        <w:div w:id="756054218">
          <w:marLeft w:val="480"/>
          <w:marRight w:val="0"/>
          <w:marTop w:val="0"/>
          <w:marBottom w:val="0"/>
          <w:divBdr>
            <w:top w:val="none" w:sz="0" w:space="0" w:color="auto"/>
            <w:left w:val="none" w:sz="0" w:space="0" w:color="auto"/>
            <w:bottom w:val="none" w:sz="0" w:space="0" w:color="auto"/>
            <w:right w:val="none" w:sz="0" w:space="0" w:color="auto"/>
          </w:divBdr>
        </w:div>
        <w:div w:id="2129084873">
          <w:marLeft w:val="480"/>
          <w:marRight w:val="0"/>
          <w:marTop w:val="0"/>
          <w:marBottom w:val="0"/>
          <w:divBdr>
            <w:top w:val="none" w:sz="0" w:space="0" w:color="auto"/>
            <w:left w:val="none" w:sz="0" w:space="0" w:color="auto"/>
            <w:bottom w:val="none" w:sz="0" w:space="0" w:color="auto"/>
            <w:right w:val="none" w:sz="0" w:space="0" w:color="auto"/>
          </w:divBdr>
        </w:div>
        <w:div w:id="1209027314">
          <w:marLeft w:val="480"/>
          <w:marRight w:val="0"/>
          <w:marTop w:val="0"/>
          <w:marBottom w:val="0"/>
          <w:divBdr>
            <w:top w:val="none" w:sz="0" w:space="0" w:color="auto"/>
            <w:left w:val="none" w:sz="0" w:space="0" w:color="auto"/>
            <w:bottom w:val="none" w:sz="0" w:space="0" w:color="auto"/>
            <w:right w:val="none" w:sz="0" w:space="0" w:color="auto"/>
          </w:divBdr>
        </w:div>
        <w:div w:id="834762053">
          <w:marLeft w:val="480"/>
          <w:marRight w:val="0"/>
          <w:marTop w:val="0"/>
          <w:marBottom w:val="0"/>
          <w:divBdr>
            <w:top w:val="none" w:sz="0" w:space="0" w:color="auto"/>
            <w:left w:val="none" w:sz="0" w:space="0" w:color="auto"/>
            <w:bottom w:val="none" w:sz="0" w:space="0" w:color="auto"/>
            <w:right w:val="none" w:sz="0" w:space="0" w:color="auto"/>
          </w:divBdr>
        </w:div>
        <w:div w:id="2027319726">
          <w:marLeft w:val="480"/>
          <w:marRight w:val="0"/>
          <w:marTop w:val="0"/>
          <w:marBottom w:val="0"/>
          <w:divBdr>
            <w:top w:val="none" w:sz="0" w:space="0" w:color="auto"/>
            <w:left w:val="none" w:sz="0" w:space="0" w:color="auto"/>
            <w:bottom w:val="none" w:sz="0" w:space="0" w:color="auto"/>
            <w:right w:val="none" w:sz="0" w:space="0" w:color="auto"/>
          </w:divBdr>
        </w:div>
        <w:div w:id="1307314494">
          <w:marLeft w:val="480"/>
          <w:marRight w:val="0"/>
          <w:marTop w:val="0"/>
          <w:marBottom w:val="0"/>
          <w:divBdr>
            <w:top w:val="none" w:sz="0" w:space="0" w:color="auto"/>
            <w:left w:val="none" w:sz="0" w:space="0" w:color="auto"/>
            <w:bottom w:val="none" w:sz="0" w:space="0" w:color="auto"/>
            <w:right w:val="none" w:sz="0" w:space="0" w:color="auto"/>
          </w:divBdr>
        </w:div>
        <w:div w:id="217593828">
          <w:marLeft w:val="480"/>
          <w:marRight w:val="0"/>
          <w:marTop w:val="0"/>
          <w:marBottom w:val="0"/>
          <w:divBdr>
            <w:top w:val="none" w:sz="0" w:space="0" w:color="auto"/>
            <w:left w:val="none" w:sz="0" w:space="0" w:color="auto"/>
            <w:bottom w:val="none" w:sz="0" w:space="0" w:color="auto"/>
            <w:right w:val="none" w:sz="0" w:space="0" w:color="auto"/>
          </w:divBdr>
        </w:div>
        <w:div w:id="948850292">
          <w:marLeft w:val="480"/>
          <w:marRight w:val="0"/>
          <w:marTop w:val="0"/>
          <w:marBottom w:val="0"/>
          <w:divBdr>
            <w:top w:val="none" w:sz="0" w:space="0" w:color="auto"/>
            <w:left w:val="none" w:sz="0" w:space="0" w:color="auto"/>
            <w:bottom w:val="none" w:sz="0" w:space="0" w:color="auto"/>
            <w:right w:val="none" w:sz="0" w:space="0" w:color="auto"/>
          </w:divBdr>
        </w:div>
        <w:div w:id="1680278930">
          <w:marLeft w:val="480"/>
          <w:marRight w:val="0"/>
          <w:marTop w:val="0"/>
          <w:marBottom w:val="0"/>
          <w:divBdr>
            <w:top w:val="none" w:sz="0" w:space="0" w:color="auto"/>
            <w:left w:val="none" w:sz="0" w:space="0" w:color="auto"/>
            <w:bottom w:val="none" w:sz="0" w:space="0" w:color="auto"/>
            <w:right w:val="none" w:sz="0" w:space="0" w:color="auto"/>
          </w:divBdr>
        </w:div>
        <w:div w:id="1236011568">
          <w:marLeft w:val="480"/>
          <w:marRight w:val="0"/>
          <w:marTop w:val="0"/>
          <w:marBottom w:val="0"/>
          <w:divBdr>
            <w:top w:val="none" w:sz="0" w:space="0" w:color="auto"/>
            <w:left w:val="none" w:sz="0" w:space="0" w:color="auto"/>
            <w:bottom w:val="none" w:sz="0" w:space="0" w:color="auto"/>
            <w:right w:val="none" w:sz="0" w:space="0" w:color="auto"/>
          </w:divBdr>
        </w:div>
        <w:div w:id="1454515048">
          <w:marLeft w:val="480"/>
          <w:marRight w:val="0"/>
          <w:marTop w:val="0"/>
          <w:marBottom w:val="0"/>
          <w:divBdr>
            <w:top w:val="none" w:sz="0" w:space="0" w:color="auto"/>
            <w:left w:val="none" w:sz="0" w:space="0" w:color="auto"/>
            <w:bottom w:val="none" w:sz="0" w:space="0" w:color="auto"/>
            <w:right w:val="none" w:sz="0" w:space="0" w:color="auto"/>
          </w:divBdr>
        </w:div>
        <w:div w:id="1863930706">
          <w:marLeft w:val="480"/>
          <w:marRight w:val="0"/>
          <w:marTop w:val="0"/>
          <w:marBottom w:val="0"/>
          <w:divBdr>
            <w:top w:val="none" w:sz="0" w:space="0" w:color="auto"/>
            <w:left w:val="none" w:sz="0" w:space="0" w:color="auto"/>
            <w:bottom w:val="none" w:sz="0" w:space="0" w:color="auto"/>
            <w:right w:val="none" w:sz="0" w:space="0" w:color="auto"/>
          </w:divBdr>
        </w:div>
        <w:div w:id="307055487">
          <w:marLeft w:val="480"/>
          <w:marRight w:val="0"/>
          <w:marTop w:val="0"/>
          <w:marBottom w:val="0"/>
          <w:divBdr>
            <w:top w:val="none" w:sz="0" w:space="0" w:color="auto"/>
            <w:left w:val="none" w:sz="0" w:space="0" w:color="auto"/>
            <w:bottom w:val="none" w:sz="0" w:space="0" w:color="auto"/>
            <w:right w:val="none" w:sz="0" w:space="0" w:color="auto"/>
          </w:divBdr>
        </w:div>
        <w:div w:id="1509324485">
          <w:marLeft w:val="480"/>
          <w:marRight w:val="0"/>
          <w:marTop w:val="0"/>
          <w:marBottom w:val="0"/>
          <w:divBdr>
            <w:top w:val="none" w:sz="0" w:space="0" w:color="auto"/>
            <w:left w:val="none" w:sz="0" w:space="0" w:color="auto"/>
            <w:bottom w:val="none" w:sz="0" w:space="0" w:color="auto"/>
            <w:right w:val="none" w:sz="0" w:space="0" w:color="auto"/>
          </w:divBdr>
        </w:div>
        <w:div w:id="426312954">
          <w:marLeft w:val="480"/>
          <w:marRight w:val="0"/>
          <w:marTop w:val="0"/>
          <w:marBottom w:val="0"/>
          <w:divBdr>
            <w:top w:val="none" w:sz="0" w:space="0" w:color="auto"/>
            <w:left w:val="none" w:sz="0" w:space="0" w:color="auto"/>
            <w:bottom w:val="none" w:sz="0" w:space="0" w:color="auto"/>
            <w:right w:val="none" w:sz="0" w:space="0" w:color="auto"/>
          </w:divBdr>
        </w:div>
        <w:div w:id="2018312320">
          <w:marLeft w:val="480"/>
          <w:marRight w:val="0"/>
          <w:marTop w:val="0"/>
          <w:marBottom w:val="0"/>
          <w:divBdr>
            <w:top w:val="none" w:sz="0" w:space="0" w:color="auto"/>
            <w:left w:val="none" w:sz="0" w:space="0" w:color="auto"/>
            <w:bottom w:val="none" w:sz="0" w:space="0" w:color="auto"/>
            <w:right w:val="none" w:sz="0" w:space="0" w:color="auto"/>
          </w:divBdr>
        </w:div>
        <w:div w:id="950665506">
          <w:marLeft w:val="480"/>
          <w:marRight w:val="0"/>
          <w:marTop w:val="0"/>
          <w:marBottom w:val="0"/>
          <w:divBdr>
            <w:top w:val="none" w:sz="0" w:space="0" w:color="auto"/>
            <w:left w:val="none" w:sz="0" w:space="0" w:color="auto"/>
            <w:bottom w:val="none" w:sz="0" w:space="0" w:color="auto"/>
            <w:right w:val="none" w:sz="0" w:space="0" w:color="auto"/>
          </w:divBdr>
        </w:div>
        <w:div w:id="66811168">
          <w:marLeft w:val="480"/>
          <w:marRight w:val="0"/>
          <w:marTop w:val="0"/>
          <w:marBottom w:val="0"/>
          <w:divBdr>
            <w:top w:val="none" w:sz="0" w:space="0" w:color="auto"/>
            <w:left w:val="none" w:sz="0" w:space="0" w:color="auto"/>
            <w:bottom w:val="none" w:sz="0" w:space="0" w:color="auto"/>
            <w:right w:val="none" w:sz="0" w:space="0" w:color="auto"/>
          </w:divBdr>
        </w:div>
        <w:div w:id="41251478">
          <w:marLeft w:val="480"/>
          <w:marRight w:val="0"/>
          <w:marTop w:val="0"/>
          <w:marBottom w:val="0"/>
          <w:divBdr>
            <w:top w:val="none" w:sz="0" w:space="0" w:color="auto"/>
            <w:left w:val="none" w:sz="0" w:space="0" w:color="auto"/>
            <w:bottom w:val="none" w:sz="0" w:space="0" w:color="auto"/>
            <w:right w:val="none" w:sz="0" w:space="0" w:color="auto"/>
          </w:divBdr>
        </w:div>
        <w:div w:id="153647191">
          <w:marLeft w:val="480"/>
          <w:marRight w:val="0"/>
          <w:marTop w:val="0"/>
          <w:marBottom w:val="0"/>
          <w:divBdr>
            <w:top w:val="none" w:sz="0" w:space="0" w:color="auto"/>
            <w:left w:val="none" w:sz="0" w:space="0" w:color="auto"/>
            <w:bottom w:val="none" w:sz="0" w:space="0" w:color="auto"/>
            <w:right w:val="none" w:sz="0" w:space="0" w:color="auto"/>
          </w:divBdr>
        </w:div>
        <w:div w:id="1496804345">
          <w:marLeft w:val="480"/>
          <w:marRight w:val="0"/>
          <w:marTop w:val="0"/>
          <w:marBottom w:val="0"/>
          <w:divBdr>
            <w:top w:val="none" w:sz="0" w:space="0" w:color="auto"/>
            <w:left w:val="none" w:sz="0" w:space="0" w:color="auto"/>
            <w:bottom w:val="none" w:sz="0" w:space="0" w:color="auto"/>
            <w:right w:val="none" w:sz="0" w:space="0" w:color="auto"/>
          </w:divBdr>
        </w:div>
        <w:div w:id="1378625931">
          <w:marLeft w:val="480"/>
          <w:marRight w:val="0"/>
          <w:marTop w:val="0"/>
          <w:marBottom w:val="0"/>
          <w:divBdr>
            <w:top w:val="none" w:sz="0" w:space="0" w:color="auto"/>
            <w:left w:val="none" w:sz="0" w:space="0" w:color="auto"/>
            <w:bottom w:val="none" w:sz="0" w:space="0" w:color="auto"/>
            <w:right w:val="none" w:sz="0" w:space="0" w:color="auto"/>
          </w:divBdr>
        </w:div>
        <w:div w:id="1311060630">
          <w:marLeft w:val="480"/>
          <w:marRight w:val="0"/>
          <w:marTop w:val="0"/>
          <w:marBottom w:val="0"/>
          <w:divBdr>
            <w:top w:val="none" w:sz="0" w:space="0" w:color="auto"/>
            <w:left w:val="none" w:sz="0" w:space="0" w:color="auto"/>
            <w:bottom w:val="none" w:sz="0" w:space="0" w:color="auto"/>
            <w:right w:val="none" w:sz="0" w:space="0" w:color="auto"/>
          </w:divBdr>
        </w:div>
        <w:div w:id="1201475647">
          <w:marLeft w:val="480"/>
          <w:marRight w:val="0"/>
          <w:marTop w:val="0"/>
          <w:marBottom w:val="0"/>
          <w:divBdr>
            <w:top w:val="none" w:sz="0" w:space="0" w:color="auto"/>
            <w:left w:val="none" w:sz="0" w:space="0" w:color="auto"/>
            <w:bottom w:val="none" w:sz="0" w:space="0" w:color="auto"/>
            <w:right w:val="none" w:sz="0" w:space="0" w:color="auto"/>
          </w:divBdr>
        </w:div>
        <w:div w:id="1542204275">
          <w:marLeft w:val="480"/>
          <w:marRight w:val="0"/>
          <w:marTop w:val="0"/>
          <w:marBottom w:val="0"/>
          <w:divBdr>
            <w:top w:val="none" w:sz="0" w:space="0" w:color="auto"/>
            <w:left w:val="none" w:sz="0" w:space="0" w:color="auto"/>
            <w:bottom w:val="none" w:sz="0" w:space="0" w:color="auto"/>
            <w:right w:val="none" w:sz="0" w:space="0" w:color="auto"/>
          </w:divBdr>
        </w:div>
        <w:div w:id="1679035887">
          <w:marLeft w:val="480"/>
          <w:marRight w:val="0"/>
          <w:marTop w:val="0"/>
          <w:marBottom w:val="0"/>
          <w:divBdr>
            <w:top w:val="none" w:sz="0" w:space="0" w:color="auto"/>
            <w:left w:val="none" w:sz="0" w:space="0" w:color="auto"/>
            <w:bottom w:val="none" w:sz="0" w:space="0" w:color="auto"/>
            <w:right w:val="none" w:sz="0" w:space="0" w:color="auto"/>
          </w:divBdr>
        </w:div>
        <w:div w:id="289213062">
          <w:marLeft w:val="480"/>
          <w:marRight w:val="0"/>
          <w:marTop w:val="0"/>
          <w:marBottom w:val="0"/>
          <w:divBdr>
            <w:top w:val="none" w:sz="0" w:space="0" w:color="auto"/>
            <w:left w:val="none" w:sz="0" w:space="0" w:color="auto"/>
            <w:bottom w:val="none" w:sz="0" w:space="0" w:color="auto"/>
            <w:right w:val="none" w:sz="0" w:space="0" w:color="auto"/>
          </w:divBdr>
        </w:div>
        <w:div w:id="1340621101">
          <w:marLeft w:val="480"/>
          <w:marRight w:val="0"/>
          <w:marTop w:val="0"/>
          <w:marBottom w:val="0"/>
          <w:divBdr>
            <w:top w:val="none" w:sz="0" w:space="0" w:color="auto"/>
            <w:left w:val="none" w:sz="0" w:space="0" w:color="auto"/>
            <w:bottom w:val="none" w:sz="0" w:space="0" w:color="auto"/>
            <w:right w:val="none" w:sz="0" w:space="0" w:color="auto"/>
          </w:divBdr>
        </w:div>
        <w:div w:id="109250430">
          <w:marLeft w:val="480"/>
          <w:marRight w:val="0"/>
          <w:marTop w:val="0"/>
          <w:marBottom w:val="0"/>
          <w:divBdr>
            <w:top w:val="none" w:sz="0" w:space="0" w:color="auto"/>
            <w:left w:val="none" w:sz="0" w:space="0" w:color="auto"/>
            <w:bottom w:val="none" w:sz="0" w:space="0" w:color="auto"/>
            <w:right w:val="none" w:sz="0" w:space="0" w:color="auto"/>
          </w:divBdr>
        </w:div>
        <w:div w:id="1769738151">
          <w:marLeft w:val="480"/>
          <w:marRight w:val="0"/>
          <w:marTop w:val="0"/>
          <w:marBottom w:val="0"/>
          <w:divBdr>
            <w:top w:val="none" w:sz="0" w:space="0" w:color="auto"/>
            <w:left w:val="none" w:sz="0" w:space="0" w:color="auto"/>
            <w:bottom w:val="none" w:sz="0" w:space="0" w:color="auto"/>
            <w:right w:val="none" w:sz="0" w:space="0" w:color="auto"/>
          </w:divBdr>
        </w:div>
        <w:div w:id="1953828922">
          <w:marLeft w:val="480"/>
          <w:marRight w:val="0"/>
          <w:marTop w:val="0"/>
          <w:marBottom w:val="0"/>
          <w:divBdr>
            <w:top w:val="none" w:sz="0" w:space="0" w:color="auto"/>
            <w:left w:val="none" w:sz="0" w:space="0" w:color="auto"/>
            <w:bottom w:val="none" w:sz="0" w:space="0" w:color="auto"/>
            <w:right w:val="none" w:sz="0" w:space="0" w:color="auto"/>
          </w:divBdr>
        </w:div>
        <w:div w:id="126627630">
          <w:marLeft w:val="480"/>
          <w:marRight w:val="0"/>
          <w:marTop w:val="0"/>
          <w:marBottom w:val="0"/>
          <w:divBdr>
            <w:top w:val="none" w:sz="0" w:space="0" w:color="auto"/>
            <w:left w:val="none" w:sz="0" w:space="0" w:color="auto"/>
            <w:bottom w:val="none" w:sz="0" w:space="0" w:color="auto"/>
            <w:right w:val="none" w:sz="0" w:space="0" w:color="auto"/>
          </w:divBdr>
        </w:div>
        <w:div w:id="17588270">
          <w:marLeft w:val="480"/>
          <w:marRight w:val="0"/>
          <w:marTop w:val="0"/>
          <w:marBottom w:val="0"/>
          <w:divBdr>
            <w:top w:val="none" w:sz="0" w:space="0" w:color="auto"/>
            <w:left w:val="none" w:sz="0" w:space="0" w:color="auto"/>
            <w:bottom w:val="none" w:sz="0" w:space="0" w:color="auto"/>
            <w:right w:val="none" w:sz="0" w:space="0" w:color="auto"/>
          </w:divBdr>
        </w:div>
        <w:div w:id="1768886396">
          <w:marLeft w:val="480"/>
          <w:marRight w:val="0"/>
          <w:marTop w:val="0"/>
          <w:marBottom w:val="0"/>
          <w:divBdr>
            <w:top w:val="none" w:sz="0" w:space="0" w:color="auto"/>
            <w:left w:val="none" w:sz="0" w:space="0" w:color="auto"/>
            <w:bottom w:val="none" w:sz="0" w:space="0" w:color="auto"/>
            <w:right w:val="none" w:sz="0" w:space="0" w:color="auto"/>
          </w:divBdr>
        </w:div>
        <w:div w:id="1678532826">
          <w:marLeft w:val="480"/>
          <w:marRight w:val="0"/>
          <w:marTop w:val="0"/>
          <w:marBottom w:val="0"/>
          <w:divBdr>
            <w:top w:val="none" w:sz="0" w:space="0" w:color="auto"/>
            <w:left w:val="none" w:sz="0" w:space="0" w:color="auto"/>
            <w:bottom w:val="none" w:sz="0" w:space="0" w:color="auto"/>
            <w:right w:val="none" w:sz="0" w:space="0" w:color="auto"/>
          </w:divBdr>
        </w:div>
        <w:div w:id="1076441373">
          <w:marLeft w:val="480"/>
          <w:marRight w:val="0"/>
          <w:marTop w:val="0"/>
          <w:marBottom w:val="0"/>
          <w:divBdr>
            <w:top w:val="none" w:sz="0" w:space="0" w:color="auto"/>
            <w:left w:val="none" w:sz="0" w:space="0" w:color="auto"/>
            <w:bottom w:val="none" w:sz="0" w:space="0" w:color="auto"/>
            <w:right w:val="none" w:sz="0" w:space="0" w:color="auto"/>
          </w:divBdr>
        </w:div>
        <w:div w:id="1259100124">
          <w:marLeft w:val="480"/>
          <w:marRight w:val="0"/>
          <w:marTop w:val="0"/>
          <w:marBottom w:val="0"/>
          <w:divBdr>
            <w:top w:val="none" w:sz="0" w:space="0" w:color="auto"/>
            <w:left w:val="none" w:sz="0" w:space="0" w:color="auto"/>
            <w:bottom w:val="none" w:sz="0" w:space="0" w:color="auto"/>
            <w:right w:val="none" w:sz="0" w:space="0" w:color="auto"/>
          </w:divBdr>
        </w:div>
        <w:div w:id="801926273">
          <w:marLeft w:val="480"/>
          <w:marRight w:val="0"/>
          <w:marTop w:val="0"/>
          <w:marBottom w:val="0"/>
          <w:divBdr>
            <w:top w:val="none" w:sz="0" w:space="0" w:color="auto"/>
            <w:left w:val="none" w:sz="0" w:space="0" w:color="auto"/>
            <w:bottom w:val="none" w:sz="0" w:space="0" w:color="auto"/>
            <w:right w:val="none" w:sz="0" w:space="0" w:color="auto"/>
          </w:divBdr>
        </w:div>
        <w:div w:id="867371210">
          <w:marLeft w:val="480"/>
          <w:marRight w:val="0"/>
          <w:marTop w:val="0"/>
          <w:marBottom w:val="0"/>
          <w:divBdr>
            <w:top w:val="none" w:sz="0" w:space="0" w:color="auto"/>
            <w:left w:val="none" w:sz="0" w:space="0" w:color="auto"/>
            <w:bottom w:val="none" w:sz="0" w:space="0" w:color="auto"/>
            <w:right w:val="none" w:sz="0" w:space="0" w:color="auto"/>
          </w:divBdr>
        </w:div>
        <w:div w:id="695471540">
          <w:marLeft w:val="480"/>
          <w:marRight w:val="0"/>
          <w:marTop w:val="0"/>
          <w:marBottom w:val="0"/>
          <w:divBdr>
            <w:top w:val="none" w:sz="0" w:space="0" w:color="auto"/>
            <w:left w:val="none" w:sz="0" w:space="0" w:color="auto"/>
            <w:bottom w:val="none" w:sz="0" w:space="0" w:color="auto"/>
            <w:right w:val="none" w:sz="0" w:space="0" w:color="auto"/>
          </w:divBdr>
        </w:div>
        <w:div w:id="1073427073">
          <w:marLeft w:val="480"/>
          <w:marRight w:val="0"/>
          <w:marTop w:val="0"/>
          <w:marBottom w:val="0"/>
          <w:divBdr>
            <w:top w:val="none" w:sz="0" w:space="0" w:color="auto"/>
            <w:left w:val="none" w:sz="0" w:space="0" w:color="auto"/>
            <w:bottom w:val="none" w:sz="0" w:space="0" w:color="auto"/>
            <w:right w:val="none" w:sz="0" w:space="0" w:color="auto"/>
          </w:divBdr>
        </w:div>
      </w:divsChild>
    </w:div>
    <w:div w:id="578561791">
      <w:bodyDiv w:val="1"/>
      <w:marLeft w:val="0"/>
      <w:marRight w:val="0"/>
      <w:marTop w:val="0"/>
      <w:marBottom w:val="0"/>
      <w:divBdr>
        <w:top w:val="none" w:sz="0" w:space="0" w:color="auto"/>
        <w:left w:val="none" w:sz="0" w:space="0" w:color="auto"/>
        <w:bottom w:val="none" w:sz="0" w:space="0" w:color="auto"/>
        <w:right w:val="none" w:sz="0" w:space="0" w:color="auto"/>
      </w:divBdr>
    </w:div>
    <w:div w:id="580598591">
      <w:bodyDiv w:val="1"/>
      <w:marLeft w:val="0"/>
      <w:marRight w:val="0"/>
      <w:marTop w:val="0"/>
      <w:marBottom w:val="0"/>
      <w:divBdr>
        <w:top w:val="none" w:sz="0" w:space="0" w:color="auto"/>
        <w:left w:val="none" w:sz="0" w:space="0" w:color="auto"/>
        <w:bottom w:val="none" w:sz="0" w:space="0" w:color="auto"/>
        <w:right w:val="none" w:sz="0" w:space="0" w:color="auto"/>
      </w:divBdr>
    </w:div>
    <w:div w:id="585261203">
      <w:bodyDiv w:val="1"/>
      <w:marLeft w:val="0"/>
      <w:marRight w:val="0"/>
      <w:marTop w:val="0"/>
      <w:marBottom w:val="0"/>
      <w:divBdr>
        <w:top w:val="none" w:sz="0" w:space="0" w:color="auto"/>
        <w:left w:val="none" w:sz="0" w:space="0" w:color="auto"/>
        <w:bottom w:val="none" w:sz="0" w:space="0" w:color="auto"/>
        <w:right w:val="none" w:sz="0" w:space="0" w:color="auto"/>
      </w:divBdr>
    </w:div>
    <w:div w:id="586765448">
      <w:bodyDiv w:val="1"/>
      <w:marLeft w:val="0"/>
      <w:marRight w:val="0"/>
      <w:marTop w:val="0"/>
      <w:marBottom w:val="0"/>
      <w:divBdr>
        <w:top w:val="none" w:sz="0" w:space="0" w:color="auto"/>
        <w:left w:val="none" w:sz="0" w:space="0" w:color="auto"/>
        <w:bottom w:val="none" w:sz="0" w:space="0" w:color="auto"/>
        <w:right w:val="none" w:sz="0" w:space="0" w:color="auto"/>
      </w:divBdr>
    </w:div>
    <w:div w:id="587495089">
      <w:bodyDiv w:val="1"/>
      <w:marLeft w:val="0"/>
      <w:marRight w:val="0"/>
      <w:marTop w:val="0"/>
      <w:marBottom w:val="0"/>
      <w:divBdr>
        <w:top w:val="none" w:sz="0" w:space="0" w:color="auto"/>
        <w:left w:val="none" w:sz="0" w:space="0" w:color="auto"/>
        <w:bottom w:val="none" w:sz="0" w:space="0" w:color="auto"/>
        <w:right w:val="none" w:sz="0" w:space="0" w:color="auto"/>
      </w:divBdr>
    </w:div>
    <w:div w:id="588663202">
      <w:bodyDiv w:val="1"/>
      <w:marLeft w:val="0"/>
      <w:marRight w:val="0"/>
      <w:marTop w:val="0"/>
      <w:marBottom w:val="0"/>
      <w:divBdr>
        <w:top w:val="none" w:sz="0" w:space="0" w:color="auto"/>
        <w:left w:val="none" w:sz="0" w:space="0" w:color="auto"/>
        <w:bottom w:val="none" w:sz="0" w:space="0" w:color="auto"/>
        <w:right w:val="none" w:sz="0" w:space="0" w:color="auto"/>
      </w:divBdr>
    </w:div>
    <w:div w:id="588856321">
      <w:bodyDiv w:val="1"/>
      <w:marLeft w:val="0"/>
      <w:marRight w:val="0"/>
      <w:marTop w:val="0"/>
      <w:marBottom w:val="0"/>
      <w:divBdr>
        <w:top w:val="none" w:sz="0" w:space="0" w:color="auto"/>
        <w:left w:val="none" w:sz="0" w:space="0" w:color="auto"/>
        <w:bottom w:val="none" w:sz="0" w:space="0" w:color="auto"/>
        <w:right w:val="none" w:sz="0" w:space="0" w:color="auto"/>
      </w:divBdr>
    </w:div>
    <w:div w:id="589586053">
      <w:bodyDiv w:val="1"/>
      <w:marLeft w:val="0"/>
      <w:marRight w:val="0"/>
      <w:marTop w:val="0"/>
      <w:marBottom w:val="0"/>
      <w:divBdr>
        <w:top w:val="none" w:sz="0" w:space="0" w:color="auto"/>
        <w:left w:val="none" w:sz="0" w:space="0" w:color="auto"/>
        <w:bottom w:val="none" w:sz="0" w:space="0" w:color="auto"/>
        <w:right w:val="none" w:sz="0" w:space="0" w:color="auto"/>
      </w:divBdr>
    </w:div>
    <w:div w:id="595022506">
      <w:bodyDiv w:val="1"/>
      <w:marLeft w:val="0"/>
      <w:marRight w:val="0"/>
      <w:marTop w:val="0"/>
      <w:marBottom w:val="0"/>
      <w:divBdr>
        <w:top w:val="none" w:sz="0" w:space="0" w:color="auto"/>
        <w:left w:val="none" w:sz="0" w:space="0" w:color="auto"/>
        <w:bottom w:val="none" w:sz="0" w:space="0" w:color="auto"/>
        <w:right w:val="none" w:sz="0" w:space="0" w:color="auto"/>
      </w:divBdr>
    </w:div>
    <w:div w:id="596796235">
      <w:bodyDiv w:val="1"/>
      <w:marLeft w:val="0"/>
      <w:marRight w:val="0"/>
      <w:marTop w:val="0"/>
      <w:marBottom w:val="0"/>
      <w:divBdr>
        <w:top w:val="none" w:sz="0" w:space="0" w:color="auto"/>
        <w:left w:val="none" w:sz="0" w:space="0" w:color="auto"/>
        <w:bottom w:val="none" w:sz="0" w:space="0" w:color="auto"/>
        <w:right w:val="none" w:sz="0" w:space="0" w:color="auto"/>
      </w:divBdr>
    </w:div>
    <w:div w:id="599291937">
      <w:bodyDiv w:val="1"/>
      <w:marLeft w:val="0"/>
      <w:marRight w:val="0"/>
      <w:marTop w:val="0"/>
      <w:marBottom w:val="0"/>
      <w:divBdr>
        <w:top w:val="none" w:sz="0" w:space="0" w:color="auto"/>
        <w:left w:val="none" w:sz="0" w:space="0" w:color="auto"/>
        <w:bottom w:val="none" w:sz="0" w:space="0" w:color="auto"/>
        <w:right w:val="none" w:sz="0" w:space="0" w:color="auto"/>
      </w:divBdr>
      <w:divsChild>
        <w:div w:id="1345783215">
          <w:marLeft w:val="480"/>
          <w:marRight w:val="0"/>
          <w:marTop w:val="0"/>
          <w:marBottom w:val="0"/>
          <w:divBdr>
            <w:top w:val="none" w:sz="0" w:space="0" w:color="auto"/>
            <w:left w:val="none" w:sz="0" w:space="0" w:color="auto"/>
            <w:bottom w:val="none" w:sz="0" w:space="0" w:color="auto"/>
            <w:right w:val="none" w:sz="0" w:space="0" w:color="auto"/>
          </w:divBdr>
        </w:div>
        <w:div w:id="591090065">
          <w:marLeft w:val="480"/>
          <w:marRight w:val="0"/>
          <w:marTop w:val="0"/>
          <w:marBottom w:val="0"/>
          <w:divBdr>
            <w:top w:val="none" w:sz="0" w:space="0" w:color="auto"/>
            <w:left w:val="none" w:sz="0" w:space="0" w:color="auto"/>
            <w:bottom w:val="none" w:sz="0" w:space="0" w:color="auto"/>
            <w:right w:val="none" w:sz="0" w:space="0" w:color="auto"/>
          </w:divBdr>
        </w:div>
        <w:div w:id="1099914924">
          <w:marLeft w:val="480"/>
          <w:marRight w:val="0"/>
          <w:marTop w:val="0"/>
          <w:marBottom w:val="0"/>
          <w:divBdr>
            <w:top w:val="none" w:sz="0" w:space="0" w:color="auto"/>
            <w:left w:val="none" w:sz="0" w:space="0" w:color="auto"/>
            <w:bottom w:val="none" w:sz="0" w:space="0" w:color="auto"/>
            <w:right w:val="none" w:sz="0" w:space="0" w:color="auto"/>
          </w:divBdr>
        </w:div>
        <w:div w:id="133302973">
          <w:marLeft w:val="480"/>
          <w:marRight w:val="0"/>
          <w:marTop w:val="0"/>
          <w:marBottom w:val="0"/>
          <w:divBdr>
            <w:top w:val="none" w:sz="0" w:space="0" w:color="auto"/>
            <w:left w:val="none" w:sz="0" w:space="0" w:color="auto"/>
            <w:bottom w:val="none" w:sz="0" w:space="0" w:color="auto"/>
            <w:right w:val="none" w:sz="0" w:space="0" w:color="auto"/>
          </w:divBdr>
        </w:div>
        <w:div w:id="2111074811">
          <w:marLeft w:val="480"/>
          <w:marRight w:val="0"/>
          <w:marTop w:val="0"/>
          <w:marBottom w:val="0"/>
          <w:divBdr>
            <w:top w:val="none" w:sz="0" w:space="0" w:color="auto"/>
            <w:left w:val="none" w:sz="0" w:space="0" w:color="auto"/>
            <w:bottom w:val="none" w:sz="0" w:space="0" w:color="auto"/>
            <w:right w:val="none" w:sz="0" w:space="0" w:color="auto"/>
          </w:divBdr>
        </w:div>
        <w:div w:id="1646474861">
          <w:marLeft w:val="480"/>
          <w:marRight w:val="0"/>
          <w:marTop w:val="0"/>
          <w:marBottom w:val="0"/>
          <w:divBdr>
            <w:top w:val="none" w:sz="0" w:space="0" w:color="auto"/>
            <w:left w:val="none" w:sz="0" w:space="0" w:color="auto"/>
            <w:bottom w:val="none" w:sz="0" w:space="0" w:color="auto"/>
            <w:right w:val="none" w:sz="0" w:space="0" w:color="auto"/>
          </w:divBdr>
        </w:div>
        <w:div w:id="229468426">
          <w:marLeft w:val="480"/>
          <w:marRight w:val="0"/>
          <w:marTop w:val="0"/>
          <w:marBottom w:val="0"/>
          <w:divBdr>
            <w:top w:val="none" w:sz="0" w:space="0" w:color="auto"/>
            <w:left w:val="none" w:sz="0" w:space="0" w:color="auto"/>
            <w:bottom w:val="none" w:sz="0" w:space="0" w:color="auto"/>
            <w:right w:val="none" w:sz="0" w:space="0" w:color="auto"/>
          </w:divBdr>
        </w:div>
        <w:div w:id="1521894851">
          <w:marLeft w:val="480"/>
          <w:marRight w:val="0"/>
          <w:marTop w:val="0"/>
          <w:marBottom w:val="0"/>
          <w:divBdr>
            <w:top w:val="none" w:sz="0" w:space="0" w:color="auto"/>
            <w:left w:val="none" w:sz="0" w:space="0" w:color="auto"/>
            <w:bottom w:val="none" w:sz="0" w:space="0" w:color="auto"/>
            <w:right w:val="none" w:sz="0" w:space="0" w:color="auto"/>
          </w:divBdr>
        </w:div>
        <w:div w:id="1724792562">
          <w:marLeft w:val="480"/>
          <w:marRight w:val="0"/>
          <w:marTop w:val="0"/>
          <w:marBottom w:val="0"/>
          <w:divBdr>
            <w:top w:val="none" w:sz="0" w:space="0" w:color="auto"/>
            <w:left w:val="none" w:sz="0" w:space="0" w:color="auto"/>
            <w:bottom w:val="none" w:sz="0" w:space="0" w:color="auto"/>
            <w:right w:val="none" w:sz="0" w:space="0" w:color="auto"/>
          </w:divBdr>
        </w:div>
        <w:div w:id="1708679414">
          <w:marLeft w:val="480"/>
          <w:marRight w:val="0"/>
          <w:marTop w:val="0"/>
          <w:marBottom w:val="0"/>
          <w:divBdr>
            <w:top w:val="none" w:sz="0" w:space="0" w:color="auto"/>
            <w:left w:val="none" w:sz="0" w:space="0" w:color="auto"/>
            <w:bottom w:val="none" w:sz="0" w:space="0" w:color="auto"/>
            <w:right w:val="none" w:sz="0" w:space="0" w:color="auto"/>
          </w:divBdr>
        </w:div>
        <w:div w:id="1605309590">
          <w:marLeft w:val="480"/>
          <w:marRight w:val="0"/>
          <w:marTop w:val="0"/>
          <w:marBottom w:val="0"/>
          <w:divBdr>
            <w:top w:val="none" w:sz="0" w:space="0" w:color="auto"/>
            <w:left w:val="none" w:sz="0" w:space="0" w:color="auto"/>
            <w:bottom w:val="none" w:sz="0" w:space="0" w:color="auto"/>
            <w:right w:val="none" w:sz="0" w:space="0" w:color="auto"/>
          </w:divBdr>
        </w:div>
        <w:div w:id="1273122549">
          <w:marLeft w:val="480"/>
          <w:marRight w:val="0"/>
          <w:marTop w:val="0"/>
          <w:marBottom w:val="0"/>
          <w:divBdr>
            <w:top w:val="none" w:sz="0" w:space="0" w:color="auto"/>
            <w:left w:val="none" w:sz="0" w:space="0" w:color="auto"/>
            <w:bottom w:val="none" w:sz="0" w:space="0" w:color="auto"/>
            <w:right w:val="none" w:sz="0" w:space="0" w:color="auto"/>
          </w:divBdr>
        </w:div>
        <w:div w:id="844128369">
          <w:marLeft w:val="480"/>
          <w:marRight w:val="0"/>
          <w:marTop w:val="0"/>
          <w:marBottom w:val="0"/>
          <w:divBdr>
            <w:top w:val="none" w:sz="0" w:space="0" w:color="auto"/>
            <w:left w:val="none" w:sz="0" w:space="0" w:color="auto"/>
            <w:bottom w:val="none" w:sz="0" w:space="0" w:color="auto"/>
            <w:right w:val="none" w:sz="0" w:space="0" w:color="auto"/>
          </w:divBdr>
        </w:div>
        <w:div w:id="2043699983">
          <w:marLeft w:val="480"/>
          <w:marRight w:val="0"/>
          <w:marTop w:val="0"/>
          <w:marBottom w:val="0"/>
          <w:divBdr>
            <w:top w:val="none" w:sz="0" w:space="0" w:color="auto"/>
            <w:left w:val="none" w:sz="0" w:space="0" w:color="auto"/>
            <w:bottom w:val="none" w:sz="0" w:space="0" w:color="auto"/>
            <w:right w:val="none" w:sz="0" w:space="0" w:color="auto"/>
          </w:divBdr>
        </w:div>
        <w:div w:id="1534615970">
          <w:marLeft w:val="480"/>
          <w:marRight w:val="0"/>
          <w:marTop w:val="0"/>
          <w:marBottom w:val="0"/>
          <w:divBdr>
            <w:top w:val="none" w:sz="0" w:space="0" w:color="auto"/>
            <w:left w:val="none" w:sz="0" w:space="0" w:color="auto"/>
            <w:bottom w:val="none" w:sz="0" w:space="0" w:color="auto"/>
            <w:right w:val="none" w:sz="0" w:space="0" w:color="auto"/>
          </w:divBdr>
        </w:div>
        <w:div w:id="630328536">
          <w:marLeft w:val="480"/>
          <w:marRight w:val="0"/>
          <w:marTop w:val="0"/>
          <w:marBottom w:val="0"/>
          <w:divBdr>
            <w:top w:val="none" w:sz="0" w:space="0" w:color="auto"/>
            <w:left w:val="none" w:sz="0" w:space="0" w:color="auto"/>
            <w:bottom w:val="none" w:sz="0" w:space="0" w:color="auto"/>
            <w:right w:val="none" w:sz="0" w:space="0" w:color="auto"/>
          </w:divBdr>
        </w:div>
        <w:div w:id="1216117980">
          <w:marLeft w:val="480"/>
          <w:marRight w:val="0"/>
          <w:marTop w:val="0"/>
          <w:marBottom w:val="0"/>
          <w:divBdr>
            <w:top w:val="none" w:sz="0" w:space="0" w:color="auto"/>
            <w:left w:val="none" w:sz="0" w:space="0" w:color="auto"/>
            <w:bottom w:val="none" w:sz="0" w:space="0" w:color="auto"/>
            <w:right w:val="none" w:sz="0" w:space="0" w:color="auto"/>
          </w:divBdr>
        </w:div>
        <w:div w:id="587353436">
          <w:marLeft w:val="480"/>
          <w:marRight w:val="0"/>
          <w:marTop w:val="0"/>
          <w:marBottom w:val="0"/>
          <w:divBdr>
            <w:top w:val="none" w:sz="0" w:space="0" w:color="auto"/>
            <w:left w:val="none" w:sz="0" w:space="0" w:color="auto"/>
            <w:bottom w:val="none" w:sz="0" w:space="0" w:color="auto"/>
            <w:right w:val="none" w:sz="0" w:space="0" w:color="auto"/>
          </w:divBdr>
        </w:div>
        <w:div w:id="1448621733">
          <w:marLeft w:val="480"/>
          <w:marRight w:val="0"/>
          <w:marTop w:val="0"/>
          <w:marBottom w:val="0"/>
          <w:divBdr>
            <w:top w:val="none" w:sz="0" w:space="0" w:color="auto"/>
            <w:left w:val="none" w:sz="0" w:space="0" w:color="auto"/>
            <w:bottom w:val="none" w:sz="0" w:space="0" w:color="auto"/>
            <w:right w:val="none" w:sz="0" w:space="0" w:color="auto"/>
          </w:divBdr>
        </w:div>
        <w:div w:id="1849757671">
          <w:marLeft w:val="480"/>
          <w:marRight w:val="0"/>
          <w:marTop w:val="0"/>
          <w:marBottom w:val="0"/>
          <w:divBdr>
            <w:top w:val="none" w:sz="0" w:space="0" w:color="auto"/>
            <w:left w:val="none" w:sz="0" w:space="0" w:color="auto"/>
            <w:bottom w:val="none" w:sz="0" w:space="0" w:color="auto"/>
            <w:right w:val="none" w:sz="0" w:space="0" w:color="auto"/>
          </w:divBdr>
        </w:div>
        <w:div w:id="374088359">
          <w:marLeft w:val="480"/>
          <w:marRight w:val="0"/>
          <w:marTop w:val="0"/>
          <w:marBottom w:val="0"/>
          <w:divBdr>
            <w:top w:val="none" w:sz="0" w:space="0" w:color="auto"/>
            <w:left w:val="none" w:sz="0" w:space="0" w:color="auto"/>
            <w:bottom w:val="none" w:sz="0" w:space="0" w:color="auto"/>
            <w:right w:val="none" w:sz="0" w:space="0" w:color="auto"/>
          </w:divBdr>
        </w:div>
        <w:div w:id="1738160917">
          <w:marLeft w:val="480"/>
          <w:marRight w:val="0"/>
          <w:marTop w:val="0"/>
          <w:marBottom w:val="0"/>
          <w:divBdr>
            <w:top w:val="none" w:sz="0" w:space="0" w:color="auto"/>
            <w:left w:val="none" w:sz="0" w:space="0" w:color="auto"/>
            <w:bottom w:val="none" w:sz="0" w:space="0" w:color="auto"/>
            <w:right w:val="none" w:sz="0" w:space="0" w:color="auto"/>
          </w:divBdr>
        </w:div>
        <w:div w:id="478302820">
          <w:marLeft w:val="480"/>
          <w:marRight w:val="0"/>
          <w:marTop w:val="0"/>
          <w:marBottom w:val="0"/>
          <w:divBdr>
            <w:top w:val="none" w:sz="0" w:space="0" w:color="auto"/>
            <w:left w:val="none" w:sz="0" w:space="0" w:color="auto"/>
            <w:bottom w:val="none" w:sz="0" w:space="0" w:color="auto"/>
            <w:right w:val="none" w:sz="0" w:space="0" w:color="auto"/>
          </w:divBdr>
        </w:div>
        <w:div w:id="1841502956">
          <w:marLeft w:val="480"/>
          <w:marRight w:val="0"/>
          <w:marTop w:val="0"/>
          <w:marBottom w:val="0"/>
          <w:divBdr>
            <w:top w:val="none" w:sz="0" w:space="0" w:color="auto"/>
            <w:left w:val="none" w:sz="0" w:space="0" w:color="auto"/>
            <w:bottom w:val="none" w:sz="0" w:space="0" w:color="auto"/>
            <w:right w:val="none" w:sz="0" w:space="0" w:color="auto"/>
          </w:divBdr>
        </w:div>
        <w:div w:id="1879472412">
          <w:marLeft w:val="480"/>
          <w:marRight w:val="0"/>
          <w:marTop w:val="0"/>
          <w:marBottom w:val="0"/>
          <w:divBdr>
            <w:top w:val="none" w:sz="0" w:space="0" w:color="auto"/>
            <w:left w:val="none" w:sz="0" w:space="0" w:color="auto"/>
            <w:bottom w:val="none" w:sz="0" w:space="0" w:color="auto"/>
            <w:right w:val="none" w:sz="0" w:space="0" w:color="auto"/>
          </w:divBdr>
        </w:div>
        <w:div w:id="1316450895">
          <w:marLeft w:val="480"/>
          <w:marRight w:val="0"/>
          <w:marTop w:val="0"/>
          <w:marBottom w:val="0"/>
          <w:divBdr>
            <w:top w:val="none" w:sz="0" w:space="0" w:color="auto"/>
            <w:left w:val="none" w:sz="0" w:space="0" w:color="auto"/>
            <w:bottom w:val="none" w:sz="0" w:space="0" w:color="auto"/>
            <w:right w:val="none" w:sz="0" w:space="0" w:color="auto"/>
          </w:divBdr>
        </w:div>
        <w:div w:id="1772823799">
          <w:marLeft w:val="480"/>
          <w:marRight w:val="0"/>
          <w:marTop w:val="0"/>
          <w:marBottom w:val="0"/>
          <w:divBdr>
            <w:top w:val="none" w:sz="0" w:space="0" w:color="auto"/>
            <w:left w:val="none" w:sz="0" w:space="0" w:color="auto"/>
            <w:bottom w:val="none" w:sz="0" w:space="0" w:color="auto"/>
            <w:right w:val="none" w:sz="0" w:space="0" w:color="auto"/>
          </w:divBdr>
        </w:div>
        <w:div w:id="801776422">
          <w:marLeft w:val="480"/>
          <w:marRight w:val="0"/>
          <w:marTop w:val="0"/>
          <w:marBottom w:val="0"/>
          <w:divBdr>
            <w:top w:val="none" w:sz="0" w:space="0" w:color="auto"/>
            <w:left w:val="none" w:sz="0" w:space="0" w:color="auto"/>
            <w:bottom w:val="none" w:sz="0" w:space="0" w:color="auto"/>
            <w:right w:val="none" w:sz="0" w:space="0" w:color="auto"/>
          </w:divBdr>
        </w:div>
        <w:div w:id="195629823">
          <w:marLeft w:val="480"/>
          <w:marRight w:val="0"/>
          <w:marTop w:val="0"/>
          <w:marBottom w:val="0"/>
          <w:divBdr>
            <w:top w:val="none" w:sz="0" w:space="0" w:color="auto"/>
            <w:left w:val="none" w:sz="0" w:space="0" w:color="auto"/>
            <w:bottom w:val="none" w:sz="0" w:space="0" w:color="auto"/>
            <w:right w:val="none" w:sz="0" w:space="0" w:color="auto"/>
          </w:divBdr>
        </w:div>
        <w:div w:id="1383603075">
          <w:marLeft w:val="480"/>
          <w:marRight w:val="0"/>
          <w:marTop w:val="0"/>
          <w:marBottom w:val="0"/>
          <w:divBdr>
            <w:top w:val="none" w:sz="0" w:space="0" w:color="auto"/>
            <w:left w:val="none" w:sz="0" w:space="0" w:color="auto"/>
            <w:bottom w:val="none" w:sz="0" w:space="0" w:color="auto"/>
            <w:right w:val="none" w:sz="0" w:space="0" w:color="auto"/>
          </w:divBdr>
        </w:div>
        <w:div w:id="1981299534">
          <w:marLeft w:val="480"/>
          <w:marRight w:val="0"/>
          <w:marTop w:val="0"/>
          <w:marBottom w:val="0"/>
          <w:divBdr>
            <w:top w:val="none" w:sz="0" w:space="0" w:color="auto"/>
            <w:left w:val="none" w:sz="0" w:space="0" w:color="auto"/>
            <w:bottom w:val="none" w:sz="0" w:space="0" w:color="auto"/>
            <w:right w:val="none" w:sz="0" w:space="0" w:color="auto"/>
          </w:divBdr>
        </w:div>
        <w:div w:id="1114248215">
          <w:marLeft w:val="480"/>
          <w:marRight w:val="0"/>
          <w:marTop w:val="0"/>
          <w:marBottom w:val="0"/>
          <w:divBdr>
            <w:top w:val="none" w:sz="0" w:space="0" w:color="auto"/>
            <w:left w:val="none" w:sz="0" w:space="0" w:color="auto"/>
            <w:bottom w:val="none" w:sz="0" w:space="0" w:color="auto"/>
            <w:right w:val="none" w:sz="0" w:space="0" w:color="auto"/>
          </w:divBdr>
        </w:div>
        <w:div w:id="1307051864">
          <w:marLeft w:val="480"/>
          <w:marRight w:val="0"/>
          <w:marTop w:val="0"/>
          <w:marBottom w:val="0"/>
          <w:divBdr>
            <w:top w:val="none" w:sz="0" w:space="0" w:color="auto"/>
            <w:left w:val="none" w:sz="0" w:space="0" w:color="auto"/>
            <w:bottom w:val="none" w:sz="0" w:space="0" w:color="auto"/>
            <w:right w:val="none" w:sz="0" w:space="0" w:color="auto"/>
          </w:divBdr>
        </w:div>
        <w:div w:id="953823072">
          <w:marLeft w:val="480"/>
          <w:marRight w:val="0"/>
          <w:marTop w:val="0"/>
          <w:marBottom w:val="0"/>
          <w:divBdr>
            <w:top w:val="none" w:sz="0" w:space="0" w:color="auto"/>
            <w:left w:val="none" w:sz="0" w:space="0" w:color="auto"/>
            <w:bottom w:val="none" w:sz="0" w:space="0" w:color="auto"/>
            <w:right w:val="none" w:sz="0" w:space="0" w:color="auto"/>
          </w:divBdr>
        </w:div>
        <w:div w:id="186918354">
          <w:marLeft w:val="480"/>
          <w:marRight w:val="0"/>
          <w:marTop w:val="0"/>
          <w:marBottom w:val="0"/>
          <w:divBdr>
            <w:top w:val="none" w:sz="0" w:space="0" w:color="auto"/>
            <w:left w:val="none" w:sz="0" w:space="0" w:color="auto"/>
            <w:bottom w:val="none" w:sz="0" w:space="0" w:color="auto"/>
            <w:right w:val="none" w:sz="0" w:space="0" w:color="auto"/>
          </w:divBdr>
        </w:div>
        <w:div w:id="2105179836">
          <w:marLeft w:val="480"/>
          <w:marRight w:val="0"/>
          <w:marTop w:val="0"/>
          <w:marBottom w:val="0"/>
          <w:divBdr>
            <w:top w:val="none" w:sz="0" w:space="0" w:color="auto"/>
            <w:left w:val="none" w:sz="0" w:space="0" w:color="auto"/>
            <w:bottom w:val="none" w:sz="0" w:space="0" w:color="auto"/>
            <w:right w:val="none" w:sz="0" w:space="0" w:color="auto"/>
          </w:divBdr>
        </w:div>
        <w:div w:id="494687757">
          <w:marLeft w:val="480"/>
          <w:marRight w:val="0"/>
          <w:marTop w:val="0"/>
          <w:marBottom w:val="0"/>
          <w:divBdr>
            <w:top w:val="none" w:sz="0" w:space="0" w:color="auto"/>
            <w:left w:val="none" w:sz="0" w:space="0" w:color="auto"/>
            <w:bottom w:val="none" w:sz="0" w:space="0" w:color="auto"/>
            <w:right w:val="none" w:sz="0" w:space="0" w:color="auto"/>
          </w:divBdr>
        </w:div>
        <w:div w:id="1415250273">
          <w:marLeft w:val="480"/>
          <w:marRight w:val="0"/>
          <w:marTop w:val="0"/>
          <w:marBottom w:val="0"/>
          <w:divBdr>
            <w:top w:val="none" w:sz="0" w:space="0" w:color="auto"/>
            <w:left w:val="none" w:sz="0" w:space="0" w:color="auto"/>
            <w:bottom w:val="none" w:sz="0" w:space="0" w:color="auto"/>
            <w:right w:val="none" w:sz="0" w:space="0" w:color="auto"/>
          </w:divBdr>
        </w:div>
        <w:div w:id="2091610703">
          <w:marLeft w:val="480"/>
          <w:marRight w:val="0"/>
          <w:marTop w:val="0"/>
          <w:marBottom w:val="0"/>
          <w:divBdr>
            <w:top w:val="none" w:sz="0" w:space="0" w:color="auto"/>
            <w:left w:val="none" w:sz="0" w:space="0" w:color="auto"/>
            <w:bottom w:val="none" w:sz="0" w:space="0" w:color="auto"/>
            <w:right w:val="none" w:sz="0" w:space="0" w:color="auto"/>
          </w:divBdr>
        </w:div>
        <w:div w:id="1796370876">
          <w:marLeft w:val="480"/>
          <w:marRight w:val="0"/>
          <w:marTop w:val="0"/>
          <w:marBottom w:val="0"/>
          <w:divBdr>
            <w:top w:val="none" w:sz="0" w:space="0" w:color="auto"/>
            <w:left w:val="none" w:sz="0" w:space="0" w:color="auto"/>
            <w:bottom w:val="none" w:sz="0" w:space="0" w:color="auto"/>
            <w:right w:val="none" w:sz="0" w:space="0" w:color="auto"/>
          </w:divBdr>
        </w:div>
        <w:div w:id="1671634736">
          <w:marLeft w:val="480"/>
          <w:marRight w:val="0"/>
          <w:marTop w:val="0"/>
          <w:marBottom w:val="0"/>
          <w:divBdr>
            <w:top w:val="none" w:sz="0" w:space="0" w:color="auto"/>
            <w:left w:val="none" w:sz="0" w:space="0" w:color="auto"/>
            <w:bottom w:val="none" w:sz="0" w:space="0" w:color="auto"/>
            <w:right w:val="none" w:sz="0" w:space="0" w:color="auto"/>
          </w:divBdr>
        </w:div>
        <w:div w:id="183446024">
          <w:marLeft w:val="480"/>
          <w:marRight w:val="0"/>
          <w:marTop w:val="0"/>
          <w:marBottom w:val="0"/>
          <w:divBdr>
            <w:top w:val="none" w:sz="0" w:space="0" w:color="auto"/>
            <w:left w:val="none" w:sz="0" w:space="0" w:color="auto"/>
            <w:bottom w:val="none" w:sz="0" w:space="0" w:color="auto"/>
            <w:right w:val="none" w:sz="0" w:space="0" w:color="auto"/>
          </w:divBdr>
        </w:div>
        <w:div w:id="416753537">
          <w:marLeft w:val="480"/>
          <w:marRight w:val="0"/>
          <w:marTop w:val="0"/>
          <w:marBottom w:val="0"/>
          <w:divBdr>
            <w:top w:val="none" w:sz="0" w:space="0" w:color="auto"/>
            <w:left w:val="none" w:sz="0" w:space="0" w:color="auto"/>
            <w:bottom w:val="none" w:sz="0" w:space="0" w:color="auto"/>
            <w:right w:val="none" w:sz="0" w:space="0" w:color="auto"/>
          </w:divBdr>
        </w:div>
        <w:div w:id="161429344">
          <w:marLeft w:val="480"/>
          <w:marRight w:val="0"/>
          <w:marTop w:val="0"/>
          <w:marBottom w:val="0"/>
          <w:divBdr>
            <w:top w:val="none" w:sz="0" w:space="0" w:color="auto"/>
            <w:left w:val="none" w:sz="0" w:space="0" w:color="auto"/>
            <w:bottom w:val="none" w:sz="0" w:space="0" w:color="auto"/>
            <w:right w:val="none" w:sz="0" w:space="0" w:color="auto"/>
          </w:divBdr>
        </w:div>
        <w:div w:id="80034281">
          <w:marLeft w:val="480"/>
          <w:marRight w:val="0"/>
          <w:marTop w:val="0"/>
          <w:marBottom w:val="0"/>
          <w:divBdr>
            <w:top w:val="none" w:sz="0" w:space="0" w:color="auto"/>
            <w:left w:val="none" w:sz="0" w:space="0" w:color="auto"/>
            <w:bottom w:val="none" w:sz="0" w:space="0" w:color="auto"/>
            <w:right w:val="none" w:sz="0" w:space="0" w:color="auto"/>
          </w:divBdr>
        </w:div>
        <w:div w:id="1204975872">
          <w:marLeft w:val="480"/>
          <w:marRight w:val="0"/>
          <w:marTop w:val="0"/>
          <w:marBottom w:val="0"/>
          <w:divBdr>
            <w:top w:val="none" w:sz="0" w:space="0" w:color="auto"/>
            <w:left w:val="none" w:sz="0" w:space="0" w:color="auto"/>
            <w:bottom w:val="none" w:sz="0" w:space="0" w:color="auto"/>
            <w:right w:val="none" w:sz="0" w:space="0" w:color="auto"/>
          </w:divBdr>
        </w:div>
        <w:div w:id="555119738">
          <w:marLeft w:val="480"/>
          <w:marRight w:val="0"/>
          <w:marTop w:val="0"/>
          <w:marBottom w:val="0"/>
          <w:divBdr>
            <w:top w:val="none" w:sz="0" w:space="0" w:color="auto"/>
            <w:left w:val="none" w:sz="0" w:space="0" w:color="auto"/>
            <w:bottom w:val="none" w:sz="0" w:space="0" w:color="auto"/>
            <w:right w:val="none" w:sz="0" w:space="0" w:color="auto"/>
          </w:divBdr>
        </w:div>
        <w:div w:id="80877873">
          <w:marLeft w:val="480"/>
          <w:marRight w:val="0"/>
          <w:marTop w:val="0"/>
          <w:marBottom w:val="0"/>
          <w:divBdr>
            <w:top w:val="none" w:sz="0" w:space="0" w:color="auto"/>
            <w:left w:val="none" w:sz="0" w:space="0" w:color="auto"/>
            <w:bottom w:val="none" w:sz="0" w:space="0" w:color="auto"/>
            <w:right w:val="none" w:sz="0" w:space="0" w:color="auto"/>
          </w:divBdr>
        </w:div>
        <w:div w:id="1963994712">
          <w:marLeft w:val="480"/>
          <w:marRight w:val="0"/>
          <w:marTop w:val="0"/>
          <w:marBottom w:val="0"/>
          <w:divBdr>
            <w:top w:val="none" w:sz="0" w:space="0" w:color="auto"/>
            <w:left w:val="none" w:sz="0" w:space="0" w:color="auto"/>
            <w:bottom w:val="none" w:sz="0" w:space="0" w:color="auto"/>
            <w:right w:val="none" w:sz="0" w:space="0" w:color="auto"/>
          </w:divBdr>
        </w:div>
        <w:div w:id="2019189585">
          <w:marLeft w:val="480"/>
          <w:marRight w:val="0"/>
          <w:marTop w:val="0"/>
          <w:marBottom w:val="0"/>
          <w:divBdr>
            <w:top w:val="none" w:sz="0" w:space="0" w:color="auto"/>
            <w:left w:val="none" w:sz="0" w:space="0" w:color="auto"/>
            <w:bottom w:val="none" w:sz="0" w:space="0" w:color="auto"/>
            <w:right w:val="none" w:sz="0" w:space="0" w:color="auto"/>
          </w:divBdr>
        </w:div>
        <w:div w:id="914054045">
          <w:marLeft w:val="480"/>
          <w:marRight w:val="0"/>
          <w:marTop w:val="0"/>
          <w:marBottom w:val="0"/>
          <w:divBdr>
            <w:top w:val="none" w:sz="0" w:space="0" w:color="auto"/>
            <w:left w:val="none" w:sz="0" w:space="0" w:color="auto"/>
            <w:bottom w:val="none" w:sz="0" w:space="0" w:color="auto"/>
            <w:right w:val="none" w:sz="0" w:space="0" w:color="auto"/>
          </w:divBdr>
        </w:div>
        <w:div w:id="950933406">
          <w:marLeft w:val="480"/>
          <w:marRight w:val="0"/>
          <w:marTop w:val="0"/>
          <w:marBottom w:val="0"/>
          <w:divBdr>
            <w:top w:val="none" w:sz="0" w:space="0" w:color="auto"/>
            <w:left w:val="none" w:sz="0" w:space="0" w:color="auto"/>
            <w:bottom w:val="none" w:sz="0" w:space="0" w:color="auto"/>
            <w:right w:val="none" w:sz="0" w:space="0" w:color="auto"/>
          </w:divBdr>
        </w:div>
        <w:div w:id="432013913">
          <w:marLeft w:val="480"/>
          <w:marRight w:val="0"/>
          <w:marTop w:val="0"/>
          <w:marBottom w:val="0"/>
          <w:divBdr>
            <w:top w:val="none" w:sz="0" w:space="0" w:color="auto"/>
            <w:left w:val="none" w:sz="0" w:space="0" w:color="auto"/>
            <w:bottom w:val="none" w:sz="0" w:space="0" w:color="auto"/>
            <w:right w:val="none" w:sz="0" w:space="0" w:color="auto"/>
          </w:divBdr>
        </w:div>
        <w:div w:id="531383762">
          <w:marLeft w:val="480"/>
          <w:marRight w:val="0"/>
          <w:marTop w:val="0"/>
          <w:marBottom w:val="0"/>
          <w:divBdr>
            <w:top w:val="none" w:sz="0" w:space="0" w:color="auto"/>
            <w:left w:val="none" w:sz="0" w:space="0" w:color="auto"/>
            <w:bottom w:val="none" w:sz="0" w:space="0" w:color="auto"/>
            <w:right w:val="none" w:sz="0" w:space="0" w:color="auto"/>
          </w:divBdr>
        </w:div>
        <w:div w:id="866604566">
          <w:marLeft w:val="480"/>
          <w:marRight w:val="0"/>
          <w:marTop w:val="0"/>
          <w:marBottom w:val="0"/>
          <w:divBdr>
            <w:top w:val="none" w:sz="0" w:space="0" w:color="auto"/>
            <w:left w:val="none" w:sz="0" w:space="0" w:color="auto"/>
            <w:bottom w:val="none" w:sz="0" w:space="0" w:color="auto"/>
            <w:right w:val="none" w:sz="0" w:space="0" w:color="auto"/>
          </w:divBdr>
        </w:div>
        <w:div w:id="489636497">
          <w:marLeft w:val="480"/>
          <w:marRight w:val="0"/>
          <w:marTop w:val="0"/>
          <w:marBottom w:val="0"/>
          <w:divBdr>
            <w:top w:val="none" w:sz="0" w:space="0" w:color="auto"/>
            <w:left w:val="none" w:sz="0" w:space="0" w:color="auto"/>
            <w:bottom w:val="none" w:sz="0" w:space="0" w:color="auto"/>
            <w:right w:val="none" w:sz="0" w:space="0" w:color="auto"/>
          </w:divBdr>
        </w:div>
        <w:div w:id="1540774418">
          <w:marLeft w:val="480"/>
          <w:marRight w:val="0"/>
          <w:marTop w:val="0"/>
          <w:marBottom w:val="0"/>
          <w:divBdr>
            <w:top w:val="none" w:sz="0" w:space="0" w:color="auto"/>
            <w:left w:val="none" w:sz="0" w:space="0" w:color="auto"/>
            <w:bottom w:val="none" w:sz="0" w:space="0" w:color="auto"/>
            <w:right w:val="none" w:sz="0" w:space="0" w:color="auto"/>
          </w:divBdr>
        </w:div>
        <w:div w:id="179857840">
          <w:marLeft w:val="480"/>
          <w:marRight w:val="0"/>
          <w:marTop w:val="0"/>
          <w:marBottom w:val="0"/>
          <w:divBdr>
            <w:top w:val="none" w:sz="0" w:space="0" w:color="auto"/>
            <w:left w:val="none" w:sz="0" w:space="0" w:color="auto"/>
            <w:bottom w:val="none" w:sz="0" w:space="0" w:color="auto"/>
            <w:right w:val="none" w:sz="0" w:space="0" w:color="auto"/>
          </w:divBdr>
        </w:div>
        <w:div w:id="837036128">
          <w:marLeft w:val="480"/>
          <w:marRight w:val="0"/>
          <w:marTop w:val="0"/>
          <w:marBottom w:val="0"/>
          <w:divBdr>
            <w:top w:val="none" w:sz="0" w:space="0" w:color="auto"/>
            <w:left w:val="none" w:sz="0" w:space="0" w:color="auto"/>
            <w:bottom w:val="none" w:sz="0" w:space="0" w:color="auto"/>
            <w:right w:val="none" w:sz="0" w:space="0" w:color="auto"/>
          </w:divBdr>
        </w:div>
        <w:div w:id="1947079229">
          <w:marLeft w:val="480"/>
          <w:marRight w:val="0"/>
          <w:marTop w:val="0"/>
          <w:marBottom w:val="0"/>
          <w:divBdr>
            <w:top w:val="none" w:sz="0" w:space="0" w:color="auto"/>
            <w:left w:val="none" w:sz="0" w:space="0" w:color="auto"/>
            <w:bottom w:val="none" w:sz="0" w:space="0" w:color="auto"/>
            <w:right w:val="none" w:sz="0" w:space="0" w:color="auto"/>
          </w:divBdr>
        </w:div>
        <w:div w:id="779305243">
          <w:marLeft w:val="480"/>
          <w:marRight w:val="0"/>
          <w:marTop w:val="0"/>
          <w:marBottom w:val="0"/>
          <w:divBdr>
            <w:top w:val="none" w:sz="0" w:space="0" w:color="auto"/>
            <w:left w:val="none" w:sz="0" w:space="0" w:color="auto"/>
            <w:bottom w:val="none" w:sz="0" w:space="0" w:color="auto"/>
            <w:right w:val="none" w:sz="0" w:space="0" w:color="auto"/>
          </w:divBdr>
        </w:div>
        <w:div w:id="851988814">
          <w:marLeft w:val="480"/>
          <w:marRight w:val="0"/>
          <w:marTop w:val="0"/>
          <w:marBottom w:val="0"/>
          <w:divBdr>
            <w:top w:val="none" w:sz="0" w:space="0" w:color="auto"/>
            <w:left w:val="none" w:sz="0" w:space="0" w:color="auto"/>
            <w:bottom w:val="none" w:sz="0" w:space="0" w:color="auto"/>
            <w:right w:val="none" w:sz="0" w:space="0" w:color="auto"/>
          </w:divBdr>
        </w:div>
        <w:div w:id="967010294">
          <w:marLeft w:val="480"/>
          <w:marRight w:val="0"/>
          <w:marTop w:val="0"/>
          <w:marBottom w:val="0"/>
          <w:divBdr>
            <w:top w:val="none" w:sz="0" w:space="0" w:color="auto"/>
            <w:left w:val="none" w:sz="0" w:space="0" w:color="auto"/>
            <w:bottom w:val="none" w:sz="0" w:space="0" w:color="auto"/>
            <w:right w:val="none" w:sz="0" w:space="0" w:color="auto"/>
          </w:divBdr>
        </w:div>
        <w:div w:id="1908224741">
          <w:marLeft w:val="480"/>
          <w:marRight w:val="0"/>
          <w:marTop w:val="0"/>
          <w:marBottom w:val="0"/>
          <w:divBdr>
            <w:top w:val="none" w:sz="0" w:space="0" w:color="auto"/>
            <w:left w:val="none" w:sz="0" w:space="0" w:color="auto"/>
            <w:bottom w:val="none" w:sz="0" w:space="0" w:color="auto"/>
            <w:right w:val="none" w:sz="0" w:space="0" w:color="auto"/>
          </w:divBdr>
        </w:div>
        <w:div w:id="589580063">
          <w:marLeft w:val="480"/>
          <w:marRight w:val="0"/>
          <w:marTop w:val="0"/>
          <w:marBottom w:val="0"/>
          <w:divBdr>
            <w:top w:val="none" w:sz="0" w:space="0" w:color="auto"/>
            <w:left w:val="none" w:sz="0" w:space="0" w:color="auto"/>
            <w:bottom w:val="none" w:sz="0" w:space="0" w:color="auto"/>
            <w:right w:val="none" w:sz="0" w:space="0" w:color="auto"/>
          </w:divBdr>
        </w:div>
        <w:div w:id="290744285">
          <w:marLeft w:val="480"/>
          <w:marRight w:val="0"/>
          <w:marTop w:val="0"/>
          <w:marBottom w:val="0"/>
          <w:divBdr>
            <w:top w:val="none" w:sz="0" w:space="0" w:color="auto"/>
            <w:left w:val="none" w:sz="0" w:space="0" w:color="auto"/>
            <w:bottom w:val="none" w:sz="0" w:space="0" w:color="auto"/>
            <w:right w:val="none" w:sz="0" w:space="0" w:color="auto"/>
          </w:divBdr>
        </w:div>
        <w:div w:id="874583011">
          <w:marLeft w:val="480"/>
          <w:marRight w:val="0"/>
          <w:marTop w:val="0"/>
          <w:marBottom w:val="0"/>
          <w:divBdr>
            <w:top w:val="none" w:sz="0" w:space="0" w:color="auto"/>
            <w:left w:val="none" w:sz="0" w:space="0" w:color="auto"/>
            <w:bottom w:val="none" w:sz="0" w:space="0" w:color="auto"/>
            <w:right w:val="none" w:sz="0" w:space="0" w:color="auto"/>
          </w:divBdr>
        </w:div>
        <w:div w:id="10188765">
          <w:marLeft w:val="480"/>
          <w:marRight w:val="0"/>
          <w:marTop w:val="0"/>
          <w:marBottom w:val="0"/>
          <w:divBdr>
            <w:top w:val="none" w:sz="0" w:space="0" w:color="auto"/>
            <w:left w:val="none" w:sz="0" w:space="0" w:color="auto"/>
            <w:bottom w:val="none" w:sz="0" w:space="0" w:color="auto"/>
            <w:right w:val="none" w:sz="0" w:space="0" w:color="auto"/>
          </w:divBdr>
        </w:div>
        <w:div w:id="2107075598">
          <w:marLeft w:val="480"/>
          <w:marRight w:val="0"/>
          <w:marTop w:val="0"/>
          <w:marBottom w:val="0"/>
          <w:divBdr>
            <w:top w:val="none" w:sz="0" w:space="0" w:color="auto"/>
            <w:left w:val="none" w:sz="0" w:space="0" w:color="auto"/>
            <w:bottom w:val="none" w:sz="0" w:space="0" w:color="auto"/>
            <w:right w:val="none" w:sz="0" w:space="0" w:color="auto"/>
          </w:divBdr>
        </w:div>
        <w:div w:id="1929145672">
          <w:marLeft w:val="480"/>
          <w:marRight w:val="0"/>
          <w:marTop w:val="0"/>
          <w:marBottom w:val="0"/>
          <w:divBdr>
            <w:top w:val="none" w:sz="0" w:space="0" w:color="auto"/>
            <w:left w:val="none" w:sz="0" w:space="0" w:color="auto"/>
            <w:bottom w:val="none" w:sz="0" w:space="0" w:color="auto"/>
            <w:right w:val="none" w:sz="0" w:space="0" w:color="auto"/>
          </w:divBdr>
        </w:div>
        <w:div w:id="2092968558">
          <w:marLeft w:val="480"/>
          <w:marRight w:val="0"/>
          <w:marTop w:val="0"/>
          <w:marBottom w:val="0"/>
          <w:divBdr>
            <w:top w:val="none" w:sz="0" w:space="0" w:color="auto"/>
            <w:left w:val="none" w:sz="0" w:space="0" w:color="auto"/>
            <w:bottom w:val="none" w:sz="0" w:space="0" w:color="auto"/>
            <w:right w:val="none" w:sz="0" w:space="0" w:color="auto"/>
          </w:divBdr>
        </w:div>
        <w:div w:id="1420373290">
          <w:marLeft w:val="480"/>
          <w:marRight w:val="0"/>
          <w:marTop w:val="0"/>
          <w:marBottom w:val="0"/>
          <w:divBdr>
            <w:top w:val="none" w:sz="0" w:space="0" w:color="auto"/>
            <w:left w:val="none" w:sz="0" w:space="0" w:color="auto"/>
            <w:bottom w:val="none" w:sz="0" w:space="0" w:color="auto"/>
            <w:right w:val="none" w:sz="0" w:space="0" w:color="auto"/>
          </w:divBdr>
        </w:div>
        <w:div w:id="1049114284">
          <w:marLeft w:val="480"/>
          <w:marRight w:val="0"/>
          <w:marTop w:val="0"/>
          <w:marBottom w:val="0"/>
          <w:divBdr>
            <w:top w:val="none" w:sz="0" w:space="0" w:color="auto"/>
            <w:left w:val="none" w:sz="0" w:space="0" w:color="auto"/>
            <w:bottom w:val="none" w:sz="0" w:space="0" w:color="auto"/>
            <w:right w:val="none" w:sz="0" w:space="0" w:color="auto"/>
          </w:divBdr>
        </w:div>
        <w:div w:id="1970237628">
          <w:marLeft w:val="480"/>
          <w:marRight w:val="0"/>
          <w:marTop w:val="0"/>
          <w:marBottom w:val="0"/>
          <w:divBdr>
            <w:top w:val="none" w:sz="0" w:space="0" w:color="auto"/>
            <w:left w:val="none" w:sz="0" w:space="0" w:color="auto"/>
            <w:bottom w:val="none" w:sz="0" w:space="0" w:color="auto"/>
            <w:right w:val="none" w:sz="0" w:space="0" w:color="auto"/>
          </w:divBdr>
        </w:div>
        <w:div w:id="190147661">
          <w:marLeft w:val="480"/>
          <w:marRight w:val="0"/>
          <w:marTop w:val="0"/>
          <w:marBottom w:val="0"/>
          <w:divBdr>
            <w:top w:val="none" w:sz="0" w:space="0" w:color="auto"/>
            <w:left w:val="none" w:sz="0" w:space="0" w:color="auto"/>
            <w:bottom w:val="none" w:sz="0" w:space="0" w:color="auto"/>
            <w:right w:val="none" w:sz="0" w:space="0" w:color="auto"/>
          </w:divBdr>
        </w:div>
        <w:div w:id="1601789247">
          <w:marLeft w:val="480"/>
          <w:marRight w:val="0"/>
          <w:marTop w:val="0"/>
          <w:marBottom w:val="0"/>
          <w:divBdr>
            <w:top w:val="none" w:sz="0" w:space="0" w:color="auto"/>
            <w:left w:val="none" w:sz="0" w:space="0" w:color="auto"/>
            <w:bottom w:val="none" w:sz="0" w:space="0" w:color="auto"/>
            <w:right w:val="none" w:sz="0" w:space="0" w:color="auto"/>
          </w:divBdr>
        </w:div>
        <w:div w:id="1517109501">
          <w:marLeft w:val="480"/>
          <w:marRight w:val="0"/>
          <w:marTop w:val="0"/>
          <w:marBottom w:val="0"/>
          <w:divBdr>
            <w:top w:val="none" w:sz="0" w:space="0" w:color="auto"/>
            <w:left w:val="none" w:sz="0" w:space="0" w:color="auto"/>
            <w:bottom w:val="none" w:sz="0" w:space="0" w:color="auto"/>
            <w:right w:val="none" w:sz="0" w:space="0" w:color="auto"/>
          </w:divBdr>
        </w:div>
        <w:div w:id="1381787203">
          <w:marLeft w:val="480"/>
          <w:marRight w:val="0"/>
          <w:marTop w:val="0"/>
          <w:marBottom w:val="0"/>
          <w:divBdr>
            <w:top w:val="none" w:sz="0" w:space="0" w:color="auto"/>
            <w:left w:val="none" w:sz="0" w:space="0" w:color="auto"/>
            <w:bottom w:val="none" w:sz="0" w:space="0" w:color="auto"/>
            <w:right w:val="none" w:sz="0" w:space="0" w:color="auto"/>
          </w:divBdr>
        </w:div>
        <w:div w:id="742416122">
          <w:marLeft w:val="480"/>
          <w:marRight w:val="0"/>
          <w:marTop w:val="0"/>
          <w:marBottom w:val="0"/>
          <w:divBdr>
            <w:top w:val="none" w:sz="0" w:space="0" w:color="auto"/>
            <w:left w:val="none" w:sz="0" w:space="0" w:color="auto"/>
            <w:bottom w:val="none" w:sz="0" w:space="0" w:color="auto"/>
            <w:right w:val="none" w:sz="0" w:space="0" w:color="auto"/>
          </w:divBdr>
        </w:div>
        <w:div w:id="1044990223">
          <w:marLeft w:val="480"/>
          <w:marRight w:val="0"/>
          <w:marTop w:val="0"/>
          <w:marBottom w:val="0"/>
          <w:divBdr>
            <w:top w:val="none" w:sz="0" w:space="0" w:color="auto"/>
            <w:left w:val="none" w:sz="0" w:space="0" w:color="auto"/>
            <w:bottom w:val="none" w:sz="0" w:space="0" w:color="auto"/>
            <w:right w:val="none" w:sz="0" w:space="0" w:color="auto"/>
          </w:divBdr>
        </w:div>
        <w:div w:id="1864130407">
          <w:marLeft w:val="480"/>
          <w:marRight w:val="0"/>
          <w:marTop w:val="0"/>
          <w:marBottom w:val="0"/>
          <w:divBdr>
            <w:top w:val="none" w:sz="0" w:space="0" w:color="auto"/>
            <w:left w:val="none" w:sz="0" w:space="0" w:color="auto"/>
            <w:bottom w:val="none" w:sz="0" w:space="0" w:color="auto"/>
            <w:right w:val="none" w:sz="0" w:space="0" w:color="auto"/>
          </w:divBdr>
        </w:div>
        <w:div w:id="108865560">
          <w:marLeft w:val="480"/>
          <w:marRight w:val="0"/>
          <w:marTop w:val="0"/>
          <w:marBottom w:val="0"/>
          <w:divBdr>
            <w:top w:val="none" w:sz="0" w:space="0" w:color="auto"/>
            <w:left w:val="none" w:sz="0" w:space="0" w:color="auto"/>
            <w:bottom w:val="none" w:sz="0" w:space="0" w:color="auto"/>
            <w:right w:val="none" w:sz="0" w:space="0" w:color="auto"/>
          </w:divBdr>
        </w:div>
        <w:div w:id="1075667977">
          <w:marLeft w:val="480"/>
          <w:marRight w:val="0"/>
          <w:marTop w:val="0"/>
          <w:marBottom w:val="0"/>
          <w:divBdr>
            <w:top w:val="none" w:sz="0" w:space="0" w:color="auto"/>
            <w:left w:val="none" w:sz="0" w:space="0" w:color="auto"/>
            <w:bottom w:val="none" w:sz="0" w:space="0" w:color="auto"/>
            <w:right w:val="none" w:sz="0" w:space="0" w:color="auto"/>
          </w:divBdr>
        </w:div>
        <w:div w:id="1616326728">
          <w:marLeft w:val="480"/>
          <w:marRight w:val="0"/>
          <w:marTop w:val="0"/>
          <w:marBottom w:val="0"/>
          <w:divBdr>
            <w:top w:val="none" w:sz="0" w:space="0" w:color="auto"/>
            <w:left w:val="none" w:sz="0" w:space="0" w:color="auto"/>
            <w:bottom w:val="none" w:sz="0" w:space="0" w:color="auto"/>
            <w:right w:val="none" w:sz="0" w:space="0" w:color="auto"/>
          </w:divBdr>
        </w:div>
        <w:div w:id="1271815951">
          <w:marLeft w:val="480"/>
          <w:marRight w:val="0"/>
          <w:marTop w:val="0"/>
          <w:marBottom w:val="0"/>
          <w:divBdr>
            <w:top w:val="none" w:sz="0" w:space="0" w:color="auto"/>
            <w:left w:val="none" w:sz="0" w:space="0" w:color="auto"/>
            <w:bottom w:val="none" w:sz="0" w:space="0" w:color="auto"/>
            <w:right w:val="none" w:sz="0" w:space="0" w:color="auto"/>
          </w:divBdr>
        </w:div>
        <w:div w:id="1804303309">
          <w:marLeft w:val="480"/>
          <w:marRight w:val="0"/>
          <w:marTop w:val="0"/>
          <w:marBottom w:val="0"/>
          <w:divBdr>
            <w:top w:val="none" w:sz="0" w:space="0" w:color="auto"/>
            <w:left w:val="none" w:sz="0" w:space="0" w:color="auto"/>
            <w:bottom w:val="none" w:sz="0" w:space="0" w:color="auto"/>
            <w:right w:val="none" w:sz="0" w:space="0" w:color="auto"/>
          </w:divBdr>
        </w:div>
        <w:div w:id="282810105">
          <w:marLeft w:val="480"/>
          <w:marRight w:val="0"/>
          <w:marTop w:val="0"/>
          <w:marBottom w:val="0"/>
          <w:divBdr>
            <w:top w:val="none" w:sz="0" w:space="0" w:color="auto"/>
            <w:left w:val="none" w:sz="0" w:space="0" w:color="auto"/>
            <w:bottom w:val="none" w:sz="0" w:space="0" w:color="auto"/>
            <w:right w:val="none" w:sz="0" w:space="0" w:color="auto"/>
          </w:divBdr>
        </w:div>
        <w:div w:id="857423536">
          <w:marLeft w:val="480"/>
          <w:marRight w:val="0"/>
          <w:marTop w:val="0"/>
          <w:marBottom w:val="0"/>
          <w:divBdr>
            <w:top w:val="none" w:sz="0" w:space="0" w:color="auto"/>
            <w:left w:val="none" w:sz="0" w:space="0" w:color="auto"/>
            <w:bottom w:val="none" w:sz="0" w:space="0" w:color="auto"/>
            <w:right w:val="none" w:sz="0" w:space="0" w:color="auto"/>
          </w:divBdr>
        </w:div>
        <w:div w:id="1977563130">
          <w:marLeft w:val="480"/>
          <w:marRight w:val="0"/>
          <w:marTop w:val="0"/>
          <w:marBottom w:val="0"/>
          <w:divBdr>
            <w:top w:val="none" w:sz="0" w:space="0" w:color="auto"/>
            <w:left w:val="none" w:sz="0" w:space="0" w:color="auto"/>
            <w:bottom w:val="none" w:sz="0" w:space="0" w:color="auto"/>
            <w:right w:val="none" w:sz="0" w:space="0" w:color="auto"/>
          </w:divBdr>
        </w:div>
        <w:div w:id="196546609">
          <w:marLeft w:val="480"/>
          <w:marRight w:val="0"/>
          <w:marTop w:val="0"/>
          <w:marBottom w:val="0"/>
          <w:divBdr>
            <w:top w:val="none" w:sz="0" w:space="0" w:color="auto"/>
            <w:left w:val="none" w:sz="0" w:space="0" w:color="auto"/>
            <w:bottom w:val="none" w:sz="0" w:space="0" w:color="auto"/>
            <w:right w:val="none" w:sz="0" w:space="0" w:color="auto"/>
          </w:divBdr>
        </w:div>
        <w:div w:id="1168441814">
          <w:marLeft w:val="480"/>
          <w:marRight w:val="0"/>
          <w:marTop w:val="0"/>
          <w:marBottom w:val="0"/>
          <w:divBdr>
            <w:top w:val="none" w:sz="0" w:space="0" w:color="auto"/>
            <w:left w:val="none" w:sz="0" w:space="0" w:color="auto"/>
            <w:bottom w:val="none" w:sz="0" w:space="0" w:color="auto"/>
            <w:right w:val="none" w:sz="0" w:space="0" w:color="auto"/>
          </w:divBdr>
        </w:div>
        <w:div w:id="1683320871">
          <w:marLeft w:val="480"/>
          <w:marRight w:val="0"/>
          <w:marTop w:val="0"/>
          <w:marBottom w:val="0"/>
          <w:divBdr>
            <w:top w:val="none" w:sz="0" w:space="0" w:color="auto"/>
            <w:left w:val="none" w:sz="0" w:space="0" w:color="auto"/>
            <w:bottom w:val="none" w:sz="0" w:space="0" w:color="auto"/>
            <w:right w:val="none" w:sz="0" w:space="0" w:color="auto"/>
          </w:divBdr>
        </w:div>
        <w:div w:id="808743462">
          <w:marLeft w:val="480"/>
          <w:marRight w:val="0"/>
          <w:marTop w:val="0"/>
          <w:marBottom w:val="0"/>
          <w:divBdr>
            <w:top w:val="none" w:sz="0" w:space="0" w:color="auto"/>
            <w:left w:val="none" w:sz="0" w:space="0" w:color="auto"/>
            <w:bottom w:val="none" w:sz="0" w:space="0" w:color="auto"/>
            <w:right w:val="none" w:sz="0" w:space="0" w:color="auto"/>
          </w:divBdr>
        </w:div>
        <w:div w:id="926964397">
          <w:marLeft w:val="480"/>
          <w:marRight w:val="0"/>
          <w:marTop w:val="0"/>
          <w:marBottom w:val="0"/>
          <w:divBdr>
            <w:top w:val="none" w:sz="0" w:space="0" w:color="auto"/>
            <w:left w:val="none" w:sz="0" w:space="0" w:color="auto"/>
            <w:bottom w:val="none" w:sz="0" w:space="0" w:color="auto"/>
            <w:right w:val="none" w:sz="0" w:space="0" w:color="auto"/>
          </w:divBdr>
        </w:div>
        <w:div w:id="888614857">
          <w:marLeft w:val="480"/>
          <w:marRight w:val="0"/>
          <w:marTop w:val="0"/>
          <w:marBottom w:val="0"/>
          <w:divBdr>
            <w:top w:val="none" w:sz="0" w:space="0" w:color="auto"/>
            <w:left w:val="none" w:sz="0" w:space="0" w:color="auto"/>
            <w:bottom w:val="none" w:sz="0" w:space="0" w:color="auto"/>
            <w:right w:val="none" w:sz="0" w:space="0" w:color="auto"/>
          </w:divBdr>
        </w:div>
        <w:div w:id="1064646599">
          <w:marLeft w:val="480"/>
          <w:marRight w:val="0"/>
          <w:marTop w:val="0"/>
          <w:marBottom w:val="0"/>
          <w:divBdr>
            <w:top w:val="none" w:sz="0" w:space="0" w:color="auto"/>
            <w:left w:val="none" w:sz="0" w:space="0" w:color="auto"/>
            <w:bottom w:val="none" w:sz="0" w:space="0" w:color="auto"/>
            <w:right w:val="none" w:sz="0" w:space="0" w:color="auto"/>
          </w:divBdr>
        </w:div>
        <w:div w:id="1986665795">
          <w:marLeft w:val="480"/>
          <w:marRight w:val="0"/>
          <w:marTop w:val="0"/>
          <w:marBottom w:val="0"/>
          <w:divBdr>
            <w:top w:val="none" w:sz="0" w:space="0" w:color="auto"/>
            <w:left w:val="none" w:sz="0" w:space="0" w:color="auto"/>
            <w:bottom w:val="none" w:sz="0" w:space="0" w:color="auto"/>
            <w:right w:val="none" w:sz="0" w:space="0" w:color="auto"/>
          </w:divBdr>
        </w:div>
        <w:div w:id="293560415">
          <w:marLeft w:val="480"/>
          <w:marRight w:val="0"/>
          <w:marTop w:val="0"/>
          <w:marBottom w:val="0"/>
          <w:divBdr>
            <w:top w:val="none" w:sz="0" w:space="0" w:color="auto"/>
            <w:left w:val="none" w:sz="0" w:space="0" w:color="auto"/>
            <w:bottom w:val="none" w:sz="0" w:space="0" w:color="auto"/>
            <w:right w:val="none" w:sz="0" w:space="0" w:color="auto"/>
          </w:divBdr>
        </w:div>
        <w:div w:id="1139420810">
          <w:marLeft w:val="480"/>
          <w:marRight w:val="0"/>
          <w:marTop w:val="0"/>
          <w:marBottom w:val="0"/>
          <w:divBdr>
            <w:top w:val="none" w:sz="0" w:space="0" w:color="auto"/>
            <w:left w:val="none" w:sz="0" w:space="0" w:color="auto"/>
            <w:bottom w:val="none" w:sz="0" w:space="0" w:color="auto"/>
            <w:right w:val="none" w:sz="0" w:space="0" w:color="auto"/>
          </w:divBdr>
        </w:div>
        <w:div w:id="24596583">
          <w:marLeft w:val="480"/>
          <w:marRight w:val="0"/>
          <w:marTop w:val="0"/>
          <w:marBottom w:val="0"/>
          <w:divBdr>
            <w:top w:val="none" w:sz="0" w:space="0" w:color="auto"/>
            <w:left w:val="none" w:sz="0" w:space="0" w:color="auto"/>
            <w:bottom w:val="none" w:sz="0" w:space="0" w:color="auto"/>
            <w:right w:val="none" w:sz="0" w:space="0" w:color="auto"/>
          </w:divBdr>
        </w:div>
      </w:divsChild>
    </w:div>
    <w:div w:id="601451743">
      <w:bodyDiv w:val="1"/>
      <w:marLeft w:val="0"/>
      <w:marRight w:val="0"/>
      <w:marTop w:val="0"/>
      <w:marBottom w:val="0"/>
      <w:divBdr>
        <w:top w:val="none" w:sz="0" w:space="0" w:color="auto"/>
        <w:left w:val="none" w:sz="0" w:space="0" w:color="auto"/>
        <w:bottom w:val="none" w:sz="0" w:space="0" w:color="auto"/>
        <w:right w:val="none" w:sz="0" w:space="0" w:color="auto"/>
      </w:divBdr>
    </w:div>
    <w:div w:id="602423620">
      <w:bodyDiv w:val="1"/>
      <w:marLeft w:val="0"/>
      <w:marRight w:val="0"/>
      <w:marTop w:val="0"/>
      <w:marBottom w:val="0"/>
      <w:divBdr>
        <w:top w:val="none" w:sz="0" w:space="0" w:color="auto"/>
        <w:left w:val="none" w:sz="0" w:space="0" w:color="auto"/>
        <w:bottom w:val="none" w:sz="0" w:space="0" w:color="auto"/>
        <w:right w:val="none" w:sz="0" w:space="0" w:color="auto"/>
      </w:divBdr>
    </w:div>
    <w:div w:id="605115828">
      <w:bodyDiv w:val="1"/>
      <w:marLeft w:val="0"/>
      <w:marRight w:val="0"/>
      <w:marTop w:val="0"/>
      <w:marBottom w:val="0"/>
      <w:divBdr>
        <w:top w:val="none" w:sz="0" w:space="0" w:color="auto"/>
        <w:left w:val="none" w:sz="0" w:space="0" w:color="auto"/>
        <w:bottom w:val="none" w:sz="0" w:space="0" w:color="auto"/>
        <w:right w:val="none" w:sz="0" w:space="0" w:color="auto"/>
      </w:divBdr>
    </w:div>
    <w:div w:id="610433823">
      <w:bodyDiv w:val="1"/>
      <w:marLeft w:val="0"/>
      <w:marRight w:val="0"/>
      <w:marTop w:val="0"/>
      <w:marBottom w:val="0"/>
      <w:divBdr>
        <w:top w:val="none" w:sz="0" w:space="0" w:color="auto"/>
        <w:left w:val="none" w:sz="0" w:space="0" w:color="auto"/>
        <w:bottom w:val="none" w:sz="0" w:space="0" w:color="auto"/>
        <w:right w:val="none" w:sz="0" w:space="0" w:color="auto"/>
      </w:divBdr>
    </w:div>
    <w:div w:id="612707443">
      <w:bodyDiv w:val="1"/>
      <w:marLeft w:val="0"/>
      <w:marRight w:val="0"/>
      <w:marTop w:val="0"/>
      <w:marBottom w:val="0"/>
      <w:divBdr>
        <w:top w:val="none" w:sz="0" w:space="0" w:color="auto"/>
        <w:left w:val="none" w:sz="0" w:space="0" w:color="auto"/>
        <w:bottom w:val="none" w:sz="0" w:space="0" w:color="auto"/>
        <w:right w:val="none" w:sz="0" w:space="0" w:color="auto"/>
      </w:divBdr>
    </w:div>
    <w:div w:id="617874817">
      <w:bodyDiv w:val="1"/>
      <w:marLeft w:val="0"/>
      <w:marRight w:val="0"/>
      <w:marTop w:val="0"/>
      <w:marBottom w:val="0"/>
      <w:divBdr>
        <w:top w:val="none" w:sz="0" w:space="0" w:color="auto"/>
        <w:left w:val="none" w:sz="0" w:space="0" w:color="auto"/>
        <w:bottom w:val="none" w:sz="0" w:space="0" w:color="auto"/>
        <w:right w:val="none" w:sz="0" w:space="0" w:color="auto"/>
      </w:divBdr>
    </w:div>
    <w:div w:id="619266718">
      <w:bodyDiv w:val="1"/>
      <w:marLeft w:val="0"/>
      <w:marRight w:val="0"/>
      <w:marTop w:val="0"/>
      <w:marBottom w:val="0"/>
      <w:divBdr>
        <w:top w:val="none" w:sz="0" w:space="0" w:color="auto"/>
        <w:left w:val="none" w:sz="0" w:space="0" w:color="auto"/>
        <w:bottom w:val="none" w:sz="0" w:space="0" w:color="auto"/>
        <w:right w:val="none" w:sz="0" w:space="0" w:color="auto"/>
      </w:divBdr>
    </w:div>
    <w:div w:id="621545644">
      <w:bodyDiv w:val="1"/>
      <w:marLeft w:val="0"/>
      <w:marRight w:val="0"/>
      <w:marTop w:val="0"/>
      <w:marBottom w:val="0"/>
      <w:divBdr>
        <w:top w:val="none" w:sz="0" w:space="0" w:color="auto"/>
        <w:left w:val="none" w:sz="0" w:space="0" w:color="auto"/>
        <w:bottom w:val="none" w:sz="0" w:space="0" w:color="auto"/>
        <w:right w:val="none" w:sz="0" w:space="0" w:color="auto"/>
      </w:divBdr>
    </w:div>
    <w:div w:id="624428038">
      <w:bodyDiv w:val="1"/>
      <w:marLeft w:val="0"/>
      <w:marRight w:val="0"/>
      <w:marTop w:val="0"/>
      <w:marBottom w:val="0"/>
      <w:divBdr>
        <w:top w:val="none" w:sz="0" w:space="0" w:color="auto"/>
        <w:left w:val="none" w:sz="0" w:space="0" w:color="auto"/>
        <w:bottom w:val="none" w:sz="0" w:space="0" w:color="auto"/>
        <w:right w:val="none" w:sz="0" w:space="0" w:color="auto"/>
      </w:divBdr>
    </w:div>
    <w:div w:id="632250502">
      <w:bodyDiv w:val="1"/>
      <w:marLeft w:val="0"/>
      <w:marRight w:val="0"/>
      <w:marTop w:val="0"/>
      <w:marBottom w:val="0"/>
      <w:divBdr>
        <w:top w:val="none" w:sz="0" w:space="0" w:color="auto"/>
        <w:left w:val="none" w:sz="0" w:space="0" w:color="auto"/>
        <w:bottom w:val="none" w:sz="0" w:space="0" w:color="auto"/>
        <w:right w:val="none" w:sz="0" w:space="0" w:color="auto"/>
      </w:divBdr>
    </w:div>
    <w:div w:id="637223867">
      <w:bodyDiv w:val="1"/>
      <w:marLeft w:val="0"/>
      <w:marRight w:val="0"/>
      <w:marTop w:val="0"/>
      <w:marBottom w:val="0"/>
      <w:divBdr>
        <w:top w:val="none" w:sz="0" w:space="0" w:color="auto"/>
        <w:left w:val="none" w:sz="0" w:space="0" w:color="auto"/>
        <w:bottom w:val="none" w:sz="0" w:space="0" w:color="auto"/>
        <w:right w:val="none" w:sz="0" w:space="0" w:color="auto"/>
      </w:divBdr>
    </w:div>
    <w:div w:id="638414338">
      <w:bodyDiv w:val="1"/>
      <w:marLeft w:val="0"/>
      <w:marRight w:val="0"/>
      <w:marTop w:val="0"/>
      <w:marBottom w:val="0"/>
      <w:divBdr>
        <w:top w:val="none" w:sz="0" w:space="0" w:color="auto"/>
        <w:left w:val="none" w:sz="0" w:space="0" w:color="auto"/>
        <w:bottom w:val="none" w:sz="0" w:space="0" w:color="auto"/>
        <w:right w:val="none" w:sz="0" w:space="0" w:color="auto"/>
      </w:divBdr>
    </w:div>
    <w:div w:id="640036345">
      <w:bodyDiv w:val="1"/>
      <w:marLeft w:val="0"/>
      <w:marRight w:val="0"/>
      <w:marTop w:val="0"/>
      <w:marBottom w:val="0"/>
      <w:divBdr>
        <w:top w:val="none" w:sz="0" w:space="0" w:color="auto"/>
        <w:left w:val="none" w:sz="0" w:space="0" w:color="auto"/>
        <w:bottom w:val="none" w:sz="0" w:space="0" w:color="auto"/>
        <w:right w:val="none" w:sz="0" w:space="0" w:color="auto"/>
      </w:divBdr>
    </w:div>
    <w:div w:id="643121901">
      <w:bodyDiv w:val="1"/>
      <w:marLeft w:val="0"/>
      <w:marRight w:val="0"/>
      <w:marTop w:val="0"/>
      <w:marBottom w:val="0"/>
      <w:divBdr>
        <w:top w:val="none" w:sz="0" w:space="0" w:color="auto"/>
        <w:left w:val="none" w:sz="0" w:space="0" w:color="auto"/>
        <w:bottom w:val="none" w:sz="0" w:space="0" w:color="auto"/>
        <w:right w:val="none" w:sz="0" w:space="0" w:color="auto"/>
      </w:divBdr>
    </w:div>
    <w:div w:id="655720442">
      <w:bodyDiv w:val="1"/>
      <w:marLeft w:val="0"/>
      <w:marRight w:val="0"/>
      <w:marTop w:val="0"/>
      <w:marBottom w:val="0"/>
      <w:divBdr>
        <w:top w:val="none" w:sz="0" w:space="0" w:color="auto"/>
        <w:left w:val="none" w:sz="0" w:space="0" w:color="auto"/>
        <w:bottom w:val="none" w:sz="0" w:space="0" w:color="auto"/>
        <w:right w:val="none" w:sz="0" w:space="0" w:color="auto"/>
      </w:divBdr>
    </w:div>
    <w:div w:id="660624012">
      <w:bodyDiv w:val="1"/>
      <w:marLeft w:val="0"/>
      <w:marRight w:val="0"/>
      <w:marTop w:val="0"/>
      <w:marBottom w:val="0"/>
      <w:divBdr>
        <w:top w:val="none" w:sz="0" w:space="0" w:color="auto"/>
        <w:left w:val="none" w:sz="0" w:space="0" w:color="auto"/>
        <w:bottom w:val="none" w:sz="0" w:space="0" w:color="auto"/>
        <w:right w:val="none" w:sz="0" w:space="0" w:color="auto"/>
      </w:divBdr>
    </w:div>
    <w:div w:id="664864708">
      <w:bodyDiv w:val="1"/>
      <w:marLeft w:val="0"/>
      <w:marRight w:val="0"/>
      <w:marTop w:val="0"/>
      <w:marBottom w:val="0"/>
      <w:divBdr>
        <w:top w:val="none" w:sz="0" w:space="0" w:color="auto"/>
        <w:left w:val="none" w:sz="0" w:space="0" w:color="auto"/>
        <w:bottom w:val="none" w:sz="0" w:space="0" w:color="auto"/>
        <w:right w:val="none" w:sz="0" w:space="0" w:color="auto"/>
      </w:divBdr>
    </w:div>
    <w:div w:id="665013464">
      <w:bodyDiv w:val="1"/>
      <w:marLeft w:val="0"/>
      <w:marRight w:val="0"/>
      <w:marTop w:val="0"/>
      <w:marBottom w:val="0"/>
      <w:divBdr>
        <w:top w:val="none" w:sz="0" w:space="0" w:color="auto"/>
        <w:left w:val="none" w:sz="0" w:space="0" w:color="auto"/>
        <w:bottom w:val="none" w:sz="0" w:space="0" w:color="auto"/>
        <w:right w:val="none" w:sz="0" w:space="0" w:color="auto"/>
      </w:divBdr>
    </w:div>
    <w:div w:id="665131222">
      <w:bodyDiv w:val="1"/>
      <w:marLeft w:val="0"/>
      <w:marRight w:val="0"/>
      <w:marTop w:val="0"/>
      <w:marBottom w:val="0"/>
      <w:divBdr>
        <w:top w:val="none" w:sz="0" w:space="0" w:color="auto"/>
        <w:left w:val="none" w:sz="0" w:space="0" w:color="auto"/>
        <w:bottom w:val="none" w:sz="0" w:space="0" w:color="auto"/>
        <w:right w:val="none" w:sz="0" w:space="0" w:color="auto"/>
      </w:divBdr>
    </w:div>
    <w:div w:id="669606599">
      <w:bodyDiv w:val="1"/>
      <w:marLeft w:val="0"/>
      <w:marRight w:val="0"/>
      <w:marTop w:val="0"/>
      <w:marBottom w:val="0"/>
      <w:divBdr>
        <w:top w:val="none" w:sz="0" w:space="0" w:color="auto"/>
        <w:left w:val="none" w:sz="0" w:space="0" w:color="auto"/>
        <w:bottom w:val="none" w:sz="0" w:space="0" w:color="auto"/>
        <w:right w:val="none" w:sz="0" w:space="0" w:color="auto"/>
      </w:divBdr>
    </w:div>
    <w:div w:id="670134759">
      <w:bodyDiv w:val="1"/>
      <w:marLeft w:val="0"/>
      <w:marRight w:val="0"/>
      <w:marTop w:val="0"/>
      <w:marBottom w:val="0"/>
      <w:divBdr>
        <w:top w:val="none" w:sz="0" w:space="0" w:color="auto"/>
        <w:left w:val="none" w:sz="0" w:space="0" w:color="auto"/>
        <w:bottom w:val="none" w:sz="0" w:space="0" w:color="auto"/>
        <w:right w:val="none" w:sz="0" w:space="0" w:color="auto"/>
      </w:divBdr>
    </w:div>
    <w:div w:id="674456745">
      <w:bodyDiv w:val="1"/>
      <w:marLeft w:val="0"/>
      <w:marRight w:val="0"/>
      <w:marTop w:val="0"/>
      <w:marBottom w:val="0"/>
      <w:divBdr>
        <w:top w:val="none" w:sz="0" w:space="0" w:color="auto"/>
        <w:left w:val="none" w:sz="0" w:space="0" w:color="auto"/>
        <w:bottom w:val="none" w:sz="0" w:space="0" w:color="auto"/>
        <w:right w:val="none" w:sz="0" w:space="0" w:color="auto"/>
      </w:divBdr>
    </w:div>
    <w:div w:id="680203752">
      <w:bodyDiv w:val="1"/>
      <w:marLeft w:val="0"/>
      <w:marRight w:val="0"/>
      <w:marTop w:val="0"/>
      <w:marBottom w:val="0"/>
      <w:divBdr>
        <w:top w:val="none" w:sz="0" w:space="0" w:color="auto"/>
        <w:left w:val="none" w:sz="0" w:space="0" w:color="auto"/>
        <w:bottom w:val="none" w:sz="0" w:space="0" w:color="auto"/>
        <w:right w:val="none" w:sz="0" w:space="0" w:color="auto"/>
      </w:divBdr>
    </w:div>
    <w:div w:id="684015032">
      <w:bodyDiv w:val="1"/>
      <w:marLeft w:val="0"/>
      <w:marRight w:val="0"/>
      <w:marTop w:val="0"/>
      <w:marBottom w:val="0"/>
      <w:divBdr>
        <w:top w:val="none" w:sz="0" w:space="0" w:color="auto"/>
        <w:left w:val="none" w:sz="0" w:space="0" w:color="auto"/>
        <w:bottom w:val="none" w:sz="0" w:space="0" w:color="auto"/>
        <w:right w:val="none" w:sz="0" w:space="0" w:color="auto"/>
      </w:divBdr>
    </w:div>
    <w:div w:id="684130837">
      <w:bodyDiv w:val="1"/>
      <w:marLeft w:val="0"/>
      <w:marRight w:val="0"/>
      <w:marTop w:val="0"/>
      <w:marBottom w:val="0"/>
      <w:divBdr>
        <w:top w:val="none" w:sz="0" w:space="0" w:color="auto"/>
        <w:left w:val="none" w:sz="0" w:space="0" w:color="auto"/>
        <w:bottom w:val="none" w:sz="0" w:space="0" w:color="auto"/>
        <w:right w:val="none" w:sz="0" w:space="0" w:color="auto"/>
      </w:divBdr>
    </w:div>
    <w:div w:id="684211959">
      <w:bodyDiv w:val="1"/>
      <w:marLeft w:val="0"/>
      <w:marRight w:val="0"/>
      <w:marTop w:val="0"/>
      <w:marBottom w:val="0"/>
      <w:divBdr>
        <w:top w:val="none" w:sz="0" w:space="0" w:color="auto"/>
        <w:left w:val="none" w:sz="0" w:space="0" w:color="auto"/>
        <w:bottom w:val="none" w:sz="0" w:space="0" w:color="auto"/>
        <w:right w:val="none" w:sz="0" w:space="0" w:color="auto"/>
      </w:divBdr>
    </w:div>
    <w:div w:id="685058387">
      <w:bodyDiv w:val="1"/>
      <w:marLeft w:val="0"/>
      <w:marRight w:val="0"/>
      <w:marTop w:val="0"/>
      <w:marBottom w:val="0"/>
      <w:divBdr>
        <w:top w:val="none" w:sz="0" w:space="0" w:color="auto"/>
        <w:left w:val="none" w:sz="0" w:space="0" w:color="auto"/>
        <w:bottom w:val="none" w:sz="0" w:space="0" w:color="auto"/>
        <w:right w:val="none" w:sz="0" w:space="0" w:color="auto"/>
      </w:divBdr>
    </w:div>
    <w:div w:id="691033313">
      <w:bodyDiv w:val="1"/>
      <w:marLeft w:val="0"/>
      <w:marRight w:val="0"/>
      <w:marTop w:val="0"/>
      <w:marBottom w:val="0"/>
      <w:divBdr>
        <w:top w:val="none" w:sz="0" w:space="0" w:color="auto"/>
        <w:left w:val="none" w:sz="0" w:space="0" w:color="auto"/>
        <w:bottom w:val="none" w:sz="0" w:space="0" w:color="auto"/>
        <w:right w:val="none" w:sz="0" w:space="0" w:color="auto"/>
      </w:divBdr>
    </w:div>
    <w:div w:id="696925080">
      <w:bodyDiv w:val="1"/>
      <w:marLeft w:val="0"/>
      <w:marRight w:val="0"/>
      <w:marTop w:val="0"/>
      <w:marBottom w:val="0"/>
      <w:divBdr>
        <w:top w:val="none" w:sz="0" w:space="0" w:color="auto"/>
        <w:left w:val="none" w:sz="0" w:space="0" w:color="auto"/>
        <w:bottom w:val="none" w:sz="0" w:space="0" w:color="auto"/>
        <w:right w:val="none" w:sz="0" w:space="0" w:color="auto"/>
      </w:divBdr>
    </w:div>
    <w:div w:id="697967667">
      <w:bodyDiv w:val="1"/>
      <w:marLeft w:val="0"/>
      <w:marRight w:val="0"/>
      <w:marTop w:val="0"/>
      <w:marBottom w:val="0"/>
      <w:divBdr>
        <w:top w:val="none" w:sz="0" w:space="0" w:color="auto"/>
        <w:left w:val="none" w:sz="0" w:space="0" w:color="auto"/>
        <w:bottom w:val="none" w:sz="0" w:space="0" w:color="auto"/>
        <w:right w:val="none" w:sz="0" w:space="0" w:color="auto"/>
      </w:divBdr>
    </w:div>
    <w:div w:id="698315087">
      <w:bodyDiv w:val="1"/>
      <w:marLeft w:val="0"/>
      <w:marRight w:val="0"/>
      <w:marTop w:val="0"/>
      <w:marBottom w:val="0"/>
      <w:divBdr>
        <w:top w:val="none" w:sz="0" w:space="0" w:color="auto"/>
        <w:left w:val="none" w:sz="0" w:space="0" w:color="auto"/>
        <w:bottom w:val="none" w:sz="0" w:space="0" w:color="auto"/>
        <w:right w:val="none" w:sz="0" w:space="0" w:color="auto"/>
      </w:divBdr>
    </w:div>
    <w:div w:id="699160527">
      <w:bodyDiv w:val="1"/>
      <w:marLeft w:val="0"/>
      <w:marRight w:val="0"/>
      <w:marTop w:val="0"/>
      <w:marBottom w:val="0"/>
      <w:divBdr>
        <w:top w:val="none" w:sz="0" w:space="0" w:color="auto"/>
        <w:left w:val="none" w:sz="0" w:space="0" w:color="auto"/>
        <w:bottom w:val="none" w:sz="0" w:space="0" w:color="auto"/>
        <w:right w:val="none" w:sz="0" w:space="0" w:color="auto"/>
      </w:divBdr>
    </w:div>
    <w:div w:id="700472045">
      <w:bodyDiv w:val="1"/>
      <w:marLeft w:val="0"/>
      <w:marRight w:val="0"/>
      <w:marTop w:val="0"/>
      <w:marBottom w:val="0"/>
      <w:divBdr>
        <w:top w:val="none" w:sz="0" w:space="0" w:color="auto"/>
        <w:left w:val="none" w:sz="0" w:space="0" w:color="auto"/>
        <w:bottom w:val="none" w:sz="0" w:space="0" w:color="auto"/>
        <w:right w:val="none" w:sz="0" w:space="0" w:color="auto"/>
      </w:divBdr>
    </w:div>
    <w:div w:id="706562008">
      <w:bodyDiv w:val="1"/>
      <w:marLeft w:val="0"/>
      <w:marRight w:val="0"/>
      <w:marTop w:val="0"/>
      <w:marBottom w:val="0"/>
      <w:divBdr>
        <w:top w:val="none" w:sz="0" w:space="0" w:color="auto"/>
        <w:left w:val="none" w:sz="0" w:space="0" w:color="auto"/>
        <w:bottom w:val="none" w:sz="0" w:space="0" w:color="auto"/>
        <w:right w:val="none" w:sz="0" w:space="0" w:color="auto"/>
      </w:divBdr>
    </w:div>
    <w:div w:id="715743313">
      <w:bodyDiv w:val="1"/>
      <w:marLeft w:val="0"/>
      <w:marRight w:val="0"/>
      <w:marTop w:val="0"/>
      <w:marBottom w:val="0"/>
      <w:divBdr>
        <w:top w:val="none" w:sz="0" w:space="0" w:color="auto"/>
        <w:left w:val="none" w:sz="0" w:space="0" w:color="auto"/>
        <w:bottom w:val="none" w:sz="0" w:space="0" w:color="auto"/>
        <w:right w:val="none" w:sz="0" w:space="0" w:color="auto"/>
      </w:divBdr>
    </w:div>
    <w:div w:id="727268902">
      <w:bodyDiv w:val="1"/>
      <w:marLeft w:val="0"/>
      <w:marRight w:val="0"/>
      <w:marTop w:val="0"/>
      <w:marBottom w:val="0"/>
      <w:divBdr>
        <w:top w:val="none" w:sz="0" w:space="0" w:color="auto"/>
        <w:left w:val="none" w:sz="0" w:space="0" w:color="auto"/>
        <w:bottom w:val="none" w:sz="0" w:space="0" w:color="auto"/>
        <w:right w:val="none" w:sz="0" w:space="0" w:color="auto"/>
      </w:divBdr>
    </w:div>
    <w:div w:id="730813551">
      <w:bodyDiv w:val="1"/>
      <w:marLeft w:val="0"/>
      <w:marRight w:val="0"/>
      <w:marTop w:val="0"/>
      <w:marBottom w:val="0"/>
      <w:divBdr>
        <w:top w:val="none" w:sz="0" w:space="0" w:color="auto"/>
        <w:left w:val="none" w:sz="0" w:space="0" w:color="auto"/>
        <w:bottom w:val="none" w:sz="0" w:space="0" w:color="auto"/>
        <w:right w:val="none" w:sz="0" w:space="0" w:color="auto"/>
      </w:divBdr>
    </w:div>
    <w:div w:id="733896872">
      <w:bodyDiv w:val="1"/>
      <w:marLeft w:val="0"/>
      <w:marRight w:val="0"/>
      <w:marTop w:val="0"/>
      <w:marBottom w:val="0"/>
      <w:divBdr>
        <w:top w:val="none" w:sz="0" w:space="0" w:color="auto"/>
        <w:left w:val="none" w:sz="0" w:space="0" w:color="auto"/>
        <w:bottom w:val="none" w:sz="0" w:space="0" w:color="auto"/>
        <w:right w:val="none" w:sz="0" w:space="0" w:color="auto"/>
      </w:divBdr>
    </w:div>
    <w:div w:id="735082785">
      <w:bodyDiv w:val="1"/>
      <w:marLeft w:val="0"/>
      <w:marRight w:val="0"/>
      <w:marTop w:val="0"/>
      <w:marBottom w:val="0"/>
      <w:divBdr>
        <w:top w:val="none" w:sz="0" w:space="0" w:color="auto"/>
        <w:left w:val="none" w:sz="0" w:space="0" w:color="auto"/>
        <w:bottom w:val="none" w:sz="0" w:space="0" w:color="auto"/>
        <w:right w:val="none" w:sz="0" w:space="0" w:color="auto"/>
      </w:divBdr>
    </w:div>
    <w:div w:id="737482948">
      <w:bodyDiv w:val="1"/>
      <w:marLeft w:val="0"/>
      <w:marRight w:val="0"/>
      <w:marTop w:val="0"/>
      <w:marBottom w:val="0"/>
      <w:divBdr>
        <w:top w:val="none" w:sz="0" w:space="0" w:color="auto"/>
        <w:left w:val="none" w:sz="0" w:space="0" w:color="auto"/>
        <w:bottom w:val="none" w:sz="0" w:space="0" w:color="auto"/>
        <w:right w:val="none" w:sz="0" w:space="0" w:color="auto"/>
      </w:divBdr>
    </w:div>
    <w:div w:id="742870222">
      <w:bodyDiv w:val="1"/>
      <w:marLeft w:val="0"/>
      <w:marRight w:val="0"/>
      <w:marTop w:val="0"/>
      <w:marBottom w:val="0"/>
      <w:divBdr>
        <w:top w:val="none" w:sz="0" w:space="0" w:color="auto"/>
        <w:left w:val="none" w:sz="0" w:space="0" w:color="auto"/>
        <w:bottom w:val="none" w:sz="0" w:space="0" w:color="auto"/>
        <w:right w:val="none" w:sz="0" w:space="0" w:color="auto"/>
      </w:divBdr>
    </w:div>
    <w:div w:id="754665424">
      <w:bodyDiv w:val="1"/>
      <w:marLeft w:val="0"/>
      <w:marRight w:val="0"/>
      <w:marTop w:val="0"/>
      <w:marBottom w:val="0"/>
      <w:divBdr>
        <w:top w:val="none" w:sz="0" w:space="0" w:color="auto"/>
        <w:left w:val="none" w:sz="0" w:space="0" w:color="auto"/>
        <w:bottom w:val="none" w:sz="0" w:space="0" w:color="auto"/>
        <w:right w:val="none" w:sz="0" w:space="0" w:color="auto"/>
      </w:divBdr>
    </w:div>
    <w:div w:id="755596292">
      <w:bodyDiv w:val="1"/>
      <w:marLeft w:val="0"/>
      <w:marRight w:val="0"/>
      <w:marTop w:val="0"/>
      <w:marBottom w:val="0"/>
      <w:divBdr>
        <w:top w:val="none" w:sz="0" w:space="0" w:color="auto"/>
        <w:left w:val="none" w:sz="0" w:space="0" w:color="auto"/>
        <w:bottom w:val="none" w:sz="0" w:space="0" w:color="auto"/>
        <w:right w:val="none" w:sz="0" w:space="0" w:color="auto"/>
      </w:divBdr>
    </w:div>
    <w:div w:id="756248606">
      <w:bodyDiv w:val="1"/>
      <w:marLeft w:val="0"/>
      <w:marRight w:val="0"/>
      <w:marTop w:val="0"/>
      <w:marBottom w:val="0"/>
      <w:divBdr>
        <w:top w:val="none" w:sz="0" w:space="0" w:color="auto"/>
        <w:left w:val="none" w:sz="0" w:space="0" w:color="auto"/>
        <w:bottom w:val="none" w:sz="0" w:space="0" w:color="auto"/>
        <w:right w:val="none" w:sz="0" w:space="0" w:color="auto"/>
      </w:divBdr>
    </w:div>
    <w:div w:id="758020794">
      <w:bodyDiv w:val="1"/>
      <w:marLeft w:val="0"/>
      <w:marRight w:val="0"/>
      <w:marTop w:val="0"/>
      <w:marBottom w:val="0"/>
      <w:divBdr>
        <w:top w:val="none" w:sz="0" w:space="0" w:color="auto"/>
        <w:left w:val="none" w:sz="0" w:space="0" w:color="auto"/>
        <w:bottom w:val="none" w:sz="0" w:space="0" w:color="auto"/>
        <w:right w:val="none" w:sz="0" w:space="0" w:color="auto"/>
      </w:divBdr>
    </w:div>
    <w:div w:id="759760798">
      <w:bodyDiv w:val="1"/>
      <w:marLeft w:val="0"/>
      <w:marRight w:val="0"/>
      <w:marTop w:val="0"/>
      <w:marBottom w:val="0"/>
      <w:divBdr>
        <w:top w:val="none" w:sz="0" w:space="0" w:color="auto"/>
        <w:left w:val="none" w:sz="0" w:space="0" w:color="auto"/>
        <w:bottom w:val="none" w:sz="0" w:space="0" w:color="auto"/>
        <w:right w:val="none" w:sz="0" w:space="0" w:color="auto"/>
      </w:divBdr>
    </w:div>
    <w:div w:id="764575482">
      <w:bodyDiv w:val="1"/>
      <w:marLeft w:val="0"/>
      <w:marRight w:val="0"/>
      <w:marTop w:val="0"/>
      <w:marBottom w:val="0"/>
      <w:divBdr>
        <w:top w:val="none" w:sz="0" w:space="0" w:color="auto"/>
        <w:left w:val="none" w:sz="0" w:space="0" w:color="auto"/>
        <w:bottom w:val="none" w:sz="0" w:space="0" w:color="auto"/>
        <w:right w:val="none" w:sz="0" w:space="0" w:color="auto"/>
      </w:divBdr>
    </w:div>
    <w:div w:id="766191319">
      <w:bodyDiv w:val="1"/>
      <w:marLeft w:val="0"/>
      <w:marRight w:val="0"/>
      <w:marTop w:val="0"/>
      <w:marBottom w:val="0"/>
      <w:divBdr>
        <w:top w:val="none" w:sz="0" w:space="0" w:color="auto"/>
        <w:left w:val="none" w:sz="0" w:space="0" w:color="auto"/>
        <w:bottom w:val="none" w:sz="0" w:space="0" w:color="auto"/>
        <w:right w:val="none" w:sz="0" w:space="0" w:color="auto"/>
      </w:divBdr>
    </w:div>
    <w:div w:id="769590065">
      <w:bodyDiv w:val="1"/>
      <w:marLeft w:val="0"/>
      <w:marRight w:val="0"/>
      <w:marTop w:val="0"/>
      <w:marBottom w:val="0"/>
      <w:divBdr>
        <w:top w:val="none" w:sz="0" w:space="0" w:color="auto"/>
        <w:left w:val="none" w:sz="0" w:space="0" w:color="auto"/>
        <w:bottom w:val="none" w:sz="0" w:space="0" w:color="auto"/>
        <w:right w:val="none" w:sz="0" w:space="0" w:color="auto"/>
      </w:divBdr>
    </w:div>
    <w:div w:id="778912142">
      <w:bodyDiv w:val="1"/>
      <w:marLeft w:val="0"/>
      <w:marRight w:val="0"/>
      <w:marTop w:val="0"/>
      <w:marBottom w:val="0"/>
      <w:divBdr>
        <w:top w:val="none" w:sz="0" w:space="0" w:color="auto"/>
        <w:left w:val="none" w:sz="0" w:space="0" w:color="auto"/>
        <w:bottom w:val="none" w:sz="0" w:space="0" w:color="auto"/>
        <w:right w:val="none" w:sz="0" w:space="0" w:color="auto"/>
      </w:divBdr>
    </w:div>
    <w:div w:id="780689681">
      <w:bodyDiv w:val="1"/>
      <w:marLeft w:val="0"/>
      <w:marRight w:val="0"/>
      <w:marTop w:val="0"/>
      <w:marBottom w:val="0"/>
      <w:divBdr>
        <w:top w:val="none" w:sz="0" w:space="0" w:color="auto"/>
        <w:left w:val="none" w:sz="0" w:space="0" w:color="auto"/>
        <w:bottom w:val="none" w:sz="0" w:space="0" w:color="auto"/>
        <w:right w:val="none" w:sz="0" w:space="0" w:color="auto"/>
      </w:divBdr>
    </w:div>
    <w:div w:id="784152173">
      <w:bodyDiv w:val="1"/>
      <w:marLeft w:val="0"/>
      <w:marRight w:val="0"/>
      <w:marTop w:val="0"/>
      <w:marBottom w:val="0"/>
      <w:divBdr>
        <w:top w:val="none" w:sz="0" w:space="0" w:color="auto"/>
        <w:left w:val="none" w:sz="0" w:space="0" w:color="auto"/>
        <w:bottom w:val="none" w:sz="0" w:space="0" w:color="auto"/>
        <w:right w:val="none" w:sz="0" w:space="0" w:color="auto"/>
      </w:divBdr>
    </w:div>
    <w:div w:id="784543313">
      <w:bodyDiv w:val="1"/>
      <w:marLeft w:val="0"/>
      <w:marRight w:val="0"/>
      <w:marTop w:val="0"/>
      <w:marBottom w:val="0"/>
      <w:divBdr>
        <w:top w:val="none" w:sz="0" w:space="0" w:color="auto"/>
        <w:left w:val="none" w:sz="0" w:space="0" w:color="auto"/>
        <w:bottom w:val="none" w:sz="0" w:space="0" w:color="auto"/>
        <w:right w:val="none" w:sz="0" w:space="0" w:color="auto"/>
      </w:divBdr>
    </w:div>
    <w:div w:id="792940307">
      <w:bodyDiv w:val="1"/>
      <w:marLeft w:val="0"/>
      <w:marRight w:val="0"/>
      <w:marTop w:val="0"/>
      <w:marBottom w:val="0"/>
      <w:divBdr>
        <w:top w:val="none" w:sz="0" w:space="0" w:color="auto"/>
        <w:left w:val="none" w:sz="0" w:space="0" w:color="auto"/>
        <w:bottom w:val="none" w:sz="0" w:space="0" w:color="auto"/>
        <w:right w:val="none" w:sz="0" w:space="0" w:color="auto"/>
      </w:divBdr>
    </w:div>
    <w:div w:id="792990259">
      <w:bodyDiv w:val="1"/>
      <w:marLeft w:val="0"/>
      <w:marRight w:val="0"/>
      <w:marTop w:val="0"/>
      <w:marBottom w:val="0"/>
      <w:divBdr>
        <w:top w:val="none" w:sz="0" w:space="0" w:color="auto"/>
        <w:left w:val="none" w:sz="0" w:space="0" w:color="auto"/>
        <w:bottom w:val="none" w:sz="0" w:space="0" w:color="auto"/>
        <w:right w:val="none" w:sz="0" w:space="0" w:color="auto"/>
      </w:divBdr>
    </w:div>
    <w:div w:id="797331888">
      <w:bodyDiv w:val="1"/>
      <w:marLeft w:val="0"/>
      <w:marRight w:val="0"/>
      <w:marTop w:val="0"/>
      <w:marBottom w:val="0"/>
      <w:divBdr>
        <w:top w:val="none" w:sz="0" w:space="0" w:color="auto"/>
        <w:left w:val="none" w:sz="0" w:space="0" w:color="auto"/>
        <w:bottom w:val="none" w:sz="0" w:space="0" w:color="auto"/>
        <w:right w:val="none" w:sz="0" w:space="0" w:color="auto"/>
      </w:divBdr>
    </w:div>
    <w:div w:id="797377280">
      <w:bodyDiv w:val="1"/>
      <w:marLeft w:val="0"/>
      <w:marRight w:val="0"/>
      <w:marTop w:val="0"/>
      <w:marBottom w:val="0"/>
      <w:divBdr>
        <w:top w:val="none" w:sz="0" w:space="0" w:color="auto"/>
        <w:left w:val="none" w:sz="0" w:space="0" w:color="auto"/>
        <w:bottom w:val="none" w:sz="0" w:space="0" w:color="auto"/>
        <w:right w:val="none" w:sz="0" w:space="0" w:color="auto"/>
      </w:divBdr>
    </w:div>
    <w:div w:id="803232887">
      <w:bodyDiv w:val="1"/>
      <w:marLeft w:val="0"/>
      <w:marRight w:val="0"/>
      <w:marTop w:val="0"/>
      <w:marBottom w:val="0"/>
      <w:divBdr>
        <w:top w:val="none" w:sz="0" w:space="0" w:color="auto"/>
        <w:left w:val="none" w:sz="0" w:space="0" w:color="auto"/>
        <w:bottom w:val="none" w:sz="0" w:space="0" w:color="auto"/>
        <w:right w:val="none" w:sz="0" w:space="0" w:color="auto"/>
      </w:divBdr>
    </w:div>
    <w:div w:id="805590698">
      <w:bodyDiv w:val="1"/>
      <w:marLeft w:val="0"/>
      <w:marRight w:val="0"/>
      <w:marTop w:val="0"/>
      <w:marBottom w:val="0"/>
      <w:divBdr>
        <w:top w:val="none" w:sz="0" w:space="0" w:color="auto"/>
        <w:left w:val="none" w:sz="0" w:space="0" w:color="auto"/>
        <w:bottom w:val="none" w:sz="0" w:space="0" w:color="auto"/>
        <w:right w:val="none" w:sz="0" w:space="0" w:color="auto"/>
      </w:divBdr>
    </w:div>
    <w:div w:id="812455192">
      <w:bodyDiv w:val="1"/>
      <w:marLeft w:val="0"/>
      <w:marRight w:val="0"/>
      <w:marTop w:val="0"/>
      <w:marBottom w:val="0"/>
      <w:divBdr>
        <w:top w:val="none" w:sz="0" w:space="0" w:color="auto"/>
        <w:left w:val="none" w:sz="0" w:space="0" w:color="auto"/>
        <w:bottom w:val="none" w:sz="0" w:space="0" w:color="auto"/>
        <w:right w:val="none" w:sz="0" w:space="0" w:color="auto"/>
      </w:divBdr>
    </w:div>
    <w:div w:id="814220929">
      <w:bodyDiv w:val="1"/>
      <w:marLeft w:val="0"/>
      <w:marRight w:val="0"/>
      <w:marTop w:val="0"/>
      <w:marBottom w:val="0"/>
      <w:divBdr>
        <w:top w:val="none" w:sz="0" w:space="0" w:color="auto"/>
        <w:left w:val="none" w:sz="0" w:space="0" w:color="auto"/>
        <w:bottom w:val="none" w:sz="0" w:space="0" w:color="auto"/>
        <w:right w:val="none" w:sz="0" w:space="0" w:color="auto"/>
      </w:divBdr>
    </w:div>
    <w:div w:id="818158001">
      <w:bodyDiv w:val="1"/>
      <w:marLeft w:val="0"/>
      <w:marRight w:val="0"/>
      <w:marTop w:val="0"/>
      <w:marBottom w:val="0"/>
      <w:divBdr>
        <w:top w:val="none" w:sz="0" w:space="0" w:color="auto"/>
        <w:left w:val="none" w:sz="0" w:space="0" w:color="auto"/>
        <w:bottom w:val="none" w:sz="0" w:space="0" w:color="auto"/>
        <w:right w:val="none" w:sz="0" w:space="0" w:color="auto"/>
      </w:divBdr>
    </w:div>
    <w:div w:id="828982544">
      <w:bodyDiv w:val="1"/>
      <w:marLeft w:val="0"/>
      <w:marRight w:val="0"/>
      <w:marTop w:val="0"/>
      <w:marBottom w:val="0"/>
      <w:divBdr>
        <w:top w:val="none" w:sz="0" w:space="0" w:color="auto"/>
        <w:left w:val="none" w:sz="0" w:space="0" w:color="auto"/>
        <w:bottom w:val="none" w:sz="0" w:space="0" w:color="auto"/>
        <w:right w:val="none" w:sz="0" w:space="0" w:color="auto"/>
      </w:divBdr>
    </w:div>
    <w:div w:id="832254370">
      <w:bodyDiv w:val="1"/>
      <w:marLeft w:val="0"/>
      <w:marRight w:val="0"/>
      <w:marTop w:val="0"/>
      <w:marBottom w:val="0"/>
      <w:divBdr>
        <w:top w:val="none" w:sz="0" w:space="0" w:color="auto"/>
        <w:left w:val="none" w:sz="0" w:space="0" w:color="auto"/>
        <w:bottom w:val="none" w:sz="0" w:space="0" w:color="auto"/>
        <w:right w:val="none" w:sz="0" w:space="0" w:color="auto"/>
      </w:divBdr>
    </w:div>
    <w:div w:id="832992197">
      <w:bodyDiv w:val="1"/>
      <w:marLeft w:val="0"/>
      <w:marRight w:val="0"/>
      <w:marTop w:val="0"/>
      <w:marBottom w:val="0"/>
      <w:divBdr>
        <w:top w:val="none" w:sz="0" w:space="0" w:color="auto"/>
        <w:left w:val="none" w:sz="0" w:space="0" w:color="auto"/>
        <w:bottom w:val="none" w:sz="0" w:space="0" w:color="auto"/>
        <w:right w:val="none" w:sz="0" w:space="0" w:color="auto"/>
      </w:divBdr>
    </w:div>
    <w:div w:id="837310187">
      <w:bodyDiv w:val="1"/>
      <w:marLeft w:val="0"/>
      <w:marRight w:val="0"/>
      <w:marTop w:val="0"/>
      <w:marBottom w:val="0"/>
      <w:divBdr>
        <w:top w:val="none" w:sz="0" w:space="0" w:color="auto"/>
        <w:left w:val="none" w:sz="0" w:space="0" w:color="auto"/>
        <w:bottom w:val="none" w:sz="0" w:space="0" w:color="auto"/>
        <w:right w:val="none" w:sz="0" w:space="0" w:color="auto"/>
      </w:divBdr>
    </w:div>
    <w:div w:id="838811527">
      <w:bodyDiv w:val="1"/>
      <w:marLeft w:val="0"/>
      <w:marRight w:val="0"/>
      <w:marTop w:val="0"/>
      <w:marBottom w:val="0"/>
      <w:divBdr>
        <w:top w:val="none" w:sz="0" w:space="0" w:color="auto"/>
        <w:left w:val="none" w:sz="0" w:space="0" w:color="auto"/>
        <w:bottom w:val="none" w:sz="0" w:space="0" w:color="auto"/>
        <w:right w:val="none" w:sz="0" w:space="0" w:color="auto"/>
      </w:divBdr>
    </w:div>
    <w:div w:id="838931953">
      <w:bodyDiv w:val="1"/>
      <w:marLeft w:val="0"/>
      <w:marRight w:val="0"/>
      <w:marTop w:val="0"/>
      <w:marBottom w:val="0"/>
      <w:divBdr>
        <w:top w:val="none" w:sz="0" w:space="0" w:color="auto"/>
        <w:left w:val="none" w:sz="0" w:space="0" w:color="auto"/>
        <w:bottom w:val="none" w:sz="0" w:space="0" w:color="auto"/>
        <w:right w:val="none" w:sz="0" w:space="0" w:color="auto"/>
      </w:divBdr>
    </w:div>
    <w:div w:id="840004246">
      <w:bodyDiv w:val="1"/>
      <w:marLeft w:val="0"/>
      <w:marRight w:val="0"/>
      <w:marTop w:val="0"/>
      <w:marBottom w:val="0"/>
      <w:divBdr>
        <w:top w:val="none" w:sz="0" w:space="0" w:color="auto"/>
        <w:left w:val="none" w:sz="0" w:space="0" w:color="auto"/>
        <w:bottom w:val="none" w:sz="0" w:space="0" w:color="auto"/>
        <w:right w:val="none" w:sz="0" w:space="0" w:color="auto"/>
      </w:divBdr>
    </w:div>
    <w:div w:id="840505203">
      <w:bodyDiv w:val="1"/>
      <w:marLeft w:val="0"/>
      <w:marRight w:val="0"/>
      <w:marTop w:val="0"/>
      <w:marBottom w:val="0"/>
      <w:divBdr>
        <w:top w:val="none" w:sz="0" w:space="0" w:color="auto"/>
        <w:left w:val="none" w:sz="0" w:space="0" w:color="auto"/>
        <w:bottom w:val="none" w:sz="0" w:space="0" w:color="auto"/>
        <w:right w:val="none" w:sz="0" w:space="0" w:color="auto"/>
      </w:divBdr>
    </w:div>
    <w:div w:id="845482816">
      <w:bodyDiv w:val="1"/>
      <w:marLeft w:val="0"/>
      <w:marRight w:val="0"/>
      <w:marTop w:val="0"/>
      <w:marBottom w:val="0"/>
      <w:divBdr>
        <w:top w:val="none" w:sz="0" w:space="0" w:color="auto"/>
        <w:left w:val="none" w:sz="0" w:space="0" w:color="auto"/>
        <w:bottom w:val="none" w:sz="0" w:space="0" w:color="auto"/>
        <w:right w:val="none" w:sz="0" w:space="0" w:color="auto"/>
      </w:divBdr>
    </w:div>
    <w:div w:id="848953787">
      <w:bodyDiv w:val="1"/>
      <w:marLeft w:val="0"/>
      <w:marRight w:val="0"/>
      <w:marTop w:val="0"/>
      <w:marBottom w:val="0"/>
      <w:divBdr>
        <w:top w:val="none" w:sz="0" w:space="0" w:color="auto"/>
        <w:left w:val="none" w:sz="0" w:space="0" w:color="auto"/>
        <w:bottom w:val="none" w:sz="0" w:space="0" w:color="auto"/>
        <w:right w:val="none" w:sz="0" w:space="0" w:color="auto"/>
      </w:divBdr>
    </w:div>
    <w:div w:id="849292919">
      <w:bodyDiv w:val="1"/>
      <w:marLeft w:val="0"/>
      <w:marRight w:val="0"/>
      <w:marTop w:val="0"/>
      <w:marBottom w:val="0"/>
      <w:divBdr>
        <w:top w:val="none" w:sz="0" w:space="0" w:color="auto"/>
        <w:left w:val="none" w:sz="0" w:space="0" w:color="auto"/>
        <w:bottom w:val="none" w:sz="0" w:space="0" w:color="auto"/>
        <w:right w:val="none" w:sz="0" w:space="0" w:color="auto"/>
      </w:divBdr>
    </w:div>
    <w:div w:id="850605247">
      <w:bodyDiv w:val="1"/>
      <w:marLeft w:val="0"/>
      <w:marRight w:val="0"/>
      <w:marTop w:val="0"/>
      <w:marBottom w:val="0"/>
      <w:divBdr>
        <w:top w:val="none" w:sz="0" w:space="0" w:color="auto"/>
        <w:left w:val="none" w:sz="0" w:space="0" w:color="auto"/>
        <w:bottom w:val="none" w:sz="0" w:space="0" w:color="auto"/>
        <w:right w:val="none" w:sz="0" w:space="0" w:color="auto"/>
      </w:divBdr>
    </w:div>
    <w:div w:id="853573442">
      <w:bodyDiv w:val="1"/>
      <w:marLeft w:val="0"/>
      <w:marRight w:val="0"/>
      <w:marTop w:val="0"/>
      <w:marBottom w:val="0"/>
      <w:divBdr>
        <w:top w:val="none" w:sz="0" w:space="0" w:color="auto"/>
        <w:left w:val="none" w:sz="0" w:space="0" w:color="auto"/>
        <w:bottom w:val="none" w:sz="0" w:space="0" w:color="auto"/>
        <w:right w:val="none" w:sz="0" w:space="0" w:color="auto"/>
      </w:divBdr>
    </w:div>
    <w:div w:id="856117689">
      <w:bodyDiv w:val="1"/>
      <w:marLeft w:val="0"/>
      <w:marRight w:val="0"/>
      <w:marTop w:val="0"/>
      <w:marBottom w:val="0"/>
      <w:divBdr>
        <w:top w:val="none" w:sz="0" w:space="0" w:color="auto"/>
        <w:left w:val="none" w:sz="0" w:space="0" w:color="auto"/>
        <w:bottom w:val="none" w:sz="0" w:space="0" w:color="auto"/>
        <w:right w:val="none" w:sz="0" w:space="0" w:color="auto"/>
      </w:divBdr>
    </w:div>
    <w:div w:id="858660640">
      <w:bodyDiv w:val="1"/>
      <w:marLeft w:val="0"/>
      <w:marRight w:val="0"/>
      <w:marTop w:val="0"/>
      <w:marBottom w:val="0"/>
      <w:divBdr>
        <w:top w:val="none" w:sz="0" w:space="0" w:color="auto"/>
        <w:left w:val="none" w:sz="0" w:space="0" w:color="auto"/>
        <w:bottom w:val="none" w:sz="0" w:space="0" w:color="auto"/>
        <w:right w:val="none" w:sz="0" w:space="0" w:color="auto"/>
      </w:divBdr>
    </w:div>
    <w:div w:id="860515958">
      <w:bodyDiv w:val="1"/>
      <w:marLeft w:val="0"/>
      <w:marRight w:val="0"/>
      <w:marTop w:val="0"/>
      <w:marBottom w:val="0"/>
      <w:divBdr>
        <w:top w:val="none" w:sz="0" w:space="0" w:color="auto"/>
        <w:left w:val="none" w:sz="0" w:space="0" w:color="auto"/>
        <w:bottom w:val="none" w:sz="0" w:space="0" w:color="auto"/>
        <w:right w:val="none" w:sz="0" w:space="0" w:color="auto"/>
      </w:divBdr>
    </w:div>
    <w:div w:id="862938937">
      <w:bodyDiv w:val="1"/>
      <w:marLeft w:val="0"/>
      <w:marRight w:val="0"/>
      <w:marTop w:val="0"/>
      <w:marBottom w:val="0"/>
      <w:divBdr>
        <w:top w:val="none" w:sz="0" w:space="0" w:color="auto"/>
        <w:left w:val="none" w:sz="0" w:space="0" w:color="auto"/>
        <w:bottom w:val="none" w:sz="0" w:space="0" w:color="auto"/>
        <w:right w:val="none" w:sz="0" w:space="0" w:color="auto"/>
      </w:divBdr>
    </w:div>
    <w:div w:id="866721288">
      <w:bodyDiv w:val="1"/>
      <w:marLeft w:val="0"/>
      <w:marRight w:val="0"/>
      <w:marTop w:val="0"/>
      <w:marBottom w:val="0"/>
      <w:divBdr>
        <w:top w:val="none" w:sz="0" w:space="0" w:color="auto"/>
        <w:left w:val="none" w:sz="0" w:space="0" w:color="auto"/>
        <w:bottom w:val="none" w:sz="0" w:space="0" w:color="auto"/>
        <w:right w:val="none" w:sz="0" w:space="0" w:color="auto"/>
      </w:divBdr>
    </w:div>
    <w:div w:id="867376548">
      <w:bodyDiv w:val="1"/>
      <w:marLeft w:val="0"/>
      <w:marRight w:val="0"/>
      <w:marTop w:val="0"/>
      <w:marBottom w:val="0"/>
      <w:divBdr>
        <w:top w:val="none" w:sz="0" w:space="0" w:color="auto"/>
        <w:left w:val="none" w:sz="0" w:space="0" w:color="auto"/>
        <w:bottom w:val="none" w:sz="0" w:space="0" w:color="auto"/>
        <w:right w:val="none" w:sz="0" w:space="0" w:color="auto"/>
      </w:divBdr>
    </w:div>
    <w:div w:id="867794615">
      <w:bodyDiv w:val="1"/>
      <w:marLeft w:val="0"/>
      <w:marRight w:val="0"/>
      <w:marTop w:val="0"/>
      <w:marBottom w:val="0"/>
      <w:divBdr>
        <w:top w:val="none" w:sz="0" w:space="0" w:color="auto"/>
        <w:left w:val="none" w:sz="0" w:space="0" w:color="auto"/>
        <w:bottom w:val="none" w:sz="0" w:space="0" w:color="auto"/>
        <w:right w:val="none" w:sz="0" w:space="0" w:color="auto"/>
      </w:divBdr>
      <w:divsChild>
        <w:div w:id="614098253">
          <w:marLeft w:val="480"/>
          <w:marRight w:val="0"/>
          <w:marTop w:val="0"/>
          <w:marBottom w:val="0"/>
          <w:divBdr>
            <w:top w:val="none" w:sz="0" w:space="0" w:color="auto"/>
            <w:left w:val="none" w:sz="0" w:space="0" w:color="auto"/>
            <w:bottom w:val="none" w:sz="0" w:space="0" w:color="auto"/>
            <w:right w:val="none" w:sz="0" w:space="0" w:color="auto"/>
          </w:divBdr>
        </w:div>
        <w:div w:id="1542324446">
          <w:marLeft w:val="480"/>
          <w:marRight w:val="0"/>
          <w:marTop w:val="0"/>
          <w:marBottom w:val="0"/>
          <w:divBdr>
            <w:top w:val="none" w:sz="0" w:space="0" w:color="auto"/>
            <w:left w:val="none" w:sz="0" w:space="0" w:color="auto"/>
            <w:bottom w:val="none" w:sz="0" w:space="0" w:color="auto"/>
            <w:right w:val="none" w:sz="0" w:space="0" w:color="auto"/>
          </w:divBdr>
        </w:div>
        <w:div w:id="986085755">
          <w:marLeft w:val="480"/>
          <w:marRight w:val="0"/>
          <w:marTop w:val="0"/>
          <w:marBottom w:val="0"/>
          <w:divBdr>
            <w:top w:val="none" w:sz="0" w:space="0" w:color="auto"/>
            <w:left w:val="none" w:sz="0" w:space="0" w:color="auto"/>
            <w:bottom w:val="none" w:sz="0" w:space="0" w:color="auto"/>
            <w:right w:val="none" w:sz="0" w:space="0" w:color="auto"/>
          </w:divBdr>
        </w:div>
        <w:div w:id="531770623">
          <w:marLeft w:val="480"/>
          <w:marRight w:val="0"/>
          <w:marTop w:val="0"/>
          <w:marBottom w:val="0"/>
          <w:divBdr>
            <w:top w:val="none" w:sz="0" w:space="0" w:color="auto"/>
            <w:left w:val="none" w:sz="0" w:space="0" w:color="auto"/>
            <w:bottom w:val="none" w:sz="0" w:space="0" w:color="auto"/>
            <w:right w:val="none" w:sz="0" w:space="0" w:color="auto"/>
          </w:divBdr>
        </w:div>
        <w:div w:id="1060324926">
          <w:marLeft w:val="480"/>
          <w:marRight w:val="0"/>
          <w:marTop w:val="0"/>
          <w:marBottom w:val="0"/>
          <w:divBdr>
            <w:top w:val="none" w:sz="0" w:space="0" w:color="auto"/>
            <w:left w:val="none" w:sz="0" w:space="0" w:color="auto"/>
            <w:bottom w:val="none" w:sz="0" w:space="0" w:color="auto"/>
            <w:right w:val="none" w:sz="0" w:space="0" w:color="auto"/>
          </w:divBdr>
        </w:div>
        <w:div w:id="1627275742">
          <w:marLeft w:val="480"/>
          <w:marRight w:val="0"/>
          <w:marTop w:val="0"/>
          <w:marBottom w:val="0"/>
          <w:divBdr>
            <w:top w:val="none" w:sz="0" w:space="0" w:color="auto"/>
            <w:left w:val="none" w:sz="0" w:space="0" w:color="auto"/>
            <w:bottom w:val="none" w:sz="0" w:space="0" w:color="auto"/>
            <w:right w:val="none" w:sz="0" w:space="0" w:color="auto"/>
          </w:divBdr>
        </w:div>
        <w:div w:id="1924757344">
          <w:marLeft w:val="480"/>
          <w:marRight w:val="0"/>
          <w:marTop w:val="0"/>
          <w:marBottom w:val="0"/>
          <w:divBdr>
            <w:top w:val="none" w:sz="0" w:space="0" w:color="auto"/>
            <w:left w:val="none" w:sz="0" w:space="0" w:color="auto"/>
            <w:bottom w:val="none" w:sz="0" w:space="0" w:color="auto"/>
            <w:right w:val="none" w:sz="0" w:space="0" w:color="auto"/>
          </w:divBdr>
        </w:div>
        <w:div w:id="1186822151">
          <w:marLeft w:val="480"/>
          <w:marRight w:val="0"/>
          <w:marTop w:val="0"/>
          <w:marBottom w:val="0"/>
          <w:divBdr>
            <w:top w:val="none" w:sz="0" w:space="0" w:color="auto"/>
            <w:left w:val="none" w:sz="0" w:space="0" w:color="auto"/>
            <w:bottom w:val="none" w:sz="0" w:space="0" w:color="auto"/>
            <w:right w:val="none" w:sz="0" w:space="0" w:color="auto"/>
          </w:divBdr>
        </w:div>
        <w:div w:id="1047415319">
          <w:marLeft w:val="480"/>
          <w:marRight w:val="0"/>
          <w:marTop w:val="0"/>
          <w:marBottom w:val="0"/>
          <w:divBdr>
            <w:top w:val="none" w:sz="0" w:space="0" w:color="auto"/>
            <w:left w:val="none" w:sz="0" w:space="0" w:color="auto"/>
            <w:bottom w:val="none" w:sz="0" w:space="0" w:color="auto"/>
            <w:right w:val="none" w:sz="0" w:space="0" w:color="auto"/>
          </w:divBdr>
        </w:div>
        <w:div w:id="1744445886">
          <w:marLeft w:val="480"/>
          <w:marRight w:val="0"/>
          <w:marTop w:val="0"/>
          <w:marBottom w:val="0"/>
          <w:divBdr>
            <w:top w:val="none" w:sz="0" w:space="0" w:color="auto"/>
            <w:left w:val="none" w:sz="0" w:space="0" w:color="auto"/>
            <w:bottom w:val="none" w:sz="0" w:space="0" w:color="auto"/>
            <w:right w:val="none" w:sz="0" w:space="0" w:color="auto"/>
          </w:divBdr>
        </w:div>
        <w:div w:id="2061978577">
          <w:marLeft w:val="480"/>
          <w:marRight w:val="0"/>
          <w:marTop w:val="0"/>
          <w:marBottom w:val="0"/>
          <w:divBdr>
            <w:top w:val="none" w:sz="0" w:space="0" w:color="auto"/>
            <w:left w:val="none" w:sz="0" w:space="0" w:color="auto"/>
            <w:bottom w:val="none" w:sz="0" w:space="0" w:color="auto"/>
            <w:right w:val="none" w:sz="0" w:space="0" w:color="auto"/>
          </w:divBdr>
        </w:div>
        <w:div w:id="621770909">
          <w:marLeft w:val="480"/>
          <w:marRight w:val="0"/>
          <w:marTop w:val="0"/>
          <w:marBottom w:val="0"/>
          <w:divBdr>
            <w:top w:val="none" w:sz="0" w:space="0" w:color="auto"/>
            <w:left w:val="none" w:sz="0" w:space="0" w:color="auto"/>
            <w:bottom w:val="none" w:sz="0" w:space="0" w:color="auto"/>
            <w:right w:val="none" w:sz="0" w:space="0" w:color="auto"/>
          </w:divBdr>
        </w:div>
        <w:div w:id="1180971531">
          <w:marLeft w:val="480"/>
          <w:marRight w:val="0"/>
          <w:marTop w:val="0"/>
          <w:marBottom w:val="0"/>
          <w:divBdr>
            <w:top w:val="none" w:sz="0" w:space="0" w:color="auto"/>
            <w:left w:val="none" w:sz="0" w:space="0" w:color="auto"/>
            <w:bottom w:val="none" w:sz="0" w:space="0" w:color="auto"/>
            <w:right w:val="none" w:sz="0" w:space="0" w:color="auto"/>
          </w:divBdr>
        </w:div>
        <w:div w:id="1453859544">
          <w:marLeft w:val="480"/>
          <w:marRight w:val="0"/>
          <w:marTop w:val="0"/>
          <w:marBottom w:val="0"/>
          <w:divBdr>
            <w:top w:val="none" w:sz="0" w:space="0" w:color="auto"/>
            <w:left w:val="none" w:sz="0" w:space="0" w:color="auto"/>
            <w:bottom w:val="none" w:sz="0" w:space="0" w:color="auto"/>
            <w:right w:val="none" w:sz="0" w:space="0" w:color="auto"/>
          </w:divBdr>
        </w:div>
        <w:div w:id="1330019676">
          <w:marLeft w:val="480"/>
          <w:marRight w:val="0"/>
          <w:marTop w:val="0"/>
          <w:marBottom w:val="0"/>
          <w:divBdr>
            <w:top w:val="none" w:sz="0" w:space="0" w:color="auto"/>
            <w:left w:val="none" w:sz="0" w:space="0" w:color="auto"/>
            <w:bottom w:val="none" w:sz="0" w:space="0" w:color="auto"/>
            <w:right w:val="none" w:sz="0" w:space="0" w:color="auto"/>
          </w:divBdr>
        </w:div>
        <w:div w:id="1396734623">
          <w:marLeft w:val="480"/>
          <w:marRight w:val="0"/>
          <w:marTop w:val="0"/>
          <w:marBottom w:val="0"/>
          <w:divBdr>
            <w:top w:val="none" w:sz="0" w:space="0" w:color="auto"/>
            <w:left w:val="none" w:sz="0" w:space="0" w:color="auto"/>
            <w:bottom w:val="none" w:sz="0" w:space="0" w:color="auto"/>
            <w:right w:val="none" w:sz="0" w:space="0" w:color="auto"/>
          </w:divBdr>
        </w:div>
        <w:div w:id="1564635636">
          <w:marLeft w:val="480"/>
          <w:marRight w:val="0"/>
          <w:marTop w:val="0"/>
          <w:marBottom w:val="0"/>
          <w:divBdr>
            <w:top w:val="none" w:sz="0" w:space="0" w:color="auto"/>
            <w:left w:val="none" w:sz="0" w:space="0" w:color="auto"/>
            <w:bottom w:val="none" w:sz="0" w:space="0" w:color="auto"/>
            <w:right w:val="none" w:sz="0" w:space="0" w:color="auto"/>
          </w:divBdr>
        </w:div>
        <w:div w:id="1050348259">
          <w:marLeft w:val="480"/>
          <w:marRight w:val="0"/>
          <w:marTop w:val="0"/>
          <w:marBottom w:val="0"/>
          <w:divBdr>
            <w:top w:val="none" w:sz="0" w:space="0" w:color="auto"/>
            <w:left w:val="none" w:sz="0" w:space="0" w:color="auto"/>
            <w:bottom w:val="none" w:sz="0" w:space="0" w:color="auto"/>
            <w:right w:val="none" w:sz="0" w:space="0" w:color="auto"/>
          </w:divBdr>
        </w:div>
        <w:div w:id="1062602918">
          <w:marLeft w:val="480"/>
          <w:marRight w:val="0"/>
          <w:marTop w:val="0"/>
          <w:marBottom w:val="0"/>
          <w:divBdr>
            <w:top w:val="none" w:sz="0" w:space="0" w:color="auto"/>
            <w:left w:val="none" w:sz="0" w:space="0" w:color="auto"/>
            <w:bottom w:val="none" w:sz="0" w:space="0" w:color="auto"/>
            <w:right w:val="none" w:sz="0" w:space="0" w:color="auto"/>
          </w:divBdr>
        </w:div>
        <w:div w:id="1070079844">
          <w:marLeft w:val="480"/>
          <w:marRight w:val="0"/>
          <w:marTop w:val="0"/>
          <w:marBottom w:val="0"/>
          <w:divBdr>
            <w:top w:val="none" w:sz="0" w:space="0" w:color="auto"/>
            <w:left w:val="none" w:sz="0" w:space="0" w:color="auto"/>
            <w:bottom w:val="none" w:sz="0" w:space="0" w:color="auto"/>
            <w:right w:val="none" w:sz="0" w:space="0" w:color="auto"/>
          </w:divBdr>
        </w:div>
        <w:div w:id="1063791175">
          <w:marLeft w:val="480"/>
          <w:marRight w:val="0"/>
          <w:marTop w:val="0"/>
          <w:marBottom w:val="0"/>
          <w:divBdr>
            <w:top w:val="none" w:sz="0" w:space="0" w:color="auto"/>
            <w:left w:val="none" w:sz="0" w:space="0" w:color="auto"/>
            <w:bottom w:val="none" w:sz="0" w:space="0" w:color="auto"/>
            <w:right w:val="none" w:sz="0" w:space="0" w:color="auto"/>
          </w:divBdr>
        </w:div>
        <w:div w:id="159391248">
          <w:marLeft w:val="480"/>
          <w:marRight w:val="0"/>
          <w:marTop w:val="0"/>
          <w:marBottom w:val="0"/>
          <w:divBdr>
            <w:top w:val="none" w:sz="0" w:space="0" w:color="auto"/>
            <w:left w:val="none" w:sz="0" w:space="0" w:color="auto"/>
            <w:bottom w:val="none" w:sz="0" w:space="0" w:color="auto"/>
            <w:right w:val="none" w:sz="0" w:space="0" w:color="auto"/>
          </w:divBdr>
        </w:div>
        <w:div w:id="1393889519">
          <w:marLeft w:val="480"/>
          <w:marRight w:val="0"/>
          <w:marTop w:val="0"/>
          <w:marBottom w:val="0"/>
          <w:divBdr>
            <w:top w:val="none" w:sz="0" w:space="0" w:color="auto"/>
            <w:left w:val="none" w:sz="0" w:space="0" w:color="auto"/>
            <w:bottom w:val="none" w:sz="0" w:space="0" w:color="auto"/>
            <w:right w:val="none" w:sz="0" w:space="0" w:color="auto"/>
          </w:divBdr>
        </w:div>
        <w:div w:id="568271259">
          <w:marLeft w:val="480"/>
          <w:marRight w:val="0"/>
          <w:marTop w:val="0"/>
          <w:marBottom w:val="0"/>
          <w:divBdr>
            <w:top w:val="none" w:sz="0" w:space="0" w:color="auto"/>
            <w:left w:val="none" w:sz="0" w:space="0" w:color="auto"/>
            <w:bottom w:val="none" w:sz="0" w:space="0" w:color="auto"/>
            <w:right w:val="none" w:sz="0" w:space="0" w:color="auto"/>
          </w:divBdr>
        </w:div>
        <w:div w:id="1423257254">
          <w:marLeft w:val="480"/>
          <w:marRight w:val="0"/>
          <w:marTop w:val="0"/>
          <w:marBottom w:val="0"/>
          <w:divBdr>
            <w:top w:val="none" w:sz="0" w:space="0" w:color="auto"/>
            <w:left w:val="none" w:sz="0" w:space="0" w:color="auto"/>
            <w:bottom w:val="none" w:sz="0" w:space="0" w:color="auto"/>
            <w:right w:val="none" w:sz="0" w:space="0" w:color="auto"/>
          </w:divBdr>
        </w:div>
        <w:div w:id="862325611">
          <w:marLeft w:val="480"/>
          <w:marRight w:val="0"/>
          <w:marTop w:val="0"/>
          <w:marBottom w:val="0"/>
          <w:divBdr>
            <w:top w:val="none" w:sz="0" w:space="0" w:color="auto"/>
            <w:left w:val="none" w:sz="0" w:space="0" w:color="auto"/>
            <w:bottom w:val="none" w:sz="0" w:space="0" w:color="auto"/>
            <w:right w:val="none" w:sz="0" w:space="0" w:color="auto"/>
          </w:divBdr>
        </w:div>
        <w:div w:id="481971041">
          <w:marLeft w:val="480"/>
          <w:marRight w:val="0"/>
          <w:marTop w:val="0"/>
          <w:marBottom w:val="0"/>
          <w:divBdr>
            <w:top w:val="none" w:sz="0" w:space="0" w:color="auto"/>
            <w:left w:val="none" w:sz="0" w:space="0" w:color="auto"/>
            <w:bottom w:val="none" w:sz="0" w:space="0" w:color="auto"/>
            <w:right w:val="none" w:sz="0" w:space="0" w:color="auto"/>
          </w:divBdr>
        </w:div>
        <w:div w:id="1995642775">
          <w:marLeft w:val="480"/>
          <w:marRight w:val="0"/>
          <w:marTop w:val="0"/>
          <w:marBottom w:val="0"/>
          <w:divBdr>
            <w:top w:val="none" w:sz="0" w:space="0" w:color="auto"/>
            <w:left w:val="none" w:sz="0" w:space="0" w:color="auto"/>
            <w:bottom w:val="none" w:sz="0" w:space="0" w:color="auto"/>
            <w:right w:val="none" w:sz="0" w:space="0" w:color="auto"/>
          </w:divBdr>
        </w:div>
        <w:div w:id="2018271103">
          <w:marLeft w:val="480"/>
          <w:marRight w:val="0"/>
          <w:marTop w:val="0"/>
          <w:marBottom w:val="0"/>
          <w:divBdr>
            <w:top w:val="none" w:sz="0" w:space="0" w:color="auto"/>
            <w:left w:val="none" w:sz="0" w:space="0" w:color="auto"/>
            <w:bottom w:val="none" w:sz="0" w:space="0" w:color="auto"/>
            <w:right w:val="none" w:sz="0" w:space="0" w:color="auto"/>
          </w:divBdr>
        </w:div>
        <w:div w:id="1113784458">
          <w:marLeft w:val="480"/>
          <w:marRight w:val="0"/>
          <w:marTop w:val="0"/>
          <w:marBottom w:val="0"/>
          <w:divBdr>
            <w:top w:val="none" w:sz="0" w:space="0" w:color="auto"/>
            <w:left w:val="none" w:sz="0" w:space="0" w:color="auto"/>
            <w:bottom w:val="none" w:sz="0" w:space="0" w:color="auto"/>
            <w:right w:val="none" w:sz="0" w:space="0" w:color="auto"/>
          </w:divBdr>
        </w:div>
        <w:div w:id="1024668158">
          <w:marLeft w:val="480"/>
          <w:marRight w:val="0"/>
          <w:marTop w:val="0"/>
          <w:marBottom w:val="0"/>
          <w:divBdr>
            <w:top w:val="none" w:sz="0" w:space="0" w:color="auto"/>
            <w:left w:val="none" w:sz="0" w:space="0" w:color="auto"/>
            <w:bottom w:val="none" w:sz="0" w:space="0" w:color="auto"/>
            <w:right w:val="none" w:sz="0" w:space="0" w:color="auto"/>
          </w:divBdr>
        </w:div>
        <w:div w:id="2019774154">
          <w:marLeft w:val="480"/>
          <w:marRight w:val="0"/>
          <w:marTop w:val="0"/>
          <w:marBottom w:val="0"/>
          <w:divBdr>
            <w:top w:val="none" w:sz="0" w:space="0" w:color="auto"/>
            <w:left w:val="none" w:sz="0" w:space="0" w:color="auto"/>
            <w:bottom w:val="none" w:sz="0" w:space="0" w:color="auto"/>
            <w:right w:val="none" w:sz="0" w:space="0" w:color="auto"/>
          </w:divBdr>
        </w:div>
        <w:div w:id="1063021872">
          <w:marLeft w:val="480"/>
          <w:marRight w:val="0"/>
          <w:marTop w:val="0"/>
          <w:marBottom w:val="0"/>
          <w:divBdr>
            <w:top w:val="none" w:sz="0" w:space="0" w:color="auto"/>
            <w:left w:val="none" w:sz="0" w:space="0" w:color="auto"/>
            <w:bottom w:val="none" w:sz="0" w:space="0" w:color="auto"/>
            <w:right w:val="none" w:sz="0" w:space="0" w:color="auto"/>
          </w:divBdr>
        </w:div>
        <w:div w:id="1713387218">
          <w:marLeft w:val="480"/>
          <w:marRight w:val="0"/>
          <w:marTop w:val="0"/>
          <w:marBottom w:val="0"/>
          <w:divBdr>
            <w:top w:val="none" w:sz="0" w:space="0" w:color="auto"/>
            <w:left w:val="none" w:sz="0" w:space="0" w:color="auto"/>
            <w:bottom w:val="none" w:sz="0" w:space="0" w:color="auto"/>
            <w:right w:val="none" w:sz="0" w:space="0" w:color="auto"/>
          </w:divBdr>
        </w:div>
        <w:div w:id="859969824">
          <w:marLeft w:val="480"/>
          <w:marRight w:val="0"/>
          <w:marTop w:val="0"/>
          <w:marBottom w:val="0"/>
          <w:divBdr>
            <w:top w:val="none" w:sz="0" w:space="0" w:color="auto"/>
            <w:left w:val="none" w:sz="0" w:space="0" w:color="auto"/>
            <w:bottom w:val="none" w:sz="0" w:space="0" w:color="auto"/>
            <w:right w:val="none" w:sz="0" w:space="0" w:color="auto"/>
          </w:divBdr>
        </w:div>
        <w:div w:id="33585408">
          <w:marLeft w:val="480"/>
          <w:marRight w:val="0"/>
          <w:marTop w:val="0"/>
          <w:marBottom w:val="0"/>
          <w:divBdr>
            <w:top w:val="none" w:sz="0" w:space="0" w:color="auto"/>
            <w:left w:val="none" w:sz="0" w:space="0" w:color="auto"/>
            <w:bottom w:val="none" w:sz="0" w:space="0" w:color="auto"/>
            <w:right w:val="none" w:sz="0" w:space="0" w:color="auto"/>
          </w:divBdr>
        </w:div>
        <w:div w:id="419910793">
          <w:marLeft w:val="480"/>
          <w:marRight w:val="0"/>
          <w:marTop w:val="0"/>
          <w:marBottom w:val="0"/>
          <w:divBdr>
            <w:top w:val="none" w:sz="0" w:space="0" w:color="auto"/>
            <w:left w:val="none" w:sz="0" w:space="0" w:color="auto"/>
            <w:bottom w:val="none" w:sz="0" w:space="0" w:color="auto"/>
            <w:right w:val="none" w:sz="0" w:space="0" w:color="auto"/>
          </w:divBdr>
        </w:div>
        <w:div w:id="434863414">
          <w:marLeft w:val="480"/>
          <w:marRight w:val="0"/>
          <w:marTop w:val="0"/>
          <w:marBottom w:val="0"/>
          <w:divBdr>
            <w:top w:val="none" w:sz="0" w:space="0" w:color="auto"/>
            <w:left w:val="none" w:sz="0" w:space="0" w:color="auto"/>
            <w:bottom w:val="none" w:sz="0" w:space="0" w:color="auto"/>
            <w:right w:val="none" w:sz="0" w:space="0" w:color="auto"/>
          </w:divBdr>
        </w:div>
        <w:div w:id="605843416">
          <w:marLeft w:val="480"/>
          <w:marRight w:val="0"/>
          <w:marTop w:val="0"/>
          <w:marBottom w:val="0"/>
          <w:divBdr>
            <w:top w:val="none" w:sz="0" w:space="0" w:color="auto"/>
            <w:left w:val="none" w:sz="0" w:space="0" w:color="auto"/>
            <w:bottom w:val="none" w:sz="0" w:space="0" w:color="auto"/>
            <w:right w:val="none" w:sz="0" w:space="0" w:color="auto"/>
          </w:divBdr>
        </w:div>
        <w:div w:id="1576042204">
          <w:marLeft w:val="480"/>
          <w:marRight w:val="0"/>
          <w:marTop w:val="0"/>
          <w:marBottom w:val="0"/>
          <w:divBdr>
            <w:top w:val="none" w:sz="0" w:space="0" w:color="auto"/>
            <w:left w:val="none" w:sz="0" w:space="0" w:color="auto"/>
            <w:bottom w:val="none" w:sz="0" w:space="0" w:color="auto"/>
            <w:right w:val="none" w:sz="0" w:space="0" w:color="auto"/>
          </w:divBdr>
        </w:div>
        <w:div w:id="2086416515">
          <w:marLeft w:val="480"/>
          <w:marRight w:val="0"/>
          <w:marTop w:val="0"/>
          <w:marBottom w:val="0"/>
          <w:divBdr>
            <w:top w:val="none" w:sz="0" w:space="0" w:color="auto"/>
            <w:left w:val="none" w:sz="0" w:space="0" w:color="auto"/>
            <w:bottom w:val="none" w:sz="0" w:space="0" w:color="auto"/>
            <w:right w:val="none" w:sz="0" w:space="0" w:color="auto"/>
          </w:divBdr>
        </w:div>
        <w:div w:id="469445014">
          <w:marLeft w:val="480"/>
          <w:marRight w:val="0"/>
          <w:marTop w:val="0"/>
          <w:marBottom w:val="0"/>
          <w:divBdr>
            <w:top w:val="none" w:sz="0" w:space="0" w:color="auto"/>
            <w:left w:val="none" w:sz="0" w:space="0" w:color="auto"/>
            <w:bottom w:val="none" w:sz="0" w:space="0" w:color="auto"/>
            <w:right w:val="none" w:sz="0" w:space="0" w:color="auto"/>
          </w:divBdr>
        </w:div>
        <w:div w:id="1693870934">
          <w:marLeft w:val="480"/>
          <w:marRight w:val="0"/>
          <w:marTop w:val="0"/>
          <w:marBottom w:val="0"/>
          <w:divBdr>
            <w:top w:val="none" w:sz="0" w:space="0" w:color="auto"/>
            <w:left w:val="none" w:sz="0" w:space="0" w:color="auto"/>
            <w:bottom w:val="none" w:sz="0" w:space="0" w:color="auto"/>
            <w:right w:val="none" w:sz="0" w:space="0" w:color="auto"/>
          </w:divBdr>
        </w:div>
        <w:div w:id="1626890585">
          <w:marLeft w:val="480"/>
          <w:marRight w:val="0"/>
          <w:marTop w:val="0"/>
          <w:marBottom w:val="0"/>
          <w:divBdr>
            <w:top w:val="none" w:sz="0" w:space="0" w:color="auto"/>
            <w:left w:val="none" w:sz="0" w:space="0" w:color="auto"/>
            <w:bottom w:val="none" w:sz="0" w:space="0" w:color="auto"/>
            <w:right w:val="none" w:sz="0" w:space="0" w:color="auto"/>
          </w:divBdr>
        </w:div>
        <w:div w:id="934483287">
          <w:marLeft w:val="480"/>
          <w:marRight w:val="0"/>
          <w:marTop w:val="0"/>
          <w:marBottom w:val="0"/>
          <w:divBdr>
            <w:top w:val="none" w:sz="0" w:space="0" w:color="auto"/>
            <w:left w:val="none" w:sz="0" w:space="0" w:color="auto"/>
            <w:bottom w:val="none" w:sz="0" w:space="0" w:color="auto"/>
            <w:right w:val="none" w:sz="0" w:space="0" w:color="auto"/>
          </w:divBdr>
        </w:div>
        <w:div w:id="1006245323">
          <w:marLeft w:val="480"/>
          <w:marRight w:val="0"/>
          <w:marTop w:val="0"/>
          <w:marBottom w:val="0"/>
          <w:divBdr>
            <w:top w:val="none" w:sz="0" w:space="0" w:color="auto"/>
            <w:left w:val="none" w:sz="0" w:space="0" w:color="auto"/>
            <w:bottom w:val="none" w:sz="0" w:space="0" w:color="auto"/>
            <w:right w:val="none" w:sz="0" w:space="0" w:color="auto"/>
          </w:divBdr>
        </w:div>
        <w:div w:id="708184746">
          <w:marLeft w:val="480"/>
          <w:marRight w:val="0"/>
          <w:marTop w:val="0"/>
          <w:marBottom w:val="0"/>
          <w:divBdr>
            <w:top w:val="none" w:sz="0" w:space="0" w:color="auto"/>
            <w:left w:val="none" w:sz="0" w:space="0" w:color="auto"/>
            <w:bottom w:val="none" w:sz="0" w:space="0" w:color="auto"/>
            <w:right w:val="none" w:sz="0" w:space="0" w:color="auto"/>
          </w:divBdr>
        </w:div>
        <w:div w:id="329524134">
          <w:marLeft w:val="480"/>
          <w:marRight w:val="0"/>
          <w:marTop w:val="0"/>
          <w:marBottom w:val="0"/>
          <w:divBdr>
            <w:top w:val="none" w:sz="0" w:space="0" w:color="auto"/>
            <w:left w:val="none" w:sz="0" w:space="0" w:color="auto"/>
            <w:bottom w:val="none" w:sz="0" w:space="0" w:color="auto"/>
            <w:right w:val="none" w:sz="0" w:space="0" w:color="auto"/>
          </w:divBdr>
        </w:div>
        <w:div w:id="840241693">
          <w:marLeft w:val="480"/>
          <w:marRight w:val="0"/>
          <w:marTop w:val="0"/>
          <w:marBottom w:val="0"/>
          <w:divBdr>
            <w:top w:val="none" w:sz="0" w:space="0" w:color="auto"/>
            <w:left w:val="none" w:sz="0" w:space="0" w:color="auto"/>
            <w:bottom w:val="none" w:sz="0" w:space="0" w:color="auto"/>
            <w:right w:val="none" w:sz="0" w:space="0" w:color="auto"/>
          </w:divBdr>
        </w:div>
        <w:div w:id="1645743641">
          <w:marLeft w:val="480"/>
          <w:marRight w:val="0"/>
          <w:marTop w:val="0"/>
          <w:marBottom w:val="0"/>
          <w:divBdr>
            <w:top w:val="none" w:sz="0" w:space="0" w:color="auto"/>
            <w:left w:val="none" w:sz="0" w:space="0" w:color="auto"/>
            <w:bottom w:val="none" w:sz="0" w:space="0" w:color="auto"/>
            <w:right w:val="none" w:sz="0" w:space="0" w:color="auto"/>
          </w:divBdr>
        </w:div>
        <w:div w:id="1655179655">
          <w:marLeft w:val="480"/>
          <w:marRight w:val="0"/>
          <w:marTop w:val="0"/>
          <w:marBottom w:val="0"/>
          <w:divBdr>
            <w:top w:val="none" w:sz="0" w:space="0" w:color="auto"/>
            <w:left w:val="none" w:sz="0" w:space="0" w:color="auto"/>
            <w:bottom w:val="none" w:sz="0" w:space="0" w:color="auto"/>
            <w:right w:val="none" w:sz="0" w:space="0" w:color="auto"/>
          </w:divBdr>
        </w:div>
        <w:div w:id="227420641">
          <w:marLeft w:val="480"/>
          <w:marRight w:val="0"/>
          <w:marTop w:val="0"/>
          <w:marBottom w:val="0"/>
          <w:divBdr>
            <w:top w:val="none" w:sz="0" w:space="0" w:color="auto"/>
            <w:left w:val="none" w:sz="0" w:space="0" w:color="auto"/>
            <w:bottom w:val="none" w:sz="0" w:space="0" w:color="auto"/>
            <w:right w:val="none" w:sz="0" w:space="0" w:color="auto"/>
          </w:divBdr>
        </w:div>
        <w:div w:id="1030423010">
          <w:marLeft w:val="480"/>
          <w:marRight w:val="0"/>
          <w:marTop w:val="0"/>
          <w:marBottom w:val="0"/>
          <w:divBdr>
            <w:top w:val="none" w:sz="0" w:space="0" w:color="auto"/>
            <w:left w:val="none" w:sz="0" w:space="0" w:color="auto"/>
            <w:bottom w:val="none" w:sz="0" w:space="0" w:color="auto"/>
            <w:right w:val="none" w:sz="0" w:space="0" w:color="auto"/>
          </w:divBdr>
        </w:div>
        <w:div w:id="1249653362">
          <w:marLeft w:val="480"/>
          <w:marRight w:val="0"/>
          <w:marTop w:val="0"/>
          <w:marBottom w:val="0"/>
          <w:divBdr>
            <w:top w:val="none" w:sz="0" w:space="0" w:color="auto"/>
            <w:left w:val="none" w:sz="0" w:space="0" w:color="auto"/>
            <w:bottom w:val="none" w:sz="0" w:space="0" w:color="auto"/>
            <w:right w:val="none" w:sz="0" w:space="0" w:color="auto"/>
          </w:divBdr>
        </w:div>
        <w:div w:id="1569533783">
          <w:marLeft w:val="480"/>
          <w:marRight w:val="0"/>
          <w:marTop w:val="0"/>
          <w:marBottom w:val="0"/>
          <w:divBdr>
            <w:top w:val="none" w:sz="0" w:space="0" w:color="auto"/>
            <w:left w:val="none" w:sz="0" w:space="0" w:color="auto"/>
            <w:bottom w:val="none" w:sz="0" w:space="0" w:color="auto"/>
            <w:right w:val="none" w:sz="0" w:space="0" w:color="auto"/>
          </w:divBdr>
        </w:div>
        <w:div w:id="891232829">
          <w:marLeft w:val="480"/>
          <w:marRight w:val="0"/>
          <w:marTop w:val="0"/>
          <w:marBottom w:val="0"/>
          <w:divBdr>
            <w:top w:val="none" w:sz="0" w:space="0" w:color="auto"/>
            <w:left w:val="none" w:sz="0" w:space="0" w:color="auto"/>
            <w:bottom w:val="none" w:sz="0" w:space="0" w:color="auto"/>
            <w:right w:val="none" w:sz="0" w:space="0" w:color="auto"/>
          </w:divBdr>
        </w:div>
        <w:div w:id="295839842">
          <w:marLeft w:val="480"/>
          <w:marRight w:val="0"/>
          <w:marTop w:val="0"/>
          <w:marBottom w:val="0"/>
          <w:divBdr>
            <w:top w:val="none" w:sz="0" w:space="0" w:color="auto"/>
            <w:left w:val="none" w:sz="0" w:space="0" w:color="auto"/>
            <w:bottom w:val="none" w:sz="0" w:space="0" w:color="auto"/>
            <w:right w:val="none" w:sz="0" w:space="0" w:color="auto"/>
          </w:divBdr>
        </w:div>
        <w:div w:id="1481464090">
          <w:marLeft w:val="480"/>
          <w:marRight w:val="0"/>
          <w:marTop w:val="0"/>
          <w:marBottom w:val="0"/>
          <w:divBdr>
            <w:top w:val="none" w:sz="0" w:space="0" w:color="auto"/>
            <w:left w:val="none" w:sz="0" w:space="0" w:color="auto"/>
            <w:bottom w:val="none" w:sz="0" w:space="0" w:color="auto"/>
            <w:right w:val="none" w:sz="0" w:space="0" w:color="auto"/>
          </w:divBdr>
        </w:div>
        <w:div w:id="1511989550">
          <w:marLeft w:val="480"/>
          <w:marRight w:val="0"/>
          <w:marTop w:val="0"/>
          <w:marBottom w:val="0"/>
          <w:divBdr>
            <w:top w:val="none" w:sz="0" w:space="0" w:color="auto"/>
            <w:left w:val="none" w:sz="0" w:space="0" w:color="auto"/>
            <w:bottom w:val="none" w:sz="0" w:space="0" w:color="auto"/>
            <w:right w:val="none" w:sz="0" w:space="0" w:color="auto"/>
          </w:divBdr>
        </w:div>
        <w:div w:id="1884513202">
          <w:marLeft w:val="480"/>
          <w:marRight w:val="0"/>
          <w:marTop w:val="0"/>
          <w:marBottom w:val="0"/>
          <w:divBdr>
            <w:top w:val="none" w:sz="0" w:space="0" w:color="auto"/>
            <w:left w:val="none" w:sz="0" w:space="0" w:color="auto"/>
            <w:bottom w:val="none" w:sz="0" w:space="0" w:color="auto"/>
            <w:right w:val="none" w:sz="0" w:space="0" w:color="auto"/>
          </w:divBdr>
        </w:div>
        <w:div w:id="962156730">
          <w:marLeft w:val="480"/>
          <w:marRight w:val="0"/>
          <w:marTop w:val="0"/>
          <w:marBottom w:val="0"/>
          <w:divBdr>
            <w:top w:val="none" w:sz="0" w:space="0" w:color="auto"/>
            <w:left w:val="none" w:sz="0" w:space="0" w:color="auto"/>
            <w:bottom w:val="none" w:sz="0" w:space="0" w:color="auto"/>
            <w:right w:val="none" w:sz="0" w:space="0" w:color="auto"/>
          </w:divBdr>
        </w:div>
        <w:div w:id="1836342495">
          <w:marLeft w:val="480"/>
          <w:marRight w:val="0"/>
          <w:marTop w:val="0"/>
          <w:marBottom w:val="0"/>
          <w:divBdr>
            <w:top w:val="none" w:sz="0" w:space="0" w:color="auto"/>
            <w:left w:val="none" w:sz="0" w:space="0" w:color="auto"/>
            <w:bottom w:val="none" w:sz="0" w:space="0" w:color="auto"/>
            <w:right w:val="none" w:sz="0" w:space="0" w:color="auto"/>
          </w:divBdr>
        </w:div>
        <w:div w:id="200364309">
          <w:marLeft w:val="480"/>
          <w:marRight w:val="0"/>
          <w:marTop w:val="0"/>
          <w:marBottom w:val="0"/>
          <w:divBdr>
            <w:top w:val="none" w:sz="0" w:space="0" w:color="auto"/>
            <w:left w:val="none" w:sz="0" w:space="0" w:color="auto"/>
            <w:bottom w:val="none" w:sz="0" w:space="0" w:color="auto"/>
            <w:right w:val="none" w:sz="0" w:space="0" w:color="auto"/>
          </w:divBdr>
        </w:div>
        <w:div w:id="925648567">
          <w:marLeft w:val="480"/>
          <w:marRight w:val="0"/>
          <w:marTop w:val="0"/>
          <w:marBottom w:val="0"/>
          <w:divBdr>
            <w:top w:val="none" w:sz="0" w:space="0" w:color="auto"/>
            <w:left w:val="none" w:sz="0" w:space="0" w:color="auto"/>
            <w:bottom w:val="none" w:sz="0" w:space="0" w:color="auto"/>
            <w:right w:val="none" w:sz="0" w:space="0" w:color="auto"/>
          </w:divBdr>
        </w:div>
        <w:div w:id="1704016688">
          <w:marLeft w:val="480"/>
          <w:marRight w:val="0"/>
          <w:marTop w:val="0"/>
          <w:marBottom w:val="0"/>
          <w:divBdr>
            <w:top w:val="none" w:sz="0" w:space="0" w:color="auto"/>
            <w:left w:val="none" w:sz="0" w:space="0" w:color="auto"/>
            <w:bottom w:val="none" w:sz="0" w:space="0" w:color="auto"/>
            <w:right w:val="none" w:sz="0" w:space="0" w:color="auto"/>
          </w:divBdr>
        </w:div>
        <w:div w:id="1252473574">
          <w:marLeft w:val="480"/>
          <w:marRight w:val="0"/>
          <w:marTop w:val="0"/>
          <w:marBottom w:val="0"/>
          <w:divBdr>
            <w:top w:val="none" w:sz="0" w:space="0" w:color="auto"/>
            <w:left w:val="none" w:sz="0" w:space="0" w:color="auto"/>
            <w:bottom w:val="none" w:sz="0" w:space="0" w:color="auto"/>
            <w:right w:val="none" w:sz="0" w:space="0" w:color="auto"/>
          </w:divBdr>
        </w:div>
        <w:div w:id="335152483">
          <w:marLeft w:val="480"/>
          <w:marRight w:val="0"/>
          <w:marTop w:val="0"/>
          <w:marBottom w:val="0"/>
          <w:divBdr>
            <w:top w:val="none" w:sz="0" w:space="0" w:color="auto"/>
            <w:left w:val="none" w:sz="0" w:space="0" w:color="auto"/>
            <w:bottom w:val="none" w:sz="0" w:space="0" w:color="auto"/>
            <w:right w:val="none" w:sz="0" w:space="0" w:color="auto"/>
          </w:divBdr>
        </w:div>
        <w:div w:id="535973707">
          <w:marLeft w:val="480"/>
          <w:marRight w:val="0"/>
          <w:marTop w:val="0"/>
          <w:marBottom w:val="0"/>
          <w:divBdr>
            <w:top w:val="none" w:sz="0" w:space="0" w:color="auto"/>
            <w:left w:val="none" w:sz="0" w:space="0" w:color="auto"/>
            <w:bottom w:val="none" w:sz="0" w:space="0" w:color="auto"/>
            <w:right w:val="none" w:sz="0" w:space="0" w:color="auto"/>
          </w:divBdr>
        </w:div>
        <w:div w:id="160387703">
          <w:marLeft w:val="480"/>
          <w:marRight w:val="0"/>
          <w:marTop w:val="0"/>
          <w:marBottom w:val="0"/>
          <w:divBdr>
            <w:top w:val="none" w:sz="0" w:space="0" w:color="auto"/>
            <w:left w:val="none" w:sz="0" w:space="0" w:color="auto"/>
            <w:bottom w:val="none" w:sz="0" w:space="0" w:color="auto"/>
            <w:right w:val="none" w:sz="0" w:space="0" w:color="auto"/>
          </w:divBdr>
        </w:div>
        <w:div w:id="1286548965">
          <w:marLeft w:val="480"/>
          <w:marRight w:val="0"/>
          <w:marTop w:val="0"/>
          <w:marBottom w:val="0"/>
          <w:divBdr>
            <w:top w:val="none" w:sz="0" w:space="0" w:color="auto"/>
            <w:left w:val="none" w:sz="0" w:space="0" w:color="auto"/>
            <w:bottom w:val="none" w:sz="0" w:space="0" w:color="auto"/>
            <w:right w:val="none" w:sz="0" w:space="0" w:color="auto"/>
          </w:divBdr>
        </w:div>
        <w:div w:id="802845855">
          <w:marLeft w:val="480"/>
          <w:marRight w:val="0"/>
          <w:marTop w:val="0"/>
          <w:marBottom w:val="0"/>
          <w:divBdr>
            <w:top w:val="none" w:sz="0" w:space="0" w:color="auto"/>
            <w:left w:val="none" w:sz="0" w:space="0" w:color="auto"/>
            <w:bottom w:val="none" w:sz="0" w:space="0" w:color="auto"/>
            <w:right w:val="none" w:sz="0" w:space="0" w:color="auto"/>
          </w:divBdr>
        </w:div>
        <w:div w:id="593326222">
          <w:marLeft w:val="480"/>
          <w:marRight w:val="0"/>
          <w:marTop w:val="0"/>
          <w:marBottom w:val="0"/>
          <w:divBdr>
            <w:top w:val="none" w:sz="0" w:space="0" w:color="auto"/>
            <w:left w:val="none" w:sz="0" w:space="0" w:color="auto"/>
            <w:bottom w:val="none" w:sz="0" w:space="0" w:color="auto"/>
            <w:right w:val="none" w:sz="0" w:space="0" w:color="auto"/>
          </w:divBdr>
        </w:div>
        <w:div w:id="775372225">
          <w:marLeft w:val="480"/>
          <w:marRight w:val="0"/>
          <w:marTop w:val="0"/>
          <w:marBottom w:val="0"/>
          <w:divBdr>
            <w:top w:val="none" w:sz="0" w:space="0" w:color="auto"/>
            <w:left w:val="none" w:sz="0" w:space="0" w:color="auto"/>
            <w:bottom w:val="none" w:sz="0" w:space="0" w:color="auto"/>
            <w:right w:val="none" w:sz="0" w:space="0" w:color="auto"/>
          </w:divBdr>
        </w:div>
        <w:div w:id="1038969159">
          <w:marLeft w:val="480"/>
          <w:marRight w:val="0"/>
          <w:marTop w:val="0"/>
          <w:marBottom w:val="0"/>
          <w:divBdr>
            <w:top w:val="none" w:sz="0" w:space="0" w:color="auto"/>
            <w:left w:val="none" w:sz="0" w:space="0" w:color="auto"/>
            <w:bottom w:val="none" w:sz="0" w:space="0" w:color="auto"/>
            <w:right w:val="none" w:sz="0" w:space="0" w:color="auto"/>
          </w:divBdr>
        </w:div>
        <w:div w:id="2039162505">
          <w:marLeft w:val="480"/>
          <w:marRight w:val="0"/>
          <w:marTop w:val="0"/>
          <w:marBottom w:val="0"/>
          <w:divBdr>
            <w:top w:val="none" w:sz="0" w:space="0" w:color="auto"/>
            <w:left w:val="none" w:sz="0" w:space="0" w:color="auto"/>
            <w:bottom w:val="none" w:sz="0" w:space="0" w:color="auto"/>
            <w:right w:val="none" w:sz="0" w:space="0" w:color="auto"/>
          </w:divBdr>
        </w:div>
        <w:div w:id="1645039518">
          <w:marLeft w:val="480"/>
          <w:marRight w:val="0"/>
          <w:marTop w:val="0"/>
          <w:marBottom w:val="0"/>
          <w:divBdr>
            <w:top w:val="none" w:sz="0" w:space="0" w:color="auto"/>
            <w:left w:val="none" w:sz="0" w:space="0" w:color="auto"/>
            <w:bottom w:val="none" w:sz="0" w:space="0" w:color="auto"/>
            <w:right w:val="none" w:sz="0" w:space="0" w:color="auto"/>
          </w:divBdr>
        </w:div>
        <w:div w:id="122165404">
          <w:marLeft w:val="480"/>
          <w:marRight w:val="0"/>
          <w:marTop w:val="0"/>
          <w:marBottom w:val="0"/>
          <w:divBdr>
            <w:top w:val="none" w:sz="0" w:space="0" w:color="auto"/>
            <w:left w:val="none" w:sz="0" w:space="0" w:color="auto"/>
            <w:bottom w:val="none" w:sz="0" w:space="0" w:color="auto"/>
            <w:right w:val="none" w:sz="0" w:space="0" w:color="auto"/>
          </w:divBdr>
        </w:div>
        <w:div w:id="871184814">
          <w:marLeft w:val="480"/>
          <w:marRight w:val="0"/>
          <w:marTop w:val="0"/>
          <w:marBottom w:val="0"/>
          <w:divBdr>
            <w:top w:val="none" w:sz="0" w:space="0" w:color="auto"/>
            <w:left w:val="none" w:sz="0" w:space="0" w:color="auto"/>
            <w:bottom w:val="none" w:sz="0" w:space="0" w:color="auto"/>
            <w:right w:val="none" w:sz="0" w:space="0" w:color="auto"/>
          </w:divBdr>
        </w:div>
        <w:div w:id="1653947067">
          <w:marLeft w:val="480"/>
          <w:marRight w:val="0"/>
          <w:marTop w:val="0"/>
          <w:marBottom w:val="0"/>
          <w:divBdr>
            <w:top w:val="none" w:sz="0" w:space="0" w:color="auto"/>
            <w:left w:val="none" w:sz="0" w:space="0" w:color="auto"/>
            <w:bottom w:val="none" w:sz="0" w:space="0" w:color="auto"/>
            <w:right w:val="none" w:sz="0" w:space="0" w:color="auto"/>
          </w:divBdr>
        </w:div>
        <w:div w:id="1149247990">
          <w:marLeft w:val="480"/>
          <w:marRight w:val="0"/>
          <w:marTop w:val="0"/>
          <w:marBottom w:val="0"/>
          <w:divBdr>
            <w:top w:val="none" w:sz="0" w:space="0" w:color="auto"/>
            <w:left w:val="none" w:sz="0" w:space="0" w:color="auto"/>
            <w:bottom w:val="none" w:sz="0" w:space="0" w:color="auto"/>
            <w:right w:val="none" w:sz="0" w:space="0" w:color="auto"/>
          </w:divBdr>
        </w:div>
        <w:div w:id="2041781827">
          <w:marLeft w:val="480"/>
          <w:marRight w:val="0"/>
          <w:marTop w:val="0"/>
          <w:marBottom w:val="0"/>
          <w:divBdr>
            <w:top w:val="none" w:sz="0" w:space="0" w:color="auto"/>
            <w:left w:val="none" w:sz="0" w:space="0" w:color="auto"/>
            <w:bottom w:val="none" w:sz="0" w:space="0" w:color="auto"/>
            <w:right w:val="none" w:sz="0" w:space="0" w:color="auto"/>
          </w:divBdr>
        </w:div>
        <w:div w:id="2022706083">
          <w:marLeft w:val="480"/>
          <w:marRight w:val="0"/>
          <w:marTop w:val="0"/>
          <w:marBottom w:val="0"/>
          <w:divBdr>
            <w:top w:val="none" w:sz="0" w:space="0" w:color="auto"/>
            <w:left w:val="none" w:sz="0" w:space="0" w:color="auto"/>
            <w:bottom w:val="none" w:sz="0" w:space="0" w:color="auto"/>
            <w:right w:val="none" w:sz="0" w:space="0" w:color="auto"/>
          </w:divBdr>
        </w:div>
        <w:div w:id="18048730">
          <w:marLeft w:val="480"/>
          <w:marRight w:val="0"/>
          <w:marTop w:val="0"/>
          <w:marBottom w:val="0"/>
          <w:divBdr>
            <w:top w:val="none" w:sz="0" w:space="0" w:color="auto"/>
            <w:left w:val="none" w:sz="0" w:space="0" w:color="auto"/>
            <w:bottom w:val="none" w:sz="0" w:space="0" w:color="auto"/>
            <w:right w:val="none" w:sz="0" w:space="0" w:color="auto"/>
          </w:divBdr>
        </w:div>
        <w:div w:id="1304118330">
          <w:marLeft w:val="480"/>
          <w:marRight w:val="0"/>
          <w:marTop w:val="0"/>
          <w:marBottom w:val="0"/>
          <w:divBdr>
            <w:top w:val="none" w:sz="0" w:space="0" w:color="auto"/>
            <w:left w:val="none" w:sz="0" w:space="0" w:color="auto"/>
            <w:bottom w:val="none" w:sz="0" w:space="0" w:color="auto"/>
            <w:right w:val="none" w:sz="0" w:space="0" w:color="auto"/>
          </w:divBdr>
        </w:div>
        <w:div w:id="2128427291">
          <w:marLeft w:val="480"/>
          <w:marRight w:val="0"/>
          <w:marTop w:val="0"/>
          <w:marBottom w:val="0"/>
          <w:divBdr>
            <w:top w:val="none" w:sz="0" w:space="0" w:color="auto"/>
            <w:left w:val="none" w:sz="0" w:space="0" w:color="auto"/>
            <w:bottom w:val="none" w:sz="0" w:space="0" w:color="auto"/>
            <w:right w:val="none" w:sz="0" w:space="0" w:color="auto"/>
          </w:divBdr>
        </w:div>
        <w:div w:id="1643578812">
          <w:marLeft w:val="480"/>
          <w:marRight w:val="0"/>
          <w:marTop w:val="0"/>
          <w:marBottom w:val="0"/>
          <w:divBdr>
            <w:top w:val="none" w:sz="0" w:space="0" w:color="auto"/>
            <w:left w:val="none" w:sz="0" w:space="0" w:color="auto"/>
            <w:bottom w:val="none" w:sz="0" w:space="0" w:color="auto"/>
            <w:right w:val="none" w:sz="0" w:space="0" w:color="auto"/>
          </w:divBdr>
        </w:div>
        <w:div w:id="405037233">
          <w:marLeft w:val="480"/>
          <w:marRight w:val="0"/>
          <w:marTop w:val="0"/>
          <w:marBottom w:val="0"/>
          <w:divBdr>
            <w:top w:val="none" w:sz="0" w:space="0" w:color="auto"/>
            <w:left w:val="none" w:sz="0" w:space="0" w:color="auto"/>
            <w:bottom w:val="none" w:sz="0" w:space="0" w:color="auto"/>
            <w:right w:val="none" w:sz="0" w:space="0" w:color="auto"/>
          </w:divBdr>
        </w:div>
        <w:div w:id="32772439">
          <w:marLeft w:val="480"/>
          <w:marRight w:val="0"/>
          <w:marTop w:val="0"/>
          <w:marBottom w:val="0"/>
          <w:divBdr>
            <w:top w:val="none" w:sz="0" w:space="0" w:color="auto"/>
            <w:left w:val="none" w:sz="0" w:space="0" w:color="auto"/>
            <w:bottom w:val="none" w:sz="0" w:space="0" w:color="auto"/>
            <w:right w:val="none" w:sz="0" w:space="0" w:color="auto"/>
          </w:divBdr>
        </w:div>
        <w:div w:id="1318731613">
          <w:marLeft w:val="480"/>
          <w:marRight w:val="0"/>
          <w:marTop w:val="0"/>
          <w:marBottom w:val="0"/>
          <w:divBdr>
            <w:top w:val="none" w:sz="0" w:space="0" w:color="auto"/>
            <w:left w:val="none" w:sz="0" w:space="0" w:color="auto"/>
            <w:bottom w:val="none" w:sz="0" w:space="0" w:color="auto"/>
            <w:right w:val="none" w:sz="0" w:space="0" w:color="auto"/>
          </w:divBdr>
        </w:div>
        <w:div w:id="1878155222">
          <w:marLeft w:val="480"/>
          <w:marRight w:val="0"/>
          <w:marTop w:val="0"/>
          <w:marBottom w:val="0"/>
          <w:divBdr>
            <w:top w:val="none" w:sz="0" w:space="0" w:color="auto"/>
            <w:left w:val="none" w:sz="0" w:space="0" w:color="auto"/>
            <w:bottom w:val="none" w:sz="0" w:space="0" w:color="auto"/>
            <w:right w:val="none" w:sz="0" w:space="0" w:color="auto"/>
          </w:divBdr>
        </w:div>
        <w:div w:id="1211460114">
          <w:marLeft w:val="480"/>
          <w:marRight w:val="0"/>
          <w:marTop w:val="0"/>
          <w:marBottom w:val="0"/>
          <w:divBdr>
            <w:top w:val="none" w:sz="0" w:space="0" w:color="auto"/>
            <w:left w:val="none" w:sz="0" w:space="0" w:color="auto"/>
            <w:bottom w:val="none" w:sz="0" w:space="0" w:color="auto"/>
            <w:right w:val="none" w:sz="0" w:space="0" w:color="auto"/>
          </w:divBdr>
        </w:div>
        <w:div w:id="1639727269">
          <w:marLeft w:val="480"/>
          <w:marRight w:val="0"/>
          <w:marTop w:val="0"/>
          <w:marBottom w:val="0"/>
          <w:divBdr>
            <w:top w:val="none" w:sz="0" w:space="0" w:color="auto"/>
            <w:left w:val="none" w:sz="0" w:space="0" w:color="auto"/>
            <w:bottom w:val="none" w:sz="0" w:space="0" w:color="auto"/>
            <w:right w:val="none" w:sz="0" w:space="0" w:color="auto"/>
          </w:divBdr>
        </w:div>
        <w:div w:id="449863537">
          <w:marLeft w:val="480"/>
          <w:marRight w:val="0"/>
          <w:marTop w:val="0"/>
          <w:marBottom w:val="0"/>
          <w:divBdr>
            <w:top w:val="none" w:sz="0" w:space="0" w:color="auto"/>
            <w:left w:val="none" w:sz="0" w:space="0" w:color="auto"/>
            <w:bottom w:val="none" w:sz="0" w:space="0" w:color="auto"/>
            <w:right w:val="none" w:sz="0" w:space="0" w:color="auto"/>
          </w:divBdr>
        </w:div>
        <w:div w:id="466239505">
          <w:marLeft w:val="480"/>
          <w:marRight w:val="0"/>
          <w:marTop w:val="0"/>
          <w:marBottom w:val="0"/>
          <w:divBdr>
            <w:top w:val="none" w:sz="0" w:space="0" w:color="auto"/>
            <w:left w:val="none" w:sz="0" w:space="0" w:color="auto"/>
            <w:bottom w:val="none" w:sz="0" w:space="0" w:color="auto"/>
            <w:right w:val="none" w:sz="0" w:space="0" w:color="auto"/>
          </w:divBdr>
        </w:div>
        <w:div w:id="1810366732">
          <w:marLeft w:val="480"/>
          <w:marRight w:val="0"/>
          <w:marTop w:val="0"/>
          <w:marBottom w:val="0"/>
          <w:divBdr>
            <w:top w:val="none" w:sz="0" w:space="0" w:color="auto"/>
            <w:left w:val="none" w:sz="0" w:space="0" w:color="auto"/>
            <w:bottom w:val="none" w:sz="0" w:space="0" w:color="auto"/>
            <w:right w:val="none" w:sz="0" w:space="0" w:color="auto"/>
          </w:divBdr>
        </w:div>
        <w:div w:id="902452748">
          <w:marLeft w:val="480"/>
          <w:marRight w:val="0"/>
          <w:marTop w:val="0"/>
          <w:marBottom w:val="0"/>
          <w:divBdr>
            <w:top w:val="none" w:sz="0" w:space="0" w:color="auto"/>
            <w:left w:val="none" w:sz="0" w:space="0" w:color="auto"/>
            <w:bottom w:val="none" w:sz="0" w:space="0" w:color="auto"/>
            <w:right w:val="none" w:sz="0" w:space="0" w:color="auto"/>
          </w:divBdr>
        </w:div>
        <w:div w:id="721714606">
          <w:marLeft w:val="480"/>
          <w:marRight w:val="0"/>
          <w:marTop w:val="0"/>
          <w:marBottom w:val="0"/>
          <w:divBdr>
            <w:top w:val="none" w:sz="0" w:space="0" w:color="auto"/>
            <w:left w:val="none" w:sz="0" w:space="0" w:color="auto"/>
            <w:bottom w:val="none" w:sz="0" w:space="0" w:color="auto"/>
            <w:right w:val="none" w:sz="0" w:space="0" w:color="auto"/>
          </w:divBdr>
        </w:div>
        <w:div w:id="414127450">
          <w:marLeft w:val="480"/>
          <w:marRight w:val="0"/>
          <w:marTop w:val="0"/>
          <w:marBottom w:val="0"/>
          <w:divBdr>
            <w:top w:val="none" w:sz="0" w:space="0" w:color="auto"/>
            <w:left w:val="none" w:sz="0" w:space="0" w:color="auto"/>
            <w:bottom w:val="none" w:sz="0" w:space="0" w:color="auto"/>
            <w:right w:val="none" w:sz="0" w:space="0" w:color="auto"/>
          </w:divBdr>
        </w:div>
        <w:div w:id="844517303">
          <w:marLeft w:val="480"/>
          <w:marRight w:val="0"/>
          <w:marTop w:val="0"/>
          <w:marBottom w:val="0"/>
          <w:divBdr>
            <w:top w:val="none" w:sz="0" w:space="0" w:color="auto"/>
            <w:left w:val="none" w:sz="0" w:space="0" w:color="auto"/>
            <w:bottom w:val="none" w:sz="0" w:space="0" w:color="auto"/>
            <w:right w:val="none" w:sz="0" w:space="0" w:color="auto"/>
          </w:divBdr>
        </w:div>
      </w:divsChild>
    </w:div>
    <w:div w:id="869341046">
      <w:bodyDiv w:val="1"/>
      <w:marLeft w:val="0"/>
      <w:marRight w:val="0"/>
      <w:marTop w:val="0"/>
      <w:marBottom w:val="0"/>
      <w:divBdr>
        <w:top w:val="none" w:sz="0" w:space="0" w:color="auto"/>
        <w:left w:val="none" w:sz="0" w:space="0" w:color="auto"/>
        <w:bottom w:val="none" w:sz="0" w:space="0" w:color="auto"/>
        <w:right w:val="none" w:sz="0" w:space="0" w:color="auto"/>
      </w:divBdr>
    </w:div>
    <w:div w:id="878132023">
      <w:bodyDiv w:val="1"/>
      <w:marLeft w:val="0"/>
      <w:marRight w:val="0"/>
      <w:marTop w:val="0"/>
      <w:marBottom w:val="0"/>
      <w:divBdr>
        <w:top w:val="none" w:sz="0" w:space="0" w:color="auto"/>
        <w:left w:val="none" w:sz="0" w:space="0" w:color="auto"/>
        <w:bottom w:val="none" w:sz="0" w:space="0" w:color="auto"/>
        <w:right w:val="none" w:sz="0" w:space="0" w:color="auto"/>
      </w:divBdr>
    </w:div>
    <w:div w:id="887107526">
      <w:bodyDiv w:val="1"/>
      <w:marLeft w:val="0"/>
      <w:marRight w:val="0"/>
      <w:marTop w:val="0"/>
      <w:marBottom w:val="0"/>
      <w:divBdr>
        <w:top w:val="none" w:sz="0" w:space="0" w:color="auto"/>
        <w:left w:val="none" w:sz="0" w:space="0" w:color="auto"/>
        <w:bottom w:val="none" w:sz="0" w:space="0" w:color="auto"/>
        <w:right w:val="none" w:sz="0" w:space="0" w:color="auto"/>
      </w:divBdr>
      <w:divsChild>
        <w:div w:id="1477185367">
          <w:marLeft w:val="480"/>
          <w:marRight w:val="0"/>
          <w:marTop w:val="0"/>
          <w:marBottom w:val="0"/>
          <w:divBdr>
            <w:top w:val="none" w:sz="0" w:space="0" w:color="auto"/>
            <w:left w:val="none" w:sz="0" w:space="0" w:color="auto"/>
            <w:bottom w:val="none" w:sz="0" w:space="0" w:color="auto"/>
            <w:right w:val="none" w:sz="0" w:space="0" w:color="auto"/>
          </w:divBdr>
        </w:div>
        <w:div w:id="11340884">
          <w:marLeft w:val="480"/>
          <w:marRight w:val="0"/>
          <w:marTop w:val="0"/>
          <w:marBottom w:val="0"/>
          <w:divBdr>
            <w:top w:val="none" w:sz="0" w:space="0" w:color="auto"/>
            <w:left w:val="none" w:sz="0" w:space="0" w:color="auto"/>
            <w:bottom w:val="none" w:sz="0" w:space="0" w:color="auto"/>
            <w:right w:val="none" w:sz="0" w:space="0" w:color="auto"/>
          </w:divBdr>
        </w:div>
        <w:div w:id="191576126">
          <w:marLeft w:val="480"/>
          <w:marRight w:val="0"/>
          <w:marTop w:val="0"/>
          <w:marBottom w:val="0"/>
          <w:divBdr>
            <w:top w:val="none" w:sz="0" w:space="0" w:color="auto"/>
            <w:left w:val="none" w:sz="0" w:space="0" w:color="auto"/>
            <w:bottom w:val="none" w:sz="0" w:space="0" w:color="auto"/>
            <w:right w:val="none" w:sz="0" w:space="0" w:color="auto"/>
          </w:divBdr>
        </w:div>
        <w:div w:id="1191335181">
          <w:marLeft w:val="480"/>
          <w:marRight w:val="0"/>
          <w:marTop w:val="0"/>
          <w:marBottom w:val="0"/>
          <w:divBdr>
            <w:top w:val="none" w:sz="0" w:space="0" w:color="auto"/>
            <w:left w:val="none" w:sz="0" w:space="0" w:color="auto"/>
            <w:bottom w:val="none" w:sz="0" w:space="0" w:color="auto"/>
            <w:right w:val="none" w:sz="0" w:space="0" w:color="auto"/>
          </w:divBdr>
        </w:div>
        <w:div w:id="1765026755">
          <w:marLeft w:val="480"/>
          <w:marRight w:val="0"/>
          <w:marTop w:val="0"/>
          <w:marBottom w:val="0"/>
          <w:divBdr>
            <w:top w:val="none" w:sz="0" w:space="0" w:color="auto"/>
            <w:left w:val="none" w:sz="0" w:space="0" w:color="auto"/>
            <w:bottom w:val="none" w:sz="0" w:space="0" w:color="auto"/>
            <w:right w:val="none" w:sz="0" w:space="0" w:color="auto"/>
          </w:divBdr>
        </w:div>
        <w:div w:id="1544948406">
          <w:marLeft w:val="480"/>
          <w:marRight w:val="0"/>
          <w:marTop w:val="0"/>
          <w:marBottom w:val="0"/>
          <w:divBdr>
            <w:top w:val="none" w:sz="0" w:space="0" w:color="auto"/>
            <w:left w:val="none" w:sz="0" w:space="0" w:color="auto"/>
            <w:bottom w:val="none" w:sz="0" w:space="0" w:color="auto"/>
            <w:right w:val="none" w:sz="0" w:space="0" w:color="auto"/>
          </w:divBdr>
        </w:div>
        <w:div w:id="1697999471">
          <w:marLeft w:val="480"/>
          <w:marRight w:val="0"/>
          <w:marTop w:val="0"/>
          <w:marBottom w:val="0"/>
          <w:divBdr>
            <w:top w:val="none" w:sz="0" w:space="0" w:color="auto"/>
            <w:left w:val="none" w:sz="0" w:space="0" w:color="auto"/>
            <w:bottom w:val="none" w:sz="0" w:space="0" w:color="auto"/>
            <w:right w:val="none" w:sz="0" w:space="0" w:color="auto"/>
          </w:divBdr>
        </w:div>
        <w:div w:id="1363440291">
          <w:marLeft w:val="480"/>
          <w:marRight w:val="0"/>
          <w:marTop w:val="0"/>
          <w:marBottom w:val="0"/>
          <w:divBdr>
            <w:top w:val="none" w:sz="0" w:space="0" w:color="auto"/>
            <w:left w:val="none" w:sz="0" w:space="0" w:color="auto"/>
            <w:bottom w:val="none" w:sz="0" w:space="0" w:color="auto"/>
            <w:right w:val="none" w:sz="0" w:space="0" w:color="auto"/>
          </w:divBdr>
        </w:div>
        <w:div w:id="2045786827">
          <w:marLeft w:val="480"/>
          <w:marRight w:val="0"/>
          <w:marTop w:val="0"/>
          <w:marBottom w:val="0"/>
          <w:divBdr>
            <w:top w:val="none" w:sz="0" w:space="0" w:color="auto"/>
            <w:left w:val="none" w:sz="0" w:space="0" w:color="auto"/>
            <w:bottom w:val="none" w:sz="0" w:space="0" w:color="auto"/>
            <w:right w:val="none" w:sz="0" w:space="0" w:color="auto"/>
          </w:divBdr>
        </w:div>
        <w:div w:id="698432058">
          <w:marLeft w:val="480"/>
          <w:marRight w:val="0"/>
          <w:marTop w:val="0"/>
          <w:marBottom w:val="0"/>
          <w:divBdr>
            <w:top w:val="none" w:sz="0" w:space="0" w:color="auto"/>
            <w:left w:val="none" w:sz="0" w:space="0" w:color="auto"/>
            <w:bottom w:val="none" w:sz="0" w:space="0" w:color="auto"/>
            <w:right w:val="none" w:sz="0" w:space="0" w:color="auto"/>
          </w:divBdr>
        </w:div>
        <w:div w:id="1671323616">
          <w:marLeft w:val="480"/>
          <w:marRight w:val="0"/>
          <w:marTop w:val="0"/>
          <w:marBottom w:val="0"/>
          <w:divBdr>
            <w:top w:val="none" w:sz="0" w:space="0" w:color="auto"/>
            <w:left w:val="none" w:sz="0" w:space="0" w:color="auto"/>
            <w:bottom w:val="none" w:sz="0" w:space="0" w:color="auto"/>
            <w:right w:val="none" w:sz="0" w:space="0" w:color="auto"/>
          </w:divBdr>
        </w:div>
        <w:div w:id="1071462793">
          <w:marLeft w:val="480"/>
          <w:marRight w:val="0"/>
          <w:marTop w:val="0"/>
          <w:marBottom w:val="0"/>
          <w:divBdr>
            <w:top w:val="none" w:sz="0" w:space="0" w:color="auto"/>
            <w:left w:val="none" w:sz="0" w:space="0" w:color="auto"/>
            <w:bottom w:val="none" w:sz="0" w:space="0" w:color="auto"/>
            <w:right w:val="none" w:sz="0" w:space="0" w:color="auto"/>
          </w:divBdr>
        </w:div>
        <w:div w:id="1351642953">
          <w:marLeft w:val="480"/>
          <w:marRight w:val="0"/>
          <w:marTop w:val="0"/>
          <w:marBottom w:val="0"/>
          <w:divBdr>
            <w:top w:val="none" w:sz="0" w:space="0" w:color="auto"/>
            <w:left w:val="none" w:sz="0" w:space="0" w:color="auto"/>
            <w:bottom w:val="none" w:sz="0" w:space="0" w:color="auto"/>
            <w:right w:val="none" w:sz="0" w:space="0" w:color="auto"/>
          </w:divBdr>
        </w:div>
        <w:div w:id="1976635829">
          <w:marLeft w:val="480"/>
          <w:marRight w:val="0"/>
          <w:marTop w:val="0"/>
          <w:marBottom w:val="0"/>
          <w:divBdr>
            <w:top w:val="none" w:sz="0" w:space="0" w:color="auto"/>
            <w:left w:val="none" w:sz="0" w:space="0" w:color="auto"/>
            <w:bottom w:val="none" w:sz="0" w:space="0" w:color="auto"/>
            <w:right w:val="none" w:sz="0" w:space="0" w:color="auto"/>
          </w:divBdr>
        </w:div>
        <w:div w:id="1488936210">
          <w:marLeft w:val="480"/>
          <w:marRight w:val="0"/>
          <w:marTop w:val="0"/>
          <w:marBottom w:val="0"/>
          <w:divBdr>
            <w:top w:val="none" w:sz="0" w:space="0" w:color="auto"/>
            <w:left w:val="none" w:sz="0" w:space="0" w:color="auto"/>
            <w:bottom w:val="none" w:sz="0" w:space="0" w:color="auto"/>
            <w:right w:val="none" w:sz="0" w:space="0" w:color="auto"/>
          </w:divBdr>
        </w:div>
        <w:div w:id="640696765">
          <w:marLeft w:val="480"/>
          <w:marRight w:val="0"/>
          <w:marTop w:val="0"/>
          <w:marBottom w:val="0"/>
          <w:divBdr>
            <w:top w:val="none" w:sz="0" w:space="0" w:color="auto"/>
            <w:left w:val="none" w:sz="0" w:space="0" w:color="auto"/>
            <w:bottom w:val="none" w:sz="0" w:space="0" w:color="auto"/>
            <w:right w:val="none" w:sz="0" w:space="0" w:color="auto"/>
          </w:divBdr>
        </w:div>
        <w:div w:id="2132554181">
          <w:marLeft w:val="480"/>
          <w:marRight w:val="0"/>
          <w:marTop w:val="0"/>
          <w:marBottom w:val="0"/>
          <w:divBdr>
            <w:top w:val="none" w:sz="0" w:space="0" w:color="auto"/>
            <w:left w:val="none" w:sz="0" w:space="0" w:color="auto"/>
            <w:bottom w:val="none" w:sz="0" w:space="0" w:color="auto"/>
            <w:right w:val="none" w:sz="0" w:space="0" w:color="auto"/>
          </w:divBdr>
        </w:div>
        <w:div w:id="2077051740">
          <w:marLeft w:val="480"/>
          <w:marRight w:val="0"/>
          <w:marTop w:val="0"/>
          <w:marBottom w:val="0"/>
          <w:divBdr>
            <w:top w:val="none" w:sz="0" w:space="0" w:color="auto"/>
            <w:left w:val="none" w:sz="0" w:space="0" w:color="auto"/>
            <w:bottom w:val="none" w:sz="0" w:space="0" w:color="auto"/>
            <w:right w:val="none" w:sz="0" w:space="0" w:color="auto"/>
          </w:divBdr>
        </w:div>
        <w:div w:id="754014021">
          <w:marLeft w:val="480"/>
          <w:marRight w:val="0"/>
          <w:marTop w:val="0"/>
          <w:marBottom w:val="0"/>
          <w:divBdr>
            <w:top w:val="none" w:sz="0" w:space="0" w:color="auto"/>
            <w:left w:val="none" w:sz="0" w:space="0" w:color="auto"/>
            <w:bottom w:val="none" w:sz="0" w:space="0" w:color="auto"/>
            <w:right w:val="none" w:sz="0" w:space="0" w:color="auto"/>
          </w:divBdr>
        </w:div>
        <w:div w:id="53050479">
          <w:marLeft w:val="480"/>
          <w:marRight w:val="0"/>
          <w:marTop w:val="0"/>
          <w:marBottom w:val="0"/>
          <w:divBdr>
            <w:top w:val="none" w:sz="0" w:space="0" w:color="auto"/>
            <w:left w:val="none" w:sz="0" w:space="0" w:color="auto"/>
            <w:bottom w:val="none" w:sz="0" w:space="0" w:color="auto"/>
            <w:right w:val="none" w:sz="0" w:space="0" w:color="auto"/>
          </w:divBdr>
        </w:div>
        <w:div w:id="1706127987">
          <w:marLeft w:val="480"/>
          <w:marRight w:val="0"/>
          <w:marTop w:val="0"/>
          <w:marBottom w:val="0"/>
          <w:divBdr>
            <w:top w:val="none" w:sz="0" w:space="0" w:color="auto"/>
            <w:left w:val="none" w:sz="0" w:space="0" w:color="auto"/>
            <w:bottom w:val="none" w:sz="0" w:space="0" w:color="auto"/>
            <w:right w:val="none" w:sz="0" w:space="0" w:color="auto"/>
          </w:divBdr>
        </w:div>
        <w:div w:id="1421296566">
          <w:marLeft w:val="480"/>
          <w:marRight w:val="0"/>
          <w:marTop w:val="0"/>
          <w:marBottom w:val="0"/>
          <w:divBdr>
            <w:top w:val="none" w:sz="0" w:space="0" w:color="auto"/>
            <w:left w:val="none" w:sz="0" w:space="0" w:color="auto"/>
            <w:bottom w:val="none" w:sz="0" w:space="0" w:color="auto"/>
            <w:right w:val="none" w:sz="0" w:space="0" w:color="auto"/>
          </w:divBdr>
        </w:div>
        <w:div w:id="889682783">
          <w:marLeft w:val="480"/>
          <w:marRight w:val="0"/>
          <w:marTop w:val="0"/>
          <w:marBottom w:val="0"/>
          <w:divBdr>
            <w:top w:val="none" w:sz="0" w:space="0" w:color="auto"/>
            <w:left w:val="none" w:sz="0" w:space="0" w:color="auto"/>
            <w:bottom w:val="none" w:sz="0" w:space="0" w:color="auto"/>
            <w:right w:val="none" w:sz="0" w:space="0" w:color="auto"/>
          </w:divBdr>
        </w:div>
        <w:div w:id="170143556">
          <w:marLeft w:val="480"/>
          <w:marRight w:val="0"/>
          <w:marTop w:val="0"/>
          <w:marBottom w:val="0"/>
          <w:divBdr>
            <w:top w:val="none" w:sz="0" w:space="0" w:color="auto"/>
            <w:left w:val="none" w:sz="0" w:space="0" w:color="auto"/>
            <w:bottom w:val="none" w:sz="0" w:space="0" w:color="auto"/>
            <w:right w:val="none" w:sz="0" w:space="0" w:color="auto"/>
          </w:divBdr>
        </w:div>
        <w:div w:id="1194029228">
          <w:marLeft w:val="480"/>
          <w:marRight w:val="0"/>
          <w:marTop w:val="0"/>
          <w:marBottom w:val="0"/>
          <w:divBdr>
            <w:top w:val="none" w:sz="0" w:space="0" w:color="auto"/>
            <w:left w:val="none" w:sz="0" w:space="0" w:color="auto"/>
            <w:bottom w:val="none" w:sz="0" w:space="0" w:color="auto"/>
            <w:right w:val="none" w:sz="0" w:space="0" w:color="auto"/>
          </w:divBdr>
        </w:div>
        <w:div w:id="405415366">
          <w:marLeft w:val="480"/>
          <w:marRight w:val="0"/>
          <w:marTop w:val="0"/>
          <w:marBottom w:val="0"/>
          <w:divBdr>
            <w:top w:val="none" w:sz="0" w:space="0" w:color="auto"/>
            <w:left w:val="none" w:sz="0" w:space="0" w:color="auto"/>
            <w:bottom w:val="none" w:sz="0" w:space="0" w:color="auto"/>
            <w:right w:val="none" w:sz="0" w:space="0" w:color="auto"/>
          </w:divBdr>
        </w:div>
        <w:div w:id="1027948901">
          <w:marLeft w:val="480"/>
          <w:marRight w:val="0"/>
          <w:marTop w:val="0"/>
          <w:marBottom w:val="0"/>
          <w:divBdr>
            <w:top w:val="none" w:sz="0" w:space="0" w:color="auto"/>
            <w:left w:val="none" w:sz="0" w:space="0" w:color="auto"/>
            <w:bottom w:val="none" w:sz="0" w:space="0" w:color="auto"/>
            <w:right w:val="none" w:sz="0" w:space="0" w:color="auto"/>
          </w:divBdr>
        </w:div>
        <w:div w:id="1212231017">
          <w:marLeft w:val="480"/>
          <w:marRight w:val="0"/>
          <w:marTop w:val="0"/>
          <w:marBottom w:val="0"/>
          <w:divBdr>
            <w:top w:val="none" w:sz="0" w:space="0" w:color="auto"/>
            <w:left w:val="none" w:sz="0" w:space="0" w:color="auto"/>
            <w:bottom w:val="none" w:sz="0" w:space="0" w:color="auto"/>
            <w:right w:val="none" w:sz="0" w:space="0" w:color="auto"/>
          </w:divBdr>
        </w:div>
        <w:div w:id="879704614">
          <w:marLeft w:val="480"/>
          <w:marRight w:val="0"/>
          <w:marTop w:val="0"/>
          <w:marBottom w:val="0"/>
          <w:divBdr>
            <w:top w:val="none" w:sz="0" w:space="0" w:color="auto"/>
            <w:left w:val="none" w:sz="0" w:space="0" w:color="auto"/>
            <w:bottom w:val="none" w:sz="0" w:space="0" w:color="auto"/>
            <w:right w:val="none" w:sz="0" w:space="0" w:color="auto"/>
          </w:divBdr>
        </w:div>
        <w:div w:id="1538883507">
          <w:marLeft w:val="480"/>
          <w:marRight w:val="0"/>
          <w:marTop w:val="0"/>
          <w:marBottom w:val="0"/>
          <w:divBdr>
            <w:top w:val="none" w:sz="0" w:space="0" w:color="auto"/>
            <w:left w:val="none" w:sz="0" w:space="0" w:color="auto"/>
            <w:bottom w:val="none" w:sz="0" w:space="0" w:color="auto"/>
            <w:right w:val="none" w:sz="0" w:space="0" w:color="auto"/>
          </w:divBdr>
        </w:div>
        <w:div w:id="580259910">
          <w:marLeft w:val="480"/>
          <w:marRight w:val="0"/>
          <w:marTop w:val="0"/>
          <w:marBottom w:val="0"/>
          <w:divBdr>
            <w:top w:val="none" w:sz="0" w:space="0" w:color="auto"/>
            <w:left w:val="none" w:sz="0" w:space="0" w:color="auto"/>
            <w:bottom w:val="none" w:sz="0" w:space="0" w:color="auto"/>
            <w:right w:val="none" w:sz="0" w:space="0" w:color="auto"/>
          </w:divBdr>
        </w:div>
        <w:div w:id="1659457432">
          <w:marLeft w:val="480"/>
          <w:marRight w:val="0"/>
          <w:marTop w:val="0"/>
          <w:marBottom w:val="0"/>
          <w:divBdr>
            <w:top w:val="none" w:sz="0" w:space="0" w:color="auto"/>
            <w:left w:val="none" w:sz="0" w:space="0" w:color="auto"/>
            <w:bottom w:val="none" w:sz="0" w:space="0" w:color="auto"/>
            <w:right w:val="none" w:sz="0" w:space="0" w:color="auto"/>
          </w:divBdr>
        </w:div>
        <w:div w:id="261693591">
          <w:marLeft w:val="480"/>
          <w:marRight w:val="0"/>
          <w:marTop w:val="0"/>
          <w:marBottom w:val="0"/>
          <w:divBdr>
            <w:top w:val="none" w:sz="0" w:space="0" w:color="auto"/>
            <w:left w:val="none" w:sz="0" w:space="0" w:color="auto"/>
            <w:bottom w:val="none" w:sz="0" w:space="0" w:color="auto"/>
            <w:right w:val="none" w:sz="0" w:space="0" w:color="auto"/>
          </w:divBdr>
        </w:div>
        <w:div w:id="1522815865">
          <w:marLeft w:val="480"/>
          <w:marRight w:val="0"/>
          <w:marTop w:val="0"/>
          <w:marBottom w:val="0"/>
          <w:divBdr>
            <w:top w:val="none" w:sz="0" w:space="0" w:color="auto"/>
            <w:left w:val="none" w:sz="0" w:space="0" w:color="auto"/>
            <w:bottom w:val="none" w:sz="0" w:space="0" w:color="auto"/>
            <w:right w:val="none" w:sz="0" w:space="0" w:color="auto"/>
          </w:divBdr>
        </w:div>
        <w:div w:id="1976373433">
          <w:marLeft w:val="480"/>
          <w:marRight w:val="0"/>
          <w:marTop w:val="0"/>
          <w:marBottom w:val="0"/>
          <w:divBdr>
            <w:top w:val="none" w:sz="0" w:space="0" w:color="auto"/>
            <w:left w:val="none" w:sz="0" w:space="0" w:color="auto"/>
            <w:bottom w:val="none" w:sz="0" w:space="0" w:color="auto"/>
            <w:right w:val="none" w:sz="0" w:space="0" w:color="auto"/>
          </w:divBdr>
        </w:div>
        <w:div w:id="203374149">
          <w:marLeft w:val="480"/>
          <w:marRight w:val="0"/>
          <w:marTop w:val="0"/>
          <w:marBottom w:val="0"/>
          <w:divBdr>
            <w:top w:val="none" w:sz="0" w:space="0" w:color="auto"/>
            <w:left w:val="none" w:sz="0" w:space="0" w:color="auto"/>
            <w:bottom w:val="none" w:sz="0" w:space="0" w:color="auto"/>
            <w:right w:val="none" w:sz="0" w:space="0" w:color="auto"/>
          </w:divBdr>
        </w:div>
        <w:div w:id="2021733316">
          <w:marLeft w:val="480"/>
          <w:marRight w:val="0"/>
          <w:marTop w:val="0"/>
          <w:marBottom w:val="0"/>
          <w:divBdr>
            <w:top w:val="none" w:sz="0" w:space="0" w:color="auto"/>
            <w:left w:val="none" w:sz="0" w:space="0" w:color="auto"/>
            <w:bottom w:val="none" w:sz="0" w:space="0" w:color="auto"/>
            <w:right w:val="none" w:sz="0" w:space="0" w:color="auto"/>
          </w:divBdr>
        </w:div>
        <w:div w:id="1857235224">
          <w:marLeft w:val="480"/>
          <w:marRight w:val="0"/>
          <w:marTop w:val="0"/>
          <w:marBottom w:val="0"/>
          <w:divBdr>
            <w:top w:val="none" w:sz="0" w:space="0" w:color="auto"/>
            <w:left w:val="none" w:sz="0" w:space="0" w:color="auto"/>
            <w:bottom w:val="none" w:sz="0" w:space="0" w:color="auto"/>
            <w:right w:val="none" w:sz="0" w:space="0" w:color="auto"/>
          </w:divBdr>
        </w:div>
        <w:div w:id="84500927">
          <w:marLeft w:val="480"/>
          <w:marRight w:val="0"/>
          <w:marTop w:val="0"/>
          <w:marBottom w:val="0"/>
          <w:divBdr>
            <w:top w:val="none" w:sz="0" w:space="0" w:color="auto"/>
            <w:left w:val="none" w:sz="0" w:space="0" w:color="auto"/>
            <w:bottom w:val="none" w:sz="0" w:space="0" w:color="auto"/>
            <w:right w:val="none" w:sz="0" w:space="0" w:color="auto"/>
          </w:divBdr>
        </w:div>
        <w:div w:id="2043893622">
          <w:marLeft w:val="480"/>
          <w:marRight w:val="0"/>
          <w:marTop w:val="0"/>
          <w:marBottom w:val="0"/>
          <w:divBdr>
            <w:top w:val="none" w:sz="0" w:space="0" w:color="auto"/>
            <w:left w:val="none" w:sz="0" w:space="0" w:color="auto"/>
            <w:bottom w:val="none" w:sz="0" w:space="0" w:color="auto"/>
            <w:right w:val="none" w:sz="0" w:space="0" w:color="auto"/>
          </w:divBdr>
        </w:div>
        <w:div w:id="1658338213">
          <w:marLeft w:val="480"/>
          <w:marRight w:val="0"/>
          <w:marTop w:val="0"/>
          <w:marBottom w:val="0"/>
          <w:divBdr>
            <w:top w:val="none" w:sz="0" w:space="0" w:color="auto"/>
            <w:left w:val="none" w:sz="0" w:space="0" w:color="auto"/>
            <w:bottom w:val="none" w:sz="0" w:space="0" w:color="auto"/>
            <w:right w:val="none" w:sz="0" w:space="0" w:color="auto"/>
          </w:divBdr>
        </w:div>
        <w:div w:id="1019158269">
          <w:marLeft w:val="480"/>
          <w:marRight w:val="0"/>
          <w:marTop w:val="0"/>
          <w:marBottom w:val="0"/>
          <w:divBdr>
            <w:top w:val="none" w:sz="0" w:space="0" w:color="auto"/>
            <w:left w:val="none" w:sz="0" w:space="0" w:color="auto"/>
            <w:bottom w:val="none" w:sz="0" w:space="0" w:color="auto"/>
            <w:right w:val="none" w:sz="0" w:space="0" w:color="auto"/>
          </w:divBdr>
        </w:div>
        <w:div w:id="1459571056">
          <w:marLeft w:val="480"/>
          <w:marRight w:val="0"/>
          <w:marTop w:val="0"/>
          <w:marBottom w:val="0"/>
          <w:divBdr>
            <w:top w:val="none" w:sz="0" w:space="0" w:color="auto"/>
            <w:left w:val="none" w:sz="0" w:space="0" w:color="auto"/>
            <w:bottom w:val="none" w:sz="0" w:space="0" w:color="auto"/>
            <w:right w:val="none" w:sz="0" w:space="0" w:color="auto"/>
          </w:divBdr>
        </w:div>
        <w:div w:id="1484808780">
          <w:marLeft w:val="480"/>
          <w:marRight w:val="0"/>
          <w:marTop w:val="0"/>
          <w:marBottom w:val="0"/>
          <w:divBdr>
            <w:top w:val="none" w:sz="0" w:space="0" w:color="auto"/>
            <w:left w:val="none" w:sz="0" w:space="0" w:color="auto"/>
            <w:bottom w:val="none" w:sz="0" w:space="0" w:color="auto"/>
            <w:right w:val="none" w:sz="0" w:space="0" w:color="auto"/>
          </w:divBdr>
        </w:div>
        <w:div w:id="318576529">
          <w:marLeft w:val="480"/>
          <w:marRight w:val="0"/>
          <w:marTop w:val="0"/>
          <w:marBottom w:val="0"/>
          <w:divBdr>
            <w:top w:val="none" w:sz="0" w:space="0" w:color="auto"/>
            <w:left w:val="none" w:sz="0" w:space="0" w:color="auto"/>
            <w:bottom w:val="none" w:sz="0" w:space="0" w:color="auto"/>
            <w:right w:val="none" w:sz="0" w:space="0" w:color="auto"/>
          </w:divBdr>
        </w:div>
        <w:div w:id="734428346">
          <w:marLeft w:val="480"/>
          <w:marRight w:val="0"/>
          <w:marTop w:val="0"/>
          <w:marBottom w:val="0"/>
          <w:divBdr>
            <w:top w:val="none" w:sz="0" w:space="0" w:color="auto"/>
            <w:left w:val="none" w:sz="0" w:space="0" w:color="auto"/>
            <w:bottom w:val="none" w:sz="0" w:space="0" w:color="auto"/>
            <w:right w:val="none" w:sz="0" w:space="0" w:color="auto"/>
          </w:divBdr>
        </w:div>
        <w:div w:id="369494955">
          <w:marLeft w:val="480"/>
          <w:marRight w:val="0"/>
          <w:marTop w:val="0"/>
          <w:marBottom w:val="0"/>
          <w:divBdr>
            <w:top w:val="none" w:sz="0" w:space="0" w:color="auto"/>
            <w:left w:val="none" w:sz="0" w:space="0" w:color="auto"/>
            <w:bottom w:val="none" w:sz="0" w:space="0" w:color="auto"/>
            <w:right w:val="none" w:sz="0" w:space="0" w:color="auto"/>
          </w:divBdr>
        </w:div>
        <w:div w:id="624653856">
          <w:marLeft w:val="480"/>
          <w:marRight w:val="0"/>
          <w:marTop w:val="0"/>
          <w:marBottom w:val="0"/>
          <w:divBdr>
            <w:top w:val="none" w:sz="0" w:space="0" w:color="auto"/>
            <w:left w:val="none" w:sz="0" w:space="0" w:color="auto"/>
            <w:bottom w:val="none" w:sz="0" w:space="0" w:color="auto"/>
            <w:right w:val="none" w:sz="0" w:space="0" w:color="auto"/>
          </w:divBdr>
        </w:div>
        <w:div w:id="1126436861">
          <w:marLeft w:val="480"/>
          <w:marRight w:val="0"/>
          <w:marTop w:val="0"/>
          <w:marBottom w:val="0"/>
          <w:divBdr>
            <w:top w:val="none" w:sz="0" w:space="0" w:color="auto"/>
            <w:left w:val="none" w:sz="0" w:space="0" w:color="auto"/>
            <w:bottom w:val="none" w:sz="0" w:space="0" w:color="auto"/>
            <w:right w:val="none" w:sz="0" w:space="0" w:color="auto"/>
          </w:divBdr>
        </w:div>
        <w:div w:id="1527255000">
          <w:marLeft w:val="480"/>
          <w:marRight w:val="0"/>
          <w:marTop w:val="0"/>
          <w:marBottom w:val="0"/>
          <w:divBdr>
            <w:top w:val="none" w:sz="0" w:space="0" w:color="auto"/>
            <w:left w:val="none" w:sz="0" w:space="0" w:color="auto"/>
            <w:bottom w:val="none" w:sz="0" w:space="0" w:color="auto"/>
            <w:right w:val="none" w:sz="0" w:space="0" w:color="auto"/>
          </w:divBdr>
        </w:div>
        <w:div w:id="1608079431">
          <w:marLeft w:val="480"/>
          <w:marRight w:val="0"/>
          <w:marTop w:val="0"/>
          <w:marBottom w:val="0"/>
          <w:divBdr>
            <w:top w:val="none" w:sz="0" w:space="0" w:color="auto"/>
            <w:left w:val="none" w:sz="0" w:space="0" w:color="auto"/>
            <w:bottom w:val="none" w:sz="0" w:space="0" w:color="auto"/>
            <w:right w:val="none" w:sz="0" w:space="0" w:color="auto"/>
          </w:divBdr>
        </w:div>
        <w:div w:id="736322546">
          <w:marLeft w:val="480"/>
          <w:marRight w:val="0"/>
          <w:marTop w:val="0"/>
          <w:marBottom w:val="0"/>
          <w:divBdr>
            <w:top w:val="none" w:sz="0" w:space="0" w:color="auto"/>
            <w:left w:val="none" w:sz="0" w:space="0" w:color="auto"/>
            <w:bottom w:val="none" w:sz="0" w:space="0" w:color="auto"/>
            <w:right w:val="none" w:sz="0" w:space="0" w:color="auto"/>
          </w:divBdr>
        </w:div>
        <w:div w:id="1745107067">
          <w:marLeft w:val="480"/>
          <w:marRight w:val="0"/>
          <w:marTop w:val="0"/>
          <w:marBottom w:val="0"/>
          <w:divBdr>
            <w:top w:val="none" w:sz="0" w:space="0" w:color="auto"/>
            <w:left w:val="none" w:sz="0" w:space="0" w:color="auto"/>
            <w:bottom w:val="none" w:sz="0" w:space="0" w:color="auto"/>
            <w:right w:val="none" w:sz="0" w:space="0" w:color="auto"/>
          </w:divBdr>
        </w:div>
        <w:div w:id="1617181227">
          <w:marLeft w:val="480"/>
          <w:marRight w:val="0"/>
          <w:marTop w:val="0"/>
          <w:marBottom w:val="0"/>
          <w:divBdr>
            <w:top w:val="none" w:sz="0" w:space="0" w:color="auto"/>
            <w:left w:val="none" w:sz="0" w:space="0" w:color="auto"/>
            <w:bottom w:val="none" w:sz="0" w:space="0" w:color="auto"/>
            <w:right w:val="none" w:sz="0" w:space="0" w:color="auto"/>
          </w:divBdr>
        </w:div>
        <w:div w:id="498733201">
          <w:marLeft w:val="480"/>
          <w:marRight w:val="0"/>
          <w:marTop w:val="0"/>
          <w:marBottom w:val="0"/>
          <w:divBdr>
            <w:top w:val="none" w:sz="0" w:space="0" w:color="auto"/>
            <w:left w:val="none" w:sz="0" w:space="0" w:color="auto"/>
            <w:bottom w:val="none" w:sz="0" w:space="0" w:color="auto"/>
            <w:right w:val="none" w:sz="0" w:space="0" w:color="auto"/>
          </w:divBdr>
        </w:div>
        <w:div w:id="694890295">
          <w:marLeft w:val="480"/>
          <w:marRight w:val="0"/>
          <w:marTop w:val="0"/>
          <w:marBottom w:val="0"/>
          <w:divBdr>
            <w:top w:val="none" w:sz="0" w:space="0" w:color="auto"/>
            <w:left w:val="none" w:sz="0" w:space="0" w:color="auto"/>
            <w:bottom w:val="none" w:sz="0" w:space="0" w:color="auto"/>
            <w:right w:val="none" w:sz="0" w:space="0" w:color="auto"/>
          </w:divBdr>
        </w:div>
        <w:div w:id="1779906166">
          <w:marLeft w:val="480"/>
          <w:marRight w:val="0"/>
          <w:marTop w:val="0"/>
          <w:marBottom w:val="0"/>
          <w:divBdr>
            <w:top w:val="none" w:sz="0" w:space="0" w:color="auto"/>
            <w:left w:val="none" w:sz="0" w:space="0" w:color="auto"/>
            <w:bottom w:val="none" w:sz="0" w:space="0" w:color="auto"/>
            <w:right w:val="none" w:sz="0" w:space="0" w:color="auto"/>
          </w:divBdr>
        </w:div>
        <w:div w:id="1454129557">
          <w:marLeft w:val="480"/>
          <w:marRight w:val="0"/>
          <w:marTop w:val="0"/>
          <w:marBottom w:val="0"/>
          <w:divBdr>
            <w:top w:val="none" w:sz="0" w:space="0" w:color="auto"/>
            <w:left w:val="none" w:sz="0" w:space="0" w:color="auto"/>
            <w:bottom w:val="none" w:sz="0" w:space="0" w:color="auto"/>
            <w:right w:val="none" w:sz="0" w:space="0" w:color="auto"/>
          </w:divBdr>
        </w:div>
        <w:div w:id="188493830">
          <w:marLeft w:val="480"/>
          <w:marRight w:val="0"/>
          <w:marTop w:val="0"/>
          <w:marBottom w:val="0"/>
          <w:divBdr>
            <w:top w:val="none" w:sz="0" w:space="0" w:color="auto"/>
            <w:left w:val="none" w:sz="0" w:space="0" w:color="auto"/>
            <w:bottom w:val="none" w:sz="0" w:space="0" w:color="auto"/>
            <w:right w:val="none" w:sz="0" w:space="0" w:color="auto"/>
          </w:divBdr>
        </w:div>
        <w:div w:id="1636451546">
          <w:marLeft w:val="480"/>
          <w:marRight w:val="0"/>
          <w:marTop w:val="0"/>
          <w:marBottom w:val="0"/>
          <w:divBdr>
            <w:top w:val="none" w:sz="0" w:space="0" w:color="auto"/>
            <w:left w:val="none" w:sz="0" w:space="0" w:color="auto"/>
            <w:bottom w:val="none" w:sz="0" w:space="0" w:color="auto"/>
            <w:right w:val="none" w:sz="0" w:space="0" w:color="auto"/>
          </w:divBdr>
        </w:div>
        <w:div w:id="58941253">
          <w:marLeft w:val="480"/>
          <w:marRight w:val="0"/>
          <w:marTop w:val="0"/>
          <w:marBottom w:val="0"/>
          <w:divBdr>
            <w:top w:val="none" w:sz="0" w:space="0" w:color="auto"/>
            <w:left w:val="none" w:sz="0" w:space="0" w:color="auto"/>
            <w:bottom w:val="none" w:sz="0" w:space="0" w:color="auto"/>
            <w:right w:val="none" w:sz="0" w:space="0" w:color="auto"/>
          </w:divBdr>
        </w:div>
        <w:div w:id="1902907515">
          <w:marLeft w:val="480"/>
          <w:marRight w:val="0"/>
          <w:marTop w:val="0"/>
          <w:marBottom w:val="0"/>
          <w:divBdr>
            <w:top w:val="none" w:sz="0" w:space="0" w:color="auto"/>
            <w:left w:val="none" w:sz="0" w:space="0" w:color="auto"/>
            <w:bottom w:val="none" w:sz="0" w:space="0" w:color="auto"/>
            <w:right w:val="none" w:sz="0" w:space="0" w:color="auto"/>
          </w:divBdr>
        </w:div>
        <w:div w:id="1155492633">
          <w:marLeft w:val="480"/>
          <w:marRight w:val="0"/>
          <w:marTop w:val="0"/>
          <w:marBottom w:val="0"/>
          <w:divBdr>
            <w:top w:val="none" w:sz="0" w:space="0" w:color="auto"/>
            <w:left w:val="none" w:sz="0" w:space="0" w:color="auto"/>
            <w:bottom w:val="none" w:sz="0" w:space="0" w:color="auto"/>
            <w:right w:val="none" w:sz="0" w:space="0" w:color="auto"/>
          </w:divBdr>
        </w:div>
        <w:div w:id="1085760368">
          <w:marLeft w:val="480"/>
          <w:marRight w:val="0"/>
          <w:marTop w:val="0"/>
          <w:marBottom w:val="0"/>
          <w:divBdr>
            <w:top w:val="none" w:sz="0" w:space="0" w:color="auto"/>
            <w:left w:val="none" w:sz="0" w:space="0" w:color="auto"/>
            <w:bottom w:val="none" w:sz="0" w:space="0" w:color="auto"/>
            <w:right w:val="none" w:sz="0" w:space="0" w:color="auto"/>
          </w:divBdr>
        </w:div>
        <w:div w:id="1651443599">
          <w:marLeft w:val="480"/>
          <w:marRight w:val="0"/>
          <w:marTop w:val="0"/>
          <w:marBottom w:val="0"/>
          <w:divBdr>
            <w:top w:val="none" w:sz="0" w:space="0" w:color="auto"/>
            <w:left w:val="none" w:sz="0" w:space="0" w:color="auto"/>
            <w:bottom w:val="none" w:sz="0" w:space="0" w:color="auto"/>
            <w:right w:val="none" w:sz="0" w:space="0" w:color="auto"/>
          </w:divBdr>
        </w:div>
        <w:div w:id="2070616218">
          <w:marLeft w:val="480"/>
          <w:marRight w:val="0"/>
          <w:marTop w:val="0"/>
          <w:marBottom w:val="0"/>
          <w:divBdr>
            <w:top w:val="none" w:sz="0" w:space="0" w:color="auto"/>
            <w:left w:val="none" w:sz="0" w:space="0" w:color="auto"/>
            <w:bottom w:val="none" w:sz="0" w:space="0" w:color="auto"/>
            <w:right w:val="none" w:sz="0" w:space="0" w:color="auto"/>
          </w:divBdr>
        </w:div>
        <w:div w:id="1754621604">
          <w:marLeft w:val="480"/>
          <w:marRight w:val="0"/>
          <w:marTop w:val="0"/>
          <w:marBottom w:val="0"/>
          <w:divBdr>
            <w:top w:val="none" w:sz="0" w:space="0" w:color="auto"/>
            <w:left w:val="none" w:sz="0" w:space="0" w:color="auto"/>
            <w:bottom w:val="none" w:sz="0" w:space="0" w:color="auto"/>
            <w:right w:val="none" w:sz="0" w:space="0" w:color="auto"/>
          </w:divBdr>
        </w:div>
        <w:div w:id="1160930332">
          <w:marLeft w:val="480"/>
          <w:marRight w:val="0"/>
          <w:marTop w:val="0"/>
          <w:marBottom w:val="0"/>
          <w:divBdr>
            <w:top w:val="none" w:sz="0" w:space="0" w:color="auto"/>
            <w:left w:val="none" w:sz="0" w:space="0" w:color="auto"/>
            <w:bottom w:val="none" w:sz="0" w:space="0" w:color="auto"/>
            <w:right w:val="none" w:sz="0" w:space="0" w:color="auto"/>
          </w:divBdr>
        </w:div>
        <w:div w:id="654115579">
          <w:marLeft w:val="480"/>
          <w:marRight w:val="0"/>
          <w:marTop w:val="0"/>
          <w:marBottom w:val="0"/>
          <w:divBdr>
            <w:top w:val="none" w:sz="0" w:space="0" w:color="auto"/>
            <w:left w:val="none" w:sz="0" w:space="0" w:color="auto"/>
            <w:bottom w:val="none" w:sz="0" w:space="0" w:color="auto"/>
            <w:right w:val="none" w:sz="0" w:space="0" w:color="auto"/>
          </w:divBdr>
        </w:div>
        <w:div w:id="1841390695">
          <w:marLeft w:val="480"/>
          <w:marRight w:val="0"/>
          <w:marTop w:val="0"/>
          <w:marBottom w:val="0"/>
          <w:divBdr>
            <w:top w:val="none" w:sz="0" w:space="0" w:color="auto"/>
            <w:left w:val="none" w:sz="0" w:space="0" w:color="auto"/>
            <w:bottom w:val="none" w:sz="0" w:space="0" w:color="auto"/>
            <w:right w:val="none" w:sz="0" w:space="0" w:color="auto"/>
          </w:divBdr>
        </w:div>
        <w:div w:id="1590894333">
          <w:marLeft w:val="480"/>
          <w:marRight w:val="0"/>
          <w:marTop w:val="0"/>
          <w:marBottom w:val="0"/>
          <w:divBdr>
            <w:top w:val="none" w:sz="0" w:space="0" w:color="auto"/>
            <w:left w:val="none" w:sz="0" w:space="0" w:color="auto"/>
            <w:bottom w:val="none" w:sz="0" w:space="0" w:color="auto"/>
            <w:right w:val="none" w:sz="0" w:space="0" w:color="auto"/>
          </w:divBdr>
        </w:div>
        <w:div w:id="1601446637">
          <w:marLeft w:val="480"/>
          <w:marRight w:val="0"/>
          <w:marTop w:val="0"/>
          <w:marBottom w:val="0"/>
          <w:divBdr>
            <w:top w:val="none" w:sz="0" w:space="0" w:color="auto"/>
            <w:left w:val="none" w:sz="0" w:space="0" w:color="auto"/>
            <w:bottom w:val="none" w:sz="0" w:space="0" w:color="auto"/>
            <w:right w:val="none" w:sz="0" w:space="0" w:color="auto"/>
          </w:divBdr>
        </w:div>
        <w:div w:id="1763719196">
          <w:marLeft w:val="480"/>
          <w:marRight w:val="0"/>
          <w:marTop w:val="0"/>
          <w:marBottom w:val="0"/>
          <w:divBdr>
            <w:top w:val="none" w:sz="0" w:space="0" w:color="auto"/>
            <w:left w:val="none" w:sz="0" w:space="0" w:color="auto"/>
            <w:bottom w:val="none" w:sz="0" w:space="0" w:color="auto"/>
            <w:right w:val="none" w:sz="0" w:space="0" w:color="auto"/>
          </w:divBdr>
        </w:div>
        <w:div w:id="718751380">
          <w:marLeft w:val="480"/>
          <w:marRight w:val="0"/>
          <w:marTop w:val="0"/>
          <w:marBottom w:val="0"/>
          <w:divBdr>
            <w:top w:val="none" w:sz="0" w:space="0" w:color="auto"/>
            <w:left w:val="none" w:sz="0" w:space="0" w:color="auto"/>
            <w:bottom w:val="none" w:sz="0" w:space="0" w:color="auto"/>
            <w:right w:val="none" w:sz="0" w:space="0" w:color="auto"/>
          </w:divBdr>
        </w:div>
        <w:div w:id="699625779">
          <w:marLeft w:val="480"/>
          <w:marRight w:val="0"/>
          <w:marTop w:val="0"/>
          <w:marBottom w:val="0"/>
          <w:divBdr>
            <w:top w:val="none" w:sz="0" w:space="0" w:color="auto"/>
            <w:left w:val="none" w:sz="0" w:space="0" w:color="auto"/>
            <w:bottom w:val="none" w:sz="0" w:space="0" w:color="auto"/>
            <w:right w:val="none" w:sz="0" w:space="0" w:color="auto"/>
          </w:divBdr>
        </w:div>
        <w:div w:id="1381243745">
          <w:marLeft w:val="480"/>
          <w:marRight w:val="0"/>
          <w:marTop w:val="0"/>
          <w:marBottom w:val="0"/>
          <w:divBdr>
            <w:top w:val="none" w:sz="0" w:space="0" w:color="auto"/>
            <w:left w:val="none" w:sz="0" w:space="0" w:color="auto"/>
            <w:bottom w:val="none" w:sz="0" w:space="0" w:color="auto"/>
            <w:right w:val="none" w:sz="0" w:space="0" w:color="auto"/>
          </w:divBdr>
        </w:div>
        <w:div w:id="1462311215">
          <w:marLeft w:val="480"/>
          <w:marRight w:val="0"/>
          <w:marTop w:val="0"/>
          <w:marBottom w:val="0"/>
          <w:divBdr>
            <w:top w:val="none" w:sz="0" w:space="0" w:color="auto"/>
            <w:left w:val="none" w:sz="0" w:space="0" w:color="auto"/>
            <w:bottom w:val="none" w:sz="0" w:space="0" w:color="auto"/>
            <w:right w:val="none" w:sz="0" w:space="0" w:color="auto"/>
          </w:divBdr>
        </w:div>
        <w:div w:id="721638806">
          <w:marLeft w:val="480"/>
          <w:marRight w:val="0"/>
          <w:marTop w:val="0"/>
          <w:marBottom w:val="0"/>
          <w:divBdr>
            <w:top w:val="none" w:sz="0" w:space="0" w:color="auto"/>
            <w:left w:val="none" w:sz="0" w:space="0" w:color="auto"/>
            <w:bottom w:val="none" w:sz="0" w:space="0" w:color="auto"/>
            <w:right w:val="none" w:sz="0" w:space="0" w:color="auto"/>
          </w:divBdr>
        </w:div>
        <w:div w:id="2084596335">
          <w:marLeft w:val="480"/>
          <w:marRight w:val="0"/>
          <w:marTop w:val="0"/>
          <w:marBottom w:val="0"/>
          <w:divBdr>
            <w:top w:val="none" w:sz="0" w:space="0" w:color="auto"/>
            <w:left w:val="none" w:sz="0" w:space="0" w:color="auto"/>
            <w:bottom w:val="none" w:sz="0" w:space="0" w:color="auto"/>
            <w:right w:val="none" w:sz="0" w:space="0" w:color="auto"/>
          </w:divBdr>
        </w:div>
        <w:div w:id="1271163291">
          <w:marLeft w:val="480"/>
          <w:marRight w:val="0"/>
          <w:marTop w:val="0"/>
          <w:marBottom w:val="0"/>
          <w:divBdr>
            <w:top w:val="none" w:sz="0" w:space="0" w:color="auto"/>
            <w:left w:val="none" w:sz="0" w:space="0" w:color="auto"/>
            <w:bottom w:val="none" w:sz="0" w:space="0" w:color="auto"/>
            <w:right w:val="none" w:sz="0" w:space="0" w:color="auto"/>
          </w:divBdr>
        </w:div>
        <w:div w:id="278804911">
          <w:marLeft w:val="480"/>
          <w:marRight w:val="0"/>
          <w:marTop w:val="0"/>
          <w:marBottom w:val="0"/>
          <w:divBdr>
            <w:top w:val="none" w:sz="0" w:space="0" w:color="auto"/>
            <w:left w:val="none" w:sz="0" w:space="0" w:color="auto"/>
            <w:bottom w:val="none" w:sz="0" w:space="0" w:color="auto"/>
            <w:right w:val="none" w:sz="0" w:space="0" w:color="auto"/>
          </w:divBdr>
        </w:div>
        <w:div w:id="255602932">
          <w:marLeft w:val="480"/>
          <w:marRight w:val="0"/>
          <w:marTop w:val="0"/>
          <w:marBottom w:val="0"/>
          <w:divBdr>
            <w:top w:val="none" w:sz="0" w:space="0" w:color="auto"/>
            <w:left w:val="none" w:sz="0" w:space="0" w:color="auto"/>
            <w:bottom w:val="none" w:sz="0" w:space="0" w:color="auto"/>
            <w:right w:val="none" w:sz="0" w:space="0" w:color="auto"/>
          </w:divBdr>
        </w:div>
        <w:div w:id="409351498">
          <w:marLeft w:val="480"/>
          <w:marRight w:val="0"/>
          <w:marTop w:val="0"/>
          <w:marBottom w:val="0"/>
          <w:divBdr>
            <w:top w:val="none" w:sz="0" w:space="0" w:color="auto"/>
            <w:left w:val="none" w:sz="0" w:space="0" w:color="auto"/>
            <w:bottom w:val="none" w:sz="0" w:space="0" w:color="auto"/>
            <w:right w:val="none" w:sz="0" w:space="0" w:color="auto"/>
          </w:divBdr>
        </w:div>
        <w:div w:id="1763377927">
          <w:marLeft w:val="480"/>
          <w:marRight w:val="0"/>
          <w:marTop w:val="0"/>
          <w:marBottom w:val="0"/>
          <w:divBdr>
            <w:top w:val="none" w:sz="0" w:space="0" w:color="auto"/>
            <w:left w:val="none" w:sz="0" w:space="0" w:color="auto"/>
            <w:bottom w:val="none" w:sz="0" w:space="0" w:color="auto"/>
            <w:right w:val="none" w:sz="0" w:space="0" w:color="auto"/>
          </w:divBdr>
        </w:div>
        <w:div w:id="879627465">
          <w:marLeft w:val="480"/>
          <w:marRight w:val="0"/>
          <w:marTop w:val="0"/>
          <w:marBottom w:val="0"/>
          <w:divBdr>
            <w:top w:val="none" w:sz="0" w:space="0" w:color="auto"/>
            <w:left w:val="none" w:sz="0" w:space="0" w:color="auto"/>
            <w:bottom w:val="none" w:sz="0" w:space="0" w:color="auto"/>
            <w:right w:val="none" w:sz="0" w:space="0" w:color="auto"/>
          </w:divBdr>
        </w:div>
        <w:div w:id="114833943">
          <w:marLeft w:val="480"/>
          <w:marRight w:val="0"/>
          <w:marTop w:val="0"/>
          <w:marBottom w:val="0"/>
          <w:divBdr>
            <w:top w:val="none" w:sz="0" w:space="0" w:color="auto"/>
            <w:left w:val="none" w:sz="0" w:space="0" w:color="auto"/>
            <w:bottom w:val="none" w:sz="0" w:space="0" w:color="auto"/>
            <w:right w:val="none" w:sz="0" w:space="0" w:color="auto"/>
          </w:divBdr>
        </w:div>
        <w:div w:id="418870362">
          <w:marLeft w:val="480"/>
          <w:marRight w:val="0"/>
          <w:marTop w:val="0"/>
          <w:marBottom w:val="0"/>
          <w:divBdr>
            <w:top w:val="none" w:sz="0" w:space="0" w:color="auto"/>
            <w:left w:val="none" w:sz="0" w:space="0" w:color="auto"/>
            <w:bottom w:val="none" w:sz="0" w:space="0" w:color="auto"/>
            <w:right w:val="none" w:sz="0" w:space="0" w:color="auto"/>
          </w:divBdr>
        </w:div>
        <w:div w:id="1210652839">
          <w:marLeft w:val="480"/>
          <w:marRight w:val="0"/>
          <w:marTop w:val="0"/>
          <w:marBottom w:val="0"/>
          <w:divBdr>
            <w:top w:val="none" w:sz="0" w:space="0" w:color="auto"/>
            <w:left w:val="none" w:sz="0" w:space="0" w:color="auto"/>
            <w:bottom w:val="none" w:sz="0" w:space="0" w:color="auto"/>
            <w:right w:val="none" w:sz="0" w:space="0" w:color="auto"/>
          </w:divBdr>
        </w:div>
        <w:div w:id="1398357339">
          <w:marLeft w:val="480"/>
          <w:marRight w:val="0"/>
          <w:marTop w:val="0"/>
          <w:marBottom w:val="0"/>
          <w:divBdr>
            <w:top w:val="none" w:sz="0" w:space="0" w:color="auto"/>
            <w:left w:val="none" w:sz="0" w:space="0" w:color="auto"/>
            <w:bottom w:val="none" w:sz="0" w:space="0" w:color="auto"/>
            <w:right w:val="none" w:sz="0" w:space="0" w:color="auto"/>
          </w:divBdr>
        </w:div>
        <w:div w:id="1841039217">
          <w:marLeft w:val="480"/>
          <w:marRight w:val="0"/>
          <w:marTop w:val="0"/>
          <w:marBottom w:val="0"/>
          <w:divBdr>
            <w:top w:val="none" w:sz="0" w:space="0" w:color="auto"/>
            <w:left w:val="none" w:sz="0" w:space="0" w:color="auto"/>
            <w:bottom w:val="none" w:sz="0" w:space="0" w:color="auto"/>
            <w:right w:val="none" w:sz="0" w:space="0" w:color="auto"/>
          </w:divBdr>
        </w:div>
        <w:div w:id="2141653611">
          <w:marLeft w:val="480"/>
          <w:marRight w:val="0"/>
          <w:marTop w:val="0"/>
          <w:marBottom w:val="0"/>
          <w:divBdr>
            <w:top w:val="none" w:sz="0" w:space="0" w:color="auto"/>
            <w:left w:val="none" w:sz="0" w:space="0" w:color="auto"/>
            <w:bottom w:val="none" w:sz="0" w:space="0" w:color="auto"/>
            <w:right w:val="none" w:sz="0" w:space="0" w:color="auto"/>
          </w:divBdr>
        </w:div>
        <w:div w:id="798109222">
          <w:marLeft w:val="480"/>
          <w:marRight w:val="0"/>
          <w:marTop w:val="0"/>
          <w:marBottom w:val="0"/>
          <w:divBdr>
            <w:top w:val="none" w:sz="0" w:space="0" w:color="auto"/>
            <w:left w:val="none" w:sz="0" w:space="0" w:color="auto"/>
            <w:bottom w:val="none" w:sz="0" w:space="0" w:color="auto"/>
            <w:right w:val="none" w:sz="0" w:space="0" w:color="auto"/>
          </w:divBdr>
        </w:div>
        <w:div w:id="1783987830">
          <w:marLeft w:val="480"/>
          <w:marRight w:val="0"/>
          <w:marTop w:val="0"/>
          <w:marBottom w:val="0"/>
          <w:divBdr>
            <w:top w:val="none" w:sz="0" w:space="0" w:color="auto"/>
            <w:left w:val="none" w:sz="0" w:space="0" w:color="auto"/>
            <w:bottom w:val="none" w:sz="0" w:space="0" w:color="auto"/>
            <w:right w:val="none" w:sz="0" w:space="0" w:color="auto"/>
          </w:divBdr>
        </w:div>
        <w:div w:id="600334639">
          <w:marLeft w:val="480"/>
          <w:marRight w:val="0"/>
          <w:marTop w:val="0"/>
          <w:marBottom w:val="0"/>
          <w:divBdr>
            <w:top w:val="none" w:sz="0" w:space="0" w:color="auto"/>
            <w:left w:val="none" w:sz="0" w:space="0" w:color="auto"/>
            <w:bottom w:val="none" w:sz="0" w:space="0" w:color="auto"/>
            <w:right w:val="none" w:sz="0" w:space="0" w:color="auto"/>
          </w:divBdr>
        </w:div>
        <w:div w:id="1930504314">
          <w:marLeft w:val="480"/>
          <w:marRight w:val="0"/>
          <w:marTop w:val="0"/>
          <w:marBottom w:val="0"/>
          <w:divBdr>
            <w:top w:val="none" w:sz="0" w:space="0" w:color="auto"/>
            <w:left w:val="none" w:sz="0" w:space="0" w:color="auto"/>
            <w:bottom w:val="none" w:sz="0" w:space="0" w:color="auto"/>
            <w:right w:val="none" w:sz="0" w:space="0" w:color="auto"/>
          </w:divBdr>
        </w:div>
        <w:div w:id="1692106374">
          <w:marLeft w:val="480"/>
          <w:marRight w:val="0"/>
          <w:marTop w:val="0"/>
          <w:marBottom w:val="0"/>
          <w:divBdr>
            <w:top w:val="none" w:sz="0" w:space="0" w:color="auto"/>
            <w:left w:val="none" w:sz="0" w:space="0" w:color="auto"/>
            <w:bottom w:val="none" w:sz="0" w:space="0" w:color="auto"/>
            <w:right w:val="none" w:sz="0" w:space="0" w:color="auto"/>
          </w:divBdr>
        </w:div>
        <w:div w:id="1999263467">
          <w:marLeft w:val="480"/>
          <w:marRight w:val="0"/>
          <w:marTop w:val="0"/>
          <w:marBottom w:val="0"/>
          <w:divBdr>
            <w:top w:val="none" w:sz="0" w:space="0" w:color="auto"/>
            <w:left w:val="none" w:sz="0" w:space="0" w:color="auto"/>
            <w:bottom w:val="none" w:sz="0" w:space="0" w:color="auto"/>
            <w:right w:val="none" w:sz="0" w:space="0" w:color="auto"/>
          </w:divBdr>
        </w:div>
        <w:div w:id="121659995">
          <w:marLeft w:val="480"/>
          <w:marRight w:val="0"/>
          <w:marTop w:val="0"/>
          <w:marBottom w:val="0"/>
          <w:divBdr>
            <w:top w:val="none" w:sz="0" w:space="0" w:color="auto"/>
            <w:left w:val="none" w:sz="0" w:space="0" w:color="auto"/>
            <w:bottom w:val="none" w:sz="0" w:space="0" w:color="auto"/>
            <w:right w:val="none" w:sz="0" w:space="0" w:color="auto"/>
          </w:divBdr>
        </w:div>
        <w:div w:id="1853182162">
          <w:marLeft w:val="480"/>
          <w:marRight w:val="0"/>
          <w:marTop w:val="0"/>
          <w:marBottom w:val="0"/>
          <w:divBdr>
            <w:top w:val="none" w:sz="0" w:space="0" w:color="auto"/>
            <w:left w:val="none" w:sz="0" w:space="0" w:color="auto"/>
            <w:bottom w:val="none" w:sz="0" w:space="0" w:color="auto"/>
            <w:right w:val="none" w:sz="0" w:space="0" w:color="auto"/>
          </w:divBdr>
        </w:div>
      </w:divsChild>
    </w:div>
    <w:div w:id="890193186">
      <w:bodyDiv w:val="1"/>
      <w:marLeft w:val="0"/>
      <w:marRight w:val="0"/>
      <w:marTop w:val="0"/>
      <w:marBottom w:val="0"/>
      <w:divBdr>
        <w:top w:val="none" w:sz="0" w:space="0" w:color="auto"/>
        <w:left w:val="none" w:sz="0" w:space="0" w:color="auto"/>
        <w:bottom w:val="none" w:sz="0" w:space="0" w:color="auto"/>
        <w:right w:val="none" w:sz="0" w:space="0" w:color="auto"/>
      </w:divBdr>
    </w:div>
    <w:div w:id="891112471">
      <w:bodyDiv w:val="1"/>
      <w:marLeft w:val="0"/>
      <w:marRight w:val="0"/>
      <w:marTop w:val="0"/>
      <w:marBottom w:val="0"/>
      <w:divBdr>
        <w:top w:val="none" w:sz="0" w:space="0" w:color="auto"/>
        <w:left w:val="none" w:sz="0" w:space="0" w:color="auto"/>
        <w:bottom w:val="none" w:sz="0" w:space="0" w:color="auto"/>
        <w:right w:val="none" w:sz="0" w:space="0" w:color="auto"/>
      </w:divBdr>
    </w:div>
    <w:div w:id="891696485">
      <w:bodyDiv w:val="1"/>
      <w:marLeft w:val="0"/>
      <w:marRight w:val="0"/>
      <w:marTop w:val="0"/>
      <w:marBottom w:val="0"/>
      <w:divBdr>
        <w:top w:val="none" w:sz="0" w:space="0" w:color="auto"/>
        <w:left w:val="none" w:sz="0" w:space="0" w:color="auto"/>
        <w:bottom w:val="none" w:sz="0" w:space="0" w:color="auto"/>
        <w:right w:val="none" w:sz="0" w:space="0" w:color="auto"/>
      </w:divBdr>
    </w:div>
    <w:div w:id="895360941">
      <w:bodyDiv w:val="1"/>
      <w:marLeft w:val="0"/>
      <w:marRight w:val="0"/>
      <w:marTop w:val="0"/>
      <w:marBottom w:val="0"/>
      <w:divBdr>
        <w:top w:val="none" w:sz="0" w:space="0" w:color="auto"/>
        <w:left w:val="none" w:sz="0" w:space="0" w:color="auto"/>
        <w:bottom w:val="none" w:sz="0" w:space="0" w:color="auto"/>
        <w:right w:val="none" w:sz="0" w:space="0" w:color="auto"/>
      </w:divBdr>
    </w:div>
    <w:div w:id="897207858">
      <w:bodyDiv w:val="1"/>
      <w:marLeft w:val="0"/>
      <w:marRight w:val="0"/>
      <w:marTop w:val="0"/>
      <w:marBottom w:val="0"/>
      <w:divBdr>
        <w:top w:val="none" w:sz="0" w:space="0" w:color="auto"/>
        <w:left w:val="none" w:sz="0" w:space="0" w:color="auto"/>
        <w:bottom w:val="none" w:sz="0" w:space="0" w:color="auto"/>
        <w:right w:val="none" w:sz="0" w:space="0" w:color="auto"/>
      </w:divBdr>
    </w:div>
    <w:div w:id="902566282">
      <w:bodyDiv w:val="1"/>
      <w:marLeft w:val="0"/>
      <w:marRight w:val="0"/>
      <w:marTop w:val="0"/>
      <w:marBottom w:val="0"/>
      <w:divBdr>
        <w:top w:val="none" w:sz="0" w:space="0" w:color="auto"/>
        <w:left w:val="none" w:sz="0" w:space="0" w:color="auto"/>
        <w:bottom w:val="none" w:sz="0" w:space="0" w:color="auto"/>
        <w:right w:val="none" w:sz="0" w:space="0" w:color="auto"/>
      </w:divBdr>
    </w:div>
    <w:div w:id="911239433">
      <w:bodyDiv w:val="1"/>
      <w:marLeft w:val="0"/>
      <w:marRight w:val="0"/>
      <w:marTop w:val="0"/>
      <w:marBottom w:val="0"/>
      <w:divBdr>
        <w:top w:val="none" w:sz="0" w:space="0" w:color="auto"/>
        <w:left w:val="none" w:sz="0" w:space="0" w:color="auto"/>
        <w:bottom w:val="none" w:sz="0" w:space="0" w:color="auto"/>
        <w:right w:val="none" w:sz="0" w:space="0" w:color="auto"/>
      </w:divBdr>
    </w:div>
    <w:div w:id="919488201">
      <w:bodyDiv w:val="1"/>
      <w:marLeft w:val="0"/>
      <w:marRight w:val="0"/>
      <w:marTop w:val="0"/>
      <w:marBottom w:val="0"/>
      <w:divBdr>
        <w:top w:val="none" w:sz="0" w:space="0" w:color="auto"/>
        <w:left w:val="none" w:sz="0" w:space="0" w:color="auto"/>
        <w:bottom w:val="none" w:sz="0" w:space="0" w:color="auto"/>
        <w:right w:val="none" w:sz="0" w:space="0" w:color="auto"/>
      </w:divBdr>
    </w:div>
    <w:div w:id="920064109">
      <w:bodyDiv w:val="1"/>
      <w:marLeft w:val="0"/>
      <w:marRight w:val="0"/>
      <w:marTop w:val="0"/>
      <w:marBottom w:val="0"/>
      <w:divBdr>
        <w:top w:val="none" w:sz="0" w:space="0" w:color="auto"/>
        <w:left w:val="none" w:sz="0" w:space="0" w:color="auto"/>
        <w:bottom w:val="none" w:sz="0" w:space="0" w:color="auto"/>
        <w:right w:val="none" w:sz="0" w:space="0" w:color="auto"/>
      </w:divBdr>
    </w:div>
    <w:div w:id="922378334">
      <w:bodyDiv w:val="1"/>
      <w:marLeft w:val="0"/>
      <w:marRight w:val="0"/>
      <w:marTop w:val="0"/>
      <w:marBottom w:val="0"/>
      <w:divBdr>
        <w:top w:val="none" w:sz="0" w:space="0" w:color="auto"/>
        <w:left w:val="none" w:sz="0" w:space="0" w:color="auto"/>
        <w:bottom w:val="none" w:sz="0" w:space="0" w:color="auto"/>
        <w:right w:val="none" w:sz="0" w:space="0" w:color="auto"/>
      </w:divBdr>
    </w:div>
    <w:div w:id="925067125">
      <w:bodyDiv w:val="1"/>
      <w:marLeft w:val="0"/>
      <w:marRight w:val="0"/>
      <w:marTop w:val="0"/>
      <w:marBottom w:val="0"/>
      <w:divBdr>
        <w:top w:val="none" w:sz="0" w:space="0" w:color="auto"/>
        <w:left w:val="none" w:sz="0" w:space="0" w:color="auto"/>
        <w:bottom w:val="none" w:sz="0" w:space="0" w:color="auto"/>
        <w:right w:val="none" w:sz="0" w:space="0" w:color="auto"/>
      </w:divBdr>
    </w:div>
    <w:div w:id="925268181">
      <w:bodyDiv w:val="1"/>
      <w:marLeft w:val="0"/>
      <w:marRight w:val="0"/>
      <w:marTop w:val="0"/>
      <w:marBottom w:val="0"/>
      <w:divBdr>
        <w:top w:val="none" w:sz="0" w:space="0" w:color="auto"/>
        <w:left w:val="none" w:sz="0" w:space="0" w:color="auto"/>
        <w:bottom w:val="none" w:sz="0" w:space="0" w:color="auto"/>
        <w:right w:val="none" w:sz="0" w:space="0" w:color="auto"/>
      </w:divBdr>
    </w:div>
    <w:div w:id="925457588">
      <w:bodyDiv w:val="1"/>
      <w:marLeft w:val="0"/>
      <w:marRight w:val="0"/>
      <w:marTop w:val="0"/>
      <w:marBottom w:val="0"/>
      <w:divBdr>
        <w:top w:val="none" w:sz="0" w:space="0" w:color="auto"/>
        <w:left w:val="none" w:sz="0" w:space="0" w:color="auto"/>
        <w:bottom w:val="none" w:sz="0" w:space="0" w:color="auto"/>
        <w:right w:val="none" w:sz="0" w:space="0" w:color="auto"/>
      </w:divBdr>
    </w:div>
    <w:div w:id="932057963">
      <w:bodyDiv w:val="1"/>
      <w:marLeft w:val="0"/>
      <w:marRight w:val="0"/>
      <w:marTop w:val="0"/>
      <w:marBottom w:val="0"/>
      <w:divBdr>
        <w:top w:val="none" w:sz="0" w:space="0" w:color="auto"/>
        <w:left w:val="none" w:sz="0" w:space="0" w:color="auto"/>
        <w:bottom w:val="none" w:sz="0" w:space="0" w:color="auto"/>
        <w:right w:val="none" w:sz="0" w:space="0" w:color="auto"/>
      </w:divBdr>
    </w:div>
    <w:div w:id="936062610">
      <w:bodyDiv w:val="1"/>
      <w:marLeft w:val="0"/>
      <w:marRight w:val="0"/>
      <w:marTop w:val="0"/>
      <w:marBottom w:val="0"/>
      <w:divBdr>
        <w:top w:val="none" w:sz="0" w:space="0" w:color="auto"/>
        <w:left w:val="none" w:sz="0" w:space="0" w:color="auto"/>
        <w:bottom w:val="none" w:sz="0" w:space="0" w:color="auto"/>
        <w:right w:val="none" w:sz="0" w:space="0" w:color="auto"/>
      </w:divBdr>
    </w:div>
    <w:div w:id="946159554">
      <w:bodyDiv w:val="1"/>
      <w:marLeft w:val="0"/>
      <w:marRight w:val="0"/>
      <w:marTop w:val="0"/>
      <w:marBottom w:val="0"/>
      <w:divBdr>
        <w:top w:val="none" w:sz="0" w:space="0" w:color="auto"/>
        <w:left w:val="none" w:sz="0" w:space="0" w:color="auto"/>
        <w:bottom w:val="none" w:sz="0" w:space="0" w:color="auto"/>
        <w:right w:val="none" w:sz="0" w:space="0" w:color="auto"/>
      </w:divBdr>
    </w:div>
    <w:div w:id="951982202">
      <w:bodyDiv w:val="1"/>
      <w:marLeft w:val="0"/>
      <w:marRight w:val="0"/>
      <w:marTop w:val="0"/>
      <w:marBottom w:val="0"/>
      <w:divBdr>
        <w:top w:val="none" w:sz="0" w:space="0" w:color="auto"/>
        <w:left w:val="none" w:sz="0" w:space="0" w:color="auto"/>
        <w:bottom w:val="none" w:sz="0" w:space="0" w:color="auto"/>
        <w:right w:val="none" w:sz="0" w:space="0" w:color="auto"/>
      </w:divBdr>
    </w:div>
    <w:div w:id="962922715">
      <w:bodyDiv w:val="1"/>
      <w:marLeft w:val="0"/>
      <w:marRight w:val="0"/>
      <w:marTop w:val="0"/>
      <w:marBottom w:val="0"/>
      <w:divBdr>
        <w:top w:val="none" w:sz="0" w:space="0" w:color="auto"/>
        <w:left w:val="none" w:sz="0" w:space="0" w:color="auto"/>
        <w:bottom w:val="none" w:sz="0" w:space="0" w:color="auto"/>
        <w:right w:val="none" w:sz="0" w:space="0" w:color="auto"/>
      </w:divBdr>
    </w:div>
    <w:div w:id="963149067">
      <w:bodyDiv w:val="1"/>
      <w:marLeft w:val="0"/>
      <w:marRight w:val="0"/>
      <w:marTop w:val="0"/>
      <w:marBottom w:val="0"/>
      <w:divBdr>
        <w:top w:val="none" w:sz="0" w:space="0" w:color="auto"/>
        <w:left w:val="none" w:sz="0" w:space="0" w:color="auto"/>
        <w:bottom w:val="none" w:sz="0" w:space="0" w:color="auto"/>
        <w:right w:val="none" w:sz="0" w:space="0" w:color="auto"/>
      </w:divBdr>
    </w:div>
    <w:div w:id="966203741">
      <w:bodyDiv w:val="1"/>
      <w:marLeft w:val="0"/>
      <w:marRight w:val="0"/>
      <w:marTop w:val="0"/>
      <w:marBottom w:val="0"/>
      <w:divBdr>
        <w:top w:val="none" w:sz="0" w:space="0" w:color="auto"/>
        <w:left w:val="none" w:sz="0" w:space="0" w:color="auto"/>
        <w:bottom w:val="none" w:sz="0" w:space="0" w:color="auto"/>
        <w:right w:val="none" w:sz="0" w:space="0" w:color="auto"/>
      </w:divBdr>
    </w:div>
    <w:div w:id="966661888">
      <w:bodyDiv w:val="1"/>
      <w:marLeft w:val="0"/>
      <w:marRight w:val="0"/>
      <w:marTop w:val="0"/>
      <w:marBottom w:val="0"/>
      <w:divBdr>
        <w:top w:val="none" w:sz="0" w:space="0" w:color="auto"/>
        <w:left w:val="none" w:sz="0" w:space="0" w:color="auto"/>
        <w:bottom w:val="none" w:sz="0" w:space="0" w:color="auto"/>
        <w:right w:val="none" w:sz="0" w:space="0" w:color="auto"/>
      </w:divBdr>
    </w:div>
    <w:div w:id="969820356">
      <w:bodyDiv w:val="1"/>
      <w:marLeft w:val="0"/>
      <w:marRight w:val="0"/>
      <w:marTop w:val="0"/>
      <w:marBottom w:val="0"/>
      <w:divBdr>
        <w:top w:val="none" w:sz="0" w:space="0" w:color="auto"/>
        <w:left w:val="none" w:sz="0" w:space="0" w:color="auto"/>
        <w:bottom w:val="none" w:sz="0" w:space="0" w:color="auto"/>
        <w:right w:val="none" w:sz="0" w:space="0" w:color="auto"/>
      </w:divBdr>
    </w:div>
    <w:div w:id="972712255">
      <w:bodyDiv w:val="1"/>
      <w:marLeft w:val="0"/>
      <w:marRight w:val="0"/>
      <w:marTop w:val="0"/>
      <w:marBottom w:val="0"/>
      <w:divBdr>
        <w:top w:val="none" w:sz="0" w:space="0" w:color="auto"/>
        <w:left w:val="none" w:sz="0" w:space="0" w:color="auto"/>
        <w:bottom w:val="none" w:sz="0" w:space="0" w:color="auto"/>
        <w:right w:val="none" w:sz="0" w:space="0" w:color="auto"/>
      </w:divBdr>
    </w:div>
    <w:div w:id="974216700">
      <w:bodyDiv w:val="1"/>
      <w:marLeft w:val="0"/>
      <w:marRight w:val="0"/>
      <w:marTop w:val="0"/>
      <w:marBottom w:val="0"/>
      <w:divBdr>
        <w:top w:val="none" w:sz="0" w:space="0" w:color="auto"/>
        <w:left w:val="none" w:sz="0" w:space="0" w:color="auto"/>
        <w:bottom w:val="none" w:sz="0" w:space="0" w:color="auto"/>
        <w:right w:val="none" w:sz="0" w:space="0" w:color="auto"/>
      </w:divBdr>
    </w:div>
    <w:div w:id="979574188">
      <w:bodyDiv w:val="1"/>
      <w:marLeft w:val="0"/>
      <w:marRight w:val="0"/>
      <w:marTop w:val="0"/>
      <w:marBottom w:val="0"/>
      <w:divBdr>
        <w:top w:val="none" w:sz="0" w:space="0" w:color="auto"/>
        <w:left w:val="none" w:sz="0" w:space="0" w:color="auto"/>
        <w:bottom w:val="none" w:sz="0" w:space="0" w:color="auto"/>
        <w:right w:val="none" w:sz="0" w:space="0" w:color="auto"/>
      </w:divBdr>
    </w:div>
    <w:div w:id="981809892">
      <w:bodyDiv w:val="1"/>
      <w:marLeft w:val="0"/>
      <w:marRight w:val="0"/>
      <w:marTop w:val="0"/>
      <w:marBottom w:val="0"/>
      <w:divBdr>
        <w:top w:val="none" w:sz="0" w:space="0" w:color="auto"/>
        <w:left w:val="none" w:sz="0" w:space="0" w:color="auto"/>
        <w:bottom w:val="none" w:sz="0" w:space="0" w:color="auto"/>
        <w:right w:val="none" w:sz="0" w:space="0" w:color="auto"/>
      </w:divBdr>
    </w:div>
    <w:div w:id="988366002">
      <w:bodyDiv w:val="1"/>
      <w:marLeft w:val="0"/>
      <w:marRight w:val="0"/>
      <w:marTop w:val="0"/>
      <w:marBottom w:val="0"/>
      <w:divBdr>
        <w:top w:val="none" w:sz="0" w:space="0" w:color="auto"/>
        <w:left w:val="none" w:sz="0" w:space="0" w:color="auto"/>
        <w:bottom w:val="none" w:sz="0" w:space="0" w:color="auto"/>
        <w:right w:val="none" w:sz="0" w:space="0" w:color="auto"/>
      </w:divBdr>
    </w:div>
    <w:div w:id="988484854">
      <w:bodyDiv w:val="1"/>
      <w:marLeft w:val="0"/>
      <w:marRight w:val="0"/>
      <w:marTop w:val="0"/>
      <w:marBottom w:val="0"/>
      <w:divBdr>
        <w:top w:val="none" w:sz="0" w:space="0" w:color="auto"/>
        <w:left w:val="none" w:sz="0" w:space="0" w:color="auto"/>
        <w:bottom w:val="none" w:sz="0" w:space="0" w:color="auto"/>
        <w:right w:val="none" w:sz="0" w:space="0" w:color="auto"/>
      </w:divBdr>
    </w:div>
    <w:div w:id="998116075">
      <w:bodyDiv w:val="1"/>
      <w:marLeft w:val="0"/>
      <w:marRight w:val="0"/>
      <w:marTop w:val="0"/>
      <w:marBottom w:val="0"/>
      <w:divBdr>
        <w:top w:val="none" w:sz="0" w:space="0" w:color="auto"/>
        <w:left w:val="none" w:sz="0" w:space="0" w:color="auto"/>
        <w:bottom w:val="none" w:sz="0" w:space="0" w:color="auto"/>
        <w:right w:val="none" w:sz="0" w:space="0" w:color="auto"/>
      </w:divBdr>
    </w:div>
    <w:div w:id="1001201691">
      <w:bodyDiv w:val="1"/>
      <w:marLeft w:val="0"/>
      <w:marRight w:val="0"/>
      <w:marTop w:val="0"/>
      <w:marBottom w:val="0"/>
      <w:divBdr>
        <w:top w:val="none" w:sz="0" w:space="0" w:color="auto"/>
        <w:left w:val="none" w:sz="0" w:space="0" w:color="auto"/>
        <w:bottom w:val="none" w:sz="0" w:space="0" w:color="auto"/>
        <w:right w:val="none" w:sz="0" w:space="0" w:color="auto"/>
      </w:divBdr>
    </w:div>
    <w:div w:id="1015810017">
      <w:bodyDiv w:val="1"/>
      <w:marLeft w:val="0"/>
      <w:marRight w:val="0"/>
      <w:marTop w:val="0"/>
      <w:marBottom w:val="0"/>
      <w:divBdr>
        <w:top w:val="none" w:sz="0" w:space="0" w:color="auto"/>
        <w:left w:val="none" w:sz="0" w:space="0" w:color="auto"/>
        <w:bottom w:val="none" w:sz="0" w:space="0" w:color="auto"/>
        <w:right w:val="none" w:sz="0" w:space="0" w:color="auto"/>
      </w:divBdr>
    </w:div>
    <w:div w:id="1016423577">
      <w:bodyDiv w:val="1"/>
      <w:marLeft w:val="0"/>
      <w:marRight w:val="0"/>
      <w:marTop w:val="0"/>
      <w:marBottom w:val="0"/>
      <w:divBdr>
        <w:top w:val="none" w:sz="0" w:space="0" w:color="auto"/>
        <w:left w:val="none" w:sz="0" w:space="0" w:color="auto"/>
        <w:bottom w:val="none" w:sz="0" w:space="0" w:color="auto"/>
        <w:right w:val="none" w:sz="0" w:space="0" w:color="auto"/>
      </w:divBdr>
    </w:div>
    <w:div w:id="1018121164">
      <w:bodyDiv w:val="1"/>
      <w:marLeft w:val="0"/>
      <w:marRight w:val="0"/>
      <w:marTop w:val="0"/>
      <w:marBottom w:val="0"/>
      <w:divBdr>
        <w:top w:val="none" w:sz="0" w:space="0" w:color="auto"/>
        <w:left w:val="none" w:sz="0" w:space="0" w:color="auto"/>
        <w:bottom w:val="none" w:sz="0" w:space="0" w:color="auto"/>
        <w:right w:val="none" w:sz="0" w:space="0" w:color="auto"/>
      </w:divBdr>
    </w:div>
    <w:div w:id="1020545177">
      <w:bodyDiv w:val="1"/>
      <w:marLeft w:val="0"/>
      <w:marRight w:val="0"/>
      <w:marTop w:val="0"/>
      <w:marBottom w:val="0"/>
      <w:divBdr>
        <w:top w:val="none" w:sz="0" w:space="0" w:color="auto"/>
        <w:left w:val="none" w:sz="0" w:space="0" w:color="auto"/>
        <w:bottom w:val="none" w:sz="0" w:space="0" w:color="auto"/>
        <w:right w:val="none" w:sz="0" w:space="0" w:color="auto"/>
      </w:divBdr>
    </w:div>
    <w:div w:id="1021324325">
      <w:bodyDiv w:val="1"/>
      <w:marLeft w:val="0"/>
      <w:marRight w:val="0"/>
      <w:marTop w:val="0"/>
      <w:marBottom w:val="0"/>
      <w:divBdr>
        <w:top w:val="none" w:sz="0" w:space="0" w:color="auto"/>
        <w:left w:val="none" w:sz="0" w:space="0" w:color="auto"/>
        <w:bottom w:val="none" w:sz="0" w:space="0" w:color="auto"/>
        <w:right w:val="none" w:sz="0" w:space="0" w:color="auto"/>
      </w:divBdr>
    </w:div>
    <w:div w:id="1021668315">
      <w:bodyDiv w:val="1"/>
      <w:marLeft w:val="0"/>
      <w:marRight w:val="0"/>
      <w:marTop w:val="0"/>
      <w:marBottom w:val="0"/>
      <w:divBdr>
        <w:top w:val="none" w:sz="0" w:space="0" w:color="auto"/>
        <w:left w:val="none" w:sz="0" w:space="0" w:color="auto"/>
        <w:bottom w:val="none" w:sz="0" w:space="0" w:color="auto"/>
        <w:right w:val="none" w:sz="0" w:space="0" w:color="auto"/>
      </w:divBdr>
    </w:div>
    <w:div w:id="1022165026">
      <w:bodyDiv w:val="1"/>
      <w:marLeft w:val="0"/>
      <w:marRight w:val="0"/>
      <w:marTop w:val="0"/>
      <w:marBottom w:val="0"/>
      <w:divBdr>
        <w:top w:val="none" w:sz="0" w:space="0" w:color="auto"/>
        <w:left w:val="none" w:sz="0" w:space="0" w:color="auto"/>
        <w:bottom w:val="none" w:sz="0" w:space="0" w:color="auto"/>
        <w:right w:val="none" w:sz="0" w:space="0" w:color="auto"/>
      </w:divBdr>
    </w:div>
    <w:div w:id="1025057568">
      <w:bodyDiv w:val="1"/>
      <w:marLeft w:val="0"/>
      <w:marRight w:val="0"/>
      <w:marTop w:val="0"/>
      <w:marBottom w:val="0"/>
      <w:divBdr>
        <w:top w:val="none" w:sz="0" w:space="0" w:color="auto"/>
        <w:left w:val="none" w:sz="0" w:space="0" w:color="auto"/>
        <w:bottom w:val="none" w:sz="0" w:space="0" w:color="auto"/>
        <w:right w:val="none" w:sz="0" w:space="0" w:color="auto"/>
      </w:divBdr>
      <w:divsChild>
        <w:div w:id="121967450">
          <w:marLeft w:val="480"/>
          <w:marRight w:val="0"/>
          <w:marTop w:val="0"/>
          <w:marBottom w:val="0"/>
          <w:divBdr>
            <w:top w:val="none" w:sz="0" w:space="0" w:color="auto"/>
            <w:left w:val="none" w:sz="0" w:space="0" w:color="auto"/>
            <w:bottom w:val="none" w:sz="0" w:space="0" w:color="auto"/>
            <w:right w:val="none" w:sz="0" w:space="0" w:color="auto"/>
          </w:divBdr>
        </w:div>
        <w:div w:id="1830901638">
          <w:marLeft w:val="480"/>
          <w:marRight w:val="0"/>
          <w:marTop w:val="0"/>
          <w:marBottom w:val="0"/>
          <w:divBdr>
            <w:top w:val="none" w:sz="0" w:space="0" w:color="auto"/>
            <w:left w:val="none" w:sz="0" w:space="0" w:color="auto"/>
            <w:bottom w:val="none" w:sz="0" w:space="0" w:color="auto"/>
            <w:right w:val="none" w:sz="0" w:space="0" w:color="auto"/>
          </w:divBdr>
        </w:div>
        <w:div w:id="1575772684">
          <w:marLeft w:val="480"/>
          <w:marRight w:val="0"/>
          <w:marTop w:val="0"/>
          <w:marBottom w:val="0"/>
          <w:divBdr>
            <w:top w:val="none" w:sz="0" w:space="0" w:color="auto"/>
            <w:left w:val="none" w:sz="0" w:space="0" w:color="auto"/>
            <w:bottom w:val="none" w:sz="0" w:space="0" w:color="auto"/>
            <w:right w:val="none" w:sz="0" w:space="0" w:color="auto"/>
          </w:divBdr>
        </w:div>
        <w:div w:id="2072262825">
          <w:marLeft w:val="480"/>
          <w:marRight w:val="0"/>
          <w:marTop w:val="0"/>
          <w:marBottom w:val="0"/>
          <w:divBdr>
            <w:top w:val="none" w:sz="0" w:space="0" w:color="auto"/>
            <w:left w:val="none" w:sz="0" w:space="0" w:color="auto"/>
            <w:bottom w:val="none" w:sz="0" w:space="0" w:color="auto"/>
            <w:right w:val="none" w:sz="0" w:space="0" w:color="auto"/>
          </w:divBdr>
        </w:div>
        <w:div w:id="957025957">
          <w:marLeft w:val="480"/>
          <w:marRight w:val="0"/>
          <w:marTop w:val="0"/>
          <w:marBottom w:val="0"/>
          <w:divBdr>
            <w:top w:val="none" w:sz="0" w:space="0" w:color="auto"/>
            <w:left w:val="none" w:sz="0" w:space="0" w:color="auto"/>
            <w:bottom w:val="none" w:sz="0" w:space="0" w:color="auto"/>
            <w:right w:val="none" w:sz="0" w:space="0" w:color="auto"/>
          </w:divBdr>
        </w:div>
        <w:div w:id="1406411121">
          <w:marLeft w:val="480"/>
          <w:marRight w:val="0"/>
          <w:marTop w:val="0"/>
          <w:marBottom w:val="0"/>
          <w:divBdr>
            <w:top w:val="none" w:sz="0" w:space="0" w:color="auto"/>
            <w:left w:val="none" w:sz="0" w:space="0" w:color="auto"/>
            <w:bottom w:val="none" w:sz="0" w:space="0" w:color="auto"/>
            <w:right w:val="none" w:sz="0" w:space="0" w:color="auto"/>
          </w:divBdr>
        </w:div>
        <w:div w:id="1834446004">
          <w:marLeft w:val="480"/>
          <w:marRight w:val="0"/>
          <w:marTop w:val="0"/>
          <w:marBottom w:val="0"/>
          <w:divBdr>
            <w:top w:val="none" w:sz="0" w:space="0" w:color="auto"/>
            <w:left w:val="none" w:sz="0" w:space="0" w:color="auto"/>
            <w:bottom w:val="none" w:sz="0" w:space="0" w:color="auto"/>
            <w:right w:val="none" w:sz="0" w:space="0" w:color="auto"/>
          </w:divBdr>
        </w:div>
        <w:div w:id="1307930618">
          <w:marLeft w:val="480"/>
          <w:marRight w:val="0"/>
          <w:marTop w:val="0"/>
          <w:marBottom w:val="0"/>
          <w:divBdr>
            <w:top w:val="none" w:sz="0" w:space="0" w:color="auto"/>
            <w:left w:val="none" w:sz="0" w:space="0" w:color="auto"/>
            <w:bottom w:val="none" w:sz="0" w:space="0" w:color="auto"/>
            <w:right w:val="none" w:sz="0" w:space="0" w:color="auto"/>
          </w:divBdr>
        </w:div>
        <w:div w:id="2133092624">
          <w:marLeft w:val="480"/>
          <w:marRight w:val="0"/>
          <w:marTop w:val="0"/>
          <w:marBottom w:val="0"/>
          <w:divBdr>
            <w:top w:val="none" w:sz="0" w:space="0" w:color="auto"/>
            <w:left w:val="none" w:sz="0" w:space="0" w:color="auto"/>
            <w:bottom w:val="none" w:sz="0" w:space="0" w:color="auto"/>
            <w:right w:val="none" w:sz="0" w:space="0" w:color="auto"/>
          </w:divBdr>
        </w:div>
        <w:div w:id="811288301">
          <w:marLeft w:val="480"/>
          <w:marRight w:val="0"/>
          <w:marTop w:val="0"/>
          <w:marBottom w:val="0"/>
          <w:divBdr>
            <w:top w:val="none" w:sz="0" w:space="0" w:color="auto"/>
            <w:left w:val="none" w:sz="0" w:space="0" w:color="auto"/>
            <w:bottom w:val="none" w:sz="0" w:space="0" w:color="auto"/>
            <w:right w:val="none" w:sz="0" w:space="0" w:color="auto"/>
          </w:divBdr>
        </w:div>
        <w:div w:id="203177420">
          <w:marLeft w:val="480"/>
          <w:marRight w:val="0"/>
          <w:marTop w:val="0"/>
          <w:marBottom w:val="0"/>
          <w:divBdr>
            <w:top w:val="none" w:sz="0" w:space="0" w:color="auto"/>
            <w:left w:val="none" w:sz="0" w:space="0" w:color="auto"/>
            <w:bottom w:val="none" w:sz="0" w:space="0" w:color="auto"/>
            <w:right w:val="none" w:sz="0" w:space="0" w:color="auto"/>
          </w:divBdr>
        </w:div>
        <w:div w:id="1478885761">
          <w:marLeft w:val="480"/>
          <w:marRight w:val="0"/>
          <w:marTop w:val="0"/>
          <w:marBottom w:val="0"/>
          <w:divBdr>
            <w:top w:val="none" w:sz="0" w:space="0" w:color="auto"/>
            <w:left w:val="none" w:sz="0" w:space="0" w:color="auto"/>
            <w:bottom w:val="none" w:sz="0" w:space="0" w:color="auto"/>
            <w:right w:val="none" w:sz="0" w:space="0" w:color="auto"/>
          </w:divBdr>
        </w:div>
        <w:div w:id="873806297">
          <w:marLeft w:val="480"/>
          <w:marRight w:val="0"/>
          <w:marTop w:val="0"/>
          <w:marBottom w:val="0"/>
          <w:divBdr>
            <w:top w:val="none" w:sz="0" w:space="0" w:color="auto"/>
            <w:left w:val="none" w:sz="0" w:space="0" w:color="auto"/>
            <w:bottom w:val="none" w:sz="0" w:space="0" w:color="auto"/>
            <w:right w:val="none" w:sz="0" w:space="0" w:color="auto"/>
          </w:divBdr>
        </w:div>
        <w:div w:id="1142692086">
          <w:marLeft w:val="480"/>
          <w:marRight w:val="0"/>
          <w:marTop w:val="0"/>
          <w:marBottom w:val="0"/>
          <w:divBdr>
            <w:top w:val="none" w:sz="0" w:space="0" w:color="auto"/>
            <w:left w:val="none" w:sz="0" w:space="0" w:color="auto"/>
            <w:bottom w:val="none" w:sz="0" w:space="0" w:color="auto"/>
            <w:right w:val="none" w:sz="0" w:space="0" w:color="auto"/>
          </w:divBdr>
        </w:div>
        <w:div w:id="671642215">
          <w:marLeft w:val="480"/>
          <w:marRight w:val="0"/>
          <w:marTop w:val="0"/>
          <w:marBottom w:val="0"/>
          <w:divBdr>
            <w:top w:val="none" w:sz="0" w:space="0" w:color="auto"/>
            <w:left w:val="none" w:sz="0" w:space="0" w:color="auto"/>
            <w:bottom w:val="none" w:sz="0" w:space="0" w:color="auto"/>
            <w:right w:val="none" w:sz="0" w:space="0" w:color="auto"/>
          </w:divBdr>
        </w:div>
        <w:div w:id="318121379">
          <w:marLeft w:val="480"/>
          <w:marRight w:val="0"/>
          <w:marTop w:val="0"/>
          <w:marBottom w:val="0"/>
          <w:divBdr>
            <w:top w:val="none" w:sz="0" w:space="0" w:color="auto"/>
            <w:left w:val="none" w:sz="0" w:space="0" w:color="auto"/>
            <w:bottom w:val="none" w:sz="0" w:space="0" w:color="auto"/>
            <w:right w:val="none" w:sz="0" w:space="0" w:color="auto"/>
          </w:divBdr>
        </w:div>
        <w:div w:id="1654288795">
          <w:marLeft w:val="480"/>
          <w:marRight w:val="0"/>
          <w:marTop w:val="0"/>
          <w:marBottom w:val="0"/>
          <w:divBdr>
            <w:top w:val="none" w:sz="0" w:space="0" w:color="auto"/>
            <w:left w:val="none" w:sz="0" w:space="0" w:color="auto"/>
            <w:bottom w:val="none" w:sz="0" w:space="0" w:color="auto"/>
            <w:right w:val="none" w:sz="0" w:space="0" w:color="auto"/>
          </w:divBdr>
        </w:div>
        <w:div w:id="2059165469">
          <w:marLeft w:val="480"/>
          <w:marRight w:val="0"/>
          <w:marTop w:val="0"/>
          <w:marBottom w:val="0"/>
          <w:divBdr>
            <w:top w:val="none" w:sz="0" w:space="0" w:color="auto"/>
            <w:left w:val="none" w:sz="0" w:space="0" w:color="auto"/>
            <w:bottom w:val="none" w:sz="0" w:space="0" w:color="auto"/>
            <w:right w:val="none" w:sz="0" w:space="0" w:color="auto"/>
          </w:divBdr>
        </w:div>
        <w:div w:id="252786288">
          <w:marLeft w:val="480"/>
          <w:marRight w:val="0"/>
          <w:marTop w:val="0"/>
          <w:marBottom w:val="0"/>
          <w:divBdr>
            <w:top w:val="none" w:sz="0" w:space="0" w:color="auto"/>
            <w:left w:val="none" w:sz="0" w:space="0" w:color="auto"/>
            <w:bottom w:val="none" w:sz="0" w:space="0" w:color="auto"/>
            <w:right w:val="none" w:sz="0" w:space="0" w:color="auto"/>
          </w:divBdr>
        </w:div>
        <w:div w:id="1874800720">
          <w:marLeft w:val="480"/>
          <w:marRight w:val="0"/>
          <w:marTop w:val="0"/>
          <w:marBottom w:val="0"/>
          <w:divBdr>
            <w:top w:val="none" w:sz="0" w:space="0" w:color="auto"/>
            <w:left w:val="none" w:sz="0" w:space="0" w:color="auto"/>
            <w:bottom w:val="none" w:sz="0" w:space="0" w:color="auto"/>
            <w:right w:val="none" w:sz="0" w:space="0" w:color="auto"/>
          </w:divBdr>
        </w:div>
        <w:div w:id="2108621198">
          <w:marLeft w:val="480"/>
          <w:marRight w:val="0"/>
          <w:marTop w:val="0"/>
          <w:marBottom w:val="0"/>
          <w:divBdr>
            <w:top w:val="none" w:sz="0" w:space="0" w:color="auto"/>
            <w:left w:val="none" w:sz="0" w:space="0" w:color="auto"/>
            <w:bottom w:val="none" w:sz="0" w:space="0" w:color="auto"/>
            <w:right w:val="none" w:sz="0" w:space="0" w:color="auto"/>
          </w:divBdr>
        </w:div>
        <w:div w:id="722826975">
          <w:marLeft w:val="480"/>
          <w:marRight w:val="0"/>
          <w:marTop w:val="0"/>
          <w:marBottom w:val="0"/>
          <w:divBdr>
            <w:top w:val="none" w:sz="0" w:space="0" w:color="auto"/>
            <w:left w:val="none" w:sz="0" w:space="0" w:color="auto"/>
            <w:bottom w:val="none" w:sz="0" w:space="0" w:color="auto"/>
            <w:right w:val="none" w:sz="0" w:space="0" w:color="auto"/>
          </w:divBdr>
        </w:div>
        <w:div w:id="18286309">
          <w:marLeft w:val="480"/>
          <w:marRight w:val="0"/>
          <w:marTop w:val="0"/>
          <w:marBottom w:val="0"/>
          <w:divBdr>
            <w:top w:val="none" w:sz="0" w:space="0" w:color="auto"/>
            <w:left w:val="none" w:sz="0" w:space="0" w:color="auto"/>
            <w:bottom w:val="none" w:sz="0" w:space="0" w:color="auto"/>
            <w:right w:val="none" w:sz="0" w:space="0" w:color="auto"/>
          </w:divBdr>
        </w:div>
        <w:div w:id="133256927">
          <w:marLeft w:val="480"/>
          <w:marRight w:val="0"/>
          <w:marTop w:val="0"/>
          <w:marBottom w:val="0"/>
          <w:divBdr>
            <w:top w:val="none" w:sz="0" w:space="0" w:color="auto"/>
            <w:left w:val="none" w:sz="0" w:space="0" w:color="auto"/>
            <w:bottom w:val="none" w:sz="0" w:space="0" w:color="auto"/>
            <w:right w:val="none" w:sz="0" w:space="0" w:color="auto"/>
          </w:divBdr>
        </w:div>
        <w:div w:id="1433938379">
          <w:marLeft w:val="480"/>
          <w:marRight w:val="0"/>
          <w:marTop w:val="0"/>
          <w:marBottom w:val="0"/>
          <w:divBdr>
            <w:top w:val="none" w:sz="0" w:space="0" w:color="auto"/>
            <w:left w:val="none" w:sz="0" w:space="0" w:color="auto"/>
            <w:bottom w:val="none" w:sz="0" w:space="0" w:color="auto"/>
            <w:right w:val="none" w:sz="0" w:space="0" w:color="auto"/>
          </w:divBdr>
        </w:div>
        <w:div w:id="1492477725">
          <w:marLeft w:val="480"/>
          <w:marRight w:val="0"/>
          <w:marTop w:val="0"/>
          <w:marBottom w:val="0"/>
          <w:divBdr>
            <w:top w:val="none" w:sz="0" w:space="0" w:color="auto"/>
            <w:left w:val="none" w:sz="0" w:space="0" w:color="auto"/>
            <w:bottom w:val="none" w:sz="0" w:space="0" w:color="auto"/>
            <w:right w:val="none" w:sz="0" w:space="0" w:color="auto"/>
          </w:divBdr>
        </w:div>
        <w:div w:id="1928494690">
          <w:marLeft w:val="480"/>
          <w:marRight w:val="0"/>
          <w:marTop w:val="0"/>
          <w:marBottom w:val="0"/>
          <w:divBdr>
            <w:top w:val="none" w:sz="0" w:space="0" w:color="auto"/>
            <w:left w:val="none" w:sz="0" w:space="0" w:color="auto"/>
            <w:bottom w:val="none" w:sz="0" w:space="0" w:color="auto"/>
            <w:right w:val="none" w:sz="0" w:space="0" w:color="auto"/>
          </w:divBdr>
        </w:div>
        <w:div w:id="808287379">
          <w:marLeft w:val="480"/>
          <w:marRight w:val="0"/>
          <w:marTop w:val="0"/>
          <w:marBottom w:val="0"/>
          <w:divBdr>
            <w:top w:val="none" w:sz="0" w:space="0" w:color="auto"/>
            <w:left w:val="none" w:sz="0" w:space="0" w:color="auto"/>
            <w:bottom w:val="none" w:sz="0" w:space="0" w:color="auto"/>
            <w:right w:val="none" w:sz="0" w:space="0" w:color="auto"/>
          </w:divBdr>
        </w:div>
        <w:div w:id="1119449644">
          <w:marLeft w:val="480"/>
          <w:marRight w:val="0"/>
          <w:marTop w:val="0"/>
          <w:marBottom w:val="0"/>
          <w:divBdr>
            <w:top w:val="none" w:sz="0" w:space="0" w:color="auto"/>
            <w:left w:val="none" w:sz="0" w:space="0" w:color="auto"/>
            <w:bottom w:val="none" w:sz="0" w:space="0" w:color="auto"/>
            <w:right w:val="none" w:sz="0" w:space="0" w:color="auto"/>
          </w:divBdr>
        </w:div>
        <w:div w:id="443965313">
          <w:marLeft w:val="480"/>
          <w:marRight w:val="0"/>
          <w:marTop w:val="0"/>
          <w:marBottom w:val="0"/>
          <w:divBdr>
            <w:top w:val="none" w:sz="0" w:space="0" w:color="auto"/>
            <w:left w:val="none" w:sz="0" w:space="0" w:color="auto"/>
            <w:bottom w:val="none" w:sz="0" w:space="0" w:color="auto"/>
            <w:right w:val="none" w:sz="0" w:space="0" w:color="auto"/>
          </w:divBdr>
        </w:div>
        <w:div w:id="1971858082">
          <w:marLeft w:val="480"/>
          <w:marRight w:val="0"/>
          <w:marTop w:val="0"/>
          <w:marBottom w:val="0"/>
          <w:divBdr>
            <w:top w:val="none" w:sz="0" w:space="0" w:color="auto"/>
            <w:left w:val="none" w:sz="0" w:space="0" w:color="auto"/>
            <w:bottom w:val="none" w:sz="0" w:space="0" w:color="auto"/>
            <w:right w:val="none" w:sz="0" w:space="0" w:color="auto"/>
          </w:divBdr>
        </w:div>
        <w:div w:id="787940339">
          <w:marLeft w:val="480"/>
          <w:marRight w:val="0"/>
          <w:marTop w:val="0"/>
          <w:marBottom w:val="0"/>
          <w:divBdr>
            <w:top w:val="none" w:sz="0" w:space="0" w:color="auto"/>
            <w:left w:val="none" w:sz="0" w:space="0" w:color="auto"/>
            <w:bottom w:val="none" w:sz="0" w:space="0" w:color="auto"/>
            <w:right w:val="none" w:sz="0" w:space="0" w:color="auto"/>
          </w:divBdr>
        </w:div>
        <w:div w:id="2121996811">
          <w:marLeft w:val="480"/>
          <w:marRight w:val="0"/>
          <w:marTop w:val="0"/>
          <w:marBottom w:val="0"/>
          <w:divBdr>
            <w:top w:val="none" w:sz="0" w:space="0" w:color="auto"/>
            <w:left w:val="none" w:sz="0" w:space="0" w:color="auto"/>
            <w:bottom w:val="none" w:sz="0" w:space="0" w:color="auto"/>
            <w:right w:val="none" w:sz="0" w:space="0" w:color="auto"/>
          </w:divBdr>
        </w:div>
        <w:div w:id="920678181">
          <w:marLeft w:val="480"/>
          <w:marRight w:val="0"/>
          <w:marTop w:val="0"/>
          <w:marBottom w:val="0"/>
          <w:divBdr>
            <w:top w:val="none" w:sz="0" w:space="0" w:color="auto"/>
            <w:left w:val="none" w:sz="0" w:space="0" w:color="auto"/>
            <w:bottom w:val="none" w:sz="0" w:space="0" w:color="auto"/>
            <w:right w:val="none" w:sz="0" w:space="0" w:color="auto"/>
          </w:divBdr>
        </w:div>
        <w:div w:id="203182407">
          <w:marLeft w:val="480"/>
          <w:marRight w:val="0"/>
          <w:marTop w:val="0"/>
          <w:marBottom w:val="0"/>
          <w:divBdr>
            <w:top w:val="none" w:sz="0" w:space="0" w:color="auto"/>
            <w:left w:val="none" w:sz="0" w:space="0" w:color="auto"/>
            <w:bottom w:val="none" w:sz="0" w:space="0" w:color="auto"/>
            <w:right w:val="none" w:sz="0" w:space="0" w:color="auto"/>
          </w:divBdr>
        </w:div>
        <w:div w:id="1036346491">
          <w:marLeft w:val="480"/>
          <w:marRight w:val="0"/>
          <w:marTop w:val="0"/>
          <w:marBottom w:val="0"/>
          <w:divBdr>
            <w:top w:val="none" w:sz="0" w:space="0" w:color="auto"/>
            <w:left w:val="none" w:sz="0" w:space="0" w:color="auto"/>
            <w:bottom w:val="none" w:sz="0" w:space="0" w:color="auto"/>
            <w:right w:val="none" w:sz="0" w:space="0" w:color="auto"/>
          </w:divBdr>
        </w:div>
        <w:div w:id="2014456072">
          <w:marLeft w:val="480"/>
          <w:marRight w:val="0"/>
          <w:marTop w:val="0"/>
          <w:marBottom w:val="0"/>
          <w:divBdr>
            <w:top w:val="none" w:sz="0" w:space="0" w:color="auto"/>
            <w:left w:val="none" w:sz="0" w:space="0" w:color="auto"/>
            <w:bottom w:val="none" w:sz="0" w:space="0" w:color="auto"/>
            <w:right w:val="none" w:sz="0" w:space="0" w:color="auto"/>
          </w:divBdr>
        </w:div>
        <w:div w:id="560945840">
          <w:marLeft w:val="480"/>
          <w:marRight w:val="0"/>
          <w:marTop w:val="0"/>
          <w:marBottom w:val="0"/>
          <w:divBdr>
            <w:top w:val="none" w:sz="0" w:space="0" w:color="auto"/>
            <w:left w:val="none" w:sz="0" w:space="0" w:color="auto"/>
            <w:bottom w:val="none" w:sz="0" w:space="0" w:color="auto"/>
            <w:right w:val="none" w:sz="0" w:space="0" w:color="auto"/>
          </w:divBdr>
        </w:div>
        <w:div w:id="898976205">
          <w:marLeft w:val="480"/>
          <w:marRight w:val="0"/>
          <w:marTop w:val="0"/>
          <w:marBottom w:val="0"/>
          <w:divBdr>
            <w:top w:val="none" w:sz="0" w:space="0" w:color="auto"/>
            <w:left w:val="none" w:sz="0" w:space="0" w:color="auto"/>
            <w:bottom w:val="none" w:sz="0" w:space="0" w:color="auto"/>
            <w:right w:val="none" w:sz="0" w:space="0" w:color="auto"/>
          </w:divBdr>
        </w:div>
        <w:div w:id="1659186015">
          <w:marLeft w:val="480"/>
          <w:marRight w:val="0"/>
          <w:marTop w:val="0"/>
          <w:marBottom w:val="0"/>
          <w:divBdr>
            <w:top w:val="none" w:sz="0" w:space="0" w:color="auto"/>
            <w:left w:val="none" w:sz="0" w:space="0" w:color="auto"/>
            <w:bottom w:val="none" w:sz="0" w:space="0" w:color="auto"/>
            <w:right w:val="none" w:sz="0" w:space="0" w:color="auto"/>
          </w:divBdr>
        </w:div>
        <w:div w:id="2101632762">
          <w:marLeft w:val="480"/>
          <w:marRight w:val="0"/>
          <w:marTop w:val="0"/>
          <w:marBottom w:val="0"/>
          <w:divBdr>
            <w:top w:val="none" w:sz="0" w:space="0" w:color="auto"/>
            <w:left w:val="none" w:sz="0" w:space="0" w:color="auto"/>
            <w:bottom w:val="none" w:sz="0" w:space="0" w:color="auto"/>
            <w:right w:val="none" w:sz="0" w:space="0" w:color="auto"/>
          </w:divBdr>
        </w:div>
        <w:div w:id="1198155148">
          <w:marLeft w:val="480"/>
          <w:marRight w:val="0"/>
          <w:marTop w:val="0"/>
          <w:marBottom w:val="0"/>
          <w:divBdr>
            <w:top w:val="none" w:sz="0" w:space="0" w:color="auto"/>
            <w:left w:val="none" w:sz="0" w:space="0" w:color="auto"/>
            <w:bottom w:val="none" w:sz="0" w:space="0" w:color="auto"/>
            <w:right w:val="none" w:sz="0" w:space="0" w:color="auto"/>
          </w:divBdr>
        </w:div>
        <w:div w:id="1558517518">
          <w:marLeft w:val="480"/>
          <w:marRight w:val="0"/>
          <w:marTop w:val="0"/>
          <w:marBottom w:val="0"/>
          <w:divBdr>
            <w:top w:val="none" w:sz="0" w:space="0" w:color="auto"/>
            <w:left w:val="none" w:sz="0" w:space="0" w:color="auto"/>
            <w:bottom w:val="none" w:sz="0" w:space="0" w:color="auto"/>
            <w:right w:val="none" w:sz="0" w:space="0" w:color="auto"/>
          </w:divBdr>
        </w:div>
        <w:div w:id="19208959">
          <w:marLeft w:val="480"/>
          <w:marRight w:val="0"/>
          <w:marTop w:val="0"/>
          <w:marBottom w:val="0"/>
          <w:divBdr>
            <w:top w:val="none" w:sz="0" w:space="0" w:color="auto"/>
            <w:left w:val="none" w:sz="0" w:space="0" w:color="auto"/>
            <w:bottom w:val="none" w:sz="0" w:space="0" w:color="auto"/>
            <w:right w:val="none" w:sz="0" w:space="0" w:color="auto"/>
          </w:divBdr>
        </w:div>
        <w:div w:id="859245754">
          <w:marLeft w:val="480"/>
          <w:marRight w:val="0"/>
          <w:marTop w:val="0"/>
          <w:marBottom w:val="0"/>
          <w:divBdr>
            <w:top w:val="none" w:sz="0" w:space="0" w:color="auto"/>
            <w:left w:val="none" w:sz="0" w:space="0" w:color="auto"/>
            <w:bottom w:val="none" w:sz="0" w:space="0" w:color="auto"/>
            <w:right w:val="none" w:sz="0" w:space="0" w:color="auto"/>
          </w:divBdr>
        </w:div>
        <w:div w:id="1079445927">
          <w:marLeft w:val="480"/>
          <w:marRight w:val="0"/>
          <w:marTop w:val="0"/>
          <w:marBottom w:val="0"/>
          <w:divBdr>
            <w:top w:val="none" w:sz="0" w:space="0" w:color="auto"/>
            <w:left w:val="none" w:sz="0" w:space="0" w:color="auto"/>
            <w:bottom w:val="none" w:sz="0" w:space="0" w:color="auto"/>
            <w:right w:val="none" w:sz="0" w:space="0" w:color="auto"/>
          </w:divBdr>
        </w:div>
        <w:div w:id="1136527047">
          <w:marLeft w:val="480"/>
          <w:marRight w:val="0"/>
          <w:marTop w:val="0"/>
          <w:marBottom w:val="0"/>
          <w:divBdr>
            <w:top w:val="none" w:sz="0" w:space="0" w:color="auto"/>
            <w:left w:val="none" w:sz="0" w:space="0" w:color="auto"/>
            <w:bottom w:val="none" w:sz="0" w:space="0" w:color="auto"/>
            <w:right w:val="none" w:sz="0" w:space="0" w:color="auto"/>
          </w:divBdr>
        </w:div>
        <w:div w:id="332336809">
          <w:marLeft w:val="480"/>
          <w:marRight w:val="0"/>
          <w:marTop w:val="0"/>
          <w:marBottom w:val="0"/>
          <w:divBdr>
            <w:top w:val="none" w:sz="0" w:space="0" w:color="auto"/>
            <w:left w:val="none" w:sz="0" w:space="0" w:color="auto"/>
            <w:bottom w:val="none" w:sz="0" w:space="0" w:color="auto"/>
            <w:right w:val="none" w:sz="0" w:space="0" w:color="auto"/>
          </w:divBdr>
        </w:div>
        <w:div w:id="1803380294">
          <w:marLeft w:val="480"/>
          <w:marRight w:val="0"/>
          <w:marTop w:val="0"/>
          <w:marBottom w:val="0"/>
          <w:divBdr>
            <w:top w:val="none" w:sz="0" w:space="0" w:color="auto"/>
            <w:left w:val="none" w:sz="0" w:space="0" w:color="auto"/>
            <w:bottom w:val="none" w:sz="0" w:space="0" w:color="auto"/>
            <w:right w:val="none" w:sz="0" w:space="0" w:color="auto"/>
          </w:divBdr>
        </w:div>
        <w:div w:id="758717538">
          <w:marLeft w:val="480"/>
          <w:marRight w:val="0"/>
          <w:marTop w:val="0"/>
          <w:marBottom w:val="0"/>
          <w:divBdr>
            <w:top w:val="none" w:sz="0" w:space="0" w:color="auto"/>
            <w:left w:val="none" w:sz="0" w:space="0" w:color="auto"/>
            <w:bottom w:val="none" w:sz="0" w:space="0" w:color="auto"/>
            <w:right w:val="none" w:sz="0" w:space="0" w:color="auto"/>
          </w:divBdr>
        </w:div>
        <w:div w:id="2127045502">
          <w:marLeft w:val="480"/>
          <w:marRight w:val="0"/>
          <w:marTop w:val="0"/>
          <w:marBottom w:val="0"/>
          <w:divBdr>
            <w:top w:val="none" w:sz="0" w:space="0" w:color="auto"/>
            <w:left w:val="none" w:sz="0" w:space="0" w:color="auto"/>
            <w:bottom w:val="none" w:sz="0" w:space="0" w:color="auto"/>
            <w:right w:val="none" w:sz="0" w:space="0" w:color="auto"/>
          </w:divBdr>
        </w:div>
        <w:div w:id="1028337848">
          <w:marLeft w:val="480"/>
          <w:marRight w:val="0"/>
          <w:marTop w:val="0"/>
          <w:marBottom w:val="0"/>
          <w:divBdr>
            <w:top w:val="none" w:sz="0" w:space="0" w:color="auto"/>
            <w:left w:val="none" w:sz="0" w:space="0" w:color="auto"/>
            <w:bottom w:val="none" w:sz="0" w:space="0" w:color="auto"/>
            <w:right w:val="none" w:sz="0" w:space="0" w:color="auto"/>
          </w:divBdr>
        </w:div>
        <w:div w:id="608780502">
          <w:marLeft w:val="480"/>
          <w:marRight w:val="0"/>
          <w:marTop w:val="0"/>
          <w:marBottom w:val="0"/>
          <w:divBdr>
            <w:top w:val="none" w:sz="0" w:space="0" w:color="auto"/>
            <w:left w:val="none" w:sz="0" w:space="0" w:color="auto"/>
            <w:bottom w:val="none" w:sz="0" w:space="0" w:color="auto"/>
            <w:right w:val="none" w:sz="0" w:space="0" w:color="auto"/>
          </w:divBdr>
        </w:div>
        <w:div w:id="1592161166">
          <w:marLeft w:val="480"/>
          <w:marRight w:val="0"/>
          <w:marTop w:val="0"/>
          <w:marBottom w:val="0"/>
          <w:divBdr>
            <w:top w:val="none" w:sz="0" w:space="0" w:color="auto"/>
            <w:left w:val="none" w:sz="0" w:space="0" w:color="auto"/>
            <w:bottom w:val="none" w:sz="0" w:space="0" w:color="auto"/>
            <w:right w:val="none" w:sz="0" w:space="0" w:color="auto"/>
          </w:divBdr>
        </w:div>
        <w:div w:id="908343350">
          <w:marLeft w:val="480"/>
          <w:marRight w:val="0"/>
          <w:marTop w:val="0"/>
          <w:marBottom w:val="0"/>
          <w:divBdr>
            <w:top w:val="none" w:sz="0" w:space="0" w:color="auto"/>
            <w:left w:val="none" w:sz="0" w:space="0" w:color="auto"/>
            <w:bottom w:val="none" w:sz="0" w:space="0" w:color="auto"/>
            <w:right w:val="none" w:sz="0" w:space="0" w:color="auto"/>
          </w:divBdr>
        </w:div>
        <w:div w:id="358285841">
          <w:marLeft w:val="480"/>
          <w:marRight w:val="0"/>
          <w:marTop w:val="0"/>
          <w:marBottom w:val="0"/>
          <w:divBdr>
            <w:top w:val="none" w:sz="0" w:space="0" w:color="auto"/>
            <w:left w:val="none" w:sz="0" w:space="0" w:color="auto"/>
            <w:bottom w:val="none" w:sz="0" w:space="0" w:color="auto"/>
            <w:right w:val="none" w:sz="0" w:space="0" w:color="auto"/>
          </w:divBdr>
        </w:div>
        <w:div w:id="1368530489">
          <w:marLeft w:val="480"/>
          <w:marRight w:val="0"/>
          <w:marTop w:val="0"/>
          <w:marBottom w:val="0"/>
          <w:divBdr>
            <w:top w:val="none" w:sz="0" w:space="0" w:color="auto"/>
            <w:left w:val="none" w:sz="0" w:space="0" w:color="auto"/>
            <w:bottom w:val="none" w:sz="0" w:space="0" w:color="auto"/>
            <w:right w:val="none" w:sz="0" w:space="0" w:color="auto"/>
          </w:divBdr>
        </w:div>
        <w:div w:id="2110881753">
          <w:marLeft w:val="480"/>
          <w:marRight w:val="0"/>
          <w:marTop w:val="0"/>
          <w:marBottom w:val="0"/>
          <w:divBdr>
            <w:top w:val="none" w:sz="0" w:space="0" w:color="auto"/>
            <w:left w:val="none" w:sz="0" w:space="0" w:color="auto"/>
            <w:bottom w:val="none" w:sz="0" w:space="0" w:color="auto"/>
            <w:right w:val="none" w:sz="0" w:space="0" w:color="auto"/>
          </w:divBdr>
        </w:div>
        <w:div w:id="1640988645">
          <w:marLeft w:val="480"/>
          <w:marRight w:val="0"/>
          <w:marTop w:val="0"/>
          <w:marBottom w:val="0"/>
          <w:divBdr>
            <w:top w:val="none" w:sz="0" w:space="0" w:color="auto"/>
            <w:left w:val="none" w:sz="0" w:space="0" w:color="auto"/>
            <w:bottom w:val="none" w:sz="0" w:space="0" w:color="auto"/>
            <w:right w:val="none" w:sz="0" w:space="0" w:color="auto"/>
          </w:divBdr>
        </w:div>
        <w:div w:id="802389595">
          <w:marLeft w:val="480"/>
          <w:marRight w:val="0"/>
          <w:marTop w:val="0"/>
          <w:marBottom w:val="0"/>
          <w:divBdr>
            <w:top w:val="none" w:sz="0" w:space="0" w:color="auto"/>
            <w:left w:val="none" w:sz="0" w:space="0" w:color="auto"/>
            <w:bottom w:val="none" w:sz="0" w:space="0" w:color="auto"/>
            <w:right w:val="none" w:sz="0" w:space="0" w:color="auto"/>
          </w:divBdr>
        </w:div>
        <w:div w:id="376249148">
          <w:marLeft w:val="480"/>
          <w:marRight w:val="0"/>
          <w:marTop w:val="0"/>
          <w:marBottom w:val="0"/>
          <w:divBdr>
            <w:top w:val="none" w:sz="0" w:space="0" w:color="auto"/>
            <w:left w:val="none" w:sz="0" w:space="0" w:color="auto"/>
            <w:bottom w:val="none" w:sz="0" w:space="0" w:color="auto"/>
            <w:right w:val="none" w:sz="0" w:space="0" w:color="auto"/>
          </w:divBdr>
        </w:div>
        <w:div w:id="1446535102">
          <w:marLeft w:val="480"/>
          <w:marRight w:val="0"/>
          <w:marTop w:val="0"/>
          <w:marBottom w:val="0"/>
          <w:divBdr>
            <w:top w:val="none" w:sz="0" w:space="0" w:color="auto"/>
            <w:left w:val="none" w:sz="0" w:space="0" w:color="auto"/>
            <w:bottom w:val="none" w:sz="0" w:space="0" w:color="auto"/>
            <w:right w:val="none" w:sz="0" w:space="0" w:color="auto"/>
          </w:divBdr>
        </w:div>
        <w:div w:id="457528369">
          <w:marLeft w:val="480"/>
          <w:marRight w:val="0"/>
          <w:marTop w:val="0"/>
          <w:marBottom w:val="0"/>
          <w:divBdr>
            <w:top w:val="none" w:sz="0" w:space="0" w:color="auto"/>
            <w:left w:val="none" w:sz="0" w:space="0" w:color="auto"/>
            <w:bottom w:val="none" w:sz="0" w:space="0" w:color="auto"/>
            <w:right w:val="none" w:sz="0" w:space="0" w:color="auto"/>
          </w:divBdr>
        </w:div>
        <w:div w:id="110825860">
          <w:marLeft w:val="480"/>
          <w:marRight w:val="0"/>
          <w:marTop w:val="0"/>
          <w:marBottom w:val="0"/>
          <w:divBdr>
            <w:top w:val="none" w:sz="0" w:space="0" w:color="auto"/>
            <w:left w:val="none" w:sz="0" w:space="0" w:color="auto"/>
            <w:bottom w:val="none" w:sz="0" w:space="0" w:color="auto"/>
            <w:right w:val="none" w:sz="0" w:space="0" w:color="auto"/>
          </w:divBdr>
        </w:div>
        <w:div w:id="1876577076">
          <w:marLeft w:val="480"/>
          <w:marRight w:val="0"/>
          <w:marTop w:val="0"/>
          <w:marBottom w:val="0"/>
          <w:divBdr>
            <w:top w:val="none" w:sz="0" w:space="0" w:color="auto"/>
            <w:left w:val="none" w:sz="0" w:space="0" w:color="auto"/>
            <w:bottom w:val="none" w:sz="0" w:space="0" w:color="auto"/>
            <w:right w:val="none" w:sz="0" w:space="0" w:color="auto"/>
          </w:divBdr>
        </w:div>
        <w:div w:id="560334892">
          <w:marLeft w:val="480"/>
          <w:marRight w:val="0"/>
          <w:marTop w:val="0"/>
          <w:marBottom w:val="0"/>
          <w:divBdr>
            <w:top w:val="none" w:sz="0" w:space="0" w:color="auto"/>
            <w:left w:val="none" w:sz="0" w:space="0" w:color="auto"/>
            <w:bottom w:val="none" w:sz="0" w:space="0" w:color="auto"/>
            <w:right w:val="none" w:sz="0" w:space="0" w:color="auto"/>
          </w:divBdr>
        </w:div>
        <w:div w:id="346098905">
          <w:marLeft w:val="480"/>
          <w:marRight w:val="0"/>
          <w:marTop w:val="0"/>
          <w:marBottom w:val="0"/>
          <w:divBdr>
            <w:top w:val="none" w:sz="0" w:space="0" w:color="auto"/>
            <w:left w:val="none" w:sz="0" w:space="0" w:color="auto"/>
            <w:bottom w:val="none" w:sz="0" w:space="0" w:color="auto"/>
            <w:right w:val="none" w:sz="0" w:space="0" w:color="auto"/>
          </w:divBdr>
        </w:div>
        <w:div w:id="2011711588">
          <w:marLeft w:val="480"/>
          <w:marRight w:val="0"/>
          <w:marTop w:val="0"/>
          <w:marBottom w:val="0"/>
          <w:divBdr>
            <w:top w:val="none" w:sz="0" w:space="0" w:color="auto"/>
            <w:left w:val="none" w:sz="0" w:space="0" w:color="auto"/>
            <w:bottom w:val="none" w:sz="0" w:space="0" w:color="auto"/>
            <w:right w:val="none" w:sz="0" w:space="0" w:color="auto"/>
          </w:divBdr>
        </w:div>
        <w:div w:id="808399209">
          <w:marLeft w:val="480"/>
          <w:marRight w:val="0"/>
          <w:marTop w:val="0"/>
          <w:marBottom w:val="0"/>
          <w:divBdr>
            <w:top w:val="none" w:sz="0" w:space="0" w:color="auto"/>
            <w:left w:val="none" w:sz="0" w:space="0" w:color="auto"/>
            <w:bottom w:val="none" w:sz="0" w:space="0" w:color="auto"/>
            <w:right w:val="none" w:sz="0" w:space="0" w:color="auto"/>
          </w:divBdr>
        </w:div>
        <w:div w:id="611786024">
          <w:marLeft w:val="480"/>
          <w:marRight w:val="0"/>
          <w:marTop w:val="0"/>
          <w:marBottom w:val="0"/>
          <w:divBdr>
            <w:top w:val="none" w:sz="0" w:space="0" w:color="auto"/>
            <w:left w:val="none" w:sz="0" w:space="0" w:color="auto"/>
            <w:bottom w:val="none" w:sz="0" w:space="0" w:color="auto"/>
            <w:right w:val="none" w:sz="0" w:space="0" w:color="auto"/>
          </w:divBdr>
        </w:div>
        <w:div w:id="354967338">
          <w:marLeft w:val="480"/>
          <w:marRight w:val="0"/>
          <w:marTop w:val="0"/>
          <w:marBottom w:val="0"/>
          <w:divBdr>
            <w:top w:val="none" w:sz="0" w:space="0" w:color="auto"/>
            <w:left w:val="none" w:sz="0" w:space="0" w:color="auto"/>
            <w:bottom w:val="none" w:sz="0" w:space="0" w:color="auto"/>
            <w:right w:val="none" w:sz="0" w:space="0" w:color="auto"/>
          </w:divBdr>
        </w:div>
        <w:div w:id="1903783287">
          <w:marLeft w:val="480"/>
          <w:marRight w:val="0"/>
          <w:marTop w:val="0"/>
          <w:marBottom w:val="0"/>
          <w:divBdr>
            <w:top w:val="none" w:sz="0" w:space="0" w:color="auto"/>
            <w:left w:val="none" w:sz="0" w:space="0" w:color="auto"/>
            <w:bottom w:val="none" w:sz="0" w:space="0" w:color="auto"/>
            <w:right w:val="none" w:sz="0" w:space="0" w:color="auto"/>
          </w:divBdr>
        </w:div>
        <w:div w:id="437213908">
          <w:marLeft w:val="480"/>
          <w:marRight w:val="0"/>
          <w:marTop w:val="0"/>
          <w:marBottom w:val="0"/>
          <w:divBdr>
            <w:top w:val="none" w:sz="0" w:space="0" w:color="auto"/>
            <w:left w:val="none" w:sz="0" w:space="0" w:color="auto"/>
            <w:bottom w:val="none" w:sz="0" w:space="0" w:color="auto"/>
            <w:right w:val="none" w:sz="0" w:space="0" w:color="auto"/>
          </w:divBdr>
        </w:div>
        <w:div w:id="508107837">
          <w:marLeft w:val="480"/>
          <w:marRight w:val="0"/>
          <w:marTop w:val="0"/>
          <w:marBottom w:val="0"/>
          <w:divBdr>
            <w:top w:val="none" w:sz="0" w:space="0" w:color="auto"/>
            <w:left w:val="none" w:sz="0" w:space="0" w:color="auto"/>
            <w:bottom w:val="none" w:sz="0" w:space="0" w:color="auto"/>
            <w:right w:val="none" w:sz="0" w:space="0" w:color="auto"/>
          </w:divBdr>
        </w:div>
        <w:div w:id="1415666640">
          <w:marLeft w:val="480"/>
          <w:marRight w:val="0"/>
          <w:marTop w:val="0"/>
          <w:marBottom w:val="0"/>
          <w:divBdr>
            <w:top w:val="none" w:sz="0" w:space="0" w:color="auto"/>
            <w:left w:val="none" w:sz="0" w:space="0" w:color="auto"/>
            <w:bottom w:val="none" w:sz="0" w:space="0" w:color="auto"/>
            <w:right w:val="none" w:sz="0" w:space="0" w:color="auto"/>
          </w:divBdr>
        </w:div>
        <w:div w:id="1508668853">
          <w:marLeft w:val="480"/>
          <w:marRight w:val="0"/>
          <w:marTop w:val="0"/>
          <w:marBottom w:val="0"/>
          <w:divBdr>
            <w:top w:val="none" w:sz="0" w:space="0" w:color="auto"/>
            <w:left w:val="none" w:sz="0" w:space="0" w:color="auto"/>
            <w:bottom w:val="none" w:sz="0" w:space="0" w:color="auto"/>
            <w:right w:val="none" w:sz="0" w:space="0" w:color="auto"/>
          </w:divBdr>
        </w:div>
        <w:div w:id="1112015285">
          <w:marLeft w:val="480"/>
          <w:marRight w:val="0"/>
          <w:marTop w:val="0"/>
          <w:marBottom w:val="0"/>
          <w:divBdr>
            <w:top w:val="none" w:sz="0" w:space="0" w:color="auto"/>
            <w:left w:val="none" w:sz="0" w:space="0" w:color="auto"/>
            <w:bottom w:val="none" w:sz="0" w:space="0" w:color="auto"/>
            <w:right w:val="none" w:sz="0" w:space="0" w:color="auto"/>
          </w:divBdr>
        </w:div>
        <w:div w:id="2054773118">
          <w:marLeft w:val="480"/>
          <w:marRight w:val="0"/>
          <w:marTop w:val="0"/>
          <w:marBottom w:val="0"/>
          <w:divBdr>
            <w:top w:val="none" w:sz="0" w:space="0" w:color="auto"/>
            <w:left w:val="none" w:sz="0" w:space="0" w:color="auto"/>
            <w:bottom w:val="none" w:sz="0" w:space="0" w:color="auto"/>
            <w:right w:val="none" w:sz="0" w:space="0" w:color="auto"/>
          </w:divBdr>
        </w:div>
        <w:div w:id="1620841881">
          <w:marLeft w:val="480"/>
          <w:marRight w:val="0"/>
          <w:marTop w:val="0"/>
          <w:marBottom w:val="0"/>
          <w:divBdr>
            <w:top w:val="none" w:sz="0" w:space="0" w:color="auto"/>
            <w:left w:val="none" w:sz="0" w:space="0" w:color="auto"/>
            <w:bottom w:val="none" w:sz="0" w:space="0" w:color="auto"/>
            <w:right w:val="none" w:sz="0" w:space="0" w:color="auto"/>
          </w:divBdr>
        </w:div>
        <w:div w:id="773594543">
          <w:marLeft w:val="480"/>
          <w:marRight w:val="0"/>
          <w:marTop w:val="0"/>
          <w:marBottom w:val="0"/>
          <w:divBdr>
            <w:top w:val="none" w:sz="0" w:space="0" w:color="auto"/>
            <w:left w:val="none" w:sz="0" w:space="0" w:color="auto"/>
            <w:bottom w:val="none" w:sz="0" w:space="0" w:color="auto"/>
            <w:right w:val="none" w:sz="0" w:space="0" w:color="auto"/>
          </w:divBdr>
        </w:div>
        <w:div w:id="1687639108">
          <w:marLeft w:val="480"/>
          <w:marRight w:val="0"/>
          <w:marTop w:val="0"/>
          <w:marBottom w:val="0"/>
          <w:divBdr>
            <w:top w:val="none" w:sz="0" w:space="0" w:color="auto"/>
            <w:left w:val="none" w:sz="0" w:space="0" w:color="auto"/>
            <w:bottom w:val="none" w:sz="0" w:space="0" w:color="auto"/>
            <w:right w:val="none" w:sz="0" w:space="0" w:color="auto"/>
          </w:divBdr>
        </w:div>
        <w:div w:id="1716192565">
          <w:marLeft w:val="480"/>
          <w:marRight w:val="0"/>
          <w:marTop w:val="0"/>
          <w:marBottom w:val="0"/>
          <w:divBdr>
            <w:top w:val="none" w:sz="0" w:space="0" w:color="auto"/>
            <w:left w:val="none" w:sz="0" w:space="0" w:color="auto"/>
            <w:bottom w:val="none" w:sz="0" w:space="0" w:color="auto"/>
            <w:right w:val="none" w:sz="0" w:space="0" w:color="auto"/>
          </w:divBdr>
        </w:div>
        <w:div w:id="1230261512">
          <w:marLeft w:val="480"/>
          <w:marRight w:val="0"/>
          <w:marTop w:val="0"/>
          <w:marBottom w:val="0"/>
          <w:divBdr>
            <w:top w:val="none" w:sz="0" w:space="0" w:color="auto"/>
            <w:left w:val="none" w:sz="0" w:space="0" w:color="auto"/>
            <w:bottom w:val="none" w:sz="0" w:space="0" w:color="auto"/>
            <w:right w:val="none" w:sz="0" w:space="0" w:color="auto"/>
          </w:divBdr>
        </w:div>
        <w:div w:id="1410618848">
          <w:marLeft w:val="480"/>
          <w:marRight w:val="0"/>
          <w:marTop w:val="0"/>
          <w:marBottom w:val="0"/>
          <w:divBdr>
            <w:top w:val="none" w:sz="0" w:space="0" w:color="auto"/>
            <w:left w:val="none" w:sz="0" w:space="0" w:color="auto"/>
            <w:bottom w:val="none" w:sz="0" w:space="0" w:color="auto"/>
            <w:right w:val="none" w:sz="0" w:space="0" w:color="auto"/>
          </w:divBdr>
        </w:div>
        <w:div w:id="382872957">
          <w:marLeft w:val="480"/>
          <w:marRight w:val="0"/>
          <w:marTop w:val="0"/>
          <w:marBottom w:val="0"/>
          <w:divBdr>
            <w:top w:val="none" w:sz="0" w:space="0" w:color="auto"/>
            <w:left w:val="none" w:sz="0" w:space="0" w:color="auto"/>
            <w:bottom w:val="none" w:sz="0" w:space="0" w:color="auto"/>
            <w:right w:val="none" w:sz="0" w:space="0" w:color="auto"/>
          </w:divBdr>
        </w:div>
        <w:div w:id="685400556">
          <w:marLeft w:val="480"/>
          <w:marRight w:val="0"/>
          <w:marTop w:val="0"/>
          <w:marBottom w:val="0"/>
          <w:divBdr>
            <w:top w:val="none" w:sz="0" w:space="0" w:color="auto"/>
            <w:left w:val="none" w:sz="0" w:space="0" w:color="auto"/>
            <w:bottom w:val="none" w:sz="0" w:space="0" w:color="auto"/>
            <w:right w:val="none" w:sz="0" w:space="0" w:color="auto"/>
          </w:divBdr>
        </w:div>
        <w:div w:id="1135101546">
          <w:marLeft w:val="480"/>
          <w:marRight w:val="0"/>
          <w:marTop w:val="0"/>
          <w:marBottom w:val="0"/>
          <w:divBdr>
            <w:top w:val="none" w:sz="0" w:space="0" w:color="auto"/>
            <w:left w:val="none" w:sz="0" w:space="0" w:color="auto"/>
            <w:bottom w:val="none" w:sz="0" w:space="0" w:color="auto"/>
            <w:right w:val="none" w:sz="0" w:space="0" w:color="auto"/>
          </w:divBdr>
        </w:div>
        <w:div w:id="1697583056">
          <w:marLeft w:val="480"/>
          <w:marRight w:val="0"/>
          <w:marTop w:val="0"/>
          <w:marBottom w:val="0"/>
          <w:divBdr>
            <w:top w:val="none" w:sz="0" w:space="0" w:color="auto"/>
            <w:left w:val="none" w:sz="0" w:space="0" w:color="auto"/>
            <w:bottom w:val="none" w:sz="0" w:space="0" w:color="auto"/>
            <w:right w:val="none" w:sz="0" w:space="0" w:color="auto"/>
          </w:divBdr>
        </w:div>
        <w:div w:id="732852863">
          <w:marLeft w:val="480"/>
          <w:marRight w:val="0"/>
          <w:marTop w:val="0"/>
          <w:marBottom w:val="0"/>
          <w:divBdr>
            <w:top w:val="none" w:sz="0" w:space="0" w:color="auto"/>
            <w:left w:val="none" w:sz="0" w:space="0" w:color="auto"/>
            <w:bottom w:val="none" w:sz="0" w:space="0" w:color="auto"/>
            <w:right w:val="none" w:sz="0" w:space="0" w:color="auto"/>
          </w:divBdr>
        </w:div>
        <w:div w:id="261763827">
          <w:marLeft w:val="480"/>
          <w:marRight w:val="0"/>
          <w:marTop w:val="0"/>
          <w:marBottom w:val="0"/>
          <w:divBdr>
            <w:top w:val="none" w:sz="0" w:space="0" w:color="auto"/>
            <w:left w:val="none" w:sz="0" w:space="0" w:color="auto"/>
            <w:bottom w:val="none" w:sz="0" w:space="0" w:color="auto"/>
            <w:right w:val="none" w:sz="0" w:space="0" w:color="auto"/>
          </w:divBdr>
        </w:div>
        <w:div w:id="430662663">
          <w:marLeft w:val="480"/>
          <w:marRight w:val="0"/>
          <w:marTop w:val="0"/>
          <w:marBottom w:val="0"/>
          <w:divBdr>
            <w:top w:val="none" w:sz="0" w:space="0" w:color="auto"/>
            <w:left w:val="none" w:sz="0" w:space="0" w:color="auto"/>
            <w:bottom w:val="none" w:sz="0" w:space="0" w:color="auto"/>
            <w:right w:val="none" w:sz="0" w:space="0" w:color="auto"/>
          </w:divBdr>
        </w:div>
        <w:div w:id="401369845">
          <w:marLeft w:val="480"/>
          <w:marRight w:val="0"/>
          <w:marTop w:val="0"/>
          <w:marBottom w:val="0"/>
          <w:divBdr>
            <w:top w:val="none" w:sz="0" w:space="0" w:color="auto"/>
            <w:left w:val="none" w:sz="0" w:space="0" w:color="auto"/>
            <w:bottom w:val="none" w:sz="0" w:space="0" w:color="auto"/>
            <w:right w:val="none" w:sz="0" w:space="0" w:color="auto"/>
          </w:divBdr>
        </w:div>
        <w:div w:id="1910378467">
          <w:marLeft w:val="480"/>
          <w:marRight w:val="0"/>
          <w:marTop w:val="0"/>
          <w:marBottom w:val="0"/>
          <w:divBdr>
            <w:top w:val="none" w:sz="0" w:space="0" w:color="auto"/>
            <w:left w:val="none" w:sz="0" w:space="0" w:color="auto"/>
            <w:bottom w:val="none" w:sz="0" w:space="0" w:color="auto"/>
            <w:right w:val="none" w:sz="0" w:space="0" w:color="auto"/>
          </w:divBdr>
        </w:div>
        <w:div w:id="380444473">
          <w:marLeft w:val="480"/>
          <w:marRight w:val="0"/>
          <w:marTop w:val="0"/>
          <w:marBottom w:val="0"/>
          <w:divBdr>
            <w:top w:val="none" w:sz="0" w:space="0" w:color="auto"/>
            <w:left w:val="none" w:sz="0" w:space="0" w:color="auto"/>
            <w:bottom w:val="none" w:sz="0" w:space="0" w:color="auto"/>
            <w:right w:val="none" w:sz="0" w:space="0" w:color="auto"/>
          </w:divBdr>
        </w:div>
        <w:div w:id="1621378873">
          <w:marLeft w:val="480"/>
          <w:marRight w:val="0"/>
          <w:marTop w:val="0"/>
          <w:marBottom w:val="0"/>
          <w:divBdr>
            <w:top w:val="none" w:sz="0" w:space="0" w:color="auto"/>
            <w:left w:val="none" w:sz="0" w:space="0" w:color="auto"/>
            <w:bottom w:val="none" w:sz="0" w:space="0" w:color="auto"/>
            <w:right w:val="none" w:sz="0" w:space="0" w:color="auto"/>
          </w:divBdr>
        </w:div>
        <w:div w:id="1849829880">
          <w:marLeft w:val="480"/>
          <w:marRight w:val="0"/>
          <w:marTop w:val="0"/>
          <w:marBottom w:val="0"/>
          <w:divBdr>
            <w:top w:val="none" w:sz="0" w:space="0" w:color="auto"/>
            <w:left w:val="none" w:sz="0" w:space="0" w:color="auto"/>
            <w:bottom w:val="none" w:sz="0" w:space="0" w:color="auto"/>
            <w:right w:val="none" w:sz="0" w:space="0" w:color="auto"/>
          </w:divBdr>
        </w:div>
        <w:div w:id="622080938">
          <w:marLeft w:val="480"/>
          <w:marRight w:val="0"/>
          <w:marTop w:val="0"/>
          <w:marBottom w:val="0"/>
          <w:divBdr>
            <w:top w:val="none" w:sz="0" w:space="0" w:color="auto"/>
            <w:left w:val="none" w:sz="0" w:space="0" w:color="auto"/>
            <w:bottom w:val="none" w:sz="0" w:space="0" w:color="auto"/>
            <w:right w:val="none" w:sz="0" w:space="0" w:color="auto"/>
          </w:divBdr>
        </w:div>
        <w:div w:id="410859507">
          <w:marLeft w:val="480"/>
          <w:marRight w:val="0"/>
          <w:marTop w:val="0"/>
          <w:marBottom w:val="0"/>
          <w:divBdr>
            <w:top w:val="none" w:sz="0" w:space="0" w:color="auto"/>
            <w:left w:val="none" w:sz="0" w:space="0" w:color="auto"/>
            <w:bottom w:val="none" w:sz="0" w:space="0" w:color="auto"/>
            <w:right w:val="none" w:sz="0" w:space="0" w:color="auto"/>
          </w:divBdr>
        </w:div>
        <w:div w:id="64883487">
          <w:marLeft w:val="480"/>
          <w:marRight w:val="0"/>
          <w:marTop w:val="0"/>
          <w:marBottom w:val="0"/>
          <w:divBdr>
            <w:top w:val="none" w:sz="0" w:space="0" w:color="auto"/>
            <w:left w:val="none" w:sz="0" w:space="0" w:color="auto"/>
            <w:bottom w:val="none" w:sz="0" w:space="0" w:color="auto"/>
            <w:right w:val="none" w:sz="0" w:space="0" w:color="auto"/>
          </w:divBdr>
        </w:div>
      </w:divsChild>
    </w:div>
    <w:div w:id="1030184526">
      <w:bodyDiv w:val="1"/>
      <w:marLeft w:val="0"/>
      <w:marRight w:val="0"/>
      <w:marTop w:val="0"/>
      <w:marBottom w:val="0"/>
      <w:divBdr>
        <w:top w:val="none" w:sz="0" w:space="0" w:color="auto"/>
        <w:left w:val="none" w:sz="0" w:space="0" w:color="auto"/>
        <w:bottom w:val="none" w:sz="0" w:space="0" w:color="auto"/>
        <w:right w:val="none" w:sz="0" w:space="0" w:color="auto"/>
      </w:divBdr>
    </w:div>
    <w:div w:id="1031416855">
      <w:bodyDiv w:val="1"/>
      <w:marLeft w:val="0"/>
      <w:marRight w:val="0"/>
      <w:marTop w:val="0"/>
      <w:marBottom w:val="0"/>
      <w:divBdr>
        <w:top w:val="none" w:sz="0" w:space="0" w:color="auto"/>
        <w:left w:val="none" w:sz="0" w:space="0" w:color="auto"/>
        <w:bottom w:val="none" w:sz="0" w:space="0" w:color="auto"/>
        <w:right w:val="none" w:sz="0" w:space="0" w:color="auto"/>
      </w:divBdr>
    </w:div>
    <w:div w:id="1032532402">
      <w:bodyDiv w:val="1"/>
      <w:marLeft w:val="0"/>
      <w:marRight w:val="0"/>
      <w:marTop w:val="0"/>
      <w:marBottom w:val="0"/>
      <w:divBdr>
        <w:top w:val="none" w:sz="0" w:space="0" w:color="auto"/>
        <w:left w:val="none" w:sz="0" w:space="0" w:color="auto"/>
        <w:bottom w:val="none" w:sz="0" w:space="0" w:color="auto"/>
        <w:right w:val="none" w:sz="0" w:space="0" w:color="auto"/>
      </w:divBdr>
    </w:div>
    <w:div w:id="1037509015">
      <w:bodyDiv w:val="1"/>
      <w:marLeft w:val="0"/>
      <w:marRight w:val="0"/>
      <w:marTop w:val="0"/>
      <w:marBottom w:val="0"/>
      <w:divBdr>
        <w:top w:val="none" w:sz="0" w:space="0" w:color="auto"/>
        <w:left w:val="none" w:sz="0" w:space="0" w:color="auto"/>
        <w:bottom w:val="none" w:sz="0" w:space="0" w:color="auto"/>
        <w:right w:val="none" w:sz="0" w:space="0" w:color="auto"/>
      </w:divBdr>
    </w:div>
    <w:div w:id="1039744172">
      <w:bodyDiv w:val="1"/>
      <w:marLeft w:val="0"/>
      <w:marRight w:val="0"/>
      <w:marTop w:val="0"/>
      <w:marBottom w:val="0"/>
      <w:divBdr>
        <w:top w:val="none" w:sz="0" w:space="0" w:color="auto"/>
        <w:left w:val="none" w:sz="0" w:space="0" w:color="auto"/>
        <w:bottom w:val="none" w:sz="0" w:space="0" w:color="auto"/>
        <w:right w:val="none" w:sz="0" w:space="0" w:color="auto"/>
      </w:divBdr>
    </w:div>
    <w:div w:id="1041633129">
      <w:bodyDiv w:val="1"/>
      <w:marLeft w:val="0"/>
      <w:marRight w:val="0"/>
      <w:marTop w:val="0"/>
      <w:marBottom w:val="0"/>
      <w:divBdr>
        <w:top w:val="none" w:sz="0" w:space="0" w:color="auto"/>
        <w:left w:val="none" w:sz="0" w:space="0" w:color="auto"/>
        <w:bottom w:val="none" w:sz="0" w:space="0" w:color="auto"/>
        <w:right w:val="none" w:sz="0" w:space="0" w:color="auto"/>
      </w:divBdr>
    </w:div>
    <w:div w:id="1043794017">
      <w:bodyDiv w:val="1"/>
      <w:marLeft w:val="0"/>
      <w:marRight w:val="0"/>
      <w:marTop w:val="0"/>
      <w:marBottom w:val="0"/>
      <w:divBdr>
        <w:top w:val="none" w:sz="0" w:space="0" w:color="auto"/>
        <w:left w:val="none" w:sz="0" w:space="0" w:color="auto"/>
        <w:bottom w:val="none" w:sz="0" w:space="0" w:color="auto"/>
        <w:right w:val="none" w:sz="0" w:space="0" w:color="auto"/>
      </w:divBdr>
    </w:div>
    <w:div w:id="1044452048">
      <w:bodyDiv w:val="1"/>
      <w:marLeft w:val="0"/>
      <w:marRight w:val="0"/>
      <w:marTop w:val="0"/>
      <w:marBottom w:val="0"/>
      <w:divBdr>
        <w:top w:val="none" w:sz="0" w:space="0" w:color="auto"/>
        <w:left w:val="none" w:sz="0" w:space="0" w:color="auto"/>
        <w:bottom w:val="none" w:sz="0" w:space="0" w:color="auto"/>
        <w:right w:val="none" w:sz="0" w:space="0" w:color="auto"/>
      </w:divBdr>
    </w:div>
    <w:div w:id="1045711797">
      <w:bodyDiv w:val="1"/>
      <w:marLeft w:val="0"/>
      <w:marRight w:val="0"/>
      <w:marTop w:val="0"/>
      <w:marBottom w:val="0"/>
      <w:divBdr>
        <w:top w:val="none" w:sz="0" w:space="0" w:color="auto"/>
        <w:left w:val="none" w:sz="0" w:space="0" w:color="auto"/>
        <w:bottom w:val="none" w:sz="0" w:space="0" w:color="auto"/>
        <w:right w:val="none" w:sz="0" w:space="0" w:color="auto"/>
      </w:divBdr>
    </w:div>
    <w:div w:id="1050611769">
      <w:bodyDiv w:val="1"/>
      <w:marLeft w:val="0"/>
      <w:marRight w:val="0"/>
      <w:marTop w:val="0"/>
      <w:marBottom w:val="0"/>
      <w:divBdr>
        <w:top w:val="none" w:sz="0" w:space="0" w:color="auto"/>
        <w:left w:val="none" w:sz="0" w:space="0" w:color="auto"/>
        <w:bottom w:val="none" w:sz="0" w:space="0" w:color="auto"/>
        <w:right w:val="none" w:sz="0" w:space="0" w:color="auto"/>
      </w:divBdr>
      <w:divsChild>
        <w:div w:id="338047836">
          <w:marLeft w:val="480"/>
          <w:marRight w:val="0"/>
          <w:marTop w:val="0"/>
          <w:marBottom w:val="0"/>
          <w:divBdr>
            <w:top w:val="none" w:sz="0" w:space="0" w:color="auto"/>
            <w:left w:val="none" w:sz="0" w:space="0" w:color="auto"/>
            <w:bottom w:val="none" w:sz="0" w:space="0" w:color="auto"/>
            <w:right w:val="none" w:sz="0" w:space="0" w:color="auto"/>
          </w:divBdr>
        </w:div>
        <w:div w:id="1652320463">
          <w:marLeft w:val="480"/>
          <w:marRight w:val="0"/>
          <w:marTop w:val="0"/>
          <w:marBottom w:val="0"/>
          <w:divBdr>
            <w:top w:val="none" w:sz="0" w:space="0" w:color="auto"/>
            <w:left w:val="none" w:sz="0" w:space="0" w:color="auto"/>
            <w:bottom w:val="none" w:sz="0" w:space="0" w:color="auto"/>
            <w:right w:val="none" w:sz="0" w:space="0" w:color="auto"/>
          </w:divBdr>
        </w:div>
        <w:div w:id="1666203995">
          <w:marLeft w:val="480"/>
          <w:marRight w:val="0"/>
          <w:marTop w:val="0"/>
          <w:marBottom w:val="0"/>
          <w:divBdr>
            <w:top w:val="none" w:sz="0" w:space="0" w:color="auto"/>
            <w:left w:val="none" w:sz="0" w:space="0" w:color="auto"/>
            <w:bottom w:val="none" w:sz="0" w:space="0" w:color="auto"/>
            <w:right w:val="none" w:sz="0" w:space="0" w:color="auto"/>
          </w:divBdr>
        </w:div>
        <w:div w:id="1454861861">
          <w:marLeft w:val="480"/>
          <w:marRight w:val="0"/>
          <w:marTop w:val="0"/>
          <w:marBottom w:val="0"/>
          <w:divBdr>
            <w:top w:val="none" w:sz="0" w:space="0" w:color="auto"/>
            <w:left w:val="none" w:sz="0" w:space="0" w:color="auto"/>
            <w:bottom w:val="none" w:sz="0" w:space="0" w:color="auto"/>
            <w:right w:val="none" w:sz="0" w:space="0" w:color="auto"/>
          </w:divBdr>
        </w:div>
        <w:div w:id="577983533">
          <w:marLeft w:val="480"/>
          <w:marRight w:val="0"/>
          <w:marTop w:val="0"/>
          <w:marBottom w:val="0"/>
          <w:divBdr>
            <w:top w:val="none" w:sz="0" w:space="0" w:color="auto"/>
            <w:left w:val="none" w:sz="0" w:space="0" w:color="auto"/>
            <w:bottom w:val="none" w:sz="0" w:space="0" w:color="auto"/>
            <w:right w:val="none" w:sz="0" w:space="0" w:color="auto"/>
          </w:divBdr>
        </w:div>
        <w:div w:id="1730837787">
          <w:marLeft w:val="480"/>
          <w:marRight w:val="0"/>
          <w:marTop w:val="0"/>
          <w:marBottom w:val="0"/>
          <w:divBdr>
            <w:top w:val="none" w:sz="0" w:space="0" w:color="auto"/>
            <w:left w:val="none" w:sz="0" w:space="0" w:color="auto"/>
            <w:bottom w:val="none" w:sz="0" w:space="0" w:color="auto"/>
            <w:right w:val="none" w:sz="0" w:space="0" w:color="auto"/>
          </w:divBdr>
        </w:div>
        <w:div w:id="767428186">
          <w:marLeft w:val="480"/>
          <w:marRight w:val="0"/>
          <w:marTop w:val="0"/>
          <w:marBottom w:val="0"/>
          <w:divBdr>
            <w:top w:val="none" w:sz="0" w:space="0" w:color="auto"/>
            <w:left w:val="none" w:sz="0" w:space="0" w:color="auto"/>
            <w:bottom w:val="none" w:sz="0" w:space="0" w:color="auto"/>
            <w:right w:val="none" w:sz="0" w:space="0" w:color="auto"/>
          </w:divBdr>
        </w:div>
        <w:div w:id="839657419">
          <w:marLeft w:val="480"/>
          <w:marRight w:val="0"/>
          <w:marTop w:val="0"/>
          <w:marBottom w:val="0"/>
          <w:divBdr>
            <w:top w:val="none" w:sz="0" w:space="0" w:color="auto"/>
            <w:left w:val="none" w:sz="0" w:space="0" w:color="auto"/>
            <w:bottom w:val="none" w:sz="0" w:space="0" w:color="auto"/>
            <w:right w:val="none" w:sz="0" w:space="0" w:color="auto"/>
          </w:divBdr>
        </w:div>
        <w:div w:id="465583925">
          <w:marLeft w:val="480"/>
          <w:marRight w:val="0"/>
          <w:marTop w:val="0"/>
          <w:marBottom w:val="0"/>
          <w:divBdr>
            <w:top w:val="none" w:sz="0" w:space="0" w:color="auto"/>
            <w:left w:val="none" w:sz="0" w:space="0" w:color="auto"/>
            <w:bottom w:val="none" w:sz="0" w:space="0" w:color="auto"/>
            <w:right w:val="none" w:sz="0" w:space="0" w:color="auto"/>
          </w:divBdr>
        </w:div>
        <w:div w:id="1746563872">
          <w:marLeft w:val="480"/>
          <w:marRight w:val="0"/>
          <w:marTop w:val="0"/>
          <w:marBottom w:val="0"/>
          <w:divBdr>
            <w:top w:val="none" w:sz="0" w:space="0" w:color="auto"/>
            <w:left w:val="none" w:sz="0" w:space="0" w:color="auto"/>
            <w:bottom w:val="none" w:sz="0" w:space="0" w:color="auto"/>
            <w:right w:val="none" w:sz="0" w:space="0" w:color="auto"/>
          </w:divBdr>
        </w:div>
        <w:div w:id="1123618915">
          <w:marLeft w:val="480"/>
          <w:marRight w:val="0"/>
          <w:marTop w:val="0"/>
          <w:marBottom w:val="0"/>
          <w:divBdr>
            <w:top w:val="none" w:sz="0" w:space="0" w:color="auto"/>
            <w:left w:val="none" w:sz="0" w:space="0" w:color="auto"/>
            <w:bottom w:val="none" w:sz="0" w:space="0" w:color="auto"/>
            <w:right w:val="none" w:sz="0" w:space="0" w:color="auto"/>
          </w:divBdr>
        </w:div>
        <w:div w:id="725445461">
          <w:marLeft w:val="480"/>
          <w:marRight w:val="0"/>
          <w:marTop w:val="0"/>
          <w:marBottom w:val="0"/>
          <w:divBdr>
            <w:top w:val="none" w:sz="0" w:space="0" w:color="auto"/>
            <w:left w:val="none" w:sz="0" w:space="0" w:color="auto"/>
            <w:bottom w:val="none" w:sz="0" w:space="0" w:color="auto"/>
            <w:right w:val="none" w:sz="0" w:space="0" w:color="auto"/>
          </w:divBdr>
        </w:div>
        <w:div w:id="967510018">
          <w:marLeft w:val="480"/>
          <w:marRight w:val="0"/>
          <w:marTop w:val="0"/>
          <w:marBottom w:val="0"/>
          <w:divBdr>
            <w:top w:val="none" w:sz="0" w:space="0" w:color="auto"/>
            <w:left w:val="none" w:sz="0" w:space="0" w:color="auto"/>
            <w:bottom w:val="none" w:sz="0" w:space="0" w:color="auto"/>
            <w:right w:val="none" w:sz="0" w:space="0" w:color="auto"/>
          </w:divBdr>
        </w:div>
        <w:div w:id="1333723255">
          <w:marLeft w:val="480"/>
          <w:marRight w:val="0"/>
          <w:marTop w:val="0"/>
          <w:marBottom w:val="0"/>
          <w:divBdr>
            <w:top w:val="none" w:sz="0" w:space="0" w:color="auto"/>
            <w:left w:val="none" w:sz="0" w:space="0" w:color="auto"/>
            <w:bottom w:val="none" w:sz="0" w:space="0" w:color="auto"/>
            <w:right w:val="none" w:sz="0" w:space="0" w:color="auto"/>
          </w:divBdr>
        </w:div>
        <w:div w:id="1309359031">
          <w:marLeft w:val="480"/>
          <w:marRight w:val="0"/>
          <w:marTop w:val="0"/>
          <w:marBottom w:val="0"/>
          <w:divBdr>
            <w:top w:val="none" w:sz="0" w:space="0" w:color="auto"/>
            <w:left w:val="none" w:sz="0" w:space="0" w:color="auto"/>
            <w:bottom w:val="none" w:sz="0" w:space="0" w:color="auto"/>
            <w:right w:val="none" w:sz="0" w:space="0" w:color="auto"/>
          </w:divBdr>
        </w:div>
        <w:div w:id="2108961739">
          <w:marLeft w:val="480"/>
          <w:marRight w:val="0"/>
          <w:marTop w:val="0"/>
          <w:marBottom w:val="0"/>
          <w:divBdr>
            <w:top w:val="none" w:sz="0" w:space="0" w:color="auto"/>
            <w:left w:val="none" w:sz="0" w:space="0" w:color="auto"/>
            <w:bottom w:val="none" w:sz="0" w:space="0" w:color="auto"/>
            <w:right w:val="none" w:sz="0" w:space="0" w:color="auto"/>
          </w:divBdr>
        </w:div>
        <w:div w:id="64229751">
          <w:marLeft w:val="480"/>
          <w:marRight w:val="0"/>
          <w:marTop w:val="0"/>
          <w:marBottom w:val="0"/>
          <w:divBdr>
            <w:top w:val="none" w:sz="0" w:space="0" w:color="auto"/>
            <w:left w:val="none" w:sz="0" w:space="0" w:color="auto"/>
            <w:bottom w:val="none" w:sz="0" w:space="0" w:color="auto"/>
            <w:right w:val="none" w:sz="0" w:space="0" w:color="auto"/>
          </w:divBdr>
        </w:div>
        <w:div w:id="2101485009">
          <w:marLeft w:val="480"/>
          <w:marRight w:val="0"/>
          <w:marTop w:val="0"/>
          <w:marBottom w:val="0"/>
          <w:divBdr>
            <w:top w:val="none" w:sz="0" w:space="0" w:color="auto"/>
            <w:left w:val="none" w:sz="0" w:space="0" w:color="auto"/>
            <w:bottom w:val="none" w:sz="0" w:space="0" w:color="auto"/>
            <w:right w:val="none" w:sz="0" w:space="0" w:color="auto"/>
          </w:divBdr>
        </w:div>
        <w:div w:id="1755591998">
          <w:marLeft w:val="480"/>
          <w:marRight w:val="0"/>
          <w:marTop w:val="0"/>
          <w:marBottom w:val="0"/>
          <w:divBdr>
            <w:top w:val="none" w:sz="0" w:space="0" w:color="auto"/>
            <w:left w:val="none" w:sz="0" w:space="0" w:color="auto"/>
            <w:bottom w:val="none" w:sz="0" w:space="0" w:color="auto"/>
            <w:right w:val="none" w:sz="0" w:space="0" w:color="auto"/>
          </w:divBdr>
        </w:div>
        <w:div w:id="546649762">
          <w:marLeft w:val="480"/>
          <w:marRight w:val="0"/>
          <w:marTop w:val="0"/>
          <w:marBottom w:val="0"/>
          <w:divBdr>
            <w:top w:val="none" w:sz="0" w:space="0" w:color="auto"/>
            <w:left w:val="none" w:sz="0" w:space="0" w:color="auto"/>
            <w:bottom w:val="none" w:sz="0" w:space="0" w:color="auto"/>
            <w:right w:val="none" w:sz="0" w:space="0" w:color="auto"/>
          </w:divBdr>
        </w:div>
        <w:div w:id="1994332037">
          <w:marLeft w:val="480"/>
          <w:marRight w:val="0"/>
          <w:marTop w:val="0"/>
          <w:marBottom w:val="0"/>
          <w:divBdr>
            <w:top w:val="none" w:sz="0" w:space="0" w:color="auto"/>
            <w:left w:val="none" w:sz="0" w:space="0" w:color="auto"/>
            <w:bottom w:val="none" w:sz="0" w:space="0" w:color="auto"/>
            <w:right w:val="none" w:sz="0" w:space="0" w:color="auto"/>
          </w:divBdr>
        </w:div>
        <w:div w:id="1554462199">
          <w:marLeft w:val="480"/>
          <w:marRight w:val="0"/>
          <w:marTop w:val="0"/>
          <w:marBottom w:val="0"/>
          <w:divBdr>
            <w:top w:val="none" w:sz="0" w:space="0" w:color="auto"/>
            <w:left w:val="none" w:sz="0" w:space="0" w:color="auto"/>
            <w:bottom w:val="none" w:sz="0" w:space="0" w:color="auto"/>
            <w:right w:val="none" w:sz="0" w:space="0" w:color="auto"/>
          </w:divBdr>
        </w:div>
        <w:div w:id="1698851822">
          <w:marLeft w:val="480"/>
          <w:marRight w:val="0"/>
          <w:marTop w:val="0"/>
          <w:marBottom w:val="0"/>
          <w:divBdr>
            <w:top w:val="none" w:sz="0" w:space="0" w:color="auto"/>
            <w:left w:val="none" w:sz="0" w:space="0" w:color="auto"/>
            <w:bottom w:val="none" w:sz="0" w:space="0" w:color="auto"/>
            <w:right w:val="none" w:sz="0" w:space="0" w:color="auto"/>
          </w:divBdr>
        </w:div>
        <w:div w:id="820001501">
          <w:marLeft w:val="480"/>
          <w:marRight w:val="0"/>
          <w:marTop w:val="0"/>
          <w:marBottom w:val="0"/>
          <w:divBdr>
            <w:top w:val="none" w:sz="0" w:space="0" w:color="auto"/>
            <w:left w:val="none" w:sz="0" w:space="0" w:color="auto"/>
            <w:bottom w:val="none" w:sz="0" w:space="0" w:color="auto"/>
            <w:right w:val="none" w:sz="0" w:space="0" w:color="auto"/>
          </w:divBdr>
        </w:div>
        <w:div w:id="921914508">
          <w:marLeft w:val="480"/>
          <w:marRight w:val="0"/>
          <w:marTop w:val="0"/>
          <w:marBottom w:val="0"/>
          <w:divBdr>
            <w:top w:val="none" w:sz="0" w:space="0" w:color="auto"/>
            <w:left w:val="none" w:sz="0" w:space="0" w:color="auto"/>
            <w:bottom w:val="none" w:sz="0" w:space="0" w:color="auto"/>
            <w:right w:val="none" w:sz="0" w:space="0" w:color="auto"/>
          </w:divBdr>
        </w:div>
        <w:div w:id="742751744">
          <w:marLeft w:val="480"/>
          <w:marRight w:val="0"/>
          <w:marTop w:val="0"/>
          <w:marBottom w:val="0"/>
          <w:divBdr>
            <w:top w:val="none" w:sz="0" w:space="0" w:color="auto"/>
            <w:left w:val="none" w:sz="0" w:space="0" w:color="auto"/>
            <w:bottom w:val="none" w:sz="0" w:space="0" w:color="auto"/>
            <w:right w:val="none" w:sz="0" w:space="0" w:color="auto"/>
          </w:divBdr>
        </w:div>
        <w:div w:id="1699313428">
          <w:marLeft w:val="480"/>
          <w:marRight w:val="0"/>
          <w:marTop w:val="0"/>
          <w:marBottom w:val="0"/>
          <w:divBdr>
            <w:top w:val="none" w:sz="0" w:space="0" w:color="auto"/>
            <w:left w:val="none" w:sz="0" w:space="0" w:color="auto"/>
            <w:bottom w:val="none" w:sz="0" w:space="0" w:color="auto"/>
            <w:right w:val="none" w:sz="0" w:space="0" w:color="auto"/>
          </w:divBdr>
        </w:div>
        <w:div w:id="1834949047">
          <w:marLeft w:val="480"/>
          <w:marRight w:val="0"/>
          <w:marTop w:val="0"/>
          <w:marBottom w:val="0"/>
          <w:divBdr>
            <w:top w:val="none" w:sz="0" w:space="0" w:color="auto"/>
            <w:left w:val="none" w:sz="0" w:space="0" w:color="auto"/>
            <w:bottom w:val="none" w:sz="0" w:space="0" w:color="auto"/>
            <w:right w:val="none" w:sz="0" w:space="0" w:color="auto"/>
          </w:divBdr>
        </w:div>
        <w:div w:id="2116289603">
          <w:marLeft w:val="480"/>
          <w:marRight w:val="0"/>
          <w:marTop w:val="0"/>
          <w:marBottom w:val="0"/>
          <w:divBdr>
            <w:top w:val="none" w:sz="0" w:space="0" w:color="auto"/>
            <w:left w:val="none" w:sz="0" w:space="0" w:color="auto"/>
            <w:bottom w:val="none" w:sz="0" w:space="0" w:color="auto"/>
            <w:right w:val="none" w:sz="0" w:space="0" w:color="auto"/>
          </w:divBdr>
        </w:div>
        <w:div w:id="143475589">
          <w:marLeft w:val="480"/>
          <w:marRight w:val="0"/>
          <w:marTop w:val="0"/>
          <w:marBottom w:val="0"/>
          <w:divBdr>
            <w:top w:val="none" w:sz="0" w:space="0" w:color="auto"/>
            <w:left w:val="none" w:sz="0" w:space="0" w:color="auto"/>
            <w:bottom w:val="none" w:sz="0" w:space="0" w:color="auto"/>
            <w:right w:val="none" w:sz="0" w:space="0" w:color="auto"/>
          </w:divBdr>
        </w:div>
        <w:div w:id="1599288937">
          <w:marLeft w:val="480"/>
          <w:marRight w:val="0"/>
          <w:marTop w:val="0"/>
          <w:marBottom w:val="0"/>
          <w:divBdr>
            <w:top w:val="none" w:sz="0" w:space="0" w:color="auto"/>
            <w:left w:val="none" w:sz="0" w:space="0" w:color="auto"/>
            <w:bottom w:val="none" w:sz="0" w:space="0" w:color="auto"/>
            <w:right w:val="none" w:sz="0" w:space="0" w:color="auto"/>
          </w:divBdr>
        </w:div>
        <w:div w:id="72705117">
          <w:marLeft w:val="480"/>
          <w:marRight w:val="0"/>
          <w:marTop w:val="0"/>
          <w:marBottom w:val="0"/>
          <w:divBdr>
            <w:top w:val="none" w:sz="0" w:space="0" w:color="auto"/>
            <w:left w:val="none" w:sz="0" w:space="0" w:color="auto"/>
            <w:bottom w:val="none" w:sz="0" w:space="0" w:color="auto"/>
            <w:right w:val="none" w:sz="0" w:space="0" w:color="auto"/>
          </w:divBdr>
        </w:div>
        <w:div w:id="2094082661">
          <w:marLeft w:val="480"/>
          <w:marRight w:val="0"/>
          <w:marTop w:val="0"/>
          <w:marBottom w:val="0"/>
          <w:divBdr>
            <w:top w:val="none" w:sz="0" w:space="0" w:color="auto"/>
            <w:left w:val="none" w:sz="0" w:space="0" w:color="auto"/>
            <w:bottom w:val="none" w:sz="0" w:space="0" w:color="auto"/>
            <w:right w:val="none" w:sz="0" w:space="0" w:color="auto"/>
          </w:divBdr>
        </w:div>
        <w:div w:id="1902059698">
          <w:marLeft w:val="480"/>
          <w:marRight w:val="0"/>
          <w:marTop w:val="0"/>
          <w:marBottom w:val="0"/>
          <w:divBdr>
            <w:top w:val="none" w:sz="0" w:space="0" w:color="auto"/>
            <w:left w:val="none" w:sz="0" w:space="0" w:color="auto"/>
            <w:bottom w:val="none" w:sz="0" w:space="0" w:color="auto"/>
            <w:right w:val="none" w:sz="0" w:space="0" w:color="auto"/>
          </w:divBdr>
        </w:div>
        <w:div w:id="1639726912">
          <w:marLeft w:val="480"/>
          <w:marRight w:val="0"/>
          <w:marTop w:val="0"/>
          <w:marBottom w:val="0"/>
          <w:divBdr>
            <w:top w:val="none" w:sz="0" w:space="0" w:color="auto"/>
            <w:left w:val="none" w:sz="0" w:space="0" w:color="auto"/>
            <w:bottom w:val="none" w:sz="0" w:space="0" w:color="auto"/>
            <w:right w:val="none" w:sz="0" w:space="0" w:color="auto"/>
          </w:divBdr>
        </w:div>
        <w:div w:id="332684042">
          <w:marLeft w:val="480"/>
          <w:marRight w:val="0"/>
          <w:marTop w:val="0"/>
          <w:marBottom w:val="0"/>
          <w:divBdr>
            <w:top w:val="none" w:sz="0" w:space="0" w:color="auto"/>
            <w:left w:val="none" w:sz="0" w:space="0" w:color="auto"/>
            <w:bottom w:val="none" w:sz="0" w:space="0" w:color="auto"/>
            <w:right w:val="none" w:sz="0" w:space="0" w:color="auto"/>
          </w:divBdr>
        </w:div>
        <w:div w:id="1126897301">
          <w:marLeft w:val="480"/>
          <w:marRight w:val="0"/>
          <w:marTop w:val="0"/>
          <w:marBottom w:val="0"/>
          <w:divBdr>
            <w:top w:val="none" w:sz="0" w:space="0" w:color="auto"/>
            <w:left w:val="none" w:sz="0" w:space="0" w:color="auto"/>
            <w:bottom w:val="none" w:sz="0" w:space="0" w:color="auto"/>
            <w:right w:val="none" w:sz="0" w:space="0" w:color="auto"/>
          </w:divBdr>
        </w:div>
        <w:div w:id="1785925882">
          <w:marLeft w:val="480"/>
          <w:marRight w:val="0"/>
          <w:marTop w:val="0"/>
          <w:marBottom w:val="0"/>
          <w:divBdr>
            <w:top w:val="none" w:sz="0" w:space="0" w:color="auto"/>
            <w:left w:val="none" w:sz="0" w:space="0" w:color="auto"/>
            <w:bottom w:val="none" w:sz="0" w:space="0" w:color="auto"/>
            <w:right w:val="none" w:sz="0" w:space="0" w:color="auto"/>
          </w:divBdr>
        </w:div>
        <w:div w:id="1196307008">
          <w:marLeft w:val="480"/>
          <w:marRight w:val="0"/>
          <w:marTop w:val="0"/>
          <w:marBottom w:val="0"/>
          <w:divBdr>
            <w:top w:val="none" w:sz="0" w:space="0" w:color="auto"/>
            <w:left w:val="none" w:sz="0" w:space="0" w:color="auto"/>
            <w:bottom w:val="none" w:sz="0" w:space="0" w:color="auto"/>
            <w:right w:val="none" w:sz="0" w:space="0" w:color="auto"/>
          </w:divBdr>
        </w:div>
        <w:div w:id="1775904962">
          <w:marLeft w:val="480"/>
          <w:marRight w:val="0"/>
          <w:marTop w:val="0"/>
          <w:marBottom w:val="0"/>
          <w:divBdr>
            <w:top w:val="none" w:sz="0" w:space="0" w:color="auto"/>
            <w:left w:val="none" w:sz="0" w:space="0" w:color="auto"/>
            <w:bottom w:val="none" w:sz="0" w:space="0" w:color="auto"/>
            <w:right w:val="none" w:sz="0" w:space="0" w:color="auto"/>
          </w:divBdr>
        </w:div>
        <w:div w:id="651953019">
          <w:marLeft w:val="480"/>
          <w:marRight w:val="0"/>
          <w:marTop w:val="0"/>
          <w:marBottom w:val="0"/>
          <w:divBdr>
            <w:top w:val="none" w:sz="0" w:space="0" w:color="auto"/>
            <w:left w:val="none" w:sz="0" w:space="0" w:color="auto"/>
            <w:bottom w:val="none" w:sz="0" w:space="0" w:color="auto"/>
            <w:right w:val="none" w:sz="0" w:space="0" w:color="auto"/>
          </w:divBdr>
        </w:div>
        <w:div w:id="16852726">
          <w:marLeft w:val="480"/>
          <w:marRight w:val="0"/>
          <w:marTop w:val="0"/>
          <w:marBottom w:val="0"/>
          <w:divBdr>
            <w:top w:val="none" w:sz="0" w:space="0" w:color="auto"/>
            <w:left w:val="none" w:sz="0" w:space="0" w:color="auto"/>
            <w:bottom w:val="none" w:sz="0" w:space="0" w:color="auto"/>
            <w:right w:val="none" w:sz="0" w:space="0" w:color="auto"/>
          </w:divBdr>
        </w:div>
        <w:div w:id="1334722507">
          <w:marLeft w:val="480"/>
          <w:marRight w:val="0"/>
          <w:marTop w:val="0"/>
          <w:marBottom w:val="0"/>
          <w:divBdr>
            <w:top w:val="none" w:sz="0" w:space="0" w:color="auto"/>
            <w:left w:val="none" w:sz="0" w:space="0" w:color="auto"/>
            <w:bottom w:val="none" w:sz="0" w:space="0" w:color="auto"/>
            <w:right w:val="none" w:sz="0" w:space="0" w:color="auto"/>
          </w:divBdr>
        </w:div>
        <w:div w:id="1876624907">
          <w:marLeft w:val="480"/>
          <w:marRight w:val="0"/>
          <w:marTop w:val="0"/>
          <w:marBottom w:val="0"/>
          <w:divBdr>
            <w:top w:val="none" w:sz="0" w:space="0" w:color="auto"/>
            <w:left w:val="none" w:sz="0" w:space="0" w:color="auto"/>
            <w:bottom w:val="none" w:sz="0" w:space="0" w:color="auto"/>
            <w:right w:val="none" w:sz="0" w:space="0" w:color="auto"/>
          </w:divBdr>
        </w:div>
        <w:div w:id="1412702110">
          <w:marLeft w:val="480"/>
          <w:marRight w:val="0"/>
          <w:marTop w:val="0"/>
          <w:marBottom w:val="0"/>
          <w:divBdr>
            <w:top w:val="none" w:sz="0" w:space="0" w:color="auto"/>
            <w:left w:val="none" w:sz="0" w:space="0" w:color="auto"/>
            <w:bottom w:val="none" w:sz="0" w:space="0" w:color="auto"/>
            <w:right w:val="none" w:sz="0" w:space="0" w:color="auto"/>
          </w:divBdr>
        </w:div>
        <w:div w:id="23363444">
          <w:marLeft w:val="480"/>
          <w:marRight w:val="0"/>
          <w:marTop w:val="0"/>
          <w:marBottom w:val="0"/>
          <w:divBdr>
            <w:top w:val="none" w:sz="0" w:space="0" w:color="auto"/>
            <w:left w:val="none" w:sz="0" w:space="0" w:color="auto"/>
            <w:bottom w:val="none" w:sz="0" w:space="0" w:color="auto"/>
            <w:right w:val="none" w:sz="0" w:space="0" w:color="auto"/>
          </w:divBdr>
        </w:div>
        <w:div w:id="1056511046">
          <w:marLeft w:val="480"/>
          <w:marRight w:val="0"/>
          <w:marTop w:val="0"/>
          <w:marBottom w:val="0"/>
          <w:divBdr>
            <w:top w:val="none" w:sz="0" w:space="0" w:color="auto"/>
            <w:left w:val="none" w:sz="0" w:space="0" w:color="auto"/>
            <w:bottom w:val="none" w:sz="0" w:space="0" w:color="auto"/>
            <w:right w:val="none" w:sz="0" w:space="0" w:color="auto"/>
          </w:divBdr>
        </w:div>
        <w:div w:id="1069572705">
          <w:marLeft w:val="480"/>
          <w:marRight w:val="0"/>
          <w:marTop w:val="0"/>
          <w:marBottom w:val="0"/>
          <w:divBdr>
            <w:top w:val="none" w:sz="0" w:space="0" w:color="auto"/>
            <w:left w:val="none" w:sz="0" w:space="0" w:color="auto"/>
            <w:bottom w:val="none" w:sz="0" w:space="0" w:color="auto"/>
            <w:right w:val="none" w:sz="0" w:space="0" w:color="auto"/>
          </w:divBdr>
        </w:div>
        <w:div w:id="921257071">
          <w:marLeft w:val="480"/>
          <w:marRight w:val="0"/>
          <w:marTop w:val="0"/>
          <w:marBottom w:val="0"/>
          <w:divBdr>
            <w:top w:val="none" w:sz="0" w:space="0" w:color="auto"/>
            <w:left w:val="none" w:sz="0" w:space="0" w:color="auto"/>
            <w:bottom w:val="none" w:sz="0" w:space="0" w:color="auto"/>
            <w:right w:val="none" w:sz="0" w:space="0" w:color="auto"/>
          </w:divBdr>
        </w:div>
        <w:div w:id="2011521250">
          <w:marLeft w:val="480"/>
          <w:marRight w:val="0"/>
          <w:marTop w:val="0"/>
          <w:marBottom w:val="0"/>
          <w:divBdr>
            <w:top w:val="none" w:sz="0" w:space="0" w:color="auto"/>
            <w:left w:val="none" w:sz="0" w:space="0" w:color="auto"/>
            <w:bottom w:val="none" w:sz="0" w:space="0" w:color="auto"/>
            <w:right w:val="none" w:sz="0" w:space="0" w:color="auto"/>
          </w:divBdr>
        </w:div>
        <w:div w:id="1951544112">
          <w:marLeft w:val="480"/>
          <w:marRight w:val="0"/>
          <w:marTop w:val="0"/>
          <w:marBottom w:val="0"/>
          <w:divBdr>
            <w:top w:val="none" w:sz="0" w:space="0" w:color="auto"/>
            <w:left w:val="none" w:sz="0" w:space="0" w:color="auto"/>
            <w:bottom w:val="none" w:sz="0" w:space="0" w:color="auto"/>
            <w:right w:val="none" w:sz="0" w:space="0" w:color="auto"/>
          </w:divBdr>
        </w:div>
        <w:div w:id="1021125060">
          <w:marLeft w:val="480"/>
          <w:marRight w:val="0"/>
          <w:marTop w:val="0"/>
          <w:marBottom w:val="0"/>
          <w:divBdr>
            <w:top w:val="none" w:sz="0" w:space="0" w:color="auto"/>
            <w:left w:val="none" w:sz="0" w:space="0" w:color="auto"/>
            <w:bottom w:val="none" w:sz="0" w:space="0" w:color="auto"/>
            <w:right w:val="none" w:sz="0" w:space="0" w:color="auto"/>
          </w:divBdr>
        </w:div>
        <w:div w:id="1871141538">
          <w:marLeft w:val="480"/>
          <w:marRight w:val="0"/>
          <w:marTop w:val="0"/>
          <w:marBottom w:val="0"/>
          <w:divBdr>
            <w:top w:val="none" w:sz="0" w:space="0" w:color="auto"/>
            <w:left w:val="none" w:sz="0" w:space="0" w:color="auto"/>
            <w:bottom w:val="none" w:sz="0" w:space="0" w:color="auto"/>
            <w:right w:val="none" w:sz="0" w:space="0" w:color="auto"/>
          </w:divBdr>
        </w:div>
        <w:div w:id="753942445">
          <w:marLeft w:val="480"/>
          <w:marRight w:val="0"/>
          <w:marTop w:val="0"/>
          <w:marBottom w:val="0"/>
          <w:divBdr>
            <w:top w:val="none" w:sz="0" w:space="0" w:color="auto"/>
            <w:left w:val="none" w:sz="0" w:space="0" w:color="auto"/>
            <w:bottom w:val="none" w:sz="0" w:space="0" w:color="auto"/>
            <w:right w:val="none" w:sz="0" w:space="0" w:color="auto"/>
          </w:divBdr>
        </w:div>
        <w:div w:id="2105296721">
          <w:marLeft w:val="480"/>
          <w:marRight w:val="0"/>
          <w:marTop w:val="0"/>
          <w:marBottom w:val="0"/>
          <w:divBdr>
            <w:top w:val="none" w:sz="0" w:space="0" w:color="auto"/>
            <w:left w:val="none" w:sz="0" w:space="0" w:color="auto"/>
            <w:bottom w:val="none" w:sz="0" w:space="0" w:color="auto"/>
            <w:right w:val="none" w:sz="0" w:space="0" w:color="auto"/>
          </w:divBdr>
        </w:div>
        <w:div w:id="157506806">
          <w:marLeft w:val="480"/>
          <w:marRight w:val="0"/>
          <w:marTop w:val="0"/>
          <w:marBottom w:val="0"/>
          <w:divBdr>
            <w:top w:val="none" w:sz="0" w:space="0" w:color="auto"/>
            <w:left w:val="none" w:sz="0" w:space="0" w:color="auto"/>
            <w:bottom w:val="none" w:sz="0" w:space="0" w:color="auto"/>
            <w:right w:val="none" w:sz="0" w:space="0" w:color="auto"/>
          </w:divBdr>
        </w:div>
        <w:div w:id="1722365079">
          <w:marLeft w:val="480"/>
          <w:marRight w:val="0"/>
          <w:marTop w:val="0"/>
          <w:marBottom w:val="0"/>
          <w:divBdr>
            <w:top w:val="none" w:sz="0" w:space="0" w:color="auto"/>
            <w:left w:val="none" w:sz="0" w:space="0" w:color="auto"/>
            <w:bottom w:val="none" w:sz="0" w:space="0" w:color="auto"/>
            <w:right w:val="none" w:sz="0" w:space="0" w:color="auto"/>
          </w:divBdr>
        </w:div>
        <w:div w:id="287931668">
          <w:marLeft w:val="480"/>
          <w:marRight w:val="0"/>
          <w:marTop w:val="0"/>
          <w:marBottom w:val="0"/>
          <w:divBdr>
            <w:top w:val="none" w:sz="0" w:space="0" w:color="auto"/>
            <w:left w:val="none" w:sz="0" w:space="0" w:color="auto"/>
            <w:bottom w:val="none" w:sz="0" w:space="0" w:color="auto"/>
            <w:right w:val="none" w:sz="0" w:space="0" w:color="auto"/>
          </w:divBdr>
        </w:div>
        <w:div w:id="389814651">
          <w:marLeft w:val="480"/>
          <w:marRight w:val="0"/>
          <w:marTop w:val="0"/>
          <w:marBottom w:val="0"/>
          <w:divBdr>
            <w:top w:val="none" w:sz="0" w:space="0" w:color="auto"/>
            <w:left w:val="none" w:sz="0" w:space="0" w:color="auto"/>
            <w:bottom w:val="none" w:sz="0" w:space="0" w:color="auto"/>
            <w:right w:val="none" w:sz="0" w:space="0" w:color="auto"/>
          </w:divBdr>
        </w:div>
        <w:div w:id="399718544">
          <w:marLeft w:val="480"/>
          <w:marRight w:val="0"/>
          <w:marTop w:val="0"/>
          <w:marBottom w:val="0"/>
          <w:divBdr>
            <w:top w:val="none" w:sz="0" w:space="0" w:color="auto"/>
            <w:left w:val="none" w:sz="0" w:space="0" w:color="auto"/>
            <w:bottom w:val="none" w:sz="0" w:space="0" w:color="auto"/>
            <w:right w:val="none" w:sz="0" w:space="0" w:color="auto"/>
          </w:divBdr>
        </w:div>
        <w:div w:id="226650651">
          <w:marLeft w:val="480"/>
          <w:marRight w:val="0"/>
          <w:marTop w:val="0"/>
          <w:marBottom w:val="0"/>
          <w:divBdr>
            <w:top w:val="none" w:sz="0" w:space="0" w:color="auto"/>
            <w:left w:val="none" w:sz="0" w:space="0" w:color="auto"/>
            <w:bottom w:val="none" w:sz="0" w:space="0" w:color="auto"/>
            <w:right w:val="none" w:sz="0" w:space="0" w:color="auto"/>
          </w:divBdr>
        </w:div>
        <w:div w:id="711348868">
          <w:marLeft w:val="480"/>
          <w:marRight w:val="0"/>
          <w:marTop w:val="0"/>
          <w:marBottom w:val="0"/>
          <w:divBdr>
            <w:top w:val="none" w:sz="0" w:space="0" w:color="auto"/>
            <w:left w:val="none" w:sz="0" w:space="0" w:color="auto"/>
            <w:bottom w:val="none" w:sz="0" w:space="0" w:color="auto"/>
            <w:right w:val="none" w:sz="0" w:space="0" w:color="auto"/>
          </w:divBdr>
        </w:div>
        <w:div w:id="721363352">
          <w:marLeft w:val="480"/>
          <w:marRight w:val="0"/>
          <w:marTop w:val="0"/>
          <w:marBottom w:val="0"/>
          <w:divBdr>
            <w:top w:val="none" w:sz="0" w:space="0" w:color="auto"/>
            <w:left w:val="none" w:sz="0" w:space="0" w:color="auto"/>
            <w:bottom w:val="none" w:sz="0" w:space="0" w:color="auto"/>
            <w:right w:val="none" w:sz="0" w:space="0" w:color="auto"/>
          </w:divBdr>
        </w:div>
        <w:div w:id="1131047559">
          <w:marLeft w:val="480"/>
          <w:marRight w:val="0"/>
          <w:marTop w:val="0"/>
          <w:marBottom w:val="0"/>
          <w:divBdr>
            <w:top w:val="none" w:sz="0" w:space="0" w:color="auto"/>
            <w:left w:val="none" w:sz="0" w:space="0" w:color="auto"/>
            <w:bottom w:val="none" w:sz="0" w:space="0" w:color="auto"/>
            <w:right w:val="none" w:sz="0" w:space="0" w:color="auto"/>
          </w:divBdr>
        </w:div>
        <w:div w:id="1846018666">
          <w:marLeft w:val="480"/>
          <w:marRight w:val="0"/>
          <w:marTop w:val="0"/>
          <w:marBottom w:val="0"/>
          <w:divBdr>
            <w:top w:val="none" w:sz="0" w:space="0" w:color="auto"/>
            <w:left w:val="none" w:sz="0" w:space="0" w:color="auto"/>
            <w:bottom w:val="none" w:sz="0" w:space="0" w:color="auto"/>
            <w:right w:val="none" w:sz="0" w:space="0" w:color="auto"/>
          </w:divBdr>
        </w:div>
        <w:div w:id="441846946">
          <w:marLeft w:val="480"/>
          <w:marRight w:val="0"/>
          <w:marTop w:val="0"/>
          <w:marBottom w:val="0"/>
          <w:divBdr>
            <w:top w:val="none" w:sz="0" w:space="0" w:color="auto"/>
            <w:left w:val="none" w:sz="0" w:space="0" w:color="auto"/>
            <w:bottom w:val="none" w:sz="0" w:space="0" w:color="auto"/>
            <w:right w:val="none" w:sz="0" w:space="0" w:color="auto"/>
          </w:divBdr>
        </w:div>
        <w:div w:id="883294670">
          <w:marLeft w:val="480"/>
          <w:marRight w:val="0"/>
          <w:marTop w:val="0"/>
          <w:marBottom w:val="0"/>
          <w:divBdr>
            <w:top w:val="none" w:sz="0" w:space="0" w:color="auto"/>
            <w:left w:val="none" w:sz="0" w:space="0" w:color="auto"/>
            <w:bottom w:val="none" w:sz="0" w:space="0" w:color="auto"/>
            <w:right w:val="none" w:sz="0" w:space="0" w:color="auto"/>
          </w:divBdr>
        </w:div>
        <w:div w:id="1181578182">
          <w:marLeft w:val="480"/>
          <w:marRight w:val="0"/>
          <w:marTop w:val="0"/>
          <w:marBottom w:val="0"/>
          <w:divBdr>
            <w:top w:val="none" w:sz="0" w:space="0" w:color="auto"/>
            <w:left w:val="none" w:sz="0" w:space="0" w:color="auto"/>
            <w:bottom w:val="none" w:sz="0" w:space="0" w:color="auto"/>
            <w:right w:val="none" w:sz="0" w:space="0" w:color="auto"/>
          </w:divBdr>
        </w:div>
        <w:div w:id="480192685">
          <w:marLeft w:val="480"/>
          <w:marRight w:val="0"/>
          <w:marTop w:val="0"/>
          <w:marBottom w:val="0"/>
          <w:divBdr>
            <w:top w:val="none" w:sz="0" w:space="0" w:color="auto"/>
            <w:left w:val="none" w:sz="0" w:space="0" w:color="auto"/>
            <w:bottom w:val="none" w:sz="0" w:space="0" w:color="auto"/>
            <w:right w:val="none" w:sz="0" w:space="0" w:color="auto"/>
          </w:divBdr>
        </w:div>
        <w:div w:id="79452757">
          <w:marLeft w:val="480"/>
          <w:marRight w:val="0"/>
          <w:marTop w:val="0"/>
          <w:marBottom w:val="0"/>
          <w:divBdr>
            <w:top w:val="none" w:sz="0" w:space="0" w:color="auto"/>
            <w:left w:val="none" w:sz="0" w:space="0" w:color="auto"/>
            <w:bottom w:val="none" w:sz="0" w:space="0" w:color="auto"/>
            <w:right w:val="none" w:sz="0" w:space="0" w:color="auto"/>
          </w:divBdr>
        </w:div>
        <w:div w:id="159128810">
          <w:marLeft w:val="480"/>
          <w:marRight w:val="0"/>
          <w:marTop w:val="0"/>
          <w:marBottom w:val="0"/>
          <w:divBdr>
            <w:top w:val="none" w:sz="0" w:space="0" w:color="auto"/>
            <w:left w:val="none" w:sz="0" w:space="0" w:color="auto"/>
            <w:bottom w:val="none" w:sz="0" w:space="0" w:color="auto"/>
            <w:right w:val="none" w:sz="0" w:space="0" w:color="auto"/>
          </w:divBdr>
        </w:div>
        <w:div w:id="1612468457">
          <w:marLeft w:val="480"/>
          <w:marRight w:val="0"/>
          <w:marTop w:val="0"/>
          <w:marBottom w:val="0"/>
          <w:divBdr>
            <w:top w:val="none" w:sz="0" w:space="0" w:color="auto"/>
            <w:left w:val="none" w:sz="0" w:space="0" w:color="auto"/>
            <w:bottom w:val="none" w:sz="0" w:space="0" w:color="auto"/>
            <w:right w:val="none" w:sz="0" w:space="0" w:color="auto"/>
          </w:divBdr>
        </w:div>
        <w:div w:id="432163741">
          <w:marLeft w:val="480"/>
          <w:marRight w:val="0"/>
          <w:marTop w:val="0"/>
          <w:marBottom w:val="0"/>
          <w:divBdr>
            <w:top w:val="none" w:sz="0" w:space="0" w:color="auto"/>
            <w:left w:val="none" w:sz="0" w:space="0" w:color="auto"/>
            <w:bottom w:val="none" w:sz="0" w:space="0" w:color="auto"/>
            <w:right w:val="none" w:sz="0" w:space="0" w:color="auto"/>
          </w:divBdr>
        </w:div>
        <w:div w:id="1817918198">
          <w:marLeft w:val="480"/>
          <w:marRight w:val="0"/>
          <w:marTop w:val="0"/>
          <w:marBottom w:val="0"/>
          <w:divBdr>
            <w:top w:val="none" w:sz="0" w:space="0" w:color="auto"/>
            <w:left w:val="none" w:sz="0" w:space="0" w:color="auto"/>
            <w:bottom w:val="none" w:sz="0" w:space="0" w:color="auto"/>
            <w:right w:val="none" w:sz="0" w:space="0" w:color="auto"/>
          </w:divBdr>
        </w:div>
        <w:div w:id="222179893">
          <w:marLeft w:val="480"/>
          <w:marRight w:val="0"/>
          <w:marTop w:val="0"/>
          <w:marBottom w:val="0"/>
          <w:divBdr>
            <w:top w:val="none" w:sz="0" w:space="0" w:color="auto"/>
            <w:left w:val="none" w:sz="0" w:space="0" w:color="auto"/>
            <w:bottom w:val="none" w:sz="0" w:space="0" w:color="auto"/>
            <w:right w:val="none" w:sz="0" w:space="0" w:color="auto"/>
          </w:divBdr>
        </w:div>
        <w:div w:id="1126585858">
          <w:marLeft w:val="480"/>
          <w:marRight w:val="0"/>
          <w:marTop w:val="0"/>
          <w:marBottom w:val="0"/>
          <w:divBdr>
            <w:top w:val="none" w:sz="0" w:space="0" w:color="auto"/>
            <w:left w:val="none" w:sz="0" w:space="0" w:color="auto"/>
            <w:bottom w:val="none" w:sz="0" w:space="0" w:color="auto"/>
            <w:right w:val="none" w:sz="0" w:space="0" w:color="auto"/>
          </w:divBdr>
        </w:div>
        <w:div w:id="977370709">
          <w:marLeft w:val="480"/>
          <w:marRight w:val="0"/>
          <w:marTop w:val="0"/>
          <w:marBottom w:val="0"/>
          <w:divBdr>
            <w:top w:val="none" w:sz="0" w:space="0" w:color="auto"/>
            <w:left w:val="none" w:sz="0" w:space="0" w:color="auto"/>
            <w:bottom w:val="none" w:sz="0" w:space="0" w:color="auto"/>
            <w:right w:val="none" w:sz="0" w:space="0" w:color="auto"/>
          </w:divBdr>
        </w:div>
        <w:div w:id="541093620">
          <w:marLeft w:val="480"/>
          <w:marRight w:val="0"/>
          <w:marTop w:val="0"/>
          <w:marBottom w:val="0"/>
          <w:divBdr>
            <w:top w:val="none" w:sz="0" w:space="0" w:color="auto"/>
            <w:left w:val="none" w:sz="0" w:space="0" w:color="auto"/>
            <w:bottom w:val="none" w:sz="0" w:space="0" w:color="auto"/>
            <w:right w:val="none" w:sz="0" w:space="0" w:color="auto"/>
          </w:divBdr>
        </w:div>
        <w:div w:id="1101147867">
          <w:marLeft w:val="480"/>
          <w:marRight w:val="0"/>
          <w:marTop w:val="0"/>
          <w:marBottom w:val="0"/>
          <w:divBdr>
            <w:top w:val="none" w:sz="0" w:space="0" w:color="auto"/>
            <w:left w:val="none" w:sz="0" w:space="0" w:color="auto"/>
            <w:bottom w:val="none" w:sz="0" w:space="0" w:color="auto"/>
            <w:right w:val="none" w:sz="0" w:space="0" w:color="auto"/>
          </w:divBdr>
        </w:div>
        <w:div w:id="494878798">
          <w:marLeft w:val="480"/>
          <w:marRight w:val="0"/>
          <w:marTop w:val="0"/>
          <w:marBottom w:val="0"/>
          <w:divBdr>
            <w:top w:val="none" w:sz="0" w:space="0" w:color="auto"/>
            <w:left w:val="none" w:sz="0" w:space="0" w:color="auto"/>
            <w:bottom w:val="none" w:sz="0" w:space="0" w:color="auto"/>
            <w:right w:val="none" w:sz="0" w:space="0" w:color="auto"/>
          </w:divBdr>
        </w:div>
        <w:div w:id="2120097881">
          <w:marLeft w:val="480"/>
          <w:marRight w:val="0"/>
          <w:marTop w:val="0"/>
          <w:marBottom w:val="0"/>
          <w:divBdr>
            <w:top w:val="none" w:sz="0" w:space="0" w:color="auto"/>
            <w:left w:val="none" w:sz="0" w:space="0" w:color="auto"/>
            <w:bottom w:val="none" w:sz="0" w:space="0" w:color="auto"/>
            <w:right w:val="none" w:sz="0" w:space="0" w:color="auto"/>
          </w:divBdr>
        </w:div>
        <w:div w:id="213738516">
          <w:marLeft w:val="480"/>
          <w:marRight w:val="0"/>
          <w:marTop w:val="0"/>
          <w:marBottom w:val="0"/>
          <w:divBdr>
            <w:top w:val="none" w:sz="0" w:space="0" w:color="auto"/>
            <w:left w:val="none" w:sz="0" w:space="0" w:color="auto"/>
            <w:bottom w:val="none" w:sz="0" w:space="0" w:color="auto"/>
            <w:right w:val="none" w:sz="0" w:space="0" w:color="auto"/>
          </w:divBdr>
        </w:div>
        <w:div w:id="111946081">
          <w:marLeft w:val="480"/>
          <w:marRight w:val="0"/>
          <w:marTop w:val="0"/>
          <w:marBottom w:val="0"/>
          <w:divBdr>
            <w:top w:val="none" w:sz="0" w:space="0" w:color="auto"/>
            <w:left w:val="none" w:sz="0" w:space="0" w:color="auto"/>
            <w:bottom w:val="none" w:sz="0" w:space="0" w:color="auto"/>
            <w:right w:val="none" w:sz="0" w:space="0" w:color="auto"/>
          </w:divBdr>
        </w:div>
        <w:div w:id="2058313376">
          <w:marLeft w:val="480"/>
          <w:marRight w:val="0"/>
          <w:marTop w:val="0"/>
          <w:marBottom w:val="0"/>
          <w:divBdr>
            <w:top w:val="none" w:sz="0" w:space="0" w:color="auto"/>
            <w:left w:val="none" w:sz="0" w:space="0" w:color="auto"/>
            <w:bottom w:val="none" w:sz="0" w:space="0" w:color="auto"/>
            <w:right w:val="none" w:sz="0" w:space="0" w:color="auto"/>
          </w:divBdr>
        </w:div>
      </w:divsChild>
    </w:div>
    <w:div w:id="1069307346">
      <w:bodyDiv w:val="1"/>
      <w:marLeft w:val="0"/>
      <w:marRight w:val="0"/>
      <w:marTop w:val="0"/>
      <w:marBottom w:val="0"/>
      <w:divBdr>
        <w:top w:val="none" w:sz="0" w:space="0" w:color="auto"/>
        <w:left w:val="none" w:sz="0" w:space="0" w:color="auto"/>
        <w:bottom w:val="none" w:sz="0" w:space="0" w:color="auto"/>
        <w:right w:val="none" w:sz="0" w:space="0" w:color="auto"/>
      </w:divBdr>
    </w:div>
    <w:div w:id="1072578244">
      <w:bodyDiv w:val="1"/>
      <w:marLeft w:val="0"/>
      <w:marRight w:val="0"/>
      <w:marTop w:val="0"/>
      <w:marBottom w:val="0"/>
      <w:divBdr>
        <w:top w:val="none" w:sz="0" w:space="0" w:color="auto"/>
        <w:left w:val="none" w:sz="0" w:space="0" w:color="auto"/>
        <w:bottom w:val="none" w:sz="0" w:space="0" w:color="auto"/>
        <w:right w:val="none" w:sz="0" w:space="0" w:color="auto"/>
      </w:divBdr>
    </w:div>
    <w:div w:id="1074550515">
      <w:bodyDiv w:val="1"/>
      <w:marLeft w:val="0"/>
      <w:marRight w:val="0"/>
      <w:marTop w:val="0"/>
      <w:marBottom w:val="0"/>
      <w:divBdr>
        <w:top w:val="none" w:sz="0" w:space="0" w:color="auto"/>
        <w:left w:val="none" w:sz="0" w:space="0" w:color="auto"/>
        <w:bottom w:val="none" w:sz="0" w:space="0" w:color="auto"/>
        <w:right w:val="none" w:sz="0" w:space="0" w:color="auto"/>
      </w:divBdr>
    </w:div>
    <w:div w:id="1076126261">
      <w:bodyDiv w:val="1"/>
      <w:marLeft w:val="0"/>
      <w:marRight w:val="0"/>
      <w:marTop w:val="0"/>
      <w:marBottom w:val="0"/>
      <w:divBdr>
        <w:top w:val="none" w:sz="0" w:space="0" w:color="auto"/>
        <w:left w:val="none" w:sz="0" w:space="0" w:color="auto"/>
        <w:bottom w:val="none" w:sz="0" w:space="0" w:color="auto"/>
        <w:right w:val="none" w:sz="0" w:space="0" w:color="auto"/>
      </w:divBdr>
    </w:div>
    <w:div w:id="1077825046">
      <w:bodyDiv w:val="1"/>
      <w:marLeft w:val="0"/>
      <w:marRight w:val="0"/>
      <w:marTop w:val="0"/>
      <w:marBottom w:val="0"/>
      <w:divBdr>
        <w:top w:val="none" w:sz="0" w:space="0" w:color="auto"/>
        <w:left w:val="none" w:sz="0" w:space="0" w:color="auto"/>
        <w:bottom w:val="none" w:sz="0" w:space="0" w:color="auto"/>
        <w:right w:val="none" w:sz="0" w:space="0" w:color="auto"/>
      </w:divBdr>
      <w:divsChild>
        <w:div w:id="157775652">
          <w:marLeft w:val="480"/>
          <w:marRight w:val="0"/>
          <w:marTop w:val="0"/>
          <w:marBottom w:val="0"/>
          <w:divBdr>
            <w:top w:val="none" w:sz="0" w:space="0" w:color="auto"/>
            <w:left w:val="none" w:sz="0" w:space="0" w:color="auto"/>
            <w:bottom w:val="none" w:sz="0" w:space="0" w:color="auto"/>
            <w:right w:val="none" w:sz="0" w:space="0" w:color="auto"/>
          </w:divBdr>
        </w:div>
        <w:div w:id="986977607">
          <w:marLeft w:val="480"/>
          <w:marRight w:val="0"/>
          <w:marTop w:val="0"/>
          <w:marBottom w:val="0"/>
          <w:divBdr>
            <w:top w:val="none" w:sz="0" w:space="0" w:color="auto"/>
            <w:left w:val="none" w:sz="0" w:space="0" w:color="auto"/>
            <w:bottom w:val="none" w:sz="0" w:space="0" w:color="auto"/>
            <w:right w:val="none" w:sz="0" w:space="0" w:color="auto"/>
          </w:divBdr>
        </w:div>
        <w:div w:id="1643925785">
          <w:marLeft w:val="480"/>
          <w:marRight w:val="0"/>
          <w:marTop w:val="0"/>
          <w:marBottom w:val="0"/>
          <w:divBdr>
            <w:top w:val="none" w:sz="0" w:space="0" w:color="auto"/>
            <w:left w:val="none" w:sz="0" w:space="0" w:color="auto"/>
            <w:bottom w:val="none" w:sz="0" w:space="0" w:color="auto"/>
            <w:right w:val="none" w:sz="0" w:space="0" w:color="auto"/>
          </w:divBdr>
        </w:div>
        <w:div w:id="1183979122">
          <w:marLeft w:val="480"/>
          <w:marRight w:val="0"/>
          <w:marTop w:val="0"/>
          <w:marBottom w:val="0"/>
          <w:divBdr>
            <w:top w:val="none" w:sz="0" w:space="0" w:color="auto"/>
            <w:left w:val="none" w:sz="0" w:space="0" w:color="auto"/>
            <w:bottom w:val="none" w:sz="0" w:space="0" w:color="auto"/>
            <w:right w:val="none" w:sz="0" w:space="0" w:color="auto"/>
          </w:divBdr>
        </w:div>
        <w:div w:id="480728788">
          <w:marLeft w:val="480"/>
          <w:marRight w:val="0"/>
          <w:marTop w:val="0"/>
          <w:marBottom w:val="0"/>
          <w:divBdr>
            <w:top w:val="none" w:sz="0" w:space="0" w:color="auto"/>
            <w:left w:val="none" w:sz="0" w:space="0" w:color="auto"/>
            <w:bottom w:val="none" w:sz="0" w:space="0" w:color="auto"/>
            <w:right w:val="none" w:sz="0" w:space="0" w:color="auto"/>
          </w:divBdr>
        </w:div>
        <w:div w:id="418604658">
          <w:marLeft w:val="480"/>
          <w:marRight w:val="0"/>
          <w:marTop w:val="0"/>
          <w:marBottom w:val="0"/>
          <w:divBdr>
            <w:top w:val="none" w:sz="0" w:space="0" w:color="auto"/>
            <w:left w:val="none" w:sz="0" w:space="0" w:color="auto"/>
            <w:bottom w:val="none" w:sz="0" w:space="0" w:color="auto"/>
            <w:right w:val="none" w:sz="0" w:space="0" w:color="auto"/>
          </w:divBdr>
        </w:div>
        <w:div w:id="1493108422">
          <w:marLeft w:val="480"/>
          <w:marRight w:val="0"/>
          <w:marTop w:val="0"/>
          <w:marBottom w:val="0"/>
          <w:divBdr>
            <w:top w:val="none" w:sz="0" w:space="0" w:color="auto"/>
            <w:left w:val="none" w:sz="0" w:space="0" w:color="auto"/>
            <w:bottom w:val="none" w:sz="0" w:space="0" w:color="auto"/>
            <w:right w:val="none" w:sz="0" w:space="0" w:color="auto"/>
          </w:divBdr>
        </w:div>
        <w:div w:id="1659724242">
          <w:marLeft w:val="480"/>
          <w:marRight w:val="0"/>
          <w:marTop w:val="0"/>
          <w:marBottom w:val="0"/>
          <w:divBdr>
            <w:top w:val="none" w:sz="0" w:space="0" w:color="auto"/>
            <w:left w:val="none" w:sz="0" w:space="0" w:color="auto"/>
            <w:bottom w:val="none" w:sz="0" w:space="0" w:color="auto"/>
            <w:right w:val="none" w:sz="0" w:space="0" w:color="auto"/>
          </w:divBdr>
        </w:div>
        <w:div w:id="1803621635">
          <w:marLeft w:val="480"/>
          <w:marRight w:val="0"/>
          <w:marTop w:val="0"/>
          <w:marBottom w:val="0"/>
          <w:divBdr>
            <w:top w:val="none" w:sz="0" w:space="0" w:color="auto"/>
            <w:left w:val="none" w:sz="0" w:space="0" w:color="auto"/>
            <w:bottom w:val="none" w:sz="0" w:space="0" w:color="auto"/>
            <w:right w:val="none" w:sz="0" w:space="0" w:color="auto"/>
          </w:divBdr>
        </w:div>
        <w:div w:id="799033597">
          <w:marLeft w:val="480"/>
          <w:marRight w:val="0"/>
          <w:marTop w:val="0"/>
          <w:marBottom w:val="0"/>
          <w:divBdr>
            <w:top w:val="none" w:sz="0" w:space="0" w:color="auto"/>
            <w:left w:val="none" w:sz="0" w:space="0" w:color="auto"/>
            <w:bottom w:val="none" w:sz="0" w:space="0" w:color="auto"/>
            <w:right w:val="none" w:sz="0" w:space="0" w:color="auto"/>
          </w:divBdr>
        </w:div>
        <w:div w:id="666250570">
          <w:marLeft w:val="480"/>
          <w:marRight w:val="0"/>
          <w:marTop w:val="0"/>
          <w:marBottom w:val="0"/>
          <w:divBdr>
            <w:top w:val="none" w:sz="0" w:space="0" w:color="auto"/>
            <w:left w:val="none" w:sz="0" w:space="0" w:color="auto"/>
            <w:bottom w:val="none" w:sz="0" w:space="0" w:color="auto"/>
            <w:right w:val="none" w:sz="0" w:space="0" w:color="auto"/>
          </w:divBdr>
        </w:div>
        <w:div w:id="1919318361">
          <w:marLeft w:val="480"/>
          <w:marRight w:val="0"/>
          <w:marTop w:val="0"/>
          <w:marBottom w:val="0"/>
          <w:divBdr>
            <w:top w:val="none" w:sz="0" w:space="0" w:color="auto"/>
            <w:left w:val="none" w:sz="0" w:space="0" w:color="auto"/>
            <w:bottom w:val="none" w:sz="0" w:space="0" w:color="auto"/>
            <w:right w:val="none" w:sz="0" w:space="0" w:color="auto"/>
          </w:divBdr>
        </w:div>
        <w:div w:id="145510483">
          <w:marLeft w:val="480"/>
          <w:marRight w:val="0"/>
          <w:marTop w:val="0"/>
          <w:marBottom w:val="0"/>
          <w:divBdr>
            <w:top w:val="none" w:sz="0" w:space="0" w:color="auto"/>
            <w:left w:val="none" w:sz="0" w:space="0" w:color="auto"/>
            <w:bottom w:val="none" w:sz="0" w:space="0" w:color="auto"/>
            <w:right w:val="none" w:sz="0" w:space="0" w:color="auto"/>
          </w:divBdr>
        </w:div>
        <w:div w:id="791552875">
          <w:marLeft w:val="480"/>
          <w:marRight w:val="0"/>
          <w:marTop w:val="0"/>
          <w:marBottom w:val="0"/>
          <w:divBdr>
            <w:top w:val="none" w:sz="0" w:space="0" w:color="auto"/>
            <w:left w:val="none" w:sz="0" w:space="0" w:color="auto"/>
            <w:bottom w:val="none" w:sz="0" w:space="0" w:color="auto"/>
            <w:right w:val="none" w:sz="0" w:space="0" w:color="auto"/>
          </w:divBdr>
        </w:div>
        <w:div w:id="1685276963">
          <w:marLeft w:val="480"/>
          <w:marRight w:val="0"/>
          <w:marTop w:val="0"/>
          <w:marBottom w:val="0"/>
          <w:divBdr>
            <w:top w:val="none" w:sz="0" w:space="0" w:color="auto"/>
            <w:left w:val="none" w:sz="0" w:space="0" w:color="auto"/>
            <w:bottom w:val="none" w:sz="0" w:space="0" w:color="auto"/>
            <w:right w:val="none" w:sz="0" w:space="0" w:color="auto"/>
          </w:divBdr>
        </w:div>
        <w:div w:id="1861233225">
          <w:marLeft w:val="480"/>
          <w:marRight w:val="0"/>
          <w:marTop w:val="0"/>
          <w:marBottom w:val="0"/>
          <w:divBdr>
            <w:top w:val="none" w:sz="0" w:space="0" w:color="auto"/>
            <w:left w:val="none" w:sz="0" w:space="0" w:color="auto"/>
            <w:bottom w:val="none" w:sz="0" w:space="0" w:color="auto"/>
            <w:right w:val="none" w:sz="0" w:space="0" w:color="auto"/>
          </w:divBdr>
        </w:div>
        <w:div w:id="1356349640">
          <w:marLeft w:val="480"/>
          <w:marRight w:val="0"/>
          <w:marTop w:val="0"/>
          <w:marBottom w:val="0"/>
          <w:divBdr>
            <w:top w:val="none" w:sz="0" w:space="0" w:color="auto"/>
            <w:left w:val="none" w:sz="0" w:space="0" w:color="auto"/>
            <w:bottom w:val="none" w:sz="0" w:space="0" w:color="auto"/>
            <w:right w:val="none" w:sz="0" w:space="0" w:color="auto"/>
          </w:divBdr>
        </w:div>
        <w:div w:id="1399548759">
          <w:marLeft w:val="480"/>
          <w:marRight w:val="0"/>
          <w:marTop w:val="0"/>
          <w:marBottom w:val="0"/>
          <w:divBdr>
            <w:top w:val="none" w:sz="0" w:space="0" w:color="auto"/>
            <w:left w:val="none" w:sz="0" w:space="0" w:color="auto"/>
            <w:bottom w:val="none" w:sz="0" w:space="0" w:color="auto"/>
            <w:right w:val="none" w:sz="0" w:space="0" w:color="auto"/>
          </w:divBdr>
        </w:div>
        <w:div w:id="2130274233">
          <w:marLeft w:val="480"/>
          <w:marRight w:val="0"/>
          <w:marTop w:val="0"/>
          <w:marBottom w:val="0"/>
          <w:divBdr>
            <w:top w:val="none" w:sz="0" w:space="0" w:color="auto"/>
            <w:left w:val="none" w:sz="0" w:space="0" w:color="auto"/>
            <w:bottom w:val="none" w:sz="0" w:space="0" w:color="auto"/>
            <w:right w:val="none" w:sz="0" w:space="0" w:color="auto"/>
          </w:divBdr>
        </w:div>
        <w:div w:id="1313753977">
          <w:marLeft w:val="480"/>
          <w:marRight w:val="0"/>
          <w:marTop w:val="0"/>
          <w:marBottom w:val="0"/>
          <w:divBdr>
            <w:top w:val="none" w:sz="0" w:space="0" w:color="auto"/>
            <w:left w:val="none" w:sz="0" w:space="0" w:color="auto"/>
            <w:bottom w:val="none" w:sz="0" w:space="0" w:color="auto"/>
            <w:right w:val="none" w:sz="0" w:space="0" w:color="auto"/>
          </w:divBdr>
        </w:div>
        <w:div w:id="2038921758">
          <w:marLeft w:val="480"/>
          <w:marRight w:val="0"/>
          <w:marTop w:val="0"/>
          <w:marBottom w:val="0"/>
          <w:divBdr>
            <w:top w:val="none" w:sz="0" w:space="0" w:color="auto"/>
            <w:left w:val="none" w:sz="0" w:space="0" w:color="auto"/>
            <w:bottom w:val="none" w:sz="0" w:space="0" w:color="auto"/>
            <w:right w:val="none" w:sz="0" w:space="0" w:color="auto"/>
          </w:divBdr>
        </w:div>
        <w:div w:id="1813788477">
          <w:marLeft w:val="480"/>
          <w:marRight w:val="0"/>
          <w:marTop w:val="0"/>
          <w:marBottom w:val="0"/>
          <w:divBdr>
            <w:top w:val="none" w:sz="0" w:space="0" w:color="auto"/>
            <w:left w:val="none" w:sz="0" w:space="0" w:color="auto"/>
            <w:bottom w:val="none" w:sz="0" w:space="0" w:color="auto"/>
            <w:right w:val="none" w:sz="0" w:space="0" w:color="auto"/>
          </w:divBdr>
        </w:div>
        <w:div w:id="833111531">
          <w:marLeft w:val="480"/>
          <w:marRight w:val="0"/>
          <w:marTop w:val="0"/>
          <w:marBottom w:val="0"/>
          <w:divBdr>
            <w:top w:val="none" w:sz="0" w:space="0" w:color="auto"/>
            <w:left w:val="none" w:sz="0" w:space="0" w:color="auto"/>
            <w:bottom w:val="none" w:sz="0" w:space="0" w:color="auto"/>
            <w:right w:val="none" w:sz="0" w:space="0" w:color="auto"/>
          </w:divBdr>
        </w:div>
        <w:div w:id="1890261776">
          <w:marLeft w:val="480"/>
          <w:marRight w:val="0"/>
          <w:marTop w:val="0"/>
          <w:marBottom w:val="0"/>
          <w:divBdr>
            <w:top w:val="none" w:sz="0" w:space="0" w:color="auto"/>
            <w:left w:val="none" w:sz="0" w:space="0" w:color="auto"/>
            <w:bottom w:val="none" w:sz="0" w:space="0" w:color="auto"/>
            <w:right w:val="none" w:sz="0" w:space="0" w:color="auto"/>
          </w:divBdr>
        </w:div>
        <w:div w:id="926773158">
          <w:marLeft w:val="480"/>
          <w:marRight w:val="0"/>
          <w:marTop w:val="0"/>
          <w:marBottom w:val="0"/>
          <w:divBdr>
            <w:top w:val="none" w:sz="0" w:space="0" w:color="auto"/>
            <w:left w:val="none" w:sz="0" w:space="0" w:color="auto"/>
            <w:bottom w:val="none" w:sz="0" w:space="0" w:color="auto"/>
            <w:right w:val="none" w:sz="0" w:space="0" w:color="auto"/>
          </w:divBdr>
        </w:div>
        <w:div w:id="1561094259">
          <w:marLeft w:val="480"/>
          <w:marRight w:val="0"/>
          <w:marTop w:val="0"/>
          <w:marBottom w:val="0"/>
          <w:divBdr>
            <w:top w:val="none" w:sz="0" w:space="0" w:color="auto"/>
            <w:left w:val="none" w:sz="0" w:space="0" w:color="auto"/>
            <w:bottom w:val="none" w:sz="0" w:space="0" w:color="auto"/>
            <w:right w:val="none" w:sz="0" w:space="0" w:color="auto"/>
          </w:divBdr>
        </w:div>
        <w:div w:id="435828793">
          <w:marLeft w:val="480"/>
          <w:marRight w:val="0"/>
          <w:marTop w:val="0"/>
          <w:marBottom w:val="0"/>
          <w:divBdr>
            <w:top w:val="none" w:sz="0" w:space="0" w:color="auto"/>
            <w:left w:val="none" w:sz="0" w:space="0" w:color="auto"/>
            <w:bottom w:val="none" w:sz="0" w:space="0" w:color="auto"/>
            <w:right w:val="none" w:sz="0" w:space="0" w:color="auto"/>
          </w:divBdr>
        </w:div>
        <w:div w:id="2041200768">
          <w:marLeft w:val="480"/>
          <w:marRight w:val="0"/>
          <w:marTop w:val="0"/>
          <w:marBottom w:val="0"/>
          <w:divBdr>
            <w:top w:val="none" w:sz="0" w:space="0" w:color="auto"/>
            <w:left w:val="none" w:sz="0" w:space="0" w:color="auto"/>
            <w:bottom w:val="none" w:sz="0" w:space="0" w:color="auto"/>
            <w:right w:val="none" w:sz="0" w:space="0" w:color="auto"/>
          </w:divBdr>
        </w:div>
        <w:div w:id="237642363">
          <w:marLeft w:val="480"/>
          <w:marRight w:val="0"/>
          <w:marTop w:val="0"/>
          <w:marBottom w:val="0"/>
          <w:divBdr>
            <w:top w:val="none" w:sz="0" w:space="0" w:color="auto"/>
            <w:left w:val="none" w:sz="0" w:space="0" w:color="auto"/>
            <w:bottom w:val="none" w:sz="0" w:space="0" w:color="auto"/>
            <w:right w:val="none" w:sz="0" w:space="0" w:color="auto"/>
          </w:divBdr>
        </w:div>
        <w:div w:id="1830900154">
          <w:marLeft w:val="480"/>
          <w:marRight w:val="0"/>
          <w:marTop w:val="0"/>
          <w:marBottom w:val="0"/>
          <w:divBdr>
            <w:top w:val="none" w:sz="0" w:space="0" w:color="auto"/>
            <w:left w:val="none" w:sz="0" w:space="0" w:color="auto"/>
            <w:bottom w:val="none" w:sz="0" w:space="0" w:color="auto"/>
            <w:right w:val="none" w:sz="0" w:space="0" w:color="auto"/>
          </w:divBdr>
        </w:div>
        <w:div w:id="1821187599">
          <w:marLeft w:val="480"/>
          <w:marRight w:val="0"/>
          <w:marTop w:val="0"/>
          <w:marBottom w:val="0"/>
          <w:divBdr>
            <w:top w:val="none" w:sz="0" w:space="0" w:color="auto"/>
            <w:left w:val="none" w:sz="0" w:space="0" w:color="auto"/>
            <w:bottom w:val="none" w:sz="0" w:space="0" w:color="auto"/>
            <w:right w:val="none" w:sz="0" w:space="0" w:color="auto"/>
          </w:divBdr>
        </w:div>
        <w:div w:id="893395205">
          <w:marLeft w:val="480"/>
          <w:marRight w:val="0"/>
          <w:marTop w:val="0"/>
          <w:marBottom w:val="0"/>
          <w:divBdr>
            <w:top w:val="none" w:sz="0" w:space="0" w:color="auto"/>
            <w:left w:val="none" w:sz="0" w:space="0" w:color="auto"/>
            <w:bottom w:val="none" w:sz="0" w:space="0" w:color="auto"/>
            <w:right w:val="none" w:sz="0" w:space="0" w:color="auto"/>
          </w:divBdr>
        </w:div>
        <w:div w:id="1424255342">
          <w:marLeft w:val="480"/>
          <w:marRight w:val="0"/>
          <w:marTop w:val="0"/>
          <w:marBottom w:val="0"/>
          <w:divBdr>
            <w:top w:val="none" w:sz="0" w:space="0" w:color="auto"/>
            <w:left w:val="none" w:sz="0" w:space="0" w:color="auto"/>
            <w:bottom w:val="none" w:sz="0" w:space="0" w:color="auto"/>
            <w:right w:val="none" w:sz="0" w:space="0" w:color="auto"/>
          </w:divBdr>
        </w:div>
        <w:div w:id="1426195016">
          <w:marLeft w:val="480"/>
          <w:marRight w:val="0"/>
          <w:marTop w:val="0"/>
          <w:marBottom w:val="0"/>
          <w:divBdr>
            <w:top w:val="none" w:sz="0" w:space="0" w:color="auto"/>
            <w:left w:val="none" w:sz="0" w:space="0" w:color="auto"/>
            <w:bottom w:val="none" w:sz="0" w:space="0" w:color="auto"/>
            <w:right w:val="none" w:sz="0" w:space="0" w:color="auto"/>
          </w:divBdr>
        </w:div>
        <w:div w:id="125633806">
          <w:marLeft w:val="480"/>
          <w:marRight w:val="0"/>
          <w:marTop w:val="0"/>
          <w:marBottom w:val="0"/>
          <w:divBdr>
            <w:top w:val="none" w:sz="0" w:space="0" w:color="auto"/>
            <w:left w:val="none" w:sz="0" w:space="0" w:color="auto"/>
            <w:bottom w:val="none" w:sz="0" w:space="0" w:color="auto"/>
            <w:right w:val="none" w:sz="0" w:space="0" w:color="auto"/>
          </w:divBdr>
        </w:div>
        <w:div w:id="89399615">
          <w:marLeft w:val="480"/>
          <w:marRight w:val="0"/>
          <w:marTop w:val="0"/>
          <w:marBottom w:val="0"/>
          <w:divBdr>
            <w:top w:val="none" w:sz="0" w:space="0" w:color="auto"/>
            <w:left w:val="none" w:sz="0" w:space="0" w:color="auto"/>
            <w:bottom w:val="none" w:sz="0" w:space="0" w:color="auto"/>
            <w:right w:val="none" w:sz="0" w:space="0" w:color="auto"/>
          </w:divBdr>
        </w:div>
        <w:div w:id="1926958820">
          <w:marLeft w:val="480"/>
          <w:marRight w:val="0"/>
          <w:marTop w:val="0"/>
          <w:marBottom w:val="0"/>
          <w:divBdr>
            <w:top w:val="none" w:sz="0" w:space="0" w:color="auto"/>
            <w:left w:val="none" w:sz="0" w:space="0" w:color="auto"/>
            <w:bottom w:val="none" w:sz="0" w:space="0" w:color="auto"/>
            <w:right w:val="none" w:sz="0" w:space="0" w:color="auto"/>
          </w:divBdr>
        </w:div>
        <w:div w:id="1395278863">
          <w:marLeft w:val="480"/>
          <w:marRight w:val="0"/>
          <w:marTop w:val="0"/>
          <w:marBottom w:val="0"/>
          <w:divBdr>
            <w:top w:val="none" w:sz="0" w:space="0" w:color="auto"/>
            <w:left w:val="none" w:sz="0" w:space="0" w:color="auto"/>
            <w:bottom w:val="none" w:sz="0" w:space="0" w:color="auto"/>
            <w:right w:val="none" w:sz="0" w:space="0" w:color="auto"/>
          </w:divBdr>
        </w:div>
        <w:div w:id="304510085">
          <w:marLeft w:val="480"/>
          <w:marRight w:val="0"/>
          <w:marTop w:val="0"/>
          <w:marBottom w:val="0"/>
          <w:divBdr>
            <w:top w:val="none" w:sz="0" w:space="0" w:color="auto"/>
            <w:left w:val="none" w:sz="0" w:space="0" w:color="auto"/>
            <w:bottom w:val="none" w:sz="0" w:space="0" w:color="auto"/>
            <w:right w:val="none" w:sz="0" w:space="0" w:color="auto"/>
          </w:divBdr>
        </w:div>
        <w:div w:id="888954096">
          <w:marLeft w:val="480"/>
          <w:marRight w:val="0"/>
          <w:marTop w:val="0"/>
          <w:marBottom w:val="0"/>
          <w:divBdr>
            <w:top w:val="none" w:sz="0" w:space="0" w:color="auto"/>
            <w:left w:val="none" w:sz="0" w:space="0" w:color="auto"/>
            <w:bottom w:val="none" w:sz="0" w:space="0" w:color="auto"/>
            <w:right w:val="none" w:sz="0" w:space="0" w:color="auto"/>
          </w:divBdr>
        </w:div>
        <w:div w:id="283969417">
          <w:marLeft w:val="480"/>
          <w:marRight w:val="0"/>
          <w:marTop w:val="0"/>
          <w:marBottom w:val="0"/>
          <w:divBdr>
            <w:top w:val="none" w:sz="0" w:space="0" w:color="auto"/>
            <w:left w:val="none" w:sz="0" w:space="0" w:color="auto"/>
            <w:bottom w:val="none" w:sz="0" w:space="0" w:color="auto"/>
            <w:right w:val="none" w:sz="0" w:space="0" w:color="auto"/>
          </w:divBdr>
        </w:div>
        <w:div w:id="272635794">
          <w:marLeft w:val="480"/>
          <w:marRight w:val="0"/>
          <w:marTop w:val="0"/>
          <w:marBottom w:val="0"/>
          <w:divBdr>
            <w:top w:val="none" w:sz="0" w:space="0" w:color="auto"/>
            <w:left w:val="none" w:sz="0" w:space="0" w:color="auto"/>
            <w:bottom w:val="none" w:sz="0" w:space="0" w:color="auto"/>
            <w:right w:val="none" w:sz="0" w:space="0" w:color="auto"/>
          </w:divBdr>
        </w:div>
        <w:div w:id="1503202272">
          <w:marLeft w:val="480"/>
          <w:marRight w:val="0"/>
          <w:marTop w:val="0"/>
          <w:marBottom w:val="0"/>
          <w:divBdr>
            <w:top w:val="none" w:sz="0" w:space="0" w:color="auto"/>
            <w:left w:val="none" w:sz="0" w:space="0" w:color="auto"/>
            <w:bottom w:val="none" w:sz="0" w:space="0" w:color="auto"/>
            <w:right w:val="none" w:sz="0" w:space="0" w:color="auto"/>
          </w:divBdr>
        </w:div>
        <w:div w:id="611672451">
          <w:marLeft w:val="480"/>
          <w:marRight w:val="0"/>
          <w:marTop w:val="0"/>
          <w:marBottom w:val="0"/>
          <w:divBdr>
            <w:top w:val="none" w:sz="0" w:space="0" w:color="auto"/>
            <w:left w:val="none" w:sz="0" w:space="0" w:color="auto"/>
            <w:bottom w:val="none" w:sz="0" w:space="0" w:color="auto"/>
            <w:right w:val="none" w:sz="0" w:space="0" w:color="auto"/>
          </w:divBdr>
        </w:div>
        <w:div w:id="2057318442">
          <w:marLeft w:val="480"/>
          <w:marRight w:val="0"/>
          <w:marTop w:val="0"/>
          <w:marBottom w:val="0"/>
          <w:divBdr>
            <w:top w:val="none" w:sz="0" w:space="0" w:color="auto"/>
            <w:left w:val="none" w:sz="0" w:space="0" w:color="auto"/>
            <w:bottom w:val="none" w:sz="0" w:space="0" w:color="auto"/>
            <w:right w:val="none" w:sz="0" w:space="0" w:color="auto"/>
          </w:divBdr>
        </w:div>
        <w:div w:id="1610964851">
          <w:marLeft w:val="480"/>
          <w:marRight w:val="0"/>
          <w:marTop w:val="0"/>
          <w:marBottom w:val="0"/>
          <w:divBdr>
            <w:top w:val="none" w:sz="0" w:space="0" w:color="auto"/>
            <w:left w:val="none" w:sz="0" w:space="0" w:color="auto"/>
            <w:bottom w:val="none" w:sz="0" w:space="0" w:color="auto"/>
            <w:right w:val="none" w:sz="0" w:space="0" w:color="auto"/>
          </w:divBdr>
        </w:div>
        <w:div w:id="1920558991">
          <w:marLeft w:val="480"/>
          <w:marRight w:val="0"/>
          <w:marTop w:val="0"/>
          <w:marBottom w:val="0"/>
          <w:divBdr>
            <w:top w:val="none" w:sz="0" w:space="0" w:color="auto"/>
            <w:left w:val="none" w:sz="0" w:space="0" w:color="auto"/>
            <w:bottom w:val="none" w:sz="0" w:space="0" w:color="auto"/>
            <w:right w:val="none" w:sz="0" w:space="0" w:color="auto"/>
          </w:divBdr>
        </w:div>
        <w:div w:id="219707328">
          <w:marLeft w:val="480"/>
          <w:marRight w:val="0"/>
          <w:marTop w:val="0"/>
          <w:marBottom w:val="0"/>
          <w:divBdr>
            <w:top w:val="none" w:sz="0" w:space="0" w:color="auto"/>
            <w:left w:val="none" w:sz="0" w:space="0" w:color="auto"/>
            <w:bottom w:val="none" w:sz="0" w:space="0" w:color="auto"/>
            <w:right w:val="none" w:sz="0" w:space="0" w:color="auto"/>
          </w:divBdr>
        </w:div>
        <w:div w:id="675500053">
          <w:marLeft w:val="480"/>
          <w:marRight w:val="0"/>
          <w:marTop w:val="0"/>
          <w:marBottom w:val="0"/>
          <w:divBdr>
            <w:top w:val="none" w:sz="0" w:space="0" w:color="auto"/>
            <w:left w:val="none" w:sz="0" w:space="0" w:color="auto"/>
            <w:bottom w:val="none" w:sz="0" w:space="0" w:color="auto"/>
            <w:right w:val="none" w:sz="0" w:space="0" w:color="auto"/>
          </w:divBdr>
        </w:div>
        <w:div w:id="1274560020">
          <w:marLeft w:val="480"/>
          <w:marRight w:val="0"/>
          <w:marTop w:val="0"/>
          <w:marBottom w:val="0"/>
          <w:divBdr>
            <w:top w:val="none" w:sz="0" w:space="0" w:color="auto"/>
            <w:left w:val="none" w:sz="0" w:space="0" w:color="auto"/>
            <w:bottom w:val="none" w:sz="0" w:space="0" w:color="auto"/>
            <w:right w:val="none" w:sz="0" w:space="0" w:color="auto"/>
          </w:divBdr>
        </w:div>
        <w:div w:id="819999909">
          <w:marLeft w:val="480"/>
          <w:marRight w:val="0"/>
          <w:marTop w:val="0"/>
          <w:marBottom w:val="0"/>
          <w:divBdr>
            <w:top w:val="none" w:sz="0" w:space="0" w:color="auto"/>
            <w:left w:val="none" w:sz="0" w:space="0" w:color="auto"/>
            <w:bottom w:val="none" w:sz="0" w:space="0" w:color="auto"/>
            <w:right w:val="none" w:sz="0" w:space="0" w:color="auto"/>
          </w:divBdr>
        </w:div>
        <w:div w:id="733548933">
          <w:marLeft w:val="480"/>
          <w:marRight w:val="0"/>
          <w:marTop w:val="0"/>
          <w:marBottom w:val="0"/>
          <w:divBdr>
            <w:top w:val="none" w:sz="0" w:space="0" w:color="auto"/>
            <w:left w:val="none" w:sz="0" w:space="0" w:color="auto"/>
            <w:bottom w:val="none" w:sz="0" w:space="0" w:color="auto"/>
            <w:right w:val="none" w:sz="0" w:space="0" w:color="auto"/>
          </w:divBdr>
        </w:div>
        <w:div w:id="804278288">
          <w:marLeft w:val="480"/>
          <w:marRight w:val="0"/>
          <w:marTop w:val="0"/>
          <w:marBottom w:val="0"/>
          <w:divBdr>
            <w:top w:val="none" w:sz="0" w:space="0" w:color="auto"/>
            <w:left w:val="none" w:sz="0" w:space="0" w:color="auto"/>
            <w:bottom w:val="none" w:sz="0" w:space="0" w:color="auto"/>
            <w:right w:val="none" w:sz="0" w:space="0" w:color="auto"/>
          </w:divBdr>
        </w:div>
        <w:div w:id="153910457">
          <w:marLeft w:val="480"/>
          <w:marRight w:val="0"/>
          <w:marTop w:val="0"/>
          <w:marBottom w:val="0"/>
          <w:divBdr>
            <w:top w:val="none" w:sz="0" w:space="0" w:color="auto"/>
            <w:left w:val="none" w:sz="0" w:space="0" w:color="auto"/>
            <w:bottom w:val="none" w:sz="0" w:space="0" w:color="auto"/>
            <w:right w:val="none" w:sz="0" w:space="0" w:color="auto"/>
          </w:divBdr>
        </w:div>
        <w:div w:id="2105102427">
          <w:marLeft w:val="480"/>
          <w:marRight w:val="0"/>
          <w:marTop w:val="0"/>
          <w:marBottom w:val="0"/>
          <w:divBdr>
            <w:top w:val="none" w:sz="0" w:space="0" w:color="auto"/>
            <w:left w:val="none" w:sz="0" w:space="0" w:color="auto"/>
            <w:bottom w:val="none" w:sz="0" w:space="0" w:color="auto"/>
            <w:right w:val="none" w:sz="0" w:space="0" w:color="auto"/>
          </w:divBdr>
        </w:div>
        <w:div w:id="1705640144">
          <w:marLeft w:val="480"/>
          <w:marRight w:val="0"/>
          <w:marTop w:val="0"/>
          <w:marBottom w:val="0"/>
          <w:divBdr>
            <w:top w:val="none" w:sz="0" w:space="0" w:color="auto"/>
            <w:left w:val="none" w:sz="0" w:space="0" w:color="auto"/>
            <w:bottom w:val="none" w:sz="0" w:space="0" w:color="auto"/>
            <w:right w:val="none" w:sz="0" w:space="0" w:color="auto"/>
          </w:divBdr>
        </w:div>
        <w:div w:id="674067093">
          <w:marLeft w:val="480"/>
          <w:marRight w:val="0"/>
          <w:marTop w:val="0"/>
          <w:marBottom w:val="0"/>
          <w:divBdr>
            <w:top w:val="none" w:sz="0" w:space="0" w:color="auto"/>
            <w:left w:val="none" w:sz="0" w:space="0" w:color="auto"/>
            <w:bottom w:val="none" w:sz="0" w:space="0" w:color="auto"/>
            <w:right w:val="none" w:sz="0" w:space="0" w:color="auto"/>
          </w:divBdr>
        </w:div>
        <w:div w:id="1847016087">
          <w:marLeft w:val="480"/>
          <w:marRight w:val="0"/>
          <w:marTop w:val="0"/>
          <w:marBottom w:val="0"/>
          <w:divBdr>
            <w:top w:val="none" w:sz="0" w:space="0" w:color="auto"/>
            <w:left w:val="none" w:sz="0" w:space="0" w:color="auto"/>
            <w:bottom w:val="none" w:sz="0" w:space="0" w:color="auto"/>
            <w:right w:val="none" w:sz="0" w:space="0" w:color="auto"/>
          </w:divBdr>
        </w:div>
        <w:div w:id="1107585155">
          <w:marLeft w:val="480"/>
          <w:marRight w:val="0"/>
          <w:marTop w:val="0"/>
          <w:marBottom w:val="0"/>
          <w:divBdr>
            <w:top w:val="none" w:sz="0" w:space="0" w:color="auto"/>
            <w:left w:val="none" w:sz="0" w:space="0" w:color="auto"/>
            <w:bottom w:val="none" w:sz="0" w:space="0" w:color="auto"/>
            <w:right w:val="none" w:sz="0" w:space="0" w:color="auto"/>
          </w:divBdr>
        </w:div>
        <w:div w:id="34621253">
          <w:marLeft w:val="480"/>
          <w:marRight w:val="0"/>
          <w:marTop w:val="0"/>
          <w:marBottom w:val="0"/>
          <w:divBdr>
            <w:top w:val="none" w:sz="0" w:space="0" w:color="auto"/>
            <w:left w:val="none" w:sz="0" w:space="0" w:color="auto"/>
            <w:bottom w:val="none" w:sz="0" w:space="0" w:color="auto"/>
            <w:right w:val="none" w:sz="0" w:space="0" w:color="auto"/>
          </w:divBdr>
        </w:div>
        <w:div w:id="1000623931">
          <w:marLeft w:val="480"/>
          <w:marRight w:val="0"/>
          <w:marTop w:val="0"/>
          <w:marBottom w:val="0"/>
          <w:divBdr>
            <w:top w:val="none" w:sz="0" w:space="0" w:color="auto"/>
            <w:left w:val="none" w:sz="0" w:space="0" w:color="auto"/>
            <w:bottom w:val="none" w:sz="0" w:space="0" w:color="auto"/>
            <w:right w:val="none" w:sz="0" w:space="0" w:color="auto"/>
          </w:divBdr>
        </w:div>
        <w:div w:id="884563503">
          <w:marLeft w:val="480"/>
          <w:marRight w:val="0"/>
          <w:marTop w:val="0"/>
          <w:marBottom w:val="0"/>
          <w:divBdr>
            <w:top w:val="none" w:sz="0" w:space="0" w:color="auto"/>
            <w:left w:val="none" w:sz="0" w:space="0" w:color="auto"/>
            <w:bottom w:val="none" w:sz="0" w:space="0" w:color="auto"/>
            <w:right w:val="none" w:sz="0" w:space="0" w:color="auto"/>
          </w:divBdr>
        </w:div>
        <w:div w:id="1388991889">
          <w:marLeft w:val="480"/>
          <w:marRight w:val="0"/>
          <w:marTop w:val="0"/>
          <w:marBottom w:val="0"/>
          <w:divBdr>
            <w:top w:val="none" w:sz="0" w:space="0" w:color="auto"/>
            <w:left w:val="none" w:sz="0" w:space="0" w:color="auto"/>
            <w:bottom w:val="none" w:sz="0" w:space="0" w:color="auto"/>
            <w:right w:val="none" w:sz="0" w:space="0" w:color="auto"/>
          </w:divBdr>
        </w:div>
        <w:div w:id="1078555044">
          <w:marLeft w:val="480"/>
          <w:marRight w:val="0"/>
          <w:marTop w:val="0"/>
          <w:marBottom w:val="0"/>
          <w:divBdr>
            <w:top w:val="none" w:sz="0" w:space="0" w:color="auto"/>
            <w:left w:val="none" w:sz="0" w:space="0" w:color="auto"/>
            <w:bottom w:val="none" w:sz="0" w:space="0" w:color="auto"/>
            <w:right w:val="none" w:sz="0" w:space="0" w:color="auto"/>
          </w:divBdr>
        </w:div>
        <w:div w:id="1170632506">
          <w:marLeft w:val="480"/>
          <w:marRight w:val="0"/>
          <w:marTop w:val="0"/>
          <w:marBottom w:val="0"/>
          <w:divBdr>
            <w:top w:val="none" w:sz="0" w:space="0" w:color="auto"/>
            <w:left w:val="none" w:sz="0" w:space="0" w:color="auto"/>
            <w:bottom w:val="none" w:sz="0" w:space="0" w:color="auto"/>
            <w:right w:val="none" w:sz="0" w:space="0" w:color="auto"/>
          </w:divBdr>
        </w:div>
        <w:div w:id="1025793396">
          <w:marLeft w:val="480"/>
          <w:marRight w:val="0"/>
          <w:marTop w:val="0"/>
          <w:marBottom w:val="0"/>
          <w:divBdr>
            <w:top w:val="none" w:sz="0" w:space="0" w:color="auto"/>
            <w:left w:val="none" w:sz="0" w:space="0" w:color="auto"/>
            <w:bottom w:val="none" w:sz="0" w:space="0" w:color="auto"/>
            <w:right w:val="none" w:sz="0" w:space="0" w:color="auto"/>
          </w:divBdr>
        </w:div>
        <w:div w:id="1248610233">
          <w:marLeft w:val="480"/>
          <w:marRight w:val="0"/>
          <w:marTop w:val="0"/>
          <w:marBottom w:val="0"/>
          <w:divBdr>
            <w:top w:val="none" w:sz="0" w:space="0" w:color="auto"/>
            <w:left w:val="none" w:sz="0" w:space="0" w:color="auto"/>
            <w:bottom w:val="none" w:sz="0" w:space="0" w:color="auto"/>
            <w:right w:val="none" w:sz="0" w:space="0" w:color="auto"/>
          </w:divBdr>
        </w:div>
        <w:div w:id="363866988">
          <w:marLeft w:val="480"/>
          <w:marRight w:val="0"/>
          <w:marTop w:val="0"/>
          <w:marBottom w:val="0"/>
          <w:divBdr>
            <w:top w:val="none" w:sz="0" w:space="0" w:color="auto"/>
            <w:left w:val="none" w:sz="0" w:space="0" w:color="auto"/>
            <w:bottom w:val="none" w:sz="0" w:space="0" w:color="auto"/>
            <w:right w:val="none" w:sz="0" w:space="0" w:color="auto"/>
          </w:divBdr>
        </w:div>
        <w:div w:id="1754744453">
          <w:marLeft w:val="480"/>
          <w:marRight w:val="0"/>
          <w:marTop w:val="0"/>
          <w:marBottom w:val="0"/>
          <w:divBdr>
            <w:top w:val="none" w:sz="0" w:space="0" w:color="auto"/>
            <w:left w:val="none" w:sz="0" w:space="0" w:color="auto"/>
            <w:bottom w:val="none" w:sz="0" w:space="0" w:color="auto"/>
            <w:right w:val="none" w:sz="0" w:space="0" w:color="auto"/>
          </w:divBdr>
        </w:div>
        <w:div w:id="1982034450">
          <w:marLeft w:val="480"/>
          <w:marRight w:val="0"/>
          <w:marTop w:val="0"/>
          <w:marBottom w:val="0"/>
          <w:divBdr>
            <w:top w:val="none" w:sz="0" w:space="0" w:color="auto"/>
            <w:left w:val="none" w:sz="0" w:space="0" w:color="auto"/>
            <w:bottom w:val="none" w:sz="0" w:space="0" w:color="auto"/>
            <w:right w:val="none" w:sz="0" w:space="0" w:color="auto"/>
          </w:divBdr>
        </w:div>
        <w:div w:id="1288588699">
          <w:marLeft w:val="480"/>
          <w:marRight w:val="0"/>
          <w:marTop w:val="0"/>
          <w:marBottom w:val="0"/>
          <w:divBdr>
            <w:top w:val="none" w:sz="0" w:space="0" w:color="auto"/>
            <w:left w:val="none" w:sz="0" w:space="0" w:color="auto"/>
            <w:bottom w:val="none" w:sz="0" w:space="0" w:color="auto"/>
            <w:right w:val="none" w:sz="0" w:space="0" w:color="auto"/>
          </w:divBdr>
        </w:div>
        <w:div w:id="1138113770">
          <w:marLeft w:val="480"/>
          <w:marRight w:val="0"/>
          <w:marTop w:val="0"/>
          <w:marBottom w:val="0"/>
          <w:divBdr>
            <w:top w:val="none" w:sz="0" w:space="0" w:color="auto"/>
            <w:left w:val="none" w:sz="0" w:space="0" w:color="auto"/>
            <w:bottom w:val="none" w:sz="0" w:space="0" w:color="auto"/>
            <w:right w:val="none" w:sz="0" w:space="0" w:color="auto"/>
          </w:divBdr>
        </w:div>
        <w:div w:id="1692024962">
          <w:marLeft w:val="480"/>
          <w:marRight w:val="0"/>
          <w:marTop w:val="0"/>
          <w:marBottom w:val="0"/>
          <w:divBdr>
            <w:top w:val="none" w:sz="0" w:space="0" w:color="auto"/>
            <w:left w:val="none" w:sz="0" w:space="0" w:color="auto"/>
            <w:bottom w:val="none" w:sz="0" w:space="0" w:color="auto"/>
            <w:right w:val="none" w:sz="0" w:space="0" w:color="auto"/>
          </w:divBdr>
        </w:div>
        <w:div w:id="1438060398">
          <w:marLeft w:val="480"/>
          <w:marRight w:val="0"/>
          <w:marTop w:val="0"/>
          <w:marBottom w:val="0"/>
          <w:divBdr>
            <w:top w:val="none" w:sz="0" w:space="0" w:color="auto"/>
            <w:left w:val="none" w:sz="0" w:space="0" w:color="auto"/>
            <w:bottom w:val="none" w:sz="0" w:space="0" w:color="auto"/>
            <w:right w:val="none" w:sz="0" w:space="0" w:color="auto"/>
          </w:divBdr>
        </w:div>
        <w:div w:id="2013677485">
          <w:marLeft w:val="480"/>
          <w:marRight w:val="0"/>
          <w:marTop w:val="0"/>
          <w:marBottom w:val="0"/>
          <w:divBdr>
            <w:top w:val="none" w:sz="0" w:space="0" w:color="auto"/>
            <w:left w:val="none" w:sz="0" w:space="0" w:color="auto"/>
            <w:bottom w:val="none" w:sz="0" w:space="0" w:color="auto"/>
            <w:right w:val="none" w:sz="0" w:space="0" w:color="auto"/>
          </w:divBdr>
        </w:div>
        <w:div w:id="1137649044">
          <w:marLeft w:val="480"/>
          <w:marRight w:val="0"/>
          <w:marTop w:val="0"/>
          <w:marBottom w:val="0"/>
          <w:divBdr>
            <w:top w:val="none" w:sz="0" w:space="0" w:color="auto"/>
            <w:left w:val="none" w:sz="0" w:space="0" w:color="auto"/>
            <w:bottom w:val="none" w:sz="0" w:space="0" w:color="auto"/>
            <w:right w:val="none" w:sz="0" w:space="0" w:color="auto"/>
          </w:divBdr>
        </w:div>
        <w:div w:id="679359321">
          <w:marLeft w:val="480"/>
          <w:marRight w:val="0"/>
          <w:marTop w:val="0"/>
          <w:marBottom w:val="0"/>
          <w:divBdr>
            <w:top w:val="none" w:sz="0" w:space="0" w:color="auto"/>
            <w:left w:val="none" w:sz="0" w:space="0" w:color="auto"/>
            <w:bottom w:val="none" w:sz="0" w:space="0" w:color="auto"/>
            <w:right w:val="none" w:sz="0" w:space="0" w:color="auto"/>
          </w:divBdr>
        </w:div>
        <w:div w:id="1735816195">
          <w:marLeft w:val="480"/>
          <w:marRight w:val="0"/>
          <w:marTop w:val="0"/>
          <w:marBottom w:val="0"/>
          <w:divBdr>
            <w:top w:val="none" w:sz="0" w:space="0" w:color="auto"/>
            <w:left w:val="none" w:sz="0" w:space="0" w:color="auto"/>
            <w:bottom w:val="none" w:sz="0" w:space="0" w:color="auto"/>
            <w:right w:val="none" w:sz="0" w:space="0" w:color="auto"/>
          </w:divBdr>
        </w:div>
        <w:div w:id="1346908874">
          <w:marLeft w:val="480"/>
          <w:marRight w:val="0"/>
          <w:marTop w:val="0"/>
          <w:marBottom w:val="0"/>
          <w:divBdr>
            <w:top w:val="none" w:sz="0" w:space="0" w:color="auto"/>
            <w:left w:val="none" w:sz="0" w:space="0" w:color="auto"/>
            <w:bottom w:val="none" w:sz="0" w:space="0" w:color="auto"/>
            <w:right w:val="none" w:sz="0" w:space="0" w:color="auto"/>
          </w:divBdr>
        </w:div>
        <w:div w:id="54477904">
          <w:marLeft w:val="480"/>
          <w:marRight w:val="0"/>
          <w:marTop w:val="0"/>
          <w:marBottom w:val="0"/>
          <w:divBdr>
            <w:top w:val="none" w:sz="0" w:space="0" w:color="auto"/>
            <w:left w:val="none" w:sz="0" w:space="0" w:color="auto"/>
            <w:bottom w:val="none" w:sz="0" w:space="0" w:color="auto"/>
            <w:right w:val="none" w:sz="0" w:space="0" w:color="auto"/>
          </w:divBdr>
        </w:div>
        <w:div w:id="1159615031">
          <w:marLeft w:val="480"/>
          <w:marRight w:val="0"/>
          <w:marTop w:val="0"/>
          <w:marBottom w:val="0"/>
          <w:divBdr>
            <w:top w:val="none" w:sz="0" w:space="0" w:color="auto"/>
            <w:left w:val="none" w:sz="0" w:space="0" w:color="auto"/>
            <w:bottom w:val="none" w:sz="0" w:space="0" w:color="auto"/>
            <w:right w:val="none" w:sz="0" w:space="0" w:color="auto"/>
          </w:divBdr>
        </w:div>
        <w:div w:id="471096619">
          <w:marLeft w:val="480"/>
          <w:marRight w:val="0"/>
          <w:marTop w:val="0"/>
          <w:marBottom w:val="0"/>
          <w:divBdr>
            <w:top w:val="none" w:sz="0" w:space="0" w:color="auto"/>
            <w:left w:val="none" w:sz="0" w:space="0" w:color="auto"/>
            <w:bottom w:val="none" w:sz="0" w:space="0" w:color="auto"/>
            <w:right w:val="none" w:sz="0" w:space="0" w:color="auto"/>
          </w:divBdr>
        </w:div>
        <w:div w:id="1666663410">
          <w:marLeft w:val="480"/>
          <w:marRight w:val="0"/>
          <w:marTop w:val="0"/>
          <w:marBottom w:val="0"/>
          <w:divBdr>
            <w:top w:val="none" w:sz="0" w:space="0" w:color="auto"/>
            <w:left w:val="none" w:sz="0" w:space="0" w:color="auto"/>
            <w:bottom w:val="none" w:sz="0" w:space="0" w:color="auto"/>
            <w:right w:val="none" w:sz="0" w:space="0" w:color="auto"/>
          </w:divBdr>
        </w:div>
        <w:div w:id="771899765">
          <w:marLeft w:val="480"/>
          <w:marRight w:val="0"/>
          <w:marTop w:val="0"/>
          <w:marBottom w:val="0"/>
          <w:divBdr>
            <w:top w:val="none" w:sz="0" w:space="0" w:color="auto"/>
            <w:left w:val="none" w:sz="0" w:space="0" w:color="auto"/>
            <w:bottom w:val="none" w:sz="0" w:space="0" w:color="auto"/>
            <w:right w:val="none" w:sz="0" w:space="0" w:color="auto"/>
          </w:divBdr>
        </w:div>
        <w:div w:id="992953503">
          <w:marLeft w:val="480"/>
          <w:marRight w:val="0"/>
          <w:marTop w:val="0"/>
          <w:marBottom w:val="0"/>
          <w:divBdr>
            <w:top w:val="none" w:sz="0" w:space="0" w:color="auto"/>
            <w:left w:val="none" w:sz="0" w:space="0" w:color="auto"/>
            <w:bottom w:val="none" w:sz="0" w:space="0" w:color="auto"/>
            <w:right w:val="none" w:sz="0" w:space="0" w:color="auto"/>
          </w:divBdr>
        </w:div>
        <w:div w:id="886183437">
          <w:marLeft w:val="480"/>
          <w:marRight w:val="0"/>
          <w:marTop w:val="0"/>
          <w:marBottom w:val="0"/>
          <w:divBdr>
            <w:top w:val="none" w:sz="0" w:space="0" w:color="auto"/>
            <w:left w:val="none" w:sz="0" w:space="0" w:color="auto"/>
            <w:bottom w:val="none" w:sz="0" w:space="0" w:color="auto"/>
            <w:right w:val="none" w:sz="0" w:space="0" w:color="auto"/>
          </w:divBdr>
        </w:div>
        <w:div w:id="128548637">
          <w:marLeft w:val="480"/>
          <w:marRight w:val="0"/>
          <w:marTop w:val="0"/>
          <w:marBottom w:val="0"/>
          <w:divBdr>
            <w:top w:val="none" w:sz="0" w:space="0" w:color="auto"/>
            <w:left w:val="none" w:sz="0" w:space="0" w:color="auto"/>
            <w:bottom w:val="none" w:sz="0" w:space="0" w:color="auto"/>
            <w:right w:val="none" w:sz="0" w:space="0" w:color="auto"/>
          </w:divBdr>
        </w:div>
        <w:div w:id="430977953">
          <w:marLeft w:val="480"/>
          <w:marRight w:val="0"/>
          <w:marTop w:val="0"/>
          <w:marBottom w:val="0"/>
          <w:divBdr>
            <w:top w:val="none" w:sz="0" w:space="0" w:color="auto"/>
            <w:left w:val="none" w:sz="0" w:space="0" w:color="auto"/>
            <w:bottom w:val="none" w:sz="0" w:space="0" w:color="auto"/>
            <w:right w:val="none" w:sz="0" w:space="0" w:color="auto"/>
          </w:divBdr>
        </w:div>
        <w:div w:id="839198317">
          <w:marLeft w:val="480"/>
          <w:marRight w:val="0"/>
          <w:marTop w:val="0"/>
          <w:marBottom w:val="0"/>
          <w:divBdr>
            <w:top w:val="none" w:sz="0" w:space="0" w:color="auto"/>
            <w:left w:val="none" w:sz="0" w:space="0" w:color="auto"/>
            <w:bottom w:val="none" w:sz="0" w:space="0" w:color="auto"/>
            <w:right w:val="none" w:sz="0" w:space="0" w:color="auto"/>
          </w:divBdr>
        </w:div>
        <w:div w:id="704985656">
          <w:marLeft w:val="480"/>
          <w:marRight w:val="0"/>
          <w:marTop w:val="0"/>
          <w:marBottom w:val="0"/>
          <w:divBdr>
            <w:top w:val="none" w:sz="0" w:space="0" w:color="auto"/>
            <w:left w:val="none" w:sz="0" w:space="0" w:color="auto"/>
            <w:bottom w:val="none" w:sz="0" w:space="0" w:color="auto"/>
            <w:right w:val="none" w:sz="0" w:space="0" w:color="auto"/>
          </w:divBdr>
        </w:div>
        <w:div w:id="387454849">
          <w:marLeft w:val="480"/>
          <w:marRight w:val="0"/>
          <w:marTop w:val="0"/>
          <w:marBottom w:val="0"/>
          <w:divBdr>
            <w:top w:val="none" w:sz="0" w:space="0" w:color="auto"/>
            <w:left w:val="none" w:sz="0" w:space="0" w:color="auto"/>
            <w:bottom w:val="none" w:sz="0" w:space="0" w:color="auto"/>
            <w:right w:val="none" w:sz="0" w:space="0" w:color="auto"/>
          </w:divBdr>
        </w:div>
        <w:div w:id="1010833674">
          <w:marLeft w:val="480"/>
          <w:marRight w:val="0"/>
          <w:marTop w:val="0"/>
          <w:marBottom w:val="0"/>
          <w:divBdr>
            <w:top w:val="none" w:sz="0" w:space="0" w:color="auto"/>
            <w:left w:val="none" w:sz="0" w:space="0" w:color="auto"/>
            <w:bottom w:val="none" w:sz="0" w:space="0" w:color="auto"/>
            <w:right w:val="none" w:sz="0" w:space="0" w:color="auto"/>
          </w:divBdr>
        </w:div>
        <w:div w:id="910165303">
          <w:marLeft w:val="480"/>
          <w:marRight w:val="0"/>
          <w:marTop w:val="0"/>
          <w:marBottom w:val="0"/>
          <w:divBdr>
            <w:top w:val="none" w:sz="0" w:space="0" w:color="auto"/>
            <w:left w:val="none" w:sz="0" w:space="0" w:color="auto"/>
            <w:bottom w:val="none" w:sz="0" w:space="0" w:color="auto"/>
            <w:right w:val="none" w:sz="0" w:space="0" w:color="auto"/>
          </w:divBdr>
        </w:div>
        <w:div w:id="678848760">
          <w:marLeft w:val="480"/>
          <w:marRight w:val="0"/>
          <w:marTop w:val="0"/>
          <w:marBottom w:val="0"/>
          <w:divBdr>
            <w:top w:val="none" w:sz="0" w:space="0" w:color="auto"/>
            <w:left w:val="none" w:sz="0" w:space="0" w:color="auto"/>
            <w:bottom w:val="none" w:sz="0" w:space="0" w:color="auto"/>
            <w:right w:val="none" w:sz="0" w:space="0" w:color="auto"/>
          </w:divBdr>
        </w:div>
        <w:div w:id="414134990">
          <w:marLeft w:val="480"/>
          <w:marRight w:val="0"/>
          <w:marTop w:val="0"/>
          <w:marBottom w:val="0"/>
          <w:divBdr>
            <w:top w:val="none" w:sz="0" w:space="0" w:color="auto"/>
            <w:left w:val="none" w:sz="0" w:space="0" w:color="auto"/>
            <w:bottom w:val="none" w:sz="0" w:space="0" w:color="auto"/>
            <w:right w:val="none" w:sz="0" w:space="0" w:color="auto"/>
          </w:divBdr>
        </w:div>
        <w:div w:id="557011918">
          <w:marLeft w:val="480"/>
          <w:marRight w:val="0"/>
          <w:marTop w:val="0"/>
          <w:marBottom w:val="0"/>
          <w:divBdr>
            <w:top w:val="none" w:sz="0" w:space="0" w:color="auto"/>
            <w:left w:val="none" w:sz="0" w:space="0" w:color="auto"/>
            <w:bottom w:val="none" w:sz="0" w:space="0" w:color="auto"/>
            <w:right w:val="none" w:sz="0" w:space="0" w:color="auto"/>
          </w:divBdr>
        </w:div>
        <w:div w:id="826938934">
          <w:marLeft w:val="480"/>
          <w:marRight w:val="0"/>
          <w:marTop w:val="0"/>
          <w:marBottom w:val="0"/>
          <w:divBdr>
            <w:top w:val="none" w:sz="0" w:space="0" w:color="auto"/>
            <w:left w:val="none" w:sz="0" w:space="0" w:color="auto"/>
            <w:bottom w:val="none" w:sz="0" w:space="0" w:color="auto"/>
            <w:right w:val="none" w:sz="0" w:space="0" w:color="auto"/>
          </w:divBdr>
        </w:div>
        <w:div w:id="325018612">
          <w:marLeft w:val="480"/>
          <w:marRight w:val="0"/>
          <w:marTop w:val="0"/>
          <w:marBottom w:val="0"/>
          <w:divBdr>
            <w:top w:val="none" w:sz="0" w:space="0" w:color="auto"/>
            <w:left w:val="none" w:sz="0" w:space="0" w:color="auto"/>
            <w:bottom w:val="none" w:sz="0" w:space="0" w:color="auto"/>
            <w:right w:val="none" w:sz="0" w:space="0" w:color="auto"/>
          </w:divBdr>
        </w:div>
      </w:divsChild>
    </w:div>
    <w:div w:id="1078937327">
      <w:bodyDiv w:val="1"/>
      <w:marLeft w:val="0"/>
      <w:marRight w:val="0"/>
      <w:marTop w:val="0"/>
      <w:marBottom w:val="0"/>
      <w:divBdr>
        <w:top w:val="none" w:sz="0" w:space="0" w:color="auto"/>
        <w:left w:val="none" w:sz="0" w:space="0" w:color="auto"/>
        <w:bottom w:val="none" w:sz="0" w:space="0" w:color="auto"/>
        <w:right w:val="none" w:sz="0" w:space="0" w:color="auto"/>
      </w:divBdr>
    </w:div>
    <w:div w:id="1082725150">
      <w:bodyDiv w:val="1"/>
      <w:marLeft w:val="0"/>
      <w:marRight w:val="0"/>
      <w:marTop w:val="0"/>
      <w:marBottom w:val="0"/>
      <w:divBdr>
        <w:top w:val="none" w:sz="0" w:space="0" w:color="auto"/>
        <w:left w:val="none" w:sz="0" w:space="0" w:color="auto"/>
        <w:bottom w:val="none" w:sz="0" w:space="0" w:color="auto"/>
        <w:right w:val="none" w:sz="0" w:space="0" w:color="auto"/>
      </w:divBdr>
    </w:div>
    <w:div w:id="1083407438">
      <w:bodyDiv w:val="1"/>
      <w:marLeft w:val="0"/>
      <w:marRight w:val="0"/>
      <w:marTop w:val="0"/>
      <w:marBottom w:val="0"/>
      <w:divBdr>
        <w:top w:val="none" w:sz="0" w:space="0" w:color="auto"/>
        <w:left w:val="none" w:sz="0" w:space="0" w:color="auto"/>
        <w:bottom w:val="none" w:sz="0" w:space="0" w:color="auto"/>
        <w:right w:val="none" w:sz="0" w:space="0" w:color="auto"/>
      </w:divBdr>
    </w:div>
    <w:div w:id="1094477135">
      <w:bodyDiv w:val="1"/>
      <w:marLeft w:val="0"/>
      <w:marRight w:val="0"/>
      <w:marTop w:val="0"/>
      <w:marBottom w:val="0"/>
      <w:divBdr>
        <w:top w:val="none" w:sz="0" w:space="0" w:color="auto"/>
        <w:left w:val="none" w:sz="0" w:space="0" w:color="auto"/>
        <w:bottom w:val="none" w:sz="0" w:space="0" w:color="auto"/>
        <w:right w:val="none" w:sz="0" w:space="0" w:color="auto"/>
      </w:divBdr>
    </w:div>
    <w:div w:id="1097746787">
      <w:bodyDiv w:val="1"/>
      <w:marLeft w:val="0"/>
      <w:marRight w:val="0"/>
      <w:marTop w:val="0"/>
      <w:marBottom w:val="0"/>
      <w:divBdr>
        <w:top w:val="none" w:sz="0" w:space="0" w:color="auto"/>
        <w:left w:val="none" w:sz="0" w:space="0" w:color="auto"/>
        <w:bottom w:val="none" w:sz="0" w:space="0" w:color="auto"/>
        <w:right w:val="none" w:sz="0" w:space="0" w:color="auto"/>
      </w:divBdr>
    </w:div>
    <w:div w:id="1098021428">
      <w:bodyDiv w:val="1"/>
      <w:marLeft w:val="0"/>
      <w:marRight w:val="0"/>
      <w:marTop w:val="0"/>
      <w:marBottom w:val="0"/>
      <w:divBdr>
        <w:top w:val="none" w:sz="0" w:space="0" w:color="auto"/>
        <w:left w:val="none" w:sz="0" w:space="0" w:color="auto"/>
        <w:bottom w:val="none" w:sz="0" w:space="0" w:color="auto"/>
        <w:right w:val="none" w:sz="0" w:space="0" w:color="auto"/>
      </w:divBdr>
    </w:div>
    <w:div w:id="1107118910">
      <w:bodyDiv w:val="1"/>
      <w:marLeft w:val="0"/>
      <w:marRight w:val="0"/>
      <w:marTop w:val="0"/>
      <w:marBottom w:val="0"/>
      <w:divBdr>
        <w:top w:val="none" w:sz="0" w:space="0" w:color="auto"/>
        <w:left w:val="none" w:sz="0" w:space="0" w:color="auto"/>
        <w:bottom w:val="none" w:sz="0" w:space="0" w:color="auto"/>
        <w:right w:val="none" w:sz="0" w:space="0" w:color="auto"/>
      </w:divBdr>
    </w:div>
    <w:div w:id="1107848983">
      <w:bodyDiv w:val="1"/>
      <w:marLeft w:val="0"/>
      <w:marRight w:val="0"/>
      <w:marTop w:val="0"/>
      <w:marBottom w:val="0"/>
      <w:divBdr>
        <w:top w:val="none" w:sz="0" w:space="0" w:color="auto"/>
        <w:left w:val="none" w:sz="0" w:space="0" w:color="auto"/>
        <w:bottom w:val="none" w:sz="0" w:space="0" w:color="auto"/>
        <w:right w:val="none" w:sz="0" w:space="0" w:color="auto"/>
      </w:divBdr>
    </w:div>
    <w:div w:id="1108039158">
      <w:bodyDiv w:val="1"/>
      <w:marLeft w:val="0"/>
      <w:marRight w:val="0"/>
      <w:marTop w:val="0"/>
      <w:marBottom w:val="0"/>
      <w:divBdr>
        <w:top w:val="none" w:sz="0" w:space="0" w:color="auto"/>
        <w:left w:val="none" w:sz="0" w:space="0" w:color="auto"/>
        <w:bottom w:val="none" w:sz="0" w:space="0" w:color="auto"/>
        <w:right w:val="none" w:sz="0" w:space="0" w:color="auto"/>
      </w:divBdr>
    </w:div>
    <w:div w:id="1110777788">
      <w:bodyDiv w:val="1"/>
      <w:marLeft w:val="0"/>
      <w:marRight w:val="0"/>
      <w:marTop w:val="0"/>
      <w:marBottom w:val="0"/>
      <w:divBdr>
        <w:top w:val="none" w:sz="0" w:space="0" w:color="auto"/>
        <w:left w:val="none" w:sz="0" w:space="0" w:color="auto"/>
        <w:bottom w:val="none" w:sz="0" w:space="0" w:color="auto"/>
        <w:right w:val="none" w:sz="0" w:space="0" w:color="auto"/>
      </w:divBdr>
    </w:div>
    <w:div w:id="1111317697">
      <w:bodyDiv w:val="1"/>
      <w:marLeft w:val="0"/>
      <w:marRight w:val="0"/>
      <w:marTop w:val="0"/>
      <w:marBottom w:val="0"/>
      <w:divBdr>
        <w:top w:val="none" w:sz="0" w:space="0" w:color="auto"/>
        <w:left w:val="none" w:sz="0" w:space="0" w:color="auto"/>
        <w:bottom w:val="none" w:sz="0" w:space="0" w:color="auto"/>
        <w:right w:val="none" w:sz="0" w:space="0" w:color="auto"/>
      </w:divBdr>
    </w:div>
    <w:div w:id="1113941777">
      <w:bodyDiv w:val="1"/>
      <w:marLeft w:val="0"/>
      <w:marRight w:val="0"/>
      <w:marTop w:val="0"/>
      <w:marBottom w:val="0"/>
      <w:divBdr>
        <w:top w:val="none" w:sz="0" w:space="0" w:color="auto"/>
        <w:left w:val="none" w:sz="0" w:space="0" w:color="auto"/>
        <w:bottom w:val="none" w:sz="0" w:space="0" w:color="auto"/>
        <w:right w:val="none" w:sz="0" w:space="0" w:color="auto"/>
      </w:divBdr>
    </w:div>
    <w:div w:id="1114403693">
      <w:bodyDiv w:val="1"/>
      <w:marLeft w:val="0"/>
      <w:marRight w:val="0"/>
      <w:marTop w:val="0"/>
      <w:marBottom w:val="0"/>
      <w:divBdr>
        <w:top w:val="none" w:sz="0" w:space="0" w:color="auto"/>
        <w:left w:val="none" w:sz="0" w:space="0" w:color="auto"/>
        <w:bottom w:val="none" w:sz="0" w:space="0" w:color="auto"/>
        <w:right w:val="none" w:sz="0" w:space="0" w:color="auto"/>
      </w:divBdr>
    </w:div>
    <w:div w:id="1115516846">
      <w:bodyDiv w:val="1"/>
      <w:marLeft w:val="0"/>
      <w:marRight w:val="0"/>
      <w:marTop w:val="0"/>
      <w:marBottom w:val="0"/>
      <w:divBdr>
        <w:top w:val="none" w:sz="0" w:space="0" w:color="auto"/>
        <w:left w:val="none" w:sz="0" w:space="0" w:color="auto"/>
        <w:bottom w:val="none" w:sz="0" w:space="0" w:color="auto"/>
        <w:right w:val="none" w:sz="0" w:space="0" w:color="auto"/>
      </w:divBdr>
    </w:div>
    <w:div w:id="1117915104">
      <w:bodyDiv w:val="1"/>
      <w:marLeft w:val="0"/>
      <w:marRight w:val="0"/>
      <w:marTop w:val="0"/>
      <w:marBottom w:val="0"/>
      <w:divBdr>
        <w:top w:val="none" w:sz="0" w:space="0" w:color="auto"/>
        <w:left w:val="none" w:sz="0" w:space="0" w:color="auto"/>
        <w:bottom w:val="none" w:sz="0" w:space="0" w:color="auto"/>
        <w:right w:val="none" w:sz="0" w:space="0" w:color="auto"/>
      </w:divBdr>
    </w:div>
    <w:div w:id="1118724398">
      <w:bodyDiv w:val="1"/>
      <w:marLeft w:val="0"/>
      <w:marRight w:val="0"/>
      <w:marTop w:val="0"/>
      <w:marBottom w:val="0"/>
      <w:divBdr>
        <w:top w:val="none" w:sz="0" w:space="0" w:color="auto"/>
        <w:left w:val="none" w:sz="0" w:space="0" w:color="auto"/>
        <w:bottom w:val="none" w:sz="0" w:space="0" w:color="auto"/>
        <w:right w:val="none" w:sz="0" w:space="0" w:color="auto"/>
      </w:divBdr>
    </w:div>
    <w:div w:id="1121996345">
      <w:bodyDiv w:val="1"/>
      <w:marLeft w:val="0"/>
      <w:marRight w:val="0"/>
      <w:marTop w:val="0"/>
      <w:marBottom w:val="0"/>
      <w:divBdr>
        <w:top w:val="none" w:sz="0" w:space="0" w:color="auto"/>
        <w:left w:val="none" w:sz="0" w:space="0" w:color="auto"/>
        <w:bottom w:val="none" w:sz="0" w:space="0" w:color="auto"/>
        <w:right w:val="none" w:sz="0" w:space="0" w:color="auto"/>
      </w:divBdr>
    </w:div>
    <w:div w:id="1122268097">
      <w:bodyDiv w:val="1"/>
      <w:marLeft w:val="0"/>
      <w:marRight w:val="0"/>
      <w:marTop w:val="0"/>
      <w:marBottom w:val="0"/>
      <w:divBdr>
        <w:top w:val="none" w:sz="0" w:space="0" w:color="auto"/>
        <w:left w:val="none" w:sz="0" w:space="0" w:color="auto"/>
        <w:bottom w:val="none" w:sz="0" w:space="0" w:color="auto"/>
        <w:right w:val="none" w:sz="0" w:space="0" w:color="auto"/>
      </w:divBdr>
    </w:div>
    <w:div w:id="1133986194">
      <w:bodyDiv w:val="1"/>
      <w:marLeft w:val="0"/>
      <w:marRight w:val="0"/>
      <w:marTop w:val="0"/>
      <w:marBottom w:val="0"/>
      <w:divBdr>
        <w:top w:val="none" w:sz="0" w:space="0" w:color="auto"/>
        <w:left w:val="none" w:sz="0" w:space="0" w:color="auto"/>
        <w:bottom w:val="none" w:sz="0" w:space="0" w:color="auto"/>
        <w:right w:val="none" w:sz="0" w:space="0" w:color="auto"/>
      </w:divBdr>
    </w:div>
    <w:div w:id="1136414774">
      <w:bodyDiv w:val="1"/>
      <w:marLeft w:val="0"/>
      <w:marRight w:val="0"/>
      <w:marTop w:val="0"/>
      <w:marBottom w:val="0"/>
      <w:divBdr>
        <w:top w:val="none" w:sz="0" w:space="0" w:color="auto"/>
        <w:left w:val="none" w:sz="0" w:space="0" w:color="auto"/>
        <w:bottom w:val="none" w:sz="0" w:space="0" w:color="auto"/>
        <w:right w:val="none" w:sz="0" w:space="0" w:color="auto"/>
      </w:divBdr>
    </w:div>
    <w:div w:id="1140145667">
      <w:bodyDiv w:val="1"/>
      <w:marLeft w:val="0"/>
      <w:marRight w:val="0"/>
      <w:marTop w:val="0"/>
      <w:marBottom w:val="0"/>
      <w:divBdr>
        <w:top w:val="none" w:sz="0" w:space="0" w:color="auto"/>
        <w:left w:val="none" w:sz="0" w:space="0" w:color="auto"/>
        <w:bottom w:val="none" w:sz="0" w:space="0" w:color="auto"/>
        <w:right w:val="none" w:sz="0" w:space="0" w:color="auto"/>
      </w:divBdr>
    </w:div>
    <w:div w:id="1148865005">
      <w:bodyDiv w:val="1"/>
      <w:marLeft w:val="0"/>
      <w:marRight w:val="0"/>
      <w:marTop w:val="0"/>
      <w:marBottom w:val="0"/>
      <w:divBdr>
        <w:top w:val="none" w:sz="0" w:space="0" w:color="auto"/>
        <w:left w:val="none" w:sz="0" w:space="0" w:color="auto"/>
        <w:bottom w:val="none" w:sz="0" w:space="0" w:color="auto"/>
        <w:right w:val="none" w:sz="0" w:space="0" w:color="auto"/>
      </w:divBdr>
    </w:div>
    <w:div w:id="1149983185">
      <w:bodyDiv w:val="1"/>
      <w:marLeft w:val="0"/>
      <w:marRight w:val="0"/>
      <w:marTop w:val="0"/>
      <w:marBottom w:val="0"/>
      <w:divBdr>
        <w:top w:val="none" w:sz="0" w:space="0" w:color="auto"/>
        <w:left w:val="none" w:sz="0" w:space="0" w:color="auto"/>
        <w:bottom w:val="none" w:sz="0" w:space="0" w:color="auto"/>
        <w:right w:val="none" w:sz="0" w:space="0" w:color="auto"/>
      </w:divBdr>
    </w:div>
    <w:div w:id="1150562673">
      <w:bodyDiv w:val="1"/>
      <w:marLeft w:val="0"/>
      <w:marRight w:val="0"/>
      <w:marTop w:val="0"/>
      <w:marBottom w:val="0"/>
      <w:divBdr>
        <w:top w:val="none" w:sz="0" w:space="0" w:color="auto"/>
        <w:left w:val="none" w:sz="0" w:space="0" w:color="auto"/>
        <w:bottom w:val="none" w:sz="0" w:space="0" w:color="auto"/>
        <w:right w:val="none" w:sz="0" w:space="0" w:color="auto"/>
      </w:divBdr>
    </w:div>
    <w:div w:id="1156798487">
      <w:bodyDiv w:val="1"/>
      <w:marLeft w:val="0"/>
      <w:marRight w:val="0"/>
      <w:marTop w:val="0"/>
      <w:marBottom w:val="0"/>
      <w:divBdr>
        <w:top w:val="none" w:sz="0" w:space="0" w:color="auto"/>
        <w:left w:val="none" w:sz="0" w:space="0" w:color="auto"/>
        <w:bottom w:val="none" w:sz="0" w:space="0" w:color="auto"/>
        <w:right w:val="none" w:sz="0" w:space="0" w:color="auto"/>
      </w:divBdr>
    </w:div>
    <w:div w:id="1157653071">
      <w:bodyDiv w:val="1"/>
      <w:marLeft w:val="0"/>
      <w:marRight w:val="0"/>
      <w:marTop w:val="0"/>
      <w:marBottom w:val="0"/>
      <w:divBdr>
        <w:top w:val="none" w:sz="0" w:space="0" w:color="auto"/>
        <w:left w:val="none" w:sz="0" w:space="0" w:color="auto"/>
        <w:bottom w:val="none" w:sz="0" w:space="0" w:color="auto"/>
        <w:right w:val="none" w:sz="0" w:space="0" w:color="auto"/>
      </w:divBdr>
    </w:div>
    <w:div w:id="1165317256">
      <w:bodyDiv w:val="1"/>
      <w:marLeft w:val="0"/>
      <w:marRight w:val="0"/>
      <w:marTop w:val="0"/>
      <w:marBottom w:val="0"/>
      <w:divBdr>
        <w:top w:val="none" w:sz="0" w:space="0" w:color="auto"/>
        <w:left w:val="none" w:sz="0" w:space="0" w:color="auto"/>
        <w:bottom w:val="none" w:sz="0" w:space="0" w:color="auto"/>
        <w:right w:val="none" w:sz="0" w:space="0" w:color="auto"/>
      </w:divBdr>
    </w:div>
    <w:div w:id="1171020173">
      <w:bodyDiv w:val="1"/>
      <w:marLeft w:val="0"/>
      <w:marRight w:val="0"/>
      <w:marTop w:val="0"/>
      <w:marBottom w:val="0"/>
      <w:divBdr>
        <w:top w:val="none" w:sz="0" w:space="0" w:color="auto"/>
        <w:left w:val="none" w:sz="0" w:space="0" w:color="auto"/>
        <w:bottom w:val="none" w:sz="0" w:space="0" w:color="auto"/>
        <w:right w:val="none" w:sz="0" w:space="0" w:color="auto"/>
      </w:divBdr>
    </w:div>
    <w:div w:id="1171994076">
      <w:bodyDiv w:val="1"/>
      <w:marLeft w:val="0"/>
      <w:marRight w:val="0"/>
      <w:marTop w:val="0"/>
      <w:marBottom w:val="0"/>
      <w:divBdr>
        <w:top w:val="none" w:sz="0" w:space="0" w:color="auto"/>
        <w:left w:val="none" w:sz="0" w:space="0" w:color="auto"/>
        <w:bottom w:val="none" w:sz="0" w:space="0" w:color="auto"/>
        <w:right w:val="none" w:sz="0" w:space="0" w:color="auto"/>
      </w:divBdr>
    </w:div>
    <w:div w:id="1172260536">
      <w:bodyDiv w:val="1"/>
      <w:marLeft w:val="0"/>
      <w:marRight w:val="0"/>
      <w:marTop w:val="0"/>
      <w:marBottom w:val="0"/>
      <w:divBdr>
        <w:top w:val="none" w:sz="0" w:space="0" w:color="auto"/>
        <w:left w:val="none" w:sz="0" w:space="0" w:color="auto"/>
        <w:bottom w:val="none" w:sz="0" w:space="0" w:color="auto"/>
        <w:right w:val="none" w:sz="0" w:space="0" w:color="auto"/>
      </w:divBdr>
    </w:div>
    <w:div w:id="1175651569">
      <w:bodyDiv w:val="1"/>
      <w:marLeft w:val="0"/>
      <w:marRight w:val="0"/>
      <w:marTop w:val="0"/>
      <w:marBottom w:val="0"/>
      <w:divBdr>
        <w:top w:val="none" w:sz="0" w:space="0" w:color="auto"/>
        <w:left w:val="none" w:sz="0" w:space="0" w:color="auto"/>
        <w:bottom w:val="none" w:sz="0" w:space="0" w:color="auto"/>
        <w:right w:val="none" w:sz="0" w:space="0" w:color="auto"/>
      </w:divBdr>
    </w:div>
    <w:div w:id="1175918242">
      <w:bodyDiv w:val="1"/>
      <w:marLeft w:val="0"/>
      <w:marRight w:val="0"/>
      <w:marTop w:val="0"/>
      <w:marBottom w:val="0"/>
      <w:divBdr>
        <w:top w:val="none" w:sz="0" w:space="0" w:color="auto"/>
        <w:left w:val="none" w:sz="0" w:space="0" w:color="auto"/>
        <w:bottom w:val="none" w:sz="0" w:space="0" w:color="auto"/>
        <w:right w:val="none" w:sz="0" w:space="0" w:color="auto"/>
      </w:divBdr>
    </w:div>
    <w:div w:id="1177382469">
      <w:bodyDiv w:val="1"/>
      <w:marLeft w:val="0"/>
      <w:marRight w:val="0"/>
      <w:marTop w:val="0"/>
      <w:marBottom w:val="0"/>
      <w:divBdr>
        <w:top w:val="none" w:sz="0" w:space="0" w:color="auto"/>
        <w:left w:val="none" w:sz="0" w:space="0" w:color="auto"/>
        <w:bottom w:val="none" w:sz="0" w:space="0" w:color="auto"/>
        <w:right w:val="none" w:sz="0" w:space="0" w:color="auto"/>
      </w:divBdr>
    </w:div>
    <w:div w:id="1182206233">
      <w:bodyDiv w:val="1"/>
      <w:marLeft w:val="0"/>
      <w:marRight w:val="0"/>
      <w:marTop w:val="0"/>
      <w:marBottom w:val="0"/>
      <w:divBdr>
        <w:top w:val="none" w:sz="0" w:space="0" w:color="auto"/>
        <w:left w:val="none" w:sz="0" w:space="0" w:color="auto"/>
        <w:bottom w:val="none" w:sz="0" w:space="0" w:color="auto"/>
        <w:right w:val="none" w:sz="0" w:space="0" w:color="auto"/>
      </w:divBdr>
    </w:div>
    <w:div w:id="1183203281">
      <w:bodyDiv w:val="1"/>
      <w:marLeft w:val="0"/>
      <w:marRight w:val="0"/>
      <w:marTop w:val="0"/>
      <w:marBottom w:val="0"/>
      <w:divBdr>
        <w:top w:val="none" w:sz="0" w:space="0" w:color="auto"/>
        <w:left w:val="none" w:sz="0" w:space="0" w:color="auto"/>
        <w:bottom w:val="none" w:sz="0" w:space="0" w:color="auto"/>
        <w:right w:val="none" w:sz="0" w:space="0" w:color="auto"/>
      </w:divBdr>
    </w:div>
    <w:div w:id="1187477121">
      <w:bodyDiv w:val="1"/>
      <w:marLeft w:val="0"/>
      <w:marRight w:val="0"/>
      <w:marTop w:val="0"/>
      <w:marBottom w:val="0"/>
      <w:divBdr>
        <w:top w:val="none" w:sz="0" w:space="0" w:color="auto"/>
        <w:left w:val="none" w:sz="0" w:space="0" w:color="auto"/>
        <w:bottom w:val="none" w:sz="0" w:space="0" w:color="auto"/>
        <w:right w:val="none" w:sz="0" w:space="0" w:color="auto"/>
      </w:divBdr>
      <w:divsChild>
        <w:div w:id="1267078624">
          <w:marLeft w:val="480"/>
          <w:marRight w:val="0"/>
          <w:marTop w:val="0"/>
          <w:marBottom w:val="0"/>
          <w:divBdr>
            <w:top w:val="none" w:sz="0" w:space="0" w:color="auto"/>
            <w:left w:val="none" w:sz="0" w:space="0" w:color="auto"/>
            <w:bottom w:val="none" w:sz="0" w:space="0" w:color="auto"/>
            <w:right w:val="none" w:sz="0" w:space="0" w:color="auto"/>
          </w:divBdr>
        </w:div>
        <w:div w:id="958997247">
          <w:marLeft w:val="480"/>
          <w:marRight w:val="0"/>
          <w:marTop w:val="0"/>
          <w:marBottom w:val="0"/>
          <w:divBdr>
            <w:top w:val="none" w:sz="0" w:space="0" w:color="auto"/>
            <w:left w:val="none" w:sz="0" w:space="0" w:color="auto"/>
            <w:bottom w:val="none" w:sz="0" w:space="0" w:color="auto"/>
            <w:right w:val="none" w:sz="0" w:space="0" w:color="auto"/>
          </w:divBdr>
        </w:div>
        <w:div w:id="735973573">
          <w:marLeft w:val="480"/>
          <w:marRight w:val="0"/>
          <w:marTop w:val="0"/>
          <w:marBottom w:val="0"/>
          <w:divBdr>
            <w:top w:val="none" w:sz="0" w:space="0" w:color="auto"/>
            <w:left w:val="none" w:sz="0" w:space="0" w:color="auto"/>
            <w:bottom w:val="none" w:sz="0" w:space="0" w:color="auto"/>
            <w:right w:val="none" w:sz="0" w:space="0" w:color="auto"/>
          </w:divBdr>
        </w:div>
        <w:div w:id="1345012423">
          <w:marLeft w:val="480"/>
          <w:marRight w:val="0"/>
          <w:marTop w:val="0"/>
          <w:marBottom w:val="0"/>
          <w:divBdr>
            <w:top w:val="none" w:sz="0" w:space="0" w:color="auto"/>
            <w:left w:val="none" w:sz="0" w:space="0" w:color="auto"/>
            <w:bottom w:val="none" w:sz="0" w:space="0" w:color="auto"/>
            <w:right w:val="none" w:sz="0" w:space="0" w:color="auto"/>
          </w:divBdr>
        </w:div>
        <w:div w:id="1889219789">
          <w:marLeft w:val="480"/>
          <w:marRight w:val="0"/>
          <w:marTop w:val="0"/>
          <w:marBottom w:val="0"/>
          <w:divBdr>
            <w:top w:val="none" w:sz="0" w:space="0" w:color="auto"/>
            <w:left w:val="none" w:sz="0" w:space="0" w:color="auto"/>
            <w:bottom w:val="none" w:sz="0" w:space="0" w:color="auto"/>
            <w:right w:val="none" w:sz="0" w:space="0" w:color="auto"/>
          </w:divBdr>
        </w:div>
        <w:div w:id="1184779596">
          <w:marLeft w:val="480"/>
          <w:marRight w:val="0"/>
          <w:marTop w:val="0"/>
          <w:marBottom w:val="0"/>
          <w:divBdr>
            <w:top w:val="none" w:sz="0" w:space="0" w:color="auto"/>
            <w:left w:val="none" w:sz="0" w:space="0" w:color="auto"/>
            <w:bottom w:val="none" w:sz="0" w:space="0" w:color="auto"/>
            <w:right w:val="none" w:sz="0" w:space="0" w:color="auto"/>
          </w:divBdr>
        </w:div>
        <w:div w:id="78255246">
          <w:marLeft w:val="480"/>
          <w:marRight w:val="0"/>
          <w:marTop w:val="0"/>
          <w:marBottom w:val="0"/>
          <w:divBdr>
            <w:top w:val="none" w:sz="0" w:space="0" w:color="auto"/>
            <w:left w:val="none" w:sz="0" w:space="0" w:color="auto"/>
            <w:bottom w:val="none" w:sz="0" w:space="0" w:color="auto"/>
            <w:right w:val="none" w:sz="0" w:space="0" w:color="auto"/>
          </w:divBdr>
        </w:div>
        <w:div w:id="645626698">
          <w:marLeft w:val="480"/>
          <w:marRight w:val="0"/>
          <w:marTop w:val="0"/>
          <w:marBottom w:val="0"/>
          <w:divBdr>
            <w:top w:val="none" w:sz="0" w:space="0" w:color="auto"/>
            <w:left w:val="none" w:sz="0" w:space="0" w:color="auto"/>
            <w:bottom w:val="none" w:sz="0" w:space="0" w:color="auto"/>
            <w:right w:val="none" w:sz="0" w:space="0" w:color="auto"/>
          </w:divBdr>
        </w:div>
        <w:div w:id="1982079537">
          <w:marLeft w:val="480"/>
          <w:marRight w:val="0"/>
          <w:marTop w:val="0"/>
          <w:marBottom w:val="0"/>
          <w:divBdr>
            <w:top w:val="none" w:sz="0" w:space="0" w:color="auto"/>
            <w:left w:val="none" w:sz="0" w:space="0" w:color="auto"/>
            <w:bottom w:val="none" w:sz="0" w:space="0" w:color="auto"/>
            <w:right w:val="none" w:sz="0" w:space="0" w:color="auto"/>
          </w:divBdr>
        </w:div>
        <w:div w:id="885484632">
          <w:marLeft w:val="480"/>
          <w:marRight w:val="0"/>
          <w:marTop w:val="0"/>
          <w:marBottom w:val="0"/>
          <w:divBdr>
            <w:top w:val="none" w:sz="0" w:space="0" w:color="auto"/>
            <w:left w:val="none" w:sz="0" w:space="0" w:color="auto"/>
            <w:bottom w:val="none" w:sz="0" w:space="0" w:color="auto"/>
            <w:right w:val="none" w:sz="0" w:space="0" w:color="auto"/>
          </w:divBdr>
        </w:div>
        <w:div w:id="90245064">
          <w:marLeft w:val="480"/>
          <w:marRight w:val="0"/>
          <w:marTop w:val="0"/>
          <w:marBottom w:val="0"/>
          <w:divBdr>
            <w:top w:val="none" w:sz="0" w:space="0" w:color="auto"/>
            <w:left w:val="none" w:sz="0" w:space="0" w:color="auto"/>
            <w:bottom w:val="none" w:sz="0" w:space="0" w:color="auto"/>
            <w:right w:val="none" w:sz="0" w:space="0" w:color="auto"/>
          </w:divBdr>
        </w:div>
        <w:div w:id="321589559">
          <w:marLeft w:val="480"/>
          <w:marRight w:val="0"/>
          <w:marTop w:val="0"/>
          <w:marBottom w:val="0"/>
          <w:divBdr>
            <w:top w:val="none" w:sz="0" w:space="0" w:color="auto"/>
            <w:left w:val="none" w:sz="0" w:space="0" w:color="auto"/>
            <w:bottom w:val="none" w:sz="0" w:space="0" w:color="auto"/>
            <w:right w:val="none" w:sz="0" w:space="0" w:color="auto"/>
          </w:divBdr>
        </w:div>
        <w:div w:id="100490287">
          <w:marLeft w:val="480"/>
          <w:marRight w:val="0"/>
          <w:marTop w:val="0"/>
          <w:marBottom w:val="0"/>
          <w:divBdr>
            <w:top w:val="none" w:sz="0" w:space="0" w:color="auto"/>
            <w:left w:val="none" w:sz="0" w:space="0" w:color="auto"/>
            <w:bottom w:val="none" w:sz="0" w:space="0" w:color="auto"/>
            <w:right w:val="none" w:sz="0" w:space="0" w:color="auto"/>
          </w:divBdr>
        </w:div>
        <w:div w:id="428817268">
          <w:marLeft w:val="480"/>
          <w:marRight w:val="0"/>
          <w:marTop w:val="0"/>
          <w:marBottom w:val="0"/>
          <w:divBdr>
            <w:top w:val="none" w:sz="0" w:space="0" w:color="auto"/>
            <w:left w:val="none" w:sz="0" w:space="0" w:color="auto"/>
            <w:bottom w:val="none" w:sz="0" w:space="0" w:color="auto"/>
            <w:right w:val="none" w:sz="0" w:space="0" w:color="auto"/>
          </w:divBdr>
        </w:div>
        <w:div w:id="2036230634">
          <w:marLeft w:val="480"/>
          <w:marRight w:val="0"/>
          <w:marTop w:val="0"/>
          <w:marBottom w:val="0"/>
          <w:divBdr>
            <w:top w:val="none" w:sz="0" w:space="0" w:color="auto"/>
            <w:left w:val="none" w:sz="0" w:space="0" w:color="auto"/>
            <w:bottom w:val="none" w:sz="0" w:space="0" w:color="auto"/>
            <w:right w:val="none" w:sz="0" w:space="0" w:color="auto"/>
          </w:divBdr>
        </w:div>
        <w:div w:id="1462335020">
          <w:marLeft w:val="480"/>
          <w:marRight w:val="0"/>
          <w:marTop w:val="0"/>
          <w:marBottom w:val="0"/>
          <w:divBdr>
            <w:top w:val="none" w:sz="0" w:space="0" w:color="auto"/>
            <w:left w:val="none" w:sz="0" w:space="0" w:color="auto"/>
            <w:bottom w:val="none" w:sz="0" w:space="0" w:color="auto"/>
            <w:right w:val="none" w:sz="0" w:space="0" w:color="auto"/>
          </w:divBdr>
        </w:div>
        <w:div w:id="532420935">
          <w:marLeft w:val="480"/>
          <w:marRight w:val="0"/>
          <w:marTop w:val="0"/>
          <w:marBottom w:val="0"/>
          <w:divBdr>
            <w:top w:val="none" w:sz="0" w:space="0" w:color="auto"/>
            <w:left w:val="none" w:sz="0" w:space="0" w:color="auto"/>
            <w:bottom w:val="none" w:sz="0" w:space="0" w:color="auto"/>
            <w:right w:val="none" w:sz="0" w:space="0" w:color="auto"/>
          </w:divBdr>
        </w:div>
        <w:div w:id="1259295537">
          <w:marLeft w:val="480"/>
          <w:marRight w:val="0"/>
          <w:marTop w:val="0"/>
          <w:marBottom w:val="0"/>
          <w:divBdr>
            <w:top w:val="none" w:sz="0" w:space="0" w:color="auto"/>
            <w:left w:val="none" w:sz="0" w:space="0" w:color="auto"/>
            <w:bottom w:val="none" w:sz="0" w:space="0" w:color="auto"/>
            <w:right w:val="none" w:sz="0" w:space="0" w:color="auto"/>
          </w:divBdr>
        </w:div>
        <w:div w:id="212162219">
          <w:marLeft w:val="480"/>
          <w:marRight w:val="0"/>
          <w:marTop w:val="0"/>
          <w:marBottom w:val="0"/>
          <w:divBdr>
            <w:top w:val="none" w:sz="0" w:space="0" w:color="auto"/>
            <w:left w:val="none" w:sz="0" w:space="0" w:color="auto"/>
            <w:bottom w:val="none" w:sz="0" w:space="0" w:color="auto"/>
            <w:right w:val="none" w:sz="0" w:space="0" w:color="auto"/>
          </w:divBdr>
        </w:div>
        <w:div w:id="2118408953">
          <w:marLeft w:val="480"/>
          <w:marRight w:val="0"/>
          <w:marTop w:val="0"/>
          <w:marBottom w:val="0"/>
          <w:divBdr>
            <w:top w:val="none" w:sz="0" w:space="0" w:color="auto"/>
            <w:left w:val="none" w:sz="0" w:space="0" w:color="auto"/>
            <w:bottom w:val="none" w:sz="0" w:space="0" w:color="auto"/>
            <w:right w:val="none" w:sz="0" w:space="0" w:color="auto"/>
          </w:divBdr>
        </w:div>
        <w:div w:id="492338392">
          <w:marLeft w:val="480"/>
          <w:marRight w:val="0"/>
          <w:marTop w:val="0"/>
          <w:marBottom w:val="0"/>
          <w:divBdr>
            <w:top w:val="none" w:sz="0" w:space="0" w:color="auto"/>
            <w:left w:val="none" w:sz="0" w:space="0" w:color="auto"/>
            <w:bottom w:val="none" w:sz="0" w:space="0" w:color="auto"/>
            <w:right w:val="none" w:sz="0" w:space="0" w:color="auto"/>
          </w:divBdr>
        </w:div>
        <w:div w:id="265039730">
          <w:marLeft w:val="480"/>
          <w:marRight w:val="0"/>
          <w:marTop w:val="0"/>
          <w:marBottom w:val="0"/>
          <w:divBdr>
            <w:top w:val="none" w:sz="0" w:space="0" w:color="auto"/>
            <w:left w:val="none" w:sz="0" w:space="0" w:color="auto"/>
            <w:bottom w:val="none" w:sz="0" w:space="0" w:color="auto"/>
            <w:right w:val="none" w:sz="0" w:space="0" w:color="auto"/>
          </w:divBdr>
        </w:div>
        <w:div w:id="862744224">
          <w:marLeft w:val="480"/>
          <w:marRight w:val="0"/>
          <w:marTop w:val="0"/>
          <w:marBottom w:val="0"/>
          <w:divBdr>
            <w:top w:val="none" w:sz="0" w:space="0" w:color="auto"/>
            <w:left w:val="none" w:sz="0" w:space="0" w:color="auto"/>
            <w:bottom w:val="none" w:sz="0" w:space="0" w:color="auto"/>
            <w:right w:val="none" w:sz="0" w:space="0" w:color="auto"/>
          </w:divBdr>
        </w:div>
        <w:div w:id="721951768">
          <w:marLeft w:val="480"/>
          <w:marRight w:val="0"/>
          <w:marTop w:val="0"/>
          <w:marBottom w:val="0"/>
          <w:divBdr>
            <w:top w:val="none" w:sz="0" w:space="0" w:color="auto"/>
            <w:left w:val="none" w:sz="0" w:space="0" w:color="auto"/>
            <w:bottom w:val="none" w:sz="0" w:space="0" w:color="auto"/>
            <w:right w:val="none" w:sz="0" w:space="0" w:color="auto"/>
          </w:divBdr>
        </w:div>
        <w:div w:id="1365982699">
          <w:marLeft w:val="480"/>
          <w:marRight w:val="0"/>
          <w:marTop w:val="0"/>
          <w:marBottom w:val="0"/>
          <w:divBdr>
            <w:top w:val="none" w:sz="0" w:space="0" w:color="auto"/>
            <w:left w:val="none" w:sz="0" w:space="0" w:color="auto"/>
            <w:bottom w:val="none" w:sz="0" w:space="0" w:color="auto"/>
            <w:right w:val="none" w:sz="0" w:space="0" w:color="auto"/>
          </w:divBdr>
        </w:div>
        <w:div w:id="2083671795">
          <w:marLeft w:val="480"/>
          <w:marRight w:val="0"/>
          <w:marTop w:val="0"/>
          <w:marBottom w:val="0"/>
          <w:divBdr>
            <w:top w:val="none" w:sz="0" w:space="0" w:color="auto"/>
            <w:left w:val="none" w:sz="0" w:space="0" w:color="auto"/>
            <w:bottom w:val="none" w:sz="0" w:space="0" w:color="auto"/>
            <w:right w:val="none" w:sz="0" w:space="0" w:color="auto"/>
          </w:divBdr>
        </w:div>
        <w:div w:id="1444111466">
          <w:marLeft w:val="480"/>
          <w:marRight w:val="0"/>
          <w:marTop w:val="0"/>
          <w:marBottom w:val="0"/>
          <w:divBdr>
            <w:top w:val="none" w:sz="0" w:space="0" w:color="auto"/>
            <w:left w:val="none" w:sz="0" w:space="0" w:color="auto"/>
            <w:bottom w:val="none" w:sz="0" w:space="0" w:color="auto"/>
            <w:right w:val="none" w:sz="0" w:space="0" w:color="auto"/>
          </w:divBdr>
        </w:div>
        <w:div w:id="1565405990">
          <w:marLeft w:val="480"/>
          <w:marRight w:val="0"/>
          <w:marTop w:val="0"/>
          <w:marBottom w:val="0"/>
          <w:divBdr>
            <w:top w:val="none" w:sz="0" w:space="0" w:color="auto"/>
            <w:left w:val="none" w:sz="0" w:space="0" w:color="auto"/>
            <w:bottom w:val="none" w:sz="0" w:space="0" w:color="auto"/>
            <w:right w:val="none" w:sz="0" w:space="0" w:color="auto"/>
          </w:divBdr>
        </w:div>
        <w:div w:id="1027758480">
          <w:marLeft w:val="480"/>
          <w:marRight w:val="0"/>
          <w:marTop w:val="0"/>
          <w:marBottom w:val="0"/>
          <w:divBdr>
            <w:top w:val="none" w:sz="0" w:space="0" w:color="auto"/>
            <w:left w:val="none" w:sz="0" w:space="0" w:color="auto"/>
            <w:bottom w:val="none" w:sz="0" w:space="0" w:color="auto"/>
            <w:right w:val="none" w:sz="0" w:space="0" w:color="auto"/>
          </w:divBdr>
        </w:div>
        <w:div w:id="245113403">
          <w:marLeft w:val="480"/>
          <w:marRight w:val="0"/>
          <w:marTop w:val="0"/>
          <w:marBottom w:val="0"/>
          <w:divBdr>
            <w:top w:val="none" w:sz="0" w:space="0" w:color="auto"/>
            <w:left w:val="none" w:sz="0" w:space="0" w:color="auto"/>
            <w:bottom w:val="none" w:sz="0" w:space="0" w:color="auto"/>
            <w:right w:val="none" w:sz="0" w:space="0" w:color="auto"/>
          </w:divBdr>
        </w:div>
        <w:div w:id="854884129">
          <w:marLeft w:val="480"/>
          <w:marRight w:val="0"/>
          <w:marTop w:val="0"/>
          <w:marBottom w:val="0"/>
          <w:divBdr>
            <w:top w:val="none" w:sz="0" w:space="0" w:color="auto"/>
            <w:left w:val="none" w:sz="0" w:space="0" w:color="auto"/>
            <w:bottom w:val="none" w:sz="0" w:space="0" w:color="auto"/>
            <w:right w:val="none" w:sz="0" w:space="0" w:color="auto"/>
          </w:divBdr>
        </w:div>
        <w:div w:id="1033726099">
          <w:marLeft w:val="480"/>
          <w:marRight w:val="0"/>
          <w:marTop w:val="0"/>
          <w:marBottom w:val="0"/>
          <w:divBdr>
            <w:top w:val="none" w:sz="0" w:space="0" w:color="auto"/>
            <w:left w:val="none" w:sz="0" w:space="0" w:color="auto"/>
            <w:bottom w:val="none" w:sz="0" w:space="0" w:color="auto"/>
            <w:right w:val="none" w:sz="0" w:space="0" w:color="auto"/>
          </w:divBdr>
        </w:div>
        <w:div w:id="90708299">
          <w:marLeft w:val="480"/>
          <w:marRight w:val="0"/>
          <w:marTop w:val="0"/>
          <w:marBottom w:val="0"/>
          <w:divBdr>
            <w:top w:val="none" w:sz="0" w:space="0" w:color="auto"/>
            <w:left w:val="none" w:sz="0" w:space="0" w:color="auto"/>
            <w:bottom w:val="none" w:sz="0" w:space="0" w:color="auto"/>
            <w:right w:val="none" w:sz="0" w:space="0" w:color="auto"/>
          </w:divBdr>
        </w:div>
        <w:div w:id="1553467701">
          <w:marLeft w:val="480"/>
          <w:marRight w:val="0"/>
          <w:marTop w:val="0"/>
          <w:marBottom w:val="0"/>
          <w:divBdr>
            <w:top w:val="none" w:sz="0" w:space="0" w:color="auto"/>
            <w:left w:val="none" w:sz="0" w:space="0" w:color="auto"/>
            <w:bottom w:val="none" w:sz="0" w:space="0" w:color="auto"/>
            <w:right w:val="none" w:sz="0" w:space="0" w:color="auto"/>
          </w:divBdr>
        </w:div>
        <w:div w:id="1005090049">
          <w:marLeft w:val="480"/>
          <w:marRight w:val="0"/>
          <w:marTop w:val="0"/>
          <w:marBottom w:val="0"/>
          <w:divBdr>
            <w:top w:val="none" w:sz="0" w:space="0" w:color="auto"/>
            <w:left w:val="none" w:sz="0" w:space="0" w:color="auto"/>
            <w:bottom w:val="none" w:sz="0" w:space="0" w:color="auto"/>
            <w:right w:val="none" w:sz="0" w:space="0" w:color="auto"/>
          </w:divBdr>
        </w:div>
        <w:div w:id="1597053657">
          <w:marLeft w:val="480"/>
          <w:marRight w:val="0"/>
          <w:marTop w:val="0"/>
          <w:marBottom w:val="0"/>
          <w:divBdr>
            <w:top w:val="none" w:sz="0" w:space="0" w:color="auto"/>
            <w:left w:val="none" w:sz="0" w:space="0" w:color="auto"/>
            <w:bottom w:val="none" w:sz="0" w:space="0" w:color="auto"/>
            <w:right w:val="none" w:sz="0" w:space="0" w:color="auto"/>
          </w:divBdr>
        </w:div>
        <w:div w:id="407119667">
          <w:marLeft w:val="480"/>
          <w:marRight w:val="0"/>
          <w:marTop w:val="0"/>
          <w:marBottom w:val="0"/>
          <w:divBdr>
            <w:top w:val="none" w:sz="0" w:space="0" w:color="auto"/>
            <w:left w:val="none" w:sz="0" w:space="0" w:color="auto"/>
            <w:bottom w:val="none" w:sz="0" w:space="0" w:color="auto"/>
            <w:right w:val="none" w:sz="0" w:space="0" w:color="auto"/>
          </w:divBdr>
        </w:div>
        <w:div w:id="1702319979">
          <w:marLeft w:val="480"/>
          <w:marRight w:val="0"/>
          <w:marTop w:val="0"/>
          <w:marBottom w:val="0"/>
          <w:divBdr>
            <w:top w:val="none" w:sz="0" w:space="0" w:color="auto"/>
            <w:left w:val="none" w:sz="0" w:space="0" w:color="auto"/>
            <w:bottom w:val="none" w:sz="0" w:space="0" w:color="auto"/>
            <w:right w:val="none" w:sz="0" w:space="0" w:color="auto"/>
          </w:divBdr>
        </w:div>
        <w:div w:id="1300189550">
          <w:marLeft w:val="480"/>
          <w:marRight w:val="0"/>
          <w:marTop w:val="0"/>
          <w:marBottom w:val="0"/>
          <w:divBdr>
            <w:top w:val="none" w:sz="0" w:space="0" w:color="auto"/>
            <w:left w:val="none" w:sz="0" w:space="0" w:color="auto"/>
            <w:bottom w:val="none" w:sz="0" w:space="0" w:color="auto"/>
            <w:right w:val="none" w:sz="0" w:space="0" w:color="auto"/>
          </w:divBdr>
        </w:div>
        <w:div w:id="166334214">
          <w:marLeft w:val="480"/>
          <w:marRight w:val="0"/>
          <w:marTop w:val="0"/>
          <w:marBottom w:val="0"/>
          <w:divBdr>
            <w:top w:val="none" w:sz="0" w:space="0" w:color="auto"/>
            <w:left w:val="none" w:sz="0" w:space="0" w:color="auto"/>
            <w:bottom w:val="none" w:sz="0" w:space="0" w:color="auto"/>
            <w:right w:val="none" w:sz="0" w:space="0" w:color="auto"/>
          </w:divBdr>
        </w:div>
        <w:div w:id="1731657974">
          <w:marLeft w:val="480"/>
          <w:marRight w:val="0"/>
          <w:marTop w:val="0"/>
          <w:marBottom w:val="0"/>
          <w:divBdr>
            <w:top w:val="none" w:sz="0" w:space="0" w:color="auto"/>
            <w:left w:val="none" w:sz="0" w:space="0" w:color="auto"/>
            <w:bottom w:val="none" w:sz="0" w:space="0" w:color="auto"/>
            <w:right w:val="none" w:sz="0" w:space="0" w:color="auto"/>
          </w:divBdr>
        </w:div>
        <w:div w:id="1385063896">
          <w:marLeft w:val="480"/>
          <w:marRight w:val="0"/>
          <w:marTop w:val="0"/>
          <w:marBottom w:val="0"/>
          <w:divBdr>
            <w:top w:val="none" w:sz="0" w:space="0" w:color="auto"/>
            <w:left w:val="none" w:sz="0" w:space="0" w:color="auto"/>
            <w:bottom w:val="none" w:sz="0" w:space="0" w:color="auto"/>
            <w:right w:val="none" w:sz="0" w:space="0" w:color="auto"/>
          </w:divBdr>
        </w:div>
        <w:div w:id="704789545">
          <w:marLeft w:val="480"/>
          <w:marRight w:val="0"/>
          <w:marTop w:val="0"/>
          <w:marBottom w:val="0"/>
          <w:divBdr>
            <w:top w:val="none" w:sz="0" w:space="0" w:color="auto"/>
            <w:left w:val="none" w:sz="0" w:space="0" w:color="auto"/>
            <w:bottom w:val="none" w:sz="0" w:space="0" w:color="auto"/>
            <w:right w:val="none" w:sz="0" w:space="0" w:color="auto"/>
          </w:divBdr>
        </w:div>
        <w:div w:id="452135838">
          <w:marLeft w:val="480"/>
          <w:marRight w:val="0"/>
          <w:marTop w:val="0"/>
          <w:marBottom w:val="0"/>
          <w:divBdr>
            <w:top w:val="none" w:sz="0" w:space="0" w:color="auto"/>
            <w:left w:val="none" w:sz="0" w:space="0" w:color="auto"/>
            <w:bottom w:val="none" w:sz="0" w:space="0" w:color="auto"/>
            <w:right w:val="none" w:sz="0" w:space="0" w:color="auto"/>
          </w:divBdr>
        </w:div>
        <w:div w:id="813909887">
          <w:marLeft w:val="480"/>
          <w:marRight w:val="0"/>
          <w:marTop w:val="0"/>
          <w:marBottom w:val="0"/>
          <w:divBdr>
            <w:top w:val="none" w:sz="0" w:space="0" w:color="auto"/>
            <w:left w:val="none" w:sz="0" w:space="0" w:color="auto"/>
            <w:bottom w:val="none" w:sz="0" w:space="0" w:color="auto"/>
            <w:right w:val="none" w:sz="0" w:space="0" w:color="auto"/>
          </w:divBdr>
        </w:div>
        <w:div w:id="2137598453">
          <w:marLeft w:val="480"/>
          <w:marRight w:val="0"/>
          <w:marTop w:val="0"/>
          <w:marBottom w:val="0"/>
          <w:divBdr>
            <w:top w:val="none" w:sz="0" w:space="0" w:color="auto"/>
            <w:left w:val="none" w:sz="0" w:space="0" w:color="auto"/>
            <w:bottom w:val="none" w:sz="0" w:space="0" w:color="auto"/>
            <w:right w:val="none" w:sz="0" w:space="0" w:color="auto"/>
          </w:divBdr>
        </w:div>
        <w:div w:id="1117137748">
          <w:marLeft w:val="480"/>
          <w:marRight w:val="0"/>
          <w:marTop w:val="0"/>
          <w:marBottom w:val="0"/>
          <w:divBdr>
            <w:top w:val="none" w:sz="0" w:space="0" w:color="auto"/>
            <w:left w:val="none" w:sz="0" w:space="0" w:color="auto"/>
            <w:bottom w:val="none" w:sz="0" w:space="0" w:color="auto"/>
            <w:right w:val="none" w:sz="0" w:space="0" w:color="auto"/>
          </w:divBdr>
        </w:div>
        <w:div w:id="1174419305">
          <w:marLeft w:val="480"/>
          <w:marRight w:val="0"/>
          <w:marTop w:val="0"/>
          <w:marBottom w:val="0"/>
          <w:divBdr>
            <w:top w:val="none" w:sz="0" w:space="0" w:color="auto"/>
            <w:left w:val="none" w:sz="0" w:space="0" w:color="auto"/>
            <w:bottom w:val="none" w:sz="0" w:space="0" w:color="auto"/>
            <w:right w:val="none" w:sz="0" w:space="0" w:color="auto"/>
          </w:divBdr>
        </w:div>
        <w:div w:id="1117989765">
          <w:marLeft w:val="480"/>
          <w:marRight w:val="0"/>
          <w:marTop w:val="0"/>
          <w:marBottom w:val="0"/>
          <w:divBdr>
            <w:top w:val="none" w:sz="0" w:space="0" w:color="auto"/>
            <w:left w:val="none" w:sz="0" w:space="0" w:color="auto"/>
            <w:bottom w:val="none" w:sz="0" w:space="0" w:color="auto"/>
            <w:right w:val="none" w:sz="0" w:space="0" w:color="auto"/>
          </w:divBdr>
        </w:div>
        <w:div w:id="288635640">
          <w:marLeft w:val="480"/>
          <w:marRight w:val="0"/>
          <w:marTop w:val="0"/>
          <w:marBottom w:val="0"/>
          <w:divBdr>
            <w:top w:val="none" w:sz="0" w:space="0" w:color="auto"/>
            <w:left w:val="none" w:sz="0" w:space="0" w:color="auto"/>
            <w:bottom w:val="none" w:sz="0" w:space="0" w:color="auto"/>
            <w:right w:val="none" w:sz="0" w:space="0" w:color="auto"/>
          </w:divBdr>
        </w:div>
        <w:div w:id="1278102033">
          <w:marLeft w:val="480"/>
          <w:marRight w:val="0"/>
          <w:marTop w:val="0"/>
          <w:marBottom w:val="0"/>
          <w:divBdr>
            <w:top w:val="none" w:sz="0" w:space="0" w:color="auto"/>
            <w:left w:val="none" w:sz="0" w:space="0" w:color="auto"/>
            <w:bottom w:val="none" w:sz="0" w:space="0" w:color="auto"/>
            <w:right w:val="none" w:sz="0" w:space="0" w:color="auto"/>
          </w:divBdr>
        </w:div>
        <w:div w:id="89401235">
          <w:marLeft w:val="480"/>
          <w:marRight w:val="0"/>
          <w:marTop w:val="0"/>
          <w:marBottom w:val="0"/>
          <w:divBdr>
            <w:top w:val="none" w:sz="0" w:space="0" w:color="auto"/>
            <w:left w:val="none" w:sz="0" w:space="0" w:color="auto"/>
            <w:bottom w:val="none" w:sz="0" w:space="0" w:color="auto"/>
            <w:right w:val="none" w:sz="0" w:space="0" w:color="auto"/>
          </w:divBdr>
        </w:div>
        <w:div w:id="1132865415">
          <w:marLeft w:val="480"/>
          <w:marRight w:val="0"/>
          <w:marTop w:val="0"/>
          <w:marBottom w:val="0"/>
          <w:divBdr>
            <w:top w:val="none" w:sz="0" w:space="0" w:color="auto"/>
            <w:left w:val="none" w:sz="0" w:space="0" w:color="auto"/>
            <w:bottom w:val="none" w:sz="0" w:space="0" w:color="auto"/>
            <w:right w:val="none" w:sz="0" w:space="0" w:color="auto"/>
          </w:divBdr>
        </w:div>
        <w:div w:id="1919557339">
          <w:marLeft w:val="480"/>
          <w:marRight w:val="0"/>
          <w:marTop w:val="0"/>
          <w:marBottom w:val="0"/>
          <w:divBdr>
            <w:top w:val="none" w:sz="0" w:space="0" w:color="auto"/>
            <w:left w:val="none" w:sz="0" w:space="0" w:color="auto"/>
            <w:bottom w:val="none" w:sz="0" w:space="0" w:color="auto"/>
            <w:right w:val="none" w:sz="0" w:space="0" w:color="auto"/>
          </w:divBdr>
        </w:div>
        <w:div w:id="1492334428">
          <w:marLeft w:val="480"/>
          <w:marRight w:val="0"/>
          <w:marTop w:val="0"/>
          <w:marBottom w:val="0"/>
          <w:divBdr>
            <w:top w:val="none" w:sz="0" w:space="0" w:color="auto"/>
            <w:left w:val="none" w:sz="0" w:space="0" w:color="auto"/>
            <w:bottom w:val="none" w:sz="0" w:space="0" w:color="auto"/>
            <w:right w:val="none" w:sz="0" w:space="0" w:color="auto"/>
          </w:divBdr>
        </w:div>
        <w:div w:id="1737893473">
          <w:marLeft w:val="480"/>
          <w:marRight w:val="0"/>
          <w:marTop w:val="0"/>
          <w:marBottom w:val="0"/>
          <w:divBdr>
            <w:top w:val="none" w:sz="0" w:space="0" w:color="auto"/>
            <w:left w:val="none" w:sz="0" w:space="0" w:color="auto"/>
            <w:bottom w:val="none" w:sz="0" w:space="0" w:color="auto"/>
            <w:right w:val="none" w:sz="0" w:space="0" w:color="auto"/>
          </w:divBdr>
        </w:div>
        <w:div w:id="2090105981">
          <w:marLeft w:val="480"/>
          <w:marRight w:val="0"/>
          <w:marTop w:val="0"/>
          <w:marBottom w:val="0"/>
          <w:divBdr>
            <w:top w:val="none" w:sz="0" w:space="0" w:color="auto"/>
            <w:left w:val="none" w:sz="0" w:space="0" w:color="auto"/>
            <w:bottom w:val="none" w:sz="0" w:space="0" w:color="auto"/>
            <w:right w:val="none" w:sz="0" w:space="0" w:color="auto"/>
          </w:divBdr>
        </w:div>
        <w:div w:id="2009862453">
          <w:marLeft w:val="480"/>
          <w:marRight w:val="0"/>
          <w:marTop w:val="0"/>
          <w:marBottom w:val="0"/>
          <w:divBdr>
            <w:top w:val="none" w:sz="0" w:space="0" w:color="auto"/>
            <w:left w:val="none" w:sz="0" w:space="0" w:color="auto"/>
            <w:bottom w:val="none" w:sz="0" w:space="0" w:color="auto"/>
            <w:right w:val="none" w:sz="0" w:space="0" w:color="auto"/>
          </w:divBdr>
        </w:div>
        <w:div w:id="884177612">
          <w:marLeft w:val="480"/>
          <w:marRight w:val="0"/>
          <w:marTop w:val="0"/>
          <w:marBottom w:val="0"/>
          <w:divBdr>
            <w:top w:val="none" w:sz="0" w:space="0" w:color="auto"/>
            <w:left w:val="none" w:sz="0" w:space="0" w:color="auto"/>
            <w:bottom w:val="none" w:sz="0" w:space="0" w:color="auto"/>
            <w:right w:val="none" w:sz="0" w:space="0" w:color="auto"/>
          </w:divBdr>
        </w:div>
        <w:div w:id="133526221">
          <w:marLeft w:val="480"/>
          <w:marRight w:val="0"/>
          <w:marTop w:val="0"/>
          <w:marBottom w:val="0"/>
          <w:divBdr>
            <w:top w:val="none" w:sz="0" w:space="0" w:color="auto"/>
            <w:left w:val="none" w:sz="0" w:space="0" w:color="auto"/>
            <w:bottom w:val="none" w:sz="0" w:space="0" w:color="auto"/>
            <w:right w:val="none" w:sz="0" w:space="0" w:color="auto"/>
          </w:divBdr>
        </w:div>
        <w:div w:id="995688650">
          <w:marLeft w:val="480"/>
          <w:marRight w:val="0"/>
          <w:marTop w:val="0"/>
          <w:marBottom w:val="0"/>
          <w:divBdr>
            <w:top w:val="none" w:sz="0" w:space="0" w:color="auto"/>
            <w:left w:val="none" w:sz="0" w:space="0" w:color="auto"/>
            <w:bottom w:val="none" w:sz="0" w:space="0" w:color="auto"/>
            <w:right w:val="none" w:sz="0" w:space="0" w:color="auto"/>
          </w:divBdr>
        </w:div>
        <w:div w:id="1559439234">
          <w:marLeft w:val="480"/>
          <w:marRight w:val="0"/>
          <w:marTop w:val="0"/>
          <w:marBottom w:val="0"/>
          <w:divBdr>
            <w:top w:val="none" w:sz="0" w:space="0" w:color="auto"/>
            <w:left w:val="none" w:sz="0" w:space="0" w:color="auto"/>
            <w:bottom w:val="none" w:sz="0" w:space="0" w:color="auto"/>
            <w:right w:val="none" w:sz="0" w:space="0" w:color="auto"/>
          </w:divBdr>
        </w:div>
        <w:div w:id="1023164296">
          <w:marLeft w:val="480"/>
          <w:marRight w:val="0"/>
          <w:marTop w:val="0"/>
          <w:marBottom w:val="0"/>
          <w:divBdr>
            <w:top w:val="none" w:sz="0" w:space="0" w:color="auto"/>
            <w:left w:val="none" w:sz="0" w:space="0" w:color="auto"/>
            <w:bottom w:val="none" w:sz="0" w:space="0" w:color="auto"/>
            <w:right w:val="none" w:sz="0" w:space="0" w:color="auto"/>
          </w:divBdr>
        </w:div>
        <w:div w:id="1788036649">
          <w:marLeft w:val="480"/>
          <w:marRight w:val="0"/>
          <w:marTop w:val="0"/>
          <w:marBottom w:val="0"/>
          <w:divBdr>
            <w:top w:val="none" w:sz="0" w:space="0" w:color="auto"/>
            <w:left w:val="none" w:sz="0" w:space="0" w:color="auto"/>
            <w:bottom w:val="none" w:sz="0" w:space="0" w:color="auto"/>
            <w:right w:val="none" w:sz="0" w:space="0" w:color="auto"/>
          </w:divBdr>
        </w:div>
        <w:div w:id="1037008731">
          <w:marLeft w:val="480"/>
          <w:marRight w:val="0"/>
          <w:marTop w:val="0"/>
          <w:marBottom w:val="0"/>
          <w:divBdr>
            <w:top w:val="none" w:sz="0" w:space="0" w:color="auto"/>
            <w:left w:val="none" w:sz="0" w:space="0" w:color="auto"/>
            <w:bottom w:val="none" w:sz="0" w:space="0" w:color="auto"/>
            <w:right w:val="none" w:sz="0" w:space="0" w:color="auto"/>
          </w:divBdr>
        </w:div>
        <w:div w:id="1733193197">
          <w:marLeft w:val="480"/>
          <w:marRight w:val="0"/>
          <w:marTop w:val="0"/>
          <w:marBottom w:val="0"/>
          <w:divBdr>
            <w:top w:val="none" w:sz="0" w:space="0" w:color="auto"/>
            <w:left w:val="none" w:sz="0" w:space="0" w:color="auto"/>
            <w:bottom w:val="none" w:sz="0" w:space="0" w:color="auto"/>
            <w:right w:val="none" w:sz="0" w:space="0" w:color="auto"/>
          </w:divBdr>
        </w:div>
        <w:div w:id="1383359261">
          <w:marLeft w:val="480"/>
          <w:marRight w:val="0"/>
          <w:marTop w:val="0"/>
          <w:marBottom w:val="0"/>
          <w:divBdr>
            <w:top w:val="none" w:sz="0" w:space="0" w:color="auto"/>
            <w:left w:val="none" w:sz="0" w:space="0" w:color="auto"/>
            <w:bottom w:val="none" w:sz="0" w:space="0" w:color="auto"/>
            <w:right w:val="none" w:sz="0" w:space="0" w:color="auto"/>
          </w:divBdr>
        </w:div>
        <w:div w:id="46027354">
          <w:marLeft w:val="480"/>
          <w:marRight w:val="0"/>
          <w:marTop w:val="0"/>
          <w:marBottom w:val="0"/>
          <w:divBdr>
            <w:top w:val="none" w:sz="0" w:space="0" w:color="auto"/>
            <w:left w:val="none" w:sz="0" w:space="0" w:color="auto"/>
            <w:bottom w:val="none" w:sz="0" w:space="0" w:color="auto"/>
            <w:right w:val="none" w:sz="0" w:space="0" w:color="auto"/>
          </w:divBdr>
        </w:div>
        <w:div w:id="1955404750">
          <w:marLeft w:val="480"/>
          <w:marRight w:val="0"/>
          <w:marTop w:val="0"/>
          <w:marBottom w:val="0"/>
          <w:divBdr>
            <w:top w:val="none" w:sz="0" w:space="0" w:color="auto"/>
            <w:left w:val="none" w:sz="0" w:space="0" w:color="auto"/>
            <w:bottom w:val="none" w:sz="0" w:space="0" w:color="auto"/>
            <w:right w:val="none" w:sz="0" w:space="0" w:color="auto"/>
          </w:divBdr>
        </w:div>
        <w:div w:id="873999143">
          <w:marLeft w:val="480"/>
          <w:marRight w:val="0"/>
          <w:marTop w:val="0"/>
          <w:marBottom w:val="0"/>
          <w:divBdr>
            <w:top w:val="none" w:sz="0" w:space="0" w:color="auto"/>
            <w:left w:val="none" w:sz="0" w:space="0" w:color="auto"/>
            <w:bottom w:val="none" w:sz="0" w:space="0" w:color="auto"/>
            <w:right w:val="none" w:sz="0" w:space="0" w:color="auto"/>
          </w:divBdr>
        </w:div>
        <w:div w:id="443305651">
          <w:marLeft w:val="480"/>
          <w:marRight w:val="0"/>
          <w:marTop w:val="0"/>
          <w:marBottom w:val="0"/>
          <w:divBdr>
            <w:top w:val="none" w:sz="0" w:space="0" w:color="auto"/>
            <w:left w:val="none" w:sz="0" w:space="0" w:color="auto"/>
            <w:bottom w:val="none" w:sz="0" w:space="0" w:color="auto"/>
            <w:right w:val="none" w:sz="0" w:space="0" w:color="auto"/>
          </w:divBdr>
        </w:div>
        <w:div w:id="1106267062">
          <w:marLeft w:val="480"/>
          <w:marRight w:val="0"/>
          <w:marTop w:val="0"/>
          <w:marBottom w:val="0"/>
          <w:divBdr>
            <w:top w:val="none" w:sz="0" w:space="0" w:color="auto"/>
            <w:left w:val="none" w:sz="0" w:space="0" w:color="auto"/>
            <w:bottom w:val="none" w:sz="0" w:space="0" w:color="auto"/>
            <w:right w:val="none" w:sz="0" w:space="0" w:color="auto"/>
          </w:divBdr>
        </w:div>
        <w:div w:id="332028719">
          <w:marLeft w:val="480"/>
          <w:marRight w:val="0"/>
          <w:marTop w:val="0"/>
          <w:marBottom w:val="0"/>
          <w:divBdr>
            <w:top w:val="none" w:sz="0" w:space="0" w:color="auto"/>
            <w:left w:val="none" w:sz="0" w:space="0" w:color="auto"/>
            <w:bottom w:val="none" w:sz="0" w:space="0" w:color="auto"/>
            <w:right w:val="none" w:sz="0" w:space="0" w:color="auto"/>
          </w:divBdr>
        </w:div>
        <w:div w:id="1311784553">
          <w:marLeft w:val="480"/>
          <w:marRight w:val="0"/>
          <w:marTop w:val="0"/>
          <w:marBottom w:val="0"/>
          <w:divBdr>
            <w:top w:val="none" w:sz="0" w:space="0" w:color="auto"/>
            <w:left w:val="none" w:sz="0" w:space="0" w:color="auto"/>
            <w:bottom w:val="none" w:sz="0" w:space="0" w:color="auto"/>
            <w:right w:val="none" w:sz="0" w:space="0" w:color="auto"/>
          </w:divBdr>
        </w:div>
        <w:div w:id="1802068890">
          <w:marLeft w:val="480"/>
          <w:marRight w:val="0"/>
          <w:marTop w:val="0"/>
          <w:marBottom w:val="0"/>
          <w:divBdr>
            <w:top w:val="none" w:sz="0" w:space="0" w:color="auto"/>
            <w:left w:val="none" w:sz="0" w:space="0" w:color="auto"/>
            <w:bottom w:val="none" w:sz="0" w:space="0" w:color="auto"/>
            <w:right w:val="none" w:sz="0" w:space="0" w:color="auto"/>
          </w:divBdr>
        </w:div>
        <w:div w:id="909659857">
          <w:marLeft w:val="480"/>
          <w:marRight w:val="0"/>
          <w:marTop w:val="0"/>
          <w:marBottom w:val="0"/>
          <w:divBdr>
            <w:top w:val="none" w:sz="0" w:space="0" w:color="auto"/>
            <w:left w:val="none" w:sz="0" w:space="0" w:color="auto"/>
            <w:bottom w:val="none" w:sz="0" w:space="0" w:color="auto"/>
            <w:right w:val="none" w:sz="0" w:space="0" w:color="auto"/>
          </w:divBdr>
        </w:div>
        <w:div w:id="1014765665">
          <w:marLeft w:val="480"/>
          <w:marRight w:val="0"/>
          <w:marTop w:val="0"/>
          <w:marBottom w:val="0"/>
          <w:divBdr>
            <w:top w:val="none" w:sz="0" w:space="0" w:color="auto"/>
            <w:left w:val="none" w:sz="0" w:space="0" w:color="auto"/>
            <w:bottom w:val="none" w:sz="0" w:space="0" w:color="auto"/>
            <w:right w:val="none" w:sz="0" w:space="0" w:color="auto"/>
          </w:divBdr>
        </w:div>
        <w:div w:id="1030104798">
          <w:marLeft w:val="480"/>
          <w:marRight w:val="0"/>
          <w:marTop w:val="0"/>
          <w:marBottom w:val="0"/>
          <w:divBdr>
            <w:top w:val="none" w:sz="0" w:space="0" w:color="auto"/>
            <w:left w:val="none" w:sz="0" w:space="0" w:color="auto"/>
            <w:bottom w:val="none" w:sz="0" w:space="0" w:color="auto"/>
            <w:right w:val="none" w:sz="0" w:space="0" w:color="auto"/>
          </w:divBdr>
        </w:div>
        <w:div w:id="525218480">
          <w:marLeft w:val="480"/>
          <w:marRight w:val="0"/>
          <w:marTop w:val="0"/>
          <w:marBottom w:val="0"/>
          <w:divBdr>
            <w:top w:val="none" w:sz="0" w:space="0" w:color="auto"/>
            <w:left w:val="none" w:sz="0" w:space="0" w:color="auto"/>
            <w:bottom w:val="none" w:sz="0" w:space="0" w:color="auto"/>
            <w:right w:val="none" w:sz="0" w:space="0" w:color="auto"/>
          </w:divBdr>
        </w:div>
        <w:div w:id="634919788">
          <w:marLeft w:val="480"/>
          <w:marRight w:val="0"/>
          <w:marTop w:val="0"/>
          <w:marBottom w:val="0"/>
          <w:divBdr>
            <w:top w:val="none" w:sz="0" w:space="0" w:color="auto"/>
            <w:left w:val="none" w:sz="0" w:space="0" w:color="auto"/>
            <w:bottom w:val="none" w:sz="0" w:space="0" w:color="auto"/>
            <w:right w:val="none" w:sz="0" w:space="0" w:color="auto"/>
          </w:divBdr>
        </w:div>
        <w:div w:id="372510647">
          <w:marLeft w:val="480"/>
          <w:marRight w:val="0"/>
          <w:marTop w:val="0"/>
          <w:marBottom w:val="0"/>
          <w:divBdr>
            <w:top w:val="none" w:sz="0" w:space="0" w:color="auto"/>
            <w:left w:val="none" w:sz="0" w:space="0" w:color="auto"/>
            <w:bottom w:val="none" w:sz="0" w:space="0" w:color="auto"/>
            <w:right w:val="none" w:sz="0" w:space="0" w:color="auto"/>
          </w:divBdr>
        </w:div>
        <w:div w:id="1865052846">
          <w:marLeft w:val="480"/>
          <w:marRight w:val="0"/>
          <w:marTop w:val="0"/>
          <w:marBottom w:val="0"/>
          <w:divBdr>
            <w:top w:val="none" w:sz="0" w:space="0" w:color="auto"/>
            <w:left w:val="none" w:sz="0" w:space="0" w:color="auto"/>
            <w:bottom w:val="none" w:sz="0" w:space="0" w:color="auto"/>
            <w:right w:val="none" w:sz="0" w:space="0" w:color="auto"/>
          </w:divBdr>
        </w:div>
        <w:div w:id="843328130">
          <w:marLeft w:val="480"/>
          <w:marRight w:val="0"/>
          <w:marTop w:val="0"/>
          <w:marBottom w:val="0"/>
          <w:divBdr>
            <w:top w:val="none" w:sz="0" w:space="0" w:color="auto"/>
            <w:left w:val="none" w:sz="0" w:space="0" w:color="auto"/>
            <w:bottom w:val="none" w:sz="0" w:space="0" w:color="auto"/>
            <w:right w:val="none" w:sz="0" w:space="0" w:color="auto"/>
          </w:divBdr>
        </w:div>
        <w:div w:id="1345134466">
          <w:marLeft w:val="480"/>
          <w:marRight w:val="0"/>
          <w:marTop w:val="0"/>
          <w:marBottom w:val="0"/>
          <w:divBdr>
            <w:top w:val="none" w:sz="0" w:space="0" w:color="auto"/>
            <w:left w:val="none" w:sz="0" w:space="0" w:color="auto"/>
            <w:bottom w:val="none" w:sz="0" w:space="0" w:color="auto"/>
            <w:right w:val="none" w:sz="0" w:space="0" w:color="auto"/>
          </w:divBdr>
        </w:div>
      </w:divsChild>
    </w:div>
    <w:div w:id="1188643655">
      <w:bodyDiv w:val="1"/>
      <w:marLeft w:val="0"/>
      <w:marRight w:val="0"/>
      <w:marTop w:val="0"/>
      <w:marBottom w:val="0"/>
      <w:divBdr>
        <w:top w:val="none" w:sz="0" w:space="0" w:color="auto"/>
        <w:left w:val="none" w:sz="0" w:space="0" w:color="auto"/>
        <w:bottom w:val="none" w:sz="0" w:space="0" w:color="auto"/>
        <w:right w:val="none" w:sz="0" w:space="0" w:color="auto"/>
      </w:divBdr>
    </w:div>
    <w:div w:id="1191525408">
      <w:bodyDiv w:val="1"/>
      <w:marLeft w:val="0"/>
      <w:marRight w:val="0"/>
      <w:marTop w:val="0"/>
      <w:marBottom w:val="0"/>
      <w:divBdr>
        <w:top w:val="none" w:sz="0" w:space="0" w:color="auto"/>
        <w:left w:val="none" w:sz="0" w:space="0" w:color="auto"/>
        <w:bottom w:val="none" w:sz="0" w:space="0" w:color="auto"/>
        <w:right w:val="none" w:sz="0" w:space="0" w:color="auto"/>
      </w:divBdr>
    </w:div>
    <w:div w:id="1194349359">
      <w:bodyDiv w:val="1"/>
      <w:marLeft w:val="0"/>
      <w:marRight w:val="0"/>
      <w:marTop w:val="0"/>
      <w:marBottom w:val="0"/>
      <w:divBdr>
        <w:top w:val="none" w:sz="0" w:space="0" w:color="auto"/>
        <w:left w:val="none" w:sz="0" w:space="0" w:color="auto"/>
        <w:bottom w:val="none" w:sz="0" w:space="0" w:color="auto"/>
        <w:right w:val="none" w:sz="0" w:space="0" w:color="auto"/>
      </w:divBdr>
    </w:div>
    <w:div w:id="1197502191">
      <w:bodyDiv w:val="1"/>
      <w:marLeft w:val="0"/>
      <w:marRight w:val="0"/>
      <w:marTop w:val="0"/>
      <w:marBottom w:val="0"/>
      <w:divBdr>
        <w:top w:val="none" w:sz="0" w:space="0" w:color="auto"/>
        <w:left w:val="none" w:sz="0" w:space="0" w:color="auto"/>
        <w:bottom w:val="none" w:sz="0" w:space="0" w:color="auto"/>
        <w:right w:val="none" w:sz="0" w:space="0" w:color="auto"/>
      </w:divBdr>
    </w:div>
    <w:div w:id="1199471779">
      <w:bodyDiv w:val="1"/>
      <w:marLeft w:val="0"/>
      <w:marRight w:val="0"/>
      <w:marTop w:val="0"/>
      <w:marBottom w:val="0"/>
      <w:divBdr>
        <w:top w:val="none" w:sz="0" w:space="0" w:color="auto"/>
        <w:left w:val="none" w:sz="0" w:space="0" w:color="auto"/>
        <w:bottom w:val="none" w:sz="0" w:space="0" w:color="auto"/>
        <w:right w:val="none" w:sz="0" w:space="0" w:color="auto"/>
      </w:divBdr>
    </w:div>
    <w:div w:id="1207596187">
      <w:bodyDiv w:val="1"/>
      <w:marLeft w:val="0"/>
      <w:marRight w:val="0"/>
      <w:marTop w:val="0"/>
      <w:marBottom w:val="0"/>
      <w:divBdr>
        <w:top w:val="none" w:sz="0" w:space="0" w:color="auto"/>
        <w:left w:val="none" w:sz="0" w:space="0" w:color="auto"/>
        <w:bottom w:val="none" w:sz="0" w:space="0" w:color="auto"/>
        <w:right w:val="none" w:sz="0" w:space="0" w:color="auto"/>
      </w:divBdr>
    </w:div>
    <w:div w:id="1209100515">
      <w:bodyDiv w:val="1"/>
      <w:marLeft w:val="0"/>
      <w:marRight w:val="0"/>
      <w:marTop w:val="0"/>
      <w:marBottom w:val="0"/>
      <w:divBdr>
        <w:top w:val="none" w:sz="0" w:space="0" w:color="auto"/>
        <w:left w:val="none" w:sz="0" w:space="0" w:color="auto"/>
        <w:bottom w:val="none" w:sz="0" w:space="0" w:color="auto"/>
        <w:right w:val="none" w:sz="0" w:space="0" w:color="auto"/>
      </w:divBdr>
    </w:div>
    <w:div w:id="1222522234">
      <w:bodyDiv w:val="1"/>
      <w:marLeft w:val="0"/>
      <w:marRight w:val="0"/>
      <w:marTop w:val="0"/>
      <w:marBottom w:val="0"/>
      <w:divBdr>
        <w:top w:val="none" w:sz="0" w:space="0" w:color="auto"/>
        <w:left w:val="none" w:sz="0" w:space="0" w:color="auto"/>
        <w:bottom w:val="none" w:sz="0" w:space="0" w:color="auto"/>
        <w:right w:val="none" w:sz="0" w:space="0" w:color="auto"/>
      </w:divBdr>
    </w:div>
    <w:div w:id="1223246917">
      <w:bodyDiv w:val="1"/>
      <w:marLeft w:val="0"/>
      <w:marRight w:val="0"/>
      <w:marTop w:val="0"/>
      <w:marBottom w:val="0"/>
      <w:divBdr>
        <w:top w:val="none" w:sz="0" w:space="0" w:color="auto"/>
        <w:left w:val="none" w:sz="0" w:space="0" w:color="auto"/>
        <w:bottom w:val="none" w:sz="0" w:space="0" w:color="auto"/>
        <w:right w:val="none" w:sz="0" w:space="0" w:color="auto"/>
      </w:divBdr>
    </w:div>
    <w:div w:id="1227030565">
      <w:bodyDiv w:val="1"/>
      <w:marLeft w:val="0"/>
      <w:marRight w:val="0"/>
      <w:marTop w:val="0"/>
      <w:marBottom w:val="0"/>
      <w:divBdr>
        <w:top w:val="none" w:sz="0" w:space="0" w:color="auto"/>
        <w:left w:val="none" w:sz="0" w:space="0" w:color="auto"/>
        <w:bottom w:val="none" w:sz="0" w:space="0" w:color="auto"/>
        <w:right w:val="none" w:sz="0" w:space="0" w:color="auto"/>
      </w:divBdr>
    </w:div>
    <w:div w:id="1227649471">
      <w:bodyDiv w:val="1"/>
      <w:marLeft w:val="0"/>
      <w:marRight w:val="0"/>
      <w:marTop w:val="0"/>
      <w:marBottom w:val="0"/>
      <w:divBdr>
        <w:top w:val="none" w:sz="0" w:space="0" w:color="auto"/>
        <w:left w:val="none" w:sz="0" w:space="0" w:color="auto"/>
        <w:bottom w:val="none" w:sz="0" w:space="0" w:color="auto"/>
        <w:right w:val="none" w:sz="0" w:space="0" w:color="auto"/>
      </w:divBdr>
    </w:div>
    <w:div w:id="1231039242">
      <w:bodyDiv w:val="1"/>
      <w:marLeft w:val="0"/>
      <w:marRight w:val="0"/>
      <w:marTop w:val="0"/>
      <w:marBottom w:val="0"/>
      <w:divBdr>
        <w:top w:val="none" w:sz="0" w:space="0" w:color="auto"/>
        <w:left w:val="none" w:sz="0" w:space="0" w:color="auto"/>
        <w:bottom w:val="none" w:sz="0" w:space="0" w:color="auto"/>
        <w:right w:val="none" w:sz="0" w:space="0" w:color="auto"/>
      </w:divBdr>
    </w:div>
    <w:div w:id="1238907403">
      <w:bodyDiv w:val="1"/>
      <w:marLeft w:val="0"/>
      <w:marRight w:val="0"/>
      <w:marTop w:val="0"/>
      <w:marBottom w:val="0"/>
      <w:divBdr>
        <w:top w:val="none" w:sz="0" w:space="0" w:color="auto"/>
        <w:left w:val="none" w:sz="0" w:space="0" w:color="auto"/>
        <w:bottom w:val="none" w:sz="0" w:space="0" w:color="auto"/>
        <w:right w:val="none" w:sz="0" w:space="0" w:color="auto"/>
      </w:divBdr>
    </w:div>
    <w:div w:id="1242179792">
      <w:bodyDiv w:val="1"/>
      <w:marLeft w:val="0"/>
      <w:marRight w:val="0"/>
      <w:marTop w:val="0"/>
      <w:marBottom w:val="0"/>
      <w:divBdr>
        <w:top w:val="none" w:sz="0" w:space="0" w:color="auto"/>
        <w:left w:val="none" w:sz="0" w:space="0" w:color="auto"/>
        <w:bottom w:val="none" w:sz="0" w:space="0" w:color="auto"/>
        <w:right w:val="none" w:sz="0" w:space="0" w:color="auto"/>
      </w:divBdr>
    </w:div>
    <w:div w:id="1248802847">
      <w:bodyDiv w:val="1"/>
      <w:marLeft w:val="0"/>
      <w:marRight w:val="0"/>
      <w:marTop w:val="0"/>
      <w:marBottom w:val="0"/>
      <w:divBdr>
        <w:top w:val="none" w:sz="0" w:space="0" w:color="auto"/>
        <w:left w:val="none" w:sz="0" w:space="0" w:color="auto"/>
        <w:bottom w:val="none" w:sz="0" w:space="0" w:color="auto"/>
        <w:right w:val="none" w:sz="0" w:space="0" w:color="auto"/>
      </w:divBdr>
    </w:div>
    <w:div w:id="1250237882">
      <w:bodyDiv w:val="1"/>
      <w:marLeft w:val="0"/>
      <w:marRight w:val="0"/>
      <w:marTop w:val="0"/>
      <w:marBottom w:val="0"/>
      <w:divBdr>
        <w:top w:val="none" w:sz="0" w:space="0" w:color="auto"/>
        <w:left w:val="none" w:sz="0" w:space="0" w:color="auto"/>
        <w:bottom w:val="none" w:sz="0" w:space="0" w:color="auto"/>
        <w:right w:val="none" w:sz="0" w:space="0" w:color="auto"/>
      </w:divBdr>
    </w:div>
    <w:div w:id="1252155537">
      <w:bodyDiv w:val="1"/>
      <w:marLeft w:val="0"/>
      <w:marRight w:val="0"/>
      <w:marTop w:val="0"/>
      <w:marBottom w:val="0"/>
      <w:divBdr>
        <w:top w:val="none" w:sz="0" w:space="0" w:color="auto"/>
        <w:left w:val="none" w:sz="0" w:space="0" w:color="auto"/>
        <w:bottom w:val="none" w:sz="0" w:space="0" w:color="auto"/>
        <w:right w:val="none" w:sz="0" w:space="0" w:color="auto"/>
      </w:divBdr>
    </w:div>
    <w:div w:id="1255020211">
      <w:bodyDiv w:val="1"/>
      <w:marLeft w:val="0"/>
      <w:marRight w:val="0"/>
      <w:marTop w:val="0"/>
      <w:marBottom w:val="0"/>
      <w:divBdr>
        <w:top w:val="none" w:sz="0" w:space="0" w:color="auto"/>
        <w:left w:val="none" w:sz="0" w:space="0" w:color="auto"/>
        <w:bottom w:val="none" w:sz="0" w:space="0" w:color="auto"/>
        <w:right w:val="none" w:sz="0" w:space="0" w:color="auto"/>
      </w:divBdr>
    </w:div>
    <w:div w:id="1259437605">
      <w:bodyDiv w:val="1"/>
      <w:marLeft w:val="0"/>
      <w:marRight w:val="0"/>
      <w:marTop w:val="0"/>
      <w:marBottom w:val="0"/>
      <w:divBdr>
        <w:top w:val="none" w:sz="0" w:space="0" w:color="auto"/>
        <w:left w:val="none" w:sz="0" w:space="0" w:color="auto"/>
        <w:bottom w:val="none" w:sz="0" w:space="0" w:color="auto"/>
        <w:right w:val="none" w:sz="0" w:space="0" w:color="auto"/>
      </w:divBdr>
    </w:div>
    <w:div w:id="1264915913">
      <w:bodyDiv w:val="1"/>
      <w:marLeft w:val="0"/>
      <w:marRight w:val="0"/>
      <w:marTop w:val="0"/>
      <w:marBottom w:val="0"/>
      <w:divBdr>
        <w:top w:val="none" w:sz="0" w:space="0" w:color="auto"/>
        <w:left w:val="none" w:sz="0" w:space="0" w:color="auto"/>
        <w:bottom w:val="none" w:sz="0" w:space="0" w:color="auto"/>
        <w:right w:val="none" w:sz="0" w:space="0" w:color="auto"/>
      </w:divBdr>
    </w:div>
    <w:div w:id="1265503709">
      <w:bodyDiv w:val="1"/>
      <w:marLeft w:val="0"/>
      <w:marRight w:val="0"/>
      <w:marTop w:val="0"/>
      <w:marBottom w:val="0"/>
      <w:divBdr>
        <w:top w:val="none" w:sz="0" w:space="0" w:color="auto"/>
        <w:left w:val="none" w:sz="0" w:space="0" w:color="auto"/>
        <w:bottom w:val="none" w:sz="0" w:space="0" w:color="auto"/>
        <w:right w:val="none" w:sz="0" w:space="0" w:color="auto"/>
      </w:divBdr>
    </w:div>
    <w:div w:id="1265841488">
      <w:bodyDiv w:val="1"/>
      <w:marLeft w:val="0"/>
      <w:marRight w:val="0"/>
      <w:marTop w:val="0"/>
      <w:marBottom w:val="0"/>
      <w:divBdr>
        <w:top w:val="none" w:sz="0" w:space="0" w:color="auto"/>
        <w:left w:val="none" w:sz="0" w:space="0" w:color="auto"/>
        <w:bottom w:val="none" w:sz="0" w:space="0" w:color="auto"/>
        <w:right w:val="none" w:sz="0" w:space="0" w:color="auto"/>
      </w:divBdr>
    </w:div>
    <w:div w:id="1271932062">
      <w:bodyDiv w:val="1"/>
      <w:marLeft w:val="0"/>
      <w:marRight w:val="0"/>
      <w:marTop w:val="0"/>
      <w:marBottom w:val="0"/>
      <w:divBdr>
        <w:top w:val="none" w:sz="0" w:space="0" w:color="auto"/>
        <w:left w:val="none" w:sz="0" w:space="0" w:color="auto"/>
        <w:bottom w:val="none" w:sz="0" w:space="0" w:color="auto"/>
        <w:right w:val="none" w:sz="0" w:space="0" w:color="auto"/>
      </w:divBdr>
    </w:div>
    <w:div w:id="1273972288">
      <w:bodyDiv w:val="1"/>
      <w:marLeft w:val="0"/>
      <w:marRight w:val="0"/>
      <w:marTop w:val="0"/>
      <w:marBottom w:val="0"/>
      <w:divBdr>
        <w:top w:val="none" w:sz="0" w:space="0" w:color="auto"/>
        <w:left w:val="none" w:sz="0" w:space="0" w:color="auto"/>
        <w:bottom w:val="none" w:sz="0" w:space="0" w:color="auto"/>
        <w:right w:val="none" w:sz="0" w:space="0" w:color="auto"/>
      </w:divBdr>
      <w:divsChild>
        <w:div w:id="1608153385">
          <w:marLeft w:val="480"/>
          <w:marRight w:val="0"/>
          <w:marTop w:val="0"/>
          <w:marBottom w:val="0"/>
          <w:divBdr>
            <w:top w:val="none" w:sz="0" w:space="0" w:color="auto"/>
            <w:left w:val="none" w:sz="0" w:space="0" w:color="auto"/>
            <w:bottom w:val="none" w:sz="0" w:space="0" w:color="auto"/>
            <w:right w:val="none" w:sz="0" w:space="0" w:color="auto"/>
          </w:divBdr>
        </w:div>
        <w:div w:id="1283994871">
          <w:marLeft w:val="480"/>
          <w:marRight w:val="0"/>
          <w:marTop w:val="0"/>
          <w:marBottom w:val="0"/>
          <w:divBdr>
            <w:top w:val="none" w:sz="0" w:space="0" w:color="auto"/>
            <w:left w:val="none" w:sz="0" w:space="0" w:color="auto"/>
            <w:bottom w:val="none" w:sz="0" w:space="0" w:color="auto"/>
            <w:right w:val="none" w:sz="0" w:space="0" w:color="auto"/>
          </w:divBdr>
        </w:div>
        <w:div w:id="1965967888">
          <w:marLeft w:val="480"/>
          <w:marRight w:val="0"/>
          <w:marTop w:val="0"/>
          <w:marBottom w:val="0"/>
          <w:divBdr>
            <w:top w:val="none" w:sz="0" w:space="0" w:color="auto"/>
            <w:left w:val="none" w:sz="0" w:space="0" w:color="auto"/>
            <w:bottom w:val="none" w:sz="0" w:space="0" w:color="auto"/>
            <w:right w:val="none" w:sz="0" w:space="0" w:color="auto"/>
          </w:divBdr>
        </w:div>
        <w:div w:id="1565722231">
          <w:marLeft w:val="480"/>
          <w:marRight w:val="0"/>
          <w:marTop w:val="0"/>
          <w:marBottom w:val="0"/>
          <w:divBdr>
            <w:top w:val="none" w:sz="0" w:space="0" w:color="auto"/>
            <w:left w:val="none" w:sz="0" w:space="0" w:color="auto"/>
            <w:bottom w:val="none" w:sz="0" w:space="0" w:color="auto"/>
            <w:right w:val="none" w:sz="0" w:space="0" w:color="auto"/>
          </w:divBdr>
        </w:div>
        <w:div w:id="2052418570">
          <w:marLeft w:val="480"/>
          <w:marRight w:val="0"/>
          <w:marTop w:val="0"/>
          <w:marBottom w:val="0"/>
          <w:divBdr>
            <w:top w:val="none" w:sz="0" w:space="0" w:color="auto"/>
            <w:left w:val="none" w:sz="0" w:space="0" w:color="auto"/>
            <w:bottom w:val="none" w:sz="0" w:space="0" w:color="auto"/>
            <w:right w:val="none" w:sz="0" w:space="0" w:color="auto"/>
          </w:divBdr>
        </w:div>
        <w:div w:id="1437141634">
          <w:marLeft w:val="480"/>
          <w:marRight w:val="0"/>
          <w:marTop w:val="0"/>
          <w:marBottom w:val="0"/>
          <w:divBdr>
            <w:top w:val="none" w:sz="0" w:space="0" w:color="auto"/>
            <w:left w:val="none" w:sz="0" w:space="0" w:color="auto"/>
            <w:bottom w:val="none" w:sz="0" w:space="0" w:color="auto"/>
            <w:right w:val="none" w:sz="0" w:space="0" w:color="auto"/>
          </w:divBdr>
        </w:div>
        <w:div w:id="729620775">
          <w:marLeft w:val="480"/>
          <w:marRight w:val="0"/>
          <w:marTop w:val="0"/>
          <w:marBottom w:val="0"/>
          <w:divBdr>
            <w:top w:val="none" w:sz="0" w:space="0" w:color="auto"/>
            <w:left w:val="none" w:sz="0" w:space="0" w:color="auto"/>
            <w:bottom w:val="none" w:sz="0" w:space="0" w:color="auto"/>
            <w:right w:val="none" w:sz="0" w:space="0" w:color="auto"/>
          </w:divBdr>
        </w:div>
        <w:div w:id="1998998694">
          <w:marLeft w:val="480"/>
          <w:marRight w:val="0"/>
          <w:marTop w:val="0"/>
          <w:marBottom w:val="0"/>
          <w:divBdr>
            <w:top w:val="none" w:sz="0" w:space="0" w:color="auto"/>
            <w:left w:val="none" w:sz="0" w:space="0" w:color="auto"/>
            <w:bottom w:val="none" w:sz="0" w:space="0" w:color="auto"/>
            <w:right w:val="none" w:sz="0" w:space="0" w:color="auto"/>
          </w:divBdr>
        </w:div>
        <w:div w:id="377125445">
          <w:marLeft w:val="480"/>
          <w:marRight w:val="0"/>
          <w:marTop w:val="0"/>
          <w:marBottom w:val="0"/>
          <w:divBdr>
            <w:top w:val="none" w:sz="0" w:space="0" w:color="auto"/>
            <w:left w:val="none" w:sz="0" w:space="0" w:color="auto"/>
            <w:bottom w:val="none" w:sz="0" w:space="0" w:color="auto"/>
            <w:right w:val="none" w:sz="0" w:space="0" w:color="auto"/>
          </w:divBdr>
        </w:div>
        <w:div w:id="1684357960">
          <w:marLeft w:val="480"/>
          <w:marRight w:val="0"/>
          <w:marTop w:val="0"/>
          <w:marBottom w:val="0"/>
          <w:divBdr>
            <w:top w:val="none" w:sz="0" w:space="0" w:color="auto"/>
            <w:left w:val="none" w:sz="0" w:space="0" w:color="auto"/>
            <w:bottom w:val="none" w:sz="0" w:space="0" w:color="auto"/>
            <w:right w:val="none" w:sz="0" w:space="0" w:color="auto"/>
          </w:divBdr>
        </w:div>
        <w:div w:id="1161315715">
          <w:marLeft w:val="480"/>
          <w:marRight w:val="0"/>
          <w:marTop w:val="0"/>
          <w:marBottom w:val="0"/>
          <w:divBdr>
            <w:top w:val="none" w:sz="0" w:space="0" w:color="auto"/>
            <w:left w:val="none" w:sz="0" w:space="0" w:color="auto"/>
            <w:bottom w:val="none" w:sz="0" w:space="0" w:color="auto"/>
            <w:right w:val="none" w:sz="0" w:space="0" w:color="auto"/>
          </w:divBdr>
        </w:div>
        <w:div w:id="1448545863">
          <w:marLeft w:val="480"/>
          <w:marRight w:val="0"/>
          <w:marTop w:val="0"/>
          <w:marBottom w:val="0"/>
          <w:divBdr>
            <w:top w:val="none" w:sz="0" w:space="0" w:color="auto"/>
            <w:left w:val="none" w:sz="0" w:space="0" w:color="auto"/>
            <w:bottom w:val="none" w:sz="0" w:space="0" w:color="auto"/>
            <w:right w:val="none" w:sz="0" w:space="0" w:color="auto"/>
          </w:divBdr>
        </w:div>
        <w:div w:id="1091199105">
          <w:marLeft w:val="480"/>
          <w:marRight w:val="0"/>
          <w:marTop w:val="0"/>
          <w:marBottom w:val="0"/>
          <w:divBdr>
            <w:top w:val="none" w:sz="0" w:space="0" w:color="auto"/>
            <w:left w:val="none" w:sz="0" w:space="0" w:color="auto"/>
            <w:bottom w:val="none" w:sz="0" w:space="0" w:color="auto"/>
            <w:right w:val="none" w:sz="0" w:space="0" w:color="auto"/>
          </w:divBdr>
        </w:div>
        <w:div w:id="1306937128">
          <w:marLeft w:val="480"/>
          <w:marRight w:val="0"/>
          <w:marTop w:val="0"/>
          <w:marBottom w:val="0"/>
          <w:divBdr>
            <w:top w:val="none" w:sz="0" w:space="0" w:color="auto"/>
            <w:left w:val="none" w:sz="0" w:space="0" w:color="auto"/>
            <w:bottom w:val="none" w:sz="0" w:space="0" w:color="auto"/>
            <w:right w:val="none" w:sz="0" w:space="0" w:color="auto"/>
          </w:divBdr>
        </w:div>
        <w:div w:id="1476491249">
          <w:marLeft w:val="480"/>
          <w:marRight w:val="0"/>
          <w:marTop w:val="0"/>
          <w:marBottom w:val="0"/>
          <w:divBdr>
            <w:top w:val="none" w:sz="0" w:space="0" w:color="auto"/>
            <w:left w:val="none" w:sz="0" w:space="0" w:color="auto"/>
            <w:bottom w:val="none" w:sz="0" w:space="0" w:color="auto"/>
            <w:right w:val="none" w:sz="0" w:space="0" w:color="auto"/>
          </w:divBdr>
        </w:div>
        <w:div w:id="36249195">
          <w:marLeft w:val="480"/>
          <w:marRight w:val="0"/>
          <w:marTop w:val="0"/>
          <w:marBottom w:val="0"/>
          <w:divBdr>
            <w:top w:val="none" w:sz="0" w:space="0" w:color="auto"/>
            <w:left w:val="none" w:sz="0" w:space="0" w:color="auto"/>
            <w:bottom w:val="none" w:sz="0" w:space="0" w:color="auto"/>
            <w:right w:val="none" w:sz="0" w:space="0" w:color="auto"/>
          </w:divBdr>
        </w:div>
        <w:div w:id="46076875">
          <w:marLeft w:val="480"/>
          <w:marRight w:val="0"/>
          <w:marTop w:val="0"/>
          <w:marBottom w:val="0"/>
          <w:divBdr>
            <w:top w:val="none" w:sz="0" w:space="0" w:color="auto"/>
            <w:left w:val="none" w:sz="0" w:space="0" w:color="auto"/>
            <w:bottom w:val="none" w:sz="0" w:space="0" w:color="auto"/>
            <w:right w:val="none" w:sz="0" w:space="0" w:color="auto"/>
          </w:divBdr>
        </w:div>
        <w:div w:id="1887334899">
          <w:marLeft w:val="480"/>
          <w:marRight w:val="0"/>
          <w:marTop w:val="0"/>
          <w:marBottom w:val="0"/>
          <w:divBdr>
            <w:top w:val="none" w:sz="0" w:space="0" w:color="auto"/>
            <w:left w:val="none" w:sz="0" w:space="0" w:color="auto"/>
            <w:bottom w:val="none" w:sz="0" w:space="0" w:color="auto"/>
            <w:right w:val="none" w:sz="0" w:space="0" w:color="auto"/>
          </w:divBdr>
        </w:div>
        <w:div w:id="729614678">
          <w:marLeft w:val="480"/>
          <w:marRight w:val="0"/>
          <w:marTop w:val="0"/>
          <w:marBottom w:val="0"/>
          <w:divBdr>
            <w:top w:val="none" w:sz="0" w:space="0" w:color="auto"/>
            <w:left w:val="none" w:sz="0" w:space="0" w:color="auto"/>
            <w:bottom w:val="none" w:sz="0" w:space="0" w:color="auto"/>
            <w:right w:val="none" w:sz="0" w:space="0" w:color="auto"/>
          </w:divBdr>
        </w:div>
        <w:div w:id="699822660">
          <w:marLeft w:val="480"/>
          <w:marRight w:val="0"/>
          <w:marTop w:val="0"/>
          <w:marBottom w:val="0"/>
          <w:divBdr>
            <w:top w:val="none" w:sz="0" w:space="0" w:color="auto"/>
            <w:left w:val="none" w:sz="0" w:space="0" w:color="auto"/>
            <w:bottom w:val="none" w:sz="0" w:space="0" w:color="auto"/>
            <w:right w:val="none" w:sz="0" w:space="0" w:color="auto"/>
          </w:divBdr>
        </w:div>
        <w:div w:id="932202474">
          <w:marLeft w:val="480"/>
          <w:marRight w:val="0"/>
          <w:marTop w:val="0"/>
          <w:marBottom w:val="0"/>
          <w:divBdr>
            <w:top w:val="none" w:sz="0" w:space="0" w:color="auto"/>
            <w:left w:val="none" w:sz="0" w:space="0" w:color="auto"/>
            <w:bottom w:val="none" w:sz="0" w:space="0" w:color="auto"/>
            <w:right w:val="none" w:sz="0" w:space="0" w:color="auto"/>
          </w:divBdr>
        </w:div>
        <w:div w:id="1851408776">
          <w:marLeft w:val="480"/>
          <w:marRight w:val="0"/>
          <w:marTop w:val="0"/>
          <w:marBottom w:val="0"/>
          <w:divBdr>
            <w:top w:val="none" w:sz="0" w:space="0" w:color="auto"/>
            <w:left w:val="none" w:sz="0" w:space="0" w:color="auto"/>
            <w:bottom w:val="none" w:sz="0" w:space="0" w:color="auto"/>
            <w:right w:val="none" w:sz="0" w:space="0" w:color="auto"/>
          </w:divBdr>
        </w:div>
        <w:div w:id="202837412">
          <w:marLeft w:val="480"/>
          <w:marRight w:val="0"/>
          <w:marTop w:val="0"/>
          <w:marBottom w:val="0"/>
          <w:divBdr>
            <w:top w:val="none" w:sz="0" w:space="0" w:color="auto"/>
            <w:left w:val="none" w:sz="0" w:space="0" w:color="auto"/>
            <w:bottom w:val="none" w:sz="0" w:space="0" w:color="auto"/>
            <w:right w:val="none" w:sz="0" w:space="0" w:color="auto"/>
          </w:divBdr>
        </w:div>
        <w:div w:id="1795561950">
          <w:marLeft w:val="480"/>
          <w:marRight w:val="0"/>
          <w:marTop w:val="0"/>
          <w:marBottom w:val="0"/>
          <w:divBdr>
            <w:top w:val="none" w:sz="0" w:space="0" w:color="auto"/>
            <w:left w:val="none" w:sz="0" w:space="0" w:color="auto"/>
            <w:bottom w:val="none" w:sz="0" w:space="0" w:color="auto"/>
            <w:right w:val="none" w:sz="0" w:space="0" w:color="auto"/>
          </w:divBdr>
        </w:div>
        <w:div w:id="1719624624">
          <w:marLeft w:val="480"/>
          <w:marRight w:val="0"/>
          <w:marTop w:val="0"/>
          <w:marBottom w:val="0"/>
          <w:divBdr>
            <w:top w:val="none" w:sz="0" w:space="0" w:color="auto"/>
            <w:left w:val="none" w:sz="0" w:space="0" w:color="auto"/>
            <w:bottom w:val="none" w:sz="0" w:space="0" w:color="auto"/>
            <w:right w:val="none" w:sz="0" w:space="0" w:color="auto"/>
          </w:divBdr>
        </w:div>
        <w:div w:id="1950817058">
          <w:marLeft w:val="480"/>
          <w:marRight w:val="0"/>
          <w:marTop w:val="0"/>
          <w:marBottom w:val="0"/>
          <w:divBdr>
            <w:top w:val="none" w:sz="0" w:space="0" w:color="auto"/>
            <w:left w:val="none" w:sz="0" w:space="0" w:color="auto"/>
            <w:bottom w:val="none" w:sz="0" w:space="0" w:color="auto"/>
            <w:right w:val="none" w:sz="0" w:space="0" w:color="auto"/>
          </w:divBdr>
        </w:div>
        <w:div w:id="1799761551">
          <w:marLeft w:val="480"/>
          <w:marRight w:val="0"/>
          <w:marTop w:val="0"/>
          <w:marBottom w:val="0"/>
          <w:divBdr>
            <w:top w:val="none" w:sz="0" w:space="0" w:color="auto"/>
            <w:left w:val="none" w:sz="0" w:space="0" w:color="auto"/>
            <w:bottom w:val="none" w:sz="0" w:space="0" w:color="auto"/>
            <w:right w:val="none" w:sz="0" w:space="0" w:color="auto"/>
          </w:divBdr>
        </w:div>
        <w:div w:id="1219821634">
          <w:marLeft w:val="480"/>
          <w:marRight w:val="0"/>
          <w:marTop w:val="0"/>
          <w:marBottom w:val="0"/>
          <w:divBdr>
            <w:top w:val="none" w:sz="0" w:space="0" w:color="auto"/>
            <w:left w:val="none" w:sz="0" w:space="0" w:color="auto"/>
            <w:bottom w:val="none" w:sz="0" w:space="0" w:color="auto"/>
            <w:right w:val="none" w:sz="0" w:space="0" w:color="auto"/>
          </w:divBdr>
        </w:div>
        <w:div w:id="1609434912">
          <w:marLeft w:val="480"/>
          <w:marRight w:val="0"/>
          <w:marTop w:val="0"/>
          <w:marBottom w:val="0"/>
          <w:divBdr>
            <w:top w:val="none" w:sz="0" w:space="0" w:color="auto"/>
            <w:left w:val="none" w:sz="0" w:space="0" w:color="auto"/>
            <w:bottom w:val="none" w:sz="0" w:space="0" w:color="auto"/>
            <w:right w:val="none" w:sz="0" w:space="0" w:color="auto"/>
          </w:divBdr>
        </w:div>
        <w:div w:id="1388801834">
          <w:marLeft w:val="480"/>
          <w:marRight w:val="0"/>
          <w:marTop w:val="0"/>
          <w:marBottom w:val="0"/>
          <w:divBdr>
            <w:top w:val="none" w:sz="0" w:space="0" w:color="auto"/>
            <w:left w:val="none" w:sz="0" w:space="0" w:color="auto"/>
            <w:bottom w:val="none" w:sz="0" w:space="0" w:color="auto"/>
            <w:right w:val="none" w:sz="0" w:space="0" w:color="auto"/>
          </w:divBdr>
        </w:div>
        <w:div w:id="1105881785">
          <w:marLeft w:val="480"/>
          <w:marRight w:val="0"/>
          <w:marTop w:val="0"/>
          <w:marBottom w:val="0"/>
          <w:divBdr>
            <w:top w:val="none" w:sz="0" w:space="0" w:color="auto"/>
            <w:left w:val="none" w:sz="0" w:space="0" w:color="auto"/>
            <w:bottom w:val="none" w:sz="0" w:space="0" w:color="auto"/>
            <w:right w:val="none" w:sz="0" w:space="0" w:color="auto"/>
          </w:divBdr>
        </w:div>
        <w:div w:id="1434857011">
          <w:marLeft w:val="480"/>
          <w:marRight w:val="0"/>
          <w:marTop w:val="0"/>
          <w:marBottom w:val="0"/>
          <w:divBdr>
            <w:top w:val="none" w:sz="0" w:space="0" w:color="auto"/>
            <w:left w:val="none" w:sz="0" w:space="0" w:color="auto"/>
            <w:bottom w:val="none" w:sz="0" w:space="0" w:color="auto"/>
            <w:right w:val="none" w:sz="0" w:space="0" w:color="auto"/>
          </w:divBdr>
        </w:div>
        <w:div w:id="2068533755">
          <w:marLeft w:val="480"/>
          <w:marRight w:val="0"/>
          <w:marTop w:val="0"/>
          <w:marBottom w:val="0"/>
          <w:divBdr>
            <w:top w:val="none" w:sz="0" w:space="0" w:color="auto"/>
            <w:left w:val="none" w:sz="0" w:space="0" w:color="auto"/>
            <w:bottom w:val="none" w:sz="0" w:space="0" w:color="auto"/>
            <w:right w:val="none" w:sz="0" w:space="0" w:color="auto"/>
          </w:divBdr>
        </w:div>
        <w:div w:id="783352530">
          <w:marLeft w:val="480"/>
          <w:marRight w:val="0"/>
          <w:marTop w:val="0"/>
          <w:marBottom w:val="0"/>
          <w:divBdr>
            <w:top w:val="none" w:sz="0" w:space="0" w:color="auto"/>
            <w:left w:val="none" w:sz="0" w:space="0" w:color="auto"/>
            <w:bottom w:val="none" w:sz="0" w:space="0" w:color="auto"/>
            <w:right w:val="none" w:sz="0" w:space="0" w:color="auto"/>
          </w:divBdr>
        </w:div>
        <w:div w:id="1151101297">
          <w:marLeft w:val="480"/>
          <w:marRight w:val="0"/>
          <w:marTop w:val="0"/>
          <w:marBottom w:val="0"/>
          <w:divBdr>
            <w:top w:val="none" w:sz="0" w:space="0" w:color="auto"/>
            <w:left w:val="none" w:sz="0" w:space="0" w:color="auto"/>
            <w:bottom w:val="none" w:sz="0" w:space="0" w:color="auto"/>
            <w:right w:val="none" w:sz="0" w:space="0" w:color="auto"/>
          </w:divBdr>
        </w:div>
        <w:div w:id="864564775">
          <w:marLeft w:val="480"/>
          <w:marRight w:val="0"/>
          <w:marTop w:val="0"/>
          <w:marBottom w:val="0"/>
          <w:divBdr>
            <w:top w:val="none" w:sz="0" w:space="0" w:color="auto"/>
            <w:left w:val="none" w:sz="0" w:space="0" w:color="auto"/>
            <w:bottom w:val="none" w:sz="0" w:space="0" w:color="auto"/>
            <w:right w:val="none" w:sz="0" w:space="0" w:color="auto"/>
          </w:divBdr>
        </w:div>
        <w:div w:id="242764328">
          <w:marLeft w:val="480"/>
          <w:marRight w:val="0"/>
          <w:marTop w:val="0"/>
          <w:marBottom w:val="0"/>
          <w:divBdr>
            <w:top w:val="none" w:sz="0" w:space="0" w:color="auto"/>
            <w:left w:val="none" w:sz="0" w:space="0" w:color="auto"/>
            <w:bottom w:val="none" w:sz="0" w:space="0" w:color="auto"/>
            <w:right w:val="none" w:sz="0" w:space="0" w:color="auto"/>
          </w:divBdr>
        </w:div>
        <w:div w:id="2080248304">
          <w:marLeft w:val="480"/>
          <w:marRight w:val="0"/>
          <w:marTop w:val="0"/>
          <w:marBottom w:val="0"/>
          <w:divBdr>
            <w:top w:val="none" w:sz="0" w:space="0" w:color="auto"/>
            <w:left w:val="none" w:sz="0" w:space="0" w:color="auto"/>
            <w:bottom w:val="none" w:sz="0" w:space="0" w:color="auto"/>
            <w:right w:val="none" w:sz="0" w:space="0" w:color="auto"/>
          </w:divBdr>
        </w:div>
        <w:div w:id="582371984">
          <w:marLeft w:val="480"/>
          <w:marRight w:val="0"/>
          <w:marTop w:val="0"/>
          <w:marBottom w:val="0"/>
          <w:divBdr>
            <w:top w:val="none" w:sz="0" w:space="0" w:color="auto"/>
            <w:left w:val="none" w:sz="0" w:space="0" w:color="auto"/>
            <w:bottom w:val="none" w:sz="0" w:space="0" w:color="auto"/>
            <w:right w:val="none" w:sz="0" w:space="0" w:color="auto"/>
          </w:divBdr>
        </w:div>
        <w:div w:id="203830610">
          <w:marLeft w:val="480"/>
          <w:marRight w:val="0"/>
          <w:marTop w:val="0"/>
          <w:marBottom w:val="0"/>
          <w:divBdr>
            <w:top w:val="none" w:sz="0" w:space="0" w:color="auto"/>
            <w:left w:val="none" w:sz="0" w:space="0" w:color="auto"/>
            <w:bottom w:val="none" w:sz="0" w:space="0" w:color="auto"/>
            <w:right w:val="none" w:sz="0" w:space="0" w:color="auto"/>
          </w:divBdr>
        </w:div>
        <w:div w:id="638606182">
          <w:marLeft w:val="480"/>
          <w:marRight w:val="0"/>
          <w:marTop w:val="0"/>
          <w:marBottom w:val="0"/>
          <w:divBdr>
            <w:top w:val="none" w:sz="0" w:space="0" w:color="auto"/>
            <w:left w:val="none" w:sz="0" w:space="0" w:color="auto"/>
            <w:bottom w:val="none" w:sz="0" w:space="0" w:color="auto"/>
            <w:right w:val="none" w:sz="0" w:space="0" w:color="auto"/>
          </w:divBdr>
        </w:div>
        <w:div w:id="2038658054">
          <w:marLeft w:val="480"/>
          <w:marRight w:val="0"/>
          <w:marTop w:val="0"/>
          <w:marBottom w:val="0"/>
          <w:divBdr>
            <w:top w:val="none" w:sz="0" w:space="0" w:color="auto"/>
            <w:left w:val="none" w:sz="0" w:space="0" w:color="auto"/>
            <w:bottom w:val="none" w:sz="0" w:space="0" w:color="auto"/>
            <w:right w:val="none" w:sz="0" w:space="0" w:color="auto"/>
          </w:divBdr>
        </w:div>
        <w:div w:id="781606610">
          <w:marLeft w:val="480"/>
          <w:marRight w:val="0"/>
          <w:marTop w:val="0"/>
          <w:marBottom w:val="0"/>
          <w:divBdr>
            <w:top w:val="none" w:sz="0" w:space="0" w:color="auto"/>
            <w:left w:val="none" w:sz="0" w:space="0" w:color="auto"/>
            <w:bottom w:val="none" w:sz="0" w:space="0" w:color="auto"/>
            <w:right w:val="none" w:sz="0" w:space="0" w:color="auto"/>
          </w:divBdr>
        </w:div>
        <w:div w:id="953638625">
          <w:marLeft w:val="480"/>
          <w:marRight w:val="0"/>
          <w:marTop w:val="0"/>
          <w:marBottom w:val="0"/>
          <w:divBdr>
            <w:top w:val="none" w:sz="0" w:space="0" w:color="auto"/>
            <w:left w:val="none" w:sz="0" w:space="0" w:color="auto"/>
            <w:bottom w:val="none" w:sz="0" w:space="0" w:color="auto"/>
            <w:right w:val="none" w:sz="0" w:space="0" w:color="auto"/>
          </w:divBdr>
        </w:div>
        <w:div w:id="96678729">
          <w:marLeft w:val="480"/>
          <w:marRight w:val="0"/>
          <w:marTop w:val="0"/>
          <w:marBottom w:val="0"/>
          <w:divBdr>
            <w:top w:val="none" w:sz="0" w:space="0" w:color="auto"/>
            <w:left w:val="none" w:sz="0" w:space="0" w:color="auto"/>
            <w:bottom w:val="none" w:sz="0" w:space="0" w:color="auto"/>
            <w:right w:val="none" w:sz="0" w:space="0" w:color="auto"/>
          </w:divBdr>
        </w:div>
        <w:div w:id="189149274">
          <w:marLeft w:val="480"/>
          <w:marRight w:val="0"/>
          <w:marTop w:val="0"/>
          <w:marBottom w:val="0"/>
          <w:divBdr>
            <w:top w:val="none" w:sz="0" w:space="0" w:color="auto"/>
            <w:left w:val="none" w:sz="0" w:space="0" w:color="auto"/>
            <w:bottom w:val="none" w:sz="0" w:space="0" w:color="auto"/>
            <w:right w:val="none" w:sz="0" w:space="0" w:color="auto"/>
          </w:divBdr>
        </w:div>
        <w:div w:id="308943262">
          <w:marLeft w:val="480"/>
          <w:marRight w:val="0"/>
          <w:marTop w:val="0"/>
          <w:marBottom w:val="0"/>
          <w:divBdr>
            <w:top w:val="none" w:sz="0" w:space="0" w:color="auto"/>
            <w:left w:val="none" w:sz="0" w:space="0" w:color="auto"/>
            <w:bottom w:val="none" w:sz="0" w:space="0" w:color="auto"/>
            <w:right w:val="none" w:sz="0" w:space="0" w:color="auto"/>
          </w:divBdr>
        </w:div>
        <w:div w:id="1234581133">
          <w:marLeft w:val="480"/>
          <w:marRight w:val="0"/>
          <w:marTop w:val="0"/>
          <w:marBottom w:val="0"/>
          <w:divBdr>
            <w:top w:val="none" w:sz="0" w:space="0" w:color="auto"/>
            <w:left w:val="none" w:sz="0" w:space="0" w:color="auto"/>
            <w:bottom w:val="none" w:sz="0" w:space="0" w:color="auto"/>
            <w:right w:val="none" w:sz="0" w:space="0" w:color="auto"/>
          </w:divBdr>
        </w:div>
        <w:div w:id="1619990218">
          <w:marLeft w:val="480"/>
          <w:marRight w:val="0"/>
          <w:marTop w:val="0"/>
          <w:marBottom w:val="0"/>
          <w:divBdr>
            <w:top w:val="none" w:sz="0" w:space="0" w:color="auto"/>
            <w:left w:val="none" w:sz="0" w:space="0" w:color="auto"/>
            <w:bottom w:val="none" w:sz="0" w:space="0" w:color="auto"/>
            <w:right w:val="none" w:sz="0" w:space="0" w:color="auto"/>
          </w:divBdr>
        </w:div>
        <w:div w:id="1134711760">
          <w:marLeft w:val="480"/>
          <w:marRight w:val="0"/>
          <w:marTop w:val="0"/>
          <w:marBottom w:val="0"/>
          <w:divBdr>
            <w:top w:val="none" w:sz="0" w:space="0" w:color="auto"/>
            <w:left w:val="none" w:sz="0" w:space="0" w:color="auto"/>
            <w:bottom w:val="none" w:sz="0" w:space="0" w:color="auto"/>
            <w:right w:val="none" w:sz="0" w:space="0" w:color="auto"/>
          </w:divBdr>
        </w:div>
        <w:div w:id="1891073579">
          <w:marLeft w:val="480"/>
          <w:marRight w:val="0"/>
          <w:marTop w:val="0"/>
          <w:marBottom w:val="0"/>
          <w:divBdr>
            <w:top w:val="none" w:sz="0" w:space="0" w:color="auto"/>
            <w:left w:val="none" w:sz="0" w:space="0" w:color="auto"/>
            <w:bottom w:val="none" w:sz="0" w:space="0" w:color="auto"/>
            <w:right w:val="none" w:sz="0" w:space="0" w:color="auto"/>
          </w:divBdr>
        </w:div>
        <w:div w:id="1624771449">
          <w:marLeft w:val="480"/>
          <w:marRight w:val="0"/>
          <w:marTop w:val="0"/>
          <w:marBottom w:val="0"/>
          <w:divBdr>
            <w:top w:val="none" w:sz="0" w:space="0" w:color="auto"/>
            <w:left w:val="none" w:sz="0" w:space="0" w:color="auto"/>
            <w:bottom w:val="none" w:sz="0" w:space="0" w:color="auto"/>
            <w:right w:val="none" w:sz="0" w:space="0" w:color="auto"/>
          </w:divBdr>
        </w:div>
        <w:div w:id="655843265">
          <w:marLeft w:val="480"/>
          <w:marRight w:val="0"/>
          <w:marTop w:val="0"/>
          <w:marBottom w:val="0"/>
          <w:divBdr>
            <w:top w:val="none" w:sz="0" w:space="0" w:color="auto"/>
            <w:left w:val="none" w:sz="0" w:space="0" w:color="auto"/>
            <w:bottom w:val="none" w:sz="0" w:space="0" w:color="auto"/>
            <w:right w:val="none" w:sz="0" w:space="0" w:color="auto"/>
          </w:divBdr>
        </w:div>
        <w:div w:id="603268579">
          <w:marLeft w:val="480"/>
          <w:marRight w:val="0"/>
          <w:marTop w:val="0"/>
          <w:marBottom w:val="0"/>
          <w:divBdr>
            <w:top w:val="none" w:sz="0" w:space="0" w:color="auto"/>
            <w:left w:val="none" w:sz="0" w:space="0" w:color="auto"/>
            <w:bottom w:val="none" w:sz="0" w:space="0" w:color="auto"/>
            <w:right w:val="none" w:sz="0" w:space="0" w:color="auto"/>
          </w:divBdr>
        </w:div>
        <w:div w:id="2066483318">
          <w:marLeft w:val="480"/>
          <w:marRight w:val="0"/>
          <w:marTop w:val="0"/>
          <w:marBottom w:val="0"/>
          <w:divBdr>
            <w:top w:val="none" w:sz="0" w:space="0" w:color="auto"/>
            <w:left w:val="none" w:sz="0" w:space="0" w:color="auto"/>
            <w:bottom w:val="none" w:sz="0" w:space="0" w:color="auto"/>
            <w:right w:val="none" w:sz="0" w:space="0" w:color="auto"/>
          </w:divBdr>
        </w:div>
        <w:div w:id="417560836">
          <w:marLeft w:val="480"/>
          <w:marRight w:val="0"/>
          <w:marTop w:val="0"/>
          <w:marBottom w:val="0"/>
          <w:divBdr>
            <w:top w:val="none" w:sz="0" w:space="0" w:color="auto"/>
            <w:left w:val="none" w:sz="0" w:space="0" w:color="auto"/>
            <w:bottom w:val="none" w:sz="0" w:space="0" w:color="auto"/>
            <w:right w:val="none" w:sz="0" w:space="0" w:color="auto"/>
          </w:divBdr>
        </w:div>
        <w:div w:id="1039672588">
          <w:marLeft w:val="480"/>
          <w:marRight w:val="0"/>
          <w:marTop w:val="0"/>
          <w:marBottom w:val="0"/>
          <w:divBdr>
            <w:top w:val="none" w:sz="0" w:space="0" w:color="auto"/>
            <w:left w:val="none" w:sz="0" w:space="0" w:color="auto"/>
            <w:bottom w:val="none" w:sz="0" w:space="0" w:color="auto"/>
            <w:right w:val="none" w:sz="0" w:space="0" w:color="auto"/>
          </w:divBdr>
        </w:div>
        <w:div w:id="1260330953">
          <w:marLeft w:val="480"/>
          <w:marRight w:val="0"/>
          <w:marTop w:val="0"/>
          <w:marBottom w:val="0"/>
          <w:divBdr>
            <w:top w:val="none" w:sz="0" w:space="0" w:color="auto"/>
            <w:left w:val="none" w:sz="0" w:space="0" w:color="auto"/>
            <w:bottom w:val="none" w:sz="0" w:space="0" w:color="auto"/>
            <w:right w:val="none" w:sz="0" w:space="0" w:color="auto"/>
          </w:divBdr>
        </w:div>
        <w:div w:id="23558516">
          <w:marLeft w:val="480"/>
          <w:marRight w:val="0"/>
          <w:marTop w:val="0"/>
          <w:marBottom w:val="0"/>
          <w:divBdr>
            <w:top w:val="none" w:sz="0" w:space="0" w:color="auto"/>
            <w:left w:val="none" w:sz="0" w:space="0" w:color="auto"/>
            <w:bottom w:val="none" w:sz="0" w:space="0" w:color="auto"/>
            <w:right w:val="none" w:sz="0" w:space="0" w:color="auto"/>
          </w:divBdr>
        </w:div>
        <w:div w:id="122232200">
          <w:marLeft w:val="480"/>
          <w:marRight w:val="0"/>
          <w:marTop w:val="0"/>
          <w:marBottom w:val="0"/>
          <w:divBdr>
            <w:top w:val="none" w:sz="0" w:space="0" w:color="auto"/>
            <w:left w:val="none" w:sz="0" w:space="0" w:color="auto"/>
            <w:bottom w:val="none" w:sz="0" w:space="0" w:color="auto"/>
            <w:right w:val="none" w:sz="0" w:space="0" w:color="auto"/>
          </w:divBdr>
        </w:div>
        <w:div w:id="1978409862">
          <w:marLeft w:val="480"/>
          <w:marRight w:val="0"/>
          <w:marTop w:val="0"/>
          <w:marBottom w:val="0"/>
          <w:divBdr>
            <w:top w:val="none" w:sz="0" w:space="0" w:color="auto"/>
            <w:left w:val="none" w:sz="0" w:space="0" w:color="auto"/>
            <w:bottom w:val="none" w:sz="0" w:space="0" w:color="auto"/>
            <w:right w:val="none" w:sz="0" w:space="0" w:color="auto"/>
          </w:divBdr>
        </w:div>
        <w:div w:id="1815755810">
          <w:marLeft w:val="480"/>
          <w:marRight w:val="0"/>
          <w:marTop w:val="0"/>
          <w:marBottom w:val="0"/>
          <w:divBdr>
            <w:top w:val="none" w:sz="0" w:space="0" w:color="auto"/>
            <w:left w:val="none" w:sz="0" w:space="0" w:color="auto"/>
            <w:bottom w:val="none" w:sz="0" w:space="0" w:color="auto"/>
            <w:right w:val="none" w:sz="0" w:space="0" w:color="auto"/>
          </w:divBdr>
        </w:div>
        <w:div w:id="1846164599">
          <w:marLeft w:val="480"/>
          <w:marRight w:val="0"/>
          <w:marTop w:val="0"/>
          <w:marBottom w:val="0"/>
          <w:divBdr>
            <w:top w:val="none" w:sz="0" w:space="0" w:color="auto"/>
            <w:left w:val="none" w:sz="0" w:space="0" w:color="auto"/>
            <w:bottom w:val="none" w:sz="0" w:space="0" w:color="auto"/>
            <w:right w:val="none" w:sz="0" w:space="0" w:color="auto"/>
          </w:divBdr>
        </w:div>
        <w:div w:id="1135030371">
          <w:marLeft w:val="480"/>
          <w:marRight w:val="0"/>
          <w:marTop w:val="0"/>
          <w:marBottom w:val="0"/>
          <w:divBdr>
            <w:top w:val="none" w:sz="0" w:space="0" w:color="auto"/>
            <w:left w:val="none" w:sz="0" w:space="0" w:color="auto"/>
            <w:bottom w:val="none" w:sz="0" w:space="0" w:color="auto"/>
            <w:right w:val="none" w:sz="0" w:space="0" w:color="auto"/>
          </w:divBdr>
        </w:div>
        <w:div w:id="1727482851">
          <w:marLeft w:val="480"/>
          <w:marRight w:val="0"/>
          <w:marTop w:val="0"/>
          <w:marBottom w:val="0"/>
          <w:divBdr>
            <w:top w:val="none" w:sz="0" w:space="0" w:color="auto"/>
            <w:left w:val="none" w:sz="0" w:space="0" w:color="auto"/>
            <w:bottom w:val="none" w:sz="0" w:space="0" w:color="auto"/>
            <w:right w:val="none" w:sz="0" w:space="0" w:color="auto"/>
          </w:divBdr>
        </w:div>
        <w:div w:id="1761025315">
          <w:marLeft w:val="480"/>
          <w:marRight w:val="0"/>
          <w:marTop w:val="0"/>
          <w:marBottom w:val="0"/>
          <w:divBdr>
            <w:top w:val="none" w:sz="0" w:space="0" w:color="auto"/>
            <w:left w:val="none" w:sz="0" w:space="0" w:color="auto"/>
            <w:bottom w:val="none" w:sz="0" w:space="0" w:color="auto"/>
            <w:right w:val="none" w:sz="0" w:space="0" w:color="auto"/>
          </w:divBdr>
        </w:div>
        <w:div w:id="1418790377">
          <w:marLeft w:val="480"/>
          <w:marRight w:val="0"/>
          <w:marTop w:val="0"/>
          <w:marBottom w:val="0"/>
          <w:divBdr>
            <w:top w:val="none" w:sz="0" w:space="0" w:color="auto"/>
            <w:left w:val="none" w:sz="0" w:space="0" w:color="auto"/>
            <w:bottom w:val="none" w:sz="0" w:space="0" w:color="auto"/>
            <w:right w:val="none" w:sz="0" w:space="0" w:color="auto"/>
          </w:divBdr>
        </w:div>
        <w:div w:id="1369525820">
          <w:marLeft w:val="480"/>
          <w:marRight w:val="0"/>
          <w:marTop w:val="0"/>
          <w:marBottom w:val="0"/>
          <w:divBdr>
            <w:top w:val="none" w:sz="0" w:space="0" w:color="auto"/>
            <w:left w:val="none" w:sz="0" w:space="0" w:color="auto"/>
            <w:bottom w:val="none" w:sz="0" w:space="0" w:color="auto"/>
            <w:right w:val="none" w:sz="0" w:space="0" w:color="auto"/>
          </w:divBdr>
        </w:div>
        <w:div w:id="55129178">
          <w:marLeft w:val="480"/>
          <w:marRight w:val="0"/>
          <w:marTop w:val="0"/>
          <w:marBottom w:val="0"/>
          <w:divBdr>
            <w:top w:val="none" w:sz="0" w:space="0" w:color="auto"/>
            <w:left w:val="none" w:sz="0" w:space="0" w:color="auto"/>
            <w:bottom w:val="none" w:sz="0" w:space="0" w:color="auto"/>
            <w:right w:val="none" w:sz="0" w:space="0" w:color="auto"/>
          </w:divBdr>
        </w:div>
        <w:div w:id="28579683">
          <w:marLeft w:val="480"/>
          <w:marRight w:val="0"/>
          <w:marTop w:val="0"/>
          <w:marBottom w:val="0"/>
          <w:divBdr>
            <w:top w:val="none" w:sz="0" w:space="0" w:color="auto"/>
            <w:left w:val="none" w:sz="0" w:space="0" w:color="auto"/>
            <w:bottom w:val="none" w:sz="0" w:space="0" w:color="auto"/>
            <w:right w:val="none" w:sz="0" w:space="0" w:color="auto"/>
          </w:divBdr>
        </w:div>
        <w:div w:id="858741166">
          <w:marLeft w:val="480"/>
          <w:marRight w:val="0"/>
          <w:marTop w:val="0"/>
          <w:marBottom w:val="0"/>
          <w:divBdr>
            <w:top w:val="none" w:sz="0" w:space="0" w:color="auto"/>
            <w:left w:val="none" w:sz="0" w:space="0" w:color="auto"/>
            <w:bottom w:val="none" w:sz="0" w:space="0" w:color="auto"/>
            <w:right w:val="none" w:sz="0" w:space="0" w:color="auto"/>
          </w:divBdr>
        </w:div>
        <w:div w:id="199784224">
          <w:marLeft w:val="480"/>
          <w:marRight w:val="0"/>
          <w:marTop w:val="0"/>
          <w:marBottom w:val="0"/>
          <w:divBdr>
            <w:top w:val="none" w:sz="0" w:space="0" w:color="auto"/>
            <w:left w:val="none" w:sz="0" w:space="0" w:color="auto"/>
            <w:bottom w:val="none" w:sz="0" w:space="0" w:color="auto"/>
            <w:right w:val="none" w:sz="0" w:space="0" w:color="auto"/>
          </w:divBdr>
        </w:div>
        <w:div w:id="642076425">
          <w:marLeft w:val="480"/>
          <w:marRight w:val="0"/>
          <w:marTop w:val="0"/>
          <w:marBottom w:val="0"/>
          <w:divBdr>
            <w:top w:val="none" w:sz="0" w:space="0" w:color="auto"/>
            <w:left w:val="none" w:sz="0" w:space="0" w:color="auto"/>
            <w:bottom w:val="none" w:sz="0" w:space="0" w:color="auto"/>
            <w:right w:val="none" w:sz="0" w:space="0" w:color="auto"/>
          </w:divBdr>
        </w:div>
        <w:div w:id="770012375">
          <w:marLeft w:val="480"/>
          <w:marRight w:val="0"/>
          <w:marTop w:val="0"/>
          <w:marBottom w:val="0"/>
          <w:divBdr>
            <w:top w:val="none" w:sz="0" w:space="0" w:color="auto"/>
            <w:left w:val="none" w:sz="0" w:space="0" w:color="auto"/>
            <w:bottom w:val="none" w:sz="0" w:space="0" w:color="auto"/>
            <w:right w:val="none" w:sz="0" w:space="0" w:color="auto"/>
          </w:divBdr>
        </w:div>
        <w:div w:id="331876112">
          <w:marLeft w:val="480"/>
          <w:marRight w:val="0"/>
          <w:marTop w:val="0"/>
          <w:marBottom w:val="0"/>
          <w:divBdr>
            <w:top w:val="none" w:sz="0" w:space="0" w:color="auto"/>
            <w:left w:val="none" w:sz="0" w:space="0" w:color="auto"/>
            <w:bottom w:val="none" w:sz="0" w:space="0" w:color="auto"/>
            <w:right w:val="none" w:sz="0" w:space="0" w:color="auto"/>
          </w:divBdr>
        </w:div>
        <w:div w:id="94983491">
          <w:marLeft w:val="480"/>
          <w:marRight w:val="0"/>
          <w:marTop w:val="0"/>
          <w:marBottom w:val="0"/>
          <w:divBdr>
            <w:top w:val="none" w:sz="0" w:space="0" w:color="auto"/>
            <w:left w:val="none" w:sz="0" w:space="0" w:color="auto"/>
            <w:bottom w:val="none" w:sz="0" w:space="0" w:color="auto"/>
            <w:right w:val="none" w:sz="0" w:space="0" w:color="auto"/>
          </w:divBdr>
        </w:div>
        <w:div w:id="195313309">
          <w:marLeft w:val="480"/>
          <w:marRight w:val="0"/>
          <w:marTop w:val="0"/>
          <w:marBottom w:val="0"/>
          <w:divBdr>
            <w:top w:val="none" w:sz="0" w:space="0" w:color="auto"/>
            <w:left w:val="none" w:sz="0" w:space="0" w:color="auto"/>
            <w:bottom w:val="none" w:sz="0" w:space="0" w:color="auto"/>
            <w:right w:val="none" w:sz="0" w:space="0" w:color="auto"/>
          </w:divBdr>
        </w:div>
        <w:div w:id="985277804">
          <w:marLeft w:val="480"/>
          <w:marRight w:val="0"/>
          <w:marTop w:val="0"/>
          <w:marBottom w:val="0"/>
          <w:divBdr>
            <w:top w:val="none" w:sz="0" w:space="0" w:color="auto"/>
            <w:left w:val="none" w:sz="0" w:space="0" w:color="auto"/>
            <w:bottom w:val="none" w:sz="0" w:space="0" w:color="auto"/>
            <w:right w:val="none" w:sz="0" w:space="0" w:color="auto"/>
          </w:divBdr>
        </w:div>
        <w:div w:id="1105541142">
          <w:marLeft w:val="480"/>
          <w:marRight w:val="0"/>
          <w:marTop w:val="0"/>
          <w:marBottom w:val="0"/>
          <w:divBdr>
            <w:top w:val="none" w:sz="0" w:space="0" w:color="auto"/>
            <w:left w:val="none" w:sz="0" w:space="0" w:color="auto"/>
            <w:bottom w:val="none" w:sz="0" w:space="0" w:color="auto"/>
            <w:right w:val="none" w:sz="0" w:space="0" w:color="auto"/>
          </w:divBdr>
        </w:div>
        <w:div w:id="1055206183">
          <w:marLeft w:val="480"/>
          <w:marRight w:val="0"/>
          <w:marTop w:val="0"/>
          <w:marBottom w:val="0"/>
          <w:divBdr>
            <w:top w:val="none" w:sz="0" w:space="0" w:color="auto"/>
            <w:left w:val="none" w:sz="0" w:space="0" w:color="auto"/>
            <w:bottom w:val="none" w:sz="0" w:space="0" w:color="auto"/>
            <w:right w:val="none" w:sz="0" w:space="0" w:color="auto"/>
          </w:divBdr>
        </w:div>
        <w:div w:id="476341533">
          <w:marLeft w:val="480"/>
          <w:marRight w:val="0"/>
          <w:marTop w:val="0"/>
          <w:marBottom w:val="0"/>
          <w:divBdr>
            <w:top w:val="none" w:sz="0" w:space="0" w:color="auto"/>
            <w:left w:val="none" w:sz="0" w:space="0" w:color="auto"/>
            <w:bottom w:val="none" w:sz="0" w:space="0" w:color="auto"/>
            <w:right w:val="none" w:sz="0" w:space="0" w:color="auto"/>
          </w:divBdr>
        </w:div>
        <w:div w:id="599871387">
          <w:marLeft w:val="480"/>
          <w:marRight w:val="0"/>
          <w:marTop w:val="0"/>
          <w:marBottom w:val="0"/>
          <w:divBdr>
            <w:top w:val="none" w:sz="0" w:space="0" w:color="auto"/>
            <w:left w:val="none" w:sz="0" w:space="0" w:color="auto"/>
            <w:bottom w:val="none" w:sz="0" w:space="0" w:color="auto"/>
            <w:right w:val="none" w:sz="0" w:space="0" w:color="auto"/>
          </w:divBdr>
        </w:div>
        <w:div w:id="520045120">
          <w:marLeft w:val="480"/>
          <w:marRight w:val="0"/>
          <w:marTop w:val="0"/>
          <w:marBottom w:val="0"/>
          <w:divBdr>
            <w:top w:val="none" w:sz="0" w:space="0" w:color="auto"/>
            <w:left w:val="none" w:sz="0" w:space="0" w:color="auto"/>
            <w:bottom w:val="none" w:sz="0" w:space="0" w:color="auto"/>
            <w:right w:val="none" w:sz="0" w:space="0" w:color="auto"/>
          </w:divBdr>
        </w:div>
        <w:div w:id="659428100">
          <w:marLeft w:val="480"/>
          <w:marRight w:val="0"/>
          <w:marTop w:val="0"/>
          <w:marBottom w:val="0"/>
          <w:divBdr>
            <w:top w:val="none" w:sz="0" w:space="0" w:color="auto"/>
            <w:left w:val="none" w:sz="0" w:space="0" w:color="auto"/>
            <w:bottom w:val="none" w:sz="0" w:space="0" w:color="auto"/>
            <w:right w:val="none" w:sz="0" w:space="0" w:color="auto"/>
          </w:divBdr>
        </w:div>
        <w:div w:id="138304843">
          <w:marLeft w:val="480"/>
          <w:marRight w:val="0"/>
          <w:marTop w:val="0"/>
          <w:marBottom w:val="0"/>
          <w:divBdr>
            <w:top w:val="none" w:sz="0" w:space="0" w:color="auto"/>
            <w:left w:val="none" w:sz="0" w:space="0" w:color="auto"/>
            <w:bottom w:val="none" w:sz="0" w:space="0" w:color="auto"/>
            <w:right w:val="none" w:sz="0" w:space="0" w:color="auto"/>
          </w:divBdr>
        </w:div>
        <w:div w:id="663893865">
          <w:marLeft w:val="480"/>
          <w:marRight w:val="0"/>
          <w:marTop w:val="0"/>
          <w:marBottom w:val="0"/>
          <w:divBdr>
            <w:top w:val="none" w:sz="0" w:space="0" w:color="auto"/>
            <w:left w:val="none" w:sz="0" w:space="0" w:color="auto"/>
            <w:bottom w:val="none" w:sz="0" w:space="0" w:color="auto"/>
            <w:right w:val="none" w:sz="0" w:space="0" w:color="auto"/>
          </w:divBdr>
        </w:div>
        <w:div w:id="1414400821">
          <w:marLeft w:val="480"/>
          <w:marRight w:val="0"/>
          <w:marTop w:val="0"/>
          <w:marBottom w:val="0"/>
          <w:divBdr>
            <w:top w:val="none" w:sz="0" w:space="0" w:color="auto"/>
            <w:left w:val="none" w:sz="0" w:space="0" w:color="auto"/>
            <w:bottom w:val="none" w:sz="0" w:space="0" w:color="auto"/>
            <w:right w:val="none" w:sz="0" w:space="0" w:color="auto"/>
          </w:divBdr>
        </w:div>
        <w:div w:id="34619417">
          <w:marLeft w:val="480"/>
          <w:marRight w:val="0"/>
          <w:marTop w:val="0"/>
          <w:marBottom w:val="0"/>
          <w:divBdr>
            <w:top w:val="none" w:sz="0" w:space="0" w:color="auto"/>
            <w:left w:val="none" w:sz="0" w:space="0" w:color="auto"/>
            <w:bottom w:val="none" w:sz="0" w:space="0" w:color="auto"/>
            <w:right w:val="none" w:sz="0" w:space="0" w:color="auto"/>
          </w:divBdr>
        </w:div>
        <w:div w:id="250050213">
          <w:marLeft w:val="480"/>
          <w:marRight w:val="0"/>
          <w:marTop w:val="0"/>
          <w:marBottom w:val="0"/>
          <w:divBdr>
            <w:top w:val="none" w:sz="0" w:space="0" w:color="auto"/>
            <w:left w:val="none" w:sz="0" w:space="0" w:color="auto"/>
            <w:bottom w:val="none" w:sz="0" w:space="0" w:color="auto"/>
            <w:right w:val="none" w:sz="0" w:space="0" w:color="auto"/>
          </w:divBdr>
        </w:div>
        <w:div w:id="1196039957">
          <w:marLeft w:val="480"/>
          <w:marRight w:val="0"/>
          <w:marTop w:val="0"/>
          <w:marBottom w:val="0"/>
          <w:divBdr>
            <w:top w:val="none" w:sz="0" w:space="0" w:color="auto"/>
            <w:left w:val="none" w:sz="0" w:space="0" w:color="auto"/>
            <w:bottom w:val="none" w:sz="0" w:space="0" w:color="auto"/>
            <w:right w:val="none" w:sz="0" w:space="0" w:color="auto"/>
          </w:divBdr>
        </w:div>
        <w:div w:id="97218420">
          <w:marLeft w:val="480"/>
          <w:marRight w:val="0"/>
          <w:marTop w:val="0"/>
          <w:marBottom w:val="0"/>
          <w:divBdr>
            <w:top w:val="none" w:sz="0" w:space="0" w:color="auto"/>
            <w:left w:val="none" w:sz="0" w:space="0" w:color="auto"/>
            <w:bottom w:val="none" w:sz="0" w:space="0" w:color="auto"/>
            <w:right w:val="none" w:sz="0" w:space="0" w:color="auto"/>
          </w:divBdr>
        </w:div>
        <w:div w:id="1448353266">
          <w:marLeft w:val="480"/>
          <w:marRight w:val="0"/>
          <w:marTop w:val="0"/>
          <w:marBottom w:val="0"/>
          <w:divBdr>
            <w:top w:val="none" w:sz="0" w:space="0" w:color="auto"/>
            <w:left w:val="none" w:sz="0" w:space="0" w:color="auto"/>
            <w:bottom w:val="none" w:sz="0" w:space="0" w:color="auto"/>
            <w:right w:val="none" w:sz="0" w:space="0" w:color="auto"/>
          </w:divBdr>
        </w:div>
        <w:div w:id="1816994122">
          <w:marLeft w:val="480"/>
          <w:marRight w:val="0"/>
          <w:marTop w:val="0"/>
          <w:marBottom w:val="0"/>
          <w:divBdr>
            <w:top w:val="none" w:sz="0" w:space="0" w:color="auto"/>
            <w:left w:val="none" w:sz="0" w:space="0" w:color="auto"/>
            <w:bottom w:val="none" w:sz="0" w:space="0" w:color="auto"/>
            <w:right w:val="none" w:sz="0" w:space="0" w:color="auto"/>
          </w:divBdr>
        </w:div>
        <w:div w:id="460273941">
          <w:marLeft w:val="480"/>
          <w:marRight w:val="0"/>
          <w:marTop w:val="0"/>
          <w:marBottom w:val="0"/>
          <w:divBdr>
            <w:top w:val="none" w:sz="0" w:space="0" w:color="auto"/>
            <w:left w:val="none" w:sz="0" w:space="0" w:color="auto"/>
            <w:bottom w:val="none" w:sz="0" w:space="0" w:color="auto"/>
            <w:right w:val="none" w:sz="0" w:space="0" w:color="auto"/>
          </w:divBdr>
        </w:div>
        <w:div w:id="1987200406">
          <w:marLeft w:val="480"/>
          <w:marRight w:val="0"/>
          <w:marTop w:val="0"/>
          <w:marBottom w:val="0"/>
          <w:divBdr>
            <w:top w:val="none" w:sz="0" w:space="0" w:color="auto"/>
            <w:left w:val="none" w:sz="0" w:space="0" w:color="auto"/>
            <w:bottom w:val="none" w:sz="0" w:space="0" w:color="auto"/>
            <w:right w:val="none" w:sz="0" w:space="0" w:color="auto"/>
          </w:divBdr>
        </w:div>
        <w:div w:id="542255908">
          <w:marLeft w:val="480"/>
          <w:marRight w:val="0"/>
          <w:marTop w:val="0"/>
          <w:marBottom w:val="0"/>
          <w:divBdr>
            <w:top w:val="none" w:sz="0" w:space="0" w:color="auto"/>
            <w:left w:val="none" w:sz="0" w:space="0" w:color="auto"/>
            <w:bottom w:val="none" w:sz="0" w:space="0" w:color="auto"/>
            <w:right w:val="none" w:sz="0" w:space="0" w:color="auto"/>
          </w:divBdr>
        </w:div>
        <w:div w:id="458033204">
          <w:marLeft w:val="480"/>
          <w:marRight w:val="0"/>
          <w:marTop w:val="0"/>
          <w:marBottom w:val="0"/>
          <w:divBdr>
            <w:top w:val="none" w:sz="0" w:space="0" w:color="auto"/>
            <w:left w:val="none" w:sz="0" w:space="0" w:color="auto"/>
            <w:bottom w:val="none" w:sz="0" w:space="0" w:color="auto"/>
            <w:right w:val="none" w:sz="0" w:space="0" w:color="auto"/>
          </w:divBdr>
        </w:div>
        <w:div w:id="941034232">
          <w:marLeft w:val="480"/>
          <w:marRight w:val="0"/>
          <w:marTop w:val="0"/>
          <w:marBottom w:val="0"/>
          <w:divBdr>
            <w:top w:val="none" w:sz="0" w:space="0" w:color="auto"/>
            <w:left w:val="none" w:sz="0" w:space="0" w:color="auto"/>
            <w:bottom w:val="none" w:sz="0" w:space="0" w:color="auto"/>
            <w:right w:val="none" w:sz="0" w:space="0" w:color="auto"/>
          </w:divBdr>
        </w:div>
        <w:div w:id="1177495864">
          <w:marLeft w:val="480"/>
          <w:marRight w:val="0"/>
          <w:marTop w:val="0"/>
          <w:marBottom w:val="0"/>
          <w:divBdr>
            <w:top w:val="none" w:sz="0" w:space="0" w:color="auto"/>
            <w:left w:val="none" w:sz="0" w:space="0" w:color="auto"/>
            <w:bottom w:val="none" w:sz="0" w:space="0" w:color="auto"/>
            <w:right w:val="none" w:sz="0" w:space="0" w:color="auto"/>
          </w:divBdr>
        </w:div>
      </w:divsChild>
    </w:div>
    <w:div w:id="1275554166">
      <w:bodyDiv w:val="1"/>
      <w:marLeft w:val="0"/>
      <w:marRight w:val="0"/>
      <w:marTop w:val="0"/>
      <w:marBottom w:val="0"/>
      <w:divBdr>
        <w:top w:val="none" w:sz="0" w:space="0" w:color="auto"/>
        <w:left w:val="none" w:sz="0" w:space="0" w:color="auto"/>
        <w:bottom w:val="none" w:sz="0" w:space="0" w:color="auto"/>
        <w:right w:val="none" w:sz="0" w:space="0" w:color="auto"/>
      </w:divBdr>
    </w:div>
    <w:div w:id="1279216984">
      <w:bodyDiv w:val="1"/>
      <w:marLeft w:val="0"/>
      <w:marRight w:val="0"/>
      <w:marTop w:val="0"/>
      <w:marBottom w:val="0"/>
      <w:divBdr>
        <w:top w:val="none" w:sz="0" w:space="0" w:color="auto"/>
        <w:left w:val="none" w:sz="0" w:space="0" w:color="auto"/>
        <w:bottom w:val="none" w:sz="0" w:space="0" w:color="auto"/>
        <w:right w:val="none" w:sz="0" w:space="0" w:color="auto"/>
      </w:divBdr>
    </w:div>
    <w:div w:id="1279218404">
      <w:bodyDiv w:val="1"/>
      <w:marLeft w:val="0"/>
      <w:marRight w:val="0"/>
      <w:marTop w:val="0"/>
      <w:marBottom w:val="0"/>
      <w:divBdr>
        <w:top w:val="none" w:sz="0" w:space="0" w:color="auto"/>
        <w:left w:val="none" w:sz="0" w:space="0" w:color="auto"/>
        <w:bottom w:val="none" w:sz="0" w:space="0" w:color="auto"/>
        <w:right w:val="none" w:sz="0" w:space="0" w:color="auto"/>
      </w:divBdr>
    </w:div>
    <w:div w:id="1281109892">
      <w:bodyDiv w:val="1"/>
      <w:marLeft w:val="0"/>
      <w:marRight w:val="0"/>
      <w:marTop w:val="0"/>
      <w:marBottom w:val="0"/>
      <w:divBdr>
        <w:top w:val="none" w:sz="0" w:space="0" w:color="auto"/>
        <w:left w:val="none" w:sz="0" w:space="0" w:color="auto"/>
        <w:bottom w:val="none" w:sz="0" w:space="0" w:color="auto"/>
        <w:right w:val="none" w:sz="0" w:space="0" w:color="auto"/>
      </w:divBdr>
    </w:div>
    <w:div w:id="1281305461">
      <w:bodyDiv w:val="1"/>
      <w:marLeft w:val="0"/>
      <w:marRight w:val="0"/>
      <w:marTop w:val="0"/>
      <w:marBottom w:val="0"/>
      <w:divBdr>
        <w:top w:val="none" w:sz="0" w:space="0" w:color="auto"/>
        <w:left w:val="none" w:sz="0" w:space="0" w:color="auto"/>
        <w:bottom w:val="none" w:sz="0" w:space="0" w:color="auto"/>
        <w:right w:val="none" w:sz="0" w:space="0" w:color="auto"/>
      </w:divBdr>
    </w:div>
    <w:div w:id="1283809809">
      <w:bodyDiv w:val="1"/>
      <w:marLeft w:val="0"/>
      <w:marRight w:val="0"/>
      <w:marTop w:val="0"/>
      <w:marBottom w:val="0"/>
      <w:divBdr>
        <w:top w:val="none" w:sz="0" w:space="0" w:color="auto"/>
        <w:left w:val="none" w:sz="0" w:space="0" w:color="auto"/>
        <w:bottom w:val="none" w:sz="0" w:space="0" w:color="auto"/>
        <w:right w:val="none" w:sz="0" w:space="0" w:color="auto"/>
      </w:divBdr>
    </w:div>
    <w:div w:id="1292437711">
      <w:bodyDiv w:val="1"/>
      <w:marLeft w:val="0"/>
      <w:marRight w:val="0"/>
      <w:marTop w:val="0"/>
      <w:marBottom w:val="0"/>
      <w:divBdr>
        <w:top w:val="none" w:sz="0" w:space="0" w:color="auto"/>
        <w:left w:val="none" w:sz="0" w:space="0" w:color="auto"/>
        <w:bottom w:val="none" w:sz="0" w:space="0" w:color="auto"/>
        <w:right w:val="none" w:sz="0" w:space="0" w:color="auto"/>
      </w:divBdr>
    </w:div>
    <w:div w:id="1294628702">
      <w:bodyDiv w:val="1"/>
      <w:marLeft w:val="0"/>
      <w:marRight w:val="0"/>
      <w:marTop w:val="0"/>
      <w:marBottom w:val="0"/>
      <w:divBdr>
        <w:top w:val="none" w:sz="0" w:space="0" w:color="auto"/>
        <w:left w:val="none" w:sz="0" w:space="0" w:color="auto"/>
        <w:bottom w:val="none" w:sz="0" w:space="0" w:color="auto"/>
        <w:right w:val="none" w:sz="0" w:space="0" w:color="auto"/>
      </w:divBdr>
    </w:div>
    <w:div w:id="1307663774">
      <w:bodyDiv w:val="1"/>
      <w:marLeft w:val="0"/>
      <w:marRight w:val="0"/>
      <w:marTop w:val="0"/>
      <w:marBottom w:val="0"/>
      <w:divBdr>
        <w:top w:val="none" w:sz="0" w:space="0" w:color="auto"/>
        <w:left w:val="none" w:sz="0" w:space="0" w:color="auto"/>
        <w:bottom w:val="none" w:sz="0" w:space="0" w:color="auto"/>
        <w:right w:val="none" w:sz="0" w:space="0" w:color="auto"/>
      </w:divBdr>
    </w:div>
    <w:div w:id="1309360060">
      <w:bodyDiv w:val="1"/>
      <w:marLeft w:val="0"/>
      <w:marRight w:val="0"/>
      <w:marTop w:val="0"/>
      <w:marBottom w:val="0"/>
      <w:divBdr>
        <w:top w:val="none" w:sz="0" w:space="0" w:color="auto"/>
        <w:left w:val="none" w:sz="0" w:space="0" w:color="auto"/>
        <w:bottom w:val="none" w:sz="0" w:space="0" w:color="auto"/>
        <w:right w:val="none" w:sz="0" w:space="0" w:color="auto"/>
      </w:divBdr>
    </w:div>
    <w:div w:id="1314722686">
      <w:bodyDiv w:val="1"/>
      <w:marLeft w:val="0"/>
      <w:marRight w:val="0"/>
      <w:marTop w:val="0"/>
      <w:marBottom w:val="0"/>
      <w:divBdr>
        <w:top w:val="none" w:sz="0" w:space="0" w:color="auto"/>
        <w:left w:val="none" w:sz="0" w:space="0" w:color="auto"/>
        <w:bottom w:val="none" w:sz="0" w:space="0" w:color="auto"/>
        <w:right w:val="none" w:sz="0" w:space="0" w:color="auto"/>
      </w:divBdr>
    </w:div>
    <w:div w:id="1319384532">
      <w:bodyDiv w:val="1"/>
      <w:marLeft w:val="0"/>
      <w:marRight w:val="0"/>
      <w:marTop w:val="0"/>
      <w:marBottom w:val="0"/>
      <w:divBdr>
        <w:top w:val="none" w:sz="0" w:space="0" w:color="auto"/>
        <w:left w:val="none" w:sz="0" w:space="0" w:color="auto"/>
        <w:bottom w:val="none" w:sz="0" w:space="0" w:color="auto"/>
        <w:right w:val="none" w:sz="0" w:space="0" w:color="auto"/>
      </w:divBdr>
    </w:div>
    <w:div w:id="1320504902">
      <w:bodyDiv w:val="1"/>
      <w:marLeft w:val="0"/>
      <w:marRight w:val="0"/>
      <w:marTop w:val="0"/>
      <w:marBottom w:val="0"/>
      <w:divBdr>
        <w:top w:val="none" w:sz="0" w:space="0" w:color="auto"/>
        <w:left w:val="none" w:sz="0" w:space="0" w:color="auto"/>
        <w:bottom w:val="none" w:sz="0" w:space="0" w:color="auto"/>
        <w:right w:val="none" w:sz="0" w:space="0" w:color="auto"/>
      </w:divBdr>
    </w:div>
    <w:div w:id="1325739609">
      <w:bodyDiv w:val="1"/>
      <w:marLeft w:val="0"/>
      <w:marRight w:val="0"/>
      <w:marTop w:val="0"/>
      <w:marBottom w:val="0"/>
      <w:divBdr>
        <w:top w:val="none" w:sz="0" w:space="0" w:color="auto"/>
        <w:left w:val="none" w:sz="0" w:space="0" w:color="auto"/>
        <w:bottom w:val="none" w:sz="0" w:space="0" w:color="auto"/>
        <w:right w:val="none" w:sz="0" w:space="0" w:color="auto"/>
      </w:divBdr>
    </w:div>
    <w:div w:id="1331521553">
      <w:bodyDiv w:val="1"/>
      <w:marLeft w:val="0"/>
      <w:marRight w:val="0"/>
      <w:marTop w:val="0"/>
      <w:marBottom w:val="0"/>
      <w:divBdr>
        <w:top w:val="none" w:sz="0" w:space="0" w:color="auto"/>
        <w:left w:val="none" w:sz="0" w:space="0" w:color="auto"/>
        <w:bottom w:val="none" w:sz="0" w:space="0" w:color="auto"/>
        <w:right w:val="none" w:sz="0" w:space="0" w:color="auto"/>
      </w:divBdr>
    </w:div>
    <w:div w:id="1340277221">
      <w:bodyDiv w:val="1"/>
      <w:marLeft w:val="0"/>
      <w:marRight w:val="0"/>
      <w:marTop w:val="0"/>
      <w:marBottom w:val="0"/>
      <w:divBdr>
        <w:top w:val="none" w:sz="0" w:space="0" w:color="auto"/>
        <w:left w:val="none" w:sz="0" w:space="0" w:color="auto"/>
        <w:bottom w:val="none" w:sz="0" w:space="0" w:color="auto"/>
        <w:right w:val="none" w:sz="0" w:space="0" w:color="auto"/>
      </w:divBdr>
    </w:div>
    <w:div w:id="1340696269">
      <w:bodyDiv w:val="1"/>
      <w:marLeft w:val="0"/>
      <w:marRight w:val="0"/>
      <w:marTop w:val="0"/>
      <w:marBottom w:val="0"/>
      <w:divBdr>
        <w:top w:val="none" w:sz="0" w:space="0" w:color="auto"/>
        <w:left w:val="none" w:sz="0" w:space="0" w:color="auto"/>
        <w:bottom w:val="none" w:sz="0" w:space="0" w:color="auto"/>
        <w:right w:val="none" w:sz="0" w:space="0" w:color="auto"/>
      </w:divBdr>
    </w:div>
    <w:div w:id="1345474183">
      <w:bodyDiv w:val="1"/>
      <w:marLeft w:val="0"/>
      <w:marRight w:val="0"/>
      <w:marTop w:val="0"/>
      <w:marBottom w:val="0"/>
      <w:divBdr>
        <w:top w:val="none" w:sz="0" w:space="0" w:color="auto"/>
        <w:left w:val="none" w:sz="0" w:space="0" w:color="auto"/>
        <w:bottom w:val="none" w:sz="0" w:space="0" w:color="auto"/>
        <w:right w:val="none" w:sz="0" w:space="0" w:color="auto"/>
      </w:divBdr>
    </w:div>
    <w:div w:id="1347637221">
      <w:bodyDiv w:val="1"/>
      <w:marLeft w:val="0"/>
      <w:marRight w:val="0"/>
      <w:marTop w:val="0"/>
      <w:marBottom w:val="0"/>
      <w:divBdr>
        <w:top w:val="none" w:sz="0" w:space="0" w:color="auto"/>
        <w:left w:val="none" w:sz="0" w:space="0" w:color="auto"/>
        <w:bottom w:val="none" w:sz="0" w:space="0" w:color="auto"/>
        <w:right w:val="none" w:sz="0" w:space="0" w:color="auto"/>
      </w:divBdr>
    </w:div>
    <w:div w:id="1351251847">
      <w:bodyDiv w:val="1"/>
      <w:marLeft w:val="0"/>
      <w:marRight w:val="0"/>
      <w:marTop w:val="0"/>
      <w:marBottom w:val="0"/>
      <w:divBdr>
        <w:top w:val="none" w:sz="0" w:space="0" w:color="auto"/>
        <w:left w:val="none" w:sz="0" w:space="0" w:color="auto"/>
        <w:bottom w:val="none" w:sz="0" w:space="0" w:color="auto"/>
        <w:right w:val="none" w:sz="0" w:space="0" w:color="auto"/>
      </w:divBdr>
    </w:div>
    <w:div w:id="1353335415">
      <w:bodyDiv w:val="1"/>
      <w:marLeft w:val="0"/>
      <w:marRight w:val="0"/>
      <w:marTop w:val="0"/>
      <w:marBottom w:val="0"/>
      <w:divBdr>
        <w:top w:val="none" w:sz="0" w:space="0" w:color="auto"/>
        <w:left w:val="none" w:sz="0" w:space="0" w:color="auto"/>
        <w:bottom w:val="none" w:sz="0" w:space="0" w:color="auto"/>
        <w:right w:val="none" w:sz="0" w:space="0" w:color="auto"/>
      </w:divBdr>
    </w:div>
    <w:div w:id="1357538221">
      <w:bodyDiv w:val="1"/>
      <w:marLeft w:val="0"/>
      <w:marRight w:val="0"/>
      <w:marTop w:val="0"/>
      <w:marBottom w:val="0"/>
      <w:divBdr>
        <w:top w:val="none" w:sz="0" w:space="0" w:color="auto"/>
        <w:left w:val="none" w:sz="0" w:space="0" w:color="auto"/>
        <w:bottom w:val="none" w:sz="0" w:space="0" w:color="auto"/>
        <w:right w:val="none" w:sz="0" w:space="0" w:color="auto"/>
      </w:divBdr>
    </w:div>
    <w:div w:id="1357777582">
      <w:bodyDiv w:val="1"/>
      <w:marLeft w:val="0"/>
      <w:marRight w:val="0"/>
      <w:marTop w:val="0"/>
      <w:marBottom w:val="0"/>
      <w:divBdr>
        <w:top w:val="none" w:sz="0" w:space="0" w:color="auto"/>
        <w:left w:val="none" w:sz="0" w:space="0" w:color="auto"/>
        <w:bottom w:val="none" w:sz="0" w:space="0" w:color="auto"/>
        <w:right w:val="none" w:sz="0" w:space="0" w:color="auto"/>
      </w:divBdr>
    </w:div>
    <w:div w:id="1357998239">
      <w:bodyDiv w:val="1"/>
      <w:marLeft w:val="0"/>
      <w:marRight w:val="0"/>
      <w:marTop w:val="0"/>
      <w:marBottom w:val="0"/>
      <w:divBdr>
        <w:top w:val="none" w:sz="0" w:space="0" w:color="auto"/>
        <w:left w:val="none" w:sz="0" w:space="0" w:color="auto"/>
        <w:bottom w:val="none" w:sz="0" w:space="0" w:color="auto"/>
        <w:right w:val="none" w:sz="0" w:space="0" w:color="auto"/>
      </w:divBdr>
    </w:div>
    <w:div w:id="1364134041">
      <w:bodyDiv w:val="1"/>
      <w:marLeft w:val="0"/>
      <w:marRight w:val="0"/>
      <w:marTop w:val="0"/>
      <w:marBottom w:val="0"/>
      <w:divBdr>
        <w:top w:val="none" w:sz="0" w:space="0" w:color="auto"/>
        <w:left w:val="none" w:sz="0" w:space="0" w:color="auto"/>
        <w:bottom w:val="none" w:sz="0" w:space="0" w:color="auto"/>
        <w:right w:val="none" w:sz="0" w:space="0" w:color="auto"/>
      </w:divBdr>
    </w:div>
    <w:div w:id="1375619690">
      <w:bodyDiv w:val="1"/>
      <w:marLeft w:val="0"/>
      <w:marRight w:val="0"/>
      <w:marTop w:val="0"/>
      <w:marBottom w:val="0"/>
      <w:divBdr>
        <w:top w:val="none" w:sz="0" w:space="0" w:color="auto"/>
        <w:left w:val="none" w:sz="0" w:space="0" w:color="auto"/>
        <w:bottom w:val="none" w:sz="0" w:space="0" w:color="auto"/>
        <w:right w:val="none" w:sz="0" w:space="0" w:color="auto"/>
      </w:divBdr>
    </w:div>
    <w:div w:id="1377242711">
      <w:bodyDiv w:val="1"/>
      <w:marLeft w:val="0"/>
      <w:marRight w:val="0"/>
      <w:marTop w:val="0"/>
      <w:marBottom w:val="0"/>
      <w:divBdr>
        <w:top w:val="none" w:sz="0" w:space="0" w:color="auto"/>
        <w:left w:val="none" w:sz="0" w:space="0" w:color="auto"/>
        <w:bottom w:val="none" w:sz="0" w:space="0" w:color="auto"/>
        <w:right w:val="none" w:sz="0" w:space="0" w:color="auto"/>
      </w:divBdr>
    </w:div>
    <w:div w:id="1379620283">
      <w:bodyDiv w:val="1"/>
      <w:marLeft w:val="0"/>
      <w:marRight w:val="0"/>
      <w:marTop w:val="0"/>
      <w:marBottom w:val="0"/>
      <w:divBdr>
        <w:top w:val="none" w:sz="0" w:space="0" w:color="auto"/>
        <w:left w:val="none" w:sz="0" w:space="0" w:color="auto"/>
        <w:bottom w:val="none" w:sz="0" w:space="0" w:color="auto"/>
        <w:right w:val="none" w:sz="0" w:space="0" w:color="auto"/>
      </w:divBdr>
    </w:div>
    <w:div w:id="1381174486">
      <w:bodyDiv w:val="1"/>
      <w:marLeft w:val="0"/>
      <w:marRight w:val="0"/>
      <w:marTop w:val="0"/>
      <w:marBottom w:val="0"/>
      <w:divBdr>
        <w:top w:val="none" w:sz="0" w:space="0" w:color="auto"/>
        <w:left w:val="none" w:sz="0" w:space="0" w:color="auto"/>
        <w:bottom w:val="none" w:sz="0" w:space="0" w:color="auto"/>
        <w:right w:val="none" w:sz="0" w:space="0" w:color="auto"/>
      </w:divBdr>
    </w:div>
    <w:div w:id="1387994834">
      <w:bodyDiv w:val="1"/>
      <w:marLeft w:val="0"/>
      <w:marRight w:val="0"/>
      <w:marTop w:val="0"/>
      <w:marBottom w:val="0"/>
      <w:divBdr>
        <w:top w:val="none" w:sz="0" w:space="0" w:color="auto"/>
        <w:left w:val="none" w:sz="0" w:space="0" w:color="auto"/>
        <w:bottom w:val="none" w:sz="0" w:space="0" w:color="auto"/>
        <w:right w:val="none" w:sz="0" w:space="0" w:color="auto"/>
      </w:divBdr>
    </w:div>
    <w:div w:id="1390037534">
      <w:bodyDiv w:val="1"/>
      <w:marLeft w:val="0"/>
      <w:marRight w:val="0"/>
      <w:marTop w:val="0"/>
      <w:marBottom w:val="0"/>
      <w:divBdr>
        <w:top w:val="none" w:sz="0" w:space="0" w:color="auto"/>
        <w:left w:val="none" w:sz="0" w:space="0" w:color="auto"/>
        <w:bottom w:val="none" w:sz="0" w:space="0" w:color="auto"/>
        <w:right w:val="none" w:sz="0" w:space="0" w:color="auto"/>
      </w:divBdr>
      <w:divsChild>
        <w:div w:id="685133773">
          <w:marLeft w:val="480"/>
          <w:marRight w:val="0"/>
          <w:marTop w:val="0"/>
          <w:marBottom w:val="0"/>
          <w:divBdr>
            <w:top w:val="none" w:sz="0" w:space="0" w:color="auto"/>
            <w:left w:val="none" w:sz="0" w:space="0" w:color="auto"/>
            <w:bottom w:val="none" w:sz="0" w:space="0" w:color="auto"/>
            <w:right w:val="none" w:sz="0" w:space="0" w:color="auto"/>
          </w:divBdr>
        </w:div>
        <w:div w:id="14623058">
          <w:marLeft w:val="480"/>
          <w:marRight w:val="0"/>
          <w:marTop w:val="0"/>
          <w:marBottom w:val="0"/>
          <w:divBdr>
            <w:top w:val="none" w:sz="0" w:space="0" w:color="auto"/>
            <w:left w:val="none" w:sz="0" w:space="0" w:color="auto"/>
            <w:bottom w:val="none" w:sz="0" w:space="0" w:color="auto"/>
            <w:right w:val="none" w:sz="0" w:space="0" w:color="auto"/>
          </w:divBdr>
        </w:div>
        <w:div w:id="1256474012">
          <w:marLeft w:val="480"/>
          <w:marRight w:val="0"/>
          <w:marTop w:val="0"/>
          <w:marBottom w:val="0"/>
          <w:divBdr>
            <w:top w:val="none" w:sz="0" w:space="0" w:color="auto"/>
            <w:left w:val="none" w:sz="0" w:space="0" w:color="auto"/>
            <w:bottom w:val="none" w:sz="0" w:space="0" w:color="auto"/>
            <w:right w:val="none" w:sz="0" w:space="0" w:color="auto"/>
          </w:divBdr>
        </w:div>
        <w:div w:id="80030701">
          <w:marLeft w:val="480"/>
          <w:marRight w:val="0"/>
          <w:marTop w:val="0"/>
          <w:marBottom w:val="0"/>
          <w:divBdr>
            <w:top w:val="none" w:sz="0" w:space="0" w:color="auto"/>
            <w:left w:val="none" w:sz="0" w:space="0" w:color="auto"/>
            <w:bottom w:val="none" w:sz="0" w:space="0" w:color="auto"/>
            <w:right w:val="none" w:sz="0" w:space="0" w:color="auto"/>
          </w:divBdr>
        </w:div>
        <w:div w:id="1245796739">
          <w:marLeft w:val="480"/>
          <w:marRight w:val="0"/>
          <w:marTop w:val="0"/>
          <w:marBottom w:val="0"/>
          <w:divBdr>
            <w:top w:val="none" w:sz="0" w:space="0" w:color="auto"/>
            <w:left w:val="none" w:sz="0" w:space="0" w:color="auto"/>
            <w:bottom w:val="none" w:sz="0" w:space="0" w:color="auto"/>
            <w:right w:val="none" w:sz="0" w:space="0" w:color="auto"/>
          </w:divBdr>
        </w:div>
        <w:div w:id="128980070">
          <w:marLeft w:val="480"/>
          <w:marRight w:val="0"/>
          <w:marTop w:val="0"/>
          <w:marBottom w:val="0"/>
          <w:divBdr>
            <w:top w:val="none" w:sz="0" w:space="0" w:color="auto"/>
            <w:left w:val="none" w:sz="0" w:space="0" w:color="auto"/>
            <w:bottom w:val="none" w:sz="0" w:space="0" w:color="auto"/>
            <w:right w:val="none" w:sz="0" w:space="0" w:color="auto"/>
          </w:divBdr>
        </w:div>
        <w:div w:id="624968136">
          <w:marLeft w:val="480"/>
          <w:marRight w:val="0"/>
          <w:marTop w:val="0"/>
          <w:marBottom w:val="0"/>
          <w:divBdr>
            <w:top w:val="none" w:sz="0" w:space="0" w:color="auto"/>
            <w:left w:val="none" w:sz="0" w:space="0" w:color="auto"/>
            <w:bottom w:val="none" w:sz="0" w:space="0" w:color="auto"/>
            <w:right w:val="none" w:sz="0" w:space="0" w:color="auto"/>
          </w:divBdr>
        </w:div>
        <w:div w:id="700712189">
          <w:marLeft w:val="480"/>
          <w:marRight w:val="0"/>
          <w:marTop w:val="0"/>
          <w:marBottom w:val="0"/>
          <w:divBdr>
            <w:top w:val="none" w:sz="0" w:space="0" w:color="auto"/>
            <w:left w:val="none" w:sz="0" w:space="0" w:color="auto"/>
            <w:bottom w:val="none" w:sz="0" w:space="0" w:color="auto"/>
            <w:right w:val="none" w:sz="0" w:space="0" w:color="auto"/>
          </w:divBdr>
        </w:div>
        <w:div w:id="1793740753">
          <w:marLeft w:val="480"/>
          <w:marRight w:val="0"/>
          <w:marTop w:val="0"/>
          <w:marBottom w:val="0"/>
          <w:divBdr>
            <w:top w:val="none" w:sz="0" w:space="0" w:color="auto"/>
            <w:left w:val="none" w:sz="0" w:space="0" w:color="auto"/>
            <w:bottom w:val="none" w:sz="0" w:space="0" w:color="auto"/>
            <w:right w:val="none" w:sz="0" w:space="0" w:color="auto"/>
          </w:divBdr>
        </w:div>
        <w:div w:id="631864923">
          <w:marLeft w:val="480"/>
          <w:marRight w:val="0"/>
          <w:marTop w:val="0"/>
          <w:marBottom w:val="0"/>
          <w:divBdr>
            <w:top w:val="none" w:sz="0" w:space="0" w:color="auto"/>
            <w:left w:val="none" w:sz="0" w:space="0" w:color="auto"/>
            <w:bottom w:val="none" w:sz="0" w:space="0" w:color="auto"/>
            <w:right w:val="none" w:sz="0" w:space="0" w:color="auto"/>
          </w:divBdr>
        </w:div>
        <w:div w:id="647441377">
          <w:marLeft w:val="480"/>
          <w:marRight w:val="0"/>
          <w:marTop w:val="0"/>
          <w:marBottom w:val="0"/>
          <w:divBdr>
            <w:top w:val="none" w:sz="0" w:space="0" w:color="auto"/>
            <w:left w:val="none" w:sz="0" w:space="0" w:color="auto"/>
            <w:bottom w:val="none" w:sz="0" w:space="0" w:color="auto"/>
            <w:right w:val="none" w:sz="0" w:space="0" w:color="auto"/>
          </w:divBdr>
        </w:div>
        <w:div w:id="1570572637">
          <w:marLeft w:val="480"/>
          <w:marRight w:val="0"/>
          <w:marTop w:val="0"/>
          <w:marBottom w:val="0"/>
          <w:divBdr>
            <w:top w:val="none" w:sz="0" w:space="0" w:color="auto"/>
            <w:left w:val="none" w:sz="0" w:space="0" w:color="auto"/>
            <w:bottom w:val="none" w:sz="0" w:space="0" w:color="auto"/>
            <w:right w:val="none" w:sz="0" w:space="0" w:color="auto"/>
          </w:divBdr>
        </w:div>
        <w:div w:id="1269577716">
          <w:marLeft w:val="480"/>
          <w:marRight w:val="0"/>
          <w:marTop w:val="0"/>
          <w:marBottom w:val="0"/>
          <w:divBdr>
            <w:top w:val="none" w:sz="0" w:space="0" w:color="auto"/>
            <w:left w:val="none" w:sz="0" w:space="0" w:color="auto"/>
            <w:bottom w:val="none" w:sz="0" w:space="0" w:color="auto"/>
            <w:right w:val="none" w:sz="0" w:space="0" w:color="auto"/>
          </w:divBdr>
        </w:div>
        <w:div w:id="710421985">
          <w:marLeft w:val="480"/>
          <w:marRight w:val="0"/>
          <w:marTop w:val="0"/>
          <w:marBottom w:val="0"/>
          <w:divBdr>
            <w:top w:val="none" w:sz="0" w:space="0" w:color="auto"/>
            <w:left w:val="none" w:sz="0" w:space="0" w:color="auto"/>
            <w:bottom w:val="none" w:sz="0" w:space="0" w:color="auto"/>
            <w:right w:val="none" w:sz="0" w:space="0" w:color="auto"/>
          </w:divBdr>
        </w:div>
        <w:div w:id="544099369">
          <w:marLeft w:val="480"/>
          <w:marRight w:val="0"/>
          <w:marTop w:val="0"/>
          <w:marBottom w:val="0"/>
          <w:divBdr>
            <w:top w:val="none" w:sz="0" w:space="0" w:color="auto"/>
            <w:left w:val="none" w:sz="0" w:space="0" w:color="auto"/>
            <w:bottom w:val="none" w:sz="0" w:space="0" w:color="auto"/>
            <w:right w:val="none" w:sz="0" w:space="0" w:color="auto"/>
          </w:divBdr>
        </w:div>
        <w:div w:id="1530145028">
          <w:marLeft w:val="480"/>
          <w:marRight w:val="0"/>
          <w:marTop w:val="0"/>
          <w:marBottom w:val="0"/>
          <w:divBdr>
            <w:top w:val="none" w:sz="0" w:space="0" w:color="auto"/>
            <w:left w:val="none" w:sz="0" w:space="0" w:color="auto"/>
            <w:bottom w:val="none" w:sz="0" w:space="0" w:color="auto"/>
            <w:right w:val="none" w:sz="0" w:space="0" w:color="auto"/>
          </w:divBdr>
        </w:div>
        <w:div w:id="481973653">
          <w:marLeft w:val="480"/>
          <w:marRight w:val="0"/>
          <w:marTop w:val="0"/>
          <w:marBottom w:val="0"/>
          <w:divBdr>
            <w:top w:val="none" w:sz="0" w:space="0" w:color="auto"/>
            <w:left w:val="none" w:sz="0" w:space="0" w:color="auto"/>
            <w:bottom w:val="none" w:sz="0" w:space="0" w:color="auto"/>
            <w:right w:val="none" w:sz="0" w:space="0" w:color="auto"/>
          </w:divBdr>
        </w:div>
        <w:div w:id="1460298075">
          <w:marLeft w:val="480"/>
          <w:marRight w:val="0"/>
          <w:marTop w:val="0"/>
          <w:marBottom w:val="0"/>
          <w:divBdr>
            <w:top w:val="none" w:sz="0" w:space="0" w:color="auto"/>
            <w:left w:val="none" w:sz="0" w:space="0" w:color="auto"/>
            <w:bottom w:val="none" w:sz="0" w:space="0" w:color="auto"/>
            <w:right w:val="none" w:sz="0" w:space="0" w:color="auto"/>
          </w:divBdr>
        </w:div>
        <w:div w:id="30763633">
          <w:marLeft w:val="480"/>
          <w:marRight w:val="0"/>
          <w:marTop w:val="0"/>
          <w:marBottom w:val="0"/>
          <w:divBdr>
            <w:top w:val="none" w:sz="0" w:space="0" w:color="auto"/>
            <w:left w:val="none" w:sz="0" w:space="0" w:color="auto"/>
            <w:bottom w:val="none" w:sz="0" w:space="0" w:color="auto"/>
            <w:right w:val="none" w:sz="0" w:space="0" w:color="auto"/>
          </w:divBdr>
        </w:div>
        <w:div w:id="193006297">
          <w:marLeft w:val="480"/>
          <w:marRight w:val="0"/>
          <w:marTop w:val="0"/>
          <w:marBottom w:val="0"/>
          <w:divBdr>
            <w:top w:val="none" w:sz="0" w:space="0" w:color="auto"/>
            <w:left w:val="none" w:sz="0" w:space="0" w:color="auto"/>
            <w:bottom w:val="none" w:sz="0" w:space="0" w:color="auto"/>
            <w:right w:val="none" w:sz="0" w:space="0" w:color="auto"/>
          </w:divBdr>
        </w:div>
        <w:div w:id="718090177">
          <w:marLeft w:val="480"/>
          <w:marRight w:val="0"/>
          <w:marTop w:val="0"/>
          <w:marBottom w:val="0"/>
          <w:divBdr>
            <w:top w:val="none" w:sz="0" w:space="0" w:color="auto"/>
            <w:left w:val="none" w:sz="0" w:space="0" w:color="auto"/>
            <w:bottom w:val="none" w:sz="0" w:space="0" w:color="auto"/>
            <w:right w:val="none" w:sz="0" w:space="0" w:color="auto"/>
          </w:divBdr>
        </w:div>
        <w:div w:id="496267154">
          <w:marLeft w:val="480"/>
          <w:marRight w:val="0"/>
          <w:marTop w:val="0"/>
          <w:marBottom w:val="0"/>
          <w:divBdr>
            <w:top w:val="none" w:sz="0" w:space="0" w:color="auto"/>
            <w:left w:val="none" w:sz="0" w:space="0" w:color="auto"/>
            <w:bottom w:val="none" w:sz="0" w:space="0" w:color="auto"/>
            <w:right w:val="none" w:sz="0" w:space="0" w:color="auto"/>
          </w:divBdr>
        </w:div>
        <w:div w:id="1490485398">
          <w:marLeft w:val="480"/>
          <w:marRight w:val="0"/>
          <w:marTop w:val="0"/>
          <w:marBottom w:val="0"/>
          <w:divBdr>
            <w:top w:val="none" w:sz="0" w:space="0" w:color="auto"/>
            <w:left w:val="none" w:sz="0" w:space="0" w:color="auto"/>
            <w:bottom w:val="none" w:sz="0" w:space="0" w:color="auto"/>
            <w:right w:val="none" w:sz="0" w:space="0" w:color="auto"/>
          </w:divBdr>
        </w:div>
        <w:div w:id="2106683324">
          <w:marLeft w:val="480"/>
          <w:marRight w:val="0"/>
          <w:marTop w:val="0"/>
          <w:marBottom w:val="0"/>
          <w:divBdr>
            <w:top w:val="none" w:sz="0" w:space="0" w:color="auto"/>
            <w:left w:val="none" w:sz="0" w:space="0" w:color="auto"/>
            <w:bottom w:val="none" w:sz="0" w:space="0" w:color="auto"/>
            <w:right w:val="none" w:sz="0" w:space="0" w:color="auto"/>
          </w:divBdr>
        </w:div>
        <w:div w:id="404842588">
          <w:marLeft w:val="480"/>
          <w:marRight w:val="0"/>
          <w:marTop w:val="0"/>
          <w:marBottom w:val="0"/>
          <w:divBdr>
            <w:top w:val="none" w:sz="0" w:space="0" w:color="auto"/>
            <w:left w:val="none" w:sz="0" w:space="0" w:color="auto"/>
            <w:bottom w:val="none" w:sz="0" w:space="0" w:color="auto"/>
            <w:right w:val="none" w:sz="0" w:space="0" w:color="auto"/>
          </w:divBdr>
        </w:div>
        <w:div w:id="835806966">
          <w:marLeft w:val="480"/>
          <w:marRight w:val="0"/>
          <w:marTop w:val="0"/>
          <w:marBottom w:val="0"/>
          <w:divBdr>
            <w:top w:val="none" w:sz="0" w:space="0" w:color="auto"/>
            <w:left w:val="none" w:sz="0" w:space="0" w:color="auto"/>
            <w:bottom w:val="none" w:sz="0" w:space="0" w:color="auto"/>
            <w:right w:val="none" w:sz="0" w:space="0" w:color="auto"/>
          </w:divBdr>
        </w:div>
        <w:div w:id="302273228">
          <w:marLeft w:val="480"/>
          <w:marRight w:val="0"/>
          <w:marTop w:val="0"/>
          <w:marBottom w:val="0"/>
          <w:divBdr>
            <w:top w:val="none" w:sz="0" w:space="0" w:color="auto"/>
            <w:left w:val="none" w:sz="0" w:space="0" w:color="auto"/>
            <w:bottom w:val="none" w:sz="0" w:space="0" w:color="auto"/>
            <w:right w:val="none" w:sz="0" w:space="0" w:color="auto"/>
          </w:divBdr>
        </w:div>
        <w:div w:id="1899240594">
          <w:marLeft w:val="480"/>
          <w:marRight w:val="0"/>
          <w:marTop w:val="0"/>
          <w:marBottom w:val="0"/>
          <w:divBdr>
            <w:top w:val="none" w:sz="0" w:space="0" w:color="auto"/>
            <w:left w:val="none" w:sz="0" w:space="0" w:color="auto"/>
            <w:bottom w:val="none" w:sz="0" w:space="0" w:color="auto"/>
            <w:right w:val="none" w:sz="0" w:space="0" w:color="auto"/>
          </w:divBdr>
        </w:div>
        <w:div w:id="195002247">
          <w:marLeft w:val="480"/>
          <w:marRight w:val="0"/>
          <w:marTop w:val="0"/>
          <w:marBottom w:val="0"/>
          <w:divBdr>
            <w:top w:val="none" w:sz="0" w:space="0" w:color="auto"/>
            <w:left w:val="none" w:sz="0" w:space="0" w:color="auto"/>
            <w:bottom w:val="none" w:sz="0" w:space="0" w:color="auto"/>
            <w:right w:val="none" w:sz="0" w:space="0" w:color="auto"/>
          </w:divBdr>
        </w:div>
        <w:div w:id="443841676">
          <w:marLeft w:val="480"/>
          <w:marRight w:val="0"/>
          <w:marTop w:val="0"/>
          <w:marBottom w:val="0"/>
          <w:divBdr>
            <w:top w:val="none" w:sz="0" w:space="0" w:color="auto"/>
            <w:left w:val="none" w:sz="0" w:space="0" w:color="auto"/>
            <w:bottom w:val="none" w:sz="0" w:space="0" w:color="auto"/>
            <w:right w:val="none" w:sz="0" w:space="0" w:color="auto"/>
          </w:divBdr>
        </w:div>
        <w:div w:id="1059405319">
          <w:marLeft w:val="480"/>
          <w:marRight w:val="0"/>
          <w:marTop w:val="0"/>
          <w:marBottom w:val="0"/>
          <w:divBdr>
            <w:top w:val="none" w:sz="0" w:space="0" w:color="auto"/>
            <w:left w:val="none" w:sz="0" w:space="0" w:color="auto"/>
            <w:bottom w:val="none" w:sz="0" w:space="0" w:color="auto"/>
            <w:right w:val="none" w:sz="0" w:space="0" w:color="auto"/>
          </w:divBdr>
        </w:div>
        <w:div w:id="620308815">
          <w:marLeft w:val="480"/>
          <w:marRight w:val="0"/>
          <w:marTop w:val="0"/>
          <w:marBottom w:val="0"/>
          <w:divBdr>
            <w:top w:val="none" w:sz="0" w:space="0" w:color="auto"/>
            <w:left w:val="none" w:sz="0" w:space="0" w:color="auto"/>
            <w:bottom w:val="none" w:sz="0" w:space="0" w:color="auto"/>
            <w:right w:val="none" w:sz="0" w:space="0" w:color="auto"/>
          </w:divBdr>
        </w:div>
        <w:div w:id="1216548837">
          <w:marLeft w:val="480"/>
          <w:marRight w:val="0"/>
          <w:marTop w:val="0"/>
          <w:marBottom w:val="0"/>
          <w:divBdr>
            <w:top w:val="none" w:sz="0" w:space="0" w:color="auto"/>
            <w:left w:val="none" w:sz="0" w:space="0" w:color="auto"/>
            <w:bottom w:val="none" w:sz="0" w:space="0" w:color="auto"/>
            <w:right w:val="none" w:sz="0" w:space="0" w:color="auto"/>
          </w:divBdr>
        </w:div>
        <w:div w:id="1144010131">
          <w:marLeft w:val="480"/>
          <w:marRight w:val="0"/>
          <w:marTop w:val="0"/>
          <w:marBottom w:val="0"/>
          <w:divBdr>
            <w:top w:val="none" w:sz="0" w:space="0" w:color="auto"/>
            <w:left w:val="none" w:sz="0" w:space="0" w:color="auto"/>
            <w:bottom w:val="none" w:sz="0" w:space="0" w:color="auto"/>
            <w:right w:val="none" w:sz="0" w:space="0" w:color="auto"/>
          </w:divBdr>
        </w:div>
        <w:div w:id="1406610329">
          <w:marLeft w:val="480"/>
          <w:marRight w:val="0"/>
          <w:marTop w:val="0"/>
          <w:marBottom w:val="0"/>
          <w:divBdr>
            <w:top w:val="none" w:sz="0" w:space="0" w:color="auto"/>
            <w:left w:val="none" w:sz="0" w:space="0" w:color="auto"/>
            <w:bottom w:val="none" w:sz="0" w:space="0" w:color="auto"/>
            <w:right w:val="none" w:sz="0" w:space="0" w:color="auto"/>
          </w:divBdr>
        </w:div>
        <w:div w:id="707873513">
          <w:marLeft w:val="480"/>
          <w:marRight w:val="0"/>
          <w:marTop w:val="0"/>
          <w:marBottom w:val="0"/>
          <w:divBdr>
            <w:top w:val="none" w:sz="0" w:space="0" w:color="auto"/>
            <w:left w:val="none" w:sz="0" w:space="0" w:color="auto"/>
            <w:bottom w:val="none" w:sz="0" w:space="0" w:color="auto"/>
            <w:right w:val="none" w:sz="0" w:space="0" w:color="auto"/>
          </w:divBdr>
        </w:div>
        <w:div w:id="1558512763">
          <w:marLeft w:val="480"/>
          <w:marRight w:val="0"/>
          <w:marTop w:val="0"/>
          <w:marBottom w:val="0"/>
          <w:divBdr>
            <w:top w:val="none" w:sz="0" w:space="0" w:color="auto"/>
            <w:left w:val="none" w:sz="0" w:space="0" w:color="auto"/>
            <w:bottom w:val="none" w:sz="0" w:space="0" w:color="auto"/>
            <w:right w:val="none" w:sz="0" w:space="0" w:color="auto"/>
          </w:divBdr>
        </w:div>
        <w:div w:id="1706981058">
          <w:marLeft w:val="480"/>
          <w:marRight w:val="0"/>
          <w:marTop w:val="0"/>
          <w:marBottom w:val="0"/>
          <w:divBdr>
            <w:top w:val="none" w:sz="0" w:space="0" w:color="auto"/>
            <w:left w:val="none" w:sz="0" w:space="0" w:color="auto"/>
            <w:bottom w:val="none" w:sz="0" w:space="0" w:color="auto"/>
            <w:right w:val="none" w:sz="0" w:space="0" w:color="auto"/>
          </w:divBdr>
        </w:div>
        <w:div w:id="557477285">
          <w:marLeft w:val="480"/>
          <w:marRight w:val="0"/>
          <w:marTop w:val="0"/>
          <w:marBottom w:val="0"/>
          <w:divBdr>
            <w:top w:val="none" w:sz="0" w:space="0" w:color="auto"/>
            <w:left w:val="none" w:sz="0" w:space="0" w:color="auto"/>
            <w:bottom w:val="none" w:sz="0" w:space="0" w:color="auto"/>
            <w:right w:val="none" w:sz="0" w:space="0" w:color="auto"/>
          </w:divBdr>
        </w:div>
        <w:div w:id="1807122384">
          <w:marLeft w:val="480"/>
          <w:marRight w:val="0"/>
          <w:marTop w:val="0"/>
          <w:marBottom w:val="0"/>
          <w:divBdr>
            <w:top w:val="none" w:sz="0" w:space="0" w:color="auto"/>
            <w:left w:val="none" w:sz="0" w:space="0" w:color="auto"/>
            <w:bottom w:val="none" w:sz="0" w:space="0" w:color="auto"/>
            <w:right w:val="none" w:sz="0" w:space="0" w:color="auto"/>
          </w:divBdr>
        </w:div>
        <w:div w:id="2001083061">
          <w:marLeft w:val="480"/>
          <w:marRight w:val="0"/>
          <w:marTop w:val="0"/>
          <w:marBottom w:val="0"/>
          <w:divBdr>
            <w:top w:val="none" w:sz="0" w:space="0" w:color="auto"/>
            <w:left w:val="none" w:sz="0" w:space="0" w:color="auto"/>
            <w:bottom w:val="none" w:sz="0" w:space="0" w:color="auto"/>
            <w:right w:val="none" w:sz="0" w:space="0" w:color="auto"/>
          </w:divBdr>
        </w:div>
        <w:div w:id="496193997">
          <w:marLeft w:val="480"/>
          <w:marRight w:val="0"/>
          <w:marTop w:val="0"/>
          <w:marBottom w:val="0"/>
          <w:divBdr>
            <w:top w:val="none" w:sz="0" w:space="0" w:color="auto"/>
            <w:left w:val="none" w:sz="0" w:space="0" w:color="auto"/>
            <w:bottom w:val="none" w:sz="0" w:space="0" w:color="auto"/>
            <w:right w:val="none" w:sz="0" w:space="0" w:color="auto"/>
          </w:divBdr>
        </w:div>
        <w:div w:id="1432122283">
          <w:marLeft w:val="480"/>
          <w:marRight w:val="0"/>
          <w:marTop w:val="0"/>
          <w:marBottom w:val="0"/>
          <w:divBdr>
            <w:top w:val="none" w:sz="0" w:space="0" w:color="auto"/>
            <w:left w:val="none" w:sz="0" w:space="0" w:color="auto"/>
            <w:bottom w:val="none" w:sz="0" w:space="0" w:color="auto"/>
            <w:right w:val="none" w:sz="0" w:space="0" w:color="auto"/>
          </w:divBdr>
        </w:div>
        <w:div w:id="567617432">
          <w:marLeft w:val="480"/>
          <w:marRight w:val="0"/>
          <w:marTop w:val="0"/>
          <w:marBottom w:val="0"/>
          <w:divBdr>
            <w:top w:val="none" w:sz="0" w:space="0" w:color="auto"/>
            <w:left w:val="none" w:sz="0" w:space="0" w:color="auto"/>
            <w:bottom w:val="none" w:sz="0" w:space="0" w:color="auto"/>
            <w:right w:val="none" w:sz="0" w:space="0" w:color="auto"/>
          </w:divBdr>
        </w:div>
        <w:div w:id="411856425">
          <w:marLeft w:val="480"/>
          <w:marRight w:val="0"/>
          <w:marTop w:val="0"/>
          <w:marBottom w:val="0"/>
          <w:divBdr>
            <w:top w:val="none" w:sz="0" w:space="0" w:color="auto"/>
            <w:left w:val="none" w:sz="0" w:space="0" w:color="auto"/>
            <w:bottom w:val="none" w:sz="0" w:space="0" w:color="auto"/>
            <w:right w:val="none" w:sz="0" w:space="0" w:color="auto"/>
          </w:divBdr>
        </w:div>
        <w:div w:id="1444571300">
          <w:marLeft w:val="480"/>
          <w:marRight w:val="0"/>
          <w:marTop w:val="0"/>
          <w:marBottom w:val="0"/>
          <w:divBdr>
            <w:top w:val="none" w:sz="0" w:space="0" w:color="auto"/>
            <w:left w:val="none" w:sz="0" w:space="0" w:color="auto"/>
            <w:bottom w:val="none" w:sz="0" w:space="0" w:color="auto"/>
            <w:right w:val="none" w:sz="0" w:space="0" w:color="auto"/>
          </w:divBdr>
        </w:div>
        <w:div w:id="292171800">
          <w:marLeft w:val="480"/>
          <w:marRight w:val="0"/>
          <w:marTop w:val="0"/>
          <w:marBottom w:val="0"/>
          <w:divBdr>
            <w:top w:val="none" w:sz="0" w:space="0" w:color="auto"/>
            <w:left w:val="none" w:sz="0" w:space="0" w:color="auto"/>
            <w:bottom w:val="none" w:sz="0" w:space="0" w:color="auto"/>
            <w:right w:val="none" w:sz="0" w:space="0" w:color="auto"/>
          </w:divBdr>
        </w:div>
        <w:div w:id="818226543">
          <w:marLeft w:val="480"/>
          <w:marRight w:val="0"/>
          <w:marTop w:val="0"/>
          <w:marBottom w:val="0"/>
          <w:divBdr>
            <w:top w:val="none" w:sz="0" w:space="0" w:color="auto"/>
            <w:left w:val="none" w:sz="0" w:space="0" w:color="auto"/>
            <w:bottom w:val="none" w:sz="0" w:space="0" w:color="auto"/>
            <w:right w:val="none" w:sz="0" w:space="0" w:color="auto"/>
          </w:divBdr>
        </w:div>
        <w:div w:id="416946969">
          <w:marLeft w:val="480"/>
          <w:marRight w:val="0"/>
          <w:marTop w:val="0"/>
          <w:marBottom w:val="0"/>
          <w:divBdr>
            <w:top w:val="none" w:sz="0" w:space="0" w:color="auto"/>
            <w:left w:val="none" w:sz="0" w:space="0" w:color="auto"/>
            <w:bottom w:val="none" w:sz="0" w:space="0" w:color="auto"/>
            <w:right w:val="none" w:sz="0" w:space="0" w:color="auto"/>
          </w:divBdr>
        </w:div>
        <w:div w:id="802041325">
          <w:marLeft w:val="480"/>
          <w:marRight w:val="0"/>
          <w:marTop w:val="0"/>
          <w:marBottom w:val="0"/>
          <w:divBdr>
            <w:top w:val="none" w:sz="0" w:space="0" w:color="auto"/>
            <w:left w:val="none" w:sz="0" w:space="0" w:color="auto"/>
            <w:bottom w:val="none" w:sz="0" w:space="0" w:color="auto"/>
            <w:right w:val="none" w:sz="0" w:space="0" w:color="auto"/>
          </w:divBdr>
        </w:div>
        <w:div w:id="1694844313">
          <w:marLeft w:val="480"/>
          <w:marRight w:val="0"/>
          <w:marTop w:val="0"/>
          <w:marBottom w:val="0"/>
          <w:divBdr>
            <w:top w:val="none" w:sz="0" w:space="0" w:color="auto"/>
            <w:left w:val="none" w:sz="0" w:space="0" w:color="auto"/>
            <w:bottom w:val="none" w:sz="0" w:space="0" w:color="auto"/>
            <w:right w:val="none" w:sz="0" w:space="0" w:color="auto"/>
          </w:divBdr>
        </w:div>
        <w:div w:id="648557688">
          <w:marLeft w:val="480"/>
          <w:marRight w:val="0"/>
          <w:marTop w:val="0"/>
          <w:marBottom w:val="0"/>
          <w:divBdr>
            <w:top w:val="none" w:sz="0" w:space="0" w:color="auto"/>
            <w:left w:val="none" w:sz="0" w:space="0" w:color="auto"/>
            <w:bottom w:val="none" w:sz="0" w:space="0" w:color="auto"/>
            <w:right w:val="none" w:sz="0" w:space="0" w:color="auto"/>
          </w:divBdr>
        </w:div>
        <w:div w:id="1833837932">
          <w:marLeft w:val="480"/>
          <w:marRight w:val="0"/>
          <w:marTop w:val="0"/>
          <w:marBottom w:val="0"/>
          <w:divBdr>
            <w:top w:val="none" w:sz="0" w:space="0" w:color="auto"/>
            <w:left w:val="none" w:sz="0" w:space="0" w:color="auto"/>
            <w:bottom w:val="none" w:sz="0" w:space="0" w:color="auto"/>
            <w:right w:val="none" w:sz="0" w:space="0" w:color="auto"/>
          </w:divBdr>
        </w:div>
        <w:div w:id="728115397">
          <w:marLeft w:val="480"/>
          <w:marRight w:val="0"/>
          <w:marTop w:val="0"/>
          <w:marBottom w:val="0"/>
          <w:divBdr>
            <w:top w:val="none" w:sz="0" w:space="0" w:color="auto"/>
            <w:left w:val="none" w:sz="0" w:space="0" w:color="auto"/>
            <w:bottom w:val="none" w:sz="0" w:space="0" w:color="auto"/>
            <w:right w:val="none" w:sz="0" w:space="0" w:color="auto"/>
          </w:divBdr>
        </w:div>
        <w:div w:id="547109494">
          <w:marLeft w:val="480"/>
          <w:marRight w:val="0"/>
          <w:marTop w:val="0"/>
          <w:marBottom w:val="0"/>
          <w:divBdr>
            <w:top w:val="none" w:sz="0" w:space="0" w:color="auto"/>
            <w:left w:val="none" w:sz="0" w:space="0" w:color="auto"/>
            <w:bottom w:val="none" w:sz="0" w:space="0" w:color="auto"/>
            <w:right w:val="none" w:sz="0" w:space="0" w:color="auto"/>
          </w:divBdr>
        </w:div>
        <w:div w:id="1233393246">
          <w:marLeft w:val="480"/>
          <w:marRight w:val="0"/>
          <w:marTop w:val="0"/>
          <w:marBottom w:val="0"/>
          <w:divBdr>
            <w:top w:val="none" w:sz="0" w:space="0" w:color="auto"/>
            <w:left w:val="none" w:sz="0" w:space="0" w:color="auto"/>
            <w:bottom w:val="none" w:sz="0" w:space="0" w:color="auto"/>
            <w:right w:val="none" w:sz="0" w:space="0" w:color="auto"/>
          </w:divBdr>
        </w:div>
        <w:div w:id="432021645">
          <w:marLeft w:val="480"/>
          <w:marRight w:val="0"/>
          <w:marTop w:val="0"/>
          <w:marBottom w:val="0"/>
          <w:divBdr>
            <w:top w:val="none" w:sz="0" w:space="0" w:color="auto"/>
            <w:left w:val="none" w:sz="0" w:space="0" w:color="auto"/>
            <w:bottom w:val="none" w:sz="0" w:space="0" w:color="auto"/>
            <w:right w:val="none" w:sz="0" w:space="0" w:color="auto"/>
          </w:divBdr>
        </w:div>
        <w:div w:id="1309822253">
          <w:marLeft w:val="480"/>
          <w:marRight w:val="0"/>
          <w:marTop w:val="0"/>
          <w:marBottom w:val="0"/>
          <w:divBdr>
            <w:top w:val="none" w:sz="0" w:space="0" w:color="auto"/>
            <w:left w:val="none" w:sz="0" w:space="0" w:color="auto"/>
            <w:bottom w:val="none" w:sz="0" w:space="0" w:color="auto"/>
            <w:right w:val="none" w:sz="0" w:space="0" w:color="auto"/>
          </w:divBdr>
        </w:div>
        <w:div w:id="1196310096">
          <w:marLeft w:val="480"/>
          <w:marRight w:val="0"/>
          <w:marTop w:val="0"/>
          <w:marBottom w:val="0"/>
          <w:divBdr>
            <w:top w:val="none" w:sz="0" w:space="0" w:color="auto"/>
            <w:left w:val="none" w:sz="0" w:space="0" w:color="auto"/>
            <w:bottom w:val="none" w:sz="0" w:space="0" w:color="auto"/>
            <w:right w:val="none" w:sz="0" w:space="0" w:color="auto"/>
          </w:divBdr>
        </w:div>
        <w:div w:id="275675258">
          <w:marLeft w:val="480"/>
          <w:marRight w:val="0"/>
          <w:marTop w:val="0"/>
          <w:marBottom w:val="0"/>
          <w:divBdr>
            <w:top w:val="none" w:sz="0" w:space="0" w:color="auto"/>
            <w:left w:val="none" w:sz="0" w:space="0" w:color="auto"/>
            <w:bottom w:val="none" w:sz="0" w:space="0" w:color="auto"/>
            <w:right w:val="none" w:sz="0" w:space="0" w:color="auto"/>
          </w:divBdr>
        </w:div>
        <w:div w:id="397675949">
          <w:marLeft w:val="480"/>
          <w:marRight w:val="0"/>
          <w:marTop w:val="0"/>
          <w:marBottom w:val="0"/>
          <w:divBdr>
            <w:top w:val="none" w:sz="0" w:space="0" w:color="auto"/>
            <w:left w:val="none" w:sz="0" w:space="0" w:color="auto"/>
            <w:bottom w:val="none" w:sz="0" w:space="0" w:color="auto"/>
            <w:right w:val="none" w:sz="0" w:space="0" w:color="auto"/>
          </w:divBdr>
        </w:div>
        <w:div w:id="515314140">
          <w:marLeft w:val="480"/>
          <w:marRight w:val="0"/>
          <w:marTop w:val="0"/>
          <w:marBottom w:val="0"/>
          <w:divBdr>
            <w:top w:val="none" w:sz="0" w:space="0" w:color="auto"/>
            <w:left w:val="none" w:sz="0" w:space="0" w:color="auto"/>
            <w:bottom w:val="none" w:sz="0" w:space="0" w:color="auto"/>
            <w:right w:val="none" w:sz="0" w:space="0" w:color="auto"/>
          </w:divBdr>
        </w:div>
        <w:div w:id="937102561">
          <w:marLeft w:val="480"/>
          <w:marRight w:val="0"/>
          <w:marTop w:val="0"/>
          <w:marBottom w:val="0"/>
          <w:divBdr>
            <w:top w:val="none" w:sz="0" w:space="0" w:color="auto"/>
            <w:left w:val="none" w:sz="0" w:space="0" w:color="auto"/>
            <w:bottom w:val="none" w:sz="0" w:space="0" w:color="auto"/>
            <w:right w:val="none" w:sz="0" w:space="0" w:color="auto"/>
          </w:divBdr>
        </w:div>
        <w:div w:id="739518980">
          <w:marLeft w:val="480"/>
          <w:marRight w:val="0"/>
          <w:marTop w:val="0"/>
          <w:marBottom w:val="0"/>
          <w:divBdr>
            <w:top w:val="none" w:sz="0" w:space="0" w:color="auto"/>
            <w:left w:val="none" w:sz="0" w:space="0" w:color="auto"/>
            <w:bottom w:val="none" w:sz="0" w:space="0" w:color="auto"/>
            <w:right w:val="none" w:sz="0" w:space="0" w:color="auto"/>
          </w:divBdr>
        </w:div>
        <w:div w:id="1790123544">
          <w:marLeft w:val="480"/>
          <w:marRight w:val="0"/>
          <w:marTop w:val="0"/>
          <w:marBottom w:val="0"/>
          <w:divBdr>
            <w:top w:val="none" w:sz="0" w:space="0" w:color="auto"/>
            <w:left w:val="none" w:sz="0" w:space="0" w:color="auto"/>
            <w:bottom w:val="none" w:sz="0" w:space="0" w:color="auto"/>
            <w:right w:val="none" w:sz="0" w:space="0" w:color="auto"/>
          </w:divBdr>
        </w:div>
        <w:div w:id="30422396">
          <w:marLeft w:val="480"/>
          <w:marRight w:val="0"/>
          <w:marTop w:val="0"/>
          <w:marBottom w:val="0"/>
          <w:divBdr>
            <w:top w:val="none" w:sz="0" w:space="0" w:color="auto"/>
            <w:left w:val="none" w:sz="0" w:space="0" w:color="auto"/>
            <w:bottom w:val="none" w:sz="0" w:space="0" w:color="auto"/>
            <w:right w:val="none" w:sz="0" w:space="0" w:color="auto"/>
          </w:divBdr>
        </w:div>
        <w:div w:id="1873684364">
          <w:marLeft w:val="480"/>
          <w:marRight w:val="0"/>
          <w:marTop w:val="0"/>
          <w:marBottom w:val="0"/>
          <w:divBdr>
            <w:top w:val="none" w:sz="0" w:space="0" w:color="auto"/>
            <w:left w:val="none" w:sz="0" w:space="0" w:color="auto"/>
            <w:bottom w:val="none" w:sz="0" w:space="0" w:color="auto"/>
            <w:right w:val="none" w:sz="0" w:space="0" w:color="auto"/>
          </w:divBdr>
        </w:div>
        <w:div w:id="1019166180">
          <w:marLeft w:val="480"/>
          <w:marRight w:val="0"/>
          <w:marTop w:val="0"/>
          <w:marBottom w:val="0"/>
          <w:divBdr>
            <w:top w:val="none" w:sz="0" w:space="0" w:color="auto"/>
            <w:left w:val="none" w:sz="0" w:space="0" w:color="auto"/>
            <w:bottom w:val="none" w:sz="0" w:space="0" w:color="auto"/>
            <w:right w:val="none" w:sz="0" w:space="0" w:color="auto"/>
          </w:divBdr>
        </w:div>
        <w:div w:id="1878883513">
          <w:marLeft w:val="480"/>
          <w:marRight w:val="0"/>
          <w:marTop w:val="0"/>
          <w:marBottom w:val="0"/>
          <w:divBdr>
            <w:top w:val="none" w:sz="0" w:space="0" w:color="auto"/>
            <w:left w:val="none" w:sz="0" w:space="0" w:color="auto"/>
            <w:bottom w:val="none" w:sz="0" w:space="0" w:color="auto"/>
            <w:right w:val="none" w:sz="0" w:space="0" w:color="auto"/>
          </w:divBdr>
        </w:div>
        <w:div w:id="1953516136">
          <w:marLeft w:val="480"/>
          <w:marRight w:val="0"/>
          <w:marTop w:val="0"/>
          <w:marBottom w:val="0"/>
          <w:divBdr>
            <w:top w:val="none" w:sz="0" w:space="0" w:color="auto"/>
            <w:left w:val="none" w:sz="0" w:space="0" w:color="auto"/>
            <w:bottom w:val="none" w:sz="0" w:space="0" w:color="auto"/>
            <w:right w:val="none" w:sz="0" w:space="0" w:color="auto"/>
          </w:divBdr>
        </w:div>
        <w:div w:id="72630415">
          <w:marLeft w:val="480"/>
          <w:marRight w:val="0"/>
          <w:marTop w:val="0"/>
          <w:marBottom w:val="0"/>
          <w:divBdr>
            <w:top w:val="none" w:sz="0" w:space="0" w:color="auto"/>
            <w:left w:val="none" w:sz="0" w:space="0" w:color="auto"/>
            <w:bottom w:val="none" w:sz="0" w:space="0" w:color="auto"/>
            <w:right w:val="none" w:sz="0" w:space="0" w:color="auto"/>
          </w:divBdr>
        </w:div>
        <w:div w:id="915242583">
          <w:marLeft w:val="480"/>
          <w:marRight w:val="0"/>
          <w:marTop w:val="0"/>
          <w:marBottom w:val="0"/>
          <w:divBdr>
            <w:top w:val="none" w:sz="0" w:space="0" w:color="auto"/>
            <w:left w:val="none" w:sz="0" w:space="0" w:color="auto"/>
            <w:bottom w:val="none" w:sz="0" w:space="0" w:color="auto"/>
            <w:right w:val="none" w:sz="0" w:space="0" w:color="auto"/>
          </w:divBdr>
        </w:div>
        <w:div w:id="1864050394">
          <w:marLeft w:val="480"/>
          <w:marRight w:val="0"/>
          <w:marTop w:val="0"/>
          <w:marBottom w:val="0"/>
          <w:divBdr>
            <w:top w:val="none" w:sz="0" w:space="0" w:color="auto"/>
            <w:left w:val="none" w:sz="0" w:space="0" w:color="auto"/>
            <w:bottom w:val="none" w:sz="0" w:space="0" w:color="auto"/>
            <w:right w:val="none" w:sz="0" w:space="0" w:color="auto"/>
          </w:divBdr>
        </w:div>
        <w:div w:id="133913652">
          <w:marLeft w:val="480"/>
          <w:marRight w:val="0"/>
          <w:marTop w:val="0"/>
          <w:marBottom w:val="0"/>
          <w:divBdr>
            <w:top w:val="none" w:sz="0" w:space="0" w:color="auto"/>
            <w:left w:val="none" w:sz="0" w:space="0" w:color="auto"/>
            <w:bottom w:val="none" w:sz="0" w:space="0" w:color="auto"/>
            <w:right w:val="none" w:sz="0" w:space="0" w:color="auto"/>
          </w:divBdr>
        </w:div>
        <w:div w:id="1448549209">
          <w:marLeft w:val="480"/>
          <w:marRight w:val="0"/>
          <w:marTop w:val="0"/>
          <w:marBottom w:val="0"/>
          <w:divBdr>
            <w:top w:val="none" w:sz="0" w:space="0" w:color="auto"/>
            <w:left w:val="none" w:sz="0" w:space="0" w:color="auto"/>
            <w:bottom w:val="none" w:sz="0" w:space="0" w:color="auto"/>
            <w:right w:val="none" w:sz="0" w:space="0" w:color="auto"/>
          </w:divBdr>
        </w:div>
        <w:div w:id="656420507">
          <w:marLeft w:val="480"/>
          <w:marRight w:val="0"/>
          <w:marTop w:val="0"/>
          <w:marBottom w:val="0"/>
          <w:divBdr>
            <w:top w:val="none" w:sz="0" w:space="0" w:color="auto"/>
            <w:left w:val="none" w:sz="0" w:space="0" w:color="auto"/>
            <w:bottom w:val="none" w:sz="0" w:space="0" w:color="auto"/>
            <w:right w:val="none" w:sz="0" w:space="0" w:color="auto"/>
          </w:divBdr>
        </w:div>
        <w:div w:id="252980708">
          <w:marLeft w:val="480"/>
          <w:marRight w:val="0"/>
          <w:marTop w:val="0"/>
          <w:marBottom w:val="0"/>
          <w:divBdr>
            <w:top w:val="none" w:sz="0" w:space="0" w:color="auto"/>
            <w:left w:val="none" w:sz="0" w:space="0" w:color="auto"/>
            <w:bottom w:val="none" w:sz="0" w:space="0" w:color="auto"/>
            <w:right w:val="none" w:sz="0" w:space="0" w:color="auto"/>
          </w:divBdr>
        </w:div>
        <w:div w:id="678777145">
          <w:marLeft w:val="480"/>
          <w:marRight w:val="0"/>
          <w:marTop w:val="0"/>
          <w:marBottom w:val="0"/>
          <w:divBdr>
            <w:top w:val="none" w:sz="0" w:space="0" w:color="auto"/>
            <w:left w:val="none" w:sz="0" w:space="0" w:color="auto"/>
            <w:bottom w:val="none" w:sz="0" w:space="0" w:color="auto"/>
            <w:right w:val="none" w:sz="0" w:space="0" w:color="auto"/>
          </w:divBdr>
        </w:div>
        <w:div w:id="171577007">
          <w:marLeft w:val="480"/>
          <w:marRight w:val="0"/>
          <w:marTop w:val="0"/>
          <w:marBottom w:val="0"/>
          <w:divBdr>
            <w:top w:val="none" w:sz="0" w:space="0" w:color="auto"/>
            <w:left w:val="none" w:sz="0" w:space="0" w:color="auto"/>
            <w:bottom w:val="none" w:sz="0" w:space="0" w:color="auto"/>
            <w:right w:val="none" w:sz="0" w:space="0" w:color="auto"/>
          </w:divBdr>
        </w:div>
        <w:div w:id="1448813204">
          <w:marLeft w:val="480"/>
          <w:marRight w:val="0"/>
          <w:marTop w:val="0"/>
          <w:marBottom w:val="0"/>
          <w:divBdr>
            <w:top w:val="none" w:sz="0" w:space="0" w:color="auto"/>
            <w:left w:val="none" w:sz="0" w:space="0" w:color="auto"/>
            <w:bottom w:val="none" w:sz="0" w:space="0" w:color="auto"/>
            <w:right w:val="none" w:sz="0" w:space="0" w:color="auto"/>
          </w:divBdr>
        </w:div>
        <w:div w:id="308560625">
          <w:marLeft w:val="480"/>
          <w:marRight w:val="0"/>
          <w:marTop w:val="0"/>
          <w:marBottom w:val="0"/>
          <w:divBdr>
            <w:top w:val="none" w:sz="0" w:space="0" w:color="auto"/>
            <w:left w:val="none" w:sz="0" w:space="0" w:color="auto"/>
            <w:bottom w:val="none" w:sz="0" w:space="0" w:color="auto"/>
            <w:right w:val="none" w:sz="0" w:space="0" w:color="auto"/>
          </w:divBdr>
        </w:div>
        <w:div w:id="953973864">
          <w:marLeft w:val="480"/>
          <w:marRight w:val="0"/>
          <w:marTop w:val="0"/>
          <w:marBottom w:val="0"/>
          <w:divBdr>
            <w:top w:val="none" w:sz="0" w:space="0" w:color="auto"/>
            <w:left w:val="none" w:sz="0" w:space="0" w:color="auto"/>
            <w:bottom w:val="none" w:sz="0" w:space="0" w:color="auto"/>
            <w:right w:val="none" w:sz="0" w:space="0" w:color="auto"/>
          </w:divBdr>
        </w:div>
        <w:div w:id="1525090413">
          <w:marLeft w:val="480"/>
          <w:marRight w:val="0"/>
          <w:marTop w:val="0"/>
          <w:marBottom w:val="0"/>
          <w:divBdr>
            <w:top w:val="none" w:sz="0" w:space="0" w:color="auto"/>
            <w:left w:val="none" w:sz="0" w:space="0" w:color="auto"/>
            <w:bottom w:val="none" w:sz="0" w:space="0" w:color="auto"/>
            <w:right w:val="none" w:sz="0" w:space="0" w:color="auto"/>
          </w:divBdr>
        </w:div>
        <w:div w:id="1053431842">
          <w:marLeft w:val="480"/>
          <w:marRight w:val="0"/>
          <w:marTop w:val="0"/>
          <w:marBottom w:val="0"/>
          <w:divBdr>
            <w:top w:val="none" w:sz="0" w:space="0" w:color="auto"/>
            <w:left w:val="none" w:sz="0" w:space="0" w:color="auto"/>
            <w:bottom w:val="none" w:sz="0" w:space="0" w:color="auto"/>
            <w:right w:val="none" w:sz="0" w:space="0" w:color="auto"/>
          </w:divBdr>
        </w:div>
        <w:div w:id="1377699567">
          <w:marLeft w:val="480"/>
          <w:marRight w:val="0"/>
          <w:marTop w:val="0"/>
          <w:marBottom w:val="0"/>
          <w:divBdr>
            <w:top w:val="none" w:sz="0" w:space="0" w:color="auto"/>
            <w:left w:val="none" w:sz="0" w:space="0" w:color="auto"/>
            <w:bottom w:val="none" w:sz="0" w:space="0" w:color="auto"/>
            <w:right w:val="none" w:sz="0" w:space="0" w:color="auto"/>
          </w:divBdr>
        </w:div>
        <w:div w:id="454443349">
          <w:marLeft w:val="480"/>
          <w:marRight w:val="0"/>
          <w:marTop w:val="0"/>
          <w:marBottom w:val="0"/>
          <w:divBdr>
            <w:top w:val="none" w:sz="0" w:space="0" w:color="auto"/>
            <w:left w:val="none" w:sz="0" w:space="0" w:color="auto"/>
            <w:bottom w:val="none" w:sz="0" w:space="0" w:color="auto"/>
            <w:right w:val="none" w:sz="0" w:space="0" w:color="auto"/>
          </w:divBdr>
        </w:div>
        <w:div w:id="85462711">
          <w:marLeft w:val="480"/>
          <w:marRight w:val="0"/>
          <w:marTop w:val="0"/>
          <w:marBottom w:val="0"/>
          <w:divBdr>
            <w:top w:val="none" w:sz="0" w:space="0" w:color="auto"/>
            <w:left w:val="none" w:sz="0" w:space="0" w:color="auto"/>
            <w:bottom w:val="none" w:sz="0" w:space="0" w:color="auto"/>
            <w:right w:val="none" w:sz="0" w:space="0" w:color="auto"/>
          </w:divBdr>
        </w:div>
        <w:div w:id="2077773482">
          <w:marLeft w:val="480"/>
          <w:marRight w:val="0"/>
          <w:marTop w:val="0"/>
          <w:marBottom w:val="0"/>
          <w:divBdr>
            <w:top w:val="none" w:sz="0" w:space="0" w:color="auto"/>
            <w:left w:val="none" w:sz="0" w:space="0" w:color="auto"/>
            <w:bottom w:val="none" w:sz="0" w:space="0" w:color="auto"/>
            <w:right w:val="none" w:sz="0" w:space="0" w:color="auto"/>
          </w:divBdr>
        </w:div>
        <w:div w:id="1634410957">
          <w:marLeft w:val="480"/>
          <w:marRight w:val="0"/>
          <w:marTop w:val="0"/>
          <w:marBottom w:val="0"/>
          <w:divBdr>
            <w:top w:val="none" w:sz="0" w:space="0" w:color="auto"/>
            <w:left w:val="none" w:sz="0" w:space="0" w:color="auto"/>
            <w:bottom w:val="none" w:sz="0" w:space="0" w:color="auto"/>
            <w:right w:val="none" w:sz="0" w:space="0" w:color="auto"/>
          </w:divBdr>
        </w:div>
        <w:div w:id="1020618803">
          <w:marLeft w:val="480"/>
          <w:marRight w:val="0"/>
          <w:marTop w:val="0"/>
          <w:marBottom w:val="0"/>
          <w:divBdr>
            <w:top w:val="none" w:sz="0" w:space="0" w:color="auto"/>
            <w:left w:val="none" w:sz="0" w:space="0" w:color="auto"/>
            <w:bottom w:val="none" w:sz="0" w:space="0" w:color="auto"/>
            <w:right w:val="none" w:sz="0" w:space="0" w:color="auto"/>
          </w:divBdr>
        </w:div>
        <w:div w:id="529875688">
          <w:marLeft w:val="480"/>
          <w:marRight w:val="0"/>
          <w:marTop w:val="0"/>
          <w:marBottom w:val="0"/>
          <w:divBdr>
            <w:top w:val="none" w:sz="0" w:space="0" w:color="auto"/>
            <w:left w:val="none" w:sz="0" w:space="0" w:color="auto"/>
            <w:bottom w:val="none" w:sz="0" w:space="0" w:color="auto"/>
            <w:right w:val="none" w:sz="0" w:space="0" w:color="auto"/>
          </w:divBdr>
        </w:div>
        <w:div w:id="1253588297">
          <w:marLeft w:val="480"/>
          <w:marRight w:val="0"/>
          <w:marTop w:val="0"/>
          <w:marBottom w:val="0"/>
          <w:divBdr>
            <w:top w:val="none" w:sz="0" w:space="0" w:color="auto"/>
            <w:left w:val="none" w:sz="0" w:space="0" w:color="auto"/>
            <w:bottom w:val="none" w:sz="0" w:space="0" w:color="auto"/>
            <w:right w:val="none" w:sz="0" w:space="0" w:color="auto"/>
          </w:divBdr>
        </w:div>
        <w:div w:id="1055130574">
          <w:marLeft w:val="480"/>
          <w:marRight w:val="0"/>
          <w:marTop w:val="0"/>
          <w:marBottom w:val="0"/>
          <w:divBdr>
            <w:top w:val="none" w:sz="0" w:space="0" w:color="auto"/>
            <w:left w:val="none" w:sz="0" w:space="0" w:color="auto"/>
            <w:bottom w:val="none" w:sz="0" w:space="0" w:color="auto"/>
            <w:right w:val="none" w:sz="0" w:space="0" w:color="auto"/>
          </w:divBdr>
        </w:div>
        <w:div w:id="2119984095">
          <w:marLeft w:val="480"/>
          <w:marRight w:val="0"/>
          <w:marTop w:val="0"/>
          <w:marBottom w:val="0"/>
          <w:divBdr>
            <w:top w:val="none" w:sz="0" w:space="0" w:color="auto"/>
            <w:left w:val="none" w:sz="0" w:space="0" w:color="auto"/>
            <w:bottom w:val="none" w:sz="0" w:space="0" w:color="auto"/>
            <w:right w:val="none" w:sz="0" w:space="0" w:color="auto"/>
          </w:divBdr>
        </w:div>
        <w:div w:id="385878780">
          <w:marLeft w:val="480"/>
          <w:marRight w:val="0"/>
          <w:marTop w:val="0"/>
          <w:marBottom w:val="0"/>
          <w:divBdr>
            <w:top w:val="none" w:sz="0" w:space="0" w:color="auto"/>
            <w:left w:val="none" w:sz="0" w:space="0" w:color="auto"/>
            <w:bottom w:val="none" w:sz="0" w:space="0" w:color="auto"/>
            <w:right w:val="none" w:sz="0" w:space="0" w:color="auto"/>
          </w:divBdr>
        </w:div>
        <w:div w:id="50005568">
          <w:marLeft w:val="480"/>
          <w:marRight w:val="0"/>
          <w:marTop w:val="0"/>
          <w:marBottom w:val="0"/>
          <w:divBdr>
            <w:top w:val="none" w:sz="0" w:space="0" w:color="auto"/>
            <w:left w:val="none" w:sz="0" w:space="0" w:color="auto"/>
            <w:bottom w:val="none" w:sz="0" w:space="0" w:color="auto"/>
            <w:right w:val="none" w:sz="0" w:space="0" w:color="auto"/>
          </w:divBdr>
        </w:div>
        <w:div w:id="1361584193">
          <w:marLeft w:val="480"/>
          <w:marRight w:val="0"/>
          <w:marTop w:val="0"/>
          <w:marBottom w:val="0"/>
          <w:divBdr>
            <w:top w:val="none" w:sz="0" w:space="0" w:color="auto"/>
            <w:left w:val="none" w:sz="0" w:space="0" w:color="auto"/>
            <w:bottom w:val="none" w:sz="0" w:space="0" w:color="auto"/>
            <w:right w:val="none" w:sz="0" w:space="0" w:color="auto"/>
          </w:divBdr>
        </w:div>
        <w:div w:id="1851600857">
          <w:marLeft w:val="480"/>
          <w:marRight w:val="0"/>
          <w:marTop w:val="0"/>
          <w:marBottom w:val="0"/>
          <w:divBdr>
            <w:top w:val="none" w:sz="0" w:space="0" w:color="auto"/>
            <w:left w:val="none" w:sz="0" w:space="0" w:color="auto"/>
            <w:bottom w:val="none" w:sz="0" w:space="0" w:color="auto"/>
            <w:right w:val="none" w:sz="0" w:space="0" w:color="auto"/>
          </w:divBdr>
        </w:div>
        <w:div w:id="739401549">
          <w:marLeft w:val="480"/>
          <w:marRight w:val="0"/>
          <w:marTop w:val="0"/>
          <w:marBottom w:val="0"/>
          <w:divBdr>
            <w:top w:val="none" w:sz="0" w:space="0" w:color="auto"/>
            <w:left w:val="none" w:sz="0" w:space="0" w:color="auto"/>
            <w:bottom w:val="none" w:sz="0" w:space="0" w:color="auto"/>
            <w:right w:val="none" w:sz="0" w:space="0" w:color="auto"/>
          </w:divBdr>
        </w:div>
        <w:div w:id="846409306">
          <w:marLeft w:val="480"/>
          <w:marRight w:val="0"/>
          <w:marTop w:val="0"/>
          <w:marBottom w:val="0"/>
          <w:divBdr>
            <w:top w:val="none" w:sz="0" w:space="0" w:color="auto"/>
            <w:left w:val="none" w:sz="0" w:space="0" w:color="auto"/>
            <w:bottom w:val="none" w:sz="0" w:space="0" w:color="auto"/>
            <w:right w:val="none" w:sz="0" w:space="0" w:color="auto"/>
          </w:divBdr>
        </w:div>
      </w:divsChild>
    </w:div>
    <w:div w:id="1399744374">
      <w:bodyDiv w:val="1"/>
      <w:marLeft w:val="0"/>
      <w:marRight w:val="0"/>
      <w:marTop w:val="0"/>
      <w:marBottom w:val="0"/>
      <w:divBdr>
        <w:top w:val="none" w:sz="0" w:space="0" w:color="auto"/>
        <w:left w:val="none" w:sz="0" w:space="0" w:color="auto"/>
        <w:bottom w:val="none" w:sz="0" w:space="0" w:color="auto"/>
        <w:right w:val="none" w:sz="0" w:space="0" w:color="auto"/>
      </w:divBdr>
    </w:div>
    <w:div w:id="1399942402">
      <w:bodyDiv w:val="1"/>
      <w:marLeft w:val="0"/>
      <w:marRight w:val="0"/>
      <w:marTop w:val="0"/>
      <w:marBottom w:val="0"/>
      <w:divBdr>
        <w:top w:val="none" w:sz="0" w:space="0" w:color="auto"/>
        <w:left w:val="none" w:sz="0" w:space="0" w:color="auto"/>
        <w:bottom w:val="none" w:sz="0" w:space="0" w:color="auto"/>
        <w:right w:val="none" w:sz="0" w:space="0" w:color="auto"/>
      </w:divBdr>
    </w:div>
    <w:div w:id="1400522959">
      <w:bodyDiv w:val="1"/>
      <w:marLeft w:val="0"/>
      <w:marRight w:val="0"/>
      <w:marTop w:val="0"/>
      <w:marBottom w:val="0"/>
      <w:divBdr>
        <w:top w:val="none" w:sz="0" w:space="0" w:color="auto"/>
        <w:left w:val="none" w:sz="0" w:space="0" w:color="auto"/>
        <w:bottom w:val="none" w:sz="0" w:space="0" w:color="auto"/>
        <w:right w:val="none" w:sz="0" w:space="0" w:color="auto"/>
      </w:divBdr>
    </w:div>
    <w:div w:id="1404258764">
      <w:bodyDiv w:val="1"/>
      <w:marLeft w:val="0"/>
      <w:marRight w:val="0"/>
      <w:marTop w:val="0"/>
      <w:marBottom w:val="0"/>
      <w:divBdr>
        <w:top w:val="none" w:sz="0" w:space="0" w:color="auto"/>
        <w:left w:val="none" w:sz="0" w:space="0" w:color="auto"/>
        <w:bottom w:val="none" w:sz="0" w:space="0" w:color="auto"/>
        <w:right w:val="none" w:sz="0" w:space="0" w:color="auto"/>
      </w:divBdr>
    </w:div>
    <w:div w:id="1407268452">
      <w:bodyDiv w:val="1"/>
      <w:marLeft w:val="0"/>
      <w:marRight w:val="0"/>
      <w:marTop w:val="0"/>
      <w:marBottom w:val="0"/>
      <w:divBdr>
        <w:top w:val="none" w:sz="0" w:space="0" w:color="auto"/>
        <w:left w:val="none" w:sz="0" w:space="0" w:color="auto"/>
        <w:bottom w:val="none" w:sz="0" w:space="0" w:color="auto"/>
        <w:right w:val="none" w:sz="0" w:space="0" w:color="auto"/>
      </w:divBdr>
    </w:div>
    <w:div w:id="1409767849">
      <w:bodyDiv w:val="1"/>
      <w:marLeft w:val="0"/>
      <w:marRight w:val="0"/>
      <w:marTop w:val="0"/>
      <w:marBottom w:val="0"/>
      <w:divBdr>
        <w:top w:val="none" w:sz="0" w:space="0" w:color="auto"/>
        <w:left w:val="none" w:sz="0" w:space="0" w:color="auto"/>
        <w:bottom w:val="none" w:sz="0" w:space="0" w:color="auto"/>
        <w:right w:val="none" w:sz="0" w:space="0" w:color="auto"/>
      </w:divBdr>
    </w:div>
    <w:div w:id="1410150559">
      <w:bodyDiv w:val="1"/>
      <w:marLeft w:val="0"/>
      <w:marRight w:val="0"/>
      <w:marTop w:val="0"/>
      <w:marBottom w:val="0"/>
      <w:divBdr>
        <w:top w:val="none" w:sz="0" w:space="0" w:color="auto"/>
        <w:left w:val="none" w:sz="0" w:space="0" w:color="auto"/>
        <w:bottom w:val="none" w:sz="0" w:space="0" w:color="auto"/>
        <w:right w:val="none" w:sz="0" w:space="0" w:color="auto"/>
      </w:divBdr>
    </w:div>
    <w:div w:id="1410731793">
      <w:bodyDiv w:val="1"/>
      <w:marLeft w:val="0"/>
      <w:marRight w:val="0"/>
      <w:marTop w:val="0"/>
      <w:marBottom w:val="0"/>
      <w:divBdr>
        <w:top w:val="none" w:sz="0" w:space="0" w:color="auto"/>
        <w:left w:val="none" w:sz="0" w:space="0" w:color="auto"/>
        <w:bottom w:val="none" w:sz="0" w:space="0" w:color="auto"/>
        <w:right w:val="none" w:sz="0" w:space="0" w:color="auto"/>
      </w:divBdr>
    </w:div>
    <w:div w:id="1411728472">
      <w:bodyDiv w:val="1"/>
      <w:marLeft w:val="0"/>
      <w:marRight w:val="0"/>
      <w:marTop w:val="0"/>
      <w:marBottom w:val="0"/>
      <w:divBdr>
        <w:top w:val="none" w:sz="0" w:space="0" w:color="auto"/>
        <w:left w:val="none" w:sz="0" w:space="0" w:color="auto"/>
        <w:bottom w:val="none" w:sz="0" w:space="0" w:color="auto"/>
        <w:right w:val="none" w:sz="0" w:space="0" w:color="auto"/>
      </w:divBdr>
    </w:div>
    <w:div w:id="1415979222">
      <w:bodyDiv w:val="1"/>
      <w:marLeft w:val="0"/>
      <w:marRight w:val="0"/>
      <w:marTop w:val="0"/>
      <w:marBottom w:val="0"/>
      <w:divBdr>
        <w:top w:val="none" w:sz="0" w:space="0" w:color="auto"/>
        <w:left w:val="none" w:sz="0" w:space="0" w:color="auto"/>
        <w:bottom w:val="none" w:sz="0" w:space="0" w:color="auto"/>
        <w:right w:val="none" w:sz="0" w:space="0" w:color="auto"/>
      </w:divBdr>
    </w:div>
    <w:div w:id="1419785847">
      <w:bodyDiv w:val="1"/>
      <w:marLeft w:val="0"/>
      <w:marRight w:val="0"/>
      <w:marTop w:val="0"/>
      <w:marBottom w:val="0"/>
      <w:divBdr>
        <w:top w:val="none" w:sz="0" w:space="0" w:color="auto"/>
        <w:left w:val="none" w:sz="0" w:space="0" w:color="auto"/>
        <w:bottom w:val="none" w:sz="0" w:space="0" w:color="auto"/>
        <w:right w:val="none" w:sz="0" w:space="0" w:color="auto"/>
      </w:divBdr>
    </w:div>
    <w:div w:id="1422217011">
      <w:bodyDiv w:val="1"/>
      <w:marLeft w:val="0"/>
      <w:marRight w:val="0"/>
      <w:marTop w:val="0"/>
      <w:marBottom w:val="0"/>
      <w:divBdr>
        <w:top w:val="none" w:sz="0" w:space="0" w:color="auto"/>
        <w:left w:val="none" w:sz="0" w:space="0" w:color="auto"/>
        <w:bottom w:val="none" w:sz="0" w:space="0" w:color="auto"/>
        <w:right w:val="none" w:sz="0" w:space="0" w:color="auto"/>
      </w:divBdr>
    </w:div>
    <w:div w:id="1426270587">
      <w:bodyDiv w:val="1"/>
      <w:marLeft w:val="0"/>
      <w:marRight w:val="0"/>
      <w:marTop w:val="0"/>
      <w:marBottom w:val="0"/>
      <w:divBdr>
        <w:top w:val="none" w:sz="0" w:space="0" w:color="auto"/>
        <w:left w:val="none" w:sz="0" w:space="0" w:color="auto"/>
        <w:bottom w:val="none" w:sz="0" w:space="0" w:color="auto"/>
        <w:right w:val="none" w:sz="0" w:space="0" w:color="auto"/>
      </w:divBdr>
    </w:div>
    <w:div w:id="1426919930">
      <w:bodyDiv w:val="1"/>
      <w:marLeft w:val="0"/>
      <w:marRight w:val="0"/>
      <w:marTop w:val="0"/>
      <w:marBottom w:val="0"/>
      <w:divBdr>
        <w:top w:val="none" w:sz="0" w:space="0" w:color="auto"/>
        <w:left w:val="none" w:sz="0" w:space="0" w:color="auto"/>
        <w:bottom w:val="none" w:sz="0" w:space="0" w:color="auto"/>
        <w:right w:val="none" w:sz="0" w:space="0" w:color="auto"/>
      </w:divBdr>
    </w:div>
    <w:div w:id="1427309659">
      <w:bodyDiv w:val="1"/>
      <w:marLeft w:val="0"/>
      <w:marRight w:val="0"/>
      <w:marTop w:val="0"/>
      <w:marBottom w:val="0"/>
      <w:divBdr>
        <w:top w:val="none" w:sz="0" w:space="0" w:color="auto"/>
        <w:left w:val="none" w:sz="0" w:space="0" w:color="auto"/>
        <w:bottom w:val="none" w:sz="0" w:space="0" w:color="auto"/>
        <w:right w:val="none" w:sz="0" w:space="0" w:color="auto"/>
      </w:divBdr>
    </w:div>
    <w:div w:id="1429039225">
      <w:bodyDiv w:val="1"/>
      <w:marLeft w:val="0"/>
      <w:marRight w:val="0"/>
      <w:marTop w:val="0"/>
      <w:marBottom w:val="0"/>
      <w:divBdr>
        <w:top w:val="none" w:sz="0" w:space="0" w:color="auto"/>
        <w:left w:val="none" w:sz="0" w:space="0" w:color="auto"/>
        <w:bottom w:val="none" w:sz="0" w:space="0" w:color="auto"/>
        <w:right w:val="none" w:sz="0" w:space="0" w:color="auto"/>
      </w:divBdr>
    </w:div>
    <w:div w:id="1438283612">
      <w:bodyDiv w:val="1"/>
      <w:marLeft w:val="0"/>
      <w:marRight w:val="0"/>
      <w:marTop w:val="0"/>
      <w:marBottom w:val="0"/>
      <w:divBdr>
        <w:top w:val="none" w:sz="0" w:space="0" w:color="auto"/>
        <w:left w:val="none" w:sz="0" w:space="0" w:color="auto"/>
        <w:bottom w:val="none" w:sz="0" w:space="0" w:color="auto"/>
        <w:right w:val="none" w:sz="0" w:space="0" w:color="auto"/>
      </w:divBdr>
    </w:div>
    <w:div w:id="1441413288">
      <w:bodyDiv w:val="1"/>
      <w:marLeft w:val="0"/>
      <w:marRight w:val="0"/>
      <w:marTop w:val="0"/>
      <w:marBottom w:val="0"/>
      <w:divBdr>
        <w:top w:val="none" w:sz="0" w:space="0" w:color="auto"/>
        <w:left w:val="none" w:sz="0" w:space="0" w:color="auto"/>
        <w:bottom w:val="none" w:sz="0" w:space="0" w:color="auto"/>
        <w:right w:val="none" w:sz="0" w:space="0" w:color="auto"/>
      </w:divBdr>
    </w:div>
    <w:div w:id="1452746125">
      <w:bodyDiv w:val="1"/>
      <w:marLeft w:val="0"/>
      <w:marRight w:val="0"/>
      <w:marTop w:val="0"/>
      <w:marBottom w:val="0"/>
      <w:divBdr>
        <w:top w:val="none" w:sz="0" w:space="0" w:color="auto"/>
        <w:left w:val="none" w:sz="0" w:space="0" w:color="auto"/>
        <w:bottom w:val="none" w:sz="0" w:space="0" w:color="auto"/>
        <w:right w:val="none" w:sz="0" w:space="0" w:color="auto"/>
      </w:divBdr>
    </w:div>
    <w:div w:id="1452944301">
      <w:bodyDiv w:val="1"/>
      <w:marLeft w:val="0"/>
      <w:marRight w:val="0"/>
      <w:marTop w:val="0"/>
      <w:marBottom w:val="0"/>
      <w:divBdr>
        <w:top w:val="none" w:sz="0" w:space="0" w:color="auto"/>
        <w:left w:val="none" w:sz="0" w:space="0" w:color="auto"/>
        <w:bottom w:val="none" w:sz="0" w:space="0" w:color="auto"/>
        <w:right w:val="none" w:sz="0" w:space="0" w:color="auto"/>
      </w:divBdr>
    </w:div>
    <w:div w:id="1454448404">
      <w:bodyDiv w:val="1"/>
      <w:marLeft w:val="0"/>
      <w:marRight w:val="0"/>
      <w:marTop w:val="0"/>
      <w:marBottom w:val="0"/>
      <w:divBdr>
        <w:top w:val="none" w:sz="0" w:space="0" w:color="auto"/>
        <w:left w:val="none" w:sz="0" w:space="0" w:color="auto"/>
        <w:bottom w:val="none" w:sz="0" w:space="0" w:color="auto"/>
        <w:right w:val="none" w:sz="0" w:space="0" w:color="auto"/>
      </w:divBdr>
    </w:div>
    <w:div w:id="1457026955">
      <w:bodyDiv w:val="1"/>
      <w:marLeft w:val="0"/>
      <w:marRight w:val="0"/>
      <w:marTop w:val="0"/>
      <w:marBottom w:val="0"/>
      <w:divBdr>
        <w:top w:val="none" w:sz="0" w:space="0" w:color="auto"/>
        <w:left w:val="none" w:sz="0" w:space="0" w:color="auto"/>
        <w:bottom w:val="none" w:sz="0" w:space="0" w:color="auto"/>
        <w:right w:val="none" w:sz="0" w:space="0" w:color="auto"/>
      </w:divBdr>
    </w:div>
    <w:div w:id="1457139617">
      <w:bodyDiv w:val="1"/>
      <w:marLeft w:val="0"/>
      <w:marRight w:val="0"/>
      <w:marTop w:val="0"/>
      <w:marBottom w:val="0"/>
      <w:divBdr>
        <w:top w:val="none" w:sz="0" w:space="0" w:color="auto"/>
        <w:left w:val="none" w:sz="0" w:space="0" w:color="auto"/>
        <w:bottom w:val="none" w:sz="0" w:space="0" w:color="auto"/>
        <w:right w:val="none" w:sz="0" w:space="0" w:color="auto"/>
      </w:divBdr>
    </w:div>
    <w:div w:id="1460611138">
      <w:bodyDiv w:val="1"/>
      <w:marLeft w:val="0"/>
      <w:marRight w:val="0"/>
      <w:marTop w:val="0"/>
      <w:marBottom w:val="0"/>
      <w:divBdr>
        <w:top w:val="none" w:sz="0" w:space="0" w:color="auto"/>
        <w:left w:val="none" w:sz="0" w:space="0" w:color="auto"/>
        <w:bottom w:val="none" w:sz="0" w:space="0" w:color="auto"/>
        <w:right w:val="none" w:sz="0" w:space="0" w:color="auto"/>
      </w:divBdr>
    </w:div>
    <w:div w:id="1467314229">
      <w:bodyDiv w:val="1"/>
      <w:marLeft w:val="0"/>
      <w:marRight w:val="0"/>
      <w:marTop w:val="0"/>
      <w:marBottom w:val="0"/>
      <w:divBdr>
        <w:top w:val="none" w:sz="0" w:space="0" w:color="auto"/>
        <w:left w:val="none" w:sz="0" w:space="0" w:color="auto"/>
        <w:bottom w:val="none" w:sz="0" w:space="0" w:color="auto"/>
        <w:right w:val="none" w:sz="0" w:space="0" w:color="auto"/>
      </w:divBdr>
    </w:div>
    <w:div w:id="1473519833">
      <w:bodyDiv w:val="1"/>
      <w:marLeft w:val="0"/>
      <w:marRight w:val="0"/>
      <w:marTop w:val="0"/>
      <w:marBottom w:val="0"/>
      <w:divBdr>
        <w:top w:val="none" w:sz="0" w:space="0" w:color="auto"/>
        <w:left w:val="none" w:sz="0" w:space="0" w:color="auto"/>
        <w:bottom w:val="none" w:sz="0" w:space="0" w:color="auto"/>
        <w:right w:val="none" w:sz="0" w:space="0" w:color="auto"/>
      </w:divBdr>
    </w:div>
    <w:div w:id="1476022177">
      <w:bodyDiv w:val="1"/>
      <w:marLeft w:val="0"/>
      <w:marRight w:val="0"/>
      <w:marTop w:val="0"/>
      <w:marBottom w:val="0"/>
      <w:divBdr>
        <w:top w:val="none" w:sz="0" w:space="0" w:color="auto"/>
        <w:left w:val="none" w:sz="0" w:space="0" w:color="auto"/>
        <w:bottom w:val="none" w:sz="0" w:space="0" w:color="auto"/>
        <w:right w:val="none" w:sz="0" w:space="0" w:color="auto"/>
      </w:divBdr>
    </w:div>
    <w:div w:id="1480147508">
      <w:bodyDiv w:val="1"/>
      <w:marLeft w:val="0"/>
      <w:marRight w:val="0"/>
      <w:marTop w:val="0"/>
      <w:marBottom w:val="0"/>
      <w:divBdr>
        <w:top w:val="none" w:sz="0" w:space="0" w:color="auto"/>
        <w:left w:val="none" w:sz="0" w:space="0" w:color="auto"/>
        <w:bottom w:val="none" w:sz="0" w:space="0" w:color="auto"/>
        <w:right w:val="none" w:sz="0" w:space="0" w:color="auto"/>
      </w:divBdr>
    </w:div>
    <w:div w:id="1480223916">
      <w:bodyDiv w:val="1"/>
      <w:marLeft w:val="0"/>
      <w:marRight w:val="0"/>
      <w:marTop w:val="0"/>
      <w:marBottom w:val="0"/>
      <w:divBdr>
        <w:top w:val="none" w:sz="0" w:space="0" w:color="auto"/>
        <w:left w:val="none" w:sz="0" w:space="0" w:color="auto"/>
        <w:bottom w:val="none" w:sz="0" w:space="0" w:color="auto"/>
        <w:right w:val="none" w:sz="0" w:space="0" w:color="auto"/>
      </w:divBdr>
    </w:div>
    <w:div w:id="1481577698">
      <w:bodyDiv w:val="1"/>
      <w:marLeft w:val="0"/>
      <w:marRight w:val="0"/>
      <w:marTop w:val="0"/>
      <w:marBottom w:val="0"/>
      <w:divBdr>
        <w:top w:val="none" w:sz="0" w:space="0" w:color="auto"/>
        <w:left w:val="none" w:sz="0" w:space="0" w:color="auto"/>
        <w:bottom w:val="none" w:sz="0" w:space="0" w:color="auto"/>
        <w:right w:val="none" w:sz="0" w:space="0" w:color="auto"/>
      </w:divBdr>
    </w:div>
    <w:div w:id="1485973058">
      <w:bodyDiv w:val="1"/>
      <w:marLeft w:val="0"/>
      <w:marRight w:val="0"/>
      <w:marTop w:val="0"/>
      <w:marBottom w:val="0"/>
      <w:divBdr>
        <w:top w:val="none" w:sz="0" w:space="0" w:color="auto"/>
        <w:left w:val="none" w:sz="0" w:space="0" w:color="auto"/>
        <w:bottom w:val="none" w:sz="0" w:space="0" w:color="auto"/>
        <w:right w:val="none" w:sz="0" w:space="0" w:color="auto"/>
      </w:divBdr>
    </w:div>
    <w:div w:id="1486318835">
      <w:bodyDiv w:val="1"/>
      <w:marLeft w:val="0"/>
      <w:marRight w:val="0"/>
      <w:marTop w:val="0"/>
      <w:marBottom w:val="0"/>
      <w:divBdr>
        <w:top w:val="none" w:sz="0" w:space="0" w:color="auto"/>
        <w:left w:val="none" w:sz="0" w:space="0" w:color="auto"/>
        <w:bottom w:val="none" w:sz="0" w:space="0" w:color="auto"/>
        <w:right w:val="none" w:sz="0" w:space="0" w:color="auto"/>
      </w:divBdr>
    </w:div>
    <w:div w:id="1487622335">
      <w:bodyDiv w:val="1"/>
      <w:marLeft w:val="0"/>
      <w:marRight w:val="0"/>
      <w:marTop w:val="0"/>
      <w:marBottom w:val="0"/>
      <w:divBdr>
        <w:top w:val="none" w:sz="0" w:space="0" w:color="auto"/>
        <w:left w:val="none" w:sz="0" w:space="0" w:color="auto"/>
        <w:bottom w:val="none" w:sz="0" w:space="0" w:color="auto"/>
        <w:right w:val="none" w:sz="0" w:space="0" w:color="auto"/>
      </w:divBdr>
    </w:div>
    <w:div w:id="1487673758">
      <w:bodyDiv w:val="1"/>
      <w:marLeft w:val="0"/>
      <w:marRight w:val="0"/>
      <w:marTop w:val="0"/>
      <w:marBottom w:val="0"/>
      <w:divBdr>
        <w:top w:val="none" w:sz="0" w:space="0" w:color="auto"/>
        <w:left w:val="none" w:sz="0" w:space="0" w:color="auto"/>
        <w:bottom w:val="none" w:sz="0" w:space="0" w:color="auto"/>
        <w:right w:val="none" w:sz="0" w:space="0" w:color="auto"/>
      </w:divBdr>
    </w:div>
    <w:div w:id="1492214262">
      <w:bodyDiv w:val="1"/>
      <w:marLeft w:val="0"/>
      <w:marRight w:val="0"/>
      <w:marTop w:val="0"/>
      <w:marBottom w:val="0"/>
      <w:divBdr>
        <w:top w:val="none" w:sz="0" w:space="0" w:color="auto"/>
        <w:left w:val="none" w:sz="0" w:space="0" w:color="auto"/>
        <w:bottom w:val="none" w:sz="0" w:space="0" w:color="auto"/>
        <w:right w:val="none" w:sz="0" w:space="0" w:color="auto"/>
      </w:divBdr>
    </w:div>
    <w:div w:id="1492597079">
      <w:bodyDiv w:val="1"/>
      <w:marLeft w:val="0"/>
      <w:marRight w:val="0"/>
      <w:marTop w:val="0"/>
      <w:marBottom w:val="0"/>
      <w:divBdr>
        <w:top w:val="none" w:sz="0" w:space="0" w:color="auto"/>
        <w:left w:val="none" w:sz="0" w:space="0" w:color="auto"/>
        <w:bottom w:val="none" w:sz="0" w:space="0" w:color="auto"/>
        <w:right w:val="none" w:sz="0" w:space="0" w:color="auto"/>
      </w:divBdr>
    </w:div>
    <w:div w:id="1495341920">
      <w:bodyDiv w:val="1"/>
      <w:marLeft w:val="0"/>
      <w:marRight w:val="0"/>
      <w:marTop w:val="0"/>
      <w:marBottom w:val="0"/>
      <w:divBdr>
        <w:top w:val="none" w:sz="0" w:space="0" w:color="auto"/>
        <w:left w:val="none" w:sz="0" w:space="0" w:color="auto"/>
        <w:bottom w:val="none" w:sz="0" w:space="0" w:color="auto"/>
        <w:right w:val="none" w:sz="0" w:space="0" w:color="auto"/>
      </w:divBdr>
    </w:div>
    <w:div w:id="1503009913">
      <w:bodyDiv w:val="1"/>
      <w:marLeft w:val="0"/>
      <w:marRight w:val="0"/>
      <w:marTop w:val="0"/>
      <w:marBottom w:val="0"/>
      <w:divBdr>
        <w:top w:val="none" w:sz="0" w:space="0" w:color="auto"/>
        <w:left w:val="none" w:sz="0" w:space="0" w:color="auto"/>
        <w:bottom w:val="none" w:sz="0" w:space="0" w:color="auto"/>
        <w:right w:val="none" w:sz="0" w:space="0" w:color="auto"/>
      </w:divBdr>
    </w:div>
    <w:div w:id="1504199537">
      <w:bodyDiv w:val="1"/>
      <w:marLeft w:val="0"/>
      <w:marRight w:val="0"/>
      <w:marTop w:val="0"/>
      <w:marBottom w:val="0"/>
      <w:divBdr>
        <w:top w:val="none" w:sz="0" w:space="0" w:color="auto"/>
        <w:left w:val="none" w:sz="0" w:space="0" w:color="auto"/>
        <w:bottom w:val="none" w:sz="0" w:space="0" w:color="auto"/>
        <w:right w:val="none" w:sz="0" w:space="0" w:color="auto"/>
      </w:divBdr>
    </w:div>
    <w:div w:id="1506823190">
      <w:bodyDiv w:val="1"/>
      <w:marLeft w:val="0"/>
      <w:marRight w:val="0"/>
      <w:marTop w:val="0"/>
      <w:marBottom w:val="0"/>
      <w:divBdr>
        <w:top w:val="none" w:sz="0" w:space="0" w:color="auto"/>
        <w:left w:val="none" w:sz="0" w:space="0" w:color="auto"/>
        <w:bottom w:val="none" w:sz="0" w:space="0" w:color="auto"/>
        <w:right w:val="none" w:sz="0" w:space="0" w:color="auto"/>
      </w:divBdr>
    </w:div>
    <w:div w:id="1507940041">
      <w:bodyDiv w:val="1"/>
      <w:marLeft w:val="0"/>
      <w:marRight w:val="0"/>
      <w:marTop w:val="0"/>
      <w:marBottom w:val="0"/>
      <w:divBdr>
        <w:top w:val="none" w:sz="0" w:space="0" w:color="auto"/>
        <w:left w:val="none" w:sz="0" w:space="0" w:color="auto"/>
        <w:bottom w:val="none" w:sz="0" w:space="0" w:color="auto"/>
        <w:right w:val="none" w:sz="0" w:space="0" w:color="auto"/>
      </w:divBdr>
    </w:div>
    <w:div w:id="1525050739">
      <w:bodyDiv w:val="1"/>
      <w:marLeft w:val="0"/>
      <w:marRight w:val="0"/>
      <w:marTop w:val="0"/>
      <w:marBottom w:val="0"/>
      <w:divBdr>
        <w:top w:val="none" w:sz="0" w:space="0" w:color="auto"/>
        <w:left w:val="none" w:sz="0" w:space="0" w:color="auto"/>
        <w:bottom w:val="none" w:sz="0" w:space="0" w:color="auto"/>
        <w:right w:val="none" w:sz="0" w:space="0" w:color="auto"/>
      </w:divBdr>
    </w:div>
    <w:div w:id="1525052284">
      <w:bodyDiv w:val="1"/>
      <w:marLeft w:val="0"/>
      <w:marRight w:val="0"/>
      <w:marTop w:val="0"/>
      <w:marBottom w:val="0"/>
      <w:divBdr>
        <w:top w:val="none" w:sz="0" w:space="0" w:color="auto"/>
        <w:left w:val="none" w:sz="0" w:space="0" w:color="auto"/>
        <w:bottom w:val="none" w:sz="0" w:space="0" w:color="auto"/>
        <w:right w:val="none" w:sz="0" w:space="0" w:color="auto"/>
      </w:divBdr>
    </w:div>
    <w:div w:id="1525827235">
      <w:bodyDiv w:val="1"/>
      <w:marLeft w:val="0"/>
      <w:marRight w:val="0"/>
      <w:marTop w:val="0"/>
      <w:marBottom w:val="0"/>
      <w:divBdr>
        <w:top w:val="none" w:sz="0" w:space="0" w:color="auto"/>
        <w:left w:val="none" w:sz="0" w:space="0" w:color="auto"/>
        <w:bottom w:val="none" w:sz="0" w:space="0" w:color="auto"/>
        <w:right w:val="none" w:sz="0" w:space="0" w:color="auto"/>
      </w:divBdr>
    </w:div>
    <w:div w:id="1535849193">
      <w:bodyDiv w:val="1"/>
      <w:marLeft w:val="0"/>
      <w:marRight w:val="0"/>
      <w:marTop w:val="0"/>
      <w:marBottom w:val="0"/>
      <w:divBdr>
        <w:top w:val="none" w:sz="0" w:space="0" w:color="auto"/>
        <w:left w:val="none" w:sz="0" w:space="0" w:color="auto"/>
        <w:bottom w:val="none" w:sz="0" w:space="0" w:color="auto"/>
        <w:right w:val="none" w:sz="0" w:space="0" w:color="auto"/>
      </w:divBdr>
    </w:div>
    <w:div w:id="1535995445">
      <w:bodyDiv w:val="1"/>
      <w:marLeft w:val="0"/>
      <w:marRight w:val="0"/>
      <w:marTop w:val="0"/>
      <w:marBottom w:val="0"/>
      <w:divBdr>
        <w:top w:val="none" w:sz="0" w:space="0" w:color="auto"/>
        <w:left w:val="none" w:sz="0" w:space="0" w:color="auto"/>
        <w:bottom w:val="none" w:sz="0" w:space="0" w:color="auto"/>
        <w:right w:val="none" w:sz="0" w:space="0" w:color="auto"/>
      </w:divBdr>
    </w:div>
    <w:div w:id="1538083227">
      <w:bodyDiv w:val="1"/>
      <w:marLeft w:val="0"/>
      <w:marRight w:val="0"/>
      <w:marTop w:val="0"/>
      <w:marBottom w:val="0"/>
      <w:divBdr>
        <w:top w:val="none" w:sz="0" w:space="0" w:color="auto"/>
        <w:left w:val="none" w:sz="0" w:space="0" w:color="auto"/>
        <w:bottom w:val="none" w:sz="0" w:space="0" w:color="auto"/>
        <w:right w:val="none" w:sz="0" w:space="0" w:color="auto"/>
      </w:divBdr>
    </w:div>
    <w:div w:id="1539194976">
      <w:bodyDiv w:val="1"/>
      <w:marLeft w:val="0"/>
      <w:marRight w:val="0"/>
      <w:marTop w:val="0"/>
      <w:marBottom w:val="0"/>
      <w:divBdr>
        <w:top w:val="none" w:sz="0" w:space="0" w:color="auto"/>
        <w:left w:val="none" w:sz="0" w:space="0" w:color="auto"/>
        <w:bottom w:val="none" w:sz="0" w:space="0" w:color="auto"/>
        <w:right w:val="none" w:sz="0" w:space="0" w:color="auto"/>
      </w:divBdr>
    </w:div>
    <w:div w:id="1539705927">
      <w:bodyDiv w:val="1"/>
      <w:marLeft w:val="0"/>
      <w:marRight w:val="0"/>
      <w:marTop w:val="0"/>
      <w:marBottom w:val="0"/>
      <w:divBdr>
        <w:top w:val="none" w:sz="0" w:space="0" w:color="auto"/>
        <w:left w:val="none" w:sz="0" w:space="0" w:color="auto"/>
        <w:bottom w:val="none" w:sz="0" w:space="0" w:color="auto"/>
        <w:right w:val="none" w:sz="0" w:space="0" w:color="auto"/>
      </w:divBdr>
    </w:div>
    <w:div w:id="1540509100">
      <w:bodyDiv w:val="1"/>
      <w:marLeft w:val="0"/>
      <w:marRight w:val="0"/>
      <w:marTop w:val="0"/>
      <w:marBottom w:val="0"/>
      <w:divBdr>
        <w:top w:val="none" w:sz="0" w:space="0" w:color="auto"/>
        <w:left w:val="none" w:sz="0" w:space="0" w:color="auto"/>
        <w:bottom w:val="none" w:sz="0" w:space="0" w:color="auto"/>
        <w:right w:val="none" w:sz="0" w:space="0" w:color="auto"/>
      </w:divBdr>
    </w:div>
    <w:div w:id="1543008205">
      <w:bodyDiv w:val="1"/>
      <w:marLeft w:val="0"/>
      <w:marRight w:val="0"/>
      <w:marTop w:val="0"/>
      <w:marBottom w:val="0"/>
      <w:divBdr>
        <w:top w:val="none" w:sz="0" w:space="0" w:color="auto"/>
        <w:left w:val="none" w:sz="0" w:space="0" w:color="auto"/>
        <w:bottom w:val="none" w:sz="0" w:space="0" w:color="auto"/>
        <w:right w:val="none" w:sz="0" w:space="0" w:color="auto"/>
      </w:divBdr>
    </w:div>
    <w:div w:id="1546872876">
      <w:bodyDiv w:val="1"/>
      <w:marLeft w:val="0"/>
      <w:marRight w:val="0"/>
      <w:marTop w:val="0"/>
      <w:marBottom w:val="0"/>
      <w:divBdr>
        <w:top w:val="none" w:sz="0" w:space="0" w:color="auto"/>
        <w:left w:val="none" w:sz="0" w:space="0" w:color="auto"/>
        <w:bottom w:val="none" w:sz="0" w:space="0" w:color="auto"/>
        <w:right w:val="none" w:sz="0" w:space="0" w:color="auto"/>
      </w:divBdr>
    </w:div>
    <w:div w:id="1546912490">
      <w:bodyDiv w:val="1"/>
      <w:marLeft w:val="0"/>
      <w:marRight w:val="0"/>
      <w:marTop w:val="0"/>
      <w:marBottom w:val="0"/>
      <w:divBdr>
        <w:top w:val="none" w:sz="0" w:space="0" w:color="auto"/>
        <w:left w:val="none" w:sz="0" w:space="0" w:color="auto"/>
        <w:bottom w:val="none" w:sz="0" w:space="0" w:color="auto"/>
        <w:right w:val="none" w:sz="0" w:space="0" w:color="auto"/>
      </w:divBdr>
    </w:div>
    <w:div w:id="1547913293">
      <w:bodyDiv w:val="1"/>
      <w:marLeft w:val="0"/>
      <w:marRight w:val="0"/>
      <w:marTop w:val="0"/>
      <w:marBottom w:val="0"/>
      <w:divBdr>
        <w:top w:val="none" w:sz="0" w:space="0" w:color="auto"/>
        <w:left w:val="none" w:sz="0" w:space="0" w:color="auto"/>
        <w:bottom w:val="none" w:sz="0" w:space="0" w:color="auto"/>
        <w:right w:val="none" w:sz="0" w:space="0" w:color="auto"/>
      </w:divBdr>
    </w:div>
    <w:div w:id="1551651466">
      <w:bodyDiv w:val="1"/>
      <w:marLeft w:val="0"/>
      <w:marRight w:val="0"/>
      <w:marTop w:val="0"/>
      <w:marBottom w:val="0"/>
      <w:divBdr>
        <w:top w:val="none" w:sz="0" w:space="0" w:color="auto"/>
        <w:left w:val="none" w:sz="0" w:space="0" w:color="auto"/>
        <w:bottom w:val="none" w:sz="0" w:space="0" w:color="auto"/>
        <w:right w:val="none" w:sz="0" w:space="0" w:color="auto"/>
      </w:divBdr>
    </w:div>
    <w:div w:id="1555508946">
      <w:bodyDiv w:val="1"/>
      <w:marLeft w:val="0"/>
      <w:marRight w:val="0"/>
      <w:marTop w:val="0"/>
      <w:marBottom w:val="0"/>
      <w:divBdr>
        <w:top w:val="none" w:sz="0" w:space="0" w:color="auto"/>
        <w:left w:val="none" w:sz="0" w:space="0" w:color="auto"/>
        <w:bottom w:val="none" w:sz="0" w:space="0" w:color="auto"/>
        <w:right w:val="none" w:sz="0" w:space="0" w:color="auto"/>
      </w:divBdr>
    </w:div>
    <w:div w:id="1562249023">
      <w:bodyDiv w:val="1"/>
      <w:marLeft w:val="0"/>
      <w:marRight w:val="0"/>
      <w:marTop w:val="0"/>
      <w:marBottom w:val="0"/>
      <w:divBdr>
        <w:top w:val="none" w:sz="0" w:space="0" w:color="auto"/>
        <w:left w:val="none" w:sz="0" w:space="0" w:color="auto"/>
        <w:bottom w:val="none" w:sz="0" w:space="0" w:color="auto"/>
        <w:right w:val="none" w:sz="0" w:space="0" w:color="auto"/>
      </w:divBdr>
    </w:div>
    <w:div w:id="1563711234">
      <w:bodyDiv w:val="1"/>
      <w:marLeft w:val="0"/>
      <w:marRight w:val="0"/>
      <w:marTop w:val="0"/>
      <w:marBottom w:val="0"/>
      <w:divBdr>
        <w:top w:val="none" w:sz="0" w:space="0" w:color="auto"/>
        <w:left w:val="none" w:sz="0" w:space="0" w:color="auto"/>
        <w:bottom w:val="none" w:sz="0" w:space="0" w:color="auto"/>
        <w:right w:val="none" w:sz="0" w:space="0" w:color="auto"/>
      </w:divBdr>
    </w:div>
    <w:div w:id="1565989363">
      <w:bodyDiv w:val="1"/>
      <w:marLeft w:val="0"/>
      <w:marRight w:val="0"/>
      <w:marTop w:val="0"/>
      <w:marBottom w:val="0"/>
      <w:divBdr>
        <w:top w:val="none" w:sz="0" w:space="0" w:color="auto"/>
        <w:left w:val="none" w:sz="0" w:space="0" w:color="auto"/>
        <w:bottom w:val="none" w:sz="0" w:space="0" w:color="auto"/>
        <w:right w:val="none" w:sz="0" w:space="0" w:color="auto"/>
      </w:divBdr>
    </w:div>
    <w:div w:id="1566642412">
      <w:bodyDiv w:val="1"/>
      <w:marLeft w:val="0"/>
      <w:marRight w:val="0"/>
      <w:marTop w:val="0"/>
      <w:marBottom w:val="0"/>
      <w:divBdr>
        <w:top w:val="none" w:sz="0" w:space="0" w:color="auto"/>
        <w:left w:val="none" w:sz="0" w:space="0" w:color="auto"/>
        <w:bottom w:val="none" w:sz="0" w:space="0" w:color="auto"/>
        <w:right w:val="none" w:sz="0" w:space="0" w:color="auto"/>
      </w:divBdr>
    </w:div>
    <w:div w:id="1580360099">
      <w:bodyDiv w:val="1"/>
      <w:marLeft w:val="0"/>
      <w:marRight w:val="0"/>
      <w:marTop w:val="0"/>
      <w:marBottom w:val="0"/>
      <w:divBdr>
        <w:top w:val="none" w:sz="0" w:space="0" w:color="auto"/>
        <w:left w:val="none" w:sz="0" w:space="0" w:color="auto"/>
        <w:bottom w:val="none" w:sz="0" w:space="0" w:color="auto"/>
        <w:right w:val="none" w:sz="0" w:space="0" w:color="auto"/>
      </w:divBdr>
    </w:div>
    <w:div w:id="1581136339">
      <w:bodyDiv w:val="1"/>
      <w:marLeft w:val="0"/>
      <w:marRight w:val="0"/>
      <w:marTop w:val="0"/>
      <w:marBottom w:val="0"/>
      <w:divBdr>
        <w:top w:val="none" w:sz="0" w:space="0" w:color="auto"/>
        <w:left w:val="none" w:sz="0" w:space="0" w:color="auto"/>
        <w:bottom w:val="none" w:sz="0" w:space="0" w:color="auto"/>
        <w:right w:val="none" w:sz="0" w:space="0" w:color="auto"/>
      </w:divBdr>
    </w:div>
    <w:div w:id="1590038651">
      <w:bodyDiv w:val="1"/>
      <w:marLeft w:val="0"/>
      <w:marRight w:val="0"/>
      <w:marTop w:val="0"/>
      <w:marBottom w:val="0"/>
      <w:divBdr>
        <w:top w:val="none" w:sz="0" w:space="0" w:color="auto"/>
        <w:left w:val="none" w:sz="0" w:space="0" w:color="auto"/>
        <w:bottom w:val="none" w:sz="0" w:space="0" w:color="auto"/>
        <w:right w:val="none" w:sz="0" w:space="0" w:color="auto"/>
      </w:divBdr>
    </w:div>
    <w:div w:id="1597638985">
      <w:bodyDiv w:val="1"/>
      <w:marLeft w:val="0"/>
      <w:marRight w:val="0"/>
      <w:marTop w:val="0"/>
      <w:marBottom w:val="0"/>
      <w:divBdr>
        <w:top w:val="none" w:sz="0" w:space="0" w:color="auto"/>
        <w:left w:val="none" w:sz="0" w:space="0" w:color="auto"/>
        <w:bottom w:val="none" w:sz="0" w:space="0" w:color="auto"/>
        <w:right w:val="none" w:sz="0" w:space="0" w:color="auto"/>
      </w:divBdr>
    </w:div>
    <w:div w:id="1599294246">
      <w:bodyDiv w:val="1"/>
      <w:marLeft w:val="0"/>
      <w:marRight w:val="0"/>
      <w:marTop w:val="0"/>
      <w:marBottom w:val="0"/>
      <w:divBdr>
        <w:top w:val="none" w:sz="0" w:space="0" w:color="auto"/>
        <w:left w:val="none" w:sz="0" w:space="0" w:color="auto"/>
        <w:bottom w:val="none" w:sz="0" w:space="0" w:color="auto"/>
        <w:right w:val="none" w:sz="0" w:space="0" w:color="auto"/>
      </w:divBdr>
    </w:div>
    <w:div w:id="1603294874">
      <w:bodyDiv w:val="1"/>
      <w:marLeft w:val="0"/>
      <w:marRight w:val="0"/>
      <w:marTop w:val="0"/>
      <w:marBottom w:val="0"/>
      <w:divBdr>
        <w:top w:val="none" w:sz="0" w:space="0" w:color="auto"/>
        <w:left w:val="none" w:sz="0" w:space="0" w:color="auto"/>
        <w:bottom w:val="none" w:sz="0" w:space="0" w:color="auto"/>
        <w:right w:val="none" w:sz="0" w:space="0" w:color="auto"/>
      </w:divBdr>
    </w:div>
    <w:div w:id="1605186459">
      <w:bodyDiv w:val="1"/>
      <w:marLeft w:val="0"/>
      <w:marRight w:val="0"/>
      <w:marTop w:val="0"/>
      <w:marBottom w:val="0"/>
      <w:divBdr>
        <w:top w:val="none" w:sz="0" w:space="0" w:color="auto"/>
        <w:left w:val="none" w:sz="0" w:space="0" w:color="auto"/>
        <w:bottom w:val="none" w:sz="0" w:space="0" w:color="auto"/>
        <w:right w:val="none" w:sz="0" w:space="0" w:color="auto"/>
      </w:divBdr>
    </w:div>
    <w:div w:id="1613902327">
      <w:bodyDiv w:val="1"/>
      <w:marLeft w:val="0"/>
      <w:marRight w:val="0"/>
      <w:marTop w:val="0"/>
      <w:marBottom w:val="0"/>
      <w:divBdr>
        <w:top w:val="none" w:sz="0" w:space="0" w:color="auto"/>
        <w:left w:val="none" w:sz="0" w:space="0" w:color="auto"/>
        <w:bottom w:val="none" w:sz="0" w:space="0" w:color="auto"/>
        <w:right w:val="none" w:sz="0" w:space="0" w:color="auto"/>
      </w:divBdr>
    </w:div>
    <w:div w:id="1615283121">
      <w:bodyDiv w:val="1"/>
      <w:marLeft w:val="0"/>
      <w:marRight w:val="0"/>
      <w:marTop w:val="0"/>
      <w:marBottom w:val="0"/>
      <w:divBdr>
        <w:top w:val="none" w:sz="0" w:space="0" w:color="auto"/>
        <w:left w:val="none" w:sz="0" w:space="0" w:color="auto"/>
        <w:bottom w:val="none" w:sz="0" w:space="0" w:color="auto"/>
        <w:right w:val="none" w:sz="0" w:space="0" w:color="auto"/>
      </w:divBdr>
    </w:div>
    <w:div w:id="1615939910">
      <w:bodyDiv w:val="1"/>
      <w:marLeft w:val="0"/>
      <w:marRight w:val="0"/>
      <w:marTop w:val="0"/>
      <w:marBottom w:val="0"/>
      <w:divBdr>
        <w:top w:val="none" w:sz="0" w:space="0" w:color="auto"/>
        <w:left w:val="none" w:sz="0" w:space="0" w:color="auto"/>
        <w:bottom w:val="none" w:sz="0" w:space="0" w:color="auto"/>
        <w:right w:val="none" w:sz="0" w:space="0" w:color="auto"/>
      </w:divBdr>
    </w:div>
    <w:div w:id="1616057821">
      <w:bodyDiv w:val="1"/>
      <w:marLeft w:val="0"/>
      <w:marRight w:val="0"/>
      <w:marTop w:val="0"/>
      <w:marBottom w:val="0"/>
      <w:divBdr>
        <w:top w:val="none" w:sz="0" w:space="0" w:color="auto"/>
        <w:left w:val="none" w:sz="0" w:space="0" w:color="auto"/>
        <w:bottom w:val="none" w:sz="0" w:space="0" w:color="auto"/>
        <w:right w:val="none" w:sz="0" w:space="0" w:color="auto"/>
      </w:divBdr>
    </w:div>
    <w:div w:id="1619068247">
      <w:bodyDiv w:val="1"/>
      <w:marLeft w:val="0"/>
      <w:marRight w:val="0"/>
      <w:marTop w:val="0"/>
      <w:marBottom w:val="0"/>
      <w:divBdr>
        <w:top w:val="none" w:sz="0" w:space="0" w:color="auto"/>
        <w:left w:val="none" w:sz="0" w:space="0" w:color="auto"/>
        <w:bottom w:val="none" w:sz="0" w:space="0" w:color="auto"/>
        <w:right w:val="none" w:sz="0" w:space="0" w:color="auto"/>
      </w:divBdr>
    </w:div>
    <w:div w:id="1624579190">
      <w:bodyDiv w:val="1"/>
      <w:marLeft w:val="0"/>
      <w:marRight w:val="0"/>
      <w:marTop w:val="0"/>
      <w:marBottom w:val="0"/>
      <w:divBdr>
        <w:top w:val="none" w:sz="0" w:space="0" w:color="auto"/>
        <w:left w:val="none" w:sz="0" w:space="0" w:color="auto"/>
        <w:bottom w:val="none" w:sz="0" w:space="0" w:color="auto"/>
        <w:right w:val="none" w:sz="0" w:space="0" w:color="auto"/>
      </w:divBdr>
    </w:div>
    <w:div w:id="1626081078">
      <w:bodyDiv w:val="1"/>
      <w:marLeft w:val="0"/>
      <w:marRight w:val="0"/>
      <w:marTop w:val="0"/>
      <w:marBottom w:val="0"/>
      <w:divBdr>
        <w:top w:val="none" w:sz="0" w:space="0" w:color="auto"/>
        <w:left w:val="none" w:sz="0" w:space="0" w:color="auto"/>
        <w:bottom w:val="none" w:sz="0" w:space="0" w:color="auto"/>
        <w:right w:val="none" w:sz="0" w:space="0" w:color="auto"/>
      </w:divBdr>
    </w:div>
    <w:div w:id="1628584340">
      <w:bodyDiv w:val="1"/>
      <w:marLeft w:val="0"/>
      <w:marRight w:val="0"/>
      <w:marTop w:val="0"/>
      <w:marBottom w:val="0"/>
      <w:divBdr>
        <w:top w:val="none" w:sz="0" w:space="0" w:color="auto"/>
        <w:left w:val="none" w:sz="0" w:space="0" w:color="auto"/>
        <w:bottom w:val="none" w:sz="0" w:space="0" w:color="auto"/>
        <w:right w:val="none" w:sz="0" w:space="0" w:color="auto"/>
      </w:divBdr>
      <w:divsChild>
        <w:div w:id="793332903">
          <w:marLeft w:val="480"/>
          <w:marRight w:val="0"/>
          <w:marTop w:val="0"/>
          <w:marBottom w:val="0"/>
          <w:divBdr>
            <w:top w:val="none" w:sz="0" w:space="0" w:color="auto"/>
            <w:left w:val="none" w:sz="0" w:space="0" w:color="auto"/>
            <w:bottom w:val="none" w:sz="0" w:space="0" w:color="auto"/>
            <w:right w:val="none" w:sz="0" w:space="0" w:color="auto"/>
          </w:divBdr>
        </w:div>
        <w:div w:id="1213885823">
          <w:marLeft w:val="480"/>
          <w:marRight w:val="0"/>
          <w:marTop w:val="0"/>
          <w:marBottom w:val="0"/>
          <w:divBdr>
            <w:top w:val="none" w:sz="0" w:space="0" w:color="auto"/>
            <w:left w:val="none" w:sz="0" w:space="0" w:color="auto"/>
            <w:bottom w:val="none" w:sz="0" w:space="0" w:color="auto"/>
            <w:right w:val="none" w:sz="0" w:space="0" w:color="auto"/>
          </w:divBdr>
        </w:div>
        <w:div w:id="1103260745">
          <w:marLeft w:val="480"/>
          <w:marRight w:val="0"/>
          <w:marTop w:val="0"/>
          <w:marBottom w:val="0"/>
          <w:divBdr>
            <w:top w:val="none" w:sz="0" w:space="0" w:color="auto"/>
            <w:left w:val="none" w:sz="0" w:space="0" w:color="auto"/>
            <w:bottom w:val="none" w:sz="0" w:space="0" w:color="auto"/>
            <w:right w:val="none" w:sz="0" w:space="0" w:color="auto"/>
          </w:divBdr>
        </w:div>
        <w:div w:id="1409883827">
          <w:marLeft w:val="480"/>
          <w:marRight w:val="0"/>
          <w:marTop w:val="0"/>
          <w:marBottom w:val="0"/>
          <w:divBdr>
            <w:top w:val="none" w:sz="0" w:space="0" w:color="auto"/>
            <w:left w:val="none" w:sz="0" w:space="0" w:color="auto"/>
            <w:bottom w:val="none" w:sz="0" w:space="0" w:color="auto"/>
            <w:right w:val="none" w:sz="0" w:space="0" w:color="auto"/>
          </w:divBdr>
        </w:div>
        <w:div w:id="1320890005">
          <w:marLeft w:val="480"/>
          <w:marRight w:val="0"/>
          <w:marTop w:val="0"/>
          <w:marBottom w:val="0"/>
          <w:divBdr>
            <w:top w:val="none" w:sz="0" w:space="0" w:color="auto"/>
            <w:left w:val="none" w:sz="0" w:space="0" w:color="auto"/>
            <w:bottom w:val="none" w:sz="0" w:space="0" w:color="auto"/>
            <w:right w:val="none" w:sz="0" w:space="0" w:color="auto"/>
          </w:divBdr>
        </w:div>
        <w:div w:id="703597728">
          <w:marLeft w:val="480"/>
          <w:marRight w:val="0"/>
          <w:marTop w:val="0"/>
          <w:marBottom w:val="0"/>
          <w:divBdr>
            <w:top w:val="none" w:sz="0" w:space="0" w:color="auto"/>
            <w:left w:val="none" w:sz="0" w:space="0" w:color="auto"/>
            <w:bottom w:val="none" w:sz="0" w:space="0" w:color="auto"/>
            <w:right w:val="none" w:sz="0" w:space="0" w:color="auto"/>
          </w:divBdr>
        </w:div>
        <w:div w:id="1424719635">
          <w:marLeft w:val="480"/>
          <w:marRight w:val="0"/>
          <w:marTop w:val="0"/>
          <w:marBottom w:val="0"/>
          <w:divBdr>
            <w:top w:val="none" w:sz="0" w:space="0" w:color="auto"/>
            <w:left w:val="none" w:sz="0" w:space="0" w:color="auto"/>
            <w:bottom w:val="none" w:sz="0" w:space="0" w:color="auto"/>
            <w:right w:val="none" w:sz="0" w:space="0" w:color="auto"/>
          </w:divBdr>
        </w:div>
        <w:div w:id="551768584">
          <w:marLeft w:val="480"/>
          <w:marRight w:val="0"/>
          <w:marTop w:val="0"/>
          <w:marBottom w:val="0"/>
          <w:divBdr>
            <w:top w:val="none" w:sz="0" w:space="0" w:color="auto"/>
            <w:left w:val="none" w:sz="0" w:space="0" w:color="auto"/>
            <w:bottom w:val="none" w:sz="0" w:space="0" w:color="auto"/>
            <w:right w:val="none" w:sz="0" w:space="0" w:color="auto"/>
          </w:divBdr>
        </w:div>
        <w:div w:id="368921521">
          <w:marLeft w:val="480"/>
          <w:marRight w:val="0"/>
          <w:marTop w:val="0"/>
          <w:marBottom w:val="0"/>
          <w:divBdr>
            <w:top w:val="none" w:sz="0" w:space="0" w:color="auto"/>
            <w:left w:val="none" w:sz="0" w:space="0" w:color="auto"/>
            <w:bottom w:val="none" w:sz="0" w:space="0" w:color="auto"/>
            <w:right w:val="none" w:sz="0" w:space="0" w:color="auto"/>
          </w:divBdr>
        </w:div>
        <w:div w:id="1579098805">
          <w:marLeft w:val="480"/>
          <w:marRight w:val="0"/>
          <w:marTop w:val="0"/>
          <w:marBottom w:val="0"/>
          <w:divBdr>
            <w:top w:val="none" w:sz="0" w:space="0" w:color="auto"/>
            <w:left w:val="none" w:sz="0" w:space="0" w:color="auto"/>
            <w:bottom w:val="none" w:sz="0" w:space="0" w:color="auto"/>
            <w:right w:val="none" w:sz="0" w:space="0" w:color="auto"/>
          </w:divBdr>
        </w:div>
        <w:div w:id="2055034329">
          <w:marLeft w:val="480"/>
          <w:marRight w:val="0"/>
          <w:marTop w:val="0"/>
          <w:marBottom w:val="0"/>
          <w:divBdr>
            <w:top w:val="none" w:sz="0" w:space="0" w:color="auto"/>
            <w:left w:val="none" w:sz="0" w:space="0" w:color="auto"/>
            <w:bottom w:val="none" w:sz="0" w:space="0" w:color="auto"/>
            <w:right w:val="none" w:sz="0" w:space="0" w:color="auto"/>
          </w:divBdr>
        </w:div>
        <w:div w:id="160435366">
          <w:marLeft w:val="480"/>
          <w:marRight w:val="0"/>
          <w:marTop w:val="0"/>
          <w:marBottom w:val="0"/>
          <w:divBdr>
            <w:top w:val="none" w:sz="0" w:space="0" w:color="auto"/>
            <w:left w:val="none" w:sz="0" w:space="0" w:color="auto"/>
            <w:bottom w:val="none" w:sz="0" w:space="0" w:color="auto"/>
            <w:right w:val="none" w:sz="0" w:space="0" w:color="auto"/>
          </w:divBdr>
        </w:div>
        <w:div w:id="1213729784">
          <w:marLeft w:val="480"/>
          <w:marRight w:val="0"/>
          <w:marTop w:val="0"/>
          <w:marBottom w:val="0"/>
          <w:divBdr>
            <w:top w:val="none" w:sz="0" w:space="0" w:color="auto"/>
            <w:left w:val="none" w:sz="0" w:space="0" w:color="auto"/>
            <w:bottom w:val="none" w:sz="0" w:space="0" w:color="auto"/>
            <w:right w:val="none" w:sz="0" w:space="0" w:color="auto"/>
          </w:divBdr>
        </w:div>
        <w:div w:id="815300540">
          <w:marLeft w:val="480"/>
          <w:marRight w:val="0"/>
          <w:marTop w:val="0"/>
          <w:marBottom w:val="0"/>
          <w:divBdr>
            <w:top w:val="none" w:sz="0" w:space="0" w:color="auto"/>
            <w:left w:val="none" w:sz="0" w:space="0" w:color="auto"/>
            <w:bottom w:val="none" w:sz="0" w:space="0" w:color="auto"/>
            <w:right w:val="none" w:sz="0" w:space="0" w:color="auto"/>
          </w:divBdr>
        </w:div>
        <w:div w:id="231278478">
          <w:marLeft w:val="480"/>
          <w:marRight w:val="0"/>
          <w:marTop w:val="0"/>
          <w:marBottom w:val="0"/>
          <w:divBdr>
            <w:top w:val="none" w:sz="0" w:space="0" w:color="auto"/>
            <w:left w:val="none" w:sz="0" w:space="0" w:color="auto"/>
            <w:bottom w:val="none" w:sz="0" w:space="0" w:color="auto"/>
            <w:right w:val="none" w:sz="0" w:space="0" w:color="auto"/>
          </w:divBdr>
        </w:div>
        <w:div w:id="1814909236">
          <w:marLeft w:val="480"/>
          <w:marRight w:val="0"/>
          <w:marTop w:val="0"/>
          <w:marBottom w:val="0"/>
          <w:divBdr>
            <w:top w:val="none" w:sz="0" w:space="0" w:color="auto"/>
            <w:left w:val="none" w:sz="0" w:space="0" w:color="auto"/>
            <w:bottom w:val="none" w:sz="0" w:space="0" w:color="auto"/>
            <w:right w:val="none" w:sz="0" w:space="0" w:color="auto"/>
          </w:divBdr>
        </w:div>
        <w:div w:id="1436172324">
          <w:marLeft w:val="480"/>
          <w:marRight w:val="0"/>
          <w:marTop w:val="0"/>
          <w:marBottom w:val="0"/>
          <w:divBdr>
            <w:top w:val="none" w:sz="0" w:space="0" w:color="auto"/>
            <w:left w:val="none" w:sz="0" w:space="0" w:color="auto"/>
            <w:bottom w:val="none" w:sz="0" w:space="0" w:color="auto"/>
            <w:right w:val="none" w:sz="0" w:space="0" w:color="auto"/>
          </w:divBdr>
        </w:div>
        <w:div w:id="1265070903">
          <w:marLeft w:val="480"/>
          <w:marRight w:val="0"/>
          <w:marTop w:val="0"/>
          <w:marBottom w:val="0"/>
          <w:divBdr>
            <w:top w:val="none" w:sz="0" w:space="0" w:color="auto"/>
            <w:left w:val="none" w:sz="0" w:space="0" w:color="auto"/>
            <w:bottom w:val="none" w:sz="0" w:space="0" w:color="auto"/>
            <w:right w:val="none" w:sz="0" w:space="0" w:color="auto"/>
          </w:divBdr>
        </w:div>
        <w:div w:id="866985863">
          <w:marLeft w:val="480"/>
          <w:marRight w:val="0"/>
          <w:marTop w:val="0"/>
          <w:marBottom w:val="0"/>
          <w:divBdr>
            <w:top w:val="none" w:sz="0" w:space="0" w:color="auto"/>
            <w:left w:val="none" w:sz="0" w:space="0" w:color="auto"/>
            <w:bottom w:val="none" w:sz="0" w:space="0" w:color="auto"/>
            <w:right w:val="none" w:sz="0" w:space="0" w:color="auto"/>
          </w:divBdr>
        </w:div>
        <w:div w:id="162867465">
          <w:marLeft w:val="480"/>
          <w:marRight w:val="0"/>
          <w:marTop w:val="0"/>
          <w:marBottom w:val="0"/>
          <w:divBdr>
            <w:top w:val="none" w:sz="0" w:space="0" w:color="auto"/>
            <w:left w:val="none" w:sz="0" w:space="0" w:color="auto"/>
            <w:bottom w:val="none" w:sz="0" w:space="0" w:color="auto"/>
            <w:right w:val="none" w:sz="0" w:space="0" w:color="auto"/>
          </w:divBdr>
        </w:div>
        <w:div w:id="1378313645">
          <w:marLeft w:val="480"/>
          <w:marRight w:val="0"/>
          <w:marTop w:val="0"/>
          <w:marBottom w:val="0"/>
          <w:divBdr>
            <w:top w:val="none" w:sz="0" w:space="0" w:color="auto"/>
            <w:left w:val="none" w:sz="0" w:space="0" w:color="auto"/>
            <w:bottom w:val="none" w:sz="0" w:space="0" w:color="auto"/>
            <w:right w:val="none" w:sz="0" w:space="0" w:color="auto"/>
          </w:divBdr>
        </w:div>
        <w:div w:id="1352952619">
          <w:marLeft w:val="480"/>
          <w:marRight w:val="0"/>
          <w:marTop w:val="0"/>
          <w:marBottom w:val="0"/>
          <w:divBdr>
            <w:top w:val="none" w:sz="0" w:space="0" w:color="auto"/>
            <w:left w:val="none" w:sz="0" w:space="0" w:color="auto"/>
            <w:bottom w:val="none" w:sz="0" w:space="0" w:color="auto"/>
            <w:right w:val="none" w:sz="0" w:space="0" w:color="auto"/>
          </w:divBdr>
        </w:div>
        <w:div w:id="2053770979">
          <w:marLeft w:val="480"/>
          <w:marRight w:val="0"/>
          <w:marTop w:val="0"/>
          <w:marBottom w:val="0"/>
          <w:divBdr>
            <w:top w:val="none" w:sz="0" w:space="0" w:color="auto"/>
            <w:left w:val="none" w:sz="0" w:space="0" w:color="auto"/>
            <w:bottom w:val="none" w:sz="0" w:space="0" w:color="auto"/>
            <w:right w:val="none" w:sz="0" w:space="0" w:color="auto"/>
          </w:divBdr>
        </w:div>
        <w:div w:id="886838762">
          <w:marLeft w:val="480"/>
          <w:marRight w:val="0"/>
          <w:marTop w:val="0"/>
          <w:marBottom w:val="0"/>
          <w:divBdr>
            <w:top w:val="none" w:sz="0" w:space="0" w:color="auto"/>
            <w:left w:val="none" w:sz="0" w:space="0" w:color="auto"/>
            <w:bottom w:val="none" w:sz="0" w:space="0" w:color="auto"/>
            <w:right w:val="none" w:sz="0" w:space="0" w:color="auto"/>
          </w:divBdr>
        </w:div>
        <w:div w:id="1092043778">
          <w:marLeft w:val="480"/>
          <w:marRight w:val="0"/>
          <w:marTop w:val="0"/>
          <w:marBottom w:val="0"/>
          <w:divBdr>
            <w:top w:val="none" w:sz="0" w:space="0" w:color="auto"/>
            <w:left w:val="none" w:sz="0" w:space="0" w:color="auto"/>
            <w:bottom w:val="none" w:sz="0" w:space="0" w:color="auto"/>
            <w:right w:val="none" w:sz="0" w:space="0" w:color="auto"/>
          </w:divBdr>
        </w:div>
        <w:div w:id="569390856">
          <w:marLeft w:val="480"/>
          <w:marRight w:val="0"/>
          <w:marTop w:val="0"/>
          <w:marBottom w:val="0"/>
          <w:divBdr>
            <w:top w:val="none" w:sz="0" w:space="0" w:color="auto"/>
            <w:left w:val="none" w:sz="0" w:space="0" w:color="auto"/>
            <w:bottom w:val="none" w:sz="0" w:space="0" w:color="auto"/>
            <w:right w:val="none" w:sz="0" w:space="0" w:color="auto"/>
          </w:divBdr>
        </w:div>
        <w:div w:id="1177647541">
          <w:marLeft w:val="480"/>
          <w:marRight w:val="0"/>
          <w:marTop w:val="0"/>
          <w:marBottom w:val="0"/>
          <w:divBdr>
            <w:top w:val="none" w:sz="0" w:space="0" w:color="auto"/>
            <w:left w:val="none" w:sz="0" w:space="0" w:color="auto"/>
            <w:bottom w:val="none" w:sz="0" w:space="0" w:color="auto"/>
            <w:right w:val="none" w:sz="0" w:space="0" w:color="auto"/>
          </w:divBdr>
        </w:div>
        <w:div w:id="962422808">
          <w:marLeft w:val="480"/>
          <w:marRight w:val="0"/>
          <w:marTop w:val="0"/>
          <w:marBottom w:val="0"/>
          <w:divBdr>
            <w:top w:val="none" w:sz="0" w:space="0" w:color="auto"/>
            <w:left w:val="none" w:sz="0" w:space="0" w:color="auto"/>
            <w:bottom w:val="none" w:sz="0" w:space="0" w:color="auto"/>
            <w:right w:val="none" w:sz="0" w:space="0" w:color="auto"/>
          </w:divBdr>
        </w:div>
        <w:div w:id="438263302">
          <w:marLeft w:val="480"/>
          <w:marRight w:val="0"/>
          <w:marTop w:val="0"/>
          <w:marBottom w:val="0"/>
          <w:divBdr>
            <w:top w:val="none" w:sz="0" w:space="0" w:color="auto"/>
            <w:left w:val="none" w:sz="0" w:space="0" w:color="auto"/>
            <w:bottom w:val="none" w:sz="0" w:space="0" w:color="auto"/>
            <w:right w:val="none" w:sz="0" w:space="0" w:color="auto"/>
          </w:divBdr>
        </w:div>
        <w:div w:id="843281649">
          <w:marLeft w:val="480"/>
          <w:marRight w:val="0"/>
          <w:marTop w:val="0"/>
          <w:marBottom w:val="0"/>
          <w:divBdr>
            <w:top w:val="none" w:sz="0" w:space="0" w:color="auto"/>
            <w:left w:val="none" w:sz="0" w:space="0" w:color="auto"/>
            <w:bottom w:val="none" w:sz="0" w:space="0" w:color="auto"/>
            <w:right w:val="none" w:sz="0" w:space="0" w:color="auto"/>
          </w:divBdr>
        </w:div>
        <w:div w:id="1609965716">
          <w:marLeft w:val="480"/>
          <w:marRight w:val="0"/>
          <w:marTop w:val="0"/>
          <w:marBottom w:val="0"/>
          <w:divBdr>
            <w:top w:val="none" w:sz="0" w:space="0" w:color="auto"/>
            <w:left w:val="none" w:sz="0" w:space="0" w:color="auto"/>
            <w:bottom w:val="none" w:sz="0" w:space="0" w:color="auto"/>
            <w:right w:val="none" w:sz="0" w:space="0" w:color="auto"/>
          </w:divBdr>
        </w:div>
        <w:div w:id="1572236315">
          <w:marLeft w:val="480"/>
          <w:marRight w:val="0"/>
          <w:marTop w:val="0"/>
          <w:marBottom w:val="0"/>
          <w:divBdr>
            <w:top w:val="none" w:sz="0" w:space="0" w:color="auto"/>
            <w:left w:val="none" w:sz="0" w:space="0" w:color="auto"/>
            <w:bottom w:val="none" w:sz="0" w:space="0" w:color="auto"/>
            <w:right w:val="none" w:sz="0" w:space="0" w:color="auto"/>
          </w:divBdr>
        </w:div>
        <w:div w:id="1836141760">
          <w:marLeft w:val="480"/>
          <w:marRight w:val="0"/>
          <w:marTop w:val="0"/>
          <w:marBottom w:val="0"/>
          <w:divBdr>
            <w:top w:val="none" w:sz="0" w:space="0" w:color="auto"/>
            <w:left w:val="none" w:sz="0" w:space="0" w:color="auto"/>
            <w:bottom w:val="none" w:sz="0" w:space="0" w:color="auto"/>
            <w:right w:val="none" w:sz="0" w:space="0" w:color="auto"/>
          </w:divBdr>
        </w:div>
        <w:div w:id="199055830">
          <w:marLeft w:val="480"/>
          <w:marRight w:val="0"/>
          <w:marTop w:val="0"/>
          <w:marBottom w:val="0"/>
          <w:divBdr>
            <w:top w:val="none" w:sz="0" w:space="0" w:color="auto"/>
            <w:left w:val="none" w:sz="0" w:space="0" w:color="auto"/>
            <w:bottom w:val="none" w:sz="0" w:space="0" w:color="auto"/>
            <w:right w:val="none" w:sz="0" w:space="0" w:color="auto"/>
          </w:divBdr>
        </w:div>
        <w:div w:id="459767271">
          <w:marLeft w:val="480"/>
          <w:marRight w:val="0"/>
          <w:marTop w:val="0"/>
          <w:marBottom w:val="0"/>
          <w:divBdr>
            <w:top w:val="none" w:sz="0" w:space="0" w:color="auto"/>
            <w:left w:val="none" w:sz="0" w:space="0" w:color="auto"/>
            <w:bottom w:val="none" w:sz="0" w:space="0" w:color="auto"/>
            <w:right w:val="none" w:sz="0" w:space="0" w:color="auto"/>
          </w:divBdr>
        </w:div>
        <w:div w:id="633214646">
          <w:marLeft w:val="480"/>
          <w:marRight w:val="0"/>
          <w:marTop w:val="0"/>
          <w:marBottom w:val="0"/>
          <w:divBdr>
            <w:top w:val="none" w:sz="0" w:space="0" w:color="auto"/>
            <w:left w:val="none" w:sz="0" w:space="0" w:color="auto"/>
            <w:bottom w:val="none" w:sz="0" w:space="0" w:color="auto"/>
            <w:right w:val="none" w:sz="0" w:space="0" w:color="auto"/>
          </w:divBdr>
        </w:div>
        <w:div w:id="1601841340">
          <w:marLeft w:val="480"/>
          <w:marRight w:val="0"/>
          <w:marTop w:val="0"/>
          <w:marBottom w:val="0"/>
          <w:divBdr>
            <w:top w:val="none" w:sz="0" w:space="0" w:color="auto"/>
            <w:left w:val="none" w:sz="0" w:space="0" w:color="auto"/>
            <w:bottom w:val="none" w:sz="0" w:space="0" w:color="auto"/>
            <w:right w:val="none" w:sz="0" w:space="0" w:color="auto"/>
          </w:divBdr>
        </w:div>
        <w:div w:id="1265914713">
          <w:marLeft w:val="480"/>
          <w:marRight w:val="0"/>
          <w:marTop w:val="0"/>
          <w:marBottom w:val="0"/>
          <w:divBdr>
            <w:top w:val="none" w:sz="0" w:space="0" w:color="auto"/>
            <w:left w:val="none" w:sz="0" w:space="0" w:color="auto"/>
            <w:bottom w:val="none" w:sz="0" w:space="0" w:color="auto"/>
            <w:right w:val="none" w:sz="0" w:space="0" w:color="auto"/>
          </w:divBdr>
        </w:div>
        <w:div w:id="256794081">
          <w:marLeft w:val="480"/>
          <w:marRight w:val="0"/>
          <w:marTop w:val="0"/>
          <w:marBottom w:val="0"/>
          <w:divBdr>
            <w:top w:val="none" w:sz="0" w:space="0" w:color="auto"/>
            <w:left w:val="none" w:sz="0" w:space="0" w:color="auto"/>
            <w:bottom w:val="none" w:sz="0" w:space="0" w:color="auto"/>
            <w:right w:val="none" w:sz="0" w:space="0" w:color="auto"/>
          </w:divBdr>
        </w:div>
        <w:div w:id="809905555">
          <w:marLeft w:val="480"/>
          <w:marRight w:val="0"/>
          <w:marTop w:val="0"/>
          <w:marBottom w:val="0"/>
          <w:divBdr>
            <w:top w:val="none" w:sz="0" w:space="0" w:color="auto"/>
            <w:left w:val="none" w:sz="0" w:space="0" w:color="auto"/>
            <w:bottom w:val="none" w:sz="0" w:space="0" w:color="auto"/>
            <w:right w:val="none" w:sz="0" w:space="0" w:color="auto"/>
          </w:divBdr>
        </w:div>
        <w:div w:id="1877810067">
          <w:marLeft w:val="480"/>
          <w:marRight w:val="0"/>
          <w:marTop w:val="0"/>
          <w:marBottom w:val="0"/>
          <w:divBdr>
            <w:top w:val="none" w:sz="0" w:space="0" w:color="auto"/>
            <w:left w:val="none" w:sz="0" w:space="0" w:color="auto"/>
            <w:bottom w:val="none" w:sz="0" w:space="0" w:color="auto"/>
            <w:right w:val="none" w:sz="0" w:space="0" w:color="auto"/>
          </w:divBdr>
        </w:div>
        <w:div w:id="1765806804">
          <w:marLeft w:val="480"/>
          <w:marRight w:val="0"/>
          <w:marTop w:val="0"/>
          <w:marBottom w:val="0"/>
          <w:divBdr>
            <w:top w:val="none" w:sz="0" w:space="0" w:color="auto"/>
            <w:left w:val="none" w:sz="0" w:space="0" w:color="auto"/>
            <w:bottom w:val="none" w:sz="0" w:space="0" w:color="auto"/>
            <w:right w:val="none" w:sz="0" w:space="0" w:color="auto"/>
          </w:divBdr>
        </w:div>
        <w:div w:id="1634559143">
          <w:marLeft w:val="480"/>
          <w:marRight w:val="0"/>
          <w:marTop w:val="0"/>
          <w:marBottom w:val="0"/>
          <w:divBdr>
            <w:top w:val="none" w:sz="0" w:space="0" w:color="auto"/>
            <w:left w:val="none" w:sz="0" w:space="0" w:color="auto"/>
            <w:bottom w:val="none" w:sz="0" w:space="0" w:color="auto"/>
            <w:right w:val="none" w:sz="0" w:space="0" w:color="auto"/>
          </w:divBdr>
        </w:div>
        <w:div w:id="2000574310">
          <w:marLeft w:val="480"/>
          <w:marRight w:val="0"/>
          <w:marTop w:val="0"/>
          <w:marBottom w:val="0"/>
          <w:divBdr>
            <w:top w:val="none" w:sz="0" w:space="0" w:color="auto"/>
            <w:left w:val="none" w:sz="0" w:space="0" w:color="auto"/>
            <w:bottom w:val="none" w:sz="0" w:space="0" w:color="auto"/>
            <w:right w:val="none" w:sz="0" w:space="0" w:color="auto"/>
          </w:divBdr>
        </w:div>
        <w:div w:id="1976787816">
          <w:marLeft w:val="480"/>
          <w:marRight w:val="0"/>
          <w:marTop w:val="0"/>
          <w:marBottom w:val="0"/>
          <w:divBdr>
            <w:top w:val="none" w:sz="0" w:space="0" w:color="auto"/>
            <w:left w:val="none" w:sz="0" w:space="0" w:color="auto"/>
            <w:bottom w:val="none" w:sz="0" w:space="0" w:color="auto"/>
            <w:right w:val="none" w:sz="0" w:space="0" w:color="auto"/>
          </w:divBdr>
        </w:div>
        <w:div w:id="826894726">
          <w:marLeft w:val="480"/>
          <w:marRight w:val="0"/>
          <w:marTop w:val="0"/>
          <w:marBottom w:val="0"/>
          <w:divBdr>
            <w:top w:val="none" w:sz="0" w:space="0" w:color="auto"/>
            <w:left w:val="none" w:sz="0" w:space="0" w:color="auto"/>
            <w:bottom w:val="none" w:sz="0" w:space="0" w:color="auto"/>
            <w:right w:val="none" w:sz="0" w:space="0" w:color="auto"/>
          </w:divBdr>
        </w:div>
        <w:div w:id="1383796228">
          <w:marLeft w:val="480"/>
          <w:marRight w:val="0"/>
          <w:marTop w:val="0"/>
          <w:marBottom w:val="0"/>
          <w:divBdr>
            <w:top w:val="none" w:sz="0" w:space="0" w:color="auto"/>
            <w:left w:val="none" w:sz="0" w:space="0" w:color="auto"/>
            <w:bottom w:val="none" w:sz="0" w:space="0" w:color="auto"/>
            <w:right w:val="none" w:sz="0" w:space="0" w:color="auto"/>
          </w:divBdr>
        </w:div>
        <w:div w:id="1194615367">
          <w:marLeft w:val="480"/>
          <w:marRight w:val="0"/>
          <w:marTop w:val="0"/>
          <w:marBottom w:val="0"/>
          <w:divBdr>
            <w:top w:val="none" w:sz="0" w:space="0" w:color="auto"/>
            <w:left w:val="none" w:sz="0" w:space="0" w:color="auto"/>
            <w:bottom w:val="none" w:sz="0" w:space="0" w:color="auto"/>
            <w:right w:val="none" w:sz="0" w:space="0" w:color="auto"/>
          </w:divBdr>
        </w:div>
        <w:div w:id="1721637732">
          <w:marLeft w:val="480"/>
          <w:marRight w:val="0"/>
          <w:marTop w:val="0"/>
          <w:marBottom w:val="0"/>
          <w:divBdr>
            <w:top w:val="none" w:sz="0" w:space="0" w:color="auto"/>
            <w:left w:val="none" w:sz="0" w:space="0" w:color="auto"/>
            <w:bottom w:val="none" w:sz="0" w:space="0" w:color="auto"/>
            <w:right w:val="none" w:sz="0" w:space="0" w:color="auto"/>
          </w:divBdr>
        </w:div>
        <w:div w:id="1654261013">
          <w:marLeft w:val="480"/>
          <w:marRight w:val="0"/>
          <w:marTop w:val="0"/>
          <w:marBottom w:val="0"/>
          <w:divBdr>
            <w:top w:val="none" w:sz="0" w:space="0" w:color="auto"/>
            <w:left w:val="none" w:sz="0" w:space="0" w:color="auto"/>
            <w:bottom w:val="none" w:sz="0" w:space="0" w:color="auto"/>
            <w:right w:val="none" w:sz="0" w:space="0" w:color="auto"/>
          </w:divBdr>
        </w:div>
        <w:div w:id="262500611">
          <w:marLeft w:val="480"/>
          <w:marRight w:val="0"/>
          <w:marTop w:val="0"/>
          <w:marBottom w:val="0"/>
          <w:divBdr>
            <w:top w:val="none" w:sz="0" w:space="0" w:color="auto"/>
            <w:left w:val="none" w:sz="0" w:space="0" w:color="auto"/>
            <w:bottom w:val="none" w:sz="0" w:space="0" w:color="auto"/>
            <w:right w:val="none" w:sz="0" w:space="0" w:color="auto"/>
          </w:divBdr>
        </w:div>
        <w:div w:id="944966013">
          <w:marLeft w:val="480"/>
          <w:marRight w:val="0"/>
          <w:marTop w:val="0"/>
          <w:marBottom w:val="0"/>
          <w:divBdr>
            <w:top w:val="none" w:sz="0" w:space="0" w:color="auto"/>
            <w:left w:val="none" w:sz="0" w:space="0" w:color="auto"/>
            <w:bottom w:val="none" w:sz="0" w:space="0" w:color="auto"/>
            <w:right w:val="none" w:sz="0" w:space="0" w:color="auto"/>
          </w:divBdr>
        </w:div>
        <w:div w:id="125860887">
          <w:marLeft w:val="480"/>
          <w:marRight w:val="0"/>
          <w:marTop w:val="0"/>
          <w:marBottom w:val="0"/>
          <w:divBdr>
            <w:top w:val="none" w:sz="0" w:space="0" w:color="auto"/>
            <w:left w:val="none" w:sz="0" w:space="0" w:color="auto"/>
            <w:bottom w:val="none" w:sz="0" w:space="0" w:color="auto"/>
            <w:right w:val="none" w:sz="0" w:space="0" w:color="auto"/>
          </w:divBdr>
        </w:div>
        <w:div w:id="616133858">
          <w:marLeft w:val="480"/>
          <w:marRight w:val="0"/>
          <w:marTop w:val="0"/>
          <w:marBottom w:val="0"/>
          <w:divBdr>
            <w:top w:val="none" w:sz="0" w:space="0" w:color="auto"/>
            <w:left w:val="none" w:sz="0" w:space="0" w:color="auto"/>
            <w:bottom w:val="none" w:sz="0" w:space="0" w:color="auto"/>
            <w:right w:val="none" w:sz="0" w:space="0" w:color="auto"/>
          </w:divBdr>
        </w:div>
        <w:div w:id="625156888">
          <w:marLeft w:val="480"/>
          <w:marRight w:val="0"/>
          <w:marTop w:val="0"/>
          <w:marBottom w:val="0"/>
          <w:divBdr>
            <w:top w:val="none" w:sz="0" w:space="0" w:color="auto"/>
            <w:left w:val="none" w:sz="0" w:space="0" w:color="auto"/>
            <w:bottom w:val="none" w:sz="0" w:space="0" w:color="auto"/>
            <w:right w:val="none" w:sz="0" w:space="0" w:color="auto"/>
          </w:divBdr>
        </w:div>
        <w:div w:id="1791632049">
          <w:marLeft w:val="480"/>
          <w:marRight w:val="0"/>
          <w:marTop w:val="0"/>
          <w:marBottom w:val="0"/>
          <w:divBdr>
            <w:top w:val="none" w:sz="0" w:space="0" w:color="auto"/>
            <w:left w:val="none" w:sz="0" w:space="0" w:color="auto"/>
            <w:bottom w:val="none" w:sz="0" w:space="0" w:color="auto"/>
            <w:right w:val="none" w:sz="0" w:space="0" w:color="auto"/>
          </w:divBdr>
        </w:div>
        <w:div w:id="1887253914">
          <w:marLeft w:val="480"/>
          <w:marRight w:val="0"/>
          <w:marTop w:val="0"/>
          <w:marBottom w:val="0"/>
          <w:divBdr>
            <w:top w:val="none" w:sz="0" w:space="0" w:color="auto"/>
            <w:left w:val="none" w:sz="0" w:space="0" w:color="auto"/>
            <w:bottom w:val="none" w:sz="0" w:space="0" w:color="auto"/>
            <w:right w:val="none" w:sz="0" w:space="0" w:color="auto"/>
          </w:divBdr>
        </w:div>
        <w:div w:id="1708337505">
          <w:marLeft w:val="480"/>
          <w:marRight w:val="0"/>
          <w:marTop w:val="0"/>
          <w:marBottom w:val="0"/>
          <w:divBdr>
            <w:top w:val="none" w:sz="0" w:space="0" w:color="auto"/>
            <w:left w:val="none" w:sz="0" w:space="0" w:color="auto"/>
            <w:bottom w:val="none" w:sz="0" w:space="0" w:color="auto"/>
            <w:right w:val="none" w:sz="0" w:space="0" w:color="auto"/>
          </w:divBdr>
        </w:div>
        <w:div w:id="339092184">
          <w:marLeft w:val="480"/>
          <w:marRight w:val="0"/>
          <w:marTop w:val="0"/>
          <w:marBottom w:val="0"/>
          <w:divBdr>
            <w:top w:val="none" w:sz="0" w:space="0" w:color="auto"/>
            <w:left w:val="none" w:sz="0" w:space="0" w:color="auto"/>
            <w:bottom w:val="none" w:sz="0" w:space="0" w:color="auto"/>
            <w:right w:val="none" w:sz="0" w:space="0" w:color="auto"/>
          </w:divBdr>
        </w:div>
        <w:div w:id="1074619424">
          <w:marLeft w:val="480"/>
          <w:marRight w:val="0"/>
          <w:marTop w:val="0"/>
          <w:marBottom w:val="0"/>
          <w:divBdr>
            <w:top w:val="none" w:sz="0" w:space="0" w:color="auto"/>
            <w:left w:val="none" w:sz="0" w:space="0" w:color="auto"/>
            <w:bottom w:val="none" w:sz="0" w:space="0" w:color="auto"/>
            <w:right w:val="none" w:sz="0" w:space="0" w:color="auto"/>
          </w:divBdr>
        </w:div>
        <w:div w:id="1285499119">
          <w:marLeft w:val="480"/>
          <w:marRight w:val="0"/>
          <w:marTop w:val="0"/>
          <w:marBottom w:val="0"/>
          <w:divBdr>
            <w:top w:val="none" w:sz="0" w:space="0" w:color="auto"/>
            <w:left w:val="none" w:sz="0" w:space="0" w:color="auto"/>
            <w:bottom w:val="none" w:sz="0" w:space="0" w:color="auto"/>
            <w:right w:val="none" w:sz="0" w:space="0" w:color="auto"/>
          </w:divBdr>
        </w:div>
        <w:div w:id="2127506704">
          <w:marLeft w:val="480"/>
          <w:marRight w:val="0"/>
          <w:marTop w:val="0"/>
          <w:marBottom w:val="0"/>
          <w:divBdr>
            <w:top w:val="none" w:sz="0" w:space="0" w:color="auto"/>
            <w:left w:val="none" w:sz="0" w:space="0" w:color="auto"/>
            <w:bottom w:val="none" w:sz="0" w:space="0" w:color="auto"/>
            <w:right w:val="none" w:sz="0" w:space="0" w:color="auto"/>
          </w:divBdr>
        </w:div>
        <w:div w:id="1099646383">
          <w:marLeft w:val="480"/>
          <w:marRight w:val="0"/>
          <w:marTop w:val="0"/>
          <w:marBottom w:val="0"/>
          <w:divBdr>
            <w:top w:val="none" w:sz="0" w:space="0" w:color="auto"/>
            <w:left w:val="none" w:sz="0" w:space="0" w:color="auto"/>
            <w:bottom w:val="none" w:sz="0" w:space="0" w:color="auto"/>
            <w:right w:val="none" w:sz="0" w:space="0" w:color="auto"/>
          </w:divBdr>
        </w:div>
        <w:div w:id="1440491101">
          <w:marLeft w:val="480"/>
          <w:marRight w:val="0"/>
          <w:marTop w:val="0"/>
          <w:marBottom w:val="0"/>
          <w:divBdr>
            <w:top w:val="none" w:sz="0" w:space="0" w:color="auto"/>
            <w:left w:val="none" w:sz="0" w:space="0" w:color="auto"/>
            <w:bottom w:val="none" w:sz="0" w:space="0" w:color="auto"/>
            <w:right w:val="none" w:sz="0" w:space="0" w:color="auto"/>
          </w:divBdr>
        </w:div>
        <w:div w:id="1305617674">
          <w:marLeft w:val="480"/>
          <w:marRight w:val="0"/>
          <w:marTop w:val="0"/>
          <w:marBottom w:val="0"/>
          <w:divBdr>
            <w:top w:val="none" w:sz="0" w:space="0" w:color="auto"/>
            <w:left w:val="none" w:sz="0" w:space="0" w:color="auto"/>
            <w:bottom w:val="none" w:sz="0" w:space="0" w:color="auto"/>
            <w:right w:val="none" w:sz="0" w:space="0" w:color="auto"/>
          </w:divBdr>
        </w:div>
        <w:div w:id="72775201">
          <w:marLeft w:val="480"/>
          <w:marRight w:val="0"/>
          <w:marTop w:val="0"/>
          <w:marBottom w:val="0"/>
          <w:divBdr>
            <w:top w:val="none" w:sz="0" w:space="0" w:color="auto"/>
            <w:left w:val="none" w:sz="0" w:space="0" w:color="auto"/>
            <w:bottom w:val="none" w:sz="0" w:space="0" w:color="auto"/>
            <w:right w:val="none" w:sz="0" w:space="0" w:color="auto"/>
          </w:divBdr>
        </w:div>
        <w:div w:id="155075964">
          <w:marLeft w:val="480"/>
          <w:marRight w:val="0"/>
          <w:marTop w:val="0"/>
          <w:marBottom w:val="0"/>
          <w:divBdr>
            <w:top w:val="none" w:sz="0" w:space="0" w:color="auto"/>
            <w:left w:val="none" w:sz="0" w:space="0" w:color="auto"/>
            <w:bottom w:val="none" w:sz="0" w:space="0" w:color="auto"/>
            <w:right w:val="none" w:sz="0" w:space="0" w:color="auto"/>
          </w:divBdr>
        </w:div>
        <w:div w:id="1418137125">
          <w:marLeft w:val="480"/>
          <w:marRight w:val="0"/>
          <w:marTop w:val="0"/>
          <w:marBottom w:val="0"/>
          <w:divBdr>
            <w:top w:val="none" w:sz="0" w:space="0" w:color="auto"/>
            <w:left w:val="none" w:sz="0" w:space="0" w:color="auto"/>
            <w:bottom w:val="none" w:sz="0" w:space="0" w:color="auto"/>
            <w:right w:val="none" w:sz="0" w:space="0" w:color="auto"/>
          </w:divBdr>
        </w:div>
        <w:div w:id="883176041">
          <w:marLeft w:val="480"/>
          <w:marRight w:val="0"/>
          <w:marTop w:val="0"/>
          <w:marBottom w:val="0"/>
          <w:divBdr>
            <w:top w:val="none" w:sz="0" w:space="0" w:color="auto"/>
            <w:left w:val="none" w:sz="0" w:space="0" w:color="auto"/>
            <w:bottom w:val="none" w:sz="0" w:space="0" w:color="auto"/>
            <w:right w:val="none" w:sz="0" w:space="0" w:color="auto"/>
          </w:divBdr>
        </w:div>
        <w:div w:id="2044286934">
          <w:marLeft w:val="480"/>
          <w:marRight w:val="0"/>
          <w:marTop w:val="0"/>
          <w:marBottom w:val="0"/>
          <w:divBdr>
            <w:top w:val="none" w:sz="0" w:space="0" w:color="auto"/>
            <w:left w:val="none" w:sz="0" w:space="0" w:color="auto"/>
            <w:bottom w:val="none" w:sz="0" w:space="0" w:color="auto"/>
            <w:right w:val="none" w:sz="0" w:space="0" w:color="auto"/>
          </w:divBdr>
        </w:div>
        <w:div w:id="1412191147">
          <w:marLeft w:val="480"/>
          <w:marRight w:val="0"/>
          <w:marTop w:val="0"/>
          <w:marBottom w:val="0"/>
          <w:divBdr>
            <w:top w:val="none" w:sz="0" w:space="0" w:color="auto"/>
            <w:left w:val="none" w:sz="0" w:space="0" w:color="auto"/>
            <w:bottom w:val="none" w:sz="0" w:space="0" w:color="auto"/>
            <w:right w:val="none" w:sz="0" w:space="0" w:color="auto"/>
          </w:divBdr>
        </w:div>
        <w:div w:id="1901481677">
          <w:marLeft w:val="480"/>
          <w:marRight w:val="0"/>
          <w:marTop w:val="0"/>
          <w:marBottom w:val="0"/>
          <w:divBdr>
            <w:top w:val="none" w:sz="0" w:space="0" w:color="auto"/>
            <w:left w:val="none" w:sz="0" w:space="0" w:color="auto"/>
            <w:bottom w:val="none" w:sz="0" w:space="0" w:color="auto"/>
            <w:right w:val="none" w:sz="0" w:space="0" w:color="auto"/>
          </w:divBdr>
        </w:div>
        <w:div w:id="543368227">
          <w:marLeft w:val="480"/>
          <w:marRight w:val="0"/>
          <w:marTop w:val="0"/>
          <w:marBottom w:val="0"/>
          <w:divBdr>
            <w:top w:val="none" w:sz="0" w:space="0" w:color="auto"/>
            <w:left w:val="none" w:sz="0" w:space="0" w:color="auto"/>
            <w:bottom w:val="none" w:sz="0" w:space="0" w:color="auto"/>
            <w:right w:val="none" w:sz="0" w:space="0" w:color="auto"/>
          </w:divBdr>
        </w:div>
        <w:div w:id="1748578434">
          <w:marLeft w:val="480"/>
          <w:marRight w:val="0"/>
          <w:marTop w:val="0"/>
          <w:marBottom w:val="0"/>
          <w:divBdr>
            <w:top w:val="none" w:sz="0" w:space="0" w:color="auto"/>
            <w:left w:val="none" w:sz="0" w:space="0" w:color="auto"/>
            <w:bottom w:val="none" w:sz="0" w:space="0" w:color="auto"/>
            <w:right w:val="none" w:sz="0" w:space="0" w:color="auto"/>
          </w:divBdr>
        </w:div>
        <w:div w:id="1961296347">
          <w:marLeft w:val="480"/>
          <w:marRight w:val="0"/>
          <w:marTop w:val="0"/>
          <w:marBottom w:val="0"/>
          <w:divBdr>
            <w:top w:val="none" w:sz="0" w:space="0" w:color="auto"/>
            <w:left w:val="none" w:sz="0" w:space="0" w:color="auto"/>
            <w:bottom w:val="none" w:sz="0" w:space="0" w:color="auto"/>
            <w:right w:val="none" w:sz="0" w:space="0" w:color="auto"/>
          </w:divBdr>
        </w:div>
        <w:div w:id="1029332023">
          <w:marLeft w:val="480"/>
          <w:marRight w:val="0"/>
          <w:marTop w:val="0"/>
          <w:marBottom w:val="0"/>
          <w:divBdr>
            <w:top w:val="none" w:sz="0" w:space="0" w:color="auto"/>
            <w:left w:val="none" w:sz="0" w:space="0" w:color="auto"/>
            <w:bottom w:val="none" w:sz="0" w:space="0" w:color="auto"/>
            <w:right w:val="none" w:sz="0" w:space="0" w:color="auto"/>
          </w:divBdr>
        </w:div>
        <w:div w:id="1512257790">
          <w:marLeft w:val="480"/>
          <w:marRight w:val="0"/>
          <w:marTop w:val="0"/>
          <w:marBottom w:val="0"/>
          <w:divBdr>
            <w:top w:val="none" w:sz="0" w:space="0" w:color="auto"/>
            <w:left w:val="none" w:sz="0" w:space="0" w:color="auto"/>
            <w:bottom w:val="none" w:sz="0" w:space="0" w:color="auto"/>
            <w:right w:val="none" w:sz="0" w:space="0" w:color="auto"/>
          </w:divBdr>
        </w:div>
        <w:div w:id="313415884">
          <w:marLeft w:val="480"/>
          <w:marRight w:val="0"/>
          <w:marTop w:val="0"/>
          <w:marBottom w:val="0"/>
          <w:divBdr>
            <w:top w:val="none" w:sz="0" w:space="0" w:color="auto"/>
            <w:left w:val="none" w:sz="0" w:space="0" w:color="auto"/>
            <w:bottom w:val="none" w:sz="0" w:space="0" w:color="auto"/>
            <w:right w:val="none" w:sz="0" w:space="0" w:color="auto"/>
          </w:divBdr>
        </w:div>
        <w:div w:id="872117301">
          <w:marLeft w:val="480"/>
          <w:marRight w:val="0"/>
          <w:marTop w:val="0"/>
          <w:marBottom w:val="0"/>
          <w:divBdr>
            <w:top w:val="none" w:sz="0" w:space="0" w:color="auto"/>
            <w:left w:val="none" w:sz="0" w:space="0" w:color="auto"/>
            <w:bottom w:val="none" w:sz="0" w:space="0" w:color="auto"/>
            <w:right w:val="none" w:sz="0" w:space="0" w:color="auto"/>
          </w:divBdr>
        </w:div>
        <w:div w:id="1246918050">
          <w:marLeft w:val="480"/>
          <w:marRight w:val="0"/>
          <w:marTop w:val="0"/>
          <w:marBottom w:val="0"/>
          <w:divBdr>
            <w:top w:val="none" w:sz="0" w:space="0" w:color="auto"/>
            <w:left w:val="none" w:sz="0" w:space="0" w:color="auto"/>
            <w:bottom w:val="none" w:sz="0" w:space="0" w:color="auto"/>
            <w:right w:val="none" w:sz="0" w:space="0" w:color="auto"/>
          </w:divBdr>
        </w:div>
        <w:div w:id="1662080056">
          <w:marLeft w:val="480"/>
          <w:marRight w:val="0"/>
          <w:marTop w:val="0"/>
          <w:marBottom w:val="0"/>
          <w:divBdr>
            <w:top w:val="none" w:sz="0" w:space="0" w:color="auto"/>
            <w:left w:val="none" w:sz="0" w:space="0" w:color="auto"/>
            <w:bottom w:val="none" w:sz="0" w:space="0" w:color="auto"/>
            <w:right w:val="none" w:sz="0" w:space="0" w:color="auto"/>
          </w:divBdr>
        </w:div>
        <w:div w:id="2086949428">
          <w:marLeft w:val="480"/>
          <w:marRight w:val="0"/>
          <w:marTop w:val="0"/>
          <w:marBottom w:val="0"/>
          <w:divBdr>
            <w:top w:val="none" w:sz="0" w:space="0" w:color="auto"/>
            <w:left w:val="none" w:sz="0" w:space="0" w:color="auto"/>
            <w:bottom w:val="none" w:sz="0" w:space="0" w:color="auto"/>
            <w:right w:val="none" w:sz="0" w:space="0" w:color="auto"/>
          </w:divBdr>
        </w:div>
        <w:div w:id="701830876">
          <w:marLeft w:val="480"/>
          <w:marRight w:val="0"/>
          <w:marTop w:val="0"/>
          <w:marBottom w:val="0"/>
          <w:divBdr>
            <w:top w:val="none" w:sz="0" w:space="0" w:color="auto"/>
            <w:left w:val="none" w:sz="0" w:space="0" w:color="auto"/>
            <w:bottom w:val="none" w:sz="0" w:space="0" w:color="auto"/>
            <w:right w:val="none" w:sz="0" w:space="0" w:color="auto"/>
          </w:divBdr>
        </w:div>
        <w:div w:id="2023966042">
          <w:marLeft w:val="480"/>
          <w:marRight w:val="0"/>
          <w:marTop w:val="0"/>
          <w:marBottom w:val="0"/>
          <w:divBdr>
            <w:top w:val="none" w:sz="0" w:space="0" w:color="auto"/>
            <w:left w:val="none" w:sz="0" w:space="0" w:color="auto"/>
            <w:bottom w:val="none" w:sz="0" w:space="0" w:color="auto"/>
            <w:right w:val="none" w:sz="0" w:space="0" w:color="auto"/>
          </w:divBdr>
        </w:div>
        <w:div w:id="616105910">
          <w:marLeft w:val="480"/>
          <w:marRight w:val="0"/>
          <w:marTop w:val="0"/>
          <w:marBottom w:val="0"/>
          <w:divBdr>
            <w:top w:val="none" w:sz="0" w:space="0" w:color="auto"/>
            <w:left w:val="none" w:sz="0" w:space="0" w:color="auto"/>
            <w:bottom w:val="none" w:sz="0" w:space="0" w:color="auto"/>
            <w:right w:val="none" w:sz="0" w:space="0" w:color="auto"/>
          </w:divBdr>
        </w:div>
        <w:div w:id="1475560480">
          <w:marLeft w:val="480"/>
          <w:marRight w:val="0"/>
          <w:marTop w:val="0"/>
          <w:marBottom w:val="0"/>
          <w:divBdr>
            <w:top w:val="none" w:sz="0" w:space="0" w:color="auto"/>
            <w:left w:val="none" w:sz="0" w:space="0" w:color="auto"/>
            <w:bottom w:val="none" w:sz="0" w:space="0" w:color="auto"/>
            <w:right w:val="none" w:sz="0" w:space="0" w:color="auto"/>
          </w:divBdr>
        </w:div>
        <w:div w:id="450169361">
          <w:marLeft w:val="480"/>
          <w:marRight w:val="0"/>
          <w:marTop w:val="0"/>
          <w:marBottom w:val="0"/>
          <w:divBdr>
            <w:top w:val="none" w:sz="0" w:space="0" w:color="auto"/>
            <w:left w:val="none" w:sz="0" w:space="0" w:color="auto"/>
            <w:bottom w:val="none" w:sz="0" w:space="0" w:color="auto"/>
            <w:right w:val="none" w:sz="0" w:space="0" w:color="auto"/>
          </w:divBdr>
        </w:div>
        <w:div w:id="1086684509">
          <w:marLeft w:val="480"/>
          <w:marRight w:val="0"/>
          <w:marTop w:val="0"/>
          <w:marBottom w:val="0"/>
          <w:divBdr>
            <w:top w:val="none" w:sz="0" w:space="0" w:color="auto"/>
            <w:left w:val="none" w:sz="0" w:space="0" w:color="auto"/>
            <w:bottom w:val="none" w:sz="0" w:space="0" w:color="auto"/>
            <w:right w:val="none" w:sz="0" w:space="0" w:color="auto"/>
          </w:divBdr>
        </w:div>
        <w:div w:id="342516978">
          <w:marLeft w:val="480"/>
          <w:marRight w:val="0"/>
          <w:marTop w:val="0"/>
          <w:marBottom w:val="0"/>
          <w:divBdr>
            <w:top w:val="none" w:sz="0" w:space="0" w:color="auto"/>
            <w:left w:val="none" w:sz="0" w:space="0" w:color="auto"/>
            <w:bottom w:val="none" w:sz="0" w:space="0" w:color="auto"/>
            <w:right w:val="none" w:sz="0" w:space="0" w:color="auto"/>
          </w:divBdr>
        </w:div>
        <w:div w:id="1318388157">
          <w:marLeft w:val="480"/>
          <w:marRight w:val="0"/>
          <w:marTop w:val="0"/>
          <w:marBottom w:val="0"/>
          <w:divBdr>
            <w:top w:val="none" w:sz="0" w:space="0" w:color="auto"/>
            <w:left w:val="none" w:sz="0" w:space="0" w:color="auto"/>
            <w:bottom w:val="none" w:sz="0" w:space="0" w:color="auto"/>
            <w:right w:val="none" w:sz="0" w:space="0" w:color="auto"/>
          </w:divBdr>
        </w:div>
        <w:div w:id="1077359878">
          <w:marLeft w:val="480"/>
          <w:marRight w:val="0"/>
          <w:marTop w:val="0"/>
          <w:marBottom w:val="0"/>
          <w:divBdr>
            <w:top w:val="none" w:sz="0" w:space="0" w:color="auto"/>
            <w:left w:val="none" w:sz="0" w:space="0" w:color="auto"/>
            <w:bottom w:val="none" w:sz="0" w:space="0" w:color="auto"/>
            <w:right w:val="none" w:sz="0" w:space="0" w:color="auto"/>
          </w:divBdr>
        </w:div>
        <w:div w:id="775173063">
          <w:marLeft w:val="480"/>
          <w:marRight w:val="0"/>
          <w:marTop w:val="0"/>
          <w:marBottom w:val="0"/>
          <w:divBdr>
            <w:top w:val="none" w:sz="0" w:space="0" w:color="auto"/>
            <w:left w:val="none" w:sz="0" w:space="0" w:color="auto"/>
            <w:bottom w:val="none" w:sz="0" w:space="0" w:color="auto"/>
            <w:right w:val="none" w:sz="0" w:space="0" w:color="auto"/>
          </w:divBdr>
        </w:div>
        <w:div w:id="1609846916">
          <w:marLeft w:val="480"/>
          <w:marRight w:val="0"/>
          <w:marTop w:val="0"/>
          <w:marBottom w:val="0"/>
          <w:divBdr>
            <w:top w:val="none" w:sz="0" w:space="0" w:color="auto"/>
            <w:left w:val="none" w:sz="0" w:space="0" w:color="auto"/>
            <w:bottom w:val="none" w:sz="0" w:space="0" w:color="auto"/>
            <w:right w:val="none" w:sz="0" w:space="0" w:color="auto"/>
          </w:divBdr>
        </w:div>
        <w:div w:id="2113821513">
          <w:marLeft w:val="480"/>
          <w:marRight w:val="0"/>
          <w:marTop w:val="0"/>
          <w:marBottom w:val="0"/>
          <w:divBdr>
            <w:top w:val="none" w:sz="0" w:space="0" w:color="auto"/>
            <w:left w:val="none" w:sz="0" w:space="0" w:color="auto"/>
            <w:bottom w:val="none" w:sz="0" w:space="0" w:color="auto"/>
            <w:right w:val="none" w:sz="0" w:space="0" w:color="auto"/>
          </w:divBdr>
        </w:div>
        <w:div w:id="732394019">
          <w:marLeft w:val="480"/>
          <w:marRight w:val="0"/>
          <w:marTop w:val="0"/>
          <w:marBottom w:val="0"/>
          <w:divBdr>
            <w:top w:val="none" w:sz="0" w:space="0" w:color="auto"/>
            <w:left w:val="none" w:sz="0" w:space="0" w:color="auto"/>
            <w:bottom w:val="none" w:sz="0" w:space="0" w:color="auto"/>
            <w:right w:val="none" w:sz="0" w:space="0" w:color="auto"/>
          </w:divBdr>
        </w:div>
        <w:div w:id="1530684878">
          <w:marLeft w:val="480"/>
          <w:marRight w:val="0"/>
          <w:marTop w:val="0"/>
          <w:marBottom w:val="0"/>
          <w:divBdr>
            <w:top w:val="none" w:sz="0" w:space="0" w:color="auto"/>
            <w:left w:val="none" w:sz="0" w:space="0" w:color="auto"/>
            <w:bottom w:val="none" w:sz="0" w:space="0" w:color="auto"/>
            <w:right w:val="none" w:sz="0" w:space="0" w:color="auto"/>
          </w:divBdr>
        </w:div>
        <w:div w:id="588083953">
          <w:marLeft w:val="480"/>
          <w:marRight w:val="0"/>
          <w:marTop w:val="0"/>
          <w:marBottom w:val="0"/>
          <w:divBdr>
            <w:top w:val="none" w:sz="0" w:space="0" w:color="auto"/>
            <w:left w:val="none" w:sz="0" w:space="0" w:color="auto"/>
            <w:bottom w:val="none" w:sz="0" w:space="0" w:color="auto"/>
            <w:right w:val="none" w:sz="0" w:space="0" w:color="auto"/>
          </w:divBdr>
        </w:div>
        <w:div w:id="1067875274">
          <w:marLeft w:val="480"/>
          <w:marRight w:val="0"/>
          <w:marTop w:val="0"/>
          <w:marBottom w:val="0"/>
          <w:divBdr>
            <w:top w:val="none" w:sz="0" w:space="0" w:color="auto"/>
            <w:left w:val="none" w:sz="0" w:space="0" w:color="auto"/>
            <w:bottom w:val="none" w:sz="0" w:space="0" w:color="auto"/>
            <w:right w:val="none" w:sz="0" w:space="0" w:color="auto"/>
          </w:divBdr>
        </w:div>
        <w:div w:id="524681938">
          <w:marLeft w:val="480"/>
          <w:marRight w:val="0"/>
          <w:marTop w:val="0"/>
          <w:marBottom w:val="0"/>
          <w:divBdr>
            <w:top w:val="none" w:sz="0" w:space="0" w:color="auto"/>
            <w:left w:val="none" w:sz="0" w:space="0" w:color="auto"/>
            <w:bottom w:val="none" w:sz="0" w:space="0" w:color="auto"/>
            <w:right w:val="none" w:sz="0" w:space="0" w:color="auto"/>
          </w:divBdr>
        </w:div>
        <w:div w:id="691031525">
          <w:marLeft w:val="480"/>
          <w:marRight w:val="0"/>
          <w:marTop w:val="0"/>
          <w:marBottom w:val="0"/>
          <w:divBdr>
            <w:top w:val="none" w:sz="0" w:space="0" w:color="auto"/>
            <w:left w:val="none" w:sz="0" w:space="0" w:color="auto"/>
            <w:bottom w:val="none" w:sz="0" w:space="0" w:color="auto"/>
            <w:right w:val="none" w:sz="0" w:space="0" w:color="auto"/>
          </w:divBdr>
        </w:div>
        <w:div w:id="1728450581">
          <w:marLeft w:val="480"/>
          <w:marRight w:val="0"/>
          <w:marTop w:val="0"/>
          <w:marBottom w:val="0"/>
          <w:divBdr>
            <w:top w:val="none" w:sz="0" w:space="0" w:color="auto"/>
            <w:left w:val="none" w:sz="0" w:space="0" w:color="auto"/>
            <w:bottom w:val="none" w:sz="0" w:space="0" w:color="auto"/>
            <w:right w:val="none" w:sz="0" w:space="0" w:color="auto"/>
          </w:divBdr>
        </w:div>
        <w:div w:id="245110611">
          <w:marLeft w:val="480"/>
          <w:marRight w:val="0"/>
          <w:marTop w:val="0"/>
          <w:marBottom w:val="0"/>
          <w:divBdr>
            <w:top w:val="none" w:sz="0" w:space="0" w:color="auto"/>
            <w:left w:val="none" w:sz="0" w:space="0" w:color="auto"/>
            <w:bottom w:val="none" w:sz="0" w:space="0" w:color="auto"/>
            <w:right w:val="none" w:sz="0" w:space="0" w:color="auto"/>
          </w:divBdr>
        </w:div>
        <w:div w:id="1642805695">
          <w:marLeft w:val="480"/>
          <w:marRight w:val="0"/>
          <w:marTop w:val="0"/>
          <w:marBottom w:val="0"/>
          <w:divBdr>
            <w:top w:val="none" w:sz="0" w:space="0" w:color="auto"/>
            <w:left w:val="none" w:sz="0" w:space="0" w:color="auto"/>
            <w:bottom w:val="none" w:sz="0" w:space="0" w:color="auto"/>
            <w:right w:val="none" w:sz="0" w:space="0" w:color="auto"/>
          </w:divBdr>
        </w:div>
      </w:divsChild>
    </w:div>
    <w:div w:id="1632974043">
      <w:bodyDiv w:val="1"/>
      <w:marLeft w:val="0"/>
      <w:marRight w:val="0"/>
      <w:marTop w:val="0"/>
      <w:marBottom w:val="0"/>
      <w:divBdr>
        <w:top w:val="none" w:sz="0" w:space="0" w:color="auto"/>
        <w:left w:val="none" w:sz="0" w:space="0" w:color="auto"/>
        <w:bottom w:val="none" w:sz="0" w:space="0" w:color="auto"/>
        <w:right w:val="none" w:sz="0" w:space="0" w:color="auto"/>
      </w:divBdr>
    </w:div>
    <w:div w:id="1634411525">
      <w:bodyDiv w:val="1"/>
      <w:marLeft w:val="0"/>
      <w:marRight w:val="0"/>
      <w:marTop w:val="0"/>
      <w:marBottom w:val="0"/>
      <w:divBdr>
        <w:top w:val="none" w:sz="0" w:space="0" w:color="auto"/>
        <w:left w:val="none" w:sz="0" w:space="0" w:color="auto"/>
        <w:bottom w:val="none" w:sz="0" w:space="0" w:color="auto"/>
        <w:right w:val="none" w:sz="0" w:space="0" w:color="auto"/>
      </w:divBdr>
    </w:div>
    <w:div w:id="1635527067">
      <w:bodyDiv w:val="1"/>
      <w:marLeft w:val="0"/>
      <w:marRight w:val="0"/>
      <w:marTop w:val="0"/>
      <w:marBottom w:val="0"/>
      <w:divBdr>
        <w:top w:val="none" w:sz="0" w:space="0" w:color="auto"/>
        <w:left w:val="none" w:sz="0" w:space="0" w:color="auto"/>
        <w:bottom w:val="none" w:sz="0" w:space="0" w:color="auto"/>
        <w:right w:val="none" w:sz="0" w:space="0" w:color="auto"/>
      </w:divBdr>
      <w:divsChild>
        <w:div w:id="1321035057">
          <w:marLeft w:val="480"/>
          <w:marRight w:val="0"/>
          <w:marTop w:val="0"/>
          <w:marBottom w:val="0"/>
          <w:divBdr>
            <w:top w:val="none" w:sz="0" w:space="0" w:color="auto"/>
            <w:left w:val="none" w:sz="0" w:space="0" w:color="auto"/>
            <w:bottom w:val="none" w:sz="0" w:space="0" w:color="auto"/>
            <w:right w:val="none" w:sz="0" w:space="0" w:color="auto"/>
          </w:divBdr>
        </w:div>
        <w:div w:id="887834682">
          <w:marLeft w:val="480"/>
          <w:marRight w:val="0"/>
          <w:marTop w:val="0"/>
          <w:marBottom w:val="0"/>
          <w:divBdr>
            <w:top w:val="none" w:sz="0" w:space="0" w:color="auto"/>
            <w:left w:val="none" w:sz="0" w:space="0" w:color="auto"/>
            <w:bottom w:val="none" w:sz="0" w:space="0" w:color="auto"/>
            <w:right w:val="none" w:sz="0" w:space="0" w:color="auto"/>
          </w:divBdr>
        </w:div>
        <w:div w:id="2069331186">
          <w:marLeft w:val="480"/>
          <w:marRight w:val="0"/>
          <w:marTop w:val="0"/>
          <w:marBottom w:val="0"/>
          <w:divBdr>
            <w:top w:val="none" w:sz="0" w:space="0" w:color="auto"/>
            <w:left w:val="none" w:sz="0" w:space="0" w:color="auto"/>
            <w:bottom w:val="none" w:sz="0" w:space="0" w:color="auto"/>
            <w:right w:val="none" w:sz="0" w:space="0" w:color="auto"/>
          </w:divBdr>
        </w:div>
        <w:div w:id="1869100154">
          <w:marLeft w:val="480"/>
          <w:marRight w:val="0"/>
          <w:marTop w:val="0"/>
          <w:marBottom w:val="0"/>
          <w:divBdr>
            <w:top w:val="none" w:sz="0" w:space="0" w:color="auto"/>
            <w:left w:val="none" w:sz="0" w:space="0" w:color="auto"/>
            <w:bottom w:val="none" w:sz="0" w:space="0" w:color="auto"/>
            <w:right w:val="none" w:sz="0" w:space="0" w:color="auto"/>
          </w:divBdr>
        </w:div>
        <w:div w:id="854998456">
          <w:marLeft w:val="480"/>
          <w:marRight w:val="0"/>
          <w:marTop w:val="0"/>
          <w:marBottom w:val="0"/>
          <w:divBdr>
            <w:top w:val="none" w:sz="0" w:space="0" w:color="auto"/>
            <w:left w:val="none" w:sz="0" w:space="0" w:color="auto"/>
            <w:bottom w:val="none" w:sz="0" w:space="0" w:color="auto"/>
            <w:right w:val="none" w:sz="0" w:space="0" w:color="auto"/>
          </w:divBdr>
        </w:div>
        <w:div w:id="1593008334">
          <w:marLeft w:val="480"/>
          <w:marRight w:val="0"/>
          <w:marTop w:val="0"/>
          <w:marBottom w:val="0"/>
          <w:divBdr>
            <w:top w:val="none" w:sz="0" w:space="0" w:color="auto"/>
            <w:left w:val="none" w:sz="0" w:space="0" w:color="auto"/>
            <w:bottom w:val="none" w:sz="0" w:space="0" w:color="auto"/>
            <w:right w:val="none" w:sz="0" w:space="0" w:color="auto"/>
          </w:divBdr>
        </w:div>
        <w:div w:id="1800496022">
          <w:marLeft w:val="480"/>
          <w:marRight w:val="0"/>
          <w:marTop w:val="0"/>
          <w:marBottom w:val="0"/>
          <w:divBdr>
            <w:top w:val="none" w:sz="0" w:space="0" w:color="auto"/>
            <w:left w:val="none" w:sz="0" w:space="0" w:color="auto"/>
            <w:bottom w:val="none" w:sz="0" w:space="0" w:color="auto"/>
            <w:right w:val="none" w:sz="0" w:space="0" w:color="auto"/>
          </w:divBdr>
        </w:div>
        <w:div w:id="253830347">
          <w:marLeft w:val="480"/>
          <w:marRight w:val="0"/>
          <w:marTop w:val="0"/>
          <w:marBottom w:val="0"/>
          <w:divBdr>
            <w:top w:val="none" w:sz="0" w:space="0" w:color="auto"/>
            <w:left w:val="none" w:sz="0" w:space="0" w:color="auto"/>
            <w:bottom w:val="none" w:sz="0" w:space="0" w:color="auto"/>
            <w:right w:val="none" w:sz="0" w:space="0" w:color="auto"/>
          </w:divBdr>
        </w:div>
        <w:div w:id="353271698">
          <w:marLeft w:val="480"/>
          <w:marRight w:val="0"/>
          <w:marTop w:val="0"/>
          <w:marBottom w:val="0"/>
          <w:divBdr>
            <w:top w:val="none" w:sz="0" w:space="0" w:color="auto"/>
            <w:left w:val="none" w:sz="0" w:space="0" w:color="auto"/>
            <w:bottom w:val="none" w:sz="0" w:space="0" w:color="auto"/>
            <w:right w:val="none" w:sz="0" w:space="0" w:color="auto"/>
          </w:divBdr>
        </w:div>
        <w:div w:id="628974286">
          <w:marLeft w:val="480"/>
          <w:marRight w:val="0"/>
          <w:marTop w:val="0"/>
          <w:marBottom w:val="0"/>
          <w:divBdr>
            <w:top w:val="none" w:sz="0" w:space="0" w:color="auto"/>
            <w:left w:val="none" w:sz="0" w:space="0" w:color="auto"/>
            <w:bottom w:val="none" w:sz="0" w:space="0" w:color="auto"/>
            <w:right w:val="none" w:sz="0" w:space="0" w:color="auto"/>
          </w:divBdr>
        </w:div>
        <w:div w:id="464008606">
          <w:marLeft w:val="480"/>
          <w:marRight w:val="0"/>
          <w:marTop w:val="0"/>
          <w:marBottom w:val="0"/>
          <w:divBdr>
            <w:top w:val="none" w:sz="0" w:space="0" w:color="auto"/>
            <w:left w:val="none" w:sz="0" w:space="0" w:color="auto"/>
            <w:bottom w:val="none" w:sz="0" w:space="0" w:color="auto"/>
            <w:right w:val="none" w:sz="0" w:space="0" w:color="auto"/>
          </w:divBdr>
        </w:div>
        <w:div w:id="389773597">
          <w:marLeft w:val="480"/>
          <w:marRight w:val="0"/>
          <w:marTop w:val="0"/>
          <w:marBottom w:val="0"/>
          <w:divBdr>
            <w:top w:val="none" w:sz="0" w:space="0" w:color="auto"/>
            <w:left w:val="none" w:sz="0" w:space="0" w:color="auto"/>
            <w:bottom w:val="none" w:sz="0" w:space="0" w:color="auto"/>
            <w:right w:val="none" w:sz="0" w:space="0" w:color="auto"/>
          </w:divBdr>
        </w:div>
        <w:div w:id="1891962395">
          <w:marLeft w:val="480"/>
          <w:marRight w:val="0"/>
          <w:marTop w:val="0"/>
          <w:marBottom w:val="0"/>
          <w:divBdr>
            <w:top w:val="none" w:sz="0" w:space="0" w:color="auto"/>
            <w:left w:val="none" w:sz="0" w:space="0" w:color="auto"/>
            <w:bottom w:val="none" w:sz="0" w:space="0" w:color="auto"/>
            <w:right w:val="none" w:sz="0" w:space="0" w:color="auto"/>
          </w:divBdr>
        </w:div>
        <w:div w:id="706879025">
          <w:marLeft w:val="480"/>
          <w:marRight w:val="0"/>
          <w:marTop w:val="0"/>
          <w:marBottom w:val="0"/>
          <w:divBdr>
            <w:top w:val="none" w:sz="0" w:space="0" w:color="auto"/>
            <w:left w:val="none" w:sz="0" w:space="0" w:color="auto"/>
            <w:bottom w:val="none" w:sz="0" w:space="0" w:color="auto"/>
            <w:right w:val="none" w:sz="0" w:space="0" w:color="auto"/>
          </w:divBdr>
        </w:div>
        <w:div w:id="1618871588">
          <w:marLeft w:val="480"/>
          <w:marRight w:val="0"/>
          <w:marTop w:val="0"/>
          <w:marBottom w:val="0"/>
          <w:divBdr>
            <w:top w:val="none" w:sz="0" w:space="0" w:color="auto"/>
            <w:left w:val="none" w:sz="0" w:space="0" w:color="auto"/>
            <w:bottom w:val="none" w:sz="0" w:space="0" w:color="auto"/>
            <w:right w:val="none" w:sz="0" w:space="0" w:color="auto"/>
          </w:divBdr>
        </w:div>
        <w:div w:id="1040741514">
          <w:marLeft w:val="480"/>
          <w:marRight w:val="0"/>
          <w:marTop w:val="0"/>
          <w:marBottom w:val="0"/>
          <w:divBdr>
            <w:top w:val="none" w:sz="0" w:space="0" w:color="auto"/>
            <w:left w:val="none" w:sz="0" w:space="0" w:color="auto"/>
            <w:bottom w:val="none" w:sz="0" w:space="0" w:color="auto"/>
            <w:right w:val="none" w:sz="0" w:space="0" w:color="auto"/>
          </w:divBdr>
        </w:div>
        <w:div w:id="1856262288">
          <w:marLeft w:val="480"/>
          <w:marRight w:val="0"/>
          <w:marTop w:val="0"/>
          <w:marBottom w:val="0"/>
          <w:divBdr>
            <w:top w:val="none" w:sz="0" w:space="0" w:color="auto"/>
            <w:left w:val="none" w:sz="0" w:space="0" w:color="auto"/>
            <w:bottom w:val="none" w:sz="0" w:space="0" w:color="auto"/>
            <w:right w:val="none" w:sz="0" w:space="0" w:color="auto"/>
          </w:divBdr>
        </w:div>
        <w:div w:id="1121146800">
          <w:marLeft w:val="480"/>
          <w:marRight w:val="0"/>
          <w:marTop w:val="0"/>
          <w:marBottom w:val="0"/>
          <w:divBdr>
            <w:top w:val="none" w:sz="0" w:space="0" w:color="auto"/>
            <w:left w:val="none" w:sz="0" w:space="0" w:color="auto"/>
            <w:bottom w:val="none" w:sz="0" w:space="0" w:color="auto"/>
            <w:right w:val="none" w:sz="0" w:space="0" w:color="auto"/>
          </w:divBdr>
        </w:div>
        <w:div w:id="376662983">
          <w:marLeft w:val="480"/>
          <w:marRight w:val="0"/>
          <w:marTop w:val="0"/>
          <w:marBottom w:val="0"/>
          <w:divBdr>
            <w:top w:val="none" w:sz="0" w:space="0" w:color="auto"/>
            <w:left w:val="none" w:sz="0" w:space="0" w:color="auto"/>
            <w:bottom w:val="none" w:sz="0" w:space="0" w:color="auto"/>
            <w:right w:val="none" w:sz="0" w:space="0" w:color="auto"/>
          </w:divBdr>
        </w:div>
        <w:div w:id="1224756421">
          <w:marLeft w:val="480"/>
          <w:marRight w:val="0"/>
          <w:marTop w:val="0"/>
          <w:marBottom w:val="0"/>
          <w:divBdr>
            <w:top w:val="none" w:sz="0" w:space="0" w:color="auto"/>
            <w:left w:val="none" w:sz="0" w:space="0" w:color="auto"/>
            <w:bottom w:val="none" w:sz="0" w:space="0" w:color="auto"/>
            <w:right w:val="none" w:sz="0" w:space="0" w:color="auto"/>
          </w:divBdr>
        </w:div>
        <w:div w:id="890310374">
          <w:marLeft w:val="480"/>
          <w:marRight w:val="0"/>
          <w:marTop w:val="0"/>
          <w:marBottom w:val="0"/>
          <w:divBdr>
            <w:top w:val="none" w:sz="0" w:space="0" w:color="auto"/>
            <w:left w:val="none" w:sz="0" w:space="0" w:color="auto"/>
            <w:bottom w:val="none" w:sz="0" w:space="0" w:color="auto"/>
            <w:right w:val="none" w:sz="0" w:space="0" w:color="auto"/>
          </w:divBdr>
        </w:div>
        <w:div w:id="743574203">
          <w:marLeft w:val="480"/>
          <w:marRight w:val="0"/>
          <w:marTop w:val="0"/>
          <w:marBottom w:val="0"/>
          <w:divBdr>
            <w:top w:val="none" w:sz="0" w:space="0" w:color="auto"/>
            <w:left w:val="none" w:sz="0" w:space="0" w:color="auto"/>
            <w:bottom w:val="none" w:sz="0" w:space="0" w:color="auto"/>
            <w:right w:val="none" w:sz="0" w:space="0" w:color="auto"/>
          </w:divBdr>
        </w:div>
        <w:div w:id="1079789381">
          <w:marLeft w:val="480"/>
          <w:marRight w:val="0"/>
          <w:marTop w:val="0"/>
          <w:marBottom w:val="0"/>
          <w:divBdr>
            <w:top w:val="none" w:sz="0" w:space="0" w:color="auto"/>
            <w:left w:val="none" w:sz="0" w:space="0" w:color="auto"/>
            <w:bottom w:val="none" w:sz="0" w:space="0" w:color="auto"/>
            <w:right w:val="none" w:sz="0" w:space="0" w:color="auto"/>
          </w:divBdr>
        </w:div>
        <w:div w:id="1212695707">
          <w:marLeft w:val="480"/>
          <w:marRight w:val="0"/>
          <w:marTop w:val="0"/>
          <w:marBottom w:val="0"/>
          <w:divBdr>
            <w:top w:val="none" w:sz="0" w:space="0" w:color="auto"/>
            <w:left w:val="none" w:sz="0" w:space="0" w:color="auto"/>
            <w:bottom w:val="none" w:sz="0" w:space="0" w:color="auto"/>
            <w:right w:val="none" w:sz="0" w:space="0" w:color="auto"/>
          </w:divBdr>
        </w:div>
        <w:div w:id="382825046">
          <w:marLeft w:val="480"/>
          <w:marRight w:val="0"/>
          <w:marTop w:val="0"/>
          <w:marBottom w:val="0"/>
          <w:divBdr>
            <w:top w:val="none" w:sz="0" w:space="0" w:color="auto"/>
            <w:left w:val="none" w:sz="0" w:space="0" w:color="auto"/>
            <w:bottom w:val="none" w:sz="0" w:space="0" w:color="auto"/>
            <w:right w:val="none" w:sz="0" w:space="0" w:color="auto"/>
          </w:divBdr>
        </w:div>
        <w:div w:id="1815876745">
          <w:marLeft w:val="480"/>
          <w:marRight w:val="0"/>
          <w:marTop w:val="0"/>
          <w:marBottom w:val="0"/>
          <w:divBdr>
            <w:top w:val="none" w:sz="0" w:space="0" w:color="auto"/>
            <w:left w:val="none" w:sz="0" w:space="0" w:color="auto"/>
            <w:bottom w:val="none" w:sz="0" w:space="0" w:color="auto"/>
            <w:right w:val="none" w:sz="0" w:space="0" w:color="auto"/>
          </w:divBdr>
        </w:div>
        <w:div w:id="1624464648">
          <w:marLeft w:val="480"/>
          <w:marRight w:val="0"/>
          <w:marTop w:val="0"/>
          <w:marBottom w:val="0"/>
          <w:divBdr>
            <w:top w:val="none" w:sz="0" w:space="0" w:color="auto"/>
            <w:left w:val="none" w:sz="0" w:space="0" w:color="auto"/>
            <w:bottom w:val="none" w:sz="0" w:space="0" w:color="auto"/>
            <w:right w:val="none" w:sz="0" w:space="0" w:color="auto"/>
          </w:divBdr>
        </w:div>
        <w:div w:id="376440916">
          <w:marLeft w:val="480"/>
          <w:marRight w:val="0"/>
          <w:marTop w:val="0"/>
          <w:marBottom w:val="0"/>
          <w:divBdr>
            <w:top w:val="none" w:sz="0" w:space="0" w:color="auto"/>
            <w:left w:val="none" w:sz="0" w:space="0" w:color="auto"/>
            <w:bottom w:val="none" w:sz="0" w:space="0" w:color="auto"/>
            <w:right w:val="none" w:sz="0" w:space="0" w:color="auto"/>
          </w:divBdr>
        </w:div>
        <w:div w:id="2051297068">
          <w:marLeft w:val="480"/>
          <w:marRight w:val="0"/>
          <w:marTop w:val="0"/>
          <w:marBottom w:val="0"/>
          <w:divBdr>
            <w:top w:val="none" w:sz="0" w:space="0" w:color="auto"/>
            <w:left w:val="none" w:sz="0" w:space="0" w:color="auto"/>
            <w:bottom w:val="none" w:sz="0" w:space="0" w:color="auto"/>
            <w:right w:val="none" w:sz="0" w:space="0" w:color="auto"/>
          </w:divBdr>
        </w:div>
        <w:div w:id="1898397782">
          <w:marLeft w:val="480"/>
          <w:marRight w:val="0"/>
          <w:marTop w:val="0"/>
          <w:marBottom w:val="0"/>
          <w:divBdr>
            <w:top w:val="none" w:sz="0" w:space="0" w:color="auto"/>
            <w:left w:val="none" w:sz="0" w:space="0" w:color="auto"/>
            <w:bottom w:val="none" w:sz="0" w:space="0" w:color="auto"/>
            <w:right w:val="none" w:sz="0" w:space="0" w:color="auto"/>
          </w:divBdr>
        </w:div>
        <w:div w:id="752624518">
          <w:marLeft w:val="480"/>
          <w:marRight w:val="0"/>
          <w:marTop w:val="0"/>
          <w:marBottom w:val="0"/>
          <w:divBdr>
            <w:top w:val="none" w:sz="0" w:space="0" w:color="auto"/>
            <w:left w:val="none" w:sz="0" w:space="0" w:color="auto"/>
            <w:bottom w:val="none" w:sz="0" w:space="0" w:color="auto"/>
            <w:right w:val="none" w:sz="0" w:space="0" w:color="auto"/>
          </w:divBdr>
        </w:div>
        <w:div w:id="1276450118">
          <w:marLeft w:val="480"/>
          <w:marRight w:val="0"/>
          <w:marTop w:val="0"/>
          <w:marBottom w:val="0"/>
          <w:divBdr>
            <w:top w:val="none" w:sz="0" w:space="0" w:color="auto"/>
            <w:left w:val="none" w:sz="0" w:space="0" w:color="auto"/>
            <w:bottom w:val="none" w:sz="0" w:space="0" w:color="auto"/>
            <w:right w:val="none" w:sz="0" w:space="0" w:color="auto"/>
          </w:divBdr>
        </w:div>
        <w:div w:id="1000816025">
          <w:marLeft w:val="480"/>
          <w:marRight w:val="0"/>
          <w:marTop w:val="0"/>
          <w:marBottom w:val="0"/>
          <w:divBdr>
            <w:top w:val="none" w:sz="0" w:space="0" w:color="auto"/>
            <w:left w:val="none" w:sz="0" w:space="0" w:color="auto"/>
            <w:bottom w:val="none" w:sz="0" w:space="0" w:color="auto"/>
            <w:right w:val="none" w:sz="0" w:space="0" w:color="auto"/>
          </w:divBdr>
        </w:div>
        <w:div w:id="794324127">
          <w:marLeft w:val="480"/>
          <w:marRight w:val="0"/>
          <w:marTop w:val="0"/>
          <w:marBottom w:val="0"/>
          <w:divBdr>
            <w:top w:val="none" w:sz="0" w:space="0" w:color="auto"/>
            <w:left w:val="none" w:sz="0" w:space="0" w:color="auto"/>
            <w:bottom w:val="none" w:sz="0" w:space="0" w:color="auto"/>
            <w:right w:val="none" w:sz="0" w:space="0" w:color="auto"/>
          </w:divBdr>
        </w:div>
        <w:div w:id="807821911">
          <w:marLeft w:val="480"/>
          <w:marRight w:val="0"/>
          <w:marTop w:val="0"/>
          <w:marBottom w:val="0"/>
          <w:divBdr>
            <w:top w:val="none" w:sz="0" w:space="0" w:color="auto"/>
            <w:left w:val="none" w:sz="0" w:space="0" w:color="auto"/>
            <w:bottom w:val="none" w:sz="0" w:space="0" w:color="auto"/>
            <w:right w:val="none" w:sz="0" w:space="0" w:color="auto"/>
          </w:divBdr>
        </w:div>
        <w:div w:id="1512639932">
          <w:marLeft w:val="480"/>
          <w:marRight w:val="0"/>
          <w:marTop w:val="0"/>
          <w:marBottom w:val="0"/>
          <w:divBdr>
            <w:top w:val="none" w:sz="0" w:space="0" w:color="auto"/>
            <w:left w:val="none" w:sz="0" w:space="0" w:color="auto"/>
            <w:bottom w:val="none" w:sz="0" w:space="0" w:color="auto"/>
            <w:right w:val="none" w:sz="0" w:space="0" w:color="auto"/>
          </w:divBdr>
        </w:div>
        <w:div w:id="1673601383">
          <w:marLeft w:val="480"/>
          <w:marRight w:val="0"/>
          <w:marTop w:val="0"/>
          <w:marBottom w:val="0"/>
          <w:divBdr>
            <w:top w:val="none" w:sz="0" w:space="0" w:color="auto"/>
            <w:left w:val="none" w:sz="0" w:space="0" w:color="auto"/>
            <w:bottom w:val="none" w:sz="0" w:space="0" w:color="auto"/>
            <w:right w:val="none" w:sz="0" w:space="0" w:color="auto"/>
          </w:divBdr>
        </w:div>
        <w:div w:id="2072073839">
          <w:marLeft w:val="480"/>
          <w:marRight w:val="0"/>
          <w:marTop w:val="0"/>
          <w:marBottom w:val="0"/>
          <w:divBdr>
            <w:top w:val="none" w:sz="0" w:space="0" w:color="auto"/>
            <w:left w:val="none" w:sz="0" w:space="0" w:color="auto"/>
            <w:bottom w:val="none" w:sz="0" w:space="0" w:color="auto"/>
            <w:right w:val="none" w:sz="0" w:space="0" w:color="auto"/>
          </w:divBdr>
        </w:div>
        <w:div w:id="2046442197">
          <w:marLeft w:val="480"/>
          <w:marRight w:val="0"/>
          <w:marTop w:val="0"/>
          <w:marBottom w:val="0"/>
          <w:divBdr>
            <w:top w:val="none" w:sz="0" w:space="0" w:color="auto"/>
            <w:left w:val="none" w:sz="0" w:space="0" w:color="auto"/>
            <w:bottom w:val="none" w:sz="0" w:space="0" w:color="auto"/>
            <w:right w:val="none" w:sz="0" w:space="0" w:color="auto"/>
          </w:divBdr>
        </w:div>
        <w:div w:id="365719889">
          <w:marLeft w:val="480"/>
          <w:marRight w:val="0"/>
          <w:marTop w:val="0"/>
          <w:marBottom w:val="0"/>
          <w:divBdr>
            <w:top w:val="none" w:sz="0" w:space="0" w:color="auto"/>
            <w:left w:val="none" w:sz="0" w:space="0" w:color="auto"/>
            <w:bottom w:val="none" w:sz="0" w:space="0" w:color="auto"/>
            <w:right w:val="none" w:sz="0" w:space="0" w:color="auto"/>
          </w:divBdr>
        </w:div>
        <w:div w:id="1814520182">
          <w:marLeft w:val="480"/>
          <w:marRight w:val="0"/>
          <w:marTop w:val="0"/>
          <w:marBottom w:val="0"/>
          <w:divBdr>
            <w:top w:val="none" w:sz="0" w:space="0" w:color="auto"/>
            <w:left w:val="none" w:sz="0" w:space="0" w:color="auto"/>
            <w:bottom w:val="none" w:sz="0" w:space="0" w:color="auto"/>
            <w:right w:val="none" w:sz="0" w:space="0" w:color="auto"/>
          </w:divBdr>
        </w:div>
        <w:div w:id="535580274">
          <w:marLeft w:val="480"/>
          <w:marRight w:val="0"/>
          <w:marTop w:val="0"/>
          <w:marBottom w:val="0"/>
          <w:divBdr>
            <w:top w:val="none" w:sz="0" w:space="0" w:color="auto"/>
            <w:left w:val="none" w:sz="0" w:space="0" w:color="auto"/>
            <w:bottom w:val="none" w:sz="0" w:space="0" w:color="auto"/>
            <w:right w:val="none" w:sz="0" w:space="0" w:color="auto"/>
          </w:divBdr>
        </w:div>
        <w:div w:id="61682527">
          <w:marLeft w:val="480"/>
          <w:marRight w:val="0"/>
          <w:marTop w:val="0"/>
          <w:marBottom w:val="0"/>
          <w:divBdr>
            <w:top w:val="none" w:sz="0" w:space="0" w:color="auto"/>
            <w:left w:val="none" w:sz="0" w:space="0" w:color="auto"/>
            <w:bottom w:val="none" w:sz="0" w:space="0" w:color="auto"/>
            <w:right w:val="none" w:sz="0" w:space="0" w:color="auto"/>
          </w:divBdr>
        </w:div>
        <w:div w:id="1620183643">
          <w:marLeft w:val="480"/>
          <w:marRight w:val="0"/>
          <w:marTop w:val="0"/>
          <w:marBottom w:val="0"/>
          <w:divBdr>
            <w:top w:val="none" w:sz="0" w:space="0" w:color="auto"/>
            <w:left w:val="none" w:sz="0" w:space="0" w:color="auto"/>
            <w:bottom w:val="none" w:sz="0" w:space="0" w:color="auto"/>
            <w:right w:val="none" w:sz="0" w:space="0" w:color="auto"/>
          </w:divBdr>
        </w:div>
        <w:div w:id="1045983338">
          <w:marLeft w:val="480"/>
          <w:marRight w:val="0"/>
          <w:marTop w:val="0"/>
          <w:marBottom w:val="0"/>
          <w:divBdr>
            <w:top w:val="none" w:sz="0" w:space="0" w:color="auto"/>
            <w:left w:val="none" w:sz="0" w:space="0" w:color="auto"/>
            <w:bottom w:val="none" w:sz="0" w:space="0" w:color="auto"/>
            <w:right w:val="none" w:sz="0" w:space="0" w:color="auto"/>
          </w:divBdr>
        </w:div>
        <w:div w:id="895580885">
          <w:marLeft w:val="480"/>
          <w:marRight w:val="0"/>
          <w:marTop w:val="0"/>
          <w:marBottom w:val="0"/>
          <w:divBdr>
            <w:top w:val="none" w:sz="0" w:space="0" w:color="auto"/>
            <w:left w:val="none" w:sz="0" w:space="0" w:color="auto"/>
            <w:bottom w:val="none" w:sz="0" w:space="0" w:color="auto"/>
            <w:right w:val="none" w:sz="0" w:space="0" w:color="auto"/>
          </w:divBdr>
        </w:div>
        <w:div w:id="1773940308">
          <w:marLeft w:val="480"/>
          <w:marRight w:val="0"/>
          <w:marTop w:val="0"/>
          <w:marBottom w:val="0"/>
          <w:divBdr>
            <w:top w:val="none" w:sz="0" w:space="0" w:color="auto"/>
            <w:left w:val="none" w:sz="0" w:space="0" w:color="auto"/>
            <w:bottom w:val="none" w:sz="0" w:space="0" w:color="auto"/>
            <w:right w:val="none" w:sz="0" w:space="0" w:color="auto"/>
          </w:divBdr>
        </w:div>
        <w:div w:id="1647472472">
          <w:marLeft w:val="480"/>
          <w:marRight w:val="0"/>
          <w:marTop w:val="0"/>
          <w:marBottom w:val="0"/>
          <w:divBdr>
            <w:top w:val="none" w:sz="0" w:space="0" w:color="auto"/>
            <w:left w:val="none" w:sz="0" w:space="0" w:color="auto"/>
            <w:bottom w:val="none" w:sz="0" w:space="0" w:color="auto"/>
            <w:right w:val="none" w:sz="0" w:space="0" w:color="auto"/>
          </w:divBdr>
        </w:div>
        <w:div w:id="681324408">
          <w:marLeft w:val="480"/>
          <w:marRight w:val="0"/>
          <w:marTop w:val="0"/>
          <w:marBottom w:val="0"/>
          <w:divBdr>
            <w:top w:val="none" w:sz="0" w:space="0" w:color="auto"/>
            <w:left w:val="none" w:sz="0" w:space="0" w:color="auto"/>
            <w:bottom w:val="none" w:sz="0" w:space="0" w:color="auto"/>
            <w:right w:val="none" w:sz="0" w:space="0" w:color="auto"/>
          </w:divBdr>
        </w:div>
        <w:div w:id="921598536">
          <w:marLeft w:val="480"/>
          <w:marRight w:val="0"/>
          <w:marTop w:val="0"/>
          <w:marBottom w:val="0"/>
          <w:divBdr>
            <w:top w:val="none" w:sz="0" w:space="0" w:color="auto"/>
            <w:left w:val="none" w:sz="0" w:space="0" w:color="auto"/>
            <w:bottom w:val="none" w:sz="0" w:space="0" w:color="auto"/>
            <w:right w:val="none" w:sz="0" w:space="0" w:color="auto"/>
          </w:divBdr>
        </w:div>
        <w:div w:id="992686019">
          <w:marLeft w:val="480"/>
          <w:marRight w:val="0"/>
          <w:marTop w:val="0"/>
          <w:marBottom w:val="0"/>
          <w:divBdr>
            <w:top w:val="none" w:sz="0" w:space="0" w:color="auto"/>
            <w:left w:val="none" w:sz="0" w:space="0" w:color="auto"/>
            <w:bottom w:val="none" w:sz="0" w:space="0" w:color="auto"/>
            <w:right w:val="none" w:sz="0" w:space="0" w:color="auto"/>
          </w:divBdr>
        </w:div>
        <w:div w:id="1394811271">
          <w:marLeft w:val="480"/>
          <w:marRight w:val="0"/>
          <w:marTop w:val="0"/>
          <w:marBottom w:val="0"/>
          <w:divBdr>
            <w:top w:val="none" w:sz="0" w:space="0" w:color="auto"/>
            <w:left w:val="none" w:sz="0" w:space="0" w:color="auto"/>
            <w:bottom w:val="none" w:sz="0" w:space="0" w:color="auto"/>
            <w:right w:val="none" w:sz="0" w:space="0" w:color="auto"/>
          </w:divBdr>
        </w:div>
        <w:div w:id="1150974389">
          <w:marLeft w:val="480"/>
          <w:marRight w:val="0"/>
          <w:marTop w:val="0"/>
          <w:marBottom w:val="0"/>
          <w:divBdr>
            <w:top w:val="none" w:sz="0" w:space="0" w:color="auto"/>
            <w:left w:val="none" w:sz="0" w:space="0" w:color="auto"/>
            <w:bottom w:val="none" w:sz="0" w:space="0" w:color="auto"/>
            <w:right w:val="none" w:sz="0" w:space="0" w:color="auto"/>
          </w:divBdr>
        </w:div>
        <w:div w:id="1386757270">
          <w:marLeft w:val="480"/>
          <w:marRight w:val="0"/>
          <w:marTop w:val="0"/>
          <w:marBottom w:val="0"/>
          <w:divBdr>
            <w:top w:val="none" w:sz="0" w:space="0" w:color="auto"/>
            <w:left w:val="none" w:sz="0" w:space="0" w:color="auto"/>
            <w:bottom w:val="none" w:sz="0" w:space="0" w:color="auto"/>
            <w:right w:val="none" w:sz="0" w:space="0" w:color="auto"/>
          </w:divBdr>
        </w:div>
        <w:div w:id="1633829807">
          <w:marLeft w:val="480"/>
          <w:marRight w:val="0"/>
          <w:marTop w:val="0"/>
          <w:marBottom w:val="0"/>
          <w:divBdr>
            <w:top w:val="none" w:sz="0" w:space="0" w:color="auto"/>
            <w:left w:val="none" w:sz="0" w:space="0" w:color="auto"/>
            <w:bottom w:val="none" w:sz="0" w:space="0" w:color="auto"/>
            <w:right w:val="none" w:sz="0" w:space="0" w:color="auto"/>
          </w:divBdr>
        </w:div>
        <w:div w:id="604969209">
          <w:marLeft w:val="480"/>
          <w:marRight w:val="0"/>
          <w:marTop w:val="0"/>
          <w:marBottom w:val="0"/>
          <w:divBdr>
            <w:top w:val="none" w:sz="0" w:space="0" w:color="auto"/>
            <w:left w:val="none" w:sz="0" w:space="0" w:color="auto"/>
            <w:bottom w:val="none" w:sz="0" w:space="0" w:color="auto"/>
            <w:right w:val="none" w:sz="0" w:space="0" w:color="auto"/>
          </w:divBdr>
        </w:div>
        <w:div w:id="486215862">
          <w:marLeft w:val="480"/>
          <w:marRight w:val="0"/>
          <w:marTop w:val="0"/>
          <w:marBottom w:val="0"/>
          <w:divBdr>
            <w:top w:val="none" w:sz="0" w:space="0" w:color="auto"/>
            <w:left w:val="none" w:sz="0" w:space="0" w:color="auto"/>
            <w:bottom w:val="none" w:sz="0" w:space="0" w:color="auto"/>
            <w:right w:val="none" w:sz="0" w:space="0" w:color="auto"/>
          </w:divBdr>
        </w:div>
        <w:div w:id="422721572">
          <w:marLeft w:val="480"/>
          <w:marRight w:val="0"/>
          <w:marTop w:val="0"/>
          <w:marBottom w:val="0"/>
          <w:divBdr>
            <w:top w:val="none" w:sz="0" w:space="0" w:color="auto"/>
            <w:left w:val="none" w:sz="0" w:space="0" w:color="auto"/>
            <w:bottom w:val="none" w:sz="0" w:space="0" w:color="auto"/>
            <w:right w:val="none" w:sz="0" w:space="0" w:color="auto"/>
          </w:divBdr>
        </w:div>
        <w:div w:id="1462115755">
          <w:marLeft w:val="480"/>
          <w:marRight w:val="0"/>
          <w:marTop w:val="0"/>
          <w:marBottom w:val="0"/>
          <w:divBdr>
            <w:top w:val="none" w:sz="0" w:space="0" w:color="auto"/>
            <w:left w:val="none" w:sz="0" w:space="0" w:color="auto"/>
            <w:bottom w:val="none" w:sz="0" w:space="0" w:color="auto"/>
            <w:right w:val="none" w:sz="0" w:space="0" w:color="auto"/>
          </w:divBdr>
        </w:div>
        <w:div w:id="848720650">
          <w:marLeft w:val="480"/>
          <w:marRight w:val="0"/>
          <w:marTop w:val="0"/>
          <w:marBottom w:val="0"/>
          <w:divBdr>
            <w:top w:val="none" w:sz="0" w:space="0" w:color="auto"/>
            <w:left w:val="none" w:sz="0" w:space="0" w:color="auto"/>
            <w:bottom w:val="none" w:sz="0" w:space="0" w:color="auto"/>
            <w:right w:val="none" w:sz="0" w:space="0" w:color="auto"/>
          </w:divBdr>
        </w:div>
        <w:div w:id="2026133109">
          <w:marLeft w:val="480"/>
          <w:marRight w:val="0"/>
          <w:marTop w:val="0"/>
          <w:marBottom w:val="0"/>
          <w:divBdr>
            <w:top w:val="none" w:sz="0" w:space="0" w:color="auto"/>
            <w:left w:val="none" w:sz="0" w:space="0" w:color="auto"/>
            <w:bottom w:val="none" w:sz="0" w:space="0" w:color="auto"/>
            <w:right w:val="none" w:sz="0" w:space="0" w:color="auto"/>
          </w:divBdr>
        </w:div>
        <w:div w:id="1806242236">
          <w:marLeft w:val="480"/>
          <w:marRight w:val="0"/>
          <w:marTop w:val="0"/>
          <w:marBottom w:val="0"/>
          <w:divBdr>
            <w:top w:val="none" w:sz="0" w:space="0" w:color="auto"/>
            <w:left w:val="none" w:sz="0" w:space="0" w:color="auto"/>
            <w:bottom w:val="none" w:sz="0" w:space="0" w:color="auto"/>
            <w:right w:val="none" w:sz="0" w:space="0" w:color="auto"/>
          </w:divBdr>
        </w:div>
        <w:div w:id="1559783522">
          <w:marLeft w:val="480"/>
          <w:marRight w:val="0"/>
          <w:marTop w:val="0"/>
          <w:marBottom w:val="0"/>
          <w:divBdr>
            <w:top w:val="none" w:sz="0" w:space="0" w:color="auto"/>
            <w:left w:val="none" w:sz="0" w:space="0" w:color="auto"/>
            <w:bottom w:val="none" w:sz="0" w:space="0" w:color="auto"/>
            <w:right w:val="none" w:sz="0" w:space="0" w:color="auto"/>
          </w:divBdr>
        </w:div>
        <w:div w:id="769550144">
          <w:marLeft w:val="480"/>
          <w:marRight w:val="0"/>
          <w:marTop w:val="0"/>
          <w:marBottom w:val="0"/>
          <w:divBdr>
            <w:top w:val="none" w:sz="0" w:space="0" w:color="auto"/>
            <w:left w:val="none" w:sz="0" w:space="0" w:color="auto"/>
            <w:bottom w:val="none" w:sz="0" w:space="0" w:color="auto"/>
            <w:right w:val="none" w:sz="0" w:space="0" w:color="auto"/>
          </w:divBdr>
        </w:div>
        <w:div w:id="980109512">
          <w:marLeft w:val="480"/>
          <w:marRight w:val="0"/>
          <w:marTop w:val="0"/>
          <w:marBottom w:val="0"/>
          <w:divBdr>
            <w:top w:val="none" w:sz="0" w:space="0" w:color="auto"/>
            <w:left w:val="none" w:sz="0" w:space="0" w:color="auto"/>
            <w:bottom w:val="none" w:sz="0" w:space="0" w:color="auto"/>
            <w:right w:val="none" w:sz="0" w:space="0" w:color="auto"/>
          </w:divBdr>
        </w:div>
        <w:div w:id="1127354044">
          <w:marLeft w:val="480"/>
          <w:marRight w:val="0"/>
          <w:marTop w:val="0"/>
          <w:marBottom w:val="0"/>
          <w:divBdr>
            <w:top w:val="none" w:sz="0" w:space="0" w:color="auto"/>
            <w:left w:val="none" w:sz="0" w:space="0" w:color="auto"/>
            <w:bottom w:val="none" w:sz="0" w:space="0" w:color="auto"/>
            <w:right w:val="none" w:sz="0" w:space="0" w:color="auto"/>
          </w:divBdr>
        </w:div>
        <w:div w:id="1087772111">
          <w:marLeft w:val="480"/>
          <w:marRight w:val="0"/>
          <w:marTop w:val="0"/>
          <w:marBottom w:val="0"/>
          <w:divBdr>
            <w:top w:val="none" w:sz="0" w:space="0" w:color="auto"/>
            <w:left w:val="none" w:sz="0" w:space="0" w:color="auto"/>
            <w:bottom w:val="none" w:sz="0" w:space="0" w:color="auto"/>
            <w:right w:val="none" w:sz="0" w:space="0" w:color="auto"/>
          </w:divBdr>
        </w:div>
        <w:div w:id="648946163">
          <w:marLeft w:val="480"/>
          <w:marRight w:val="0"/>
          <w:marTop w:val="0"/>
          <w:marBottom w:val="0"/>
          <w:divBdr>
            <w:top w:val="none" w:sz="0" w:space="0" w:color="auto"/>
            <w:left w:val="none" w:sz="0" w:space="0" w:color="auto"/>
            <w:bottom w:val="none" w:sz="0" w:space="0" w:color="auto"/>
            <w:right w:val="none" w:sz="0" w:space="0" w:color="auto"/>
          </w:divBdr>
        </w:div>
        <w:div w:id="1792282083">
          <w:marLeft w:val="480"/>
          <w:marRight w:val="0"/>
          <w:marTop w:val="0"/>
          <w:marBottom w:val="0"/>
          <w:divBdr>
            <w:top w:val="none" w:sz="0" w:space="0" w:color="auto"/>
            <w:left w:val="none" w:sz="0" w:space="0" w:color="auto"/>
            <w:bottom w:val="none" w:sz="0" w:space="0" w:color="auto"/>
            <w:right w:val="none" w:sz="0" w:space="0" w:color="auto"/>
          </w:divBdr>
        </w:div>
        <w:div w:id="988947681">
          <w:marLeft w:val="480"/>
          <w:marRight w:val="0"/>
          <w:marTop w:val="0"/>
          <w:marBottom w:val="0"/>
          <w:divBdr>
            <w:top w:val="none" w:sz="0" w:space="0" w:color="auto"/>
            <w:left w:val="none" w:sz="0" w:space="0" w:color="auto"/>
            <w:bottom w:val="none" w:sz="0" w:space="0" w:color="auto"/>
            <w:right w:val="none" w:sz="0" w:space="0" w:color="auto"/>
          </w:divBdr>
        </w:div>
        <w:div w:id="1442453981">
          <w:marLeft w:val="480"/>
          <w:marRight w:val="0"/>
          <w:marTop w:val="0"/>
          <w:marBottom w:val="0"/>
          <w:divBdr>
            <w:top w:val="none" w:sz="0" w:space="0" w:color="auto"/>
            <w:left w:val="none" w:sz="0" w:space="0" w:color="auto"/>
            <w:bottom w:val="none" w:sz="0" w:space="0" w:color="auto"/>
            <w:right w:val="none" w:sz="0" w:space="0" w:color="auto"/>
          </w:divBdr>
        </w:div>
        <w:div w:id="1180658284">
          <w:marLeft w:val="480"/>
          <w:marRight w:val="0"/>
          <w:marTop w:val="0"/>
          <w:marBottom w:val="0"/>
          <w:divBdr>
            <w:top w:val="none" w:sz="0" w:space="0" w:color="auto"/>
            <w:left w:val="none" w:sz="0" w:space="0" w:color="auto"/>
            <w:bottom w:val="none" w:sz="0" w:space="0" w:color="auto"/>
            <w:right w:val="none" w:sz="0" w:space="0" w:color="auto"/>
          </w:divBdr>
        </w:div>
        <w:div w:id="1446463711">
          <w:marLeft w:val="480"/>
          <w:marRight w:val="0"/>
          <w:marTop w:val="0"/>
          <w:marBottom w:val="0"/>
          <w:divBdr>
            <w:top w:val="none" w:sz="0" w:space="0" w:color="auto"/>
            <w:left w:val="none" w:sz="0" w:space="0" w:color="auto"/>
            <w:bottom w:val="none" w:sz="0" w:space="0" w:color="auto"/>
            <w:right w:val="none" w:sz="0" w:space="0" w:color="auto"/>
          </w:divBdr>
        </w:div>
        <w:div w:id="541403762">
          <w:marLeft w:val="480"/>
          <w:marRight w:val="0"/>
          <w:marTop w:val="0"/>
          <w:marBottom w:val="0"/>
          <w:divBdr>
            <w:top w:val="none" w:sz="0" w:space="0" w:color="auto"/>
            <w:left w:val="none" w:sz="0" w:space="0" w:color="auto"/>
            <w:bottom w:val="none" w:sz="0" w:space="0" w:color="auto"/>
            <w:right w:val="none" w:sz="0" w:space="0" w:color="auto"/>
          </w:divBdr>
        </w:div>
        <w:div w:id="1603607536">
          <w:marLeft w:val="480"/>
          <w:marRight w:val="0"/>
          <w:marTop w:val="0"/>
          <w:marBottom w:val="0"/>
          <w:divBdr>
            <w:top w:val="none" w:sz="0" w:space="0" w:color="auto"/>
            <w:left w:val="none" w:sz="0" w:space="0" w:color="auto"/>
            <w:bottom w:val="none" w:sz="0" w:space="0" w:color="auto"/>
            <w:right w:val="none" w:sz="0" w:space="0" w:color="auto"/>
          </w:divBdr>
        </w:div>
        <w:div w:id="1274485102">
          <w:marLeft w:val="480"/>
          <w:marRight w:val="0"/>
          <w:marTop w:val="0"/>
          <w:marBottom w:val="0"/>
          <w:divBdr>
            <w:top w:val="none" w:sz="0" w:space="0" w:color="auto"/>
            <w:left w:val="none" w:sz="0" w:space="0" w:color="auto"/>
            <w:bottom w:val="none" w:sz="0" w:space="0" w:color="auto"/>
            <w:right w:val="none" w:sz="0" w:space="0" w:color="auto"/>
          </w:divBdr>
        </w:div>
        <w:div w:id="545143758">
          <w:marLeft w:val="480"/>
          <w:marRight w:val="0"/>
          <w:marTop w:val="0"/>
          <w:marBottom w:val="0"/>
          <w:divBdr>
            <w:top w:val="none" w:sz="0" w:space="0" w:color="auto"/>
            <w:left w:val="none" w:sz="0" w:space="0" w:color="auto"/>
            <w:bottom w:val="none" w:sz="0" w:space="0" w:color="auto"/>
            <w:right w:val="none" w:sz="0" w:space="0" w:color="auto"/>
          </w:divBdr>
        </w:div>
        <w:div w:id="1714113097">
          <w:marLeft w:val="480"/>
          <w:marRight w:val="0"/>
          <w:marTop w:val="0"/>
          <w:marBottom w:val="0"/>
          <w:divBdr>
            <w:top w:val="none" w:sz="0" w:space="0" w:color="auto"/>
            <w:left w:val="none" w:sz="0" w:space="0" w:color="auto"/>
            <w:bottom w:val="none" w:sz="0" w:space="0" w:color="auto"/>
            <w:right w:val="none" w:sz="0" w:space="0" w:color="auto"/>
          </w:divBdr>
        </w:div>
        <w:div w:id="2007779262">
          <w:marLeft w:val="480"/>
          <w:marRight w:val="0"/>
          <w:marTop w:val="0"/>
          <w:marBottom w:val="0"/>
          <w:divBdr>
            <w:top w:val="none" w:sz="0" w:space="0" w:color="auto"/>
            <w:left w:val="none" w:sz="0" w:space="0" w:color="auto"/>
            <w:bottom w:val="none" w:sz="0" w:space="0" w:color="auto"/>
            <w:right w:val="none" w:sz="0" w:space="0" w:color="auto"/>
          </w:divBdr>
        </w:div>
        <w:div w:id="1913616942">
          <w:marLeft w:val="480"/>
          <w:marRight w:val="0"/>
          <w:marTop w:val="0"/>
          <w:marBottom w:val="0"/>
          <w:divBdr>
            <w:top w:val="none" w:sz="0" w:space="0" w:color="auto"/>
            <w:left w:val="none" w:sz="0" w:space="0" w:color="auto"/>
            <w:bottom w:val="none" w:sz="0" w:space="0" w:color="auto"/>
            <w:right w:val="none" w:sz="0" w:space="0" w:color="auto"/>
          </w:divBdr>
        </w:div>
        <w:div w:id="1925451634">
          <w:marLeft w:val="480"/>
          <w:marRight w:val="0"/>
          <w:marTop w:val="0"/>
          <w:marBottom w:val="0"/>
          <w:divBdr>
            <w:top w:val="none" w:sz="0" w:space="0" w:color="auto"/>
            <w:left w:val="none" w:sz="0" w:space="0" w:color="auto"/>
            <w:bottom w:val="none" w:sz="0" w:space="0" w:color="auto"/>
            <w:right w:val="none" w:sz="0" w:space="0" w:color="auto"/>
          </w:divBdr>
        </w:div>
        <w:div w:id="103040315">
          <w:marLeft w:val="480"/>
          <w:marRight w:val="0"/>
          <w:marTop w:val="0"/>
          <w:marBottom w:val="0"/>
          <w:divBdr>
            <w:top w:val="none" w:sz="0" w:space="0" w:color="auto"/>
            <w:left w:val="none" w:sz="0" w:space="0" w:color="auto"/>
            <w:bottom w:val="none" w:sz="0" w:space="0" w:color="auto"/>
            <w:right w:val="none" w:sz="0" w:space="0" w:color="auto"/>
          </w:divBdr>
        </w:div>
        <w:div w:id="135882818">
          <w:marLeft w:val="480"/>
          <w:marRight w:val="0"/>
          <w:marTop w:val="0"/>
          <w:marBottom w:val="0"/>
          <w:divBdr>
            <w:top w:val="none" w:sz="0" w:space="0" w:color="auto"/>
            <w:left w:val="none" w:sz="0" w:space="0" w:color="auto"/>
            <w:bottom w:val="none" w:sz="0" w:space="0" w:color="auto"/>
            <w:right w:val="none" w:sz="0" w:space="0" w:color="auto"/>
          </w:divBdr>
        </w:div>
        <w:div w:id="1672371764">
          <w:marLeft w:val="480"/>
          <w:marRight w:val="0"/>
          <w:marTop w:val="0"/>
          <w:marBottom w:val="0"/>
          <w:divBdr>
            <w:top w:val="none" w:sz="0" w:space="0" w:color="auto"/>
            <w:left w:val="none" w:sz="0" w:space="0" w:color="auto"/>
            <w:bottom w:val="none" w:sz="0" w:space="0" w:color="auto"/>
            <w:right w:val="none" w:sz="0" w:space="0" w:color="auto"/>
          </w:divBdr>
        </w:div>
        <w:div w:id="120152755">
          <w:marLeft w:val="480"/>
          <w:marRight w:val="0"/>
          <w:marTop w:val="0"/>
          <w:marBottom w:val="0"/>
          <w:divBdr>
            <w:top w:val="none" w:sz="0" w:space="0" w:color="auto"/>
            <w:left w:val="none" w:sz="0" w:space="0" w:color="auto"/>
            <w:bottom w:val="none" w:sz="0" w:space="0" w:color="auto"/>
            <w:right w:val="none" w:sz="0" w:space="0" w:color="auto"/>
          </w:divBdr>
        </w:div>
        <w:div w:id="79179715">
          <w:marLeft w:val="480"/>
          <w:marRight w:val="0"/>
          <w:marTop w:val="0"/>
          <w:marBottom w:val="0"/>
          <w:divBdr>
            <w:top w:val="none" w:sz="0" w:space="0" w:color="auto"/>
            <w:left w:val="none" w:sz="0" w:space="0" w:color="auto"/>
            <w:bottom w:val="none" w:sz="0" w:space="0" w:color="auto"/>
            <w:right w:val="none" w:sz="0" w:space="0" w:color="auto"/>
          </w:divBdr>
        </w:div>
        <w:div w:id="1626354765">
          <w:marLeft w:val="480"/>
          <w:marRight w:val="0"/>
          <w:marTop w:val="0"/>
          <w:marBottom w:val="0"/>
          <w:divBdr>
            <w:top w:val="none" w:sz="0" w:space="0" w:color="auto"/>
            <w:left w:val="none" w:sz="0" w:space="0" w:color="auto"/>
            <w:bottom w:val="none" w:sz="0" w:space="0" w:color="auto"/>
            <w:right w:val="none" w:sz="0" w:space="0" w:color="auto"/>
          </w:divBdr>
        </w:div>
        <w:div w:id="349262960">
          <w:marLeft w:val="480"/>
          <w:marRight w:val="0"/>
          <w:marTop w:val="0"/>
          <w:marBottom w:val="0"/>
          <w:divBdr>
            <w:top w:val="none" w:sz="0" w:space="0" w:color="auto"/>
            <w:left w:val="none" w:sz="0" w:space="0" w:color="auto"/>
            <w:bottom w:val="none" w:sz="0" w:space="0" w:color="auto"/>
            <w:right w:val="none" w:sz="0" w:space="0" w:color="auto"/>
          </w:divBdr>
        </w:div>
        <w:div w:id="1893302155">
          <w:marLeft w:val="480"/>
          <w:marRight w:val="0"/>
          <w:marTop w:val="0"/>
          <w:marBottom w:val="0"/>
          <w:divBdr>
            <w:top w:val="none" w:sz="0" w:space="0" w:color="auto"/>
            <w:left w:val="none" w:sz="0" w:space="0" w:color="auto"/>
            <w:bottom w:val="none" w:sz="0" w:space="0" w:color="auto"/>
            <w:right w:val="none" w:sz="0" w:space="0" w:color="auto"/>
          </w:divBdr>
        </w:div>
        <w:div w:id="438259754">
          <w:marLeft w:val="480"/>
          <w:marRight w:val="0"/>
          <w:marTop w:val="0"/>
          <w:marBottom w:val="0"/>
          <w:divBdr>
            <w:top w:val="none" w:sz="0" w:space="0" w:color="auto"/>
            <w:left w:val="none" w:sz="0" w:space="0" w:color="auto"/>
            <w:bottom w:val="none" w:sz="0" w:space="0" w:color="auto"/>
            <w:right w:val="none" w:sz="0" w:space="0" w:color="auto"/>
          </w:divBdr>
        </w:div>
        <w:div w:id="2026785098">
          <w:marLeft w:val="480"/>
          <w:marRight w:val="0"/>
          <w:marTop w:val="0"/>
          <w:marBottom w:val="0"/>
          <w:divBdr>
            <w:top w:val="none" w:sz="0" w:space="0" w:color="auto"/>
            <w:left w:val="none" w:sz="0" w:space="0" w:color="auto"/>
            <w:bottom w:val="none" w:sz="0" w:space="0" w:color="auto"/>
            <w:right w:val="none" w:sz="0" w:space="0" w:color="auto"/>
          </w:divBdr>
        </w:div>
        <w:div w:id="814953306">
          <w:marLeft w:val="480"/>
          <w:marRight w:val="0"/>
          <w:marTop w:val="0"/>
          <w:marBottom w:val="0"/>
          <w:divBdr>
            <w:top w:val="none" w:sz="0" w:space="0" w:color="auto"/>
            <w:left w:val="none" w:sz="0" w:space="0" w:color="auto"/>
            <w:bottom w:val="none" w:sz="0" w:space="0" w:color="auto"/>
            <w:right w:val="none" w:sz="0" w:space="0" w:color="auto"/>
          </w:divBdr>
        </w:div>
        <w:div w:id="710881745">
          <w:marLeft w:val="480"/>
          <w:marRight w:val="0"/>
          <w:marTop w:val="0"/>
          <w:marBottom w:val="0"/>
          <w:divBdr>
            <w:top w:val="none" w:sz="0" w:space="0" w:color="auto"/>
            <w:left w:val="none" w:sz="0" w:space="0" w:color="auto"/>
            <w:bottom w:val="none" w:sz="0" w:space="0" w:color="auto"/>
            <w:right w:val="none" w:sz="0" w:space="0" w:color="auto"/>
          </w:divBdr>
        </w:div>
        <w:div w:id="946692036">
          <w:marLeft w:val="480"/>
          <w:marRight w:val="0"/>
          <w:marTop w:val="0"/>
          <w:marBottom w:val="0"/>
          <w:divBdr>
            <w:top w:val="none" w:sz="0" w:space="0" w:color="auto"/>
            <w:left w:val="none" w:sz="0" w:space="0" w:color="auto"/>
            <w:bottom w:val="none" w:sz="0" w:space="0" w:color="auto"/>
            <w:right w:val="none" w:sz="0" w:space="0" w:color="auto"/>
          </w:divBdr>
        </w:div>
        <w:div w:id="303315902">
          <w:marLeft w:val="480"/>
          <w:marRight w:val="0"/>
          <w:marTop w:val="0"/>
          <w:marBottom w:val="0"/>
          <w:divBdr>
            <w:top w:val="none" w:sz="0" w:space="0" w:color="auto"/>
            <w:left w:val="none" w:sz="0" w:space="0" w:color="auto"/>
            <w:bottom w:val="none" w:sz="0" w:space="0" w:color="auto"/>
            <w:right w:val="none" w:sz="0" w:space="0" w:color="auto"/>
          </w:divBdr>
        </w:div>
        <w:div w:id="2056077617">
          <w:marLeft w:val="480"/>
          <w:marRight w:val="0"/>
          <w:marTop w:val="0"/>
          <w:marBottom w:val="0"/>
          <w:divBdr>
            <w:top w:val="none" w:sz="0" w:space="0" w:color="auto"/>
            <w:left w:val="none" w:sz="0" w:space="0" w:color="auto"/>
            <w:bottom w:val="none" w:sz="0" w:space="0" w:color="auto"/>
            <w:right w:val="none" w:sz="0" w:space="0" w:color="auto"/>
          </w:divBdr>
        </w:div>
        <w:div w:id="68891766">
          <w:marLeft w:val="480"/>
          <w:marRight w:val="0"/>
          <w:marTop w:val="0"/>
          <w:marBottom w:val="0"/>
          <w:divBdr>
            <w:top w:val="none" w:sz="0" w:space="0" w:color="auto"/>
            <w:left w:val="none" w:sz="0" w:space="0" w:color="auto"/>
            <w:bottom w:val="none" w:sz="0" w:space="0" w:color="auto"/>
            <w:right w:val="none" w:sz="0" w:space="0" w:color="auto"/>
          </w:divBdr>
        </w:div>
        <w:div w:id="467210380">
          <w:marLeft w:val="480"/>
          <w:marRight w:val="0"/>
          <w:marTop w:val="0"/>
          <w:marBottom w:val="0"/>
          <w:divBdr>
            <w:top w:val="none" w:sz="0" w:space="0" w:color="auto"/>
            <w:left w:val="none" w:sz="0" w:space="0" w:color="auto"/>
            <w:bottom w:val="none" w:sz="0" w:space="0" w:color="auto"/>
            <w:right w:val="none" w:sz="0" w:space="0" w:color="auto"/>
          </w:divBdr>
        </w:div>
        <w:div w:id="1260917906">
          <w:marLeft w:val="480"/>
          <w:marRight w:val="0"/>
          <w:marTop w:val="0"/>
          <w:marBottom w:val="0"/>
          <w:divBdr>
            <w:top w:val="none" w:sz="0" w:space="0" w:color="auto"/>
            <w:left w:val="none" w:sz="0" w:space="0" w:color="auto"/>
            <w:bottom w:val="none" w:sz="0" w:space="0" w:color="auto"/>
            <w:right w:val="none" w:sz="0" w:space="0" w:color="auto"/>
          </w:divBdr>
        </w:div>
        <w:div w:id="918100609">
          <w:marLeft w:val="480"/>
          <w:marRight w:val="0"/>
          <w:marTop w:val="0"/>
          <w:marBottom w:val="0"/>
          <w:divBdr>
            <w:top w:val="none" w:sz="0" w:space="0" w:color="auto"/>
            <w:left w:val="none" w:sz="0" w:space="0" w:color="auto"/>
            <w:bottom w:val="none" w:sz="0" w:space="0" w:color="auto"/>
            <w:right w:val="none" w:sz="0" w:space="0" w:color="auto"/>
          </w:divBdr>
        </w:div>
      </w:divsChild>
    </w:div>
    <w:div w:id="1637448155">
      <w:bodyDiv w:val="1"/>
      <w:marLeft w:val="0"/>
      <w:marRight w:val="0"/>
      <w:marTop w:val="0"/>
      <w:marBottom w:val="0"/>
      <w:divBdr>
        <w:top w:val="none" w:sz="0" w:space="0" w:color="auto"/>
        <w:left w:val="none" w:sz="0" w:space="0" w:color="auto"/>
        <w:bottom w:val="none" w:sz="0" w:space="0" w:color="auto"/>
        <w:right w:val="none" w:sz="0" w:space="0" w:color="auto"/>
      </w:divBdr>
    </w:div>
    <w:div w:id="1637761366">
      <w:bodyDiv w:val="1"/>
      <w:marLeft w:val="0"/>
      <w:marRight w:val="0"/>
      <w:marTop w:val="0"/>
      <w:marBottom w:val="0"/>
      <w:divBdr>
        <w:top w:val="none" w:sz="0" w:space="0" w:color="auto"/>
        <w:left w:val="none" w:sz="0" w:space="0" w:color="auto"/>
        <w:bottom w:val="none" w:sz="0" w:space="0" w:color="auto"/>
        <w:right w:val="none" w:sz="0" w:space="0" w:color="auto"/>
      </w:divBdr>
    </w:div>
    <w:div w:id="1639261894">
      <w:bodyDiv w:val="1"/>
      <w:marLeft w:val="0"/>
      <w:marRight w:val="0"/>
      <w:marTop w:val="0"/>
      <w:marBottom w:val="0"/>
      <w:divBdr>
        <w:top w:val="none" w:sz="0" w:space="0" w:color="auto"/>
        <w:left w:val="none" w:sz="0" w:space="0" w:color="auto"/>
        <w:bottom w:val="none" w:sz="0" w:space="0" w:color="auto"/>
        <w:right w:val="none" w:sz="0" w:space="0" w:color="auto"/>
      </w:divBdr>
    </w:div>
    <w:div w:id="1643997870">
      <w:bodyDiv w:val="1"/>
      <w:marLeft w:val="0"/>
      <w:marRight w:val="0"/>
      <w:marTop w:val="0"/>
      <w:marBottom w:val="0"/>
      <w:divBdr>
        <w:top w:val="none" w:sz="0" w:space="0" w:color="auto"/>
        <w:left w:val="none" w:sz="0" w:space="0" w:color="auto"/>
        <w:bottom w:val="none" w:sz="0" w:space="0" w:color="auto"/>
        <w:right w:val="none" w:sz="0" w:space="0" w:color="auto"/>
      </w:divBdr>
    </w:div>
    <w:div w:id="1657954153">
      <w:bodyDiv w:val="1"/>
      <w:marLeft w:val="0"/>
      <w:marRight w:val="0"/>
      <w:marTop w:val="0"/>
      <w:marBottom w:val="0"/>
      <w:divBdr>
        <w:top w:val="none" w:sz="0" w:space="0" w:color="auto"/>
        <w:left w:val="none" w:sz="0" w:space="0" w:color="auto"/>
        <w:bottom w:val="none" w:sz="0" w:space="0" w:color="auto"/>
        <w:right w:val="none" w:sz="0" w:space="0" w:color="auto"/>
      </w:divBdr>
    </w:div>
    <w:div w:id="1658417174">
      <w:bodyDiv w:val="1"/>
      <w:marLeft w:val="0"/>
      <w:marRight w:val="0"/>
      <w:marTop w:val="0"/>
      <w:marBottom w:val="0"/>
      <w:divBdr>
        <w:top w:val="none" w:sz="0" w:space="0" w:color="auto"/>
        <w:left w:val="none" w:sz="0" w:space="0" w:color="auto"/>
        <w:bottom w:val="none" w:sz="0" w:space="0" w:color="auto"/>
        <w:right w:val="none" w:sz="0" w:space="0" w:color="auto"/>
      </w:divBdr>
    </w:div>
    <w:div w:id="1663582054">
      <w:bodyDiv w:val="1"/>
      <w:marLeft w:val="0"/>
      <w:marRight w:val="0"/>
      <w:marTop w:val="0"/>
      <w:marBottom w:val="0"/>
      <w:divBdr>
        <w:top w:val="none" w:sz="0" w:space="0" w:color="auto"/>
        <w:left w:val="none" w:sz="0" w:space="0" w:color="auto"/>
        <w:bottom w:val="none" w:sz="0" w:space="0" w:color="auto"/>
        <w:right w:val="none" w:sz="0" w:space="0" w:color="auto"/>
      </w:divBdr>
    </w:div>
    <w:div w:id="1663780680">
      <w:bodyDiv w:val="1"/>
      <w:marLeft w:val="0"/>
      <w:marRight w:val="0"/>
      <w:marTop w:val="0"/>
      <w:marBottom w:val="0"/>
      <w:divBdr>
        <w:top w:val="none" w:sz="0" w:space="0" w:color="auto"/>
        <w:left w:val="none" w:sz="0" w:space="0" w:color="auto"/>
        <w:bottom w:val="none" w:sz="0" w:space="0" w:color="auto"/>
        <w:right w:val="none" w:sz="0" w:space="0" w:color="auto"/>
      </w:divBdr>
    </w:div>
    <w:div w:id="1666282860">
      <w:bodyDiv w:val="1"/>
      <w:marLeft w:val="0"/>
      <w:marRight w:val="0"/>
      <w:marTop w:val="0"/>
      <w:marBottom w:val="0"/>
      <w:divBdr>
        <w:top w:val="none" w:sz="0" w:space="0" w:color="auto"/>
        <w:left w:val="none" w:sz="0" w:space="0" w:color="auto"/>
        <w:bottom w:val="none" w:sz="0" w:space="0" w:color="auto"/>
        <w:right w:val="none" w:sz="0" w:space="0" w:color="auto"/>
      </w:divBdr>
    </w:div>
    <w:div w:id="1666784332">
      <w:bodyDiv w:val="1"/>
      <w:marLeft w:val="0"/>
      <w:marRight w:val="0"/>
      <w:marTop w:val="0"/>
      <w:marBottom w:val="0"/>
      <w:divBdr>
        <w:top w:val="none" w:sz="0" w:space="0" w:color="auto"/>
        <w:left w:val="none" w:sz="0" w:space="0" w:color="auto"/>
        <w:bottom w:val="none" w:sz="0" w:space="0" w:color="auto"/>
        <w:right w:val="none" w:sz="0" w:space="0" w:color="auto"/>
      </w:divBdr>
    </w:div>
    <w:div w:id="1667441800">
      <w:bodyDiv w:val="1"/>
      <w:marLeft w:val="0"/>
      <w:marRight w:val="0"/>
      <w:marTop w:val="0"/>
      <w:marBottom w:val="0"/>
      <w:divBdr>
        <w:top w:val="none" w:sz="0" w:space="0" w:color="auto"/>
        <w:left w:val="none" w:sz="0" w:space="0" w:color="auto"/>
        <w:bottom w:val="none" w:sz="0" w:space="0" w:color="auto"/>
        <w:right w:val="none" w:sz="0" w:space="0" w:color="auto"/>
      </w:divBdr>
    </w:div>
    <w:div w:id="1687242945">
      <w:bodyDiv w:val="1"/>
      <w:marLeft w:val="0"/>
      <w:marRight w:val="0"/>
      <w:marTop w:val="0"/>
      <w:marBottom w:val="0"/>
      <w:divBdr>
        <w:top w:val="none" w:sz="0" w:space="0" w:color="auto"/>
        <w:left w:val="none" w:sz="0" w:space="0" w:color="auto"/>
        <w:bottom w:val="none" w:sz="0" w:space="0" w:color="auto"/>
        <w:right w:val="none" w:sz="0" w:space="0" w:color="auto"/>
      </w:divBdr>
    </w:div>
    <w:div w:id="1687559041">
      <w:bodyDiv w:val="1"/>
      <w:marLeft w:val="0"/>
      <w:marRight w:val="0"/>
      <w:marTop w:val="0"/>
      <w:marBottom w:val="0"/>
      <w:divBdr>
        <w:top w:val="none" w:sz="0" w:space="0" w:color="auto"/>
        <w:left w:val="none" w:sz="0" w:space="0" w:color="auto"/>
        <w:bottom w:val="none" w:sz="0" w:space="0" w:color="auto"/>
        <w:right w:val="none" w:sz="0" w:space="0" w:color="auto"/>
      </w:divBdr>
    </w:div>
    <w:div w:id="1689791940">
      <w:bodyDiv w:val="1"/>
      <w:marLeft w:val="0"/>
      <w:marRight w:val="0"/>
      <w:marTop w:val="0"/>
      <w:marBottom w:val="0"/>
      <w:divBdr>
        <w:top w:val="none" w:sz="0" w:space="0" w:color="auto"/>
        <w:left w:val="none" w:sz="0" w:space="0" w:color="auto"/>
        <w:bottom w:val="none" w:sz="0" w:space="0" w:color="auto"/>
        <w:right w:val="none" w:sz="0" w:space="0" w:color="auto"/>
      </w:divBdr>
    </w:div>
    <w:div w:id="1692488395">
      <w:bodyDiv w:val="1"/>
      <w:marLeft w:val="0"/>
      <w:marRight w:val="0"/>
      <w:marTop w:val="0"/>
      <w:marBottom w:val="0"/>
      <w:divBdr>
        <w:top w:val="none" w:sz="0" w:space="0" w:color="auto"/>
        <w:left w:val="none" w:sz="0" w:space="0" w:color="auto"/>
        <w:bottom w:val="none" w:sz="0" w:space="0" w:color="auto"/>
        <w:right w:val="none" w:sz="0" w:space="0" w:color="auto"/>
      </w:divBdr>
    </w:div>
    <w:div w:id="1693844412">
      <w:bodyDiv w:val="1"/>
      <w:marLeft w:val="0"/>
      <w:marRight w:val="0"/>
      <w:marTop w:val="0"/>
      <w:marBottom w:val="0"/>
      <w:divBdr>
        <w:top w:val="none" w:sz="0" w:space="0" w:color="auto"/>
        <w:left w:val="none" w:sz="0" w:space="0" w:color="auto"/>
        <w:bottom w:val="none" w:sz="0" w:space="0" w:color="auto"/>
        <w:right w:val="none" w:sz="0" w:space="0" w:color="auto"/>
      </w:divBdr>
    </w:div>
    <w:div w:id="1703554929">
      <w:bodyDiv w:val="1"/>
      <w:marLeft w:val="0"/>
      <w:marRight w:val="0"/>
      <w:marTop w:val="0"/>
      <w:marBottom w:val="0"/>
      <w:divBdr>
        <w:top w:val="none" w:sz="0" w:space="0" w:color="auto"/>
        <w:left w:val="none" w:sz="0" w:space="0" w:color="auto"/>
        <w:bottom w:val="none" w:sz="0" w:space="0" w:color="auto"/>
        <w:right w:val="none" w:sz="0" w:space="0" w:color="auto"/>
      </w:divBdr>
    </w:div>
    <w:div w:id="1707873047">
      <w:bodyDiv w:val="1"/>
      <w:marLeft w:val="0"/>
      <w:marRight w:val="0"/>
      <w:marTop w:val="0"/>
      <w:marBottom w:val="0"/>
      <w:divBdr>
        <w:top w:val="none" w:sz="0" w:space="0" w:color="auto"/>
        <w:left w:val="none" w:sz="0" w:space="0" w:color="auto"/>
        <w:bottom w:val="none" w:sz="0" w:space="0" w:color="auto"/>
        <w:right w:val="none" w:sz="0" w:space="0" w:color="auto"/>
      </w:divBdr>
    </w:div>
    <w:div w:id="1708791353">
      <w:bodyDiv w:val="1"/>
      <w:marLeft w:val="0"/>
      <w:marRight w:val="0"/>
      <w:marTop w:val="0"/>
      <w:marBottom w:val="0"/>
      <w:divBdr>
        <w:top w:val="none" w:sz="0" w:space="0" w:color="auto"/>
        <w:left w:val="none" w:sz="0" w:space="0" w:color="auto"/>
        <w:bottom w:val="none" w:sz="0" w:space="0" w:color="auto"/>
        <w:right w:val="none" w:sz="0" w:space="0" w:color="auto"/>
      </w:divBdr>
    </w:div>
    <w:div w:id="1709835083">
      <w:bodyDiv w:val="1"/>
      <w:marLeft w:val="0"/>
      <w:marRight w:val="0"/>
      <w:marTop w:val="0"/>
      <w:marBottom w:val="0"/>
      <w:divBdr>
        <w:top w:val="none" w:sz="0" w:space="0" w:color="auto"/>
        <w:left w:val="none" w:sz="0" w:space="0" w:color="auto"/>
        <w:bottom w:val="none" w:sz="0" w:space="0" w:color="auto"/>
        <w:right w:val="none" w:sz="0" w:space="0" w:color="auto"/>
      </w:divBdr>
    </w:div>
    <w:div w:id="1710033032">
      <w:bodyDiv w:val="1"/>
      <w:marLeft w:val="0"/>
      <w:marRight w:val="0"/>
      <w:marTop w:val="0"/>
      <w:marBottom w:val="0"/>
      <w:divBdr>
        <w:top w:val="none" w:sz="0" w:space="0" w:color="auto"/>
        <w:left w:val="none" w:sz="0" w:space="0" w:color="auto"/>
        <w:bottom w:val="none" w:sz="0" w:space="0" w:color="auto"/>
        <w:right w:val="none" w:sz="0" w:space="0" w:color="auto"/>
      </w:divBdr>
    </w:div>
    <w:div w:id="1712612180">
      <w:bodyDiv w:val="1"/>
      <w:marLeft w:val="0"/>
      <w:marRight w:val="0"/>
      <w:marTop w:val="0"/>
      <w:marBottom w:val="0"/>
      <w:divBdr>
        <w:top w:val="none" w:sz="0" w:space="0" w:color="auto"/>
        <w:left w:val="none" w:sz="0" w:space="0" w:color="auto"/>
        <w:bottom w:val="none" w:sz="0" w:space="0" w:color="auto"/>
        <w:right w:val="none" w:sz="0" w:space="0" w:color="auto"/>
      </w:divBdr>
    </w:div>
    <w:div w:id="1719427450">
      <w:bodyDiv w:val="1"/>
      <w:marLeft w:val="0"/>
      <w:marRight w:val="0"/>
      <w:marTop w:val="0"/>
      <w:marBottom w:val="0"/>
      <w:divBdr>
        <w:top w:val="none" w:sz="0" w:space="0" w:color="auto"/>
        <w:left w:val="none" w:sz="0" w:space="0" w:color="auto"/>
        <w:bottom w:val="none" w:sz="0" w:space="0" w:color="auto"/>
        <w:right w:val="none" w:sz="0" w:space="0" w:color="auto"/>
      </w:divBdr>
    </w:div>
    <w:div w:id="1723407215">
      <w:bodyDiv w:val="1"/>
      <w:marLeft w:val="0"/>
      <w:marRight w:val="0"/>
      <w:marTop w:val="0"/>
      <w:marBottom w:val="0"/>
      <w:divBdr>
        <w:top w:val="none" w:sz="0" w:space="0" w:color="auto"/>
        <w:left w:val="none" w:sz="0" w:space="0" w:color="auto"/>
        <w:bottom w:val="none" w:sz="0" w:space="0" w:color="auto"/>
        <w:right w:val="none" w:sz="0" w:space="0" w:color="auto"/>
      </w:divBdr>
    </w:div>
    <w:div w:id="1727142053">
      <w:bodyDiv w:val="1"/>
      <w:marLeft w:val="0"/>
      <w:marRight w:val="0"/>
      <w:marTop w:val="0"/>
      <w:marBottom w:val="0"/>
      <w:divBdr>
        <w:top w:val="none" w:sz="0" w:space="0" w:color="auto"/>
        <w:left w:val="none" w:sz="0" w:space="0" w:color="auto"/>
        <w:bottom w:val="none" w:sz="0" w:space="0" w:color="auto"/>
        <w:right w:val="none" w:sz="0" w:space="0" w:color="auto"/>
      </w:divBdr>
    </w:div>
    <w:div w:id="1729719261">
      <w:bodyDiv w:val="1"/>
      <w:marLeft w:val="0"/>
      <w:marRight w:val="0"/>
      <w:marTop w:val="0"/>
      <w:marBottom w:val="0"/>
      <w:divBdr>
        <w:top w:val="none" w:sz="0" w:space="0" w:color="auto"/>
        <w:left w:val="none" w:sz="0" w:space="0" w:color="auto"/>
        <w:bottom w:val="none" w:sz="0" w:space="0" w:color="auto"/>
        <w:right w:val="none" w:sz="0" w:space="0" w:color="auto"/>
      </w:divBdr>
      <w:divsChild>
        <w:div w:id="993337077">
          <w:marLeft w:val="480"/>
          <w:marRight w:val="0"/>
          <w:marTop w:val="0"/>
          <w:marBottom w:val="0"/>
          <w:divBdr>
            <w:top w:val="none" w:sz="0" w:space="0" w:color="auto"/>
            <w:left w:val="none" w:sz="0" w:space="0" w:color="auto"/>
            <w:bottom w:val="none" w:sz="0" w:space="0" w:color="auto"/>
            <w:right w:val="none" w:sz="0" w:space="0" w:color="auto"/>
          </w:divBdr>
        </w:div>
        <w:div w:id="532807861">
          <w:marLeft w:val="480"/>
          <w:marRight w:val="0"/>
          <w:marTop w:val="0"/>
          <w:marBottom w:val="0"/>
          <w:divBdr>
            <w:top w:val="none" w:sz="0" w:space="0" w:color="auto"/>
            <w:left w:val="none" w:sz="0" w:space="0" w:color="auto"/>
            <w:bottom w:val="none" w:sz="0" w:space="0" w:color="auto"/>
            <w:right w:val="none" w:sz="0" w:space="0" w:color="auto"/>
          </w:divBdr>
        </w:div>
        <w:div w:id="713580769">
          <w:marLeft w:val="480"/>
          <w:marRight w:val="0"/>
          <w:marTop w:val="0"/>
          <w:marBottom w:val="0"/>
          <w:divBdr>
            <w:top w:val="none" w:sz="0" w:space="0" w:color="auto"/>
            <w:left w:val="none" w:sz="0" w:space="0" w:color="auto"/>
            <w:bottom w:val="none" w:sz="0" w:space="0" w:color="auto"/>
            <w:right w:val="none" w:sz="0" w:space="0" w:color="auto"/>
          </w:divBdr>
        </w:div>
        <w:div w:id="1052000716">
          <w:marLeft w:val="480"/>
          <w:marRight w:val="0"/>
          <w:marTop w:val="0"/>
          <w:marBottom w:val="0"/>
          <w:divBdr>
            <w:top w:val="none" w:sz="0" w:space="0" w:color="auto"/>
            <w:left w:val="none" w:sz="0" w:space="0" w:color="auto"/>
            <w:bottom w:val="none" w:sz="0" w:space="0" w:color="auto"/>
            <w:right w:val="none" w:sz="0" w:space="0" w:color="auto"/>
          </w:divBdr>
        </w:div>
        <w:div w:id="1481729135">
          <w:marLeft w:val="480"/>
          <w:marRight w:val="0"/>
          <w:marTop w:val="0"/>
          <w:marBottom w:val="0"/>
          <w:divBdr>
            <w:top w:val="none" w:sz="0" w:space="0" w:color="auto"/>
            <w:left w:val="none" w:sz="0" w:space="0" w:color="auto"/>
            <w:bottom w:val="none" w:sz="0" w:space="0" w:color="auto"/>
            <w:right w:val="none" w:sz="0" w:space="0" w:color="auto"/>
          </w:divBdr>
        </w:div>
        <w:div w:id="476924155">
          <w:marLeft w:val="480"/>
          <w:marRight w:val="0"/>
          <w:marTop w:val="0"/>
          <w:marBottom w:val="0"/>
          <w:divBdr>
            <w:top w:val="none" w:sz="0" w:space="0" w:color="auto"/>
            <w:left w:val="none" w:sz="0" w:space="0" w:color="auto"/>
            <w:bottom w:val="none" w:sz="0" w:space="0" w:color="auto"/>
            <w:right w:val="none" w:sz="0" w:space="0" w:color="auto"/>
          </w:divBdr>
        </w:div>
        <w:div w:id="1793161413">
          <w:marLeft w:val="480"/>
          <w:marRight w:val="0"/>
          <w:marTop w:val="0"/>
          <w:marBottom w:val="0"/>
          <w:divBdr>
            <w:top w:val="none" w:sz="0" w:space="0" w:color="auto"/>
            <w:left w:val="none" w:sz="0" w:space="0" w:color="auto"/>
            <w:bottom w:val="none" w:sz="0" w:space="0" w:color="auto"/>
            <w:right w:val="none" w:sz="0" w:space="0" w:color="auto"/>
          </w:divBdr>
        </w:div>
        <w:div w:id="1533415688">
          <w:marLeft w:val="480"/>
          <w:marRight w:val="0"/>
          <w:marTop w:val="0"/>
          <w:marBottom w:val="0"/>
          <w:divBdr>
            <w:top w:val="none" w:sz="0" w:space="0" w:color="auto"/>
            <w:left w:val="none" w:sz="0" w:space="0" w:color="auto"/>
            <w:bottom w:val="none" w:sz="0" w:space="0" w:color="auto"/>
            <w:right w:val="none" w:sz="0" w:space="0" w:color="auto"/>
          </w:divBdr>
        </w:div>
        <w:div w:id="2065712594">
          <w:marLeft w:val="480"/>
          <w:marRight w:val="0"/>
          <w:marTop w:val="0"/>
          <w:marBottom w:val="0"/>
          <w:divBdr>
            <w:top w:val="none" w:sz="0" w:space="0" w:color="auto"/>
            <w:left w:val="none" w:sz="0" w:space="0" w:color="auto"/>
            <w:bottom w:val="none" w:sz="0" w:space="0" w:color="auto"/>
            <w:right w:val="none" w:sz="0" w:space="0" w:color="auto"/>
          </w:divBdr>
        </w:div>
        <w:div w:id="837430587">
          <w:marLeft w:val="480"/>
          <w:marRight w:val="0"/>
          <w:marTop w:val="0"/>
          <w:marBottom w:val="0"/>
          <w:divBdr>
            <w:top w:val="none" w:sz="0" w:space="0" w:color="auto"/>
            <w:left w:val="none" w:sz="0" w:space="0" w:color="auto"/>
            <w:bottom w:val="none" w:sz="0" w:space="0" w:color="auto"/>
            <w:right w:val="none" w:sz="0" w:space="0" w:color="auto"/>
          </w:divBdr>
        </w:div>
        <w:div w:id="1383407278">
          <w:marLeft w:val="480"/>
          <w:marRight w:val="0"/>
          <w:marTop w:val="0"/>
          <w:marBottom w:val="0"/>
          <w:divBdr>
            <w:top w:val="none" w:sz="0" w:space="0" w:color="auto"/>
            <w:left w:val="none" w:sz="0" w:space="0" w:color="auto"/>
            <w:bottom w:val="none" w:sz="0" w:space="0" w:color="auto"/>
            <w:right w:val="none" w:sz="0" w:space="0" w:color="auto"/>
          </w:divBdr>
        </w:div>
        <w:div w:id="340590789">
          <w:marLeft w:val="480"/>
          <w:marRight w:val="0"/>
          <w:marTop w:val="0"/>
          <w:marBottom w:val="0"/>
          <w:divBdr>
            <w:top w:val="none" w:sz="0" w:space="0" w:color="auto"/>
            <w:left w:val="none" w:sz="0" w:space="0" w:color="auto"/>
            <w:bottom w:val="none" w:sz="0" w:space="0" w:color="auto"/>
            <w:right w:val="none" w:sz="0" w:space="0" w:color="auto"/>
          </w:divBdr>
        </w:div>
        <w:div w:id="247664367">
          <w:marLeft w:val="480"/>
          <w:marRight w:val="0"/>
          <w:marTop w:val="0"/>
          <w:marBottom w:val="0"/>
          <w:divBdr>
            <w:top w:val="none" w:sz="0" w:space="0" w:color="auto"/>
            <w:left w:val="none" w:sz="0" w:space="0" w:color="auto"/>
            <w:bottom w:val="none" w:sz="0" w:space="0" w:color="auto"/>
            <w:right w:val="none" w:sz="0" w:space="0" w:color="auto"/>
          </w:divBdr>
        </w:div>
        <w:div w:id="1838381096">
          <w:marLeft w:val="480"/>
          <w:marRight w:val="0"/>
          <w:marTop w:val="0"/>
          <w:marBottom w:val="0"/>
          <w:divBdr>
            <w:top w:val="none" w:sz="0" w:space="0" w:color="auto"/>
            <w:left w:val="none" w:sz="0" w:space="0" w:color="auto"/>
            <w:bottom w:val="none" w:sz="0" w:space="0" w:color="auto"/>
            <w:right w:val="none" w:sz="0" w:space="0" w:color="auto"/>
          </w:divBdr>
        </w:div>
        <w:div w:id="794449958">
          <w:marLeft w:val="480"/>
          <w:marRight w:val="0"/>
          <w:marTop w:val="0"/>
          <w:marBottom w:val="0"/>
          <w:divBdr>
            <w:top w:val="none" w:sz="0" w:space="0" w:color="auto"/>
            <w:left w:val="none" w:sz="0" w:space="0" w:color="auto"/>
            <w:bottom w:val="none" w:sz="0" w:space="0" w:color="auto"/>
            <w:right w:val="none" w:sz="0" w:space="0" w:color="auto"/>
          </w:divBdr>
        </w:div>
        <w:div w:id="1067532112">
          <w:marLeft w:val="480"/>
          <w:marRight w:val="0"/>
          <w:marTop w:val="0"/>
          <w:marBottom w:val="0"/>
          <w:divBdr>
            <w:top w:val="none" w:sz="0" w:space="0" w:color="auto"/>
            <w:left w:val="none" w:sz="0" w:space="0" w:color="auto"/>
            <w:bottom w:val="none" w:sz="0" w:space="0" w:color="auto"/>
            <w:right w:val="none" w:sz="0" w:space="0" w:color="auto"/>
          </w:divBdr>
        </w:div>
        <w:div w:id="172232092">
          <w:marLeft w:val="480"/>
          <w:marRight w:val="0"/>
          <w:marTop w:val="0"/>
          <w:marBottom w:val="0"/>
          <w:divBdr>
            <w:top w:val="none" w:sz="0" w:space="0" w:color="auto"/>
            <w:left w:val="none" w:sz="0" w:space="0" w:color="auto"/>
            <w:bottom w:val="none" w:sz="0" w:space="0" w:color="auto"/>
            <w:right w:val="none" w:sz="0" w:space="0" w:color="auto"/>
          </w:divBdr>
        </w:div>
        <w:div w:id="671445976">
          <w:marLeft w:val="480"/>
          <w:marRight w:val="0"/>
          <w:marTop w:val="0"/>
          <w:marBottom w:val="0"/>
          <w:divBdr>
            <w:top w:val="none" w:sz="0" w:space="0" w:color="auto"/>
            <w:left w:val="none" w:sz="0" w:space="0" w:color="auto"/>
            <w:bottom w:val="none" w:sz="0" w:space="0" w:color="auto"/>
            <w:right w:val="none" w:sz="0" w:space="0" w:color="auto"/>
          </w:divBdr>
        </w:div>
        <w:div w:id="1185940044">
          <w:marLeft w:val="480"/>
          <w:marRight w:val="0"/>
          <w:marTop w:val="0"/>
          <w:marBottom w:val="0"/>
          <w:divBdr>
            <w:top w:val="none" w:sz="0" w:space="0" w:color="auto"/>
            <w:left w:val="none" w:sz="0" w:space="0" w:color="auto"/>
            <w:bottom w:val="none" w:sz="0" w:space="0" w:color="auto"/>
            <w:right w:val="none" w:sz="0" w:space="0" w:color="auto"/>
          </w:divBdr>
        </w:div>
        <w:div w:id="469985108">
          <w:marLeft w:val="480"/>
          <w:marRight w:val="0"/>
          <w:marTop w:val="0"/>
          <w:marBottom w:val="0"/>
          <w:divBdr>
            <w:top w:val="none" w:sz="0" w:space="0" w:color="auto"/>
            <w:left w:val="none" w:sz="0" w:space="0" w:color="auto"/>
            <w:bottom w:val="none" w:sz="0" w:space="0" w:color="auto"/>
            <w:right w:val="none" w:sz="0" w:space="0" w:color="auto"/>
          </w:divBdr>
        </w:div>
        <w:div w:id="900408038">
          <w:marLeft w:val="480"/>
          <w:marRight w:val="0"/>
          <w:marTop w:val="0"/>
          <w:marBottom w:val="0"/>
          <w:divBdr>
            <w:top w:val="none" w:sz="0" w:space="0" w:color="auto"/>
            <w:left w:val="none" w:sz="0" w:space="0" w:color="auto"/>
            <w:bottom w:val="none" w:sz="0" w:space="0" w:color="auto"/>
            <w:right w:val="none" w:sz="0" w:space="0" w:color="auto"/>
          </w:divBdr>
        </w:div>
        <w:div w:id="1580482669">
          <w:marLeft w:val="480"/>
          <w:marRight w:val="0"/>
          <w:marTop w:val="0"/>
          <w:marBottom w:val="0"/>
          <w:divBdr>
            <w:top w:val="none" w:sz="0" w:space="0" w:color="auto"/>
            <w:left w:val="none" w:sz="0" w:space="0" w:color="auto"/>
            <w:bottom w:val="none" w:sz="0" w:space="0" w:color="auto"/>
            <w:right w:val="none" w:sz="0" w:space="0" w:color="auto"/>
          </w:divBdr>
        </w:div>
        <w:div w:id="652877467">
          <w:marLeft w:val="480"/>
          <w:marRight w:val="0"/>
          <w:marTop w:val="0"/>
          <w:marBottom w:val="0"/>
          <w:divBdr>
            <w:top w:val="none" w:sz="0" w:space="0" w:color="auto"/>
            <w:left w:val="none" w:sz="0" w:space="0" w:color="auto"/>
            <w:bottom w:val="none" w:sz="0" w:space="0" w:color="auto"/>
            <w:right w:val="none" w:sz="0" w:space="0" w:color="auto"/>
          </w:divBdr>
        </w:div>
        <w:div w:id="769933981">
          <w:marLeft w:val="480"/>
          <w:marRight w:val="0"/>
          <w:marTop w:val="0"/>
          <w:marBottom w:val="0"/>
          <w:divBdr>
            <w:top w:val="none" w:sz="0" w:space="0" w:color="auto"/>
            <w:left w:val="none" w:sz="0" w:space="0" w:color="auto"/>
            <w:bottom w:val="none" w:sz="0" w:space="0" w:color="auto"/>
            <w:right w:val="none" w:sz="0" w:space="0" w:color="auto"/>
          </w:divBdr>
        </w:div>
        <w:div w:id="784546189">
          <w:marLeft w:val="480"/>
          <w:marRight w:val="0"/>
          <w:marTop w:val="0"/>
          <w:marBottom w:val="0"/>
          <w:divBdr>
            <w:top w:val="none" w:sz="0" w:space="0" w:color="auto"/>
            <w:left w:val="none" w:sz="0" w:space="0" w:color="auto"/>
            <w:bottom w:val="none" w:sz="0" w:space="0" w:color="auto"/>
            <w:right w:val="none" w:sz="0" w:space="0" w:color="auto"/>
          </w:divBdr>
        </w:div>
        <w:div w:id="1568955457">
          <w:marLeft w:val="480"/>
          <w:marRight w:val="0"/>
          <w:marTop w:val="0"/>
          <w:marBottom w:val="0"/>
          <w:divBdr>
            <w:top w:val="none" w:sz="0" w:space="0" w:color="auto"/>
            <w:left w:val="none" w:sz="0" w:space="0" w:color="auto"/>
            <w:bottom w:val="none" w:sz="0" w:space="0" w:color="auto"/>
            <w:right w:val="none" w:sz="0" w:space="0" w:color="auto"/>
          </w:divBdr>
        </w:div>
        <w:div w:id="1329823589">
          <w:marLeft w:val="480"/>
          <w:marRight w:val="0"/>
          <w:marTop w:val="0"/>
          <w:marBottom w:val="0"/>
          <w:divBdr>
            <w:top w:val="none" w:sz="0" w:space="0" w:color="auto"/>
            <w:left w:val="none" w:sz="0" w:space="0" w:color="auto"/>
            <w:bottom w:val="none" w:sz="0" w:space="0" w:color="auto"/>
            <w:right w:val="none" w:sz="0" w:space="0" w:color="auto"/>
          </w:divBdr>
        </w:div>
        <w:div w:id="2094545822">
          <w:marLeft w:val="480"/>
          <w:marRight w:val="0"/>
          <w:marTop w:val="0"/>
          <w:marBottom w:val="0"/>
          <w:divBdr>
            <w:top w:val="none" w:sz="0" w:space="0" w:color="auto"/>
            <w:left w:val="none" w:sz="0" w:space="0" w:color="auto"/>
            <w:bottom w:val="none" w:sz="0" w:space="0" w:color="auto"/>
            <w:right w:val="none" w:sz="0" w:space="0" w:color="auto"/>
          </w:divBdr>
        </w:div>
        <w:div w:id="685058490">
          <w:marLeft w:val="480"/>
          <w:marRight w:val="0"/>
          <w:marTop w:val="0"/>
          <w:marBottom w:val="0"/>
          <w:divBdr>
            <w:top w:val="none" w:sz="0" w:space="0" w:color="auto"/>
            <w:left w:val="none" w:sz="0" w:space="0" w:color="auto"/>
            <w:bottom w:val="none" w:sz="0" w:space="0" w:color="auto"/>
            <w:right w:val="none" w:sz="0" w:space="0" w:color="auto"/>
          </w:divBdr>
        </w:div>
        <w:div w:id="1803158413">
          <w:marLeft w:val="480"/>
          <w:marRight w:val="0"/>
          <w:marTop w:val="0"/>
          <w:marBottom w:val="0"/>
          <w:divBdr>
            <w:top w:val="none" w:sz="0" w:space="0" w:color="auto"/>
            <w:left w:val="none" w:sz="0" w:space="0" w:color="auto"/>
            <w:bottom w:val="none" w:sz="0" w:space="0" w:color="auto"/>
            <w:right w:val="none" w:sz="0" w:space="0" w:color="auto"/>
          </w:divBdr>
        </w:div>
        <w:div w:id="936711474">
          <w:marLeft w:val="480"/>
          <w:marRight w:val="0"/>
          <w:marTop w:val="0"/>
          <w:marBottom w:val="0"/>
          <w:divBdr>
            <w:top w:val="none" w:sz="0" w:space="0" w:color="auto"/>
            <w:left w:val="none" w:sz="0" w:space="0" w:color="auto"/>
            <w:bottom w:val="none" w:sz="0" w:space="0" w:color="auto"/>
            <w:right w:val="none" w:sz="0" w:space="0" w:color="auto"/>
          </w:divBdr>
        </w:div>
        <w:div w:id="552422442">
          <w:marLeft w:val="480"/>
          <w:marRight w:val="0"/>
          <w:marTop w:val="0"/>
          <w:marBottom w:val="0"/>
          <w:divBdr>
            <w:top w:val="none" w:sz="0" w:space="0" w:color="auto"/>
            <w:left w:val="none" w:sz="0" w:space="0" w:color="auto"/>
            <w:bottom w:val="none" w:sz="0" w:space="0" w:color="auto"/>
            <w:right w:val="none" w:sz="0" w:space="0" w:color="auto"/>
          </w:divBdr>
        </w:div>
        <w:div w:id="277418678">
          <w:marLeft w:val="480"/>
          <w:marRight w:val="0"/>
          <w:marTop w:val="0"/>
          <w:marBottom w:val="0"/>
          <w:divBdr>
            <w:top w:val="none" w:sz="0" w:space="0" w:color="auto"/>
            <w:left w:val="none" w:sz="0" w:space="0" w:color="auto"/>
            <w:bottom w:val="none" w:sz="0" w:space="0" w:color="auto"/>
            <w:right w:val="none" w:sz="0" w:space="0" w:color="auto"/>
          </w:divBdr>
        </w:div>
        <w:div w:id="1864317692">
          <w:marLeft w:val="480"/>
          <w:marRight w:val="0"/>
          <w:marTop w:val="0"/>
          <w:marBottom w:val="0"/>
          <w:divBdr>
            <w:top w:val="none" w:sz="0" w:space="0" w:color="auto"/>
            <w:left w:val="none" w:sz="0" w:space="0" w:color="auto"/>
            <w:bottom w:val="none" w:sz="0" w:space="0" w:color="auto"/>
            <w:right w:val="none" w:sz="0" w:space="0" w:color="auto"/>
          </w:divBdr>
        </w:div>
        <w:div w:id="1805847994">
          <w:marLeft w:val="480"/>
          <w:marRight w:val="0"/>
          <w:marTop w:val="0"/>
          <w:marBottom w:val="0"/>
          <w:divBdr>
            <w:top w:val="none" w:sz="0" w:space="0" w:color="auto"/>
            <w:left w:val="none" w:sz="0" w:space="0" w:color="auto"/>
            <w:bottom w:val="none" w:sz="0" w:space="0" w:color="auto"/>
            <w:right w:val="none" w:sz="0" w:space="0" w:color="auto"/>
          </w:divBdr>
        </w:div>
        <w:div w:id="477692205">
          <w:marLeft w:val="480"/>
          <w:marRight w:val="0"/>
          <w:marTop w:val="0"/>
          <w:marBottom w:val="0"/>
          <w:divBdr>
            <w:top w:val="none" w:sz="0" w:space="0" w:color="auto"/>
            <w:left w:val="none" w:sz="0" w:space="0" w:color="auto"/>
            <w:bottom w:val="none" w:sz="0" w:space="0" w:color="auto"/>
            <w:right w:val="none" w:sz="0" w:space="0" w:color="auto"/>
          </w:divBdr>
        </w:div>
        <w:div w:id="767043901">
          <w:marLeft w:val="480"/>
          <w:marRight w:val="0"/>
          <w:marTop w:val="0"/>
          <w:marBottom w:val="0"/>
          <w:divBdr>
            <w:top w:val="none" w:sz="0" w:space="0" w:color="auto"/>
            <w:left w:val="none" w:sz="0" w:space="0" w:color="auto"/>
            <w:bottom w:val="none" w:sz="0" w:space="0" w:color="auto"/>
            <w:right w:val="none" w:sz="0" w:space="0" w:color="auto"/>
          </w:divBdr>
        </w:div>
        <w:div w:id="594173807">
          <w:marLeft w:val="480"/>
          <w:marRight w:val="0"/>
          <w:marTop w:val="0"/>
          <w:marBottom w:val="0"/>
          <w:divBdr>
            <w:top w:val="none" w:sz="0" w:space="0" w:color="auto"/>
            <w:left w:val="none" w:sz="0" w:space="0" w:color="auto"/>
            <w:bottom w:val="none" w:sz="0" w:space="0" w:color="auto"/>
            <w:right w:val="none" w:sz="0" w:space="0" w:color="auto"/>
          </w:divBdr>
        </w:div>
        <w:div w:id="1465734517">
          <w:marLeft w:val="480"/>
          <w:marRight w:val="0"/>
          <w:marTop w:val="0"/>
          <w:marBottom w:val="0"/>
          <w:divBdr>
            <w:top w:val="none" w:sz="0" w:space="0" w:color="auto"/>
            <w:left w:val="none" w:sz="0" w:space="0" w:color="auto"/>
            <w:bottom w:val="none" w:sz="0" w:space="0" w:color="auto"/>
            <w:right w:val="none" w:sz="0" w:space="0" w:color="auto"/>
          </w:divBdr>
        </w:div>
        <w:div w:id="108939570">
          <w:marLeft w:val="480"/>
          <w:marRight w:val="0"/>
          <w:marTop w:val="0"/>
          <w:marBottom w:val="0"/>
          <w:divBdr>
            <w:top w:val="none" w:sz="0" w:space="0" w:color="auto"/>
            <w:left w:val="none" w:sz="0" w:space="0" w:color="auto"/>
            <w:bottom w:val="none" w:sz="0" w:space="0" w:color="auto"/>
            <w:right w:val="none" w:sz="0" w:space="0" w:color="auto"/>
          </w:divBdr>
        </w:div>
        <w:div w:id="605230538">
          <w:marLeft w:val="480"/>
          <w:marRight w:val="0"/>
          <w:marTop w:val="0"/>
          <w:marBottom w:val="0"/>
          <w:divBdr>
            <w:top w:val="none" w:sz="0" w:space="0" w:color="auto"/>
            <w:left w:val="none" w:sz="0" w:space="0" w:color="auto"/>
            <w:bottom w:val="none" w:sz="0" w:space="0" w:color="auto"/>
            <w:right w:val="none" w:sz="0" w:space="0" w:color="auto"/>
          </w:divBdr>
        </w:div>
        <w:div w:id="2008970100">
          <w:marLeft w:val="480"/>
          <w:marRight w:val="0"/>
          <w:marTop w:val="0"/>
          <w:marBottom w:val="0"/>
          <w:divBdr>
            <w:top w:val="none" w:sz="0" w:space="0" w:color="auto"/>
            <w:left w:val="none" w:sz="0" w:space="0" w:color="auto"/>
            <w:bottom w:val="none" w:sz="0" w:space="0" w:color="auto"/>
            <w:right w:val="none" w:sz="0" w:space="0" w:color="auto"/>
          </w:divBdr>
        </w:div>
        <w:div w:id="1575509386">
          <w:marLeft w:val="480"/>
          <w:marRight w:val="0"/>
          <w:marTop w:val="0"/>
          <w:marBottom w:val="0"/>
          <w:divBdr>
            <w:top w:val="none" w:sz="0" w:space="0" w:color="auto"/>
            <w:left w:val="none" w:sz="0" w:space="0" w:color="auto"/>
            <w:bottom w:val="none" w:sz="0" w:space="0" w:color="auto"/>
            <w:right w:val="none" w:sz="0" w:space="0" w:color="auto"/>
          </w:divBdr>
        </w:div>
        <w:div w:id="300036955">
          <w:marLeft w:val="480"/>
          <w:marRight w:val="0"/>
          <w:marTop w:val="0"/>
          <w:marBottom w:val="0"/>
          <w:divBdr>
            <w:top w:val="none" w:sz="0" w:space="0" w:color="auto"/>
            <w:left w:val="none" w:sz="0" w:space="0" w:color="auto"/>
            <w:bottom w:val="none" w:sz="0" w:space="0" w:color="auto"/>
            <w:right w:val="none" w:sz="0" w:space="0" w:color="auto"/>
          </w:divBdr>
        </w:div>
        <w:div w:id="1188714380">
          <w:marLeft w:val="480"/>
          <w:marRight w:val="0"/>
          <w:marTop w:val="0"/>
          <w:marBottom w:val="0"/>
          <w:divBdr>
            <w:top w:val="none" w:sz="0" w:space="0" w:color="auto"/>
            <w:left w:val="none" w:sz="0" w:space="0" w:color="auto"/>
            <w:bottom w:val="none" w:sz="0" w:space="0" w:color="auto"/>
            <w:right w:val="none" w:sz="0" w:space="0" w:color="auto"/>
          </w:divBdr>
        </w:div>
        <w:div w:id="888609334">
          <w:marLeft w:val="480"/>
          <w:marRight w:val="0"/>
          <w:marTop w:val="0"/>
          <w:marBottom w:val="0"/>
          <w:divBdr>
            <w:top w:val="none" w:sz="0" w:space="0" w:color="auto"/>
            <w:left w:val="none" w:sz="0" w:space="0" w:color="auto"/>
            <w:bottom w:val="none" w:sz="0" w:space="0" w:color="auto"/>
            <w:right w:val="none" w:sz="0" w:space="0" w:color="auto"/>
          </w:divBdr>
        </w:div>
        <w:div w:id="358164173">
          <w:marLeft w:val="480"/>
          <w:marRight w:val="0"/>
          <w:marTop w:val="0"/>
          <w:marBottom w:val="0"/>
          <w:divBdr>
            <w:top w:val="none" w:sz="0" w:space="0" w:color="auto"/>
            <w:left w:val="none" w:sz="0" w:space="0" w:color="auto"/>
            <w:bottom w:val="none" w:sz="0" w:space="0" w:color="auto"/>
            <w:right w:val="none" w:sz="0" w:space="0" w:color="auto"/>
          </w:divBdr>
        </w:div>
        <w:div w:id="191069369">
          <w:marLeft w:val="480"/>
          <w:marRight w:val="0"/>
          <w:marTop w:val="0"/>
          <w:marBottom w:val="0"/>
          <w:divBdr>
            <w:top w:val="none" w:sz="0" w:space="0" w:color="auto"/>
            <w:left w:val="none" w:sz="0" w:space="0" w:color="auto"/>
            <w:bottom w:val="none" w:sz="0" w:space="0" w:color="auto"/>
            <w:right w:val="none" w:sz="0" w:space="0" w:color="auto"/>
          </w:divBdr>
        </w:div>
        <w:div w:id="1860466436">
          <w:marLeft w:val="480"/>
          <w:marRight w:val="0"/>
          <w:marTop w:val="0"/>
          <w:marBottom w:val="0"/>
          <w:divBdr>
            <w:top w:val="none" w:sz="0" w:space="0" w:color="auto"/>
            <w:left w:val="none" w:sz="0" w:space="0" w:color="auto"/>
            <w:bottom w:val="none" w:sz="0" w:space="0" w:color="auto"/>
            <w:right w:val="none" w:sz="0" w:space="0" w:color="auto"/>
          </w:divBdr>
        </w:div>
        <w:div w:id="2030791035">
          <w:marLeft w:val="480"/>
          <w:marRight w:val="0"/>
          <w:marTop w:val="0"/>
          <w:marBottom w:val="0"/>
          <w:divBdr>
            <w:top w:val="none" w:sz="0" w:space="0" w:color="auto"/>
            <w:left w:val="none" w:sz="0" w:space="0" w:color="auto"/>
            <w:bottom w:val="none" w:sz="0" w:space="0" w:color="auto"/>
            <w:right w:val="none" w:sz="0" w:space="0" w:color="auto"/>
          </w:divBdr>
        </w:div>
        <w:div w:id="731656376">
          <w:marLeft w:val="480"/>
          <w:marRight w:val="0"/>
          <w:marTop w:val="0"/>
          <w:marBottom w:val="0"/>
          <w:divBdr>
            <w:top w:val="none" w:sz="0" w:space="0" w:color="auto"/>
            <w:left w:val="none" w:sz="0" w:space="0" w:color="auto"/>
            <w:bottom w:val="none" w:sz="0" w:space="0" w:color="auto"/>
            <w:right w:val="none" w:sz="0" w:space="0" w:color="auto"/>
          </w:divBdr>
        </w:div>
        <w:div w:id="449710712">
          <w:marLeft w:val="480"/>
          <w:marRight w:val="0"/>
          <w:marTop w:val="0"/>
          <w:marBottom w:val="0"/>
          <w:divBdr>
            <w:top w:val="none" w:sz="0" w:space="0" w:color="auto"/>
            <w:left w:val="none" w:sz="0" w:space="0" w:color="auto"/>
            <w:bottom w:val="none" w:sz="0" w:space="0" w:color="auto"/>
            <w:right w:val="none" w:sz="0" w:space="0" w:color="auto"/>
          </w:divBdr>
        </w:div>
        <w:div w:id="788938382">
          <w:marLeft w:val="480"/>
          <w:marRight w:val="0"/>
          <w:marTop w:val="0"/>
          <w:marBottom w:val="0"/>
          <w:divBdr>
            <w:top w:val="none" w:sz="0" w:space="0" w:color="auto"/>
            <w:left w:val="none" w:sz="0" w:space="0" w:color="auto"/>
            <w:bottom w:val="none" w:sz="0" w:space="0" w:color="auto"/>
            <w:right w:val="none" w:sz="0" w:space="0" w:color="auto"/>
          </w:divBdr>
        </w:div>
        <w:div w:id="1649360907">
          <w:marLeft w:val="480"/>
          <w:marRight w:val="0"/>
          <w:marTop w:val="0"/>
          <w:marBottom w:val="0"/>
          <w:divBdr>
            <w:top w:val="none" w:sz="0" w:space="0" w:color="auto"/>
            <w:left w:val="none" w:sz="0" w:space="0" w:color="auto"/>
            <w:bottom w:val="none" w:sz="0" w:space="0" w:color="auto"/>
            <w:right w:val="none" w:sz="0" w:space="0" w:color="auto"/>
          </w:divBdr>
        </w:div>
        <w:div w:id="96414997">
          <w:marLeft w:val="480"/>
          <w:marRight w:val="0"/>
          <w:marTop w:val="0"/>
          <w:marBottom w:val="0"/>
          <w:divBdr>
            <w:top w:val="none" w:sz="0" w:space="0" w:color="auto"/>
            <w:left w:val="none" w:sz="0" w:space="0" w:color="auto"/>
            <w:bottom w:val="none" w:sz="0" w:space="0" w:color="auto"/>
            <w:right w:val="none" w:sz="0" w:space="0" w:color="auto"/>
          </w:divBdr>
        </w:div>
        <w:div w:id="576785324">
          <w:marLeft w:val="480"/>
          <w:marRight w:val="0"/>
          <w:marTop w:val="0"/>
          <w:marBottom w:val="0"/>
          <w:divBdr>
            <w:top w:val="none" w:sz="0" w:space="0" w:color="auto"/>
            <w:left w:val="none" w:sz="0" w:space="0" w:color="auto"/>
            <w:bottom w:val="none" w:sz="0" w:space="0" w:color="auto"/>
            <w:right w:val="none" w:sz="0" w:space="0" w:color="auto"/>
          </w:divBdr>
        </w:div>
        <w:div w:id="1277983467">
          <w:marLeft w:val="480"/>
          <w:marRight w:val="0"/>
          <w:marTop w:val="0"/>
          <w:marBottom w:val="0"/>
          <w:divBdr>
            <w:top w:val="none" w:sz="0" w:space="0" w:color="auto"/>
            <w:left w:val="none" w:sz="0" w:space="0" w:color="auto"/>
            <w:bottom w:val="none" w:sz="0" w:space="0" w:color="auto"/>
            <w:right w:val="none" w:sz="0" w:space="0" w:color="auto"/>
          </w:divBdr>
        </w:div>
        <w:div w:id="773286060">
          <w:marLeft w:val="480"/>
          <w:marRight w:val="0"/>
          <w:marTop w:val="0"/>
          <w:marBottom w:val="0"/>
          <w:divBdr>
            <w:top w:val="none" w:sz="0" w:space="0" w:color="auto"/>
            <w:left w:val="none" w:sz="0" w:space="0" w:color="auto"/>
            <w:bottom w:val="none" w:sz="0" w:space="0" w:color="auto"/>
            <w:right w:val="none" w:sz="0" w:space="0" w:color="auto"/>
          </w:divBdr>
        </w:div>
        <w:div w:id="599072036">
          <w:marLeft w:val="480"/>
          <w:marRight w:val="0"/>
          <w:marTop w:val="0"/>
          <w:marBottom w:val="0"/>
          <w:divBdr>
            <w:top w:val="none" w:sz="0" w:space="0" w:color="auto"/>
            <w:left w:val="none" w:sz="0" w:space="0" w:color="auto"/>
            <w:bottom w:val="none" w:sz="0" w:space="0" w:color="auto"/>
            <w:right w:val="none" w:sz="0" w:space="0" w:color="auto"/>
          </w:divBdr>
        </w:div>
        <w:div w:id="2122415807">
          <w:marLeft w:val="480"/>
          <w:marRight w:val="0"/>
          <w:marTop w:val="0"/>
          <w:marBottom w:val="0"/>
          <w:divBdr>
            <w:top w:val="none" w:sz="0" w:space="0" w:color="auto"/>
            <w:left w:val="none" w:sz="0" w:space="0" w:color="auto"/>
            <w:bottom w:val="none" w:sz="0" w:space="0" w:color="auto"/>
            <w:right w:val="none" w:sz="0" w:space="0" w:color="auto"/>
          </w:divBdr>
        </w:div>
        <w:div w:id="437413630">
          <w:marLeft w:val="480"/>
          <w:marRight w:val="0"/>
          <w:marTop w:val="0"/>
          <w:marBottom w:val="0"/>
          <w:divBdr>
            <w:top w:val="none" w:sz="0" w:space="0" w:color="auto"/>
            <w:left w:val="none" w:sz="0" w:space="0" w:color="auto"/>
            <w:bottom w:val="none" w:sz="0" w:space="0" w:color="auto"/>
            <w:right w:val="none" w:sz="0" w:space="0" w:color="auto"/>
          </w:divBdr>
        </w:div>
        <w:div w:id="1031956462">
          <w:marLeft w:val="480"/>
          <w:marRight w:val="0"/>
          <w:marTop w:val="0"/>
          <w:marBottom w:val="0"/>
          <w:divBdr>
            <w:top w:val="none" w:sz="0" w:space="0" w:color="auto"/>
            <w:left w:val="none" w:sz="0" w:space="0" w:color="auto"/>
            <w:bottom w:val="none" w:sz="0" w:space="0" w:color="auto"/>
            <w:right w:val="none" w:sz="0" w:space="0" w:color="auto"/>
          </w:divBdr>
        </w:div>
        <w:div w:id="1211527730">
          <w:marLeft w:val="480"/>
          <w:marRight w:val="0"/>
          <w:marTop w:val="0"/>
          <w:marBottom w:val="0"/>
          <w:divBdr>
            <w:top w:val="none" w:sz="0" w:space="0" w:color="auto"/>
            <w:left w:val="none" w:sz="0" w:space="0" w:color="auto"/>
            <w:bottom w:val="none" w:sz="0" w:space="0" w:color="auto"/>
            <w:right w:val="none" w:sz="0" w:space="0" w:color="auto"/>
          </w:divBdr>
        </w:div>
        <w:div w:id="96289219">
          <w:marLeft w:val="480"/>
          <w:marRight w:val="0"/>
          <w:marTop w:val="0"/>
          <w:marBottom w:val="0"/>
          <w:divBdr>
            <w:top w:val="none" w:sz="0" w:space="0" w:color="auto"/>
            <w:left w:val="none" w:sz="0" w:space="0" w:color="auto"/>
            <w:bottom w:val="none" w:sz="0" w:space="0" w:color="auto"/>
            <w:right w:val="none" w:sz="0" w:space="0" w:color="auto"/>
          </w:divBdr>
        </w:div>
        <w:div w:id="2124104056">
          <w:marLeft w:val="480"/>
          <w:marRight w:val="0"/>
          <w:marTop w:val="0"/>
          <w:marBottom w:val="0"/>
          <w:divBdr>
            <w:top w:val="none" w:sz="0" w:space="0" w:color="auto"/>
            <w:left w:val="none" w:sz="0" w:space="0" w:color="auto"/>
            <w:bottom w:val="none" w:sz="0" w:space="0" w:color="auto"/>
            <w:right w:val="none" w:sz="0" w:space="0" w:color="auto"/>
          </w:divBdr>
        </w:div>
        <w:div w:id="579288188">
          <w:marLeft w:val="480"/>
          <w:marRight w:val="0"/>
          <w:marTop w:val="0"/>
          <w:marBottom w:val="0"/>
          <w:divBdr>
            <w:top w:val="none" w:sz="0" w:space="0" w:color="auto"/>
            <w:left w:val="none" w:sz="0" w:space="0" w:color="auto"/>
            <w:bottom w:val="none" w:sz="0" w:space="0" w:color="auto"/>
            <w:right w:val="none" w:sz="0" w:space="0" w:color="auto"/>
          </w:divBdr>
        </w:div>
        <w:div w:id="1835413162">
          <w:marLeft w:val="480"/>
          <w:marRight w:val="0"/>
          <w:marTop w:val="0"/>
          <w:marBottom w:val="0"/>
          <w:divBdr>
            <w:top w:val="none" w:sz="0" w:space="0" w:color="auto"/>
            <w:left w:val="none" w:sz="0" w:space="0" w:color="auto"/>
            <w:bottom w:val="none" w:sz="0" w:space="0" w:color="auto"/>
            <w:right w:val="none" w:sz="0" w:space="0" w:color="auto"/>
          </w:divBdr>
        </w:div>
        <w:div w:id="1450392487">
          <w:marLeft w:val="480"/>
          <w:marRight w:val="0"/>
          <w:marTop w:val="0"/>
          <w:marBottom w:val="0"/>
          <w:divBdr>
            <w:top w:val="none" w:sz="0" w:space="0" w:color="auto"/>
            <w:left w:val="none" w:sz="0" w:space="0" w:color="auto"/>
            <w:bottom w:val="none" w:sz="0" w:space="0" w:color="auto"/>
            <w:right w:val="none" w:sz="0" w:space="0" w:color="auto"/>
          </w:divBdr>
        </w:div>
        <w:div w:id="216204501">
          <w:marLeft w:val="480"/>
          <w:marRight w:val="0"/>
          <w:marTop w:val="0"/>
          <w:marBottom w:val="0"/>
          <w:divBdr>
            <w:top w:val="none" w:sz="0" w:space="0" w:color="auto"/>
            <w:left w:val="none" w:sz="0" w:space="0" w:color="auto"/>
            <w:bottom w:val="none" w:sz="0" w:space="0" w:color="auto"/>
            <w:right w:val="none" w:sz="0" w:space="0" w:color="auto"/>
          </w:divBdr>
        </w:div>
        <w:div w:id="1825587213">
          <w:marLeft w:val="480"/>
          <w:marRight w:val="0"/>
          <w:marTop w:val="0"/>
          <w:marBottom w:val="0"/>
          <w:divBdr>
            <w:top w:val="none" w:sz="0" w:space="0" w:color="auto"/>
            <w:left w:val="none" w:sz="0" w:space="0" w:color="auto"/>
            <w:bottom w:val="none" w:sz="0" w:space="0" w:color="auto"/>
            <w:right w:val="none" w:sz="0" w:space="0" w:color="auto"/>
          </w:divBdr>
        </w:div>
        <w:div w:id="1091395278">
          <w:marLeft w:val="480"/>
          <w:marRight w:val="0"/>
          <w:marTop w:val="0"/>
          <w:marBottom w:val="0"/>
          <w:divBdr>
            <w:top w:val="none" w:sz="0" w:space="0" w:color="auto"/>
            <w:left w:val="none" w:sz="0" w:space="0" w:color="auto"/>
            <w:bottom w:val="none" w:sz="0" w:space="0" w:color="auto"/>
            <w:right w:val="none" w:sz="0" w:space="0" w:color="auto"/>
          </w:divBdr>
        </w:div>
        <w:div w:id="752896714">
          <w:marLeft w:val="480"/>
          <w:marRight w:val="0"/>
          <w:marTop w:val="0"/>
          <w:marBottom w:val="0"/>
          <w:divBdr>
            <w:top w:val="none" w:sz="0" w:space="0" w:color="auto"/>
            <w:left w:val="none" w:sz="0" w:space="0" w:color="auto"/>
            <w:bottom w:val="none" w:sz="0" w:space="0" w:color="auto"/>
            <w:right w:val="none" w:sz="0" w:space="0" w:color="auto"/>
          </w:divBdr>
        </w:div>
        <w:div w:id="1360623354">
          <w:marLeft w:val="480"/>
          <w:marRight w:val="0"/>
          <w:marTop w:val="0"/>
          <w:marBottom w:val="0"/>
          <w:divBdr>
            <w:top w:val="none" w:sz="0" w:space="0" w:color="auto"/>
            <w:left w:val="none" w:sz="0" w:space="0" w:color="auto"/>
            <w:bottom w:val="none" w:sz="0" w:space="0" w:color="auto"/>
            <w:right w:val="none" w:sz="0" w:space="0" w:color="auto"/>
          </w:divBdr>
        </w:div>
        <w:div w:id="1924409701">
          <w:marLeft w:val="480"/>
          <w:marRight w:val="0"/>
          <w:marTop w:val="0"/>
          <w:marBottom w:val="0"/>
          <w:divBdr>
            <w:top w:val="none" w:sz="0" w:space="0" w:color="auto"/>
            <w:left w:val="none" w:sz="0" w:space="0" w:color="auto"/>
            <w:bottom w:val="none" w:sz="0" w:space="0" w:color="auto"/>
            <w:right w:val="none" w:sz="0" w:space="0" w:color="auto"/>
          </w:divBdr>
        </w:div>
        <w:div w:id="636955039">
          <w:marLeft w:val="480"/>
          <w:marRight w:val="0"/>
          <w:marTop w:val="0"/>
          <w:marBottom w:val="0"/>
          <w:divBdr>
            <w:top w:val="none" w:sz="0" w:space="0" w:color="auto"/>
            <w:left w:val="none" w:sz="0" w:space="0" w:color="auto"/>
            <w:bottom w:val="none" w:sz="0" w:space="0" w:color="auto"/>
            <w:right w:val="none" w:sz="0" w:space="0" w:color="auto"/>
          </w:divBdr>
        </w:div>
        <w:div w:id="1569684434">
          <w:marLeft w:val="480"/>
          <w:marRight w:val="0"/>
          <w:marTop w:val="0"/>
          <w:marBottom w:val="0"/>
          <w:divBdr>
            <w:top w:val="none" w:sz="0" w:space="0" w:color="auto"/>
            <w:left w:val="none" w:sz="0" w:space="0" w:color="auto"/>
            <w:bottom w:val="none" w:sz="0" w:space="0" w:color="auto"/>
            <w:right w:val="none" w:sz="0" w:space="0" w:color="auto"/>
          </w:divBdr>
        </w:div>
        <w:div w:id="1674726536">
          <w:marLeft w:val="480"/>
          <w:marRight w:val="0"/>
          <w:marTop w:val="0"/>
          <w:marBottom w:val="0"/>
          <w:divBdr>
            <w:top w:val="none" w:sz="0" w:space="0" w:color="auto"/>
            <w:left w:val="none" w:sz="0" w:space="0" w:color="auto"/>
            <w:bottom w:val="none" w:sz="0" w:space="0" w:color="auto"/>
            <w:right w:val="none" w:sz="0" w:space="0" w:color="auto"/>
          </w:divBdr>
        </w:div>
        <w:div w:id="654378995">
          <w:marLeft w:val="480"/>
          <w:marRight w:val="0"/>
          <w:marTop w:val="0"/>
          <w:marBottom w:val="0"/>
          <w:divBdr>
            <w:top w:val="none" w:sz="0" w:space="0" w:color="auto"/>
            <w:left w:val="none" w:sz="0" w:space="0" w:color="auto"/>
            <w:bottom w:val="none" w:sz="0" w:space="0" w:color="auto"/>
            <w:right w:val="none" w:sz="0" w:space="0" w:color="auto"/>
          </w:divBdr>
        </w:div>
        <w:div w:id="1869559993">
          <w:marLeft w:val="480"/>
          <w:marRight w:val="0"/>
          <w:marTop w:val="0"/>
          <w:marBottom w:val="0"/>
          <w:divBdr>
            <w:top w:val="none" w:sz="0" w:space="0" w:color="auto"/>
            <w:left w:val="none" w:sz="0" w:space="0" w:color="auto"/>
            <w:bottom w:val="none" w:sz="0" w:space="0" w:color="auto"/>
            <w:right w:val="none" w:sz="0" w:space="0" w:color="auto"/>
          </w:divBdr>
        </w:div>
        <w:div w:id="439495832">
          <w:marLeft w:val="480"/>
          <w:marRight w:val="0"/>
          <w:marTop w:val="0"/>
          <w:marBottom w:val="0"/>
          <w:divBdr>
            <w:top w:val="none" w:sz="0" w:space="0" w:color="auto"/>
            <w:left w:val="none" w:sz="0" w:space="0" w:color="auto"/>
            <w:bottom w:val="none" w:sz="0" w:space="0" w:color="auto"/>
            <w:right w:val="none" w:sz="0" w:space="0" w:color="auto"/>
          </w:divBdr>
        </w:div>
        <w:div w:id="1493645754">
          <w:marLeft w:val="480"/>
          <w:marRight w:val="0"/>
          <w:marTop w:val="0"/>
          <w:marBottom w:val="0"/>
          <w:divBdr>
            <w:top w:val="none" w:sz="0" w:space="0" w:color="auto"/>
            <w:left w:val="none" w:sz="0" w:space="0" w:color="auto"/>
            <w:bottom w:val="none" w:sz="0" w:space="0" w:color="auto"/>
            <w:right w:val="none" w:sz="0" w:space="0" w:color="auto"/>
          </w:divBdr>
        </w:div>
        <w:div w:id="572544143">
          <w:marLeft w:val="480"/>
          <w:marRight w:val="0"/>
          <w:marTop w:val="0"/>
          <w:marBottom w:val="0"/>
          <w:divBdr>
            <w:top w:val="none" w:sz="0" w:space="0" w:color="auto"/>
            <w:left w:val="none" w:sz="0" w:space="0" w:color="auto"/>
            <w:bottom w:val="none" w:sz="0" w:space="0" w:color="auto"/>
            <w:right w:val="none" w:sz="0" w:space="0" w:color="auto"/>
          </w:divBdr>
        </w:div>
        <w:div w:id="399640733">
          <w:marLeft w:val="480"/>
          <w:marRight w:val="0"/>
          <w:marTop w:val="0"/>
          <w:marBottom w:val="0"/>
          <w:divBdr>
            <w:top w:val="none" w:sz="0" w:space="0" w:color="auto"/>
            <w:left w:val="none" w:sz="0" w:space="0" w:color="auto"/>
            <w:bottom w:val="none" w:sz="0" w:space="0" w:color="auto"/>
            <w:right w:val="none" w:sz="0" w:space="0" w:color="auto"/>
          </w:divBdr>
        </w:div>
        <w:div w:id="1945840845">
          <w:marLeft w:val="480"/>
          <w:marRight w:val="0"/>
          <w:marTop w:val="0"/>
          <w:marBottom w:val="0"/>
          <w:divBdr>
            <w:top w:val="none" w:sz="0" w:space="0" w:color="auto"/>
            <w:left w:val="none" w:sz="0" w:space="0" w:color="auto"/>
            <w:bottom w:val="none" w:sz="0" w:space="0" w:color="auto"/>
            <w:right w:val="none" w:sz="0" w:space="0" w:color="auto"/>
          </w:divBdr>
        </w:div>
        <w:div w:id="1154176768">
          <w:marLeft w:val="480"/>
          <w:marRight w:val="0"/>
          <w:marTop w:val="0"/>
          <w:marBottom w:val="0"/>
          <w:divBdr>
            <w:top w:val="none" w:sz="0" w:space="0" w:color="auto"/>
            <w:left w:val="none" w:sz="0" w:space="0" w:color="auto"/>
            <w:bottom w:val="none" w:sz="0" w:space="0" w:color="auto"/>
            <w:right w:val="none" w:sz="0" w:space="0" w:color="auto"/>
          </w:divBdr>
        </w:div>
        <w:div w:id="1005323775">
          <w:marLeft w:val="480"/>
          <w:marRight w:val="0"/>
          <w:marTop w:val="0"/>
          <w:marBottom w:val="0"/>
          <w:divBdr>
            <w:top w:val="none" w:sz="0" w:space="0" w:color="auto"/>
            <w:left w:val="none" w:sz="0" w:space="0" w:color="auto"/>
            <w:bottom w:val="none" w:sz="0" w:space="0" w:color="auto"/>
            <w:right w:val="none" w:sz="0" w:space="0" w:color="auto"/>
          </w:divBdr>
        </w:div>
        <w:div w:id="152531142">
          <w:marLeft w:val="480"/>
          <w:marRight w:val="0"/>
          <w:marTop w:val="0"/>
          <w:marBottom w:val="0"/>
          <w:divBdr>
            <w:top w:val="none" w:sz="0" w:space="0" w:color="auto"/>
            <w:left w:val="none" w:sz="0" w:space="0" w:color="auto"/>
            <w:bottom w:val="none" w:sz="0" w:space="0" w:color="auto"/>
            <w:right w:val="none" w:sz="0" w:space="0" w:color="auto"/>
          </w:divBdr>
        </w:div>
        <w:div w:id="295254910">
          <w:marLeft w:val="480"/>
          <w:marRight w:val="0"/>
          <w:marTop w:val="0"/>
          <w:marBottom w:val="0"/>
          <w:divBdr>
            <w:top w:val="none" w:sz="0" w:space="0" w:color="auto"/>
            <w:left w:val="none" w:sz="0" w:space="0" w:color="auto"/>
            <w:bottom w:val="none" w:sz="0" w:space="0" w:color="auto"/>
            <w:right w:val="none" w:sz="0" w:space="0" w:color="auto"/>
          </w:divBdr>
        </w:div>
        <w:div w:id="1916668985">
          <w:marLeft w:val="480"/>
          <w:marRight w:val="0"/>
          <w:marTop w:val="0"/>
          <w:marBottom w:val="0"/>
          <w:divBdr>
            <w:top w:val="none" w:sz="0" w:space="0" w:color="auto"/>
            <w:left w:val="none" w:sz="0" w:space="0" w:color="auto"/>
            <w:bottom w:val="none" w:sz="0" w:space="0" w:color="auto"/>
            <w:right w:val="none" w:sz="0" w:space="0" w:color="auto"/>
          </w:divBdr>
        </w:div>
        <w:div w:id="2144039580">
          <w:marLeft w:val="480"/>
          <w:marRight w:val="0"/>
          <w:marTop w:val="0"/>
          <w:marBottom w:val="0"/>
          <w:divBdr>
            <w:top w:val="none" w:sz="0" w:space="0" w:color="auto"/>
            <w:left w:val="none" w:sz="0" w:space="0" w:color="auto"/>
            <w:bottom w:val="none" w:sz="0" w:space="0" w:color="auto"/>
            <w:right w:val="none" w:sz="0" w:space="0" w:color="auto"/>
          </w:divBdr>
        </w:div>
        <w:div w:id="1714692249">
          <w:marLeft w:val="480"/>
          <w:marRight w:val="0"/>
          <w:marTop w:val="0"/>
          <w:marBottom w:val="0"/>
          <w:divBdr>
            <w:top w:val="none" w:sz="0" w:space="0" w:color="auto"/>
            <w:left w:val="none" w:sz="0" w:space="0" w:color="auto"/>
            <w:bottom w:val="none" w:sz="0" w:space="0" w:color="auto"/>
            <w:right w:val="none" w:sz="0" w:space="0" w:color="auto"/>
          </w:divBdr>
        </w:div>
        <w:div w:id="235480669">
          <w:marLeft w:val="480"/>
          <w:marRight w:val="0"/>
          <w:marTop w:val="0"/>
          <w:marBottom w:val="0"/>
          <w:divBdr>
            <w:top w:val="none" w:sz="0" w:space="0" w:color="auto"/>
            <w:left w:val="none" w:sz="0" w:space="0" w:color="auto"/>
            <w:bottom w:val="none" w:sz="0" w:space="0" w:color="auto"/>
            <w:right w:val="none" w:sz="0" w:space="0" w:color="auto"/>
          </w:divBdr>
        </w:div>
        <w:div w:id="1347712102">
          <w:marLeft w:val="480"/>
          <w:marRight w:val="0"/>
          <w:marTop w:val="0"/>
          <w:marBottom w:val="0"/>
          <w:divBdr>
            <w:top w:val="none" w:sz="0" w:space="0" w:color="auto"/>
            <w:left w:val="none" w:sz="0" w:space="0" w:color="auto"/>
            <w:bottom w:val="none" w:sz="0" w:space="0" w:color="auto"/>
            <w:right w:val="none" w:sz="0" w:space="0" w:color="auto"/>
          </w:divBdr>
        </w:div>
        <w:div w:id="405418496">
          <w:marLeft w:val="480"/>
          <w:marRight w:val="0"/>
          <w:marTop w:val="0"/>
          <w:marBottom w:val="0"/>
          <w:divBdr>
            <w:top w:val="none" w:sz="0" w:space="0" w:color="auto"/>
            <w:left w:val="none" w:sz="0" w:space="0" w:color="auto"/>
            <w:bottom w:val="none" w:sz="0" w:space="0" w:color="auto"/>
            <w:right w:val="none" w:sz="0" w:space="0" w:color="auto"/>
          </w:divBdr>
        </w:div>
        <w:div w:id="1020620499">
          <w:marLeft w:val="480"/>
          <w:marRight w:val="0"/>
          <w:marTop w:val="0"/>
          <w:marBottom w:val="0"/>
          <w:divBdr>
            <w:top w:val="none" w:sz="0" w:space="0" w:color="auto"/>
            <w:left w:val="none" w:sz="0" w:space="0" w:color="auto"/>
            <w:bottom w:val="none" w:sz="0" w:space="0" w:color="auto"/>
            <w:right w:val="none" w:sz="0" w:space="0" w:color="auto"/>
          </w:divBdr>
        </w:div>
        <w:div w:id="771048754">
          <w:marLeft w:val="480"/>
          <w:marRight w:val="0"/>
          <w:marTop w:val="0"/>
          <w:marBottom w:val="0"/>
          <w:divBdr>
            <w:top w:val="none" w:sz="0" w:space="0" w:color="auto"/>
            <w:left w:val="none" w:sz="0" w:space="0" w:color="auto"/>
            <w:bottom w:val="none" w:sz="0" w:space="0" w:color="auto"/>
            <w:right w:val="none" w:sz="0" w:space="0" w:color="auto"/>
          </w:divBdr>
        </w:div>
        <w:div w:id="599947608">
          <w:marLeft w:val="480"/>
          <w:marRight w:val="0"/>
          <w:marTop w:val="0"/>
          <w:marBottom w:val="0"/>
          <w:divBdr>
            <w:top w:val="none" w:sz="0" w:space="0" w:color="auto"/>
            <w:left w:val="none" w:sz="0" w:space="0" w:color="auto"/>
            <w:bottom w:val="none" w:sz="0" w:space="0" w:color="auto"/>
            <w:right w:val="none" w:sz="0" w:space="0" w:color="auto"/>
          </w:divBdr>
        </w:div>
        <w:div w:id="1313172060">
          <w:marLeft w:val="480"/>
          <w:marRight w:val="0"/>
          <w:marTop w:val="0"/>
          <w:marBottom w:val="0"/>
          <w:divBdr>
            <w:top w:val="none" w:sz="0" w:space="0" w:color="auto"/>
            <w:left w:val="none" w:sz="0" w:space="0" w:color="auto"/>
            <w:bottom w:val="none" w:sz="0" w:space="0" w:color="auto"/>
            <w:right w:val="none" w:sz="0" w:space="0" w:color="auto"/>
          </w:divBdr>
        </w:div>
      </w:divsChild>
    </w:div>
    <w:div w:id="1736320968">
      <w:bodyDiv w:val="1"/>
      <w:marLeft w:val="0"/>
      <w:marRight w:val="0"/>
      <w:marTop w:val="0"/>
      <w:marBottom w:val="0"/>
      <w:divBdr>
        <w:top w:val="none" w:sz="0" w:space="0" w:color="auto"/>
        <w:left w:val="none" w:sz="0" w:space="0" w:color="auto"/>
        <w:bottom w:val="none" w:sz="0" w:space="0" w:color="auto"/>
        <w:right w:val="none" w:sz="0" w:space="0" w:color="auto"/>
      </w:divBdr>
    </w:div>
    <w:div w:id="1739743381">
      <w:bodyDiv w:val="1"/>
      <w:marLeft w:val="0"/>
      <w:marRight w:val="0"/>
      <w:marTop w:val="0"/>
      <w:marBottom w:val="0"/>
      <w:divBdr>
        <w:top w:val="none" w:sz="0" w:space="0" w:color="auto"/>
        <w:left w:val="none" w:sz="0" w:space="0" w:color="auto"/>
        <w:bottom w:val="none" w:sz="0" w:space="0" w:color="auto"/>
        <w:right w:val="none" w:sz="0" w:space="0" w:color="auto"/>
      </w:divBdr>
    </w:div>
    <w:div w:id="1743023100">
      <w:bodyDiv w:val="1"/>
      <w:marLeft w:val="0"/>
      <w:marRight w:val="0"/>
      <w:marTop w:val="0"/>
      <w:marBottom w:val="0"/>
      <w:divBdr>
        <w:top w:val="none" w:sz="0" w:space="0" w:color="auto"/>
        <w:left w:val="none" w:sz="0" w:space="0" w:color="auto"/>
        <w:bottom w:val="none" w:sz="0" w:space="0" w:color="auto"/>
        <w:right w:val="none" w:sz="0" w:space="0" w:color="auto"/>
      </w:divBdr>
    </w:div>
    <w:div w:id="1748454035">
      <w:bodyDiv w:val="1"/>
      <w:marLeft w:val="0"/>
      <w:marRight w:val="0"/>
      <w:marTop w:val="0"/>
      <w:marBottom w:val="0"/>
      <w:divBdr>
        <w:top w:val="none" w:sz="0" w:space="0" w:color="auto"/>
        <w:left w:val="none" w:sz="0" w:space="0" w:color="auto"/>
        <w:bottom w:val="none" w:sz="0" w:space="0" w:color="auto"/>
        <w:right w:val="none" w:sz="0" w:space="0" w:color="auto"/>
      </w:divBdr>
    </w:div>
    <w:div w:id="1748846567">
      <w:bodyDiv w:val="1"/>
      <w:marLeft w:val="0"/>
      <w:marRight w:val="0"/>
      <w:marTop w:val="0"/>
      <w:marBottom w:val="0"/>
      <w:divBdr>
        <w:top w:val="none" w:sz="0" w:space="0" w:color="auto"/>
        <w:left w:val="none" w:sz="0" w:space="0" w:color="auto"/>
        <w:bottom w:val="none" w:sz="0" w:space="0" w:color="auto"/>
        <w:right w:val="none" w:sz="0" w:space="0" w:color="auto"/>
      </w:divBdr>
    </w:div>
    <w:div w:id="1749688552">
      <w:bodyDiv w:val="1"/>
      <w:marLeft w:val="0"/>
      <w:marRight w:val="0"/>
      <w:marTop w:val="0"/>
      <w:marBottom w:val="0"/>
      <w:divBdr>
        <w:top w:val="none" w:sz="0" w:space="0" w:color="auto"/>
        <w:left w:val="none" w:sz="0" w:space="0" w:color="auto"/>
        <w:bottom w:val="none" w:sz="0" w:space="0" w:color="auto"/>
        <w:right w:val="none" w:sz="0" w:space="0" w:color="auto"/>
      </w:divBdr>
    </w:div>
    <w:div w:id="1755466920">
      <w:bodyDiv w:val="1"/>
      <w:marLeft w:val="0"/>
      <w:marRight w:val="0"/>
      <w:marTop w:val="0"/>
      <w:marBottom w:val="0"/>
      <w:divBdr>
        <w:top w:val="none" w:sz="0" w:space="0" w:color="auto"/>
        <w:left w:val="none" w:sz="0" w:space="0" w:color="auto"/>
        <w:bottom w:val="none" w:sz="0" w:space="0" w:color="auto"/>
        <w:right w:val="none" w:sz="0" w:space="0" w:color="auto"/>
      </w:divBdr>
    </w:div>
    <w:div w:id="1760321894">
      <w:bodyDiv w:val="1"/>
      <w:marLeft w:val="0"/>
      <w:marRight w:val="0"/>
      <w:marTop w:val="0"/>
      <w:marBottom w:val="0"/>
      <w:divBdr>
        <w:top w:val="none" w:sz="0" w:space="0" w:color="auto"/>
        <w:left w:val="none" w:sz="0" w:space="0" w:color="auto"/>
        <w:bottom w:val="none" w:sz="0" w:space="0" w:color="auto"/>
        <w:right w:val="none" w:sz="0" w:space="0" w:color="auto"/>
      </w:divBdr>
    </w:div>
    <w:div w:id="1761875357">
      <w:bodyDiv w:val="1"/>
      <w:marLeft w:val="0"/>
      <w:marRight w:val="0"/>
      <w:marTop w:val="0"/>
      <w:marBottom w:val="0"/>
      <w:divBdr>
        <w:top w:val="none" w:sz="0" w:space="0" w:color="auto"/>
        <w:left w:val="none" w:sz="0" w:space="0" w:color="auto"/>
        <w:bottom w:val="none" w:sz="0" w:space="0" w:color="auto"/>
        <w:right w:val="none" w:sz="0" w:space="0" w:color="auto"/>
      </w:divBdr>
    </w:div>
    <w:div w:id="1762874489">
      <w:bodyDiv w:val="1"/>
      <w:marLeft w:val="0"/>
      <w:marRight w:val="0"/>
      <w:marTop w:val="0"/>
      <w:marBottom w:val="0"/>
      <w:divBdr>
        <w:top w:val="none" w:sz="0" w:space="0" w:color="auto"/>
        <w:left w:val="none" w:sz="0" w:space="0" w:color="auto"/>
        <w:bottom w:val="none" w:sz="0" w:space="0" w:color="auto"/>
        <w:right w:val="none" w:sz="0" w:space="0" w:color="auto"/>
      </w:divBdr>
    </w:div>
    <w:div w:id="1763838695">
      <w:bodyDiv w:val="1"/>
      <w:marLeft w:val="0"/>
      <w:marRight w:val="0"/>
      <w:marTop w:val="0"/>
      <w:marBottom w:val="0"/>
      <w:divBdr>
        <w:top w:val="none" w:sz="0" w:space="0" w:color="auto"/>
        <w:left w:val="none" w:sz="0" w:space="0" w:color="auto"/>
        <w:bottom w:val="none" w:sz="0" w:space="0" w:color="auto"/>
        <w:right w:val="none" w:sz="0" w:space="0" w:color="auto"/>
      </w:divBdr>
    </w:div>
    <w:div w:id="1765608152">
      <w:bodyDiv w:val="1"/>
      <w:marLeft w:val="0"/>
      <w:marRight w:val="0"/>
      <w:marTop w:val="0"/>
      <w:marBottom w:val="0"/>
      <w:divBdr>
        <w:top w:val="none" w:sz="0" w:space="0" w:color="auto"/>
        <w:left w:val="none" w:sz="0" w:space="0" w:color="auto"/>
        <w:bottom w:val="none" w:sz="0" w:space="0" w:color="auto"/>
        <w:right w:val="none" w:sz="0" w:space="0" w:color="auto"/>
      </w:divBdr>
    </w:div>
    <w:div w:id="1767919790">
      <w:bodyDiv w:val="1"/>
      <w:marLeft w:val="0"/>
      <w:marRight w:val="0"/>
      <w:marTop w:val="0"/>
      <w:marBottom w:val="0"/>
      <w:divBdr>
        <w:top w:val="none" w:sz="0" w:space="0" w:color="auto"/>
        <w:left w:val="none" w:sz="0" w:space="0" w:color="auto"/>
        <w:bottom w:val="none" w:sz="0" w:space="0" w:color="auto"/>
        <w:right w:val="none" w:sz="0" w:space="0" w:color="auto"/>
      </w:divBdr>
    </w:div>
    <w:div w:id="1772621895">
      <w:bodyDiv w:val="1"/>
      <w:marLeft w:val="0"/>
      <w:marRight w:val="0"/>
      <w:marTop w:val="0"/>
      <w:marBottom w:val="0"/>
      <w:divBdr>
        <w:top w:val="none" w:sz="0" w:space="0" w:color="auto"/>
        <w:left w:val="none" w:sz="0" w:space="0" w:color="auto"/>
        <w:bottom w:val="none" w:sz="0" w:space="0" w:color="auto"/>
        <w:right w:val="none" w:sz="0" w:space="0" w:color="auto"/>
      </w:divBdr>
    </w:div>
    <w:div w:id="1777871961">
      <w:bodyDiv w:val="1"/>
      <w:marLeft w:val="0"/>
      <w:marRight w:val="0"/>
      <w:marTop w:val="0"/>
      <w:marBottom w:val="0"/>
      <w:divBdr>
        <w:top w:val="none" w:sz="0" w:space="0" w:color="auto"/>
        <w:left w:val="none" w:sz="0" w:space="0" w:color="auto"/>
        <w:bottom w:val="none" w:sz="0" w:space="0" w:color="auto"/>
        <w:right w:val="none" w:sz="0" w:space="0" w:color="auto"/>
      </w:divBdr>
      <w:divsChild>
        <w:div w:id="877014818">
          <w:marLeft w:val="480"/>
          <w:marRight w:val="0"/>
          <w:marTop w:val="0"/>
          <w:marBottom w:val="0"/>
          <w:divBdr>
            <w:top w:val="none" w:sz="0" w:space="0" w:color="auto"/>
            <w:left w:val="none" w:sz="0" w:space="0" w:color="auto"/>
            <w:bottom w:val="none" w:sz="0" w:space="0" w:color="auto"/>
            <w:right w:val="none" w:sz="0" w:space="0" w:color="auto"/>
          </w:divBdr>
        </w:div>
        <w:div w:id="1248921331">
          <w:marLeft w:val="480"/>
          <w:marRight w:val="0"/>
          <w:marTop w:val="0"/>
          <w:marBottom w:val="0"/>
          <w:divBdr>
            <w:top w:val="none" w:sz="0" w:space="0" w:color="auto"/>
            <w:left w:val="none" w:sz="0" w:space="0" w:color="auto"/>
            <w:bottom w:val="none" w:sz="0" w:space="0" w:color="auto"/>
            <w:right w:val="none" w:sz="0" w:space="0" w:color="auto"/>
          </w:divBdr>
        </w:div>
        <w:div w:id="604265744">
          <w:marLeft w:val="480"/>
          <w:marRight w:val="0"/>
          <w:marTop w:val="0"/>
          <w:marBottom w:val="0"/>
          <w:divBdr>
            <w:top w:val="none" w:sz="0" w:space="0" w:color="auto"/>
            <w:left w:val="none" w:sz="0" w:space="0" w:color="auto"/>
            <w:bottom w:val="none" w:sz="0" w:space="0" w:color="auto"/>
            <w:right w:val="none" w:sz="0" w:space="0" w:color="auto"/>
          </w:divBdr>
        </w:div>
        <w:div w:id="1377239248">
          <w:marLeft w:val="480"/>
          <w:marRight w:val="0"/>
          <w:marTop w:val="0"/>
          <w:marBottom w:val="0"/>
          <w:divBdr>
            <w:top w:val="none" w:sz="0" w:space="0" w:color="auto"/>
            <w:left w:val="none" w:sz="0" w:space="0" w:color="auto"/>
            <w:bottom w:val="none" w:sz="0" w:space="0" w:color="auto"/>
            <w:right w:val="none" w:sz="0" w:space="0" w:color="auto"/>
          </w:divBdr>
        </w:div>
        <w:div w:id="656229418">
          <w:marLeft w:val="480"/>
          <w:marRight w:val="0"/>
          <w:marTop w:val="0"/>
          <w:marBottom w:val="0"/>
          <w:divBdr>
            <w:top w:val="none" w:sz="0" w:space="0" w:color="auto"/>
            <w:left w:val="none" w:sz="0" w:space="0" w:color="auto"/>
            <w:bottom w:val="none" w:sz="0" w:space="0" w:color="auto"/>
            <w:right w:val="none" w:sz="0" w:space="0" w:color="auto"/>
          </w:divBdr>
        </w:div>
        <w:div w:id="746001217">
          <w:marLeft w:val="480"/>
          <w:marRight w:val="0"/>
          <w:marTop w:val="0"/>
          <w:marBottom w:val="0"/>
          <w:divBdr>
            <w:top w:val="none" w:sz="0" w:space="0" w:color="auto"/>
            <w:left w:val="none" w:sz="0" w:space="0" w:color="auto"/>
            <w:bottom w:val="none" w:sz="0" w:space="0" w:color="auto"/>
            <w:right w:val="none" w:sz="0" w:space="0" w:color="auto"/>
          </w:divBdr>
        </w:div>
        <w:div w:id="823931564">
          <w:marLeft w:val="480"/>
          <w:marRight w:val="0"/>
          <w:marTop w:val="0"/>
          <w:marBottom w:val="0"/>
          <w:divBdr>
            <w:top w:val="none" w:sz="0" w:space="0" w:color="auto"/>
            <w:left w:val="none" w:sz="0" w:space="0" w:color="auto"/>
            <w:bottom w:val="none" w:sz="0" w:space="0" w:color="auto"/>
            <w:right w:val="none" w:sz="0" w:space="0" w:color="auto"/>
          </w:divBdr>
        </w:div>
        <w:div w:id="400368838">
          <w:marLeft w:val="480"/>
          <w:marRight w:val="0"/>
          <w:marTop w:val="0"/>
          <w:marBottom w:val="0"/>
          <w:divBdr>
            <w:top w:val="none" w:sz="0" w:space="0" w:color="auto"/>
            <w:left w:val="none" w:sz="0" w:space="0" w:color="auto"/>
            <w:bottom w:val="none" w:sz="0" w:space="0" w:color="auto"/>
            <w:right w:val="none" w:sz="0" w:space="0" w:color="auto"/>
          </w:divBdr>
        </w:div>
        <w:div w:id="1611357035">
          <w:marLeft w:val="480"/>
          <w:marRight w:val="0"/>
          <w:marTop w:val="0"/>
          <w:marBottom w:val="0"/>
          <w:divBdr>
            <w:top w:val="none" w:sz="0" w:space="0" w:color="auto"/>
            <w:left w:val="none" w:sz="0" w:space="0" w:color="auto"/>
            <w:bottom w:val="none" w:sz="0" w:space="0" w:color="auto"/>
            <w:right w:val="none" w:sz="0" w:space="0" w:color="auto"/>
          </w:divBdr>
        </w:div>
        <w:div w:id="1077441243">
          <w:marLeft w:val="480"/>
          <w:marRight w:val="0"/>
          <w:marTop w:val="0"/>
          <w:marBottom w:val="0"/>
          <w:divBdr>
            <w:top w:val="none" w:sz="0" w:space="0" w:color="auto"/>
            <w:left w:val="none" w:sz="0" w:space="0" w:color="auto"/>
            <w:bottom w:val="none" w:sz="0" w:space="0" w:color="auto"/>
            <w:right w:val="none" w:sz="0" w:space="0" w:color="auto"/>
          </w:divBdr>
        </w:div>
        <w:div w:id="1459179085">
          <w:marLeft w:val="480"/>
          <w:marRight w:val="0"/>
          <w:marTop w:val="0"/>
          <w:marBottom w:val="0"/>
          <w:divBdr>
            <w:top w:val="none" w:sz="0" w:space="0" w:color="auto"/>
            <w:left w:val="none" w:sz="0" w:space="0" w:color="auto"/>
            <w:bottom w:val="none" w:sz="0" w:space="0" w:color="auto"/>
            <w:right w:val="none" w:sz="0" w:space="0" w:color="auto"/>
          </w:divBdr>
        </w:div>
        <w:div w:id="38940057">
          <w:marLeft w:val="480"/>
          <w:marRight w:val="0"/>
          <w:marTop w:val="0"/>
          <w:marBottom w:val="0"/>
          <w:divBdr>
            <w:top w:val="none" w:sz="0" w:space="0" w:color="auto"/>
            <w:left w:val="none" w:sz="0" w:space="0" w:color="auto"/>
            <w:bottom w:val="none" w:sz="0" w:space="0" w:color="auto"/>
            <w:right w:val="none" w:sz="0" w:space="0" w:color="auto"/>
          </w:divBdr>
        </w:div>
        <w:div w:id="1422144318">
          <w:marLeft w:val="480"/>
          <w:marRight w:val="0"/>
          <w:marTop w:val="0"/>
          <w:marBottom w:val="0"/>
          <w:divBdr>
            <w:top w:val="none" w:sz="0" w:space="0" w:color="auto"/>
            <w:left w:val="none" w:sz="0" w:space="0" w:color="auto"/>
            <w:bottom w:val="none" w:sz="0" w:space="0" w:color="auto"/>
            <w:right w:val="none" w:sz="0" w:space="0" w:color="auto"/>
          </w:divBdr>
        </w:div>
        <w:div w:id="2061125377">
          <w:marLeft w:val="480"/>
          <w:marRight w:val="0"/>
          <w:marTop w:val="0"/>
          <w:marBottom w:val="0"/>
          <w:divBdr>
            <w:top w:val="none" w:sz="0" w:space="0" w:color="auto"/>
            <w:left w:val="none" w:sz="0" w:space="0" w:color="auto"/>
            <w:bottom w:val="none" w:sz="0" w:space="0" w:color="auto"/>
            <w:right w:val="none" w:sz="0" w:space="0" w:color="auto"/>
          </w:divBdr>
        </w:div>
        <w:div w:id="527644000">
          <w:marLeft w:val="480"/>
          <w:marRight w:val="0"/>
          <w:marTop w:val="0"/>
          <w:marBottom w:val="0"/>
          <w:divBdr>
            <w:top w:val="none" w:sz="0" w:space="0" w:color="auto"/>
            <w:left w:val="none" w:sz="0" w:space="0" w:color="auto"/>
            <w:bottom w:val="none" w:sz="0" w:space="0" w:color="auto"/>
            <w:right w:val="none" w:sz="0" w:space="0" w:color="auto"/>
          </w:divBdr>
        </w:div>
        <w:div w:id="797189249">
          <w:marLeft w:val="480"/>
          <w:marRight w:val="0"/>
          <w:marTop w:val="0"/>
          <w:marBottom w:val="0"/>
          <w:divBdr>
            <w:top w:val="none" w:sz="0" w:space="0" w:color="auto"/>
            <w:left w:val="none" w:sz="0" w:space="0" w:color="auto"/>
            <w:bottom w:val="none" w:sz="0" w:space="0" w:color="auto"/>
            <w:right w:val="none" w:sz="0" w:space="0" w:color="auto"/>
          </w:divBdr>
        </w:div>
        <w:div w:id="1777015372">
          <w:marLeft w:val="480"/>
          <w:marRight w:val="0"/>
          <w:marTop w:val="0"/>
          <w:marBottom w:val="0"/>
          <w:divBdr>
            <w:top w:val="none" w:sz="0" w:space="0" w:color="auto"/>
            <w:left w:val="none" w:sz="0" w:space="0" w:color="auto"/>
            <w:bottom w:val="none" w:sz="0" w:space="0" w:color="auto"/>
            <w:right w:val="none" w:sz="0" w:space="0" w:color="auto"/>
          </w:divBdr>
        </w:div>
        <w:div w:id="1917544401">
          <w:marLeft w:val="480"/>
          <w:marRight w:val="0"/>
          <w:marTop w:val="0"/>
          <w:marBottom w:val="0"/>
          <w:divBdr>
            <w:top w:val="none" w:sz="0" w:space="0" w:color="auto"/>
            <w:left w:val="none" w:sz="0" w:space="0" w:color="auto"/>
            <w:bottom w:val="none" w:sz="0" w:space="0" w:color="auto"/>
            <w:right w:val="none" w:sz="0" w:space="0" w:color="auto"/>
          </w:divBdr>
        </w:div>
        <w:div w:id="1932079198">
          <w:marLeft w:val="480"/>
          <w:marRight w:val="0"/>
          <w:marTop w:val="0"/>
          <w:marBottom w:val="0"/>
          <w:divBdr>
            <w:top w:val="none" w:sz="0" w:space="0" w:color="auto"/>
            <w:left w:val="none" w:sz="0" w:space="0" w:color="auto"/>
            <w:bottom w:val="none" w:sz="0" w:space="0" w:color="auto"/>
            <w:right w:val="none" w:sz="0" w:space="0" w:color="auto"/>
          </w:divBdr>
        </w:div>
        <w:div w:id="266040642">
          <w:marLeft w:val="480"/>
          <w:marRight w:val="0"/>
          <w:marTop w:val="0"/>
          <w:marBottom w:val="0"/>
          <w:divBdr>
            <w:top w:val="none" w:sz="0" w:space="0" w:color="auto"/>
            <w:left w:val="none" w:sz="0" w:space="0" w:color="auto"/>
            <w:bottom w:val="none" w:sz="0" w:space="0" w:color="auto"/>
            <w:right w:val="none" w:sz="0" w:space="0" w:color="auto"/>
          </w:divBdr>
        </w:div>
        <w:div w:id="359623224">
          <w:marLeft w:val="480"/>
          <w:marRight w:val="0"/>
          <w:marTop w:val="0"/>
          <w:marBottom w:val="0"/>
          <w:divBdr>
            <w:top w:val="none" w:sz="0" w:space="0" w:color="auto"/>
            <w:left w:val="none" w:sz="0" w:space="0" w:color="auto"/>
            <w:bottom w:val="none" w:sz="0" w:space="0" w:color="auto"/>
            <w:right w:val="none" w:sz="0" w:space="0" w:color="auto"/>
          </w:divBdr>
        </w:div>
        <w:div w:id="2091000331">
          <w:marLeft w:val="480"/>
          <w:marRight w:val="0"/>
          <w:marTop w:val="0"/>
          <w:marBottom w:val="0"/>
          <w:divBdr>
            <w:top w:val="none" w:sz="0" w:space="0" w:color="auto"/>
            <w:left w:val="none" w:sz="0" w:space="0" w:color="auto"/>
            <w:bottom w:val="none" w:sz="0" w:space="0" w:color="auto"/>
            <w:right w:val="none" w:sz="0" w:space="0" w:color="auto"/>
          </w:divBdr>
        </w:div>
        <w:div w:id="215892494">
          <w:marLeft w:val="480"/>
          <w:marRight w:val="0"/>
          <w:marTop w:val="0"/>
          <w:marBottom w:val="0"/>
          <w:divBdr>
            <w:top w:val="none" w:sz="0" w:space="0" w:color="auto"/>
            <w:left w:val="none" w:sz="0" w:space="0" w:color="auto"/>
            <w:bottom w:val="none" w:sz="0" w:space="0" w:color="auto"/>
            <w:right w:val="none" w:sz="0" w:space="0" w:color="auto"/>
          </w:divBdr>
        </w:div>
        <w:div w:id="574510533">
          <w:marLeft w:val="480"/>
          <w:marRight w:val="0"/>
          <w:marTop w:val="0"/>
          <w:marBottom w:val="0"/>
          <w:divBdr>
            <w:top w:val="none" w:sz="0" w:space="0" w:color="auto"/>
            <w:left w:val="none" w:sz="0" w:space="0" w:color="auto"/>
            <w:bottom w:val="none" w:sz="0" w:space="0" w:color="auto"/>
            <w:right w:val="none" w:sz="0" w:space="0" w:color="auto"/>
          </w:divBdr>
        </w:div>
        <w:div w:id="39986479">
          <w:marLeft w:val="480"/>
          <w:marRight w:val="0"/>
          <w:marTop w:val="0"/>
          <w:marBottom w:val="0"/>
          <w:divBdr>
            <w:top w:val="none" w:sz="0" w:space="0" w:color="auto"/>
            <w:left w:val="none" w:sz="0" w:space="0" w:color="auto"/>
            <w:bottom w:val="none" w:sz="0" w:space="0" w:color="auto"/>
            <w:right w:val="none" w:sz="0" w:space="0" w:color="auto"/>
          </w:divBdr>
        </w:div>
        <w:div w:id="2119793415">
          <w:marLeft w:val="480"/>
          <w:marRight w:val="0"/>
          <w:marTop w:val="0"/>
          <w:marBottom w:val="0"/>
          <w:divBdr>
            <w:top w:val="none" w:sz="0" w:space="0" w:color="auto"/>
            <w:left w:val="none" w:sz="0" w:space="0" w:color="auto"/>
            <w:bottom w:val="none" w:sz="0" w:space="0" w:color="auto"/>
            <w:right w:val="none" w:sz="0" w:space="0" w:color="auto"/>
          </w:divBdr>
        </w:div>
        <w:div w:id="2030373257">
          <w:marLeft w:val="480"/>
          <w:marRight w:val="0"/>
          <w:marTop w:val="0"/>
          <w:marBottom w:val="0"/>
          <w:divBdr>
            <w:top w:val="none" w:sz="0" w:space="0" w:color="auto"/>
            <w:left w:val="none" w:sz="0" w:space="0" w:color="auto"/>
            <w:bottom w:val="none" w:sz="0" w:space="0" w:color="auto"/>
            <w:right w:val="none" w:sz="0" w:space="0" w:color="auto"/>
          </w:divBdr>
        </w:div>
        <w:div w:id="1627159071">
          <w:marLeft w:val="480"/>
          <w:marRight w:val="0"/>
          <w:marTop w:val="0"/>
          <w:marBottom w:val="0"/>
          <w:divBdr>
            <w:top w:val="none" w:sz="0" w:space="0" w:color="auto"/>
            <w:left w:val="none" w:sz="0" w:space="0" w:color="auto"/>
            <w:bottom w:val="none" w:sz="0" w:space="0" w:color="auto"/>
            <w:right w:val="none" w:sz="0" w:space="0" w:color="auto"/>
          </w:divBdr>
        </w:div>
        <w:div w:id="581763075">
          <w:marLeft w:val="480"/>
          <w:marRight w:val="0"/>
          <w:marTop w:val="0"/>
          <w:marBottom w:val="0"/>
          <w:divBdr>
            <w:top w:val="none" w:sz="0" w:space="0" w:color="auto"/>
            <w:left w:val="none" w:sz="0" w:space="0" w:color="auto"/>
            <w:bottom w:val="none" w:sz="0" w:space="0" w:color="auto"/>
            <w:right w:val="none" w:sz="0" w:space="0" w:color="auto"/>
          </w:divBdr>
        </w:div>
        <w:div w:id="117530383">
          <w:marLeft w:val="480"/>
          <w:marRight w:val="0"/>
          <w:marTop w:val="0"/>
          <w:marBottom w:val="0"/>
          <w:divBdr>
            <w:top w:val="none" w:sz="0" w:space="0" w:color="auto"/>
            <w:left w:val="none" w:sz="0" w:space="0" w:color="auto"/>
            <w:bottom w:val="none" w:sz="0" w:space="0" w:color="auto"/>
            <w:right w:val="none" w:sz="0" w:space="0" w:color="auto"/>
          </w:divBdr>
        </w:div>
        <w:div w:id="1595940883">
          <w:marLeft w:val="480"/>
          <w:marRight w:val="0"/>
          <w:marTop w:val="0"/>
          <w:marBottom w:val="0"/>
          <w:divBdr>
            <w:top w:val="none" w:sz="0" w:space="0" w:color="auto"/>
            <w:left w:val="none" w:sz="0" w:space="0" w:color="auto"/>
            <w:bottom w:val="none" w:sz="0" w:space="0" w:color="auto"/>
            <w:right w:val="none" w:sz="0" w:space="0" w:color="auto"/>
          </w:divBdr>
        </w:div>
        <w:div w:id="60104366">
          <w:marLeft w:val="480"/>
          <w:marRight w:val="0"/>
          <w:marTop w:val="0"/>
          <w:marBottom w:val="0"/>
          <w:divBdr>
            <w:top w:val="none" w:sz="0" w:space="0" w:color="auto"/>
            <w:left w:val="none" w:sz="0" w:space="0" w:color="auto"/>
            <w:bottom w:val="none" w:sz="0" w:space="0" w:color="auto"/>
            <w:right w:val="none" w:sz="0" w:space="0" w:color="auto"/>
          </w:divBdr>
        </w:div>
        <w:div w:id="2025283376">
          <w:marLeft w:val="480"/>
          <w:marRight w:val="0"/>
          <w:marTop w:val="0"/>
          <w:marBottom w:val="0"/>
          <w:divBdr>
            <w:top w:val="none" w:sz="0" w:space="0" w:color="auto"/>
            <w:left w:val="none" w:sz="0" w:space="0" w:color="auto"/>
            <w:bottom w:val="none" w:sz="0" w:space="0" w:color="auto"/>
            <w:right w:val="none" w:sz="0" w:space="0" w:color="auto"/>
          </w:divBdr>
        </w:div>
        <w:div w:id="1554195039">
          <w:marLeft w:val="480"/>
          <w:marRight w:val="0"/>
          <w:marTop w:val="0"/>
          <w:marBottom w:val="0"/>
          <w:divBdr>
            <w:top w:val="none" w:sz="0" w:space="0" w:color="auto"/>
            <w:left w:val="none" w:sz="0" w:space="0" w:color="auto"/>
            <w:bottom w:val="none" w:sz="0" w:space="0" w:color="auto"/>
            <w:right w:val="none" w:sz="0" w:space="0" w:color="auto"/>
          </w:divBdr>
        </w:div>
        <w:div w:id="405691514">
          <w:marLeft w:val="480"/>
          <w:marRight w:val="0"/>
          <w:marTop w:val="0"/>
          <w:marBottom w:val="0"/>
          <w:divBdr>
            <w:top w:val="none" w:sz="0" w:space="0" w:color="auto"/>
            <w:left w:val="none" w:sz="0" w:space="0" w:color="auto"/>
            <w:bottom w:val="none" w:sz="0" w:space="0" w:color="auto"/>
            <w:right w:val="none" w:sz="0" w:space="0" w:color="auto"/>
          </w:divBdr>
        </w:div>
        <w:div w:id="1156921583">
          <w:marLeft w:val="480"/>
          <w:marRight w:val="0"/>
          <w:marTop w:val="0"/>
          <w:marBottom w:val="0"/>
          <w:divBdr>
            <w:top w:val="none" w:sz="0" w:space="0" w:color="auto"/>
            <w:left w:val="none" w:sz="0" w:space="0" w:color="auto"/>
            <w:bottom w:val="none" w:sz="0" w:space="0" w:color="auto"/>
            <w:right w:val="none" w:sz="0" w:space="0" w:color="auto"/>
          </w:divBdr>
        </w:div>
        <w:div w:id="1027566706">
          <w:marLeft w:val="480"/>
          <w:marRight w:val="0"/>
          <w:marTop w:val="0"/>
          <w:marBottom w:val="0"/>
          <w:divBdr>
            <w:top w:val="none" w:sz="0" w:space="0" w:color="auto"/>
            <w:left w:val="none" w:sz="0" w:space="0" w:color="auto"/>
            <w:bottom w:val="none" w:sz="0" w:space="0" w:color="auto"/>
            <w:right w:val="none" w:sz="0" w:space="0" w:color="auto"/>
          </w:divBdr>
        </w:div>
        <w:div w:id="1742144332">
          <w:marLeft w:val="480"/>
          <w:marRight w:val="0"/>
          <w:marTop w:val="0"/>
          <w:marBottom w:val="0"/>
          <w:divBdr>
            <w:top w:val="none" w:sz="0" w:space="0" w:color="auto"/>
            <w:left w:val="none" w:sz="0" w:space="0" w:color="auto"/>
            <w:bottom w:val="none" w:sz="0" w:space="0" w:color="auto"/>
            <w:right w:val="none" w:sz="0" w:space="0" w:color="auto"/>
          </w:divBdr>
        </w:div>
        <w:div w:id="93744881">
          <w:marLeft w:val="480"/>
          <w:marRight w:val="0"/>
          <w:marTop w:val="0"/>
          <w:marBottom w:val="0"/>
          <w:divBdr>
            <w:top w:val="none" w:sz="0" w:space="0" w:color="auto"/>
            <w:left w:val="none" w:sz="0" w:space="0" w:color="auto"/>
            <w:bottom w:val="none" w:sz="0" w:space="0" w:color="auto"/>
            <w:right w:val="none" w:sz="0" w:space="0" w:color="auto"/>
          </w:divBdr>
        </w:div>
        <w:div w:id="994648224">
          <w:marLeft w:val="480"/>
          <w:marRight w:val="0"/>
          <w:marTop w:val="0"/>
          <w:marBottom w:val="0"/>
          <w:divBdr>
            <w:top w:val="none" w:sz="0" w:space="0" w:color="auto"/>
            <w:left w:val="none" w:sz="0" w:space="0" w:color="auto"/>
            <w:bottom w:val="none" w:sz="0" w:space="0" w:color="auto"/>
            <w:right w:val="none" w:sz="0" w:space="0" w:color="auto"/>
          </w:divBdr>
        </w:div>
        <w:div w:id="1043209036">
          <w:marLeft w:val="480"/>
          <w:marRight w:val="0"/>
          <w:marTop w:val="0"/>
          <w:marBottom w:val="0"/>
          <w:divBdr>
            <w:top w:val="none" w:sz="0" w:space="0" w:color="auto"/>
            <w:left w:val="none" w:sz="0" w:space="0" w:color="auto"/>
            <w:bottom w:val="none" w:sz="0" w:space="0" w:color="auto"/>
            <w:right w:val="none" w:sz="0" w:space="0" w:color="auto"/>
          </w:divBdr>
        </w:div>
        <w:div w:id="1206216104">
          <w:marLeft w:val="480"/>
          <w:marRight w:val="0"/>
          <w:marTop w:val="0"/>
          <w:marBottom w:val="0"/>
          <w:divBdr>
            <w:top w:val="none" w:sz="0" w:space="0" w:color="auto"/>
            <w:left w:val="none" w:sz="0" w:space="0" w:color="auto"/>
            <w:bottom w:val="none" w:sz="0" w:space="0" w:color="auto"/>
            <w:right w:val="none" w:sz="0" w:space="0" w:color="auto"/>
          </w:divBdr>
        </w:div>
        <w:div w:id="185532652">
          <w:marLeft w:val="480"/>
          <w:marRight w:val="0"/>
          <w:marTop w:val="0"/>
          <w:marBottom w:val="0"/>
          <w:divBdr>
            <w:top w:val="none" w:sz="0" w:space="0" w:color="auto"/>
            <w:left w:val="none" w:sz="0" w:space="0" w:color="auto"/>
            <w:bottom w:val="none" w:sz="0" w:space="0" w:color="auto"/>
            <w:right w:val="none" w:sz="0" w:space="0" w:color="auto"/>
          </w:divBdr>
        </w:div>
        <w:div w:id="1983804122">
          <w:marLeft w:val="480"/>
          <w:marRight w:val="0"/>
          <w:marTop w:val="0"/>
          <w:marBottom w:val="0"/>
          <w:divBdr>
            <w:top w:val="none" w:sz="0" w:space="0" w:color="auto"/>
            <w:left w:val="none" w:sz="0" w:space="0" w:color="auto"/>
            <w:bottom w:val="none" w:sz="0" w:space="0" w:color="auto"/>
            <w:right w:val="none" w:sz="0" w:space="0" w:color="auto"/>
          </w:divBdr>
        </w:div>
        <w:div w:id="798959317">
          <w:marLeft w:val="480"/>
          <w:marRight w:val="0"/>
          <w:marTop w:val="0"/>
          <w:marBottom w:val="0"/>
          <w:divBdr>
            <w:top w:val="none" w:sz="0" w:space="0" w:color="auto"/>
            <w:left w:val="none" w:sz="0" w:space="0" w:color="auto"/>
            <w:bottom w:val="none" w:sz="0" w:space="0" w:color="auto"/>
            <w:right w:val="none" w:sz="0" w:space="0" w:color="auto"/>
          </w:divBdr>
        </w:div>
        <w:div w:id="1002588964">
          <w:marLeft w:val="480"/>
          <w:marRight w:val="0"/>
          <w:marTop w:val="0"/>
          <w:marBottom w:val="0"/>
          <w:divBdr>
            <w:top w:val="none" w:sz="0" w:space="0" w:color="auto"/>
            <w:left w:val="none" w:sz="0" w:space="0" w:color="auto"/>
            <w:bottom w:val="none" w:sz="0" w:space="0" w:color="auto"/>
            <w:right w:val="none" w:sz="0" w:space="0" w:color="auto"/>
          </w:divBdr>
        </w:div>
        <w:div w:id="1237401417">
          <w:marLeft w:val="480"/>
          <w:marRight w:val="0"/>
          <w:marTop w:val="0"/>
          <w:marBottom w:val="0"/>
          <w:divBdr>
            <w:top w:val="none" w:sz="0" w:space="0" w:color="auto"/>
            <w:left w:val="none" w:sz="0" w:space="0" w:color="auto"/>
            <w:bottom w:val="none" w:sz="0" w:space="0" w:color="auto"/>
            <w:right w:val="none" w:sz="0" w:space="0" w:color="auto"/>
          </w:divBdr>
        </w:div>
        <w:div w:id="1681660908">
          <w:marLeft w:val="480"/>
          <w:marRight w:val="0"/>
          <w:marTop w:val="0"/>
          <w:marBottom w:val="0"/>
          <w:divBdr>
            <w:top w:val="none" w:sz="0" w:space="0" w:color="auto"/>
            <w:left w:val="none" w:sz="0" w:space="0" w:color="auto"/>
            <w:bottom w:val="none" w:sz="0" w:space="0" w:color="auto"/>
            <w:right w:val="none" w:sz="0" w:space="0" w:color="auto"/>
          </w:divBdr>
        </w:div>
        <w:div w:id="788355090">
          <w:marLeft w:val="480"/>
          <w:marRight w:val="0"/>
          <w:marTop w:val="0"/>
          <w:marBottom w:val="0"/>
          <w:divBdr>
            <w:top w:val="none" w:sz="0" w:space="0" w:color="auto"/>
            <w:left w:val="none" w:sz="0" w:space="0" w:color="auto"/>
            <w:bottom w:val="none" w:sz="0" w:space="0" w:color="auto"/>
            <w:right w:val="none" w:sz="0" w:space="0" w:color="auto"/>
          </w:divBdr>
        </w:div>
        <w:div w:id="1519155682">
          <w:marLeft w:val="480"/>
          <w:marRight w:val="0"/>
          <w:marTop w:val="0"/>
          <w:marBottom w:val="0"/>
          <w:divBdr>
            <w:top w:val="none" w:sz="0" w:space="0" w:color="auto"/>
            <w:left w:val="none" w:sz="0" w:space="0" w:color="auto"/>
            <w:bottom w:val="none" w:sz="0" w:space="0" w:color="auto"/>
            <w:right w:val="none" w:sz="0" w:space="0" w:color="auto"/>
          </w:divBdr>
        </w:div>
        <w:div w:id="199123769">
          <w:marLeft w:val="480"/>
          <w:marRight w:val="0"/>
          <w:marTop w:val="0"/>
          <w:marBottom w:val="0"/>
          <w:divBdr>
            <w:top w:val="none" w:sz="0" w:space="0" w:color="auto"/>
            <w:left w:val="none" w:sz="0" w:space="0" w:color="auto"/>
            <w:bottom w:val="none" w:sz="0" w:space="0" w:color="auto"/>
            <w:right w:val="none" w:sz="0" w:space="0" w:color="auto"/>
          </w:divBdr>
        </w:div>
        <w:div w:id="410741768">
          <w:marLeft w:val="480"/>
          <w:marRight w:val="0"/>
          <w:marTop w:val="0"/>
          <w:marBottom w:val="0"/>
          <w:divBdr>
            <w:top w:val="none" w:sz="0" w:space="0" w:color="auto"/>
            <w:left w:val="none" w:sz="0" w:space="0" w:color="auto"/>
            <w:bottom w:val="none" w:sz="0" w:space="0" w:color="auto"/>
            <w:right w:val="none" w:sz="0" w:space="0" w:color="auto"/>
          </w:divBdr>
        </w:div>
        <w:div w:id="359938986">
          <w:marLeft w:val="480"/>
          <w:marRight w:val="0"/>
          <w:marTop w:val="0"/>
          <w:marBottom w:val="0"/>
          <w:divBdr>
            <w:top w:val="none" w:sz="0" w:space="0" w:color="auto"/>
            <w:left w:val="none" w:sz="0" w:space="0" w:color="auto"/>
            <w:bottom w:val="none" w:sz="0" w:space="0" w:color="auto"/>
            <w:right w:val="none" w:sz="0" w:space="0" w:color="auto"/>
          </w:divBdr>
        </w:div>
        <w:div w:id="100996965">
          <w:marLeft w:val="480"/>
          <w:marRight w:val="0"/>
          <w:marTop w:val="0"/>
          <w:marBottom w:val="0"/>
          <w:divBdr>
            <w:top w:val="none" w:sz="0" w:space="0" w:color="auto"/>
            <w:left w:val="none" w:sz="0" w:space="0" w:color="auto"/>
            <w:bottom w:val="none" w:sz="0" w:space="0" w:color="auto"/>
            <w:right w:val="none" w:sz="0" w:space="0" w:color="auto"/>
          </w:divBdr>
        </w:div>
        <w:div w:id="525097048">
          <w:marLeft w:val="480"/>
          <w:marRight w:val="0"/>
          <w:marTop w:val="0"/>
          <w:marBottom w:val="0"/>
          <w:divBdr>
            <w:top w:val="none" w:sz="0" w:space="0" w:color="auto"/>
            <w:left w:val="none" w:sz="0" w:space="0" w:color="auto"/>
            <w:bottom w:val="none" w:sz="0" w:space="0" w:color="auto"/>
            <w:right w:val="none" w:sz="0" w:space="0" w:color="auto"/>
          </w:divBdr>
        </w:div>
        <w:div w:id="1283420740">
          <w:marLeft w:val="480"/>
          <w:marRight w:val="0"/>
          <w:marTop w:val="0"/>
          <w:marBottom w:val="0"/>
          <w:divBdr>
            <w:top w:val="none" w:sz="0" w:space="0" w:color="auto"/>
            <w:left w:val="none" w:sz="0" w:space="0" w:color="auto"/>
            <w:bottom w:val="none" w:sz="0" w:space="0" w:color="auto"/>
            <w:right w:val="none" w:sz="0" w:space="0" w:color="auto"/>
          </w:divBdr>
        </w:div>
        <w:div w:id="1336301542">
          <w:marLeft w:val="480"/>
          <w:marRight w:val="0"/>
          <w:marTop w:val="0"/>
          <w:marBottom w:val="0"/>
          <w:divBdr>
            <w:top w:val="none" w:sz="0" w:space="0" w:color="auto"/>
            <w:left w:val="none" w:sz="0" w:space="0" w:color="auto"/>
            <w:bottom w:val="none" w:sz="0" w:space="0" w:color="auto"/>
            <w:right w:val="none" w:sz="0" w:space="0" w:color="auto"/>
          </w:divBdr>
        </w:div>
        <w:div w:id="1084186769">
          <w:marLeft w:val="480"/>
          <w:marRight w:val="0"/>
          <w:marTop w:val="0"/>
          <w:marBottom w:val="0"/>
          <w:divBdr>
            <w:top w:val="none" w:sz="0" w:space="0" w:color="auto"/>
            <w:left w:val="none" w:sz="0" w:space="0" w:color="auto"/>
            <w:bottom w:val="none" w:sz="0" w:space="0" w:color="auto"/>
            <w:right w:val="none" w:sz="0" w:space="0" w:color="auto"/>
          </w:divBdr>
        </w:div>
        <w:div w:id="1129281709">
          <w:marLeft w:val="480"/>
          <w:marRight w:val="0"/>
          <w:marTop w:val="0"/>
          <w:marBottom w:val="0"/>
          <w:divBdr>
            <w:top w:val="none" w:sz="0" w:space="0" w:color="auto"/>
            <w:left w:val="none" w:sz="0" w:space="0" w:color="auto"/>
            <w:bottom w:val="none" w:sz="0" w:space="0" w:color="auto"/>
            <w:right w:val="none" w:sz="0" w:space="0" w:color="auto"/>
          </w:divBdr>
        </w:div>
        <w:div w:id="564754135">
          <w:marLeft w:val="480"/>
          <w:marRight w:val="0"/>
          <w:marTop w:val="0"/>
          <w:marBottom w:val="0"/>
          <w:divBdr>
            <w:top w:val="none" w:sz="0" w:space="0" w:color="auto"/>
            <w:left w:val="none" w:sz="0" w:space="0" w:color="auto"/>
            <w:bottom w:val="none" w:sz="0" w:space="0" w:color="auto"/>
            <w:right w:val="none" w:sz="0" w:space="0" w:color="auto"/>
          </w:divBdr>
        </w:div>
        <w:div w:id="1018967161">
          <w:marLeft w:val="480"/>
          <w:marRight w:val="0"/>
          <w:marTop w:val="0"/>
          <w:marBottom w:val="0"/>
          <w:divBdr>
            <w:top w:val="none" w:sz="0" w:space="0" w:color="auto"/>
            <w:left w:val="none" w:sz="0" w:space="0" w:color="auto"/>
            <w:bottom w:val="none" w:sz="0" w:space="0" w:color="auto"/>
            <w:right w:val="none" w:sz="0" w:space="0" w:color="auto"/>
          </w:divBdr>
        </w:div>
        <w:div w:id="809900829">
          <w:marLeft w:val="480"/>
          <w:marRight w:val="0"/>
          <w:marTop w:val="0"/>
          <w:marBottom w:val="0"/>
          <w:divBdr>
            <w:top w:val="none" w:sz="0" w:space="0" w:color="auto"/>
            <w:left w:val="none" w:sz="0" w:space="0" w:color="auto"/>
            <w:bottom w:val="none" w:sz="0" w:space="0" w:color="auto"/>
            <w:right w:val="none" w:sz="0" w:space="0" w:color="auto"/>
          </w:divBdr>
        </w:div>
        <w:div w:id="1252158049">
          <w:marLeft w:val="480"/>
          <w:marRight w:val="0"/>
          <w:marTop w:val="0"/>
          <w:marBottom w:val="0"/>
          <w:divBdr>
            <w:top w:val="none" w:sz="0" w:space="0" w:color="auto"/>
            <w:left w:val="none" w:sz="0" w:space="0" w:color="auto"/>
            <w:bottom w:val="none" w:sz="0" w:space="0" w:color="auto"/>
            <w:right w:val="none" w:sz="0" w:space="0" w:color="auto"/>
          </w:divBdr>
        </w:div>
        <w:div w:id="1096943584">
          <w:marLeft w:val="480"/>
          <w:marRight w:val="0"/>
          <w:marTop w:val="0"/>
          <w:marBottom w:val="0"/>
          <w:divBdr>
            <w:top w:val="none" w:sz="0" w:space="0" w:color="auto"/>
            <w:left w:val="none" w:sz="0" w:space="0" w:color="auto"/>
            <w:bottom w:val="none" w:sz="0" w:space="0" w:color="auto"/>
            <w:right w:val="none" w:sz="0" w:space="0" w:color="auto"/>
          </w:divBdr>
        </w:div>
        <w:div w:id="791284854">
          <w:marLeft w:val="480"/>
          <w:marRight w:val="0"/>
          <w:marTop w:val="0"/>
          <w:marBottom w:val="0"/>
          <w:divBdr>
            <w:top w:val="none" w:sz="0" w:space="0" w:color="auto"/>
            <w:left w:val="none" w:sz="0" w:space="0" w:color="auto"/>
            <w:bottom w:val="none" w:sz="0" w:space="0" w:color="auto"/>
            <w:right w:val="none" w:sz="0" w:space="0" w:color="auto"/>
          </w:divBdr>
        </w:div>
        <w:div w:id="61027914">
          <w:marLeft w:val="480"/>
          <w:marRight w:val="0"/>
          <w:marTop w:val="0"/>
          <w:marBottom w:val="0"/>
          <w:divBdr>
            <w:top w:val="none" w:sz="0" w:space="0" w:color="auto"/>
            <w:left w:val="none" w:sz="0" w:space="0" w:color="auto"/>
            <w:bottom w:val="none" w:sz="0" w:space="0" w:color="auto"/>
            <w:right w:val="none" w:sz="0" w:space="0" w:color="auto"/>
          </w:divBdr>
        </w:div>
        <w:div w:id="1043021471">
          <w:marLeft w:val="480"/>
          <w:marRight w:val="0"/>
          <w:marTop w:val="0"/>
          <w:marBottom w:val="0"/>
          <w:divBdr>
            <w:top w:val="none" w:sz="0" w:space="0" w:color="auto"/>
            <w:left w:val="none" w:sz="0" w:space="0" w:color="auto"/>
            <w:bottom w:val="none" w:sz="0" w:space="0" w:color="auto"/>
            <w:right w:val="none" w:sz="0" w:space="0" w:color="auto"/>
          </w:divBdr>
        </w:div>
        <w:div w:id="1855027851">
          <w:marLeft w:val="480"/>
          <w:marRight w:val="0"/>
          <w:marTop w:val="0"/>
          <w:marBottom w:val="0"/>
          <w:divBdr>
            <w:top w:val="none" w:sz="0" w:space="0" w:color="auto"/>
            <w:left w:val="none" w:sz="0" w:space="0" w:color="auto"/>
            <w:bottom w:val="none" w:sz="0" w:space="0" w:color="auto"/>
            <w:right w:val="none" w:sz="0" w:space="0" w:color="auto"/>
          </w:divBdr>
        </w:div>
        <w:div w:id="1420174283">
          <w:marLeft w:val="480"/>
          <w:marRight w:val="0"/>
          <w:marTop w:val="0"/>
          <w:marBottom w:val="0"/>
          <w:divBdr>
            <w:top w:val="none" w:sz="0" w:space="0" w:color="auto"/>
            <w:left w:val="none" w:sz="0" w:space="0" w:color="auto"/>
            <w:bottom w:val="none" w:sz="0" w:space="0" w:color="auto"/>
            <w:right w:val="none" w:sz="0" w:space="0" w:color="auto"/>
          </w:divBdr>
        </w:div>
        <w:div w:id="783689910">
          <w:marLeft w:val="480"/>
          <w:marRight w:val="0"/>
          <w:marTop w:val="0"/>
          <w:marBottom w:val="0"/>
          <w:divBdr>
            <w:top w:val="none" w:sz="0" w:space="0" w:color="auto"/>
            <w:left w:val="none" w:sz="0" w:space="0" w:color="auto"/>
            <w:bottom w:val="none" w:sz="0" w:space="0" w:color="auto"/>
            <w:right w:val="none" w:sz="0" w:space="0" w:color="auto"/>
          </w:divBdr>
        </w:div>
        <w:div w:id="1437824797">
          <w:marLeft w:val="480"/>
          <w:marRight w:val="0"/>
          <w:marTop w:val="0"/>
          <w:marBottom w:val="0"/>
          <w:divBdr>
            <w:top w:val="none" w:sz="0" w:space="0" w:color="auto"/>
            <w:left w:val="none" w:sz="0" w:space="0" w:color="auto"/>
            <w:bottom w:val="none" w:sz="0" w:space="0" w:color="auto"/>
            <w:right w:val="none" w:sz="0" w:space="0" w:color="auto"/>
          </w:divBdr>
        </w:div>
        <w:div w:id="1294602159">
          <w:marLeft w:val="480"/>
          <w:marRight w:val="0"/>
          <w:marTop w:val="0"/>
          <w:marBottom w:val="0"/>
          <w:divBdr>
            <w:top w:val="none" w:sz="0" w:space="0" w:color="auto"/>
            <w:left w:val="none" w:sz="0" w:space="0" w:color="auto"/>
            <w:bottom w:val="none" w:sz="0" w:space="0" w:color="auto"/>
            <w:right w:val="none" w:sz="0" w:space="0" w:color="auto"/>
          </w:divBdr>
        </w:div>
        <w:div w:id="1021512931">
          <w:marLeft w:val="480"/>
          <w:marRight w:val="0"/>
          <w:marTop w:val="0"/>
          <w:marBottom w:val="0"/>
          <w:divBdr>
            <w:top w:val="none" w:sz="0" w:space="0" w:color="auto"/>
            <w:left w:val="none" w:sz="0" w:space="0" w:color="auto"/>
            <w:bottom w:val="none" w:sz="0" w:space="0" w:color="auto"/>
            <w:right w:val="none" w:sz="0" w:space="0" w:color="auto"/>
          </w:divBdr>
        </w:div>
        <w:div w:id="2070614968">
          <w:marLeft w:val="480"/>
          <w:marRight w:val="0"/>
          <w:marTop w:val="0"/>
          <w:marBottom w:val="0"/>
          <w:divBdr>
            <w:top w:val="none" w:sz="0" w:space="0" w:color="auto"/>
            <w:left w:val="none" w:sz="0" w:space="0" w:color="auto"/>
            <w:bottom w:val="none" w:sz="0" w:space="0" w:color="auto"/>
            <w:right w:val="none" w:sz="0" w:space="0" w:color="auto"/>
          </w:divBdr>
        </w:div>
        <w:div w:id="171990812">
          <w:marLeft w:val="480"/>
          <w:marRight w:val="0"/>
          <w:marTop w:val="0"/>
          <w:marBottom w:val="0"/>
          <w:divBdr>
            <w:top w:val="none" w:sz="0" w:space="0" w:color="auto"/>
            <w:left w:val="none" w:sz="0" w:space="0" w:color="auto"/>
            <w:bottom w:val="none" w:sz="0" w:space="0" w:color="auto"/>
            <w:right w:val="none" w:sz="0" w:space="0" w:color="auto"/>
          </w:divBdr>
        </w:div>
        <w:div w:id="1322582449">
          <w:marLeft w:val="480"/>
          <w:marRight w:val="0"/>
          <w:marTop w:val="0"/>
          <w:marBottom w:val="0"/>
          <w:divBdr>
            <w:top w:val="none" w:sz="0" w:space="0" w:color="auto"/>
            <w:left w:val="none" w:sz="0" w:space="0" w:color="auto"/>
            <w:bottom w:val="none" w:sz="0" w:space="0" w:color="auto"/>
            <w:right w:val="none" w:sz="0" w:space="0" w:color="auto"/>
          </w:divBdr>
        </w:div>
        <w:div w:id="1888570433">
          <w:marLeft w:val="480"/>
          <w:marRight w:val="0"/>
          <w:marTop w:val="0"/>
          <w:marBottom w:val="0"/>
          <w:divBdr>
            <w:top w:val="none" w:sz="0" w:space="0" w:color="auto"/>
            <w:left w:val="none" w:sz="0" w:space="0" w:color="auto"/>
            <w:bottom w:val="none" w:sz="0" w:space="0" w:color="auto"/>
            <w:right w:val="none" w:sz="0" w:space="0" w:color="auto"/>
          </w:divBdr>
        </w:div>
        <w:div w:id="116919405">
          <w:marLeft w:val="480"/>
          <w:marRight w:val="0"/>
          <w:marTop w:val="0"/>
          <w:marBottom w:val="0"/>
          <w:divBdr>
            <w:top w:val="none" w:sz="0" w:space="0" w:color="auto"/>
            <w:left w:val="none" w:sz="0" w:space="0" w:color="auto"/>
            <w:bottom w:val="none" w:sz="0" w:space="0" w:color="auto"/>
            <w:right w:val="none" w:sz="0" w:space="0" w:color="auto"/>
          </w:divBdr>
        </w:div>
        <w:div w:id="1100182277">
          <w:marLeft w:val="480"/>
          <w:marRight w:val="0"/>
          <w:marTop w:val="0"/>
          <w:marBottom w:val="0"/>
          <w:divBdr>
            <w:top w:val="none" w:sz="0" w:space="0" w:color="auto"/>
            <w:left w:val="none" w:sz="0" w:space="0" w:color="auto"/>
            <w:bottom w:val="none" w:sz="0" w:space="0" w:color="auto"/>
            <w:right w:val="none" w:sz="0" w:space="0" w:color="auto"/>
          </w:divBdr>
        </w:div>
        <w:div w:id="883248455">
          <w:marLeft w:val="480"/>
          <w:marRight w:val="0"/>
          <w:marTop w:val="0"/>
          <w:marBottom w:val="0"/>
          <w:divBdr>
            <w:top w:val="none" w:sz="0" w:space="0" w:color="auto"/>
            <w:left w:val="none" w:sz="0" w:space="0" w:color="auto"/>
            <w:bottom w:val="none" w:sz="0" w:space="0" w:color="auto"/>
            <w:right w:val="none" w:sz="0" w:space="0" w:color="auto"/>
          </w:divBdr>
        </w:div>
        <w:div w:id="1317220194">
          <w:marLeft w:val="480"/>
          <w:marRight w:val="0"/>
          <w:marTop w:val="0"/>
          <w:marBottom w:val="0"/>
          <w:divBdr>
            <w:top w:val="none" w:sz="0" w:space="0" w:color="auto"/>
            <w:left w:val="none" w:sz="0" w:space="0" w:color="auto"/>
            <w:bottom w:val="none" w:sz="0" w:space="0" w:color="auto"/>
            <w:right w:val="none" w:sz="0" w:space="0" w:color="auto"/>
          </w:divBdr>
        </w:div>
        <w:div w:id="1728143102">
          <w:marLeft w:val="480"/>
          <w:marRight w:val="0"/>
          <w:marTop w:val="0"/>
          <w:marBottom w:val="0"/>
          <w:divBdr>
            <w:top w:val="none" w:sz="0" w:space="0" w:color="auto"/>
            <w:left w:val="none" w:sz="0" w:space="0" w:color="auto"/>
            <w:bottom w:val="none" w:sz="0" w:space="0" w:color="auto"/>
            <w:right w:val="none" w:sz="0" w:space="0" w:color="auto"/>
          </w:divBdr>
        </w:div>
        <w:div w:id="1318998070">
          <w:marLeft w:val="480"/>
          <w:marRight w:val="0"/>
          <w:marTop w:val="0"/>
          <w:marBottom w:val="0"/>
          <w:divBdr>
            <w:top w:val="none" w:sz="0" w:space="0" w:color="auto"/>
            <w:left w:val="none" w:sz="0" w:space="0" w:color="auto"/>
            <w:bottom w:val="none" w:sz="0" w:space="0" w:color="auto"/>
            <w:right w:val="none" w:sz="0" w:space="0" w:color="auto"/>
          </w:divBdr>
        </w:div>
        <w:div w:id="1030837601">
          <w:marLeft w:val="480"/>
          <w:marRight w:val="0"/>
          <w:marTop w:val="0"/>
          <w:marBottom w:val="0"/>
          <w:divBdr>
            <w:top w:val="none" w:sz="0" w:space="0" w:color="auto"/>
            <w:left w:val="none" w:sz="0" w:space="0" w:color="auto"/>
            <w:bottom w:val="none" w:sz="0" w:space="0" w:color="auto"/>
            <w:right w:val="none" w:sz="0" w:space="0" w:color="auto"/>
          </w:divBdr>
        </w:div>
        <w:div w:id="460340382">
          <w:marLeft w:val="480"/>
          <w:marRight w:val="0"/>
          <w:marTop w:val="0"/>
          <w:marBottom w:val="0"/>
          <w:divBdr>
            <w:top w:val="none" w:sz="0" w:space="0" w:color="auto"/>
            <w:left w:val="none" w:sz="0" w:space="0" w:color="auto"/>
            <w:bottom w:val="none" w:sz="0" w:space="0" w:color="auto"/>
            <w:right w:val="none" w:sz="0" w:space="0" w:color="auto"/>
          </w:divBdr>
        </w:div>
        <w:div w:id="117838576">
          <w:marLeft w:val="480"/>
          <w:marRight w:val="0"/>
          <w:marTop w:val="0"/>
          <w:marBottom w:val="0"/>
          <w:divBdr>
            <w:top w:val="none" w:sz="0" w:space="0" w:color="auto"/>
            <w:left w:val="none" w:sz="0" w:space="0" w:color="auto"/>
            <w:bottom w:val="none" w:sz="0" w:space="0" w:color="auto"/>
            <w:right w:val="none" w:sz="0" w:space="0" w:color="auto"/>
          </w:divBdr>
        </w:div>
        <w:div w:id="2094812816">
          <w:marLeft w:val="480"/>
          <w:marRight w:val="0"/>
          <w:marTop w:val="0"/>
          <w:marBottom w:val="0"/>
          <w:divBdr>
            <w:top w:val="none" w:sz="0" w:space="0" w:color="auto"/>
            <w:left w:val="none" w:sz="0" w:space="0" w:color="auto"/>
            <w:bottom w:val="none" w:sz="0" w:space="0" w:color="auto"/>
            <w:right w:val="none" w:sz="0" w:space="0" w:color="auto"/>
          </w:divBdr>
        </w:div>
        <w:div w:id="2087534184">
          <w:marLeft w:val="480"/>
          <w:marRight w:val="0"/>
          <w:marTop w:val="0"/>
          <w:marBottom w:val="0"/>
          <w:divBdr>
            <w:top w:val="none" w:sz="0" w:space="0" w:color="auto"/>
            <w:left w:val="none" w:sz="0" w:space="0" w:color="auto"/>
            <w:bottom w:val="none" w:sz="0" w:space="0" w:color="auto"/>
            <w:right w:val="none" w:sz="0" w:space="0" w:color="auto"/>
          </w:divBdr>
        </w:div>
        <w:div w:id="747196557">
          <w:marLeft w:val="480"/>
          <w:marRight w:val="0"/>
          <w:marTop w:val="0"/>
          <w:marBottom w:val="0"/>
          <w:divBdr>
            <w:top w:val="none" w:sz="0" w:space="0" w:color="auto"/>
            <w:left w:val="none" w:sz="0" w:space="0" w:color="auto"/>
            <w:bottom w:val="none" w:sz="0" w:space="0" w:color="auto"/>
            <w:right w:val="none" w:sz="0" w:space="0" w:color="auto"/>
          </w:divBdr>
        </w:div>
        <w:div w:id="1665159648">
          <w:marLeft w:val="480"/>
          <w:marRight w:val="0"/>
          <w:marTop w:val="0"/>
          <w:marBottom w:val="0"/>
          <w:divBdr>
            <w:top w:val="none" w:sz="0" w:space="0" w:color="auto"/>
            <w:left w:val="none" w:sz="0" w:space="0" w:color="auto"/>
            <w:bottom w:val="none" w:sz="0" w:space="0" w:color="auto"/>
            <w:right w:val="none" w:sz="0" w:space="0" w:color="auto"/>
          </w:divBdr>
        </w:div>
        <w:div w:id="254679675">
          <w:marLeft w:val="480"/>
          <w:marRight w:val="0"/>
          <w:marTop w:val="0"/>
          <w:marBottom w:val="0"/>
          <w:divBdr>
            <w:top w:val="none" w:sz="0" w:space="0" w:color="auto"/>
            <w:left w:val="none" w:sz="0" w:space="0" w:color="auto"/>
            <w:bottom w:val="none" w:sz="0" w:space="0" w:color="auto"/>
            <w:right w:val="none" w:sz="0" w:space="0" w:color="auto"/>
          </w:divBdr>
        </w:div>
        <w:div w:id="276812">
          <w:marLeft w:val="480"/>
          <w:marRight w:val="0"/>
          <w:marTop w:val="0"/>
          <w:marBottom w:val="0"/>
          <w:divBdr>
            <w:top w:val="none" w:sz="0" w:space="0" w:color="auto"/>
            <w:left w:val="none" w:sz="0" w:space="0" w:color="auto"/>
            <w:bottom w:val="none" w:sz="0" w:space="0" w:color="auto"/>
            <w:right w:val="none" w:sz="0" w:space="0" w:color="auto"/>
          </w:divBdr>
        </w:div>
        <w:div w:id="516819771">
          <w:marLeft w:val="480"/>
          <w:marRight w:val="0"/>
          <w:marTop w:val="0"/>
          <w:marBottom w:val="0"/>
          <w:divBdr>
            <w:top w:val="none" w:sz="0" w:space="0" w:color="auto"/>
            <w:left w:val="none" w:sz="0" w:space="0" w:color="auto"/>
            <w:bottom w:val="none" w:sz="0" w:space="0" w:color="auto"/>
            <w:right w:val="none" w:sz="0" w:space="0" w:color="auto"/>
          </w:divBdr>
        </w:div>
        <w:div w:id="1457290681">
          <w:marLeft w:val="480"/>
          <w:marRight w:val="0"/>
          <w:marTop w:val="0"/>
          <w:marBottom w:val="0"/>
          <w:divBdr>
            <w:top w:val="none" w:sz="0" w:space="0" w:color="auto"/>
            <w:left w:val="none" w:sz="0" w:space="0" w:color="auto"/>
            <w:bottom w:val="none" w:sz="0" w:space="0" w:color="auto"/>
            <w:right w:val="none" w:sz="0" w:space="0" w:color="auto"/>
          </w:divBdr>
        </w:div>
        <w:div w:id="1419329254">
          <w:marLeft w:val="480"/>
          <w:marRight w:val="0"/>
          <w:marTop w:val="0"/>
          <w:marBottom w:val="0"/>
          <w:divBdr>
            <w:top w:val="none" w:sz="0" w:space="0" w:color="auto"/>
            <w:left w:val="none" w:sz="0" w:space="0" w:color="auto"/>
            <w:bottom w:val="none" w:sz="0" w:space="0" w:color="auto"/>
            <w:right w:val="none" w:sz="0" w:space="0" w:color="auto"/>
          </w:divBdr>
        </w:div>
        <w:div w:id="351296708">
          <w:marLeft w:val="480"/>
          <w:marRight w:val="0"/>
          <w:marTop w:val="0"/>
          <w:marBottom w:val="0"/>
          <w:divBdr>
            <w:top w:val="none" w:sz="0" w:space="0" w:color="auto"/>
            <w:left w:val="none" w:sz="0" w:space="0" w:color="auto"/>
            <w:bottom w:val="none" w:sz="0" w:space="0" w:color="auto"/>
            <w:right w:val="none" w:sz="0" w:space="0" w:color="auto"/>
          </w:divBdr>
        </w:div>
        <w:div w:id="1814446294">
          <w:marLeft w:val="480"/>
          <w:marRight w:val="0"/>
          <w:marTop w:val="0"/>
          <w:marBottom w:val="0"/>
          <w:divBdr>
            <w:top w:val="none" w:sz="0" w:space="0" w:color="auto"/>
            <w:left w:val="none" w:sz="0" w:space="0" w:color="auto"/>
            <w:bottom w:val="none" w:sz="0" w:space="0" w:color="auto"/>
            <w:right w:val="none" w:sz="0" w:space="0" w:color="auto"/>
          </w:divBdr>
        </w:div>
        <w:div w:id="2109812215">
          <w:marLeft w:val="480"/>
          <w:marRight w:val="0"/>
          <w:marTop w:val="0"/>
          <w:marBottom w:val="0"/>
          <w:divBdr>
            <w:top w:val="none" w:sz="0" w:space="0" w:color="auto"/>
            <w:left w:val="none" w:sz="0" w:space="0" w:color="auto"/>
            <w:bottom w:val="none" w:sz="0" w:space="0" w:color="auto"/>
            <w:right w:val="none" w:sz="0" w:space="0" w:color="auto"/>
          </w:divBdr>
        </w:div>
        <w:div w:id="2048604316">
          <w:marLeft w:val="480"/>
          <w:marRight w:val="0"/>
          <w:marTop w:val="0"/>
          <w:marBottom w:val="0"/>
          <w:divBdr>
            <w:top w:val="none" w:sz="0" w:space="0" w:color="auto"/>
            <w:left w:val="none" w:sz="0" w:space="0" w:color="auto"/>
            <w:bottom w:val="none" w:sz="0" w:space="0" w:color="auto"/>
            <w:right w:val="none" w:sz="0" w:space="0" w:color="auto"/>
          </w:divBdr>
        </w:div>
        <w:div w:id="1261378054">
          <w:marLeft w:val="480"/>
          <w:marRight w:val="0"/>
          <w:marTop w:val="0"/>
          <w:marBottom w:val="0"/>
          <w:divBdr>
            <w:top w:val="none" w:sz="0" w:space="0" w:color="auto"/>
            <w:left w:val="none" w:sz="0" w:space="0" w:color="auto"/>
            <w:bottom w:val="none" w:sz="0" w:space="0" w:color="auto"/>
            <w:right w:val="none" w:sz="0" w:space="0" w:color="auto"/>
          </w:divBdr>
        </w:div>
      </w:divsChild>
    </w:div>
    <w:div w:id="1778598215">
      <w:bodyDiv w:val="1"/>
      <w:marLeft w:val="0"/>
      <w:marRight w:val="0"/>
      <w:marTop w:val="0"/>
      <w:marBottom w:val="0"/>
      <w:divBdr>
        <w:top w:val="none" w:sz="0" w:space="0" w:color="auto"/>
        <w:left w:val="none" w:sz="0" w:space="0" w:color="auto"/>
        <w:bottom w:val="none" w:sz="0" w:space="0" w:color="auto"/>
        <w:right w:val="none" w:sz="0" w:space="0" w:color="auto"/>
      </w:divBdr>
    </w:div>
    <w:div w:id="1781799068">
      <w:bodyDiv w:val="1"/>
      <w:marLeft w:val="0"/>
      <w:marRight w:val="0"/>
      <w:marTop w:val="0"/>
      <w:marBottom w:val="0"/>
      <w:divBdr>
        <w:top w:val="none" w:sz="0" w:space="0" w:color="auto"/>
        <w:left w:val="none" w:sz="0" w:space="0" w:color="auto"/>
        <w:bottom w:val="none" w:sz="0" w:space="0" w:color="auto"/>
        <w:right w:val="none" w:sz="0" w:space="0" w:color="auto"/>
      </w:divBdr>
    </w:div>
    <w:div w:id="1782334339">
      <w:bodyDiv w:val="1"/>
      <w:marLeft w:val="0"/>
      <w:marRight w:val="0"/>
      <w:marTop w:val="0"/>
      <w:marBottom w:val="0"/>
      <w:divBdr>
        <w:top w:val="none" w:sz="0" w:space="0" w:color="auto"/>
        <w:left w:val="none" w:sz="0" w:space="0" w:color="auto"/>
        <w:bottom w:val="none" w:sz="0" w:space="0" w:color="auto"/>
        <w:right w:val="none" w:sz="0" w:space="0" w:color="auto"/>
      </w:divBdr>
    </w:div>
    <w:div w:id="1785999719">
      <w:bodyDiv w:val="1"/>
      <w:marLeft w:val="0"/>
      <w:marRight w:val="0"/>
      <w:marTop w:val="0"/>
      <w:marBottom w:val="0"/>
      <w:divBdr>
        <w:top w:val="none" w:sz="0" w:space="0" w:color="auto"/>
        <w:left w:val="none" w:sz="0" w:space="0" w:color="auto"/>
        <w:bottom w:val="none" w:sz="0" w:space="0" w:color="auto"/>
        <w:right w:val="none" w:sz="0" w:space="0" w:color="auto"/>
      </w:divBdr>
    </w:div>
    <w:div w:id="1786777679">
      <w:bodyDiv w:val="1"/>
      <w:marLeft w:val="0"/>
      <w:marRight w:val="0"/>
      <w:marTop w:val="0"/>
      <w:marBottom w:val="0"/>
      <w:divBdr>
        <w:top w:val="none" w:sz="0" w:space="0" w:color="auto"/>
        <w:left w:val="none" w:sz="0" w:space="0" w:color="auto"/>
        <w:bottom w:val="none" w:sz="0" w:space="0" w:color="auto"/>
        <w:right w:val="none" w:sz="0" w:space="0" w:color="auto"/>
      </w:divBdr>
    </w:div>
    <w:div w:id="1795976817">
      <w:bodyDiv w:val="1"/>
      <w:marLeft w:val="0"/>
      <w:marRight w:val="0"/>
      <w:marTop w:val="0"/>
      <w:marBottom w:val="0"/>
      <w:divBdr>
        <w:top w:val="none" w:sz="0" w:space="0" w:color="auto"/>
        <w:left w:val="none" w:sz="0" w:space="0" w:color="auto"/>
        <w:bottom w:val="none" w:sz="0" w:space="0" w:color="auto"/>
        <w:right w:val="none" w:sz="0" w:space="0" w:color="auto"/>
      </w:divBdr>
    </w:div>
    <w:div w:id="1796093635">
      <w:bodyDiv w:val="1"/>
      <w:marLeft w:val="0"/>
      <w:marRight w:val="0"/>
      <w:marTop w:val="0"/>
      <w:marBottom w:val="0"/>
      <w:divBdr>
        <w:top w:val="none" w:sz="0" w:space="0" w:color="auto"/>
        <w:left w:val="none" w:sz="0" w:space="0" w:color="auto"/>
        <w:bottom w:val="none" w:sz="0" w:space="0" w:color="auto"/>
        <w:right w:val="none" w:sz="0" w:space="0" w:color="auto"/>
      </w:divBdr>
    </w:div>
    <w:div w:id="1796411149">
      <w:bodyDiv w:val="1"/>
      <w:marLeft w:val="0"/>
      <w:marRight w:val="0"/>
      <w:marTop w:val="0"/>
      <w:marBottom w:val="0"/>
      <w:divBdr>
        <w:top w:val="none" w:sz="0" w:space="0" w:color="auto"/>
        <w:left w:val="none" w:sz="0" w:space="0" w:color="auto"/>
        <w:bottom w:val="none" w:sz="0" w:space="0" w:color="auto"/>
        <w:right w:val="none" w:sz="0" w:space="0" w:color="auto"/>
      </w:divBdr>
    </w:div>
    <w:div w:id="1796898742">
      <w:bodyDiv w:val="1"/>
      <w:marLeft w:val="0"/>
      <w:marRight w:val="0"/>
      <w:marTop w:val="0"/>
      <w:marBottom w:val="0"/>
      <w:divBdr>
        <w:top w:val="none" w:sz="0" w:space="0" w:color="auto"/>
        <w:left w:val="none" w:sz="0" w:space="0" w:color="auto"/>
        <w:bottom w:val="none" w:sz="0" w:space="0" w:color="auto"/>
        <w:right w:val="none" w:sz="0" w:space="0" w:color="auto"/>
      </w:divBdr>
    </w:div>
    <w:div w:id="1799296243">
      <w:bodyDiv w:val="1"/>
      <w:marLeft w:val="0"/>
      <w:marRight w:val="0"/>
      <w:marTop w:val="0"/>
      <w:marBottom w:val="0"/>
      <w:divBdr>
        <w:top w:val="none" w:sz="0" w:space="0" w:color="auto"/>
        <w:left w:val="none" w:sz="0" w:space="0" w:color="auto"/>
        <w:bottom w:val="none" w:sz="0" w:space="0" w:color="auto"/>
        <w:right w:val="none" w:sz="0" w:space="0" w:color="auto"/>
      </w:divBdr>
    </w:div>
    <w:div w:id="1808862260">
      <w:bodyDiv w:val="1"/>
      <w:marLeft w:val="0"/>
      <w:marRight w:val="0"/>
      <w:marTop w:val="0"/>
      <w:marBottom w:val="0"/>
      <w:divBdr>
        <w:top w:val="none" w:sz="0" w:space="0" w:color="auto"/>
        <w:left w:val="none" w:sz="0" w:space="0" w:color="auto"/>
        <w:bottom w:val="none" w:sz="0" w:space="0" w:color="auto"/>
        <w:right w:val="none" w:sz="0" w:space="0" w:color="auto"/>
      </w:divBdr>
    </w:div>
    <w:div w:id="1810318931">
      <w:bodyDiv w:val="1"/>
      <w:marLeft w:val="0"/>
      <w:marRight w:val="0"/>
      <w:marTop w:val="0"/>
      <w:marBottom w:val="0"/>
      <w:divBdr>
        <w:top w:val="none" w:sz="0" w:space="0" w:color="auto"/>
        <w:left w:val="none" w:sz="0" w:space="0" w:color="auto"/>
        <w:bottom w:val="none" w:sz="0" w:space="0" w:color="auto"/>
        <w:right w:val="none" w:sz="0" w:space="0" w:color="auto"/>
      </w:divBdr>
    </w:div>
    <w:div w:id="1823233279">
      <w:bodyDiv w:val="1"/>
      <w:marLeft w:val="0"/>
      <w:marRight w:val="0"/>
      <w:marTop w:val="0"/>
      <w:marBottom w:val="0"/>
      <w:divBdr>
        <w:top w:val="none" w:sz="0" w:space="0" w:color="auto"/>
        <w:left w:val="none" w:sz="0" w:space="0" w:color="auto"/>
        <w:bottom w:val="none" w:sz="0" w:space="0" w:color="auto"/>
        <w:right w:val="none" w:sz="0" w:space="0" w:color="auto"/>
      </w:divBdr>
    </w:div>
    <w:div w:id="1823693826">
      <w:bodyDiv w:val="1"/>
      <w:marLeft w:val="0"/>
      <w:marRight w:val="0"/>
      <w:marTop w:val="0"/>
      <w:marBottom w:val="0"/>
      <w:divBdr>
        <w:top w:val="none" w:sz="0" w:space="0" w:color="auto"/>
        <w:left w:val="none" w:sz="0" w:space="0" w:color="auto"/>
        <w:bottom w:val="none" w:sz="0" w:space="0" w:color="auto"/>
        <w:right w:val="none" w:sz="0" w:space="0" w:color="auto"/>
      </w:divBdr>
    </w:div>
    <w:div w:id="1828592808">
      <w:bodyDiv w:val="1"/>
      <w:marLeft w:val="0"/>
      <w:marRight w:val="0"/>
      <w:marTop w:val="0"/>
      <w:marBottom w:val="0"/>
      <w:divBdr>
        <w:top w:val="none" w:sz="0" w:space="0" w:color="auto"/>
        <w:left w:val="none" w:sz="0" w:space="0" w:color="auto"/>
        <w:bottom w:val="none" w:sz="0" w:space="0" w:color="auto"/>
        <w:right w:val="none" w:sz="0" w:space="0" w:color="auto"/>
      </w:divBdr>
    </w:div>
    <w:div w:id="1832061899">
      <w:bodyDiv w:val="1"/>
      <w:marLeft w:val="0"/>
      <w:marRight w:val="0"/>
      <w:marTop w:val="0"/>
      <w:marBottom w:val="0"/>
      <w:divBdr>
        <w:top w:val="none" w:sz="0" w:space="0" w:color="auto"/>
        <w:left w:val="none" w:sz="0" w:space="0" w:color="auto"/>
        <w:bottom w:val="none" w:sz="0" w:space="0" w:color="auto"/>
        <w:right w:val="none" w:sz="0" w:space="0" w:color="auto"/>
      </w:divBdr>
    </w:div>
    <w:div w:id="1832478455">
      <w:bodyDiv w:val="1"/>
      <w:marLeft w:val="0"/>
      <w:marRight w:val="0"/>
      <w:marTop w:val="0"/>
      <w:marBottom w:val="0"/>
      <w:divBdr>
        <w:top w:val="none" w:sz="0" w:space="0" w:color="auto"/>
        <w:left w:val="none" w:sz="0" w:space="0" w:color="auto"/>
        <w:bottom w:val="none" w:sz="0" w:space="0" w:color="auto"/>
        <w:right w:val="none" w:sz="0" w:space="0" w:color="auto"/>
      </w:divBdr>
    </w:div>
    <w:div w:id="1834419321">
      <w:bodyDiv w:val="1"/>
      <w:marLeft w:val="0"/>
      <w:marRight w:val="0"/>
      <w:marTop w:val="0"/>
      <w:marBottom w:val="0"/>
      <w:divBdr>
        <w:top w:val="none" w:sz="0" w:space="0" w:color="auto"/>
        <w:left w:val="none" w:sz="0" w:space="0" w:color="auto"/>
        <w:bottom w:val="none" w:sz="0" w:space="0" w:color="auto"/>
        <w:right w:val="none" w:sz="0" w:space="0" w:color="auto"/>
      </w:divBdr>
    </w:div>
    <w:div w:id="1835759532">
      <w:bodyDiv w:val="1"/>
      <w:marLeft w:val="0"/>
      <w:marRight w:val="0"/>
      <w:marTop w:val="0"/>
      <w:marBottom w:val="0"/>
      <w:divBdr>
        <w:top w:val="none" w:sz="0" w:space="0" w:color="auto"/>
        <w:left w:val="none" w:sz="0" w:space="0" w:color="auto"/>
        <w:bottom w:val="none" w:sz="0" w:space="0" w:color="auto"/>
        <w:right w:val="none" w:sz="0" w:space="0" w:color="auto"/>
      </w:divBdr>
    </w:div>
    <w:div w:id="1836146950">
      <w:bodyDiv w:val="1"/>
      <w:marLeft w:val="0"/>
      <w:marRight w:val="0"/>
      <w:marTop w:val="0"/>
      <w:marBottom w:val="0"/>
      <w:divBdr>
        <w:top w:val="none" w:sz="0" w:space="0" w:color="auto"/>
        <w:left w:val="none" w:sz="0" w:space="0" w:color="auto"/>
        <w:bottom w:val="none" w:sz="0" w:space="0" w:color="auto"/>
        <w:right w:val="none" w:sz="0" w:space="0" w:color="auto"/>
      </w:divBdr>
    </w:div>
    <w:div w:id="1856842632">
      <w:bodyDiv w:val="1"/>
      <w:marLeft w:val="0"/>
      <w:marRight w:val="0"/>
      <w:marTop w:val="0"/>
      <w:marBottom w:val="0"/>
      <w:divBdr>
        <w:top w:val="none" w:sz="0" w:space="0" w:color="auto"/>
        <w:left w:val="none" w:sz="0" w:space="0" w:color="auto"/>
        <w:bottom w:val="none" w:sz="0" w:space="0" w:color="auto"/>
        <w:right w:val="none" w:sz="0" w:space="0" w:color="auto"/>
      </w:divBdr>
    </w:div>
    <w:div w:id="1858037725">
      <w:bodyDiv w:val="1"/>
      <w:marLeft w:val="0"/>
      <w:marRight w:val="0"/>
      <w:marTop w:val="0"/>
      <w:marBottom w:val="0"/>
      <w:divBdr>
        <w:top w:val="none" w:sz="0" w:space="0" w:color="auto"/>
        <w:left w:val="none" w:sz="0" w:space="0" w:color="auto"/>
        <w:bottom w:val="none" w:sz="0" w:space="0" w:color="auto"/>
        <w:right w:val="none" w:sz="0" w:space="0" w:color="auto"/>
      </w:divBdr>
    </w:div>
    <w:div w:id="1862430095">
      <w:bodyDiv w:val="1"/>
      <w:marLeft w:val="0"/>
      <w:marRight w:val="0"/>
      <w:marTop w:val="0"/>
      <w:marBottom w:val="0"/>
      <w:divBdr>
        <w:top w:val="none" w:sz="0" w:space="0" w:color="auto"/>
        <w:left w:val="none" w:sz="0" w:space="0" w:color="auto"/>
        <w:bottom w:val="none" w:sz="0" w:space="0" w:color="auto"/>
        <w:right w:val="none" w:sz="0" w:space="0" w:color="auto"/>
      </w:divBdr>
    </w:div>
    <w:div w:id="1863084917">
      <w:bodyDiv w:val="1"/>
      <w:marLeft w:val="0"/>
      <w:marRight w:val="0"/>
      <w:marTop w:val="0"/>
      <w:marBottom w:val="0"/>
      <w:divBdr>
        <w:top w:val="none" w:sz="0" w:space="0" w:color="auto"/>
        <w:left w:val="none" w:sz="0" w:space="0" w:color="auto"/>
        <w:bottom w:val="none" w:sz="0" w:space="0" w:color="auto"/>
        <w:right w:val="none" w:sz="0" w:space="0" w:color="auto"/>
      </w:divBdr>
    </w:div>
    <w:div w:id="1868132019">
      <w:bodyDiv w:val="1"/>
      <w:marLeft w:val="0"/>
      <w:marRight w:val="0"/>
      <w:marTop w:val="0"/>
      <w:marBottom w:val="0"/>
      <w:divBdr>
        <w:top w:val="none" w:sz="0" w:space="0" w:color="auto"/>
        <w:left w:val="none" w:sz="0" w:space="0" w:color="auto"/>
        <w:bottom w:val="none" w:sz="0" w:space="0" w:color="auto"/>
        <w:right w:val="none" w:sz="0" w:space="0" w:color="auto"/>
      </w:divBdr>
      <w:divsChild>
        <w:div w:id="1480729988">
          <w:marLeft w:val="480"/>
          <w:marRight w:val="0"/>
          <w:marTop w:val="0"/>
          <w:marBottom w:val="0"/>
          <w:divBdr>
            <w:top w:val="none" w:sz="0" w:space="0" w:color="auto"/>
            <w:left w:val="none" w:sz="0" w:space="0" w:color="auto"/>
            <w:bottom w:val="none" w:sz="0" w:space="0" w:color="auto"/>
            <w:right w:val="none" w:sz="0" w:space="0" w:color="auto"/>
          </w:divBdr>
        </w:div>
        <w:div w:id="1433428139">
          <w:marLeft w:val="480"/>
          <w:marRight w:val="0"/>
          <w:marTop w:val="0"/>
          <w:marBottom w:val="0"/>
          <w:divBdr>
            <w:top w:val="none" w:sz="0" w:space="0" w:color="auto"/>
            <w:left w:val="none" w:sz="0" w:space="0" w:color="auto"/>
            <w:bottom w:val="none" w:sz="0" w:space="0" w:color="auto"/>
            <w:right w:val="none" w:sz="0" w:space="0" w:color="auto"/>
          </w:divBdr>
        </w:div>
        <w:div w:id="321324208">
          <w:marLeft w:val="480"/>
          <w:marRight w:val="0"/>
          <w:marTop w:val="0"/>
          <w:marBottom w:val="0"/>
          <w:divBdr>
            <w:top w:val="none" w:sz="0" w:space="0" w:color="auto"/>
            <w:left w:val="none" w:sz="0" w:space="0" w:color="auto"/>
            <w:bottom w:val="none" w:sz="0" w:space="0" w:color="auto"/>
            <w:right w:val="none" w:sz="0" w:space="0" w:color="auto"/>
          </w:divBdr>
        </w:div>
        <w:div w:id="1730423844">
          <w:marLeft w:val="480"/>
          <w:marRight w:val="0"/>
          <w:marTop w:val="0"/>
          <w:marBottom w:val="0"/>
          <w:divBdr>
            <w:top w:val="none" w:sz="0" w:space="0" w:color="auto"/>
            <w:left w:val="none" w:sz="0" w:space="0" w:color="auto"/>
            <w:bottom w:val="none" w:sz="0" w:space="0" w:color="auto"/>
            <w:right w:val="none" w:sz="0" w:space="0" w:color="auto"/>
          </w:divBdr>
        </w:div>
        <w:div w:id="1817063679">
          <w:marLeft w:val="480"/>
          <w:marRight w:val="0"/>
          <w:marTop w:val="0"/>
          <w:marBottom w:val="0"/>
          <w:divBdr>
            <w:top w:val="none" w:sz="0" w:space="0" w:color="auto"/>
            <w:left w:val="none" w:sz="0" w:space="0" w:color="auto"/>
            <w:bottom w:val="none" w:sz="0" w:space="0" w:color="auto"/>
            <w:right w:val="none" w:sz="0" w:space="0" w:color="auto"/>
          </w:divBdr>
        </w:div>
        <w:div w:id="1020201521">
          <w:marLeft w:val="480"/>
          <w:marRight w:val="0"/>
          <w:marTop w:val="0"/>
          <w:marBottom w:val="0"/>
          <w:divBdr>
            <w:top w:val="none" w:sz="0" w:space="0" w:color="auto"/>
            <w:left w:val="none" w:sz="0" w:space="0" w:color="auto"/>
            <w:bottom w:val="none" w:sz="0" w:space="0" w:color="auto"/>
            <w:right w:val="none" w:sz="0" w:space="0" w:color="auto"/>
          </w:divBdr>
        </w:div>
        <w:div w:id="210772643">
          <w:marLeft w:val="480"/>
          <w:marRight w:val="0"/>
          <w:marTop w:val="0"/>
          <w:marBottom w:val="0"/>
          <w:divBdr>
            <w:top w:val="none" w:sz="0" w:space="0" w:color="auto"/>
            <w:left w:val="none" w:sz="0" w:space="0" w:color="auto"/>
            <w:bottom w:val="none" w:sz="0" w:space="0" w:color="auto"/>
            <w:right w:val="none" w:sz="0" w:space="0" w:color="auto"/>
          </w:divBdr>
        </w:div>
        <w:div w:id="1409109629">
          <w:marLeft w:val="480"/>
          <w:marRight w:val="0"/>
          <w:marTop w:val="0"/>
          <w:marBottom w:val="0"/>
          <w:divBdr>
            <w:top w:val="none" w:sz="0" w:space="0" w:color="auto"/>
            <w:left w:val="none" w:sz="0" w:space="0" w:color="auto"/>
            <w:bottom w:val="none" w:sz="0" w:space="0" w:color="auto"/>
            <w:right w:val="none" w:sz="0" w:space="0" w:color="auto"/>
          </w:divBdr>
        </w:div>
        <w:div w:id="631595439">
          <w:marLeft w:val="480"/>
          <w:marRight w:val="0"/>
          <w:marTop w:val="0"/>
          <w:marBottom w:val="0"/>
          <w:divBdr>
            <w:top w:val="none" w:sz="0" w:space="0" w:color="auto"/>
            <w:left w:val="none" w:sz="0" w:space="0" w:color="auto"/>
            <w:bottom w:val="none" w:sz="0" w:space="0" w:color="auto"/>
            <w:right w:val="none" w:sz="0" w:space="0" w:color="auto"/>
          </w:divBdr>
        </w:div>
        <w:div w:id="442959495">
          <w:marLeft w:val="480"/>
          <w:marRight w:val="0"/>
          <w:marTop w:val="0"/>
          <w:marBottom w:val="0"/>
          <w:divBdr>
            <w:top w:val="none" w:sz="0" w:space="0" w:color="auto"/>
            <w:left w:val="none" w:sz="0" w:space="0" w:color="auto"/>
            <w:bottom w:val="none" w:sz="0" w:space="0" w:color="auto"/>
            <w:right w:val="none" w:sz="0" w:space="0" w:color="auto"/>
          </w:divBdr>
        </w:div>
        <w:div w:id="1957980184">
          <w:marLeft w:val="480"/>
          <w:marRight w:val="0"/>
          <w:marTop w:val="0"/>
          <w:marBottom w:val="0"/>
          <w:divBdr>
            <w:top w:val="none" w:sz="0" w:space="0" w:color="auto"/>
            <w:left w:val="none" w:sz="0" w:space="0" w:color="auto"/>
            <w:bottom w:val="none" w:sz="0" w:space="0" w:color="auto"/>
            <w:right w:val="none" w:sz="0" w:space="0" w:color="auto"/>
          </w:divBdr>
        </w:div>
        <w:div w:id="180319561">
          <w:marLeft w:val="480"/>
          <w:marRight w:val="0"/>
          <w:marTop w:val="0"/>
          <w:marBottom w:val="0"/>
          <w:divBdr>
            <w:top w:val="none" w:sz="0" w:space="0" w:color="auto"/>
            <w:left w:val="none" w:sz="0" w:space="0" w:color="auto"/>
            <w:bottom w:val="none" w:sz="0" w:space="0" w:color="auto"/>
            <w:right w:val="none" w:sz="0" w:space="0" w:color="auto"/>
          </w:divBdr>
        </w:div>
        <w:div w:id="229534801">
          <w:marLeft w:val="480"/>
          <w:marRight w:val="0"/>
          <w:marTop w:val="0"/>
          <w:marBottom w:val="0"/>
          <w:divBdr>
            <w:top w:val="none" w:sz="0" w:space="0" w:color="auto"/>
            <w:left w:val="none" w:sz="0" w:space="0" w:color="auto"/>
            <w:bottom w:val="none" w:sz="0" w:space="0" w:color="auto"/>
            <w:right w:val="none" w:sz="0" w:space="0" w:color="auto"/>
          </w:divBdr>
        </w:div>
        <w:div w:id="2024551246">
          <w:marLeft w:val="480"/>
          <w:marRight w:val="0"/>
          <w:marTop w:val="0"/>
          <w:marBottom w:val="0"/>
          <w:divBdr>
            <w:top w:val="none" w:sz="0" w:space="0" w:color="auto"/>
            <w:left w:val="none" w:sz="0" w:space="0" w:color="auto"/>
            <w:bottom w:val="none" w:sz="0" w:space="0" w:color="auto"/>
            <w:right w:val="none" w:sz="0" w:space="0" w:color="auto"/>
          </w:divBdr>
        </w:div>
        <w:div w:id="1574316468">
          <w:marLeft w:val="480"/>
          <w:marRight w:val="0"/>
          <w:marTop w:val="0"/>
          <w:marBottom w:val="0"/>
          <w:divBdr>
            <w:top w:val="none" w:sz="0" w:space="0" w:color="auto"/>
            <w:left w:val="none" w:sz="0" w:space="0" w:color="auto"/>
            <w:bottom w:val="none" w:sz="0" w:space="0" w:color="auto"/>
            <w:right w:val="none" w:sz="0" w:space="0" w:color="auto"/>
          </w:divBdr>
        </w:div>
        <w:div w:id="1963490404">
          <w:marLeft w:val="480"/>
          <w:marRight w:val="0"/>
          <w:marTop w:val="0"/>
          <w:marBottom w:val="0"/>
          <w:divBdr>
            <w:top w:val="none" w:sz="0" w:space="0" w:color="auto"/>
            <w:left w:val="none" w:sz="0" w:space="0" w:color="auto"/>
            <w:bottom w:val="none" w:sz="0" w:space="0" w:color="auto"/>
            <w:right w:val="none" w:sz="0" w:space="0" w:color="auto"/>
          </w:divBdr>
        </w:div>
        <w:div w:id="894388967">
          <w:marLeft w:val="480"/>
          <w:marRight w:val="0"/>
          <w:marTop w:val="0"/>
          <w:marBottom w:val="0"/>
          <w:divBdr>
            <w:top w:val="none" w:sz="0" w:space="0" w:color="auto"/>
            <w:left w:val="none" w:sz="0" w:space="0" w:color="auto"/>
            <w:bottom w:val="none" w:sz="0" w:space="0" w:color="auto"/>
            <w:right w:val="none" w:sz="0" w:space="0" w:color="auto"/>
          </w:divBdr>
        </w:div>
        <w:div w:id="586308721">
          <w:marLeft w:val="480"/>
          <w:marRight w:val="0"/>
          <w:marTop w:val="0"/>
          <w:marBottom w:val="0"/>
          <w:divBdr>
            <w:top w:val="none" w:sz="0" w:space="0" w:color="auto"/>
            <w:left w:val="none" w:sz="0" w:space="0" w:color="auto"/>
            <w:bottom w:val="none" w:sz="0" w:space="0" w:color="auto"/>
            <w:right w:val="none" w:sz="0" w:space="0" w:color="auto"/>
          </w:divBdr>
        </w:div>
        <w:div w:id="258216811">
          <w:marLeft w:val="480"/>
          <w:marRight w:val="0"/>
          <w:marTop w:val="0"/>
          <w:marBottom w:val="0"/>
          <w:divBdr>
            <w:top w:val="none" w:sz="0" w:space="0" w:color="auto"/>
            <w:left w:val="none" w:sz="0" w:space="0" w:color="auto"/>
            <w:bottom w:val="none" w:sz="0" w:space="0" w:color="auto"/>
            <w:right w:val="none" w:sz="0" w:space="0" w:color="auto"/>
          </w:divBdr>
        </w:div>
        <w:div w:id="175195708">
          <w:marLeft w:val="480"/>
          <w:marRight w:val="0"/>
          <w:marTop w:val="0"/>
          <w:marBottom w:val="0"/>
          <w:divBdr>
            <w:top w:val="none" w:sz="0" w:space="0" w:color="auto"/>
            <w:left w:val="none" w:sz="0" w:space="0" w:color="auto"/>
            <w:bottom w:val="none" w:sz="0" w:space="0" w:color="auto"/>
            <w:right w:val="none" w:sz="0" w:space="0" w:color="auto"/>
          </w:divBdr>
        </w:div>
        <w:div w:id="346254399">
          <w:marLeft w:val="480"/>
          <w:marRight w:val="0"/>
          <w:marTop w:val="0"/>
          <w:marBottom w:val="0"/>
          <w:divBdr>
            <w:top w:val="none" w:sz="0" w:space="0" w:color="auto"/>
            <w:left w:val="none" w:sz="0" w:space="0" w:color="auto"/>
            <w:bottom w:val="none" w:sz="0" w:space="0" w:color="auto"/>
            <w:right w:val="none" w:sz="0" w:space="0" w:color="auto"/>
          </w:divBdr>
        </w:div>
        <w:div w:id="1712413920">
          <w:marLeft w:val="480"/>
          <w:marRight w:val="0"/>
          <w:marTop w:val="0"/>
          <w:marBottom w:val="0"/>
          <w:divBdr>
            <w:top w:val="none" w:sz="0" w:space="0" w:color="auto"/>
            <w:left w:val="none" w:sz="0" w:space="0" w:color="auto"/>
            <w:bottom w:val="none" w:sz="0" w:space="0" w:color="auto"/>
            <w:right w:val="none" w:sz="0" w:space="0" w:color="auto"/>
          </w:divBdr>
        </w:div>
        <w:div w:id="636766431">
          <w:marLeft w:val="480"/>
          <w:marRight w:val="0"/>
          <w:marTop w:val="0"/>
          <w:marBottom w:val="0"/>
          <w:divBdr>
            <w:top w:val="none" w:sz="0" w:space="0" w:color="auto"/>
            <w:left w:val="none" w:sz="0" w:space="0" w:color="auto"/>
            <w:bottom w:val="none" w:sz="0" w:space="0" w:color="auto"/>
            <w:right w:val="none" w:sz="0" w:space="0" w:color="auto"/>
          </w:divBdr>
        </w:div>
        <w:div w:id="855389212">
          <w:marLeft w:val="480"/>
          <w:marRight w:val="0"/>
          <w:marTop w:val="0"/>
          <w:marBottom w:val="0"/>
          <w:divBdr>
            <w:top w:val="none" w:sz="0" w:space="0" w:color="auto"/>
            <w:left w:val="none" w:sz="0" w:space="0" w:color="auto"/>
            <w:bottom w:val="none" w:sz="0" w:space="0" w:color="auto"/>
            <w:right w:val="none" w:sz="0" w:space="0" w:color="auto"/>
          </w:divBdr>
        </w:div>
        <w:div w:id="1003508563">
          <w:marLeft w:val="480"/>
          <w:marRight w:val="0"/>
          <w:marTop w:val="0"/>
          <w:marBottom w:val="0"/>
          <w:divBdr>
            <w:top w:val="none" w:sz="0" w:space="0" w:color="auto"/>
            <w:left w:val="none" w:sz="0" w:space="0" w:color="auto"/>
            <w:bottom w:val="none" w:sz="0" w:space="0" w:color="auto"/>
            <w:right w:val="none" w:sz="0" w:space="0" w:color="auto"/>
          </w:divBdr>
        </w:div>
        <w:div w:id="988897196">
          <w:marLeft w:val="480"/>
          <w:marRight w:val="0"/>
          <w:marTop w:val="0"/>
          <w:marBottom w:val="0"/>
          <w:divBdr>
            <w:top w:val="none" w:sz="0" w:space="0" w:color="auto"/>
            <w:left w:val="none" w:sz="0" w:space="0" w:color="auto"/>
            <w:bottom w:val="none" w:sz="0" w:space="0" w:color="auto"/>
            <w:right w:val="none" w:sz="0" w:space="0" w:color="auto"/>
          </w:divBdr>
        </w:div>
        <w:div w:id="2000888724">
          <w:marLeft w:val="480"/>
          <w:marRight w:val="0"/>
          <w:marTop w:val="0"/>
          <w:marBottom w:val="0"/>
          <w:divBdr>
            <w:top w:val="none" w:sz="0" w:space="0" w:color="auto"/>
            <w:left w:val="none" w:sz="0" w:space="0" w:color="auto"/>
            <w:bottom w:val="none" w:sz="0" w:space="0" w:color="auto"/>
            <w:right w:val="none" w:sz="0" w:space="0" w:color="auto"/>
          </w:divBdr>
        </w:div>
        <w:div w:id="2011446851">
          <w:marLeft w:val="480"/>
          <w:marRight w:val="0"/>
          <w:marTop w:val="0"/>
          <w:marBottom w:val="0"/>
          <w:divBdr>
            <w:top w:val="none" w:sz="0" w:space="0" w:color="auto"/>
            <w:left w:val="none" w:sz="0" w:space="0" w:color="auto"/>
            <w:bottom w:val="none" w:sz="0" w:space="0" w:color="auto"/>
            <w:right w:val="none" w:sz="0" w:space="0" w:color="auto"/>
          </w:divBdr>
        </w:div>
        <w:div w:id="821700138">
          <w:marLeft w:val="480"/>
          <w:marRight w:val="0"/>
          <w:marTop w:val="0"/>
          <w:marBottom w:val="0"/>
          <w:divBdr>
            <w:top w:val="none" w:sz="0" w:space="0" w:color="auto"/>
            <w:left w:val="none" w:sz="0" w:space="0" w:color="auto"/>
            <w:bottom w:val="none" w:sz="0" w:space="0" w:color="auto"/>
            <w:right w:val="none" w:sz="0" w:space="0" w:color="auto"/>
          </w:divBdr>
        </w:div>
        <w:div w:id="753169824">
          <w:marLeft w:val="480"/>
          <w:marRight w:val="0"/>
          <w:marTop w:val="0"/>
          <w:marBottom w:val="0"/>
          <w:divBdr>
            <w:top w:val="none" w:sz="0" w:space="0" w:color="auto"/>
            <w:left w:val="none" w:sz="0" w:space="0" w:color="auto"/>
            <w:bottom w:val="none" w:sz="0" w:space="0" w:color="auto"/>
            <w:right w:val="none" w:sz="0" w:space="0" w:color="auto"/>
          </w:divBdr>
        </w:div>
        <w:div w:id="822426578">
          <w:marLeft w:val="480"/>
          <w:marRight w:val="0"/>
          <w:marTop w:val="0"/>
          <w:marBottom w:val="0"/>
          <w:divBdr>
            <w:top w:val="none" w:sz="0" w:space="0" w:color="auto"/>
            <w:left w:val="none" w:sz="0" w:space="0" w:color="auto"/>
            <w:bottom w:val="none" w:sz="0" w:space="0" w:color="auto"/>
            <w:right w:val="none" w:sz="0" w:space="0" w:color="auto"/>
          </w:divBdr>
        </w:div>
        <w:div w:id="152263799">
          <w:marLeft w:val="480"/>
          <w:marRight w:val="0"/>
          <w:marTop w:val="0"/>
          <w:marBottom w:val="0"/>
          <w:divBdr>
            <w:top w:val="none" w:sz="0" w:space="0" w:color="auto"/>
            <w:left w:val="none" w:sz="0" w:space="0" w:color="auto"/>
            <w:bottom w:val="none" w:sz="0" w:space="0" w:color="auto"/>
            <w:right w:val="none" w:sz="0" w:space="0" w:color="auto"/>
          </w:divBdr>
        </w:div>
        <w:div w:id="1563756310">
          <w:marLeft w:val="480"/>
          <w:marRight w:val="0"/>
          <w:marTop w:val="0"/>
          <w:marBottom w:val="0"/>
          <w:divBdr>
            <w:top w:val="none" w:sz="0" w:space="0" w:color="auto"/>
            <w:left w:val="none" w:sz="0" w:space="0" w:color="auto"/>
            <w:bottom w:val="none" w:sz="0" w:space="0" w:color="auto"/>
            <w:right w:val="none" w:sz="0" w:space="0" w:color="auto"/>
          </w:divBdr>
        </w:div>
        <w:div w:id="1711999798">
          <w:marLeft w:val="480"/>
          <w:marRight w:val="0"/>
          <w:marTop w:val="0"/>
          <w:marBottom w:val="0"/>
          <w:divBdr>
            <w:top w:val="none" w:sz="0" w:space="0" w:color="auto"/>
            <w:left w:val="none" w:sz="0" w:space="0" w:color="auto"/>
            <w:bottom w:val="none" w:sz="0" w:space="0" w:color="auto"/>
            <w:right w:val="none" w:sz="0" w:space="0" w:color="auto"/>
          </w:divBdr>
        </w:div>
        <w:div w:id="375542929">
          <w:marLeft w:val="480"/>
          <w:marRight w:val="0"/>
          <w:marTop w:val="0"/>
          <w:marBottom w:val="0"/>
          <w:divBdr>
            <w:top w:val="none" w:sz="0" w:space="0" w:color="auto"/>
            <w:left w:val="none" w:sz="0" w:space="0" w:color="auto"/>
            <w:bottom w:val="none" w:sz="0" w:space="0" w:color="auto"/>
            <w:right w:val="none" w:sz="0" w:space="0" w:color="auto"/>
          </w:divBdr>
        </w:div>
        <w:div w:id="1524053540">
          <w:marLeft w:val="480"/>
          <w:marRight w:val="0"/>
          <w:marTop w:val="0"/>
          <w:marBottom w:val="0"/>
          <w:divBdr>
            <w:top w:val="none" w:sz="0" w:space="0" w:color="auto"/>
            <w:left w:val="none" w:sz="0" w:space="0" w:color="auto"/>
            <w:bottom w:val="none" w:sz="0" w:space="0" w:color="auto"/>
            <w:right w:val="none" w:sz="0" w:space="0" w:color="auto"/>
          </w:divBdr>
        </w:div>
        <w:div w:id="586117780">
          <w:marLeft w:val="480"/>
          <w:marRight w:val="0"/>
          <w:marTop w:val="0"/>
          <w:marBottom w:val="0"/>
          <w:divBdr>
            <w:top w:val="none" w:sz="0" w:space="0" w:color="auto"/>
            <w:left w:val="none" w:sz="0" w:space="0" w:color="auto"/>
            <w:bottom w:val="none" w:sz="0" w:space="0" w:color="auto"/>
            <w:right w:val="none" w:sz="0" w:space="0" w:color="auto"/>
          </w:divBdr>
        </w:div>
        <w:div w:id="854075578">
          <w:marLeft w:val="480"/>
          <w:marRight w:val="0"/>
          <w:marTop w:val="0"/>
          <w:marBottom w:val="0"/>
          <w:divBdr>
            <w:top w:val="none" w:sz="0" w:space="0" w:color="auto"/>
            <w:left w:val="none" w:sz="0" w:space="0" w:color="auto"/>
            <w:bottom w:val="none" w:sz="0" w:space="0" w:color="auto"/>
            <w:right w:val="none" w:sz="0" w:space="0" w:color="auto"/>
          </w:divBdr>
        </w:div>
        <w:div w:id="1952084637">
          <w:marLeft w:val="480"/>
          <w:marRight w:val="0"/>
          <w:marTop w:val="0"/>
          <w:marBottom w:val="0"/>
          <w:divBdr>
            <w:top w:val="none" w:sz="0" w:space="0" w:color="auto"/>
            <w:left w:val="none" w:sz="0" w:space="0" w:color="auto"/>
            <w:bottom w:val="none" w:sz="0" w:space="0" w:color="auto"/>
            <w:right w:val="none" w:sz="0" w:space="0" w:color="auto"/>
          </w:divBdr>
        </w:div>
        <w:div w:id="737049481">
          <w:marLeft w:val="480"/>
          <w:marRight w:val="0"/>
          <w:marTop w:val="0"/>
          <w:marBottom w:val="0"/>
          <w:divBdr>
            <w:top w:val="none" w:sz="0" w:space="0" w:color="auto"/>
            <w:left w:val="none" w:sz="0" w:space="0" w:color="auto"/>
            <w:bottom w:val="none" w:sz="0" w:space="0" w:color="auto"/>
            <w:right w:val="none" w:sz="0" w:space="0" w:color="auto"/>
          </w:divBdr>
        </w:div>
        <w:div w:id="1703093674">
          <w:marLeft w:val="480"/>
          <w:marRight w:val="0"/>
          <w:marTop w:val="0"/>
          <w:marBottom w:val="0"/>
          <w:divBdr>
            <w:top w:val="none" w:sz="0" w:space="0" w:color="auto"/>
            <w:left w:val="none" w:sz="0" w:space="0" w:color="auto"/>
            <w:bottom w:val="none" w:sz="0" w:space="0" w:color="auto"/>
            <w:right w:val="none" w:sz="0" w:space="0" w:color="auto"/>
          </w:divBdr>
        </w:div>
        <w:div w:id="2067872753">
          <w:marLeft w:val="480"/>
          <w:marRight w:val="0"/>
          <w:marTop w:val="0"/>
          <w:marBottom w:val="0"/>
          <w:divBdr>
            <w:top w:val="none" w:sz="0" w:space="0" w:color="auto"/>
            <w:left w:val="none" w:sz="0" w:space="0" w:color="auto"/>
            <w:bottom w:val="none" w:sz="0" w:space="0" w:color="auto"/>
            <w:right w:val="none" w:sz="0" w:space="0" w:color="auto"/>
          </w:divBdr>
        </w:div>
        <w:div w:id="680623449">
          <w:marLeft w:val="480"/>
          <w:marRight w:val="0"/>
          <w:marTop w:val="0"/>
          <w:marBottom w:val="0"/>
          <w:divBdr>
            <w:top w:val="none" w:sz="0" w:space="0" w:color="auto"/>
            <w:left w:val="none" w:sz="0" w:space="0" w:color="auto"/>
            <w:bottom w:val="none" w:sz="0" w:space="0" w:color="auto"/>
            <w:right w:val="none" w:sz="0" w:space="0" w:color="auto"/>
          </w:divBdr>
        </w:div>
        <w:div w:id="1914923424">
          <w:marLeft w:val="480"/>
          <w:marRight w:val="0"/>
          <w:marTop w:val="0"/>
          <w:marBottom w:val="0"/>
          <w:divBdr>
            <w:top w:val="none" w:sz="0" w:space="0" w:color="auto"/>
            <w:left w:val="none" w:sz="0" w:space="0" w:color="auto"/>
            <w:bottom w:val="none" w:sz="0" w:space="0" w:color="auto"/>
            <w:right w:val="none" w:sz="0" w:space="0" w:color="auto"/>
          </w:divBdr>
        </w:div>
        <w:div w:id="1382901693">
          <w:marLeft w:val="480"/>
          <w:marRight w:val="0"/>
          <w:marTop w:val="0"/>
          <w:marBottom w:val="0"/>
          <w:divBdr>
            <w:top w:val="none" w:sz="0" w:space="0" w:color="auto"/>
            <w:left w:val="none" w:sz="0" w:space="0" w:color="auto"/>
            <w:bottom w:val="none" w:sz="0" w:space="0" w:color="auto"/>
            <w:right w:val="none" w:sz="0" w:space="0" w:color="auto"/>
          </w:divBdr>
        </w:div>
        <w:div w:id="1556044760">
          <w:marLeft w:val="480"/>
          <w:marRight w:val="0"/>
          <w:marTop w:val="0"/>
          <w:marBottom w:val="0"/>
          <w:divBdr>
            <w:top w:val="none" w:sz="0" w:space="0" w:color="auto"/>
            <w:left w:val="none" w:sz="0" w:space="0" w:color="auto"/>
            <w:bottom w:val="none" w:sz="0" w:space="0" w:color="auto"/>
            <w:right w:val="none" w:sz="0" w:space="0" w:color="auto"/>
          </w:divBdr>
        </w:div>
        <w:div w:id="469132878">
          <w:marLeft w:val="480"/>
          <w:marRight w:val="0"/>
          <w:marTop w:val="0"/>
          <w:marBottom w:val="0"/>
          <w:divBdr>
            <w:top w:val="none" w:sz="0" w:space="0" w:color="auto"/>
            <w:left w:val="none" w:sz="0" w:space="0" w:color="auto"/>
            <w:bottom w:val="none" w:sz="0" w:space="0" w:color="auto"/>
            <w:right w:val="none" w:sz="0" w:space="0" w:color="auto"/>
          </w:divBdr>
        </w:div>
        <w:div w:id="1463958558">
          <w:marLeft w:val="480"/>
          <w:marRight w:val="0"/>
          <w:marTop w:val="0"/>
          <w:marBottom w:val="0"/>
          <w:divBdr>
            <w:top w:val="none" w:sz="0" w:space="0" w:color="auto"/>
            <w:left w:val="none" w:sz="0" w:space="0" w:color="auto"/>
            <w:bottom w:val="none" w:sz="0" w:space="0" w:color="auto"/>
            <w:right w:val="none" w:sz="0" w:space="0" w:color="auto"/>
          </w:divBdr>
        </w:div>
        <w:div w:id="1386445898">
          <w:marLeft w:val="480"/>
          <w:marRight w:val="0"/>
          <w:marTop w:val="0"/>
          <w:marBottom w:val="0"/>
          <w:divBdr>
            <w:top w:val="none" w:sz="0" w:space="0" w:color="auto"/>
            <w:left w:val="none" w:sz="0" w:space="0" w:color="auto"/>
            <w:bottom w:val="none" w:sz="0" w:space="0" w:color="auto"/>
            <w:right w:val="none" w:sz="0" w:space="0" w:color="auto"/>
          </w:divBdr>
        </w:div>
        <w:div w:id="1388458682">
          <w:marLeft w:val="480"/>
          <w:marRight w:val="0"/>
          <w:marTop w:val="0"/>
          <w:marBottom w:val="0"/>
          <w:divBdr>
            <w:top w:val="none" w:sz="0" w:space="0" w:color="auto"/>
            <w:left w:val="none" w:sz="0" w:space="0" w:color="auto"/>
            <w:bottom w:val="none" w:sz="0" w:space="0" w:color="auto"/>
            <w:right w:val="none" w:sz="0" w:space="0" w:color="auto"/>
          </w:divBdr>
        </w:div>
        <w:div w:id="562065051">
          <w:marLeft w:val="480"/>
          <w:marRight w:val="0"/>
          <w:marTop w:val="0"/>
          <w:marBottom w:val="0"/>
          <w:divBdr>
            <w:top w:val="none" w:sz="0" w:space="0" w:color="auto"/>
            <w:left w:val="none" w:sz="0" w:space="0" w:color="auto"/>
            <w:bottom w:val="none" w:sz="0" w:space="0" w:color="auto"/>
            <w:right w:val="none" w:sz="0" w:space="0" w:color="auto"/>
          </w:divBdr>
        </w:div>
        <w:div w:id="1429040345">
          <w:marLeft w:val="480"/>
          <w:marRight w:val="0"/>
          <w:marTop w:val="0"/>
          <w:marBottom w:val="0"/>
          <w:divBdr>
            <w:top w:val="none" w:sz="0" w:space="0" w:color="auto"/>
            <w:left w:val="none" w:sz="0" w:space="0" w:color="auto"/>
            <w:bottom w:val="none" w:sz="0" w:space="0" w:color="auto"/>
            <w:right w:val="none" w:sz="0" w:space="0" w:color="auto"/>
          </w:divBdr>
        </w:div>
        <w:div w:id="1568805257">
          <w:marLeft w:val="480"/>
          <w:marRight w:val="0"/>
          <w:marTop w:val="0"/>
          <w:marBottom w:val="0"/>
          <w:divBdr>
            <w:top w:val="none" w:sz="0" w:space="0" w:color="auto"/>
            <w:left w:val="none" w:sz="0" w:space="0" w:color="auto"/>
            <w:bottom w:val="none" w:sz="0" w:space="0" w:color="auto"/>
            <w:right w:val="none" w:sz="0" w:space="0" w:color="auto"/>
          </w:divBdr>
        </w:div>
        <w:div w:id="1315455274">
          <w:marLeft w:val="480"/>
          <w:marRight w:val="0"/>
          <w:marTop w:val="0"/>
          <w:marBottom w:val="0"/>
          <w:divBdr>
            <w:top w:val="none" w:sz="0" w:space="0" w:color="auto"/>
            <w:left w:val="none" w:sz="0" w:space="0" w:color="auto"/>
            <w:bottom w:val="none" w:sz="0" w:space="0" w:color="auto"/>
            <w:right w:val="none" w:sz="0" w:space="0" w:color="auto"/>
          </w:divBdr>
        </w:div>
        <w:div w:id="6448576">
          <w:marLeft w:val="480"/>
          <w:marRight w:val="0"/>
          <w:marTop w:val="0"/>
          <w:marBottom w:val="0"/>
          <w:divBdr>
            <w:top w:val="none" w:sz="0" w:space="0" w:color="auto"/>
            <w:left w:val="none" w:sz="0" w:space="0" w:color="auto"/>
            <w:bottom w:val="none" w:sz="0" w:space="0" w:color="auto"/>
            <w:right w:val="none" w:sz="0" w:space="0" w:color="auto"/>
          </w:divBdr>
        </w:div>
        <w:div w:id="323894911">
          <w:marLeft w:val="480"/>
          <w:marRight w:val="0"/>
          <w:marTop w:val="0"/>
          <w:marBottom w:val="0"/>
          <w:divBdr>
            <w:top w:val="none" w:sz="0" w:space="0" w:color="auto"/>
            <w:left w:val="none" w:sz="0" w:space="0" w:color="auto"/>
            <w:bottom w:val="none" w:sz="0" w:space="0" w:color="auto"/>
            <w:right w:val="none" w:sz="0" w:space="0" w:color="auto"/>
          </w:divBdr>
        </w:div>
        <w:div w:id="846099773">
          <w:marLeft w:val="480"/>
          <w:marRight w:val="0"/>
          <w:marTop w:val="0"/>
          <w:marBottom w:val="0"/>
          <w:divBdr>
            <w:top w:val="none" w:sz="0" w:space="0" w:color="auto"/>
            <w:left w:val="none" w:sz="0" w:space="0" w:color="auto"/>
            <w:bottom w:val="none" w:sz="0" w:space="0" w:color="auto"/>
            <w:right w:val="none" w:sz="0" w:space="0" w:color="auto"/>
          </w:divBdr>
        </w:div>
        <w:div w:id="1034305046">
          <w:marLeft w:val="480"/>
          <w:marRight w:val="0"/>
          <w:marTop w:val="0"/>
          <w:marBottom w:val="0"/>
          <w:divBdr>
            <w:top w:val="none" w:sz="0" w:space="0" w:color="auto"/>
            <w:left w:val="none" w:sz="0" w:space="0" w:color="auto"/>
            <w:bottom w:val="none" w:sz="0" w:space="0" w:color="auto"/>
            <w:right w:val="none" w:sz="0" w:space="0" w:color="auto"/>
          </w:divBdr>
        </w:div>
        <w:div w:id="1722368075">
          <w:marLeft w:val="480"/>
          <w:marRight w:val="0"/>
          <w:marTop w:val="0"/>
          <w:marBottom w:val="0"/>
          <w:divBdr>
            <w:top w:val="none" w:sz="0" w:space="0" w:color="auto"/>
            <w:left w:val="none" w:sz="0" w:space="0" w:color="auto"/>
            <w:bottom w:val="none" w:sz="0" w:space="0" w:color="auto"/>
            <w:right w:val="none" w:sz="0" w:space="0" w:color="auto"/>
          </w:divBdr>
        </w:div>
        <w:div w:id="704716882">
          <w:marLeft w:val="480"/>
          <w:marRight w:val="0"/>
          <w:marTop w:val="0"/>
          <w:marBottom w:val="0"/>
          <w:divBdr>
            <w:top w:val="none" w:sz="0" w:space="0" w:color="auto"/>
            <w:left w:val="none" w:sz="0" w:space="0" w:color="auto"/>
            <w:bottom w:val="none" w:sz="0" w:space="0" w:color="auto"/>
            <w:right w:val="none" w:sz="0" w:space="0" w:color="auto"/>
          </w:divBdr>
        </w:div>
        <w:div w:id="2068139598">
          <w:marLeft w:val="480"/>
          <w:marRight w:val="0"/>
          <w:marTop w:val="0"/>
          <w:marBottom w:val="0"/>
          <w:divBdr>
            <w:top w:val="none" w:sz="0" w:space="0" w:color="auto"/>
            <w:left w:val="none" w:sz="0" w:space="0" w:color="auto"/>
            <w:bottom w:val="none" w:sz="0" w:space="0" w:color="auto"/>
            <w:right w:val="none" w:sz="0" w:space="0" w:color="auto"/>
          </w:divBdr>
        </w:div>
        <w:div w:id="813256295">
          <w:marLeft w:val="480"/>
          <w:marRight w:val="0"/>
          <w:marTop w:val="0"/>
          <w:marBottom w:val="0"/>
          <w:divBdr>
            <w:top w:val="none" w:sz="0" w:space="0" w:color="auto"/>
            <w:left w:val="none" w:sz="0" w:space="0" w:color="auto"/>
            <w:bottom w:val="none" w:sz="0" w:space="0" w:color="auto"/>
            <w:right w:val="none" w:sz="0" w:space="0" w:color="auto"/>
          </w:divBdr>
        </w:div>
        <w:div w:id="1661230816">
          <w:marLeft w:val="480"/>
          <w:marRight w:val="0"/>
          <w:marTop w:val="0"/>
          <w:marBottom w:val="0"/>
          <w:divBdr>
            <w:top w:val="none" w:sz="0" w:space="0" w:color="auto"/>
            <w:left w:val="none" w:sz="0" w:space="0" w:color="auto"/>
            <w:bottom w:val="none" w:sz="0" w:space="0" w:color="auto"/>
            <w:right w:val="none" w:sz="0" w:space="0" w:color="auto"/>
          </w:divBdr>
        </w:div>
        <w:div w:id="1674143355">
          <w:marLeft w:val="480"/>
          <w:marRight w:val="0"/>
          <w:marTop w:val="0"/>
          <w:marBottom w:val="0"/>
          <w:divBdr>
            <w:top w:val="none" w:sz="0" w:space="0" w:color="auto"/>
            <w:left w:val="none" w:sz="0" w:space="0" w:color="auto"/>
            <w:bottom w:val="none" w:sz="0" w:space="0" w:color="auto"/>
            <w:right w:val="none" w:sz="0" w:space="0" w:color="auto"/>
          </w:divBdr>
        </w:div>
        <w:div w:id="486168938">
          <w:marLeft w:val="480"/>
          <w:marRight w:val="0"/>
          <w:marTop w:val="0"/>
          <w:marBottom w:val="0"/>
          <w:divBdr>
            <w:top w:val="none" w:sz="0" w:space="0" w:color="auto"/>
            <w:left w:val="none" w:sz="0" w:space="0" w:color="auto"/>
            <w:bottom w:val="none" w:sz="0" w:space="0" w:color="auto"/>
            <w:right w:val="none" w:sz="0" w:space="0" w:color="auto"/>
          </w:divBdr>
        </w:div>
        <w:div w:id="1441681522">
          <w:marLeft w:val="480"/>
          <w:marRight w:val="0"/>
          <w:marTop w:val="0"/>
          <w:marBottom w:val="0"/>
          <w:divBdr>
            <w:top w:val="none" w:sz="0" w:space="0" w:color="auto"/>
            <w:left w:val="none" w:sz="0" w:space="0" w:color="auto"/>
            <w:bottom w:val="none" w:sz="0" w:space="0" w:color="auto"/>
            <w:right w:val="none" w:sz="0" w:space="0" w:color="auto"/>
          </w:divBdr>
        </w:div>
        <w:div w:id="1044401292">
          <w:marLeft w:val="480"/>
          <w:marRight w:val="0"/>
          <w:marTop w:val="0"/>
          <w:marBottom w:val="0"/>
          <w:divBdr>
            <w:top w:val="none" w:sz="0" w:space="0" w:color="auto"/>
            <w:left w:val="none" w:sz="0" w:space="0" w:color="auto"/>
            <w:bottom w:val="none" w:sz="0" w:space="0" w:color="auto"/>
            <w:right w:val="none" w:sz="0" w:space="0" w:color="auto"/>
          </w:divBdr>
        </w:div>
        <w:div w:id="735207303">
          <w:marLeft w:val="480"/>
          <w:marRight w:val="0"/>
          <w:marTop w:val="0"/>
          <w:marBottom w:val="0"/>
          <w:divBdr>
            <w:top w:val="none" w:sz="0" w:space="0" w:color="auto"/>
            <w:left w:val="none" w:sz="0" w:space="0" w:color="auto"/>
            <w:bottom w:val="none" w:sz="0" w:space="0" w:color="auto"/>
            <w:right w:val="none" w:sz="0" w:space="0" w:color="auto"/>
          </w:divBdr>
        </w:div>
        <w:div w:id="1917201003">
          <w:marLeft w:val="480"/>
          <w:marRight w:val="0"/>
          <w:marTop w:val="0"/>
          <w:marBottom w:val="0"/>
          <w:divBdr>
            <w:top w:val="none" w:sz="0" w:space="0" w:color="auto"/>
            <w:left w:val="none" w:sz="0" w:space="0" w:color="auto"/>
            <w:bottom w:val="none" w:sz="0" w:space="0" w:color="auto"/>
            <w:right w:val="none" w:sz="0" w:space="0" w:color="auto"/>
          </w:divBdr>
        </w:div>
        <w:div w:id="1742217463">
          <w:marLeft w:val="480"/>
          <w:marRight w:val="0"/>
          <w:marTop w:val="0"/>
          <w:marBottom w:val="0"/>
          <w:divBdr>
            <w:top w:val="none" w:sz="0" w:space="0" w:color="auto"/>
            <w:left w:val="none" w:sz="0" w:space="0" w:color="auto"/>
            <w:bottom w:val="none" w:sz="0" w:space="0" w:color="auto"/>
            <w:right w:val="none" w:sz="0" w:space="0" w:color="auto"/>
          </w:divBdr>
        </w:div>
        <w:div w:id="1184324893">
          <w:marLeft w:val="480"/>
          <w:marRight w:val="0"/>
          <w:marTop w:val="0"/>
          <w:marBottom w:val="0"/>
          <w:divBdr>
            <w:top w:val="none" w:sz="0" w:space="0" w:color="auto"/>
            <w:left w:val="none" w:sz="0" w:space="0" w:color="auto"/>
            <w:bottom w:val="none" w:sz="0" w:space="0" w:color="auto"/>
            <w:right w:val="none" w:sz="0" w:space="0" w:color="auto"/>
          </w:divBdr>
        </w:div>
        <w:div w:id="1205869115">
          <w:marLeft w:val="480"/>
          <w:marRight w:val="0"/>
          <w:marTop w:val="0"/>
          <w:marBottom w:val="0"/>
          <w:divBdr>
            <w:top w:val="none" w:sz="0" w:space="0" w:color="auto"/>
            <w:left w:val="none" w:sz="0" w:space="0" w:color="auto"/>
            <w:bottom w:val="none" w:sz="0" w:space="0" w:color="auto"/>
            <w:right w:val="none" w:sz="0" w:space="0" w:color="auto"/>
          </w:divBdr>
        </w:div>
        <w:div w:id="1634604904">
          <w:marLeft w:val="480"/>
          <w:marRight w:val="0"/>
          <w:marTop w:val="0"/>
          <w:marBottom w:val="0"/>
          <w:divBdr>
            <w:top w:val="none" w:sz="0" w:space="0" w:color="auto"/>
            <w:left w:val="none" w:sz="0" w:space="0" w:color="auto"/>
            <w:bottom w:val="none" w:sz="0" w:space="0" w:color="auto"/>
            <w:right w:val="none" w:sz="0" w:space="0" w:color="auto"/>
          </w:divBdr>
        </w:div>
        <w:div w:id="236550965">
          <w:marLeft w:val="480"/>
          <w:marRight w:val="0"/>
          <w:marTop w:val="0"/>
          <w:marBottom w:val="0"/>
          <w:divBdr>
            <w:top w:val="none" w:sz="0" w:space="0" w:color="auto"/>
            <w:left w:val="none" w:sz="0" w:space="0" w:color="auto"/>
            <w:bottom w:val="none" w:sz="0" w:space="0" w:color="auto"/>
            <w:right w:val="none" w:sz="0" w:space="0" w:color="auto"/>
          </w:divBdr>
        </w:div>
        <w:div w:id="1340700315">
          <w:marLeft w:val="480"/>
          <w:marRight w:val="0"/>
          <w:marTop w:val="0"/>
          <w:marBottom w:val="0"/>
          <w:divBdr>
            <w:top w:val="none" w:sz="0" w:space="0" w:color="auto"/>
            <w:left w:val="none" w:sz="0" w:space="0" w:color="auto"/>
            <w:bottom w:val="none" w:sz="0" w:space="0" w:color="auto"/>
            <w:right w:val="none" w:sz="0" w:space="0" w:color="auto"/>
          </w:divBdr>
        </w:div>
        <w:div w:id="1152796252">
          <w:marLeft w:val="480"/>
          <w:marRight w:val="0"/>
          <w:marTop w:val="0"/>
          <w:marBottom w:val="0"/>
          <w:divBdr>
            <w:top w:val="none" w:sz="0" w:space="0" w:color="auto"/>
            <w:left w:val="none" w:sz="0" w:space="0" w:color="auto"/>
            <w:bottom w:val="none" w:sz="0" w:space="0" w:color="auto"/>
            <w:right w:val="none" w:sz="0" w:space="0" w:color="auto"/>
          </w:divBdr>
        </w:div>
        <w:div w:id="1321539095">
          <w:marLeft w:val="480"/>
          <w:marRight w:val="0"/>
          <w:marTop w:val="0"/>
          <w:marBottom w:val="0"/>
          <w:divBdr>
            <w:top w:val="none" w:sz="0" w:space="0" w:color="auto"/>
            <w:left w:val="none" w:sz="0" w:space="0" w:color="auto"/>
            <w:bottom w:val="none" w:sz="0" w:space="0" w:color="auto"/>
            <w:right w:val="none" w:sz="0" w:space="0" w:color="auto"/>
          </w:divBdr>
        </w:div>
        <w:div w:id="2059160067">
          <w:marLeft w:val="480"/>
          <w:marRight w:val="0"/>
          <w:marTop w:val="0"/>
          <w:marBottom w:val="0"/>
          <w:divBdr>
            <w:top w:val="none" w:sz="0" w:space="0" w:color="auto"/>
            <w:left w:val="none" w:sz="0" w:space="0" w:color="auto"/>
            <w:bottom w:val="none" w:sz="0" w:space="0" w:color="auto"/>
            <w:right w:val="none" w:sz="0" w:space="0" w:color="auto"/>
          </w:divBdr>
        </w:div>
        <w:div w:id="1782531261">
          <w:marLeft w:val="480"/>
          <w:marRight w:val="0"/>
          <w:marTop w:val="0"/>
          <w:marBottom w:val="0"/>
          <w:divBdr>
            <w:top w:val="none" w:sz="0" w:space="0" w:color="auto"/>
            <w:left w:val="none" w:sz="0" w:space="0" w:color="auto"/>
            <w:bottom w:val="none" w:sz="0" w:space="0" w:color="auto"/>
            <w:right w:val="none" w:sz="0" w:space="0" w:color="auto"/>
          </w:divBdr>
        </w:div>
        <w:div w:id="677730038">
          <w:marLeft w:val="480"/>
          <w:marRight w:val="0"/>
          <w:marTop w:val="0"/>
          <w:marBottom w:val="0"/>
          <w:divBdr>
            <w:top w:val="none" w:sz="0" w:space="0" w:color="auto"/>
            <w:left w:val="none" w:sz="0" w:space="0" w:color="auto"/>
            <w:bottom w:val="none" w:sz="0" w:space="0" w:color="auto"/>
            <w:right w:val="none" w:sz="0" w:space="0" w:color="auto"/>
          </w:divBdr>
        </w:div>
        <w:div w:id="855189243">
          <w:marLeft w:val="480"/>
          <w:marRight w:val="0"/>
          <w:marTop w:val="0"/>
          <w:marBottom w:val="0"/>
          <w:divBdr>
            <w:top w:val="none" w:sz="0" w:space="0" w:color="auto"/>
            <w:left w:val="none" w:sz="0" w:space="0" w:color="auto"/>
            <w:bottom w:val="none" w:sz="0" w:space="0" w:color="auto"/>
            <w:right w:val="none" w:sz="0" w:space="0" w:color="auto"/>
          </w:divBdr>
        </w:div>
        <w:div w:id="204101912">
          <w:marLeft w:val="480"/>
          <w:marRight w:val="0"/>
          <w:marTop w:val="0"/>
          <w:marBottom w:val="0"/>
          <w:divBdr>
            <w:top w:val="none" w:sz="0" w:space="0" w:color="auto"/>
            <w:left w:val="none" w:sz="0" w:space="0" w:color="auto"/>
            <w:bottom w:val="none" w:sz="0" w:space="0" w:color="auto"/>
            <w:right w:val="none" w:sz="0" w:space="0" w:color="auto"/>
          </w:divBdr>
        </w:div>
        <w:div w:id="325285354">
          <w:marLeft w:val="480"/>
          <w:marRight w:val="0"/>
          <w:marTop w:val="0"/>
          <w:marBottom w:val="0"/>
          <w:divBdr>
            <w:top w:val="none" w:sz="0" w:space="0" w:color="auto"/>
            <w:left w:val="none" w:sz="0" w:space="0" w:color="auto"/>
            <w:bottom w:val="none" w:sz="0" w:space="0" w:color="auto"/>
            <w:right w:val="none" w:sz="0" w:space="0" w:color="auto"/>
          </w:divBdr>
        </w:div>
        <w:div w:id="1085688526">
          <w:marLeft w:val="480"/>
          <w:marRight w:val="0"/>
          <w:marTop w:val="0"/>
          <w:marBottom w:val="0"/>
          <w:divBdr>
            <w:top w:val="none" w:sz="0" w:space="0" w:color="auto"/>
            <w:left w:val="none" w:sz="0" w:space="0" w:color="auto"/>
            <w:bottom w:val="none" w:sz="0" w:space="0" w:color="auto"/>
            <w:right w:val="none" w:sz="0" w:space="0" w:color="auto"/>
          </w:divBdr>
        </w:div>
      </w:divsChild>
    </w:div>
    <w:div w:id="1871068145">
      <w:bodyDiv w:val="1"/>
      <w:marLeft w:val="0"/>
      <w:marRight w:val="0"/>
      <w:marTop w:val="0"/>
      <w:marBottom w:val="0"/>
      <w:divBdr>
        <w:top w:val="none" w:sz="0" w:space="0" w:color="auto"/>
        <w:left w:val="none" w:sz="0" w:space="0" w:color="auto"/>
        <w:bottom w:val="none" w:sz="0" w:space="0" w:color="auto"/>
        <w:right w:val="none" w:sz="0" w:space="0" w:color="auto"/>
      </w:divBdr>
    </w:div>
    <w:div w:id="1872381894">
      <w:bodyDiv w:val="1"/>
      <w:marLeft w:val="0"/>
      <w:marRight w:val="0"/>
      <w:marTop w:val="0"/>
      <w:marBottom w:val="0"/>
      <w:divBdr>
        <w:top w:val="none" w:sz="0" w:space="0" w:color="auto"/>
        <w:left w:val="none" w:sz="0" w:space="0" w:color="auto"/>
        <w:bottom w:val="none" w:sz="0" w:space="0" w:color="auto"/>
        <w:right w:val="none" w:sz="0" w:space="0" w:color="auto"/>
      </w:divBdr>
    </w:div>
    <w:div w:id="1875074113">
      <w:bodyDiv w:val="1"/>
      <w:marLeft w:val="0"/>
      <w:marRight w:val="0"/>
      <w:marTop w:val="0"/>
      <w:marBottom w:val="0"/>
      <w:divBdr>
        <w:top w:val="none" w:sz="0" w:space="0" w:color="auto"/>
        <w:left w:val="none" w:sz="0" w:space="0" w:color="auto"/>
        <w:bottom w:val="none" w:sz="0" w:space="0" w:color="auto"/>
        <w:right w:val="none" w:sz="0" w:space="0" w:color="auto"/>
      </w:divBdr>
    </w:div>
    <w:div w:id="1875263567">
      <w:bodyDiv w:val="1"/>
      <w:marLeft w:val="0"/>
      <w:marRight w:val="0"/>
      <w:marTop w:val="0"/>
      <w:marBottom w:val="0"/>
      <w:divBdr>
        <w:top w:val="none" w:sz="0" w:space="0" w:color="auto"/>
        <w:left w:val="none" w:sz="0" w:space="0" w:color="auto"/>
        <w:bottom w:val="none" w:sz="0" w:space="0" w:color="auto"/>
        <w:right w:val="none" w:sz="0" w:space="0" w:color="auto"/>
      </w:divBdr>
    </w:div>
    <w:div w:id="1884168263">
      <w:bodyDiv w:val="1"/>
      <w:marLeft w:val="0"/>
      <w:marRight w:val="0"/>
      <w:marTop w:val="0"/>
      <w:marBottom w:val="0"/>
      <w:divBdr>
        <w:top w:val="none" w:sz="0" w:space="0" w:color="auto"/>
        <w:left w:val="none" w:sz="0" w:space="0" w:color="auto"/>
        <w:bottom w:val="none" w:sz="0" w:space="0" w:color="auto"/>
        <w:right w:val="none" w:sz="0" w:space="0" w:color="auto"/>
      </w:divBdr>
    </w:div>
    <w:div w:id="1890603167">
      <w:bodyDiv w:val="1"/>
      <w:marLeft w:val="0"/>
      <w:marRight w:val="0"/>
      <w:marTop w:val="0"/>
      <w:marBottom w:val="0"/>
      <w:divBdr>
        <w:top w:val="none" w:sz="0" w:space="0" w:color="auto"/>
        <w:left w:val="none" w:sz="0" w:space="0" w:color="auto"/>
        <w:bottom w:val="none" w:sz="0" w:space="0" w:color="auto"/>
        <w:right w:val="none" w:sz="0" w:space="0" w:color="auto"/>
      </w:divBdr>
    </w:div>
    <w:div w:id="1895769947">
      <w:bodyDiv w:val="1"/>
      <w:marLeft w:val="0"/>
      <w:marRight w:val="0"/>
      <w:marTop w:val="0"/>
      <w:marBottom w:val="0"/>
      <w:divBdr>
        <w:top w:val="none" w:sz="0" w:space="0" w:color="auto"/>
        <w:left w:val="none" w:sz="0" w:space="0" w:color="auto"/>
        <w:bottom w:val="none" w:sz="0" w:space="0" w:color="auto"/>
        <w:right w:val="none" w:sz="0" w:space="0" w:color="auto"/>
      </w:divBdr>
    </w:div>
    <w:div w:id="1898078835">
      <w:bodyDiv w:val="1"/>
      <w:marLeft w:val="0"/>
      <w:marRight w:val="0"/>
      <w:marTop w:val="0"/>
      <w:marBottom w:val="0"/>
      <w:divBdr>
        <w:top w:val="none" w:sz="0" w:space="0" w:color="auto"/>
        <w:left w:val="none" w:sz="0" w:space="0" w:color="auto"/>
        <w:bottom w:val="none" w:sz="0" w:space="0" w:color="auto"/>
        <w:right w:val="none" w:sz="0" w:space="0" w:color="auto"/>
      </w:divBdr>
    </w:div>
    <w:div w:id="1901165094">
      <w:bodyDiv w:val="1"/>
      <w:marLeft w:val="0"/>
      <w:marRight w:val="0"/>
      <w:marTop w:val="0"/>
      <w:marBottom w:val="0"/>
      <w:divBdr>
        <w:top w:val="none" w:sz="0" w:space="0" w:color="auto"/>
        <w:left w:val="none" w:sz="0" w:space="0" w:color="auto"/>
        <w:bottom w:val="none" w:sz="0" w:space="0" w:color="auto"/>
        <w:right w:val="none" w:sz="0" w:space="0" w:color="auto"/>
      </w:divBdr>
    </w:div>
    <w:div w:id="1906868128">
      <w:bodyDiv w:val="1"/>
      <w:marLeft w:val="0"/>
      <w:marRight w:val="0"/>
      <w:marTop w:val="0"/>
      <w:marBottom w:val="0"/>
      <w:divBdr>
        <w:top w:val="none" w:sz="0" w:space="0" w:color="auto"/>
        <w:left w:val="none" w:sz="0" w:space="0" w:color="auto"/>
        <w:bottom w:val="none" w:sz="0" w:space="0" w:color="auto"/>
        <w:right w:val="none" w:sz="0" w:space="0" w:color="auto"/>
      </w:divBdr>
    </w:div>
    <w:div w:id="1907302370">
      <w:bodyDiv w:val="1"/>
      <w:marLeft w:val="0"/>
      <w:marRight w:val="0"/>
      <w:marTop w:val="0"/>
      <w:marBottom w:val="0"/>
      <w:divBdr>
        <w:top w:val="none" w:sz="0" w:space="0" w:color="auto"/>
        <w:left w:val="none" w:sz="0" w:space="0" w:color="auto"/>
        <w:bottom w:val="none" w:sz="0" w:space="0" w:color="auto"/>
        <w:right w:val="none" w:sz="0" w:space="0" w:color="auto"/>
      </w:divBdr>
    </w:div>
    <w:div w:id="1912277601">
      <w:bodyDiv w:val="1"/>
      <w:marLeft w:val="0"/>
      <w:marRight w:val="0"/>
      <w:marTop w:val="0"/>
      <w:marBottom w:val="0"/>
      <w:divBdr>
        <w:top w:val="none" w:sz="0" w:space="0" w:color="auto"/>
        <w:left w:val="none" w:sz="0" w:space="0" w:color="auto"/>
        <w:bottom w:val="none" w:sz="0" w:space="0" w:color="auto"/>
        <w:right w:val="none" w:sz="0" w:space="0" w:color="auto"/>
      </w:divBdr>
    </w:div>
    <w:div w:id="1912813625">
      <w:bodyDiv w:val="1"/>
      <w:marLeft w:val="0"/>
      <w:marRight w:val="0"/>
      <w:marTop w:val="0"/>
      <w:marBottom w:val="0"/>
      <w:divBdr>
        <w:top w:val="none" w:sz="0" w:space="0" w:color="auto"/>
        <w:left w:val="none" w:sz="0" w:space="0" w:color="auto"/>
        <w:bottom w:val="none" w:sz="0" w:space="0" w:color="auto"/>
        <w:right w:val="none" w:sz="0" w:space="0" w:color="auto"/>
      </w:divBdr>
    </w:div>
    <w:div w:id="1913586384">
      <w:bodyDiv w:val="1"/>
      <w:marLeft w:val="0"/>
      <w:marRight w:val="0"/>
      <w:marTop w:val="0"/>
      <w:marBottom w:val="0"/>
      <w:divBdr>
        <w:top w:val="none" w:sz="0" w:space="0" w:color="auto"/>
        <w:left w:val="none" w:sz="0" w:space="0" w:color="auto"/>
        <w:bottom w:val="none" w:sz="0" w:space="0" w:color="auto"/>
        <w:right w:val="none" w:sz="0" w:space="0" w:color="auto"/>
      </w:divBdr>
    </w:div>
    <w:div w:id="1914578741">
      <w:bodyDiv w:val="1"/>
      <w:marLeft w:val="0"/>
      <w:marRight w:val="0"/>
      <w:marTop w:val="0"/>
      <w:marBottom w:val="0"/>
      <w:divBdr>
        <w:top w:val="none" w:sz="0" w:space="0" w:color="auto"/>
        <w:left w:val="none" w:sz="0" w:space="0" w:color="auto"/>
        <w:bottom w:val="none" w:sz="0" w:space="0" w:color="auto"/>
        <w:right w:val="none" w:sz="0" w:space="0" w:color="auto"/>
      </w:divBdr>
    </w:div>
    <w:div w:id="1918322528">
      <w:bodyDiv w:val="1"/>
      <w:marLeft w:val="0"/>
      <w:marRight w:val="0"/>
      <w:marTop w:val="0"/>
      <w:marBottom w:val="0"/>
      <w:divBdr>
        <w:top w:val="none" w:sz="0" w:space="0" w:color="auto"/>
        <w:left w:val="none" w:sz="0" w:space="0" w:color="auto"/>
        <w:bottom w:val="none" w:sz="0" w:space="0" w:color="auto"/>
        <w:right w:val="none" w:sz="0" w:space="0" w:color="auto"/>
      </w:divBdr>
    </w:div>
    <w:div w:id="1923754609">
      <w:bodyDiv w:val="1"/>
      <w:marLeft w:val="0"/>
      <w:marRight w:val="0"/>
      <w:marTop w:val="0"/>
      <w:marBottom w:val="0"/>
      <w:divBdr>
        <w:top w:val="none" w:sz="0" w:space="0" w:color="auto"/>
        <w:left w:val="none" w:sz="0" w:space="0" w:color="auto"/>
        <w:bottom w:val="none" w:sz="0" w:space="0" w:color="auto"/>
        <w:right w:val="none" w:sz="0" w:space="0" w:color="auto"/>
      </w:divBdr>
    </w:div>
    <w:div w:id="1932010208">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 w:id="1937202373">
      <w:bodyDiv w:val="1"/>
      <w:marLeft w:val="0"/>
      <w:marRight w:val="0"/>
      <w:marTop w:val="0"/>
      <w:marBottom w:val="0"/>
      <w:divBdr>
        <w:top w:val="none" w:sz="0" w:space="0" w:color="auto"/>
        <w:left w:val="none" w:sz="0" w:space="0" w:color="auto"/>
        <w:bottom w:val="none" w:sz="0" w:space="0" w:color="auto"/>
        <w:right w:val="none" w:sz="0" w:space="0" w:color="auto"/>
      </w:divBdr>
    </w:div>
    <w:div w:id="1938714299">
      <w:bodyDiv w:val="1"/>
      <w:marLeft w:val="0"/>
      <w:marRight w:val="0"/>
      <w:marTop w:val="0"/>
      <w:marBottom w:val="0"/>
      <w:divBdr>
        <w:top w:val="none" w:sz="0" w:space="0" w:color="auto"/>
        <w:left w:val="none" w:sz="0" w:space="0" w:color="auto"/>
        <w:bottom w:val="none" w:sz="0" w:space="0" w:color="auto"/>
        <w:right w:val="none" w:sz="0" w:space="0" w:color="auto"/>
      </w:divBdr>
    </w:div>
    <w:div w:id="1939408652">
      <w:bodyDiv w:val="1"/>
      <w:marLeft w:val="0"/>
      <w:marRight w:val="0"/>
      <w:marTop w:val="0"/>
      <w:marBottom w:val="0"/>
      <w:divBdr>
        <w:top w:val="none" w:sz="0" w:space="0" w:color="auto"/>
        <w:left w:val="none" w:sz="0" w:space="0" w:color="auto"/>
        <w:bottom w:val="none" w:sz="0" w:space="0" w:color="auto"/>
        <w:right w:val="none" w:sz="0" w:space="0" w:color="auto"/>
      </w:divBdr>
    </w:div>
    <w:div w:id="1948846516">
      <w:bodyDiv w:val="1"/>
      <w:marLeft w:val="0"/>
      <w:marRight w:val="0"/>
      <w:marTop w:val="0"/>
      <w:marBottom w:val="0"/>
      <w:divBdr>
        <w:top w:val="none" w:sz="0" w:space="0" w:color="auto"/>
        <w:left w:val="none" w:sz="0" w:space="0" w:color="auto"/>
        <w:bottom w:val="none" w:sz="0" w:space="0" w:color="auto"/>
        <w:right w:val="none" w:sz="0" w:space="0" w:color="auto"/>
      </w:divBdr>
    </w:div>
    <w:div w:id="1950701333">
      <w:bodyDiv w:val="1"/>
      <w:marLeft w:val="0"/>
      <w:marRight w:val="0"/>
      <w:marTop w:val="0"/>
      <w:marBottom w:val="0"/>
      <w:divBdr>
        <w:top w:val="none" w:sz="0" w:space="0" w:color="auto"/>
        <w:left w:val="none" w:sz="0" w:space="0" w:color="auto"/>
        <w:bottom w:val="none" w:sz="0" w:space="0" w:color="auto"/>
        <w:right w:val="none" w:sz="0" w:space="0" w:color="auto"/>
      </w:divBdr>
    </w:div>
    <w:div w:id="1952742581">
      <w:bodyDiv w:val="1"/>
      <w:marLeft w:val="0"/>
      <w:marRight w:val="0"/>
      <w:marTop w:val="0"/>
      <w:marBottom w:val="0"/>
      <w:divBdr>
        <w:top w:val="none" w:sz="0" w:space="0" w:color="auto"/>
        <w:left w:val="none" w:sz="0" w:space="0" w:color="auto"/>
        <w:bottom w:val="none" w:sz="0" w:space="0" w:color="auto"/>
        <w:right w:val="none" w:sz="0" w:space="0" w:color="auto"/>
      </w:divBdr>
    </w:div>
    <w:div w:id="1957134133">
      <w:bodyDiv w:val="1"/>
      <w:marLeft w:val="0"/>
      <w:marRight w:val="0"/>
      <w:marTop w:val="0"/>
      <w:marBottom w:val="0"/>
      <w:divBdr>
        <w:top w:val="none" w:sz="0" w:space="0" w:color="auto"/>
        <w:left w:val="none" w:sz="0" w:space="0" w:color="auto"/>
        <w:bottom w:val="none" w:sz="0" w:space="0" w:color="auto"/>
        <w:right w:val="none" w:sz="0" w:space="0" w:color="auto"/>
      </w:divBdr>
    </w:div>
    <w:div w:id="1959407070">
      <w:bodyDiv w:val="1"/>
      <w:marLeft w:val="0"/>
      <w:marRight w:val="0"/>
      <w:marTop w:val="0"/>
      <w:marBottom w:val="0"/>
      <w:divBdr>
        <w:top w:val="none" w:sz="0" w:space="0" w:color="auto"/>
        <w:left w:val="none" w:sz="0" w:space="0" w:color="auto"/>
        <w:bottom w:val="none" w:sz="0" w:space="0" w:color="auto"/>
        <w:right w:val="none" w:sz="0" w:space="0" w:color="auto"/>
      </w:divBdr>
    </w:div>
    <w:div w:id="1959676999">
      <w:bodyDiv w:val="1"/>
      <w:marLeft w:val="0"/>
      <w:marRight w:val="0"/>
      <w:marTop w:val="0"/>
      <w:marBottom w:val="0"/>
      <w:divBdr>
        <w:top w:val="none" w:sz="0" w:space="0" w:color="auto"/>
        <w:left w:val="none" w:sz="0" w:space="0" w:color="auto"/>
        <w:bottom w:val="none" w:sz="0" w:space="0" w:color="auto"/>
        <w:right w:val="none" w:sz="0" w:space="0" w:color="auto"/>
      </w:divBdr>
    </w:div>
    <w:div w:id="1963994291">
      <w:bodyDiv w:val="1"/>
      <w:marLeft w:val="0"/>
      <w:marRight w:val="0"/>
      <w:marTop w:val="0"/>
      <w:marBottom w:val="0"/>
      <w:divBdr>
        <w:top w:val="none" w:sz="0" w:space="0" w:color="auto"/>
        <w:left w:val="none" w:sz="0" w:space="0" w:color="auto"/>
        <w:bottom w:val="none" w:sz="0" w:space="0" w:color="auto"/>
        <w:right w:val="none" w:sz="0" w:space="0" w:color="auto"/>
      </w:divBdr>
    </w:div>
    <w:div w:id="1966497545">
      <w:bodyDiv w:val="1"/>
      <w:marLeft w:val="0"/>
      <w:marRight w:val="0"/>
      <w:marTop w:val="0"/>
      <w:marBottom w:val="0"/>
      <w:divBdr>
        <w:top w:val="none" w:sz="0" w:space="0" w:color="auto"/>
        <w:left w:val="none" w:sz="0" w:space="0" w:color="auto"/>
        <w:bottom w:val="none" w:sz="0" w:space="0" w:color="auto"/>
        <w:right w:val="none" w:sz="0" w:space="0" w:color="auto"/>
      </w:divBdr>
    </w:div>
    <w:div w:id="1968391742">
      <w:bodyDiv w:val="1"/>
      <w:marLeft w:val="0"/>
      <w:marRight w:val="0"/>
      <w:marTop w:val="0"/>
      <w:marBottom w:val="0"/>
      <w:divBdr>
        <w:top w:val="none" w:sz="0" w:space="0" w:color="auto"/>
        <w:left w:val="none" w:sz="0" w:space="0" w:color="auto"/>
        <w:bottom w:val="none" w:sz="0" w:space="0" w:color="auto"/>
        <w:right w:val="none" w:sz="0" w:space="0" w:color="auto"/>
      </w:divBdr>
    </w:div>
    <w:div w:id="1975720099">
      <w:bodyDiv w:val="1"/>
      <w:marLeft w:val="0"/>
      <w:marRight w:val="0"/>
      <w:marTop w:val="0"/>
      <w:marBottom w:val="0"/>
      <w:divBdr>
        <w:top w:val="none" w:sz="0" w:space="0" w:color="auto"/>
        <w:left w:val="none" w:sz="0" w:space="0" w:color="auto"/>
        <w:bottom w:val="none" w:sz="0" w:space="0" w:color="auto"/>
        <w:right w:val="none" w:sz="0" w:space="0" w:color="auto"/>
      </w:divBdr>
    </w:div>
    <w:div w:id="1980378802">
      <w:bodyDiv w:val="1"/>
      <w:marLeft w:val="0"/>
      <w:marRight w:val="0"/>
      <w:marTop w:val="0"/>
      <w:marBottom w:val="0"/>
      <w:divBdr>
        <w:top w:val="none" w:sz="0" w:space="0" w:color="auto"/>
        <w:left w:val="none" w:sz="0" w:space="0" w:color="auto"/>
        <w:bottom w:val="none" w:sz="0" w:space="0" w:color="auto"/>
        <w:right w:val="none" w:sz="0" w:space="0" w:color="auto"/>
      </w:divBdr>
    </w:div>
    <w:div w:id="1981957172">
      <w:bodyDiv w:val="1"/>
      <w:marLeft w:val="0"/>
      <w:marRight w:val="0"/>
      <w:marTop w:val="0"/>
      <w:marBottom w:val="0"/>
      <w:divBdr>
        <w:top w:val="none" w:sz="0" w:space="0" w:color="auto"/>
        <w:left w:val="none" w:sz="0" w:space="0" w:color="auto"/>
        <w:bottom w:val="none" w:sz="0" w:space="0" w:color="auto"/>
        <w:right w:val="none" w:sz="0" w:space="0" w:color="auto"/>
      </w:divBdr>
    </w:div>
    <w:div w:id="1984499873">
      <w:bodyDiv w:val="1"/>
      <w:marLeft w:val="0"/>
      <w:marRight w:val="0"/>
      <w:marTop w:val="0"/>
      <w:marBottom w:val="0"/>
      <w:divBdr>
        <w:top w:val="none" w:sz="0" w:space="0" w:color="auto"/>
        <w:left w:val="none" w:sz="0" w:space="0" w:color="auto"/>
        <w:bottom w:val="none" w:sz="0" w:space="0" w:color="auto"/>
        <w:right w:val="none" w:sz="0" w:space="0" w:color="auto"/>
      </w:divBdr>
    </w:div>
    <w:div w:id="1984970343">
      <w:bodyDiv w:val="1"/>
      <w:marLeft w:val="0"/>
      <w:marRight w:val="0"/>
      <w:marTop w:val="0"/>
      <w:marBottom w:val="0"/>
      <w:divBdr>
        <w:top w:val="none" w:sz="0" w:space="0" w:color="auto"/>
        <w:left w:val="none" w:sz="0" w:space="0" w:color="auto"/>
        <w:bottom w:val="none" w:sz="0" w:space="0" w:color="auto"/>
        <w:right w:val="none" w:sz="0" w:space="0" w:color="auto"/>
      </w:divBdr>
    </w:div>
    <w:div w:id="1985237884">
      <w:bodyDiv w:val="1"/>
      <w:marLeft w:val="0"/>
      <w:marRight w:val="0"/>
      <w:marTop w:val="0"/>
      <w:marBottom w:val="0"/>
      <w:divBdr>
        <w:top w:val="none" w:sz="0" w:space="0" w:color="auto"/>
        <w:left w:val="none" w:sz="0" w:space="0" w:color="auto"/>
        <w:bottom w:val="none" w:sz="0" w:space="0" w:color="auto"/>
        <w:right w:val="none" w:sz="0" w:space="0" w:color="auto"/>
      </w:divBdr>
    </w:div>
    <w:div w:id="1987010558">
      <w:bodyDiv w:val="1"/>
      <w:marLeft w:val="0"/>
      <w:marRight w:val="0"/>
      <w:marTop w:val="0"/>
      <w:marBottom w:val="0"/>
      <w:divBdr>
        <w:top w:val="none" w:sz="0" w:space="0" w:color="auto"/>
        <w:left w:val="none" w:sz="0" w:space="0" w:color="auto"/>
        <w:bottom w:val="none" w:sz="0" w:space="0" w:color="auto"/>
        <w:right w:val="none" w:sz="0" w:space="0" w:color="auto"/>
      </w:divBdr>
    </w:div>
    <w:div w:id="1989047199">
      <w:bodyDiv w:val="1"/>
      <w:marLeft w:val="0"/>
      <w:marRight w:val="0"/>
      <w:marTop w:val="0"/>
      <w:marBottom w:val="0"/>
      <w:divBdr>
        <w:top w:val="none" w:sz="0" w:space="0" w:color="auto"/>
        <w:left w:val="none" w:sz="0" w:space="0" w:color="auto"/>
        <w:bottom w:val="none" w:sz="0" w:space="0" w:color="auto"/>
        <w:right w:val="none" w:sz="0" w:space="0" w:color="auto"/>
      </w:divBdr>
    </w:div>
    <w:div w:id="1990669934">
      <w:bodyDiv w:val="1"/>
      <w:marLeft w:val="0"/>
      <w:marRight w:val="0"/>
      <w:marTop w:val="0"/>
      <w:marBottom w:val="0"/>
      <w:divBdr>
        <w:top w:val="none" w:sz="0" w:space="0" w:color="auto"/>
        <w:left w:val="none" w:sz="0" w:space="0" w:color="auto"/>
        <w:bottom w:val="none" w:sz="0" w:space="0" w:color="auto"/>
        <w:right w:val="none" w:sz="0" w:space="0" w:color="auto"/>
      </w:divBdr>
    </w:div>
    <w:div w:id="1991056933">
      <w:bodyDiv w:val="1"/>
      <w:marLeft w:val="0"/>
      <w:marRight w:val="0"/>
      <w:marTop w:val="0"/>
      <w:marBottom w:val="0"/>
      <w:divBdr>
        <w:top w:val="none" w:sz="0" w:space="0" w:color="auto"/>
        <w:left w:val="none" w:sz="0" w:space="0" w:color="auto"/>
        <w:bottom w:val="none" w:sz="0" w:space="0" w:color="auto"/>
        <w:right w:val="none" w:sz="0" w:space="0" w:color="auto"/>
      </w:divBdr>
    </w:div>
    <w:div w:id="1991859215">
      <w:bodyDiv w:val="1"/>
      <w:marLeft w:val="0"/>
      <w:marRight w:val="0"/>
      <w:marTop w:val="0"/>
      <w:marBottom w:val="0"/>
      <w:divBdr>
        <w:top w:val="none" w:sz="0" w:space="0" w:color="auto"/>
        <w:left w:val="none" w:sz="0" w:space="0" w:color="auto"/>
        <w:bottom w:val="none" w:sz="0" w:space="0" w:color="auto"/>
        <w:right w:val="none" w:sz="0" w:space="0" w:color="auto"/>
      </w:divBdr>
    </w:div>
    <w:div w:id="1998802838">
      <w:bodyDiv w:val="1"/>
      <w:marLeft w:val="0"/>
      <w:marRight w:val="0"/>
      <w:marTop w:val="0"/>
      <w:marBottom w:val="0"/>
      <w:divBdr>
        <w:top w:val="none" w:sz="0" w:space="0" w:color="auto"/>
        <w:left w:val="none" w:sz="0" w:space="0" w:color="auto"/>
        <w:bottom w:val="none" w:sz="0" w:space="0" w:color="auto"/>
        <w:right w:val="none" w:sz="0" w:space="0" w:color="auto"/>
      </w:divBdr>
    </w:div>
    <w:div w:id="2004815365">
      <w:bodyDiv w:val="1"/>
      <w:marLeft w:val="0"/>
      <w:marRight w:val="0"/>
      <w:marTop w:val="0"/>
      <w:marBottom w:val="0"/>
      <w:divBdr>
        <w:top w:val="none" w:sz="0" w:space="0" w:color="auto"/>
        <w:left w:val="none" w:sz="0" w:space="0" w:color="auto"/>
        <w:bottom w:val="none" w:sz="0" w:space="0" w:color="auto"/>
        <w:right w:val="none" w:sz="0" w:space="0" w:color="auto"/>
      </w:divBdr>
    </w:div>
    <w:div w:id="2006283353">
      <w:bodyDiv w:val="1"/>
      <w:marLeft w:val="0"/>
      <w:marRight w:val="0"/>
      <w:marTop w:val="0"/>
      <w:marBottom w:val="0"/>
      <w:divBdr>
        <w:top w:val="none" w:sz="0" w:space="0" w:color="auto"/>
        <w:left w:val="none" w:sz="0" w:space="0" w:color="auto"/>
        <w:bottom w:val="none" w:sz="0" w:space="0" w:color="auto"/>
        <w:right w:val="none" w:sz="0" w:space="0" w:color="auto"/>
      </w:divBdr>
    </w:div>
    <w:div w:id="2013870605">
      <w:bodyDiv w:val="1"/>
      <w:marLeft w:val="0"/>
      <w:marRight w:val="0"/>
      <w:marTop w:val="0"/>
      <w:marBottom w:val="0"/>
      <w:divBdr>
        <w:top w:val="none" w:sz="0" w:space="0" w:color="auto"/>
        <w:left w:val="none" w:sz="0" w:space="0" w:color="auto"/>
        <w:bottom w:val="none" w:sz="0" w:space="0" w:color="auto"/>
        <w:right w:val="none" w:sz="0" w:space="0" w:color="auto"/>
      </w:divBdr>
    </w:div>
    <w:div w:id="2016305693">
      <w:bodyDiv w:val="1"/>
      <w:marLeft w:val="0"/>
      <w:marRight w:val="0"/>
      <w:marTop w:val="0"/>
      <w:marBottom w:val="0"/>
      <w:divBdr>
        <w:top w:val="none" w:sz="0" w:space="0" w:color="auto"/>
        <w:left w:val="none" w:sz="0" w:space="0" w:color="auto"/>
        <w:bottom w:val="none" w:sz="0" w:space="0" w:color="auto"/>
        <w:right w:val="none" w:sz="0" w:space="0" w:color="auto"/>
      </w:divBdr>
    </w:div>
    <w:div w:id="2022967826">
      <w:bodyDiv w:val="1"/>
      <w:marLeft w:val="0"/>
      <w:marRight w:val="0"/>
      <w:marTop w:val="0"/>
      <w:marBottom w:val="0"/>
      <w:divBdr>
        <w:top w:val="none" w:sz="0" w:space="0" w:color="auto"/>
        <w:left w:val="none" w:sz="0" w:space="0" w:color="auto"/>
        <w:bottom w:val="none" w:sz="0" w:space="0" w:color="auto"/>
        <w:right w:val="none" w:sz="0" w:space="0" w:color="auto"/>
      </w:divBdr>
    </w:div>
    <w:div w:id="2023584250">
      <w:bodyDiv w:val="1"/>
      <w:marLeft w:val="0"/>
      <w:marRight w:val="0"/>
      <w:marTop w:val="0"/>
      <w:marBottom w:val="0"/>
      <w:divBdr>
        <w:top w:val="none" w:sz="0" w:space="0" w:color="auto"/>
        <w:left w:val="none" w:sz="0" w:space="0" w:color="auto"/>
        <w:bottom w:val="none" w:sz="0" w:space="0" w:color="auto"/>
        <w:right w:val="none" w:sz="0" w:space="0" w:color="auto"/>
      </w:divBdr>
    </w:div>
    <w:div w:id="2026520196">
      <w:bodyDiv w:val="1"/>
      <w:marLeft w:val="0"/>
      <w:marRight w:val="0"/>
      <w:marTop w:val="0"/>
      <w:marBottom w:val="0"/>
      <w:divBdr>
        <w:top w:val="none" w:sz="0" w:space="0" w:color="auto"/>
        <w:left w:val="none" w:sz="0" w:space="0" w:color="auto"/>
        <w:bottom w:val="none" w:sz="0" w:space="0" w:color="auto"/>
        <w:right w:val="none" w:sz="0" w:space="0" w:color="auto"/>
      </w:divBdr>
    </w:div>
    <w:div w:id="2026899509">
      <w:bodyDiv w:val="1"/>
      <w:marLeft w:val="0"/>
      <w:marRight w:val="0"/>
      <w:marTop w:val="0"/>
      <w:marBottom w:val="0"/>
      <w:divBdr>
        <w:top w:val="none" w:sz="0" w:space="0" w:color="auto"/>
        <w:left w:val="none" w:sz="0" w:space="0" w:color="auto"/>
        <w:bottom w:val="none" w:sz="0" w:space="0" w:color="auto"/>
        <w:right w:val="none" w:sz="0" w:space="0" w:color="auto"/>
      </w:divBdr>
    </w:div>
    <w:div w:id="2027443374">
      <w:bodyDiv w:val="1"/>
      <w:marLeft w:val="0"/>
      <w:marRight w:val="0"/>
      <w:marTop w:val="0"/>
      <w:marBottom w:val="0"/>
      <w:divBdr>
        <w:top w:val="none" w:sz="0" w:space="0" w:color="auto"/>
        <w:left w:val="none" w:sz="0" w:space="0" w:color="auto"/>
        <w:bottom w:val="none" w:sz="0" w:space="0" w:color="auto"/>
        <w:right w:val="none" w:sz="0" w:space="0" w:color="auto"/>
      </w:divBdr>
    </w:div>
    <w:div w:id="2029141274">
      <w:bodyDiv w:val="1"/>
      <w:marLeft w:val="0"/>
      <w:marRight w:val="0"/>
      <w:marTop w:val="0"/>
      <w:marBottom w:val="0"/>
      <w:divBdr>
        <w:top w:val="none" w:sz="0" w:space="0" w:color="auto"/>
        <w:left w:val="none" w:sz="0" w:space="0" w:color="auto"/>
        <w:bottom w:val="none" w:sz="0" w:space="0" w:color="auto"/>
        <w:right w:val="none" w:sz="0" w:space="0" w:color="auto"/>
      </w:divBdr>
    </w:div>
    <w:div w:id="2038382911">
      <w:bodyDiv w:val="1"/>
      <w:marLeft w:val="0"/>
      <w:marRight w:val="0"/>
      <w:marTop w:val="0"/>
      <w:marBottom w:val="0"/>
      <w:divBdr>
        <w:top w:val="none" w:sz="0" w:space="0" w:color="auto"/>
        <w:left w:val="none" w:sz="0" w:space="0" w:color="auto"/>
        <w:bottom w:val="none" w:sz="0" w:space="0" w:color="auto"/>
        <w:right w:val="none" w:sz="0" w:space="0" w:color="auto"/>
      </w:divBdr>
    </w:div>
    <w:div w:id="2039814715">
      <w:bodyDiv w:val="1"/>
      <w:marLeft w:val="0"/>
      <w:marRight w:val="0"/>
      <w:marTop w:val="0"/>
      <w:marBottom w:val="0"/>
      <w:divBdr>
        <w:top w:val="none" w:sz="0" w:space="0" w:color="auto"/>
        <w:left w:val="none" w:sz="0" w:space="0" w:color="auto"/>
        <w:bottom w:val="none" w:sz="0" w:space="0" w:color="auto"/>
        <w:right w:val="none" w:sz="0" w:space="0" w:color="auto"/>
      </w:divBdr>
    </w:div>
    <w:div w:id="2044672622">
      <w:bodyDiv w:val="1"/>
      <w:marLeft w:val="0"/>
      <w:marRight w:val="0"/>
      <w:marTop w:val="0"/>
      <w:marBottom w:val="0"/>
      <w:divBdr>
        <w:top w:val="none" w:sz="0" w:space="0" w:color="auto"/>
        <w:left w:val="none" w:sz="0" w:space="0" w:color="auto"/>
        <w:bottom w:val="none" w:sz="0" w:space="0" w:color="auto"/>
        <w:right w:val="none" w:sz="0" w:space="0" w:color="auto"/>
      </w:divBdr>
    </w:div>
    <w:div w:id="2045400098">
      <w:bodyDiv w:val="1"/>
      <w:marLeft w:val="0"/>
      <w:marRight w:val="0"/>
      <w:marTop w:val="0"/>
      <w:marBottom w:val="0"/>
      <w:divBdr>
        <w:top w:val="none" w:sz="0" w:space="0" w:color="auto"/>
        <w:left w:val="none" w:sz="0" w:space="0" w:color="auto"/>
        <w:bottom w:val="none" w:sz="0" w:space="0" w:color="auto"/>
        <w:right w:val="none" w:sz="0" w:space="0" w:color="auto"/>
      </w:divBdr>
    </w:div>
    <w:div w:id="2049601441">
      <w:bodyDiv w:val="1"/>
      <w:marLeft w:val="0"/>
      <w:marRight w:val="0"/>
      <w:marTop w:val="0"/>
      <w:marBottom w:val="0"/>
      <w:divBdr>
        <w:top w:val="none" w:sz="0" w:space="0" w:color="auto"/>
        <w:left w:val="none" w:sz="0" w:space="0" w:color="auto"/>
        <w:bottom w:val="none" w:sz="0" w:space="0" w:color="auto"/>
        <w:right w:val="none" w:sz="0" w:space="0" w:color="auto"/>
      </w:divBdr>
    </w:div>
    <w:div w:id="2051301100">
      <w:bodyDiv w:val="1"/>
      <w:marLeft w:val="0"/>
      <w:marRight w:val="0"/>
      <w:marTop w:val="0"/>
      <w:marBottom w:val="0"/>
      <w:divBdr>
        <w:top w:val="none" w:sz="0" w:space="0" w:color="auto"/>
        <w:left w:val="none" w:sz="0" w:space="0" w:color="auto"/>
        <w:bottom w:val="none" w:sz="0" w:space="0" w:color="auto"/>
        <w:right w:val="none" w:sz="0" w:space="0" w:color="auto"/>
      </w:divBdr>
    </w:div>
    <w:div w:id="2056924661">
      <w:bodyDiv w:val="1"/>
      <w:marLeft w:val="0"/>
      <w:marRight w:val="0"/>
      <w:marTop w:val="0"/>
      <w:marBottom w:val="0"/>
      <w:divBdr>
        <w:top w:val="none" w:sz="0" w:space="0" w:color="auto"/>
        <w:left w:val="none" w:sz="0" w:space="0" w:color="auto"/>
        <w:bottom w:val="none" w:sz="0" w:space="0" w:color="auto"/>
        <w:right w:val="none" w:sz="0" w:space="0" w:color="auto"/>
      </w:divBdr>
    </w:div>
    <w:div w:id="2057505397">
      <w:bodyDiv w:val="1"/>
      <w:marLeft w:val="0"/>
      <w:marRight w:val="0"/>
      <w:marTop w:val="0"/>
      <w:marBottom w:val="0"/>
      <w:divBdr>
        <w:top w:val="none" w:sz="0" w:space="0" w:color="auto"/>
        <w:left w:val="none" w:sz="0" w:space="0" w:color="auto"/>
        <w:bottom w:val="none" w:sz="0" w:space="0" w:color="auto"/>
        <w:right w:val="none" w:sz="0" w:space="0" w:color="auto"/>
      </w:divBdr>
    </w:div>
    <w:div w:id="2064056361">
      <w:bodyDiv w:val="1"/>
      <w:marLeft w:val="0"/>
      <w:marRight w:val="0"/>
      <w:marTop w:val="0"/>
      <w:marBottom w:val="0"/>
      <w:divBdr>
        <w:top w:val="none" w:sz="0" w:space="0" w:color="auto"/>
        <w:left w:val="none" w:sz="0" w:space="0" w:color="auto"/>
        <w:bottom w:val="none" w:sz="0" w:space="0" w:color="auto"/>
        <w:right w:val="none" w:sz="0" w:space="0" w:color="auto"/>
      </w:divBdr>
    </w:div>
    <w:div w:id="2076850254">
      <w:bodyDiv w:val="1"/>
      <w:marLeft w:val="0"/>
      <w:marRight w:val="0"/>
      <w:marTop w:val="0"/>
      <w:marBottom w:val="0"/>
      <w:divBdr>
        <w:top w:val="none" w:sz="0" w:space="0" w:color="auto"/>
        <w:left w:val="none" w:sz="0" w:space="0" w:color="auto"/>
        <w:bottom w:val="none" w:sz="0" w:space="0" w:color="auto"/>
        <w:right w:val="none" w:sz="0" w:space="0" w:color="auto"/>
      </w:divBdr>
      <w:divsChild>
        <w:div w:id="1975409731">
          <w:marLeft w:val="480"/>
          <w:marRight w:val="0"/>
          <w:marTop w:val="0"/>
          <w:marBottom w:val="0"/>
          <w:divBdr>
            <w:top w:val="none" w:sz="0" w:space="0" w:color="auto"/>
            <w:left w:val="none" w:sz="0" w:space="0" w:color="auto"/>
            <w:bottom w:val="none" w:sz="0" w:space="0" w:color="auto"/>
            <w:right w:val="none" w:sz="0" w:space="0" w:color="auto"/>
          </w:divBdr>
        </w:div>
        <w:div w:id="697857706">
          <w:marLeft w:val="480"/>
          <w:marRight w:val="0"/>
          <w:marTop w:val="0"/>
          <w:marBottom w:val="0"/>
          <w:divBdr>
            <w:top w:val="none" w:sz="0" w:space="0" w:color="auto"/>
            <w:left w:val="none" w:sz="0" w:space="0" w:color="auto"/>
            <w:bottom w:val="none" w:sz="0" w:space="0" w:color="auto"/>
            <w:right w:val="none" w:sz="0" w:space="0" w:color="auto"/>
          </w:divBdr>
        </w:div>
        <w:div w:id="1902672199">
          <w:marLeft w:val="480"/>
          <w:marRight w:val="0"/>
          <w:marTop w:val="0"/>
          <w:marBottom w:val="0"/>
          <w:divBdr>
            <w:top w:val="none" w:sz="0" w:space="0" w:color="auto"/>
            <w:left w:val="none" w:sz="0" w:space="0" w:color="auto"/>
            <w:bottom w:val="none" w:sz="0" w:space="0" w:color="auto"/>
            <w:right w:val="none" w:sz="0" w:space="0" w:color="auto"/>
          </w:divBdr>
        </w:div>
        <w:div w:id="915439360">
          <w:marLeft w:val="480"/>
          <w:marRight w:val="0"/>
          <w:marTop w:val="0"/>
          <w:marBottom w:val="0"/>
          <w:divBdr>
            <w:top w:val="none" w:sz="0" w:space="0" w:color="auto"/>
            <w:left w:val="none" w:sz="0" w:space="0" w:color="auto"/>
            <w:bottom w:val="none" w:sz="0" w:space="0" w:color="auto"/>
            <w:right w:val="none" w:sz="0" w:space="0" w:color="auto"/>
          </w:divBdr>
        </w:div>
        <w:div w:id="1418867947">
          <w:marLeft w:val="480"/>
          <w:marRight w:val="0"/>
          <w:marTop w:val="0"/>
          <w:marBottom w:val="0"/>
          <w:divBdr>
            <w:top w:val="none" w:sz="0" w:space="0" w:color="auto"/>
            <w:left w:val="none" w:sz="0" w:space="0" w:color="auto"/>
            <w:bottom w:val="none" w:sz="0" w:space="0" w:color="auto"/>
            <w:right w:val="none" w:sz="0" w:space="0" w:color="auto"/>
          </w:divBdr>
        </w:div>
        <w:div w:id="590430601">
          <w:marLeft w:val="480"/>
          <w:marRight w:val="0"/>
          <w:marTop w:val="0"/>
          <w:marBottom w:val="0"/>
          <w:divBdr>
            <w:top w:val="none" w:sz="0" w:space="0" w:color="auto"/>
            <w:left w:val="none" w:sz="0" w:space="0" w:color="auto"/>
            <w:bottom w:val="none" w:sz="0" w:space="0" w:color="auto"/>
            <w:right w:val="none" w:sz="0" w:space="0" w:color="auto"/>
          </w:divBdr>
        </w:div>
        <w:div w:id="908073802">
          <w:marLeft w:val="480"/>
          <w:marRight w:val="0"/>
          <w:marTop w:val="0"/>
          <w:marBottom w:val="0"/>
          <w:divBdr>
            <w:top w:val="none" w:sz="0" w:space="0" w:color="auto"/>
            <w:left w:val="none" w:sz="0" w:space="0" w:color="auto"/>
            <w:bottom w:val="none" w:sz="0" w:space="0" w:color="auto"/>
            <w:right w:val="none" w:sz="0" w:space="0" w:color="auto"/>
          </w:divBdr>
        </w:div>
        <w:div w:id="1771117665">
          <w:marLeft w:val="480"/>
          <w:marRight w:val="0"/>
          <w:marTop w:val="0"/>
          <w:marBottom w:val="0"/>
          <w:divBdr>
            <w:top w:val="none" w:sz="0" w:space="0" w:color="auto"/>
            <w:left w:val="none" w:sz="0" w:space="0" w:color="auto"/>
            <w:bottom w:val="none" w:sz="0" w:space="0" w:color="auto"/>
            <w:right w:val="none" w:sz="0" w:space="0" w:color="auto"/>
          </w:divBdr>
        </w:div>
        <w:div w:id="1107500404">
          <w:marLeft w:val="480"/>
          <w:marRight w:val="0"/>
          <w:marTop w:val="0"/>
          <w:marBottom w:val="0"/>
          <w:divBdr>
            <w:top w:val="none" w:sz="0" w:space="0" w:color="auto"/>
            <w:left w:val="none" w:sz="0" w:space="0" w:color="auto"/>
            <w:bottom w:val="none" w:sz="0" w:space="0" w:color="auto"/>
            <w:right w:val="none" w:sz="0" w:space="0" w:color="auto"/>
          </w:divBdr>
        </w:div>
        <w:div w:id="1956449777">
          <w:marLeft w:val="480"/>
          <w:marRight w:val="0"/>
          <w:marTop w:val="0"/>
          <w:marBottom w:val="0"/>
          <w:divBdr>
            <w:top w:val="none" w:sz="0" w:space="0" w:color="auto"/>
            <w:left w:val="none" w:sz="0" w:space="0" w:color="auto"/>
            <w:bottom w:val="none" w:sz="0" w:space="0" w:color="auto"/>
            <w:right w:val="none" w:sz="0" w:space="0" w:color="auto"/>
          </w:divBdr>
        </w:div>
        <w:div w:id="1573809134">
          <w:marLeft w:val="480"/>
          <w:marRight w:val="0"/>
          <w:marTop w:val="0"/>
          <w:marBottom w:val="0"/>
          <w:divBdr>
            <w:top w:val="none" w:sz="0" w:space="0" w:color="auto"/>
            <w:left w:val="none" w:sz="0" w:space="0" w:color="auto"/>
            <w:bottom w:val="none" w:sz="0" w:space="0" w:color="auto"/>
            <w:right w:val="none" w:sz="0" w:space="0" w:color="auto"/>
          </w:divBdr>
        </w:div>
        <w:div w:id="522793169">
          <w:marLeft w:val="480"/>
          <w:marRight w:val="0"/>
          <w:marTop w:val="0"/>
          <w:marBottom w:val="0"/>
          <w:divBdr>
            <w:top w:val="none" w:sz="0" w:space="0" w:color="auto"/>
            <w:left w:val="none" w:sz="0" w:space="0" w:color="auto"/>
            <w:bottom w:val="none" w:sz="0" w:space="0" w:color="auto"/>
            <w:right w:val="none" w:sz="0" w:space="0" w:color="auto"/>
          </w:divBdr>
        </w:div>
        <w:div w:id="1342969679">
          <w:marLeft w:val="480"/>
          <w:marRight w:val="0"/>
          <w:marTop w:val="0"/>
          <w:marBottom w:val="0"/>
          <w:divBdr>
            <w:top w:val="none" w:sz="0" w:space="0" w:color="auto"/>
            <w:left w:val="none" w:sz="0" w:space="0" w:color="auto"/>
            <w:bottom w:val="none" w:sz="0" w:space="0" w:color="auto"/>
            <w:right w:val="none" w:sz="0" w:space="0" w:color="auto"/>
          </w:divBdr>
        </w:div>
        <w:div w:id="1189296534">
          <w:marLeft w:val="480"/>
          <w:marRight w:val="0"/>
          <w:marTop w:val="0"/>
          <w:marBottom w:val="0"/>
          <w:divBdr>
            <w:top w:val="none" w:sz="0" w:space="0" w:color="auto"/>
            <w:left w:val="none" w:sz="0" w:space="0" w:color="auto"/>
            <w:bottom w:val="none" w:sz="0" w:space="0" w:color="auto"/>
            <w:right w:val="none" w:sz="0" w:space="0" w:color="auto"/>
          </w:divBdr>
        </w:div>
        <w:div w:id="1073043445">
          <w:marLeft w:val="480"/>
          <w:marRight w:val="0"/>
          <w:marTop w:val="0"/>
          <w:marBottom w:val="0"/>
          <w:divBdr>
            <w:top w:val="none" w:sz="0" w:space="0" w:color="auto"/>
            <w:left w:val="none" w:sz="0" w:space="0" w:color="auto"/>
            <w:bottom w:val="none" w:sz="0" w:space="0" w:color="auto"/>
            <w:right w:val="none" w:sz="0" w:space="0" w:color="auto"/>
          </w:divBdr>
        </w:div>
        <w:div w:id="77800427">
          <w:marLeft w:val="480"/>
          <w:marRight w:val="0"/>
          <w:marTop w:val="0"/>
          <w:marBottom w:val="0"/>
          <w:divBdr>
            <w:top w:val="none" w:sz="0" w:space="0" w:color="auto"/>
            <w:left w:val="none" w:sz="0" w:space="0" w:color="auto"/>
            <w:bottom w:val="none" w:sz="0" w:space="0" w:color="auto"/>
            <w:right w:val="none" w:sz="0" w:space="0" w:color="auto"/>
          </w:divBdr>
        </w:div>
        <w:div w:id="74516485">
          <w:marLeft w:val="480"/>
          <w:marRight w:val="0"/>
          <w:marTop w:val="0"/>
          <w:marBottom w:val="0"/>
          <w:divBdr>
            <w:top w:val="none" w:sz="0" w:space="0" w:color="auto"/>
            <w:left w:val="none" w:sz="0" w:space="0" w:color="auto"/>
            <w:bottom w:val="none" w:sz="0" w:space="0" w:color="auto"/>
            <w:right w:val="none" w:sz="0" w:space="0" w:color="auto"/>
          </w:divBdr>
        </w:div>
        <w:div w:id="758644758">
          <w:marLeft w:val="480"/>
          <w:marRight w:val="0"/>
          <w:marTop w:val="0"/>
          <w:marBottom w:val="0"/>
          <w:divBdr>
            <w:top w:val="none" w:sz="0" w:space="0" w:color="auto"/>
            <w:left w:val="none" w:sz="0" w:space="0" w:color="auto"/>
            <w:bottom w:val="none" w:sz="0" w:space="0" w:color="auto"/>
            <w:right w:val="none" w:sz="0" w:space="0" w:color="auto"/>
          </w:divBdr>
        </w:div>
        <w:div w:id="1515219612">
          <w:marLeft w:val="480"/>
          <w:marRight w:val="0"/>
          <w:marTop w:val="0"/>
          <w:marBottom w:val="0"/>
          <w:divBdr>
            <w:top w:val="none" w:sz="0" w:space="0" w:color="auto"/>
            <w:left w:val="none" w:sz="0" w:space="0" w:color="auto"/>
            <w:bottom w:val="none" w:sz="0" w:space="0" w:color="auto"/>
            <w:right w:val="none" w:sz="0" w:space="0" w:color="auto"/>
          </w:divBdr>
        </w:div>
        <w:div w:id="151339157">
          <w:marLeft w:val="480"/>
          <w:marRight w:val="0"/>
          <w:marTop w:val="0"/>
          <w:marBottom w:val="0"/>
          <w:divBdr>
            <w:top w:val="none" w:sz="0" w:space="0" w:color="auto"/>
            <w:left w:val="none" w:sz="0" w:space="0" w:color="auto"/>
            <w:bottom w:val="none" w:sz="0" w:space="0" w:color="auto"/>
            <w:right w:val="none" w:sz="0" w:space="0" w:color="auto"/>
          </w:divBdr>
        </w:div>
        <w:div w:id="590436237">
          <w:marLeft w:val="480"/>
          <w:marRight w:val="0"/>
          <w:marTop w:val="0"/>
          <w:marBottom w:val="0"/>
          <w:divBdr>
            <w:top w:val="none" w:sz="0" w:space="0" w:color="auto"/>
            <w:left w:val="none" w:sz="0" w:space="0" w:color="auto"/>
            <w:bottom w:val="none" w:sz="0" w:space="0" w:color="auto"/>
            <w:right w:val="none" w:sz="0" w:space="0" w:color="auto"/>
          </w:divBdr>
        </w:div>
        <w:div w:id="1793283024">
          <w:marLeft w:val="480"/>
          <w:marRight w:val="0"/>
          <w:marTop w:val="0"/>
          <w:marBottom w:val="0"/>
          <w:divBdr>
            <w:top w:val="none" w:sz="0" w:space="0" w:color="auto"/>
            <w:left w:val="none" w:sz="0" w:space="0" w:color="auto"/>
            <w:bottom w:val="none" w:sz="0" w:space="0" w:color="auto"/>
            <w:right w:val="none" w:sz="0" w:space="0" w:color="auto"/>
          </w:divBdr>
        </w:div>
        <w:div w:id="1679691649">
          <w:marLeft w:val="480"/>
          <w:marRight w:val="0"/>
          <w:marTop w:val="0"/>
          <w:marBottom w:val="0"/>
          <w:divBdr>
            <w:top w:val="none" w:sz="0" w:space="0" w:color="auto"/>
            <w:left w:val="none" w:sz="0" w:space="0" w:color="auto"/>
            <w:bottom w:val="none" w:sz="0" w:space="0" w:color="auto"/>
            <w:right w:val="none" w:sz="0" w:space="0" w:color="auto"/>
          </w:divBdr>
        </w:div>
        <w:div w:id="1175388547">
          <w:marLeft w:val="480"/>
          <w:marRight w:val="0"/>
          <w:marTop w:val="0"/>
          <w:marBottom w:val="0"/>
          <w:divBdr>
            <w:top w:val="none" w:sz="0" w:space="0" w:color="auto"/>
            <w:left w:val="none" w:sz="0" w:space="0" w:color="auto"/>
            <w:bottom w:val="none" w:sz="0" w:space="0" w:color="auto"/>
            <w:right w:val="none" w:sz="0" w:space="0" w:color="auto"/>
          </w:divBdr>
        </w:div>
        <w:div w:id="414279651">
          <w:marLeft w:val="480"/>
          <w:marRight w:val="0"/>
          <w:marTop w:val="0"/>
          <w:marBottom w:val="0"/>
          <w:divBdr>
            <w:top w:val="none" w:sz="0" w:space="0" w:color="auto"/>
            <w:left w:val="none" w:sz="0" w:space="0" w:color="auto"/>
            <w:bottom w:val="none" w:sz="0" w:space="0" w:color="auto"/>
            <w:right w:val="none" w:sz="0" w:space="0" w:color="auto"/>
          </w:divBdr>
        </w:div>
        <w:div w:id="257369730">
          <w:marLeft w:val="480"/>
          <w:marRight w:val="0"/>
          <w:marTop w:val="0"/>
          <w:marBottom w:val="0"/>
          <w:divBdr>
            <w:top w:val="none" w:sz="0" w:space="0" w:color="auto"/>
            <w:left w:val="none" w:sz="0" w:space="0" w:color="auto"/>
            <w:bottom w:val="none" w:sz="0" w:space="0" w:color="auto"/>
            <w:right w:val="none" w:sz="0" w:space="0" w:color="auto"/>
          </w:divBdr>
        </w:div>
        <w:div w:id="1780837177">
          <w:marLeft w:val="480"/>
          <w:marRight w:val="0"/>
          <w:marTop w:val="0"/>
          <w:marBottom w:val="0"/>
          <w:divBdr>
            <w:top w:val="none" w:sz="0" w:space="0" w:color="auto"/>
            <w:left w:val="none" w:sz="0" w:space="0" w:color="auto"/>
            <w:bottom w:val="none" w:sz="0" w:space="0" w:color="auto"/>
            <w:right w:val="none" w:sz="0" w:space="0" w:color="auto"/>
          </w:divBdr>
        </w:div>
        <w:div w:id="25496326">
          <w:marLeft w:val="480"/>
          <w:marRight w:val="0"/>
          <w:marTop w:val="0"/>
          <w:marBottom w:val="0"/>
          <w:divBdr>
            <w:top w:val="none" w:sz="0" w:space="0" w:color="auto"/>
            <w:left w:val="none" w:sz="0" w:space="0" w:color="auto"/>
            <w:bottom w:val="none" w:sz="0" w:space="0" w:color="auto"/>
            <w:right w:val="none" w:sz="0" w:space="0" w:color="auto"/>
          </w:divBdr>
        </w:div>
        <w:div w:id="1709911028">
          <w:marLeft w:val="480"/>
          <w:marRight w:val="0"/>
          <w:marTop w:val="0"/>
          <w:marBottom w:val="0"/>
          <w:divBdr>
            <w:top w:val="none" w:sz="0" w:space="0" w:color="auto"/>
            <w:left w:val="none" w:sz="0" w:space="0" w:color="auto"/>
            <w:bottom w:val="none" w:sz="0" w:space="0" w:color="auto"/>
            <w:right w:val="none" w:sz="0" w:space="0" w:color="auto"/>
          </w:divBdr>
        </w:div>
        <w:div w:id="1101028996">
          <w:marLeft w:val="480"/>
          <w:marRight w:val="0"/>
          <w:marTop w:val="0"/>
          <w:marBottom w:val="0"/>
          <w:divBdr>
            <w:top w:val="none" w:sz="0" w:space="0" w:color="auto"/>
            <w:left w:val="none" w:sz="0" w:space="0" w:color="auto"/>
            <w:bottom w:val="none" w:sz="0" w:space="0" w:color="auto"/>
            <w:right w:val="none" w:sz="0" w:space="0" w:color="auto"/>
          </w:divBdr>
        </w:div>
        <w:div w:id="490875816">
          <w:marLeft w:val="480"/>
          <w:marRight w:val="0"/>
          <w:marTop w:val="0"/>
          <w:marBottom w:val="0"/>
          <w:divBdr>
            <w:top w:val="none" w:sz="0" w:space="0" w:color="auto"/>
            <w:left w:val="none" w:sz="0" w:space="0" w:color="auto"/>
            <w:bottom w:val="none" w:sz="0" w:space="0" w:color="auto"/>
            <w:right w:val="none" w:sz="0" w:space="0" w:color="auto"/>
          </w:divBdr>
        </w:div>
        <w:div w:id="1310591524">
          <w:marLeft w:val="480"/>
          <w:marRight w:val="0"/>
          <w:marTop w:val="0"/>
          <w:marBottom w:val="0"/>
          <w:divBdr>
            <w:top w:val="none" w:sz="0" w:space="0" w:color="auto"/>
            <w:left w:val="none" w:sz="0" w:space="0" w:color="auto"/>
            <w:bottom w:val="none" w:sz="0" w:space="0" w:color="auto"/>
            <w:right w:val="none" w:sz="0" w:space="0" w:color="auto"/>
          </w:divBdr>
        </w:div>
        <w:div w:id="344482810">
          <w:marLeft w:val="480"/>
          <w:marRight w:val="0"/>
          <w:marTop w:val="0"/>
          <w:marBottom w:val="0"/>
          <w:divBdr>
            <w:top w:val="none" w:sz="0" w:space="0" w:color="auto"/>
            <w:left w:val="none" w:sz="0" w:space="0" w:color="auto"/>
            <w:bottom w:val="none" w:sz="0" w:space="0" w:color="auto"/>
            <w:right w:val="none" w:sz="0" w:space="0" w:color="auto"/>
          </w:divBdr>
        </w:div>
        <w:div w:id="360863408">
          <w:marLeft w:val="480"/>
          <w:marRight w:val="0"/>
          <w:marTop w:val="0"/>
          <w:marBottom w:val="0"/>
          <w:divBdr>
            <w:top w:val="none" w:sz="0" w:space="0" w:color="auto"/>
            <w:left w:val="none" w:sz="0" w:space="0" w:color="auto"/>
            <w:bottom w:val="none" w:sz="0" w:space="0" w:color="auto"/>
            <w:right w:val="none" w:sz="0" w:space="0" w:color="auto"/>
          </w:divBdr>
        </w:div>
        <w:div w:id="1264877288">
          <w:marLeft w:val="480"/>
          <w:marRight w:val="0"/>
          <w:marTop w:val="0"/>
          <w:marBottom w:val="0"/>
          <w:divBdr>
            <w:top w:val="none" w:sz="0" w:space="0" w:color="auto"/>
            <w:left w:val="none" w:sz="0" w:space="0" w:color="auto"/>
            <w:bottom w:val="none" w:sz="0" w:space="0" w:color="auto"/>
            <w:right w:val="none" w:sz="0" w:space="0" w:color="auto"/>
          </w:divBdr>
        </w:div>
        <w:div w:id="787548818">
          <w:marLeft w:val="480"/>
          <w:marRight w:val="0"/>
          <w:marTop w:val="0"/>
          <w:marBottom w:val="0"/>
          <w:divBdr>
            <w:top w:val="none" w:sz="0" w:space="0" w:color="auto"/>
            <w:left w:val="none" w:sz="0" w:space="0" w:color="auto"/>
            <w:bottom w:val="none" w:sz="0" w:space="0" w:color="auto"/>
            <w:right w:val="none" w:sz="0" w:space="0" w:color="auto"/>
          </w:divBdr>
        </w:div>
        <w:div w:id="363941971">
          <w:marLeft w:val="480"/>
          <w:marRight w:val="0"/>
          <w:marTop w:val="0"/>
          <w:marBottom w:val="0"/>
          <w:divBdr>
            <w:top w:val="none" w:sz="0" w:space="0" w:color="auto"/>
            <w:left w:val="none" w:sz="0" w:space="0" w:color="auto"/>
            <w:bottom w:val="none" w:sz="0" w:space="0" w:color="auto"/>
            <w:right w:val="none" w:sz="0" w:space="0" w:color="auto"/>
          </w:divBdr>
        </w:div>
        <w:div w:id="455803196">
          <w:marLeft w:val="480"/>
          <w:marRight w:val="0"/>
          <w:marTop w:val="0"/>
          <w:marBottom w:val="0"/>
          <w:divBdr>
            <w:top w:val="none" w:sz="0" w:space="0" w:color="auto"/>
            <w:left w:val="none" w:sz="0" w:space="0" w:color="auto"/>
            <w:bottom w:val="none" w:sz="0" w:space="0" w:color="auto"/>
            <w:right w:val="none" w:sz="0" w:space="0" w:color="auto"/>
          </w:divBdr>
        </w:div>
        <w:div w:id="1547108920">
          <w:marLeft w:val="480"/>
          <w:marRight w:val="0"/>
          <w:marTop w:val="0"/>
          <w:marBottom w:val="0"/>
          <w:divBdr>
            <w:top w:val="none" w:sz="0" w:space="0" w:color="auto"/>
            <w:left w:val="none" w:sz="0" w:space="0" w:color="auto"/>
            <w:bottom w:val="none" w:sz="0" w:space="0" w:color="auto"/>
            <w:right w:val="none" w:sz="0" w:space="0" w:color="auto"/>
          </w:divBdr>
        </w:div>
        <w:div w:id="619452866">
          <w:marLeft w:val="480"/>
          <w:marRight w:val="0"/>
          <w:marTop w:val="0"/>
          <w:marBottom w:val="0"/>
          <w:divBdr>
            <w:top w:val="none" w:sz="0" w:space="0" w:color="auto"/>
            <w:left w:val="none" w:sz="0" w:space="0" w:color="auto"/>
            <w:bottom w:val="none" w:sz="0" w:space="0" w:color="auto"/>
            <w:right w:val="none" w:sz="0" w:space="0" w:color="auto"/>
          </w:divBdr>
        </w:div>
        <w:div w:id="614602785">
          <w:marLeft w:val="480"/>
          <w:marRight w:val="0"/>
          <w:marTop w:val="0"/>
          <w:marBottom w:val="0"/>
          <w:divBdr>
            <w:top w:val="none" w:sz="0" w:space="0" w:color="auto"/>
            <w:left w:val="none" w:sz="0" w:space="0" w:color="auto"/>
            <w:bottom w:val="none" w:sz="0" w:space="0" w:color="auto"/>
            <w:right w:val="none" w:sz="0" w:space="0" w:color="auto"/>
          </w:divBdr>
        </w:div>
        <w:div w:id="991057191">
          <w:marLeft w:val="480"/>
          <w:marRight w:val="0"/>
          <w:marTop w:val="0"/>
          <w:marBottom w:val="0"/>
          <w:divBdr>
            <w:top w:val="none" w:sz="0" w:space="0" w:color="auto"/>
            <w:left w:val="none" w:sz="0" w:space="0" w:color="auto"/>
            <w:bottom w:val="none" w:sz="0" w:space="0" w:color="auto"/>
            <w:right w:val="none" w:sz="0" w:space="0" w:color="auto"/>
          </w:divBdr>
        </w:div>
        <w:div w:id="1813710960">
          <w:marLeft w:val="480"/>
          <w:marRight w:val="0"/>
          <w:marTop w:val="0"/>
          <w:marBottom w:val="0"/>
          <w:divBdr>
            <w:top w:val="none" w:sz="0" w:space="0" w:color="auto"/>
            <w:left w:val="none" w:sz="0" w:space="0" w:color="auto"/>
            <w:bottom w:val="none" w:sz="0" w:space="0" w:color="auto"/>
            <w:right w:val="none" w:sz="0" w:space="0" w:color="auto"/>
          </w:divBdr>
        </w:div>
        <w:div w:id="1004161162">
          <w:marLeft w:val="480"/>
          <w:marRight w:val="0"/>
          <w:marTop w:val="0"/>
          <w:marBottom w:val="0"/>
          <w:divBdr>
            <w:top w:val="none" w:sz="0" w:space="0" w:color="auto"/>
            <w:left w:val="none" w:sz="0" w:space="0" w:color="auto"/>
            <w:bottom w:val="none" w:sz="0" w:space="0" w:color="auto"/>
            <w:right w:val="none" w:sz="0" w:space="0" w:color="auto"/>
          </w:divBdr>
        </w:div>
        <w:div w:id="1974671625">
          <w:marLeft w:val="480"/>
          <w:marRight w:val="0"/>
          <w:marTop w:val="0"/>
          <w:marBottom w:val="0"/>
          <w:divBdr>
            <w:top w:val="none" w:sz="0" w:space="0" w:color="auto"/>
            <w:left w:val="none" w:sz="0" w:space="0" w:color="auto"/>
            <w:bottom w:val="none" w:sz="0" w:space="0" w:color="auto"/>
            <w:right w:val="none" w:sz="0" w:space="0" w:color="auto"/>
          </w:divBdr>
        </w:div>
        <w:div w:id="140006467">
          <w:marLeft w:val="480"/>
          <w:marRight w:val="0"/>
          <w:marTop w:val="0"/>
          <w:marBottom w:val="0"/>
          <w:divBdr>
            <w:top w:val="none" w:sz="0" w:space="0" w:color="auto"/>
            <w:left w:val="none" w:sz="0" w:space="0" w:color="auto"/>
            <w:bottom w:val="none" w:sz="0" w:space="0" w:color="auto"/>
            <w:right w:val="none" w:sz="0" w:space="0" w:color="auto"/>
          </w:divBdr>
        </w:div>
        <w:div w:id="1090854012">
          <w:marLeft w:val="480"/>
          <w:marRight w:val="0"/>
          <w:marTop w:val="0"/>
          <w:marBottom w:val="0"/>
          <w:divBdr>
            <w:top w:val="none" w:sz="0" w:space="0" w:color="auto"/>
            <w:left w:val="none" w:sz="0" w:space="0" w:color="auto"/>
            <w:bottom w:val="none" w:sz="0" w:space="0" w:color="auto"/>
            <w:right w:val="none" w:sz="0" w:space="0" w:color="auto"/>
          </w:divBdr>
        </w:div>
        <w:div w:id="1654332919">
          <w:marLeft w:val="480"/>
          <w:marRight w:val="0"/>
          <w:marTop w:val="0"/>
          <w:marBottom w:val="0"/>
          <w:divBdr>
            <w:top w:val="none" w:sz="0" w:space="0" w:color="auto"/>
            <w:left w:val="none" w:sz="0" w:space="0" w:color="auto"/>
            <w:bottom w:val="none" w:sz="0" w:space="0" w:color="auto"/>
            <w:right w:val="none" w:sz="0" w:space="0" w:color="auto"/>
          </w:divBdr>
        </w:div>
        <w:div w:id="350689599">
          <w:marLeft w:val="480"/>
          <w:marRight w:val="0"/>
          <w:marTop w:val="0"/>
          <w:marBottom w:val="0"/>
          <w:divBdr>
            <w:top w:val="none" w:sz="0" w:space="0" w:color="auto"/>
            <w:left w:val="none" w:sz="0" w:space="0" w:color="auto"/>
            <w:bottom w:val="none" w:sz="0" w:space="0" w:color="auto"/>
            <w:right w:val="none" w:sz="0" w:space="0" w:color="auto"/>
          </w:divBdr>
        </w:div>
        <w:div w:id="118913177">
          <w:marLeft w:val="480"/>
          <w:marRight w:val="0"/>
          <w:marTop w:val="0"/>
          <w:marBottom w:val="0"/>
          <w:divBdr>
            <w:top w:val="none" w:sz="0" w:space="0" w:color="auto"/>
            <w:left w:val="none" w:sz="0" w:space="0" w:color="auto"/>
            <w:bottom w:val="none" w:sz="0" w:space="0" w:color="auto"/>
            <w:right w:val="none" w:sz="0" w:space="0" w:color="auto"/>
          </w:divBdr>
        </w:div>
        <w:div w:id="518473982">
          <w:marLeft w:val="480"/>
          <w:marRight w:val="0"/>
          <w:marTop w:val="0"/>
          <w:marBottom w:val="0"/>
          <w:divBdr>
            <w:top w:val="none" w:sz="0" w:space="0" w:color="auto"/>
            <w:left w:val="none" w:sz="0" w:space="0" w:color="auto"/>
            <w:bottom w:val="none" w:sz="0" w:space="0" w:color="auto"/>
            <w:right w:val="none" w:sz="0" w:space="0" w:color="auto"/>
          </w:divBdr>
        </w:div>
        <w:div w:id="1454790373">
          <w:marLeft w:val="480"/>
          <w:marRight w:val="0"/>
          <w:marTop w:val="0"/>
          <w:marBottom w:val="0"/>
          <w:divBdr>
            <w:top w:val="none" w:sz="0" w:space="0" w:color="auto"/>
            <w:left w:val="none" w:sz="0" w:space="0" w:color="auto"/>
            <w:bottom w:val="none" w:sz="0" w:space="0" w:color="auto"/>
            <w:right w:val="none" w:sz="0" w:space="0" w:color="auto"/>
          </w:divBdr>
        </w:div>
        <w:div w:id="1057969550">
          <w:marLeft w:val="480"/>
          <w:marRight w:val="0"/>
          <w:marTop w:val="0"/>
          <w:marBottom w:val="0"/>
          <w:divBdr>
            <w:top w:val="none" w:sz="0" w:space="0" w:color="auto"/>
            <w:left w:val="none" w:sz="0" w:space="0" w:color="auto"/>
            <w:bottom w:val="none" w:sz="0" w:space="0" w:color="auto"/>
            <w:right w:val="none" w:sz="0" w:space="0" w:color="auto"/>
          </w:divBdr>
        </w:div>
        <w:div w:id="1344895722">
          <w:marLeft w:val="480"/>
          <w:marRight w:val="0"/>
          <w:marTop w:val="0"/>
          <w:marBottom w:val="0"/>
          <w:divBdr>
            <w:top w:val="none" w:sz="0" w:space="0" w:color="auto"/>
            <w:left w:val="none" w:sz="0" w:space="0" w:color="auto"/>
            <w:bottom w:val="none" w:sz="0" w:space="0" w:color="auto"/>
            <w:right w:val="none" w:sz="0" w:space="0" w:color="auto"/>
          </w:divBdr>
        </w:div>
        <w:div w:id="297995150">
          <w:marLeft w:val="480"/>
          <w:marRight w:val="0"/>
          <w:marTop w:val="0"/>
          <w:marBottom w:val="0"/>
          <w:divBdr>
            <w:top w:val="none" w:sz="0" w:space="0" w:color="auto"/>
            <w:left w:val="none" w:sz="0" w:space="0" w:color="auto"/>
            <w:bottom w:val="none" w:sz="0" w:space="0" w:color="auto"/>
            <w:right w:val="none" w:sz="0" w:space="0" w:color="auto"/>
          </w:divBdr>
        </w:div>
        <w:div w:id="1212227297">
          <w:marLeft w:val="480"/>
          <w:marRight w:val="0"/>
          <w:marTop w:val="0"/>
          <w:marBottom w:val="0"/>
          <w:divBdr>
            <w:top w:val="none" w:sz="0" w:space="0" w:color="auto"/>
            <w:left w:val="none" w:sz="0" w:space="0" w:color="auto"/>
            <w:bottom w:val="none" w:sz="0" w:space="0" w:color="auto"/>
            <w:right w:val="none" w:sz="0" w:space="0" w:color="auto"/>
          </w:divBdr>
        </w:div>
        <w:div w:id="564071349">
          <w:marLeft w:val="480"/>
          <w:marRight w:val="0"/>
          <w:marTop w:val="0"/>
          <w:marBottom w:val="0"/>
          <w:divBdr>
            <w:top w:val="none" w:sz="0" w:space="0" w:color="auto"/>
            <w:left w:val="none" w:sz="0" w:space="0" w:color="auto"/>
            <w:bottom w:val="none" w:sz="0" w:space="0" w:color="auto"/>
            <w:right w:val="none" w:sz="0" w:space="0" w:color="auto"/>
          </w:divBdr>
        </w:div>
        <w:div w:id="603726528">
          <w:marLeft w:val="480"/>
          <w:marRight w:val="0"/>
          <w:marTop w:val="0"/>
          <w:marBottom w:val="0"/>
          <w:divBdr>
            <w:top w:val="none" w:sz="0" w:space="0" w:color="auto"/>
            <w:left w:val="none" w:sz="0" w:space="0" w:color="auto"/>
            <w:bottom w:val="none" w:sz="0" w:space="0" w:color="auto"/>
            <w:right w:val="none" w:sz="0" w:space="0" w:color="auto"/>
          </w:divBdr>
        </w:div>
        <w:div w:id="700714343">
          <w:marLeft w:val="480"/>
          <w:marRight w:val="0"/>
          <w:marTop w:val="0"/>
          <w:marBottom w:val="0"/>
          <w:divBdr>
            <w:top w:val="none" w:sz="0" w:space="0" w:color="auto"/>
            <w:left w:val="none" w:sz="0" w:space="0" w:color="auto"/>
            <w:bottom w:val="none" w:sz="0" w:space="0" w:color="auto"/>
            <w:right w:val="none" w:sz="0" w:space="0" w:color="auto"/>
          </w:divBdr>
        </w:div>
        <w:div w:id="795486163">
          <w:marLeft w:val="480"/>
          <w:marRight w:val="0"/>
          <w:marTop w:val="0"/>
          <w:marBottom w:val="0"/>
          <w:divBdr>
            <w:top w:val="none" w:sz="0" w:space="0" w:color="auto"/>
            <w:left w:val="none" w:sz="0" w:space="0" w:color="auto"/>
            <w:bottom w:val="none" w:sz="0" w:space="0" w:color="auto"/>
            <w:right w:val="none" w:sz="0" w:space="0" w:color="auto"/>
          </w:divBdr>
        </w:div>
        <w:div w:id="1336228141">
          <w:marLeft w:val="480"/>
          <w:marRight w:val="0"/>
          <w:marTop w:val="0"/>
          <w:marBottom w:val="0"/>
          <w:divBdr>
            <w:top w:val="none" w:sz="0" w:space="0" w:color="auto"/>
            <w:left w:val="none" w:sz="0" w:space="0" w:color="auto"/>
            <w:bottom w:val="none" w:sz="0" w:space="0" w:color="auto"/>
            <w:right w:val="none" w:sz="0" w:space="0" w:color="auto"/>
          </w:divBdr>
        </w:div>
        <w:div w:id="2141728497">
          <w:marLeft w:val="480"/>
          <w:marRight w:val="0"/>
          <w:marTop w:val="0"/>
          <w:marBottom w:val="0"/>
          <w:divBdr>
            <w:top w:val="none" w:sz="0" w:space="0" w:color="auto"/>
            <w:left w:val="none" w:sz="0" w:space="0" w:color="auto"/>
            <w:bottom w:val="none" w:sz="0" w:space="0" w:color="auto"/>
            <w:right w:val="none" w:sz="0" w:space="0" w:color="auto"/>
          </w:divBdr>
        </w:div>
        <w:div w:id="1592397466">
          <w:marLeft w:val="480"/>
          <w:marRight w:val="0"/>
          <w:marTop w:val="0"/>
          <w:marBottom w:val="0"/>
          <w:divBdr>
            <w:top w:val="none" w:sz="0" w:space="0" w:color="auto"/>
            <w:left w:val="none" w:sz="0" w:space="0" w:color="auto"/>
            <w:bottom w:val="none" w:sz="0" w:space="0" w:color="auto"/>
            <w:right w:val="none" w:sz="0" w:space="0" w:color="auto"/>
          </w:divBdr>
        </w:div>
        <w:div w:id="665984279">
          <w:marLeft w:val="480"/>
          <w:marRight w:val="0"/>
          <w:marTop w:val="0"/>
          <w:marBottom w:val="0"/>
          <w:divBdr>
            <w:top w:val="none" w:sz="0" w:space="0" w:color="auto"/>
            <w:left w:val="none" w:sz="0" w:space="0" w:color="auto"/>
            <w:bottom w:val="none" w:sz="0" w:space="0" w:color="auto"/>
            <w:right w:val="none" w:sz="0" w:space="0" w:color="auto"/>
          </w:divBdr>
        </w:div>
        <w:div w:id="309790331">
          <w:marLeft w:val="480"/>
          <w:marRight w:val="0"/>
          <w:marTop w:val="0"/>
          <w:marBottom w:val="0"/>
          <w:divBdr>
            <w:top w:val="none" w:sz="0" w:space="0" w:color="auto"/>
            <w:left w:val="none" w:sz="0" w:space="0" w:color="auto"/>
            <w:bottom w:val="none" w:sz="0" w:space="0" w:color="auto"/>
            <w:right w:val="none" w:sz="0" w:space="0" w:color="auto"/>
          </w:divBdr>
        </w:div>
        <w:div w:id="834220922">
          <w:marLeft w:val="480"/>
          <w:marRight w:val="0"/>
          <w:marTop w:val="0"/>
          <w:marBottom w:val="0"/>
          <w:divBdr>
            <w:top w:val="none" w:sz="0" w:space="0" w:color="auto"/>
            <w:left w:val="none" w:sz="0" w:space="0" w:color="auto"/>
            <w:bottom w:val="none" w:sz="0" w:space="0" w:color="auto"/>
            <w:right w:val="none" w:sz="0" w:space="0" w:color="auto"/>
          </w:divBdr>
        </w:div>
        <w:div w:id="1848902450">
          <w:marLeft w:val="480"/>
          <w:marRight w:val="0"/>
          <w:marTop w:val="0"/>
          <w:marBottom w:val="0"/>
          <w:divBdr>
            <w:top w:val="none" w:sz="0" w:space="0" w:color="auto"/>
            <w:left w:val="none" w:sz="0" w:space="0" w:color="auto"/>
            <w:bottom w:val="none" w:sz="0" w:space="0" w:color="auto"/>
            <w:right w:val="none" w:sz="0" w:space="0" w:color="auto"/>
          </w:divBdr>
        </w:div>
        <w:div w:id="419834260">
          <w:marLeft w:val="480"/>
          <w:marRight w:val="0"/>
          <w:marTop w:val="0"/>
          <w:marBottom w:val="0"/>
          <w:divBdr>
            <w:top w:val="none" w:sz="0" w:space="0" w:color="auto"/>
            <w:left w:val="none" w:sz="0" w:space="0" w:color="auto"/>
            <w:bottom w:val="none" w:sz="0" w:space="0" w:color="auto"/>
            <w:right w:val="none" w:sz="0" w:space="0" w:color="auto"/>
          </w:divBdr>
        </w:div>
        <w:div w:id="431826003">
          <w:marLeft w:val="480"/>
          <w:marRight w:val="0"/>
          <w:marTop w:val="0"/>
          <w:marBottom w:val="0"/>
          <w:divBdr>
            <w:top w:val="none" w:sz="0" w:space="0" w:color="auto"/>
            <w:left w:val="none" w:sz="0" w:space="0" w:color="auto"/>
            <w:bottom w:val="none" w:sz="0" w:space="0" w:color="auto"/>
            <w:right w:val="none" w:sz="0" w:space="0" w:color="auto"/>
          </w:divBdr>
        </w:div>
        <w:div w:id="260643516">
          <w:marLeft w:val="480"/>
          <w:marRight w:val="0"/>
          <w:marTop w:val="0"/>
          <w:marBottom w:val="0"/>
          <w:divBdr>
            <w:top w:val="none" w:sz="0" w:space="0" w:color="auto"/>
            <w:left w:val="none" w:sz="0" w:space="0" w:color="auto"/>
            <w:bottom w:val="none" w:sz="0" w:space="0" w:color="auto"/>
            <w:right w:val="none" w:sz="0" w:space="0" w:color="auto"/>
          </w:divBdr>
        </w:div>
        <w:div w:id="951788221">
          <w:marLeft w:val="480"/>
          <w:marRight w:val="0"/>
          <w:marTop w:val="0"/>
          <w:marBottom w:val="0"/>
          <w:divBdr>
            <w:top w:val="none" w:sz="0" w:space="0" w:color="auto"/>
            <w:left w:val="none" w:sz="0" w:space="0" w:color="auto"/>
            <w:bottom w:val="none" w:sz="0" w:space="0" w:color="auto"/>
            <w:right w:val="none" w:sz="0" w:space="0" w:color="auto"/>
          </w:divBdr>
        </w:div>
        <w:div w:id="1085035029">
          <w:marLeft w:val="480"/>
          <w:marRight w:val="0"/>
          <w:marTop w:val="0"/>
          <w:marBottom w:val="0"/>
          <w:divBdr>
            <w:top w:val="none" w:sz="0" w:space="0" w:color="auto"/>
            <w:left w:val="none" w:sz="0" w:space="0" w:color="auto"/>
            <w:bottom w:val="none" w:sz="0" w:space="0" w:color="auto"/>
            <w:right w:val="none" w:sz="0" w:space="0" w:color="auto"/>
          </w:divBdr>
        </w:div>
        <w:div w:id="48695244">
          <w:marLeft w:val="480"/>
          <w:marRight w:val="0"/>
          <w:marTop w:val="0"/>
          <w:marBottom w:val="0"/>
          <w:divBdr>
            <w:top w:val="none" w:sz="0" w:space="0" w:color="auto"/>
            <w:left w:val="none" w:sz="0" w:space="0" w:color="auto"/>
            <w:bottom w:val="none" w:sz="0" w:space="0" w:color="auto"/>
            <w:right w:val="none" w:sz="0" w:space="0" w:color="auto"/>
          </w:divBdr>
        </w:div>
        <w:div w:id="947003191">
          <w:marLeft w:val="480"/>
          <w:marRight w:val="0"/>
          <w:marTop w:val="0"/>
          <w:marBottom w:val="0"/>
          <w:divBdr>
            <w:top w:val="none" w:sz="0" w:space="0" w:color="auto"/>
            <w:left w:val="none" w:sz="0" w:space="0" w:color="auto"/>
            <w:bottom w:val="none" w:sz="0" w:space="0" w:color="auto"/>
            <w:right w:val="none" w:sz="0" w:space="0" w:color="auto"/>
          </w:divBdr>
        </w:div>
        <w:div w:id="23989279">
          <w:marLeft w:val="480"/>
          <w:marRight w:val="0"/>
          <w:marTop w:val="0"/>
          <w:marBottom w:val="0"/>
          <w:divBdr>
            <w:top w:val="none" w:sz="0" w:space="0" w:color="auto"/>
            <w:left w:val="none" w:sz="0" w:space="0" w:color="auto"/>
            <w:bottom w:val="none" w:sz="0" w:space="0" w:color="auto"/>
            <w:right w:val="none" w:sz="0" w:space="0" w:color="auto"/>
          </w:divBdr>
        </w:div>
        <w:div w:id="189488500">
          <w:marLeft w:val="480"/>
          <w:marRight w:val="0"/>
          <w:marTop w:val="0"/>
          <w:marBottom w:val="0"/>
          <w:divBdr>
            <w:top w:val="none" w:sz="0" w:space="0" w:color="auto"/>
            <w:left w:val="none" w:sz="0" w:space="0" w:color="auto"/>
            <w:bottom w:val="none" w:sz="0" w:space="0" w:color="auto"/>
            <w:right w:val="none" w:sz="0" w:space="0" w:color="auto"/>
          </w:divBdr>
        </w:div>
        <w:div w:id="1365718500">
          <w:marLeft w:val="480"/>
          <w:marRight w:val="0"/>
          <w:marTop w:val="0"/>
          <w:marBottom w:val="0"/>
          <w:divBdr>
            <w:top w:val="none" w:sz="0" w:space="0" w:color="auto"/>
            <w:left w:val="none" w:sz="0" w:space="0" w:color="auto"/>
            <w:bottom w:val="none" w:sz="0" w:space="0" w:color="auto"/>
            <w:right w:val="none" w:sz="0" w:space="0" w:color="auto"/>
          </w:divBdr>
        </w:div>
        <w:div w:id="2108764303">
          <w:marLeft w:val="480"/>
          <w:marRight w:val="0"/>
          <w:marTop w:val="0"/>
          <w:marBottom w:val="0"/>
          <w:divBdr>
            <w:top w:val="none" w:sz="0" w:space="0" w:color="auto"/>
            <w:left w:val="none" w:sz="0" w:space="0" w:color="auto"/>
            <w:bottom w:val="none" w:sz="0" w:space="0" w:color="auto"/>
            <w:right w:val="none" w:sz="0" w:space="0" w:color="auto"/>
          </w:divBdr>
        </w:div>
        <w:div w:id="1988053432">
          <w:marLeft w:val="480"/>
          <w:marRight w:val="0"/>
          <w:marTop w:val="0"/>
          <w:marBottom w:val="0"/>
          <w:divBdr>
            <w:top w:val="none" w:sz="0" w:space="0" w:color="auto"/>
            <w:left w:val="none" w:sz="0" w:space="0" w:color="auto"/>
            <w:bottom w:val="none" w:sz="0" w:space="0" w:color="auto"/>
            <w:right w:val="none" w:sz="0" w:space="0" w:color="auto"/>
          </w:divBdr>
        </w:div>
        <w:div w:id="668942964">
          <w:marLeft w:val="480"/>
          <w:marRight w:val="0"/>
          <w:marTop w:val="0"/>
          <w:marBottom w:val="0"/>
          <w:divBdr>
            <w:top w:val="none" w:sz="0" w:space="0" w:color="auto"/>
            <w:left w:val="none" w:sz="0" w:space="0" w:color="auto"/>
            <w:bottom w:val="none" w:sz="0" w:space="0" w:color="auto"/>
            <w:right w:val="none" w:sz="0" w:space="0" w:color="auto"/>
          </w:divBdr>
        </w:div>
        <w:div w:id="2057045365">
          <w:marLeft w:val="480"/>
          <w:marRight w:val="0"/>
          <w:marTop w:val="0"/>
          <w:marBottom w:val="0"/>
          <w:divBdr>
            <w:top w:val="none" w:sz="0" w:space="0" w:color="auto"/>
            <w:left w:val="none" w:sz="0" w:space="0" w:color="auto"/>
            <w:bottom w:val="none" w:sz="0" w:space="0" w:color="auto"/>
            <w:right w:val="none" w:sz="0" w:space="0" w:color="auto"/>
          </w:divBdr>
        </w:div>
        <w:div w:id="1382292436">
          <w:marLeft w:val="480"/>
          <w:marRight w:val="0"/>
          <w:marTop w:val="0"/>
          <w:marBottom w:val="0"/>
          <w:divBdr>
            <w:top w:val="none" w:sz="0" w:space="0" w:color="auto"/>
            <w:left w:val="none" w:sz="0" w:space="0" w:color="auto"/>
            <w:bottom w:val="none" w:sz="0" w:space="0" w:color="auto"/>
            <w:right w:val="none" w:sz="0" w:space="0" w:color="auto"/>
          </w:divBdr>
        </w:div>
        <w:div w:id="492455382">
          <w:marLeft w:val="480"/>
          <w:marRight w:val="0"/>
          <w:marTop w:val="0"/>
          <w:marBottom w:val="0"/>
          <w:divBdr>
            <w:top w:val="none" w:sz="0" w:space="0" w:color="auto"/>
            <w:left w:val="none" w:sz="0" w:space="0" w:color="auto"/>
            <w:bottom w:val="none" w:sz="0" w:space="0" w:color="auto"/>
            <w:right w:val="none" w:sz="0" w:space="0" w:color="auto"/>
          </w:divBdr>
        </w:div>
        <w:div w:id="1090076525">
          <w:marLeft w:val="480"/>
          <w:marRight w:val="0"/>
          <w:marTop w:val="0"/>
          <w:marBottom w:val="0"/>
          <w:divBdr>
            <w:top w:val="none" w:sz="0" w:space="0" w:color="auto"/>
            <w:left w:val="none" w:sz="0" w:space="0" w:color="auto"/>
            <w:bottom w:val="none" w:sz="0" w:space="0" w:color="auto"/>
            <w:right w:val="none" w:sz="0" w:space="0" w:color="auto"/>
          </w:divBdr>
        </w:div>
        <w:div w:id="1568419976">
          <w:marLeft w:val="480"/>
          <w:marRight w:val="0"/>
          <w:marTop w:val="0"/>
          <w:marBottom w:val="0"/>
          <w:divBdr>
            <w:top w:val="none" w:sz="0" w:space="0" w:color="auto"/>
            <w:left w:val="none" w:sz="0" w:space="0" w:color="auto"/>
            <w:bottom w:val="none" w:sz="0" w:space="0" w:color="auto"/>
            <w:right w:val="none" w:sz="0" w:space="0" w:color="auto"/>
          </w:divBdr>
        </w:div>
        <w:div w:id="2020768821">
          <w:marLeft w:val="480"/>
          <w:marRight w:val="0"/>
          <w:marTop w:val="0"/>
          <w:marBottom w:val="0"/>
          <w:divBdr>
            <w:top w:val="none" w:sz="0" w:space="0" w:color="auto"/>
            <w:left w:val="none" w:sz="0" w:space="0" w:color="auto"/>
            <w:bottom w:val="none" w:sz="0" w:space="0" w:color="auto"/>
            <w:right w:val="none" w:sz="0" w:space="0" w:color="auto"/>
          </w:divBdr>
        </w:div>
        <w:div w:id="539897138">
          <w:marLeft w:val="480"/>
          <w:marRight w:val="0"/>
          <w:marTop w:val="0"/>
          <w:marBottom w:val="0"/>
          <w:divBdr>
            <w:top w:val="none" w:sz="0" w:space="0" w:color="auto"/>
            <w:left w:val="none" w:sz="0" w:space="0" w:color="auto"/>
            <w:bottom w:val="none" w:sz="0" w:space="0" w:color="auto"/>
            <w:right w:val="none" w:sz="0" w:space="0" w:color="auto"/>
          </w:divBdr>
        </w:div>
        <w:div w:id="1853254014">
          <w:marLeft w:val="480"/>
          <w:marRight w:val="0"/>
          <w:marTop w:val="0"/>
          <w:marBottom w:val="0"/>
          <w:divBdr>
            <w:top w:val="none" w:sz="0" w:space="0" w:color="auto"/>
            <w:left w:val="none" w:sz="0" w:space="0" w:color="auto"/>
            <w:bottom w:val="none" w:sz="0" w:space="0" w:color="auto"/>
            <w:right w:val="none" w:sz="0" w:space="0" w:color="auto"/>
          </w:divBdr>
        </w:div>
        <w:div w:id="598948011">
          <w:marLeft w:val="480"/>
          <w:marRight w:val="0"/>
          <w:marTop w:val="0"/>
          <w:marBottom w:val="0"/>
          <w:divBdr>
            <w:top w:val="none" w:sz="0" w:space="0" w:color="auto"/>
            <w:left w:val="none" w:sz="0" w:space="0" w:color="auto"/>
            <w:bottom w:val="none" w:sz="0" w:space="0" w:color="auto"/>
            <w:right w:val="none" w:sz="0" w:space="0" w:color="auto"/>
          </w:divBdr>
        </w:div>
        <w:div w:id="2321431">
          <w:marLeft w:val="480"/>
          <w:marRight w:val="0"/>
          <w:marTop w:val="0"/>
          <w:marBottom w:val="0"/>
          <w:divBdr>
            <w:top w:val="none" w:sz="0" w:space="0" w:color="auto"/>
            <w:left w:val="none" w:sz="0" w:space="0" w:color="auto"/>
            <w:bottom w:val="none" w:sz="0" w:space="0" w:color="auto"/>
            <w:right w:val="none" w:sz="0" w:space="0" w:color="auto"/>
          </w:divBdr>
        </w:div>
        <w:div w:id="1594170384">
          <w:marLeft w:val="480"/>
          <w:marRight w:val="0"/>
          <w:marTop w:val="0"/>
          <w:marBottom w:val="0"/>
          <w:divBdr>
            <w:top w:val="none" w:sz="0" w:space="0" w:color="auto"/>
            <w:left w:val="none" w:sz="0" w:space="0" w:color="auto"/>
            <w:bottom w:val="none" w:sz="0" w:space="0" w:color="auto"/>
            <w:right w:val="none" w:sz="0" w:space="0" w:color="auto"/>
          </w:divBdr>
        </w:div>
        <w:div w:id="552547879">
          <w:marLeft w:val="480"/>
          <w:marRight w:val="0"/>
          <w:marTop w:val="0"/>
          <w:marBottom w:val="0"/>
          <w:divBdr>
            <w:top w:val="none" w:sz="0" w:space="0" w:color="auto"/>
            <w:left w:val="none" w:sz="0" w:space="0" w:color="auto"/>
            <w:bottom w:val="none" w:sz="0" w:space="0" w:color="auto"/>
            <w:right w:val="none" w:sz="0" w:space="0" w:color="auto"/>
          </w:divBdr>
        </w:div>
        <w:div w:id="144396947">
          <w:marLeft w:val="480"/>
          <w:marRight w:val="0"/>
          <w:marTop w:val="0"/>
          <w:marBottom w:val="0"/>
          <w:divBdr>
            <w:top w:val="none" w:sz="0" w:space="0" w:color="auto"/>
            <w:left w:val="none" w:sz="0" w:space="0" w:color="auto"/>
            <w:bottom w:val="none" w:sz="0" w:space="0" w:color="auto"/>
            <w:right w:val="none" w:sz="0" w:space="0" w:color="auto"/>
          </w:divBdr>
        </w:div>
        <w:div w:id="1885826178">
          <w:marLeft w:val="480"/>
          <w:marRight w:val="0"/>
          <w:marTop w:val="0"/>
          <w:marBottom w:val="0"/>
          <w:divBdr>
            <w:top w:val="none" w:sz="0" w:space="0" w:color="auto"/>
            <w:left w:val="none" w:sz="0" w:space="0" w:color="auto"/>
            <w:bottom w:val="none" w:sz="0" w:space="0" w:color="auto"/>
            <w:right w:val="none" w:sz="0" w:space="0" w:color="auto"/>
          </w:divBdr>
        </w:div>
        <w:div w:id="1866366464">
          <w:marLeft w:val="480"/>
          <w:marRight w:val="0"/>
          <w:marTop w:val="0"/>
          <w:marBottom w:val="0"/>
          <w:divBdr>
            <w:top w:val="none" w:sz="0" w:space="0" w:color="auto"/>
            <w:left w:val="none" w:sz="0" w:space="0" w:color="auto"/>
            <w:bottom w:val="none" w:sz="0" w:space="0" w:color="auto"/>
            <w:right w:val="none" w:sz="0" w:space="0" w:color="auto"/>
          </w:divBdr>
        </w:div>
        <w:div w:id="1778987896">
          <w:marLeft w:val="480"/>
          <w:marRight w:val="0"/>
          <w:marTop w:val="0"/>
          <w:marBottom w:val="0"/>
          <w:divBdr>
            <w:top w:val="none" w:sz="0" w:space="0" w:color="auto"/>
            <w:left w:val="none" w:sz="0" w:space="0" w:color="auto"/>
            <w:bottom w:val="none" w:sz="0" w:space="0" w:color="auto"/>
            <w:right w:val="none" w:sz="0" w:space="0" w:color="auto"/>
          </w:divBdr>
        </w:div>
        <w:div w:id="544214421">
          <w:marLeft w:val="480"/>
          <w:marRight w:val="0"/>
          <w:marTop w:val="0"/>
          <w:marBottom w:val="0"/>
          <w:divBdr>
            <w:top w:val="none" w:sz="0" w:space="0" w:color="auto"/>
            <w:left w:val="none" w:sz="0" w:space="0" w:color="auto"/>
            <w:bottom w:val="none" w:sz="0" w:space="0" w:color="auto"/>
            <w:right w:val="none" w:sz="0" w:space="0" w:color="auto"/>
          </w:divBdr>
        </w:div>
        <w:div w:id="164636484">
          <w:marLeft w:val="480"/>
          <w:marRight w:val="0"/>
          <w:marTop w:val="0"/>
          <w:marBottom w:val="0"/>
          <w:divBdr>
            <w:top w:val="none" w:sz="0" w:space="0" w:color="auto"/>
            <w:left w:val="none" w:sz="0" w:space="0" w:color="auto"/>
            <w:bottom w:val="none" w:sz="0" w:space="0" w:color="auto"/>
            <w:right w:val="none" w:sz="0" w:space="0" w:color="auto"/>
          </w:divBdr>
        </w:div>
      </w:divsChild>
    </w:div>
    <w:div w:id="2083284858">
      <w:bodyDiv w:val="1"/>
      <w:marLeft w:val="0"/>
      <w:marRight w:val="0"/>
      <w:marTop w:val="0"/>
      <w:marBottom w:val="0"/>
      <w:divBdr>
        <w:top w:val="none" w:sz="0" w:space="0" w:color="auto"/>
        <w:left w:val="none" w:sz="0" w:space="0" w:color="auto"/>
        <w:bottom w:val="none" w:sz="0" w:space="0" w:color="auto"/>
        <w:right w:val="none" w:sz="0" w:space="0" w:color="auto"/>
      </w:divBdr>
    </w:div>
    <w:div w:id="2084793694">
      <w:bodyDiv w:val="1"/>
      <w:marLeft w:val="0"/>
      <w:marRight w:val="0"/>
      <w:marTop w:val="0"/>
      <w:marBottom w:val="0"/>
      <w:divBdr>
        <w:top w:val="none" w:sz="0" w:space="0" w:color="auto"/>
        <w:left w:val="none" w:sz="0" w:space="0" w:color="auto"/>
        <w:bottom w:val="none" w:sz="0" w:space="0" w:color="auto"/>
        <w:right w:val="none" w:sz="0" w:space="0" w:color="auto"/>
      </w:divBdr>
    </w:div>
    <w:div w:id="2085175222">
      <w:bodyDiv w:val="1"/>
      <w:marLeft w:val="0"/>
      <w:marRight w:val="0"/>
      <w:marTop w:val="0"/>
      <w:marBottom w:val="0"/>
      <w:divBdr>
        <w:top w:val="none" w:sz="0" w:space="0" w:color="auto"/>
        <w:left w:val="none" w:sz="0" w:space="0" w:color="auto"/>
        <w:bottom w:val="none" w:sz="0" w:space="0" w:color="auto"/>
        <w:right w:val="none" w:sz="0" w:space="0" w:color="auto"/>
      </w:divBdr>
    </w:div>
    <w:div w:id="2087147671">
      <w:bodyDiv w:val="1"/>
      <w:marLeft w:val="0"/>
      <w:marRight w:val="0"/>
      <w:marTop w:val="0"/>
      <w:marBottom w:val="0"/>
      <w:divBdr>
        <w:top w:val="none" w:sz="0" w:space="0" w:color="auto"/>
        <w:left w:val="none" w:sz="0" w:space="0" w:color="auto"/>
        <w:bottom w:val="none" w:sz="0" w:space="0" w:color="auto"/>
        <w:right w:val="none" w:sz="0" w:space="0" w:color="auto"/>
      </w:divBdr>
    </w:div>
    <w:div w:id="2093309230">
      <w:bodyDiv w:val="1"/>
      <w:marLeft w:val="0"/>
      <w:marRight w:val="0"/>
      <w:marTop w:val="0"/>
      <w:marBottom w:val="0"/>
      <w:divBdr>
        <w:top w:val="none" w:sz="0" w:space="0" w:color="auto"/>
        <w:left w:val="none" w:sz="0" w:space="0" w:color="auto"/>
        <w:bottom w:val="none" w:sz="0" w:space="0" w:color="auto"/>
        <w:right w:val="none" w:sz="0" w:space="0" w:color="auto"/>
      </w:divBdr>
    </w:div>
    <w:div w:id="2093621006">
      <w:bodyDiv w:val="1"/>
      <w:marLeft w:val="0"/>
      <w:marRight w:val="0"/>
      <w:marTop w:val="0"/>
      <w:marBottom w:val="0"/>
      <w:divBdr>
        <w:top w:val="none" w:sz="0" w:space="0" w:color="auto"/>
        <w:left w:val="none" w:sz="0" w:space="0" w:color="auto"/>
        <w:bottom w:val="none" w:sz="0" w:space="0" w:color="auto"/>
        <w:right w:val="none" w:sz="0" w:space="0" w:color="auto"/>
      </w:divBdr>
    </w:div>
    <w:div w:id="2097941195">
      <w:bodyDiv w:val="1"/>
      <w:marLeft w:val="0"/>
      <w:marRight w:val="0"/>
      <w:marTop w:val="0"/>
      <w:marBottom w:val="0"/>
      <w:divBdr>
        <w:top w:val="none" w:sz="0" w:space="0" w:color="auto"/>
        <w:left w:val="none" w:sz="0" w:space="0" w:color="auto"/>
        <w:bottom w:val="none" w:sz="0" w:space="0" w:color="auto"/>
        <w:right w:val="none" w:sz="0" w:space="0" w:color="auto"/>
      </w:divBdr>
      <w:divsChild>
        <w:div w:id="1600527789">
          <w:marLeft w:val="480"/>
          <w:marRight w:val="0"/>
          <w:marTop w:val="0"/>
          <w:marBottom w:val="0"/>
          <w:divBdr>
            <w:top w:val="none" w:sz="0" w:space="0" w:color="auto"/>
            <w:left w:val="none" w:sz="0" w:space="0" w:color="auto"/>
            <w:bottom w:val="none" w:sz="0" w:space="0" w:color="auto"/>
            <w:right w:val="none" w:sz="0" w:space="0" w:color="auto"/>
          </w:divBdr>
        </w:div>
        <w:div w:id="208109518">
          <w:marLeft w:val="480"/>
          <w:marRight w:val="0"/>
          <w:marTop w:val="0"/>
          <w:marBottom w:val="0"/>
          <w:divBdr>
            <w:top w:val="none" w:sz="0" w:space="0" w:color="auto"/>
            <w:left w:val="none" w:sz="0" w:space="0" w:color="auto"/>
            <w:bottom w:val="none" w:sz="0" w:space="0" w:color="auto"/>
            <w:right w:val="none" w:sz="0" w:space="0" w:color="auto"/>
          </w:divBdr>
        </w:div>
        <w:div w:id="947010303">
          <w:marLeft w:val="480"/>
          <w:marRight w:val="0"/>
          <w:marTop w:val="0"/>
          <w:marBottom w:val="0"/>
          <w:divBdr>
            <w:top w:val="none" w:sz="0" w:space="0" w:color="auto"/>
            <w:left w:val="none" w:sz="0" w:space="0" w:color="auto"/>
            <w:bottom w:val="none" w:sz="0" w:space="0" w:color="auto"/>
            <w:right w:val="none" w:sz="0" w:space="0" w:color="auto"/>
          </w:divBdr>
        </w:div>
        <w:div w:id="1554998570">
          <w:marLeft w:val="480"/>
          <w:marRight w:val="0"/>
          <w:marTop w:val="0"/>
          <w:marBottom w:val="0"/>
          <w:divBdr>
            <w:top w:val="none" w:sz="0" w:space="0" w:color="auto"/>
            <w:left w:val="none" w:sz="0" w:space="0" w:color="auto"/>
            <w:bottom w:val="none" w:sz="0" w:space="0" w:color="auto"/>
            <w:right w:val="none" w:sz="0" w:space="0" w:color="auto"/>
          </w:divBdr>
        </w:div>
        <w:div w:id="264651584">
          <w:marLeft w:val="480"/>
          <w:marRight w:val="0"/>
          <w:marTop w:val="0"/>
          <w:marBottom w:val="0"/>
          <w:divBdr>
            <w:top w:val="none" w:sz="0" w:space="0" w:color="auto"/>
            <w:left w:val="none" w:sz="0" w:space="0" w:color="auto"/>
            <w:bottom w:val="none" w:sz="0" w:space="0" w:color="auto"/>
            <w:right w:val="none" w:sz="0" w:space="0" w:color="auto"/>
          </w:divBdr>
        </w:div>
        <w:div w:id="487943573">
          <w:marLeft w:val="480"/>
          <w:marRight w:val="0"/>
          <w:marTop w:val="0"/>
          <w:marBottom w:val="0"/>
          <w:divBdr>
            <w:top w:val="none" w:sz="0" w:space="0" w:color="auto"/>
            <w:left w:val="none" w:sz="0" w:space="0" w:color="auto"/>
            <w:bottom w:val="none" w:sz="0" w:space="0" w:color="auto"/>
            <w:right w:val="none" w:sz="0" w:space="0" w:color="auto"/>
          </w:divBdr>
        </w:div>
        <w:div w:id="254555738">
          <w:marLeft w:val="480"/>
          <w:marRight w:val="0"/>
          <w:marTop w:val="0"/>
          <w:marBottom w:val="0"/>
          <w:divBdr>
            <w:top w:val="none" w:sz="0" w:space="0" w:color="auto"/>
            <w:left w:val="none" w:sz="0" w:space="0" w:color="auto"/>
            <w:bottom w:val="none" w:sz="0" w:space="0" w:color="auto"/>
            <w:right w:val="none" w:sz="0" w:space="0" w:color="auto"/>
          </w:divBdr>
        </w:div>
        <w:div w:id="722874527">
          <w:marLeft w:val="480"/>
          <w:marRight w:val="0"/>
          <w:marTop w:val="0"/>
          <w:marBottom w:val="0"/>
          <w:divBdr>
            <w:top w:val="none" w:sz="0" w:space="0" w:color="auto"/>
            <w:left w:val="none" w:sz="0" w:space="0" w:color="auto"/>
            <w:bottom w:val="none" w:sz="0" w:space="0" w:color="auto"/>
            <w:right w:val="none" w:sz="0" w:space="0" w:color="auto"/>
          </w:divBdr>
        </w:div>
        <w:div w:id="1631475827">
          <w:marLeft w:val="480"/>
          <w:marRight w:val="0"/>
          <w:marTop w:val="0"/>
          <w:marBottom w:val="0"/>
          <w:divBdr>
            <w:top w:val="none" w:sz="0" w:space="0" w:color="auto"/>
            <w:left w:val="none" w:sz="0" w:space="0" w:color="auto"/>
            <w:bottom w:val="none" w:sz="0" w:space="0" w:color="auto"/>
            <w:right w:val="none" w:sz="0" w:space="0" w:color="auto"/>
          </w:divBdr>
        </w:div>
        <w:div w:id="1640987941">
          <w:marLeft w:val="480"/>
          <w:marRight w:val="0"/>
          <w:marTop w:val="0"/>
          <w:marBottom w:val="0"/>
          <w:divBdr>
            <w:top w:val="none" w:sz="0" w:space="0" w:color="auto"/>
            <w:left w:val="none" w:sz="0" w:space="0" w:color="auto"/>
            <w:bottom w:val="none" w:sz="0" w:space="0" w:color="auto"/>
            <w:right w:val="none" w:sz="0" w:space="0" w:color="auto"/>
          </w:divBdr>
        </w:div>
        <w:div w:id="383255111">
          <w:marLeft w:val="480"/>
          <w:marRight w:val="0"/>
          <w:marTop w:val="0"/>
          <w:marBottom w:val="0"/>
          <w:divBdr>
            <w:top w:val="none" w:sz="0" w:space="0" w:color="auto"/>
            <w:left w:val="none" w:sz="0" w:space="0" w:color="auto"/>
            <w:bottom w:val="none" w:sz="0" w:space="0" w:color="auto"/>
            <w:right w:val="none" w:sz="0" w:space="0" w:color="auto"/>
          </w:divBdr>
        </w:div>
        <w:div w:id="1500151328">
          <w:marLeft w:val="480"/>
          <w:marRight w:val="0"/>
          <w:marTop w:val="0"/>
          <w:marBottom w:val="0"/>
          <w:divBdr>
            <w:top w:val="none" w:sz="0" w:space="0" w:color="auto"/>
            <w:left w:val="none" w:sz="0" w:space="0" w:color="auto"/>
            <w:bottom w:val="none" w:sz="0" w:space="0" w:color="auto"/>
            <w:right w:val="none" w:sz="0" w:space="0" w:color="auto"/>
          </w:divBdr>
        </w:div>
        <w:div w:id="837112779">
          <w:marLeft w:val="480"/>
          <w:marRight w:val="0"/>
          <w:marTop w:val="0"/>
          <w:marBottom w:val="0"/>
          <w:divBdr>
            <w:top w:val="none" w:sz="0" w:space="0" w:color="auto"/>
            <w:left w:val="none" w:sz="0" w:space="0" w:color="auto"/>
            <w:bottom w:val="none" w:sz="0" w:space="0" w:color="auto"/>
            <w:right w:val="none" w:sz="0" w:space="0" w:color="auto"/>
          </w:divBdr>
        </w:div>
        <w:div w:id="761147947">
          <w:marLeft w:val="480"/>
          <w:marRight w:val="0"/>
          <w:marTop w:val="0"/>
          <w:marBottom w:val="0"/>
          <w:divBdr>
            <w:top w:val="none" w:sz="0" w:space="0" w:color="auto"/>
            <w:left w:val="none" w:sz="0" w:space="0" w:color="auto"/>
            <w:bottom w:val="none" w:sz="0" w:space="0" w:color="auto"/>
            <w:right w:val="none" w:sz="0" w:space="0" w:color="auto"/>
          </w:divBdr>
        </w:div>
        <w:div w:id="1109668413">
          <w:marLeft w:val="480"/>
          <w:marRight w:val="0"/>
          <w:marTop w:val="0"/>
          <w:marBottom w:val="0"/>
          <w:divBdr>
            <w:top w:val="none" w:sz="0" w:space="0" w:color="auto"/>
            <w:left w:val="none" w:sz="0" w:space="0" w:color="auto"/>
            <w:bottom w:val="none" w:sz="0" w:space="0" w:color="auto"/>
            <w:right w:val="none" w:sz="0" w:space="0" w:color="auto"/>
          </w:divBdr>
        </w:div>
        <w:div w:id="1727291578">
          <w:marLeft w:val="480"/>
          <w:marRight w:val="0"/>
          <w:marTop w:val="0"/>
          <w:marBottom w:val="0"/>
          <w:divBdr>
            <w:top w:val="none" w:sz="0" w:space="0" w:color="auto"/>
            <w:left w:val="none" w:sz="0" w:space="0" w:color="auto"/>
            <w:bottom w:val="none" w:sz="0" w:space="0" w:color="auto"/>
            <w:right w:val="none" w:sz="0" w:space="0" w:color="auto"/>
          </w:divBdr>
        </w:div>
        <w:div w:id="1910916053">
          <w:marLeft w:val="480"/>
          <w:marRight w:val="0"/>
          <w:marTop w:val="0"/>
          <w:marBottom w:val="0"/>
          <w:divBdr>
            <w:top w:val="none" w:sz="0" w:space="0" w:color="auto"/>
            <w:left w:val="none" w:sz="0" w:space="0" w:color="auto"/>
            <w:bottom w:val="none" w:sz="0" w:space="0" w:color="auto"/>
            <w:right w:val="none" w:sz="0" w:space="0" w:color="auto"/>
          </w:divBdr>
        </w:div>
        <w:div w:id="1343436570">
          <w:marLeft w:val="480"/>
          <w:marRight w:val="0"/>
          <w:marTop w:val="0"/>
          <w:marBottom w:val="0"/>
          <w:divBdr>
            <w:top w:val="none" w:sz="0" w:space="0" w:color="auto"/>
            <w:left w:val="none" w:sz="0" w:space="0" w:color="auto"/>
            <w:bottom w:val="none" w:sz="0" w:space="0" w:color="auto"/>
            <w:right w:val="none" w:sz="0" w:space="0" w:color="auto"/>
          </w:divBdr>
        </w:div>
        <w:div w:id="2065178398">
          <w:marLeft w:val="480"/>
          <w:marRight w:val="0"/>
          <w:marTop w:val="0"/>
          <w:marBottom w:val="0"/>
          <w:divBdr>
            <w:top w:val="none" w:sz="0" w:space="0" w:color="auto"/>
            <w:left w:val="none" w:sz="0" w:space="0" w:color="auto"/>
            <w:bottom w:val="none" w:sz="0" w:space="0" w:color="auto"/>
            <w:right w:val="none" w:sz="0" w:space="0" w:color="auto"/>
          </w:divBdr>
        </w:div>
        <w:div w:id="1511329310">
          <w:marLeft w:val="480"/>
          <w:marRight w:val="0"/>
          <w:marTop w:val="0"/>
          <w:marBottom w:val="0"/>
          <w:divBdr>
            <w:top w:val="none" w:sz="0" w:space="0" w:color="auto"/>
            <w:left w:val="none" w:sz="0" w:space="0" w:color="auto"/>
            <w:bottom w:val="none" w:sz="0" w:space="0" w:color="auto"/>
            <w:right w:val="none" w:sz="0" w:space="0" w:color="auto"/>
          </w:divBdr>
        </w:div>
        <w:div w:id="327565800">
          <w:marLeft w:val="480"/>
          <w:marRight w:val="0"/>
          <w:marTop w:val="0"/>
          <w:marBottom w:val="0"/>
          <w:divBdr>
            <w:top w:val="none" w:sz="0" w:space="0" w:color="auto"/>
            <w:left w:val="none" w:sz="0" w:space="0" w:color="auto"/>
            <w:bottom w:val="none" w:sz="0" w:space="0" w:color="auto"/>
            <w:right w:val="none" w:sz="0" w:space="0" w:color="auto"/>
          </w:divBdr>
        </w:div>
        <w:div w:id="252668181">
          <w:marLeft w:val="480"/>
          <w:marRight w:val="0"/>
          <w:marTop w:val="0"/>
          <w:marBottom w:val="0"/>
          <w:divBdr>
            <w:top w:val="none" w:sz="0" w:space="0" w:color="auto"/>
            <w:left w:val="none" w:sz="0" w:space="0" w:color="auto"/>
            <w:bottom w:val="none" w:sz="0" w:space="0" w:color="auto"/>
            <w:right w:val="none" w:sz="0" w:space="0" w:color="auto"/>
          </w:divBdr>
        </w:div>
        <w:div w:id="1995646168">
          <w:marLeft w:val="480"/>
          <w:marRight w:val="0"/>
          <w:marTop w:val="0"/>
          <w:marBottom w:val="0"/>
          <w:divBdr>
            <w:top w:val="none" w:sz="0" w:space="0" w:color="auto"/>
            <w:left w:val="none" w:sz="0" w:space="0" w:color="auto"/>
            <w:bottom w:val="none" w:sz="0" w:space="0" w:color="auto"/>
            <w:right w:val="none" w:sz="0" w:space="0" w:color="auto"/>
          </w:divBdr>
        </w:div>
        <w:div w:id="1917321686">
          <w:marLeft w:val="480"/>
          <w:marRight w:val="0"/>
          <w:marTop w:val="0"/>
          <w:marBottom w:val="0"/>
          <w:divBdr>
            <w:top w:val="none" w:sz="0" w:space="0" w:color="auto"/>
            <w:left w:val="none" w:sz="0" w:space="0" w:color="auto"/>
            <w:bottom w:val="none" w:sz="0" w:space="0" w:color="auto"/>
            <w:right w:val="none" w:sz="0" w:space="0" w:color="auto"/>
          </w:divBdr>
        </w:div>
        <w:div w:id="2118938628">
          <w:marLeft w:val="480"/>
          <w:marRight w:val="0"/>
          <w:marTop w:val="0"/>
          <w:marBottom w:val="0"/>
          <w:divBdr>
            <w:top w:val="none" w:sz="0" w:space="0" w:color="auto"/>
            <w:left w:val="none" w:sz="0" w:space="0" w:color="auto"/>
            <w:bottom w:val="none" w:sz="0" w:space="0" w:color="auto"/>
            <w:right w:val="none" w:sz="0" w:space="0" w:color="auto"/>
          </w:divBdr>
        </w:div>
        <w:div w:id="31928366">
          <w:marLeft w:val="480"/>
          <w:marRight w:val="0"/>
          <w:marTop w:val="0"/>
          <w:marBottom w:val="0"/>
          <w:divBdr>
            <w:top w:val="none" w:sz="0" w:space="0" w:color="auto"/>
            <w:left w:val="none" w:sz="0" w:space="0" w:color="auto"/>
            <w:bottom w:val="none" w:sz="0" w:space="0" w:color="auto"/>
            <w:right w:val="none" w:sz="0" w:space="0" w:color="auto"/>
          </w:divBdr>
        </w:div>
        <w:div w:id="2095785239">
          <w:marLeft w:val="480"/>
          <w:marRight w:val="0"/>
          <w:marTop w:val="0"/>
          <w:marBottom w:val="0"/>
          <w:divBdr>
            <w:top w:val="none" w:sz="0" w:space="0" w:color="auto"/>
            <w:left w:val="none" w:sz="0" w:space="0" w:color="auto"/>
            <w:bottom w:val="none" w:sz="0" w:space="0" w:color="auto"/>
            <w:right w:val="none" w:sz="0" w:space="0" w:color="auto"/>
          </w:divBdr>
        </w:div>
        <w:div w:id="131605621">
          <w:marLeft w:val="480"/>
          <w:marRight w:val="0"/>
          <w:marTop w:val="0"/>
          <w:marBottom w:val="0"/>
          <w:divBdr>
            <w:top w:val="none" w:sz="0" w:space="0" w:color="auto"/>
            <w:left w:val="none" w:sz="0" w:space="0" w:color="auto"/>
            <w:bottom w:val="none" w:sz="0" w:space="0" w:color="auto"/>
            <w:right w:val="none" w:sz="0" w:space="0" w:color="auto"/>
          </w:divBdr>
        </w:div>
        <w:div w:id="720516795">
          <w:marLeft w:val="480"/>
          <w:marRight w:val="0"/>
          <w:marTop w:val="0"/>
          <w:marBottom w:val="0"/>
          <w:divBdr>
            <w:top w:val="none" w:sz="0" w:space="0" w:color="auto"/>
            <w:left w:val="none" w:sz="0" w:space="0" w:color="auto"/>
            <w:bottom w:val="none" w:sz="0" w:space="0" w:color="auto"/>
            <w:right w:val="none" w:sz="0" w:space="0" w:color="auto"/>
          </w:divBdr>
        </w:div>
        <w:div w:id="1311792703">
          <w:marLeft w:val="480"/>
          <w:marRight w:val="0"/>
          <w:marTop w:val="0"/>
          <w:marBottom w:val="0"/>
          <w:divBdr>
            <w:top w:val="none" w:sz="0" w:space="0" w:color="auto"/>
            <w:left w:val="none" w:sz="0" w:space="0" w:color="auto"/>
            <w:bottom w:val="none" w:sz="0" w:space="0" w:color="auto"/>
            <w:right w:val="none" w:sz="0" w:space="0" w:color="auto"/>
          </w:divBdr>
        </w:div>
        <w:div w:id="1063336789">
          <w:marLeft w:val="480"/>
          <w:marRight w:val="0"/>
          <w:marTop w:val="0"/>
          <w:marBottom w:val="0"/>
          <w:divBdr>
            <w:top w:val="none" w:sz="0" w:space="0" w:color="auto"/>
            <w:left w:val="none" w:sz="0" w:space="0" w:color="auto"/>
            <w:bottom w:val="none" w:sz="0" w:space="0" w:color="auto"/>
            <w:right w:val="none" w:sz="0" w:space="0" w:color="auto"/>
          </w:divBdr>
        </w:div>
        <w:div w:id="1107309246">
          <w:marLeft w:val="480"/>
          <w:marRight w:val="0"/>
          <w:marTop w:val="0"/>
          <w:marBottom w:val="0"/>
          <w:divBdr>
            <w:top w:val="none" w:sz="0" w:space="0" w:color="auto"/>
            <w:left w:val="none" w:sz="0" w:space="0" w:color="auto"/>
            <w:bottom w:val="none" w:sz="0" w:space="0" w:color="auto"/>
            <w:right w:val="none" w:sz="0" w:space="0" w:color="auto"/>
          </w:divBdr>
        </w:div>
        <w:div w:id="1030499311">
          <w:marLeft w:val="480"/>
          <w:marRight w:val="0"/>
          <w:marTop w:val="0"/>
          <w:marBottom w:val="0"/>
          <w:divBdr>
            <w:top w:val="none" w:sz="0" w:space="0" w:color="auto"/>
            <w:left w:val="none" w:sz="0" w:space="0" w:color="auto"/>
            <w:bottom w:val="none" w:sz="0" w:space="0" w:color="auto"/>
            <w:right w:val="none" w:sz="0" w:space="0" w:color="auto"/>
          </w:divBdr>
        </w:div>
        <w:div w:id="2043750849">
          <w:marLeft w:val="480"/>
          <w:marRight w:val="0"/>
          <w:marTop w:val="0"/>
          <w:marBottom w:val="0"/>
          <w:divBdr>
            <w:top w:val="none" w:sz="0" w:space="0" w:color="auto"/>
            <w:left w:val="none" w:sz="0" w:space="0" w:color="auto"/>
            <w:bottom w:val="none" w:sz="0" w:space="0" w:color="auto"/>
            <w:right w:val="none" w:sz="0" w:space="0" w:color="auto"/>
          </w:divBdr>
        </w:div>
        <w:div w:id="1689214656">
          <w:marLeft w:val="480"/>
          <w:marRight w:val="0"/>
          <w:marTop w:val="0"/>
          <w:marBottom w:val="0"/>
          <w:divBdr>
            <w:top w:val="none" w:sz="0" w:space="0" w:color="auto"/>
            <w:left w:val="none" w:sz="0" w:space="0" w:color="auto"/>
            <w:bottom w:val="none" w:sz="0" w:space="0" w:color="auto"/>
            <w:right w:val="none" w:sz="0" w:space="0" w:color="auto"/>
          </w:divBdr>
        </w:div>
        <w:div w:id="87580781">
          <w:marLeft w:val="480"/>
          <w:marRight w:val="0"/>
          <w:marTop w:val="0"/>
          <w:marBottom w:val="0"/>
          <w:divBdr>
            <w:top w:val="none" w:sz="0" w:space="0" w:color="auto"/>
            <w:left w:val="none" w:sz="0" w:space="0" w:color="auto"/>
            <w:bottom w:val="none" w:sz="0" w:space="0" w:color="auto"/>
            <w:right w:val="none" w:sz="0" w:space="0" w:color="auto"/>
          </w:divBdr>
        </w:div>
        <w:div w:id="1462259668">
          <w:marLeft w:val="480"/>
          <w:marRight w:val="0"/>
          <w:marTop w:val="0"/>
          <w:marBottom w:val="0"/>
          <w:divBdr>
            <w:top w:val="none" w:sz="0" w:space="0" w:color="auto"/>
            <w:left w:val="none" w:sz="0" w:space="0" w:color="auto"/>
            <w:bottom w:val="none" w:sz="0" w:space="0" w:color="auto"/>
            <w:right w:val="none" w:sz="0" w:space="0" w:color="auto"/>
          </w:divBdr>
        </w:div>
        <w:div w:id="241914387">
          <w:marLeft w:val="480"/>
          <w:marRight w:val="0"/>
          <w:marTop w:val="0"/>
          <w:marBottom w:val="0"/>
          <w:divBdr>
            <w:top w:val="none" w:sz="0" w:space="0" w:color="auto"/>
            <w:left w:val="none" w:sz="0" w:space="0" w:color="auto"/>
            <w:bottom w:val="none" w:sz="0" w:space="0" w:color="auto"/>
            <w:right w:val="none" w:sz="0" w:space="0" w:color="auto"/>
          </w:divBdr>
        </w:div>
        <w:div w:id="1174952567">
          <w:marLeft w:val="480"/>
          <w:marRight w:val="0"/>
          <w:marTop w:val="0"/>
          <w:marBottom w:val="0"/>
          <w:divBdr>
            <w:top w:val="none" w:sz="0" w:space="0" w:color="auto"/>
            <w:left w:val="none" w:sz="0" w:space="0" w:color="auto"/>
            <w:bottom w:val="none" w:sz="0" w:space="0" w:color="auto"/>
            <w:right w:val="none" w:sz="0" w:space="0" w:color="auto"/>
          </w:divBdr>
        </w:div>
        <w:div w:id="820927998">
          <w:marLeft w:val="480"/>
          <w:marRight w:val="0"/>
          <w:marTop w:val="0"/>
          <w:marBottom w:val="0"/>
          <w:divBdr>
            <w:top w:val="none" w:sz="0" w:space="0" w:color="auto"/>
            <w:left w:val="none" w:sz="0" w:space="0" w:color="auto"/>
            <w:bottom w:val="none" w:sz="0" w:space="0" w:color="auto"/>
            <w:right w:val="none" w:sz="0" w:space="0" w:color="auto"/>
          </w:divBdr>
        </w:div>
        <w:div w:id="163908932">
          <w:marLeft w:val="480"/>
          <w:marRight w:val="0"/>
          <w:marTop w:val="0"/>
          <w:marBottom w:val="0"/>
          <w:divBdr>
            <w:top w:val="none" w:sz="0" w:space="0" w:color="auto"/>
            <w:left w:val="none" w:sz="0" w:space="0" w:color="auto"/>
            <w:bottom w:val="none" w:sz="0" w:space="0" w:color="auto"/>
            <w:right w:val="none" w:sz="0" w:space="0" w:color="auto"/>
          </w:divBdr>
        </w:div>
        <w:div w:id="1657563696">
          <w:marLeft w:val="480"/>
          <w:marRight w:val="0"/>
          <w:marTop w:val="0"/>
          <w:marBottom w:val="0"/>
          <w:divBdr>
            <w:top w:val="none" w:sz="0" w:space="0" w:color="auto"/>
            <w:left w:val="none" w:sz="0" w:space="0" w:color="auto"/>
            <w:bottom w:val="none" w:sz="0" w:space="0" w:color="auto"/>
            <w:right w:val="none" w:sz="0" w:space="0" w:color="auto"/>
          </w:divBdr>
        </w:div>
        <w:div w:id="1229419194">
          <w:marLeft w:val="480"/>
          <w:marRight w:val="0"/>
          <w:marTop w:val="0"/>
          <w:marBottom w:val="0"/>
          <w:divBdr>
            <w:top w:val="none" w:sz="0" w:space="0" w:color="auto"/>
            <w:left w:val="none" w:sz="0" w:space="0" w:color="auto"/>
            <w:bottom w:val="none" w:sz="0" w:space="0" w:color="auto"/>
            <w:right w:val="none" w:sz="0" w:space="0" w:color="auto"/>
          </w:divBdr>
        </w:div>
        <w:div w:id="1997803341">
          <w:marLeft w:val="480"/>
          <w:marRight w:val="0"/>
          <w:marTop w:val="0"/>
          <w:marBottom w:val="0"/>
          <w:divBdr>
            <w:top w:val="none" w:sz="0" w:space="0" w:color="auto"/>
            <w:left w:val="none" w:sz="0" w:space="0" w:color="auto"/>
            <w:bottom w:val="none" w:sz="0" w:space="0" w:color="auto"/>
            <w:right w:val="none" w:sz="0" w:space="0" w:color="auto"/>
          </w:divBdr>
        </w:div>
        <w:div w:id="355739194">
          <w:marLeft w:val="480"/>
          <w:marRight w:val="0"/>
          <w:marTop w:val="0"/>
          <w:marBottom w:val="0"/>
          <w:divBdr>
            <w:top w:val="none" w:sz="0" w:space="0" w:color="auto"/>
            <w:left w:val="none" w:sz="0" w:space="0" w:color="auto"/>
            <w:bottom w:val="none" w:sz="0" w:space="0" w:color="auto"/>
            <w:right w:val="none" w:sz="0" w:space="0" w:color="auto"/>
          </w:divBdr>
        </w:div>
        <w:div w:id="196239175">
          <w:marLeft w:val="480"/>
          <w:marRight w:val="0"/>
          <w:marTop w:val="0"/>
          <w:marBottom w:val="0"/>
          <w:divBdr>
            <w:top w:val="none" w:sz="0" w:space="0" w:color="auto"/>
            <w:left w:val="none" w:sz="0" w:space="0" w:color="auto"/>
            <w:bottom w:val="none" w:sz="0" w:space="0" w:color="auto"/>
            <w:right w:val="none" w:sz="0" w:space="0" w:color="auto"/>
          </w:divBdr>
        </w:div>
        <w:div w:id="1496186902">
          <w:marLeft w:val="480"/>
          <w:marRight w:val="0"/>
          <w:marTop w:val="0"/>
          <w:marBottom w:val="0"/>
          <w:divBdr>
            <w:top w:val="none" w:sz="0" w:space="0" w:color="auto"/>
            <w:left w:val="none" w:sz="0" w:space="0" w:color="auto"/>
            <w:bottom w:val="none" w:sz="0" w:space="0" w:color="auto"/>
            <w:right w:val="none" w:sz="0" w:space="0" w:color="auto"/>
          </w:divBdr>
        </w:div>
        <w:div w:id="1289627614">
          <w:marLeft w:val="480"/>
          <w:marRight w:val="0"/>
          <w:marTop w:val="0"/>
          <w:marBottom w:val="0"/>
          <w:divBdr>
            <w:top w:val="none" w:sz="0" w:space="0" w:color="auto"/>
            <w:left w:val="none" w:sz="0" w:space="0" w:color="auto"/>
            <w:bottom w:val="none" w:sz="0" w:space="0" w:color="auto"/>
            <w:right w:val="none" w:sz="0" w:space="0" w:color="auto"/>
          </w:divBdr>
        </w:div>
        <w:div w:id="192546287">
          <w:marLeft w:val="480"/>
          <w:marRight w:val="0"/>
          <w:marTop w:val="0"/>
          <w:marBottom w:val="0"/>
          <w:divBdr>
            <w:top w:val="none" w:sz="0" w:space="0" w:color="auto"/>
            <w:left w:val="none" w:sz="0" w:space="0" w:color="auto"/>
            <w:bottom w:val="none" w:sz="0" w:space="0" w:color="auto"/>
            <w:right w:val="none" w:sz="0" w:space="0" w:color="auto"/>
          </w:divBdr>
        </w:div>
        <w:div w:id="1046878321">
          <w:marLeft w:val="480"/>
          <w:marRight w:val="0"/>
          <w:marTop w:val="0"/>
          <w:marBottom w:val="0"/>
          <w:divBdr>
            <w:top w:val="none" w:sz="0" w:space="0" w:color="auto"/>
            <w:left w:val="none" w:sz="0" w:space="0" w:color="auto"/>
            <w:bottom w:val="none" w:sz="0" w:space="0" w:color="auto"/>
            <w:right w:val="none" w:sz="0" w:space="0" w:color="auto"/>
          </w:divBdr>
        </w:div>
        <w:div w:id="877283795">
          <w:marLeft w:val="480"/>
          <w:marRight w:val="0"/>
          <w:marTop w:val="0"/>
          <w:marBottom w:val="0"/>
          <w:divBdr>
            <w:top w:val="none" w:sz="0" w:space="0" w:color="auto"/>
            <w:left w:val="none" w:sz="0" w:space="0" w:color="auto"/>
            <w:bottom w:val="none" w:sz="0" w:space="0" w:color="auto"/>
            <w:right w:val="none" w:sz="0" w:space="0" w:color="auto"/>
          </w:divBdr>
        </w:div>
        <w:div w:id="1307859850">
          <w:marLeft w:val="480"/>
          <w:marRight w:val="0"/>
          <w:marTop w:val="0"/>
          <w:marBottom w:val="0"/>
          <w:divBdr>
            <w:top w:val="none" w:sz="0" w:space="0" w:color="auto"/>
            <w:left w:val="none" w:sz="0" w:space="0" w:color="auto"/>
            <w:bottom w:val="none" w:sz="0" w:space="0" w:color="auto"/>
            <w:right w:val="none" w:sz="0" w:space="0" w:color="auto"/>
          </w:divBdr>
        </w:div>
        <w:div w:id="1871645545">
          <w:marLeft w:val="480"/>
          <w:marRight w:val="0"/>
          <w:marTop w:val="0"/>
          <w:marBottom w:val="0"/>
          <w:divBdr>
            <w:top w:val="none" w:sz="0" w:space="0" w:color="auto"/>
            <w:left w:val="none" w:sz="0" w:space="0" w:color="auto"/>
            <w:bottom w:val="none" w:sz="0" w:space="0" w:color="auto"/>
            <w:right w:val="none" w:sz="0" w:space="0" w:color="auto"/>
          </w:divBdr>
        </w:div>
        <w:div w:id="1204054768">
          <w:marLeft w:val="480"/>
          <w:marRight w:val="0"/>
          <w:marTop w:val="0"/>
          <w:marBottom w:val="0"/>
          <w:divBdr>
            <w:top w:val="none" w:sz="0" w:space="0" w:color="auto"/>
            <w:left w:val="none" w:sz="0" w:space="0" w:color="auto"/>
            <w:bottom w:val="none" w:sz="0" w:space="0" w:color="auto"/>
            <w:right w:val="none" w:sz="0" w:space="0" w:color="auto"/>
          </w:divBdr>
        </w:div>
        <w:div w:id="818351700">
          <w:marLeft w:val="480"/>
          <w:marRight w:val="0"/>
          <w:marTop w:val="0"/>
          <w:marBottom w:val="0"/>
          <w:divBdr>
            <w:top w:val="none" w:sz="0" w:space="0" w:color="auto"/>
            <w:left w:val="none" w:sz="0" w:space="0" w:color="auto"/>
            <w:bottom w:val="none" w:sz="0" w:space="0" w:color="auto"/>
            <w:right w:val="none" w:sz="0" w:space="0" w:color="auto"/>
          </w:divBdr>
        </w:div>
        <w:div w:id="1224828352">
          <w:marLeft w:val="480"/>
          <w:marRight w:val="0"/>
          <w:marTop w:val="0"/>
          <w:marBottom w:val="0"/>
          <w:divBdr>
            <w:top w:val="none" w:sz="0" w:space="0" w:color="auto"/>
            <w:left w:val="none" w:sz="0" w:space="0" w:color="auto"/>
            <w:bottom w:val="none" w:sz="0" w:space="0" w:color="auto"/>
            <w:right w:val="none" w:sz="0" w:space="0" w:color="auto"/>
          </w:divBdr>
        </w:div>
        <w:div w:id="241841005">
          <w:marLeft w:val="480"/>
          <w:marRight w:val="0"/>
          <w:marTop w:val="0"/>
          <w:marBottom w:val="0"/>
          <w:divBdr>
            <w:top w:val="none" w:sz="0" w:space="0" w:color="auto"/>
            <w:left w:val="none" w:sz="0" w:space="0" w:color="auto"/>
            <w:bottom w:val="none" w:sz="0" w:space="0" w:color="auto"/>
            <w:right w:val="none" w:sz="0" w:space="0" w:color="auto"/>
          </w:divBdr>
        </w:div>
        <w:div w:id="15693423">
          <w:marLeft w:val="480"/>
          <w:marRight w:val="0"/>
          <w:marTop w:val="0"/>
          <w:marBottom w:val="0"/>
          <w:divBdr>
            <w:top w:val="none" w:sz="0" w:space="0" w:color="auto"/>
            <w:left w:val="none" w:sz="0" w:space="0" w:color="auto"/>
            <w:bottom w:val="none" w:sz="0" w:space="0" w:color="auto"/>
            <w:right w:val="none" w:sz="0" w:space="0" w:color="auto"/>
          </w:divBdr>
        </w:div>
        <w:div w:id="988174232">
          <w:marLeft w:val="480"/>
          <w:marRight w:val="0"/>
          <w:marTop w:val="0"/>
          <w:marBottom w:val="0"/>
          <w:divBdr>
            <w:top w:val="none" w:sz="0" w:space="0" w:color="auto"/>
            <w:left w:val="none" w:sz="0" w:space="0" w:color="auto"/>
            <w:bottom w:val="none" w:sz="0" w:space="0" w:color="auto"/>
            <w:right w:val="none" w:sz="0" w:space="0" w:color="auto"/>
          </w:divBdr>
        </w:div>
        <w:div w:id="1912889293">
          <w:marLeft w:val="480"/>
          <w:marRight w:val="0"/>
          <w:marTop w:val="0"/>
          <w:marBottom w:val="0"/>
          <w:divBdr>
            <w:top w:val="none" w:sz="0" w:space="0" w:color="auto"/>
            <w:left w:val="none" w:sz="0" w:space="0" w:color="auto"/>
            <w:bottom w:val="none" w:sz="0" w:space="0" w:color="auto"/>
            <w:right w:val="none" w:sz="0" w:space="0" w:color="auto"/>
          </w:divBdr>
        </w:div>
        <w:div w:id="1382511506">
          <w:marLeft w:val="480"/>
          <w:marRight w:val="0"/>
          <w:marTop w:val="0"/>
          <w:marBottom w:val="0"/>
          <w:divBdr>
            <w:top w:val="none" w:sz="0" w:space="0" w:color="auto"/>
            <w:left w:val="none" w:sz="0" w:space="0" w:color="auto"/>
            <w:bottom w:val="none" w:sz="0" w:space="0" w:color="auto"/>
            <w:right w:val="none" w:sz="0" w:space="0" w:color="auto"/>
          </w:divBdr>
        </w:div>
        <w:div w:id="1375621033">
          <w:marLeft w:val="480"/>
          <w:marRight w:val="0"/>
          <w:marTop w:val="0"/>
          <w:marBottom w:val="0"/>
          <w:divBdr>
            <w:top w:val="none" w:sz="0" w:space="0" w:color="auto"/>
            <w:left w:val="none" w:sz="0" w:space="0" w:color="auto"/>
            <w:bottom w:val="none" w:sz="0" w:space="0" w:color="auto"/>
            <w:right w:val="none" w:sz="0" w:space="0" w:color="auto"/>
          </w:divBdr>
        </w:div>
        <w:div w:id="851605874">
          <w:marLeft w:val="480"/>
          <w:marRight w:val="0"/>
          <w:marTop w:val="0"/>
          <w:marBottom w:val="0"/>
          <w:divBdr>
            <w:top w:val="none" w:sz="0" w:space="0" w:color="auto"/>
            <w:left w:val="none" w:sz="0" w:space="0" w:color="auto"/>
            <w:bottom w:val="none" w:sz="0" w:space="0" w:color="auto"/>
            <w:right w:val="none" w:sz="0" w:space="0" w:color="auto"/>
          </w:divBdr>
        </w:div>
        <w:div w:id="1015036995">
          <w:marLeft w:val="480"/>
          <w:marRight w:val="0"/>
          <w:marTop w:val="0"/>
          <w:marBottom w:val="0"/>
          <w:divBdr>
            <w:top w:val="none" w:sz="0" w:space="0" w:color="auto"/>
            <w:left w:val="none" w:sz="0" w:space="0" w:color="auto"/>
            <w:bottom w:val="none" w:sz="0" w:space="0" w:color="auto"/>
            <w:right w:val="none" w:sz="0" w:space="0" w:color="auto"/>
          </w:divBdr>
        </w:div>
        <w:div w:id="1613970744">
          <w:marLeft w:val="480"/>
          <w:marRight w:val="0"/>
          <w:marTop w:val="0"/>
          <w:marBottom w:val="0"/>
          <w:divBdr>
            <w:top w:val="none" w:sz="0" w:space="0" w:color="auto"/>
            <w:left w:val="none" w:sz="0" w:space="0" w:color="auto"/>
            <w:bottom w:val="none" w:sz="0" w:space="0" w:color="auto"/>
            <w:right w:val="none" w:sz="0" w:space="0" w:color="auto"/>
          </w:divBdr>
        </w:div>
        <w:div w:id="683939122">
          <w:marLeft w:val="480"/>
          <w:marRight w:val="0"/>
          <w:marTop w:val="0"/>
          <w:marBottom w:val="0"/>
          <w:divBdr>
            <w:top w:val="none" w:sz="0" w:space="0" w:color="auto"/>
            <w:left w:val="none" w:sz="0" w:space="0" w:color="auto"/>
            <w:bottom w:val="none" w:sz="0" w:space="0" w:color="auto"/>
            <w:right w:val="none" w:sz="0" w:space="0" w:color="auto"/>
          </w:divBdr>
        </w:div>
        <w:div w:id="440036397">
          <w:marLeft w:val="480"/>
          <w:marRight w:val="0"/>
          <w:marTop w:val="0"/>
          <w:marBottom w:val="0"/>
          <w:divBdr>
            <w:top w:val="none" w:sz="0" w:space="0" w:color="auto"/>
            <w:left w:val="none" w:sz="0" w:space="0" w:color="auto"/>
            <w:bottom w:val="none" w:sz="0" w:space="0" w:color="auto"/>
            <w:right w:val="none" w:sz="0" w:space="0" w:color="auto"/>
          </w:divBdr>
        </w:div>
        <w:div w:id="900482575">
          <w:marLeft w:val="480"/>
          <w:marRight w:val="0"/>
          <w:marTop w:val="0"/>
          <w:marBottom w:val="0"/>
          <w:divBdr>
            <w:top w:val="none" w:sz="0" w:space="0" w:color="auto"/>
            <w:left w:val="none" w:sz="0" w:space="0" w:color="auto"/>
            <w:bottom w:val="none" w:sz="0" w:space="0" w:color="auto"/>
            <w:right w:val="none" w:sz="0" w:space="0" w:color="auto"/>
          </w:divBdr>
        </w:div>
        <w:div w:id="1033769988">
          <w:marLeft w:val="480"/>
          <w:marRight w:val="0"/>
          <w:marTop w:val="0"/>
          <w:marBottom w:val="0"/>
          <w:divBdr>
            <w:top w:val="none" w:sz="0" w:space="0" w:color="auto"/>
            <w:left w:val="none" w:sz="0" w:space="0" w:color="auto"/>
            <w:bottom w:val="none" w:sz="0" w:space="0" w:color="auto"/>
            <w:right w:val="none" w:sz="0" w:space="0" w:color="auto"/>
          </w:divBdr>
        </w:div>
        <w:div w:id="1574852564">
          <w:marLeft w:val="480"/>
          <w:marRight w:val="0"/>
          <w:marTop w:val="0"/>
          <w:marBottom w:val="0"/>
          <w:divBdr>
            <w:top w:val="none" w:sz="0" w:space="0" w:color="auto"/>
            <w:left w:val="none" w:sz="0" w:space="0" w:color="auto"/>
            <w:bottom w:val="none" w:sz="0" w:space="0" w:color="auto"/>
            <w:right w:val="none" w:sz="0" w:space="0" w:color="auto"/>
          </w:divBdr>
        </w:div>
        <w:div w:id="193689518">
          <w:marLeft w:val="480"/>
          <w:marRight w:val="0"/>
          <w:marTop w:val="0"/>
          <w:marBottom w:val="0"/>
          <w:divBdr>
            <w:top w:val="none" w:sz="0" w:space="0" w:color="auto"/>
            <w:left w:val="none" w:sz="0" w:space="0" w:color="auto"/>
            <w:bottom w:val="none" w:sz="0" w:space="0" w:color="auto"/>
            <w:right w:val="none" w:sz="0" w:space="0" w:color="auto"/>
          </w:divBdr>
        </w:div>
        <w:div w:id="1816604322">
          <w:marLeft w:val="480"/>
          <w:marRight w:val="0"/>
          <w:marTop w:val="0"/>
          <w:marBottom w:val="0"/>
          <w:divBdr>
            <w:top w:val="none" w:sz="0" w:space="0" w:color="auto"/>
            <w:left w:val="none" w:sz="0" w:space="0" w:color="auto"/>
            <w:bottom w:val="none" w:sz="0" w:space="0" w:color="auto"/>
            <w:right w:val="none" w:sz="0" w:space="0" w:color="auto"/>
          </w:divBdr>
        </w:div>
        <w:div w:id="201139868">
          <w:marLeft w:val="480"/>
          <w:marRight w:val="0"/>
          <w:marTop w:val="0"/>
          <w:marBottom w:val="0"/>
          <w:divBdr>
            <w:top w:val="none" w:sz="0" w:space="0" w:color="auto"/>
            <w:left w:val="none" w:sz="0" w:space="0" w:color="auto"/>
            <w:bottom w:val="none" w:sz="0" w:space="0" w:color="auto"/>
            <w:right w:val="none" w:sz="0" w:space="0" w:color="auto"/>
          </w:divBdr>
        </w:div>
        <w:div w:id="1133644334">
          <w:marLeft w:val="480"/>
          <w:marRight w:val="0"/>
          <w:marTop w:val="0"/>
          <w:marBottom w:val="0"/>
          <w:divBdr>
            <w:top w:val="none" w:sz="0" w:space="0" w:color="auto"/>
            <w:left w:val="none" w:sz="0" w:space="0" w:color="auto"/>
            <w:bottom w:val="none" w:sz="0" w:space="0" w:color="auto"/>
            <w:right w:val="none" w:sz="0" w:space="0" w:color="auto"/>
          </w:divBdr>
        </w:div>
        <w:div w:id="455030921">
          <w:marLeft w:val="480"/>
          <w:marRight w:val="0"/>
          <w:marTop w:val="0"/>
          <w:marBottom w:val="0"/>
          <w:divBdr>
            <w:top w:val="none" w:sz="0" w:space="0" w:color="auto"/>
            <w:left w:val="none" w:sz="0" w:space="0" w:color="auto"/>
            <w:bottom w:val="none" w:sz="0" w:space="0" w:color="auto"/>
            <w:right w:val="none" w:sz="0" w:space="0" w:color="auto"/>
          </w:divBdr>
        </w:div>
        <w:div w:id="2028486665">
          <w:marLeft w:val="480"/>
          <w:marRight w:val="0"/>
          <w:marTop w:val="0"/>
          <w:marBottom w:val="0"/>
          <w:divBdr>
            <w:top w:val="none" w:sz="0" w:space="0" w:color="auto"/>
            <w:left w:val="none" w:sz="0" w:space="0" w:color="auto"/>
            <w:bottom w:val="none" w:sz="0" w:space="0" w:color="auto"/>
            <w:right w:val="none" w:sz="0" w:space="0" w:color="auto"/>
          </w:divBdr>
        </w:div>
        <w:div w:id="768087363">
          <w:marLeft w:val="480"/>
          <w:marRight w:val="0"/>
          <w:marTop w:val="0"/>
          <w:marBottom w:val="0"/>
          <w:divBdr>
            <w:top w:val="none" w:sz="0" w:space="0" w:color="auto"/>
            <w:left w:val="none" w:sz="0" w:space="0" w:color="auto"/>
            <w:bottom w:val="none" w:sz="0" w:space="0" w:color="auto"/>
            <w:right w:val="none" w:sz="0" w:space="0" w:color="auto"/>
          </w:divBdr>
        </w:div>
        <w:div w:id="926384039">
          <w:marLeft w:val="480"/>
          <w:marRight w:val="0"/>
          <w:marTop w:val="0"/>
          <w:marBottom w:val="0"/>
          <w:divBdr>
            <w:top w:val="none" w:sz="0" w:space="0" w:color="auto"/>
            <w:left w:val="none" w:sz="0" w:space="0" w:color="auto"/>
            <w:bottom w:val="none" w:sz="0" w:space="0" w:color="auto"/>
            <w:right w:val="none" w:sz="0" w:space="0" w:color="auto"/>
          </w:divBdr>
        </w:div>
        <w:div w:id="1405185118">
          <w:marLeft w:val="480"/>
          <w:marRight w:val="0"/>
          <w:marTop w:val="0"/>
          <w:marBottom w:val="0"/>
          <w:divBdr>
            <w:top w:val="none" w:sz="0" w:space="0" w:color="auto"/>
            <w:left w:val="none" w:sz="0" w:space="0" w:color="auto"/>
            <w:bottom w:val="none" w:sz="0" w:space="0" w:color="auto"/>
            <w:right w:val="none" w:sz="0" w:space="0" w:color="auto"/>
          </w:divBdr>
        </w:div>
        <w:div w:id="2127117409">
          <w:marLeft w:val="480"/>
          <w:marRight w:val="0"/>
          <w:marTop w:val="0"/>
          <w:marBottom w:val="0"/>
          <w:divBdr>
            <w:top w:val="none" w:sz="0" w:space="0" w:color="auto"/>
            <w:left w:val="none" w:sz="0" w:space="0" w:color="auto"/>
            <w:bottom w:val="none" w:sz="0" w:space="0" w:color="auto"/>
            <w:right w:val="none" w:sz="0" w:space="0" w:color="auto"/>
          </w:divBdr>
        </w:div>
        <w:div w:id="1622691335">
          <w:marLeft w:val="480"/>
          <w:marRight w:val="0"/>
          <w:marTop w:val="0"/>
          <w:marBottom w:val="0"/>
          <w:divBdr>
            <w:top w:val="none" w:sz="0" w:space="0" w:color="auto"/>
            <w:left w:val="none" w:sz="0" w:space="0" w:color="auto"/>
            <w:bottom w:val="none" w:sz="0" w:space="0" w:color="auto"/>
            <w:right w:val="none" w:sz="0" w:space="0" w:color="auto"/>
          </w:divBdr>
        </w:div>
        <w:div w:id="2135901555">
          <w:marLeft w:val="480"/>
          <w:marRight w:val="0"/>
          <w:marTop w:val="0"/>
          <w:marBottom w:val="0"/>
          <w:divBdr>
            <w:top w:val="none" w:sz="0" w:space="0" w:color="auto"/>
            <w:left w:val="none" w:sz="0" w:space="0" w:color="auto"/>
            <w:bottom w:val="none" w:sz="0" w:space="0" w:color="auto"/>
            <w:right w:val="none" w:sz="0" w:space="0" w:color="auto"/>
          </w:divBdr>
        </w:div>
        <w:div w:id="1716082158">
          <w:marLeft w:val="480"/>
          <w:marRight w:val="0"/>
          <w:marTop w:val="0"/>
          <w:marBottom w:val="0"/>
          <w:divBdr>
            <w:top w:val="none" w:sz="0" w:space="0" w:color="auto"/>
            <w:left w:val="none" w:sz="0" w:space="0" w:color="auto"/>
            <w:bottom w:val="none" w:sz="0" w:space="0" w:color="auto"/>
            <w:right w:val="none" w:sz="0" w:space="0" w:color="auto"/>
          </w:divBdr>
        </w:div>
        <w:div w:id="1074279604">
          <w:marLeft w:val="480"/>
          <w:marRight w:val="0"/>
          <w:marTop w:val="0"/>
          <w:marBottom w:val="0"/>
          <w:divBdr>
            <w:top w:val="none" w:sz="0" w:space="0" w:color="auto"/>
            <w:left w:val="none" w:sz="0" w:space="0" w:color="auto"/>
            <w:bottom w:val="none" w:sz="0" w:space="0" w:color="auto"/>
            <w:right w:val="none" w:sz="0" w:space="0" w:color="auto"/>
          </w:divBdr>
        </w:div>
        <w:div w:id="1822577283">
          <w:marLeft w:val="480"/>
          <w:marRight w:val="0"/>
          <w:marTop w:val="0"/>
          <w:marBottom w:val="0"/>
          <w:divBdr>
            <w:top w:val="none" w:sz="0" w:space="0" w:color="auto"/>
            <w:left w:val="none" w:sz="0" w:space="0" w:color="auto"/>
            <w:bottom w:val="none" w:sz="0" w:space="0" w:color="auto"/>
            <w:right w:val="none" w:sz="0" w:space="0" w:color="auto"/>
          </w:divBdr>
        </w:div>
        <w:div w:id="387992799">
          <w:marLeft w:val="480"/>
          <w:marRight w:val="0"/>
          <w:marTop w:val="0"/>
          <w:marBottom w:val="0"/>
          <w:divBdr>
            <w:top w:val="none" w:sz="0" w:space="0" w:color="auto"/>
            <w:left w:val="none" w:sz="0" w:space="0" w:color="auto"/>
            <w:bottom w:val="none" w:sz="0" w:space="0" w:color="auto"/>
            <w:right w:val="none" w:sz="0" w:space="0" w:color="auto"/>
          </w:divBdr>
        </w:div>
        <w:div w:id="834611011">
          <w:marLeft w:val="480"/>
          <w:marRight w:val="0"/>
          <w:marTop w:val="0"/>
          <w:marBottom w:val="0"/>
          <w:divBdr>
            <w:top w:val="none" w:sz="0" w:space="0" w:color="auto"/>
            <w:left w:val="none" w:sz="0" w:space="0" w:color="auto"/>
            <w:bottom w:val="none" w:sz="0" w:space="0" w:color="auto"/>
            <w:right w:val="none" w:sz="0" w:space="0" w:color="auto"/>
          </w:divBdr>
        </w:div>
        <w:div w:id="1387220144">
          <w:marLeft w:val="480"/>
          <w:marRight w:val="0"/>
          <w:marTop w:val="0"/>
          <w:marBottom w:val="0"/>
          <w:divBdr>
            <w:top w:val="none" w:sz="0" w:space="0" w:color="auto"/>
            <w:left w:val="none" w:sz="0" w:space="0" w:color="auto"/>
            <w:bottom w:val="none" w:sz="0" w:space="0" w:color="auto"/>
            <w:right w:val="none" w:sz="0" w:space="0" w:color="auto"/>
          </w:divBdr>
        </w:div>
        <w:div w:id="309217179">
          <w:marLeft w:val="480"/>
          <w:marRight w:val="0"/>
          <w:marTop w:val="0"/>
          <w:marBottom w:val="0"/>
          <w:divBdr>
            <w:top w:val="none" w:sz="0" w:space="0" w:color="auto"/>
            <w:left w:val="none" w:sz="0" w:space="0" w:color="auto"/>
            <w:bottom w:val="none" w:sz="0" w:space="0" w:color="auto"/>
            <w:right w:val="none" w:sz="0" w:space="0" w:color="auto"/>
          </w:divBdr>
        </w:div>
        <w:div w:id="776487585">
          <w:marLeft w:val="480"/>
          <w:marRight w:val="0"/>
          <w:marTop w:val="0"/>
          <w:marBottom w:val="0"/>
          <w:divBdr>
            <w:top w:val="none" w:sz="0" w:space="0" w:color="auto"/>
            <w:left w:val="none" w:sz="0" w:space="0" w:color="auto"/>
            <w:bottom w:val="none" w:sz="0" w:space="0" w:color="auto"/>
            <w:right w:val="none" w:sz="0" w:space="0" w:color="auto"/>
          </w:divBdr>
        </w:div>
        <w:div w:id="1150439276">
          <w:marLeft w:val="480"/>
          <w:marRight w:val="0"/>
          <w:marTop w:val="0"/>
          <w:marBottom w:val="0"/>
          <w:divBdr>
            <w:top w:val="none" w:sz="0" w:space="0" w:color="auto"/>
            <w:left w:val="none" w:sz="0" w:space="0" w:color="auto"/>
            <w:bottom w:val="none" w:sz="0" w:space="0" w:color="auto"/>
            <w:right w:val="none" w:sz="0" w:space="0" w:color="auto"/>
          </w:divBdr>
        </w:div>
        <w:div w:id="162472481">
          <w:marLeft w:val="480"/>
          <w:marRight w:val="0"/>
          <w:marTop w:val="0"/>
          <w:marBottom w:val="0"/>
          <w:divBdr>
            <w:top w:val="none" w:sz="0" w:space="0" w:color="auto"/>
            <w:left w:val="none" w:sz="0" w:space="0" w:color="auto"/>
            <w:bottom w:val="none" w:sz="0" w:space="0" w:color="auto"/>
            <w:right w:val="none" w:sz="0" w:space="0" w:color="auto"/>
          </w:divBdr>
        </w:div>
        <w:div w:id="1356154417">
          <w:marLeft w:val="480"/>
          <w:marRight w:val="0"/>
          <w:marTop w:val="0"/>
          <w:marBottom w:val="0"/>
          <w:divBdr>
            <w:top w:val="none" w:sz="0" w:space="0" w:color="auto"/>
            <w:left w:val="none" w:sz="0" w:space="0" w:color="auto"/>
            <w:bottom w:val="none" w:sz="0" w:space="0" w:color="auto"/>
            <w:right w:val="none" w:sz="0" w:space="0" w:color="auto"/>
          </w:divBdr>
        </w:div>
        <w:div w:id="1623154043">
          <w:marLeft w:val="480"/>
          <w:marRight w:val="0"/>
          <w:marTop w:val="0"/>
          <w:marBottom w:val="0"/>
          <w:divBdr>
            <w:top w:val="none" w:sz="0" w:space="0" w:color="auto"/>
            <w:left w:val="none" w:sz="0" w:space="0" w:color="auto"/>
            <w:bottom w:val="none" w:sz="0" w:space="0" w:color="auto"/>
            <w:right w:val="none" w:sz="0" w:space="0" w:color="auto"/>
          </w:divBdr>
        </w:div>
        <w:div w:id="1515656573">
          <w:marLeft w:val="480"/>
          <w:marRight w:val="0"/>
          <w:marTop w:val="0"/>
          <w:marBottom w:val="0"/>
          <w:divBdr>
            <w:top w:val="none" w:sz="0" w:space="0" w:color="auto"/>
            <w:left w:val="none" w:sz="0" w:space="0" w:color="auto"/>
            <w:bottom w:val="none" w:sz="0" w:space="0" w:color="auto"/>
            <w:right w:val="none" w:sz="0" w:space="0" w:color="auto"/>
          </w:divBdr>
        </w:div>
        <w:div w:id="2019038567">
          <w:marLeft w:val="480"/>
          <w:marRight w:val="0"/>
          <w:marTop w:val="0"/>
          <w:marBottom w:val="0"/>
          <w:divBdr>
            <w:top w:val="none" w:sz="0" w:space="0" w:color="auto"/>
            <w:left w:val="none" w:sz="0" w:space="0" w:color="auto"/>
            <w:bottom w:val="none" w:sz="0" w:space="0" w:color="auto"/>
            <w:right w:val="none" w:sz="0" w:space="0" w:color="auto"/>
          </w:divBdr>
        </w:div>
        <w:div w:id="581960904">
          <w:marLeft w:val="480"/>
          <w:marRight w:val="0"/>
          <w:marTop w:val="0"/>
          <w:marBottom w:val="0"/>
          <w:divBdr>
            <w:top w:val="none" w:sz="0" w:space="0" w:color="auto"/>
            <w:left w:val="none" w:sz="0" w:space="0" w:color="auto"/>
            <w:bottom w:val="none" w:sz="0" w:space="0" w:color="auto"/>
            <w:right w:val="none" w:sz="0" w:space="0" w:color="auto"/>
          </w:divBdr>
        </w:div>
        <w:div w:id="1955018105">
          <w:marLeft w:val="480"/>
          <w:marRight w:val="0"/>
          <w:marTop w:val="0"/>
          <w:marBottom w:val="0"/>
          <w:divBdr>
            <w:top w:val="none" w:sz="0" w:space="0" w:color="auto"/>
            <w:left w:val="none" w:sz="0" w:space="0" w:color="auto"/>
            <w:bottom w:val="none" w:sz="0" w:space="0" w:color="auto"/>
            <w:right w:val="none" w:sz="0" w:space="0" w:color="auto"/>
          </w:divBdr>
        </w:div>
        <w:div w:id="177891001">
          <w:marLeft w:val="480"/>
          <w:marRight w:val="0"/>
          <w:marTop w:val="0"/>
          <w:marBottom w:val="0"/>
          <w:divBdr>
            <w:top w:val="none" w:sz="0" w:space="0" w:color="auto"/>
            <w:left w:val="none" w:sz="0" w:space="0" w:color="auto"/>
            <w:bottom w:val="none" w:sz="0" w:space="0" w:color="auto"/>
            <w:right w:val="none" w:sz="0" w:space="0" w:color="auto"/>
          </w:divBdr>
        </w:div>
        <w:div w:id="1987204399">
          <w:marLeft w:val="480"/>
          <w:marRight w:val="0"/>
          <w:marTop w:val="0"/>
          <w:marBottom w:val="0"/>
          <w:divBdr>
            <w:top w:val="none" w:sz="0" w:space="0" w:color="auto"/>
            <w:left w:val="none" w:sz="0" w:space="0" w:color="auto"/>
            <w:bottom w:val="none" w:sz="0" w:space="0" w:color="auto"/>
            <w:right w:val="none" w:sz="0" w:space="0" w:color="auto"/>
          </w:divBdr>
        </w:div>
      </w:divsChild>
    </w:div>
    <w:div w:id="2103064411">
      <w:bodyDiv w:val="1"/>
      <w:marLeft w:val="0"/>
      <w:marRight w:val="0"/>
      <w:marTop w:val="0"/>
      <w:marBottom w:val="0"/>
      <w:divBdr>
        <w:top w:val="none" w:sz="0" w:space="0" w:color="auto"/>
        <w:left w:val="none" w:sz="0" w:space="0" w:color="auto"/>
        <w:bottom w:val="none" w:sz="0" w:space="0" w:color="auto"/>
        <w:right w:val="none" w:sz="0" w:space="0" w:color="auto"/>
      </w:divBdr>
    </w:div>
    <w:div w:id="2105179814">
      <w:bodyDiv w:val="1"/>
      <w:marLeft w:val="0"/>
      <w:marRight w:val="0"/>
      <w:marTop w:val="0"/>
      <w:marBottom w:val="0"/>
      <w:divBdr>
        <w:top w:val="none" w:sz="0" w:space="0" w:color="auto"/>
        <w:left w:val="none" w:sz="0" w:space="0" w:color="auto"/>
        <w:bottom w:val="none" w:sz="0" w:space="0" w:color="auto"/>
        <w:right w:val="none" w:sz="0" w:space="0" w:color="auto"/>
      </w:divBdr>
    </w:div>
    <w:div w:id="2105686512">
      <w:bodyDiv w:val="1"/>
      <w:marLeft w:val="0"/>
      <w:marRight w:val="0"/>
      <w:marTop w:val="0"/>
      <w:marBottom w:val="0"/>
      <w:divBdr>
        <w:top w:val="none" w:sz="0" w:space="0" w:color="auto"/>
        <w:left w:val="none" w:sz="0" w:space="0" w:color="auto"/>
        <w:bottom w:val="none" w:sz="0" w:space="0" w:color="auto"/>
        <w:right w:val="none" w:sz="0" w:space="0" w:color="auto"/>
      </w:divBdr>
    </w:div>
    <w:div w:id="2106340512">
      <w:bodyDiv w:val="1"/>
      <w:marLeft w:val="0"/>
      <w:marRight w:val="0"/>
      <w:marTop w:val="0"/>
      <w:marBottom w:val="0"/>
      <w:divBdr>
        <w:top w:val="none" w:sz="0" w:space="0" w:color="auto"/>
        <w:left w:val="none" w:sz="0" w:space="0" w:color="auto"/>
        <w:bottom w:val="none" w:sz="0" w:space="0" w:color="auto"/>
        <w:right w:val="none" w:sz="0" w:space="0" w:color="auto"/>
      </w:divBdr>
    </w:div>
    <w:div w:id="2108186950">
      <w:bodyDiv w:val="1"/>
      <w:marLeft w:val="0"/>
      <w:marRight w:val="0"/>
      <w:marTop w:val="0"/>
      <w:marBottom w:val="0"/>
      <w:divBdr>
        <w:top w:val="none" w:sz="0" w:space="0" w:color="auto"/>
        <w:left w:val="none" w:sz="0" w:space="0" w:color="auto"/>
        <w:bottom w:val="none" w:sz="0" w:space="0" w:color="auto"/>
        <w:right w:val="none" w:sz="0" w:space="0" w:color="auto"/>
      </w:divBdr>
    </w:div>
    <w:div w:id="2113159845">
      <w:bodyDiv w:val="1"/>
      <w:marLeft w:val="0"/>
      <w:marRight w:val="0"/>
      <w:marTop w:val="0"/>
      <w:marBottom w:val="0"/>
      <w:divBdr>
        <w:top w:val="none" w:sz="0" w:space="0" w:color="auto"/>
        <w:left w:val="none" w:sz="0" w:space="0" w:color="auto"/>
        <w:bottom w:val="none" w:sz="0" w:space="0" w:color="auto"/>
        <w:right w:val="none" w:sz="0" w:space="0" w:color="auto"/>
      </w:divBdr>
    </w:div>
    <w:div w:id="2114008138">
      <w:bodyDiv w:val="1"/>
      <w:marLeft w:val="0"/>
      <w:marRight w:val="0"/>
      <w:marTop w:val="0"/>
      <w:marBottom w:val="0"/>
      <w:divBdr>
        <w:top w:val="none" w:sz="0" w:space="0" w:color="auto"/>
        <w:left w:val="none" w:sz="0" w:space="0" w:color="auto"/>
        <w:bottom w:val="none" w:sz="0" w:space="0" w:color="auto"/>
        <w:right w:val="none" w:sz="0" w:space="0" w:color="auto"/>
      </w:divBdr>
    </w:div>
    <w:div w:id="2118282921">
      <w:bodyDiv w:val="1"/>
      <w:marLeft w:val="0"/>
      <w:marRight w:val="0"/>
      <w:marTop w:val="0"/>
      <w:marBottom w:val="0"/>
      <w:divBdr>
        <w:top w:val="none" w:sz="0" w:space="0" w:color="auto"/>
        <w:left w:val="none" w:sz="0" w:space="0" w:color="auto"/>
        <w:bottom w:val="none" w:sz="0" w:space="0" w:color="auto"/>
        <w:right w:val="none" w:sz="0" w:space="0" w:color="auto"/>
      </w:divBdr>
    </w:div>
    <w:div w:id="2118526908">
      <w:bodyDiv w:val="1"/>
      <w:marLeft w:val="0"/>
      <w:marRight w:val="0"/>
      <w:marTop w:val="0"/>
      <w:marBottom w:val="0"/>
      <w:divBdr>
        <w:top w:val="none" w:sz="0" w:space="0" w:color="auto"/>
        <w:left w:val="none" w:sz="0" w:space="0" w:color="auto"/>
        <w:bottom w:val="none" w:sz="0" w:space="0" w:color="auto"/>
        <w:right w:val="none" w:sz="0" w:space="0" w:color="auto"/>
      </w:divBdr>
    </w:div>
    <w:div w:id="2123260135">
      <w:bodyDiv w:val="1"/>
      <w:marLeft w:val="0"/>
      <w:marRight w:val="0"/>
      <w:marTop w:val="0"/>
      <w:marBottom w:val="0"/>
      <w:divBdr>
        <w:top w:val="none" w:sz="0" w:space="0" w:color="auto"/>
        <w:left w:val="none" w:sz="0" w:space="0" w:color="auto"/>
        <w:bottom w:val="none" w:sz="0" w:space="0" w:color="auto"/>
        <w:right w:val="none" w:sz="0" w:space="0" w:color="auto"/>
      </w:divBdr>
    </w:div>
    <w:div w:id="2128810057">
      <w:bodyDiv w:val="1"/>
      <w:marLeft w:val="0"/>
      <w:marRight w:val="0"/>
      <w:marTop w:val="0"/>
      <w:marBottom w:val="0"/>
      <w:divBdr>
        <w:top w:val="none" w:sz="0" w:space="0" w:color="auto"/>
        <w:left w:val="none" w:sz="0" w:space="0" w:color="auto"/>
        <w:bottom w:val="none" w:sz="0" w:space="0" w:color="auto"/>
        <w:right w:val="none" w:sz="0" w:space="0" w:color="auto"/>
      </w:divBdr>
    </w:div>
    <w:div w:id="2129156514">
      <w:bodyDiv w:val="1"/>
      <w:marLeft w:val="0"/>
      <w:marRight w:val="0"/>
      <w:marTop w:val="0"/>
      <w:marBottom w:val="0"/>
      <w:divBdr>
        <w:top w:val="none" w:sz="0" w:space="0" w:color="auto"/>
        <w:left w:val="none" w:sz="0" w:space="0" w:color="auto"/>
        <w:bottom w:val="none" w:sz="0" w:space="0" w:color="auto"/>
        <w:right w:val="none" w:sz="0" w:space="0" w:color="auto"/>
      </w:divBdr>
    </w:div>
    <w:div w:id="2134327804">
      <w:bodyDiv w:val="1"/>
      <w:marLeft w:val="0"/>
      <w:marRight w:val="0"/>
      <w:marTop w:val="0"/>
      <w:marBottom w:val="0"/>
      <w:divBdr>
        <w:top w:val="none" w:sz="0" w:space="0" w:color="auto"/>
        <w:left w:val="none" w:sz="0" w:space="0" w:color="auto"/>
        <w:bottom w:val="none" w:sz="0" w:space="0" w:color="auto"/>
        <w:right w:val="none" w:sz="0" w:space="0" w:color="auto"/>
      </w:divBdr>
    </w:div>
    <w:div w:id="2139953648">
      <w:bodyDiv w:val="1"/>
      <w:marLeft w:val="0"/>
      <w:marRight w:val="0"/>
      <w:marTop w:val="0"/>
      <w:marBottom w:val="0"/>
      <w:divBdr>
        <w:top w:val="none" w:sz="0" w:space="0" w:color="auto"/>
        <w:left w:val="none" w:sz="0" w:space="0" w:color="auto"/>
        <w:bottom w:val="none" w:sz="0" w:space="0" w:color="auto"/>
        <w:right w:val="none" w:sz="0" w:space="0" w:color="auto"/>
      </w:divBdr>
    </w:div>
    <w:div w:id="2141023608">
      <w:bodyDiv w:val="1"/>
      <w:marLeft w:val="0"/>
      <w:marRight w:val="0"/>
      <w:marTop w:val="0"/>
      <w:marBottom w:val="0"/>
      <w:divBdr>
        <w:top w:val="none" w:sz="0" w:space="0" w:color="auto"/>
        <w:left w:val="none" w:sz="0" w:space="0" w:color="auto"/>
        <w:bottom w:val="none" w:sz="0" w:space="0" w:color="auto"/>
        <w:right w:val="none" w:sz="0" w:space="0" w:color="auto"/>
      </w:divBdr>
    </w:div>
    <w:div w:id="2144080718">
      <w:bodyDiv w:val="1"/>
      <w:marLeft w:val="0"/>
      <w:marRight w:val="0"/>
      <w:marTop w:val="0"/>
      <w:marBottom w:val="0"/>
      <w:divBdr>
        <w:top w:val="none" w:sz="0" w:space="0" w:color="auto"/>
        <w:left w:val="none" w:sz="0" w:space="0" w:color="auto"/>
        <w:bottom w:val="none" w:sz="0" w:space="0" w:color="auto"/>
        <w:right w:val="none" w:sz="0" w:space="0" w:color="auto"/>
      </w:divBdr>
    </w:div>
    <w:div w:id="2145851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91A337-01ED-4B9E-A29C-52C6F425DC6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51260cf7-c302-4403-9c82-12a359fbdc3a&quot;,&quot;properties&quot;:{&quot;noteIndex&quot;:0},&quot;isEdited&quot;:false,&quot;manualOverride&quot;:{&quot;isManuallyOverridden&quot;:true,&quot;citeprocText&quot;:&quot;(M. L. Bell et al., 2008; Burke et al., 2018; Heo &amp;#38; Bell, 2019; Parks et al., 2020)&quot;,&quot;manualOverrideText&quot;:&quot;(Bell et al., 2008; Burke et al., 2018; Heo &amp; Bell, 2019; Parks et al., 2020).&quot;},&quot;citationTag&quot;:&quot;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&quot;,&quot;citationItems&quot;:[{&quot;id&quot;:&quot;734e9be6-ab2a-32f1-a707-a986951f620d&quot;,&quot;itemData&quot;:{&quot;type&quot;:&quot;article-journal&quot;,&quot;id&quot;:&quot;734e9be6-ab2a-32f1-a707-a986951f620d&quot;,&quot;title&quot;:&quot;Vulnerability to heat-related mortality in Latin America: A case-crossover study in São Paulo, Brazil, Santiago, Chile and Mexico City, Mexico&quot;,&quot;author&quot;:[{&quot;family&quot;:&quot;Bell&quot;,&quot;given&quot;:&quot;Michelle L.&quot;,&quot;parse-names&quot;:false,&quot;dropping-particle&quot;:&quot;&quot;,&quot;non-dropping-particle&quot;:&quot;&quot;},{&quot;family&quot;:&quot;O'Neill&quot;,&quot;given&quot;:&quot;Marie S.&quot;,&quot;parse-names&quot;:false,&quot;dropping-particle&quot;:&quot;&quot;,&quot;non-dropping-particle&quot;:&quot;&quot;},{&quot;family&quot;:&quot;Ranjit&quot;,&quot;given&quot;:&quot;Nalini&quot;,&quot;parse-names&quot;:false,&quot;dropping-particle&quot;:&quot;&quot;,&quot;non-dropping-particle&quot;:&quot;&quot;},{&quot;family&quot;:&quot;Borja-Aburto&quot;,&quot;given&quot;:&quot;Victor H.&quot;,&quot;parse-names&quot;:false,&quot;dropping-particle&quot;:&quot;&quot;,&quot;non-dropping-particle&quot;:&quot;&quot;},{&quot;family&quot;:&quot;Cifuentes&quot;,&quot;given&quot;:&quot;Luis A.&quot;,&quot;parse-names&quot;:false,&quot;dropping-particle&quot;:&quot;&quot;,&quot;non-dropping-particle&quot;:&quot;&quot;},{&quot;family&quot;:&quot;Gouveia&quot;,&quot;given&quot;:&quot;Nelson C.&quot;,&quot;parse-names&quot;:false,&quot;dropping-particle&quot;:&quot;&quot;,&quot;non-dropping-particle&quot;:&quot;&quot;}],&quot;container-title&quot;:&quot;International Journal of Epidemiology&quot;,&quot;container-title-short&quot;:&quot;Int J Epidemiol&quot;,&quot;DOI&quot;:&quot;10.1093/ije/dyn094&quot;,&quot;ISSN&quot;:&quot;03005771&quot;,&quot;PMID&quot;:&quot;18511489&quot;,&quot;issued&quot;:{&quot;date-parts&quot;:[[2008]]},&quot;page&quot;:&quot;796-804&quot;,&quot;abstract&quot;:&quot;Background: Factors affecting vulnerability to heat-related mortality are not well understood. Identifying susceptible populations is of particular importance given anticipated rising temperatures from climatic change. Methods We investigated heat-related mortality for three Latin American cities (Mexico City, Mexico; São Paulo, Brazil; Santiago, Chile) using a case-crossover approach for 754 291 deaths from 1998 to 2002. We considered lagged exposures, confounding by air pollution, cause of death and susceptibilities by educational attainment, age and sex. Results: Same and previous day apparent temperature were most strongly associated with mortality risk. Effect estimates remained positive though lowered after adjustment for ozone or PM10. Susceptibility increased with age in all cities. The increase in mortality risk for those ≥65 comparing the 95th and 75th percentiles of same-day apparent temperature was 2.69% (95% CI: -2.06 to 7.88%) for Santiago, 6.51% (95% CI: 3.57 - 9.52%) for São Paulo and 3.22% (95% CI: 0.93 - 5.57%) for Mexico City. Patterns of vulnerability by education and sex differed across communities. Effect estimates were higher for women than men in Mexico City, and higher for men elsewhere, although results by sex were not appreciably different for any city. In São Paulo, those with less education were more susceptible, whereas no distinct patterns by education were observed in the other cities. Conclusions: Elevated temperatures are associated with mortality risk in these Latin American cities, with the strongest associations in São Paulo, the hottest city. The elderly are an important population for targeted prevention measures, but vulnerability by sex and education differed by city. © The Author 2008; all rights reserved.&quot;,&quot;issue&quot;:&quot;4&quot;,&quot;volume&quot;:&quot;37&quot;},&quot;isTemporary&quot;:false},{&quot;id&quot;:&quot;8fbf3d10-f7fd-3996-bc54-7a85c7b4a6b2&quot;,&quot;itemData&quot;:{&quot;type&quot;:&quot;article-journal&quot;,&quot;id&quot;:&quot;8fbf3d10-f7fd-3996-bc54-7a85c7b4a6b2&quot;,&quot;title&quot;:&quot;Higher temperatures increase suicide rates in the United States and Mexico&quot;,&quot;author&quot;:[{&quot;family&quot;:&quot;Burke&quot;,&quot;given&quot;:&quot;Marshall&quot;,&quot;parse-names&quot;:false,&quot;dropping-particle&quot;:&quot;&quot;,&quot;non-dropping-particle&quot;:&quot;&quot;},{&quot;family&quot;:&quot;González&quot;,&quot;given&quot;:&quot;Felipe&quot;,&quot;parse-names&quot;:false,&quot;dropping-particle&quot;:&quot;&quot;,&quot;non-dropping-particle&quot;:&quot;&quot;},{&quot;family&quot;:&quot;Baylis&quot;,&quot;given&quot;:&quot;Patrick&quot;,&quot;parse-names&quot;:false,&quot;dropping-particle&quot;:&quot;&quot;,&quot;non-dropping-particle&quot;:&quot;&quot;},{&quot;family&quot;:&quot;Heft-Neal&quot;,&quot;given&quot;:&quot;Sam&quot;,&quot;parse-names&quot;:false,&quot;dropping-particle&quot;:&quot;&quot;,&quot;non-dropping-particle&quot;:&quot;&quot;},{&quot;family&quot;:&quot;Baysan&quot;,&quot;given&quot;:&quot;Ceren&quot;,&quot;parse-names&quot;:false,&quot;dropping-particle&quot;:&quot;&quot;,&quot;non-dropping-particle&quot;:&quot;&quot;},{&quot;family&quot;:&quot;Basu&quot;,&quot;given&quot;:&quot;Sanjay&quot;,&quot;parse-names&quot;:false,&quot;dropping-particle&quot;:&quot;&quot;,&quot;non-dropping-particle&quot;:&quot;&quot;},{&quot;family&quot;:&quot;Hsiang&quot;,&quot;given&quot;:&quot;Solomon&quot;,&quot;parse-names&quot;:false,&quot;dropping-particle&quot;:&quot;&quot;,&quot;non-dropping-particle&quot;:&quot;&quot;}],&quot;container-title&quot;:&quot;Nature Climate Change&quot;,&quot;container-title-short&quot;:&quot;Nat Clim Chang&quot;,&quot;DOI&quot;:&quot;10.1038/s41558-018-0222-x&quot;,&quot;ISSN&quot;:&quot;17586798&quot;,&quot;issued&quot;:{&quot;date-parts&quot;:[[2018,8,1]]},&quot;page&quot;:&quot;723-729&quot;,&quot;abstract&quot;:&quot;Linkages between climate and mental health are often theorized but remain poorly quantified. In particular, it is unknown whether the rate of suicide, a leading cause of death globally, is systematically affected by climatic conditions. Using comprehensive data from multiple decades for both the United States and Mexico, we find that suicide rates rise 0.7% in US counties and 2.1% in Mexican municipalities for a 1 °C increase in monthly average temperature. This effect is similar in hotter versus cooler regions and has not diminished over time, indicating limited historical adaptation. Analysis of depressive language in &gt;600 million social media updates further suggests that mental well-being deteriorates during warmer periods. We project that unmitigated climate change (RCP8.5) could result in a combined 9–40 thousand additional suicides (95% confidence interval) across the United States and Mexico by 2050, representing a change in suicide rates comparable to the estimated impact of economic recessions, suicide prevention programmes or gun restriction laws.&quot;,&quot;publisher&quot;:&quot;Nature Publishing Group&quot;,&quot;issue&quot;:&quot;8&quot;,&quot;volume&quot;:&quot;8&quot;},&quot;isTemporary&quot;:false},{&quot;id&quot;:&quot;9f63f520-9220-33de-9ed4-4ce38a793fa7&quot;,&quot;itemData&quot;:{&quot;type&quot;:&quot;article&quot;,&quot;id&quot;:&quot;9f63f520-9220-33de-9ed4-4ce38a793fa7&quot;,&quot;title&quot;:&quot;Anomalously warm temperatures are associated with increased injury deaths&quot;,&quot;author&quot;:[{&quot;family&quot;:&quot;Parks&quot;,&quot;given&quot;:&quot;Robbie M.&quot;,&quot;parse-names&quot;:false,&quot;dropping-particle&quot;:&quot;&quot;,&quot;non-dropping-particle&quot;:&quot;&quot;},{&quot;family&quot;:&quot;Bennett&quot;,&quot;given&quot;:&quot;James E.&quot;,&quot;parse-names&quot;:false,&quot;dropping-particle&quot;:&quot;&quot;,&quot;non-dropping-particle&quot;:&quot;&quot;},{&quot;family&quot;:&quot;Tamura-Wicks&quot;,&quot;given&quot;:&quot;Helen&quot;,&quot;parse-names&quot;:false,&quot;dropping-particle&quot;:&quot;&quot;,&quot;non-dropping-particle&quot;:&quot;&quot;},{&quot;family&quot;:&quot;Kontis&quot;,&quot;given&quot;:&quot;Vasilis&quot;,&quot;parse-names&quot;:false,&quot;dropping-particle&quot;:&quot;&quot;,&quot;non-dropping-particle&quot;:&quot;&quot;},{&quot;family&quot;:&quot;Toumi&quot;,&quot;given&quot;:&quot;Ralf&quot;,&quot;parse-names&quot;:false,&quot;dropping-particle&quot;:&quot;&quot;,&quot;non-dropping-particle&quot;:&quot;&quot;},{&quot;family&quot;:&quot;Danaei&quot;,&quot;given&quot;:&quot;Goodarz&quot;,&quot;parse-names&quot;:false,&quot;dropping-particle&quot;:&quot;&quot;,&quot;non-dropping-particle&quot;:&quot;&quot;},{&quot;family&quot;:&quot;Ezzati&quot;,&quot;given&quot;:&quot;Majid&quot;,&quot;parse-names&quot;:false,&quot;dropping-particle&quot;:&quot;&quot;,&quot;non-dropping-particle&quot;:&quot;&quot;}],&quot;container-title&quot;:&quot;Nature Medicine&quot;,&quot;container-title-short&quot;:&quot;Nat Med&quot;,&quot;DOI&quot;:&quot;10.1038/s41591-019-0721-y&quot;,&quot;ISSN&quot;:&quot;1546170X&quot;,&quot;PMID&quot;:&quot;31932800&quot;,&quot;issued&quot;:{&quot;date-parts&quot;:[[2020,1,1]]},&quot;page&quot;:&quot;65-70&quot;,&quot;abstract&quot;:&quot;Temperatures that deviate from the long-term local norm affect human health, and are projected to become more frequent as the global climate changes1. There are limited data on how such anomalies affect deaths from injuries. In the present study, we used data on mortality and temperature over 38 years (1980–2017) in the contiguous USA and formulated a Bayesian spatio-temporal model to quantify how anomalous temperatures, defined as deviations of monthly temperature from the local average monthly temperature over the entire analysis period, affect deaths from unintentional (transport, falls and drownings) and intentional (assault and suicide) injuries, by age group and sex. We found that a 1.5 °C anomalously warm year, as envisioned under the Paris Climate Agreement2, would be associated with an estimated 1,601 (95% credible interval 1,430–1,776) additional injury deaths. Of these additional deaths, 84% would occur in males, mostly in adolescence to middle age. These would comprise increases in deaths from drownings, transport, assault and suicide, offset partly by a decline in deaths from falls in older ages. The findings demonstrate the need for targeted interventions against injuries during periods of anomalously warm temperatures, especially as these episodes are likely to increase with global climate change.&quot;,&quot;publisher&quot;:&quot;Nature Research&quot;,&quot;issue&quot;:&quot;1&quot;,&quot;volume&quot;:&quot;26&quot;},&quot;isTemporary&quot;:false},{&quot;id&quot;:&quot;3aed193c-a62c-317c-b960-e0822d63a975&quot;,&quot;itemData&quot;:{&quot;type&quot;:&quot;article-journal&quot;,&quot;id&quot;:&quot;3aed193c-a62c-317c-b960-e0822d63a975&quot;,&quot;title&quot;:&quot;Heat waves in South Korea: differences of heat wave characteristics by thermal indices&quot;,&quot;author&quot;:[{&quot;family&quot;:&quot;Heo&quot;,&quot;given&quot;:&quot;Seulkee&quot;,&quot;parse-names&quot;:false,&quot;dropping-particle&quot;:&quot;&quot;,&quot;non-dropping-particle&quot;:&quot;&quot;},{&quot;family&quot;:&quot;Bell&quot;,&quot;given&quot;:&quot;Michelle L.&quot;,&quot;parse-names&quot;:false,&quot;dropping-particle&quot;:&quot;&quot;,&quot;non-dropping-particle&quot;:&quot;&quot;}],&quot;container-title&quot;:&quot;Journal of Exposure Science and Environmental Epidemiology&quot;,&quot;container-title-short&quot;:&quot;J Expo Sci Environ Epidemiol&quot;,&quot;DOI&quot;:&quot;10.1038/s41370-018-0076-3&quot;,&quot;ISSN&quot;:&quot;1559064X&quot;,&quot;PMID&quot;:&quot;30283069&quot;,&quot;URL&quot;:&quot;http://dx.doi.org/10.1038/s41370-018-0076-3&quot;,&quot;issued&quot;:{&quot;date-parts&quot;:[[2019]]},&quot;page&quot;:&quot;790-805&quot;,&quot;abstract&quot;:&quot;Heat wave warning systems and related research define heat waves using various indices and there exists no standard definition for a heat wave. Despite various weather forecast services for heat stress in South Korea, it is unclear how different thermal indices affect the designation of heat waves and health effect estimates. We aimed to analyze trends of heat wave characteristics and mortality associations using various criteria for the warm season (June-September) in 2011–5 for the most populated two cities in South Korea, Seoul and Busan. Hourly weather monitoring data and daily mortality data in each city were obtained. The following indices were estimated to define heat waves: air temperature, heat index (HI), humidex, apparent temperature (AT), effective temperature (ET), and wet-bulb globe temperature (WBGT). The thresholds of each index for heat wave definitions were obtained by statistical distribution (95th percentiles) and minimum mortality temperature (MMT). Thermal indices showed clustering of accumulation of excess heat above thresholds for northeast regions in the cities while air temperature showed it for central regions. Compared to 95th percentiles, the MMTs resulted 14 times longer heat wave days for thermal indices except for air temperature. When MMTs were used, nine times larger excess mortality from heat waves occurred for all indices compared to that from heat waves defined by the 95th percentiles. The thermal indices with the highest association between heat and mortality varied between the two cities: air temperature for Seoul and WBGT for Busan. Heat wave warnings should be based on a thorough comparison of how different heat wave criteria will affect the public health impact of heat wave warnings in terms of identifying a heat wave and degree of health impacts due to it.&quot;,&quot;publisher&quot;:&quot;Springer US&quot;,&quot;issue&quot;:&quot;6&quot;,&quot;volume&quot;:&quot;29&quot;},&quot;isTemporary&quot;:false}]},{&quot;citationID&quot;:&quot;MENDELEY_CITATION_767a4bd3-7e5d-4486-be97-1d1dc88ff7ae&quot;,&quot;properties&quot;:{&quot;noteIndex&quot;:0},&quot;isEdited&quot;:false,&quot;manualOverride&quot;:{&quot;isManuallyOverridden&quot;:true,&quot;citeprocText&quot;:&quot;(United States Environmental Protection Agency, 2020)&quot;,&quot;manualOverrideText&quot;:&quot;United States Environmental Protection Agency, 2020)&quot;},&quot;citationTag&quot;:&quot;MENDELEY_CITATION_v3_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&quot;,&quot;citationItems&quot;:[{&quot;id&quot;:&quot;c1a68811-5972-36b6-81c4-17cd8b0ef0e8&quot;,&quot;itemData&quot;:{&quot;type&quot;:&quot;webpage&quot;,&quot;id&quot;:&quot;c1a68811-5972-36b6-81c4-17cd8b0ef0e8&quot;,&quot;title&quot;:&quot;Climate Change Indicators: Heat-Related Deaths | US EPA&quot;,&quot;author&quot;:[{&quot;family&quot;:&quot;United States Environmental Protection Agency&quot;,&quot;given&quot;:&quot;&quot;,&quot;parse-names&quot;:false,&quot;dropping-particle&quot;:&quot;&quot;,&quot;non-dropping-particle&quot;:&quot;&quot;}],&quot;accessed&quot;:{&quot;date-parts&quot;:[[2023,7,13]]},&quot;URL&quot;:&quot;https://www.epa.gov/climate-indicators/climate-change-indicators-heat-related-deaths&quot;,&quot;issued&quot;:{&quot;date-parts&quot;:[[2020]]},&quot;container-title-short&quot;:&quot;&quot;},&quot;isTemporary&quot;:false}]},{&quot;citationID&quot;:&quot;MENDELEY_CITATION_55a1eec6-70a1-44c6-b1a3-2aef60ac32ad&quot;,&quot;properties&quot;:{&quot;noteIndex&quot;:0},&quot;isEdited&quot;:false,&quot;manualOverride&quot;:{&quot;isManuallyOverridden&quot;:false,&quot;citeprocText&quot;:&quot;(Zhang &amp;#38; Shindell, 2021)&quot;,&quot;manualOverrideText&quot;:&quot;&quot;},&quot;citationTag&quot;:&quot;MENDELEY_CITATION_v3_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&quot;,&quot;citationItems&quot;:[{&quot;id&quot;:&quot;e52d89c6-ec91-3c5a-bdf4-b0cd2086b980&quot;,&quot;itemData&quot;:{&quot;type&quot;:&quot;article-journal&quot;,&quot;id&quot;:&quot;e52d89c6-ec91-3c5a-bdf4-b0cd2086b980&quot;,&quot;title&quot;:&quot;Costs from labor losses due to extreme heat in the USA attributable to climate change&quot;,&quot;author&quot;:[{&quot;family&quot;:&quot;Zhang&quot;,&quot;given&quot;:&quot;Yuqiang&quot;,&quot;parse-names&quot;:false,&quot;dropping-particle&quot;:&quot;&quot;,&quot;non-dropping-particle&quot;:&quot;&quot;},{&quot;family&quot;:&quot;Shindell&quot;,&quot;given&quot;:&quot;Drew T.&quot;,&quot;parse-names&quot;:false,&quot;dropping-particle&quot;:&quot;&quot;,&quot;non-dropping-particle&quot;:&quot;&quot;}],&quot;container-title&quot;:&quot;Climatic Change&quot;,&quot;container-title-short&quot;:&quot;Clim Change&quot;,&quot;DOI&quot;:&quot;10.1007/s10584-021-03014-2&quot;,&quot;ISSN&quot;:&quot;15731480&quot;,&quot;issued&quot;:{&quot;date-parts&quot;:[[2021]]},&quot;page&quot;:&quot;1-18&quot;,&quot;abstract&quot;:&quot;Extreme heat is already occurring more frequently and with greater intensity, with this trend predicted to continue. Exposure to extreme heat causes labor supply declines, but studies to quantify the economic effects from future climate changes are limited. In this study, we adopt two different exposure-response functions relating extreme heat to the loss of labor working minutes or labor productivity. We estimate that temperature differences between 2006 and 2016 relative to 1980–1990 led to labor losses of ~$1.7 billion annually in the USA. Under the high emissions RCP8.5 scenario, approximately 1–1.8 billion workforce hours will be lost annually in the 2050s, and 1.5–4.4 billion hours will be lost by the 2100s, depending on the exposure-response function used. The lost hours lead to an estimated $51–119 billion in losses by the 2100s, without considering future climate adaptation, demographic, employment, wage structure, or economic changes. Whereas 2006–2016 losses correspond to 0.07% of the 2016 GDP, the 2100s losses rise roughly fourfold to 0.3%, which are mainly caused by the increases of extreme heat conditions with population growth a secondary factor. With the climate change mitigation strategies of the RCP4.5 scenario, 600–2600 million hours of lost labor per year could be avoided in the 2100s, saving $20–78 billion depending on the chosen exposure-response function. We also evaluated the effect of decarbonizing the energy sector in a manner consistent with the 1.5 °C target of the Paris Agreement, finding that these lead to ~77 million avoided lost work hours worth ~$2.5 billion annually by the 2050s with global collaboration but insignificant impacts with US action alone. Though uncertainties and limitations exist in the study, we find that extreme heat will cause large economic losses to US businesses, especially in southern states (from California to Florida), though widespread climate change mitigation has the potential to substantially reduce these losses. We find that uncertainties among the exposure-response functions used to derive the economic effects of extreme heat on labor are much larger than those from the climate models. Previous studies using only one exposure-response function may exhibit substantial biases and likely underestimate uncertainties associated with the effect of climate changes on labor.&quot;,&quot;publisher&quot;:&quot;Climatic Change&quot;,&quot;issue&quot;:&quot;3-4&quot;,&quot;volume&quot;:&quot;164&quot;},&quot;isTemporary&quot;:false}]},{&quot;citationID&quot;:&quot;MENDELEY_CITATION_f4130f8f-93b7-4098-9984-be9ecdca974a&quot;,&quot;properties&quot;:{&quot;noteIndex&quot;:0},&quot;isEdited&quot;:false,&quot;manualOverride&quot;:{&quot;isManuallyOverridden&quot;:false,&quot;citeprocText&quot;:&quot;(J. E. Bell et al., 2018; Underwood et al., 2017)&quot;,&quot;manualOverrideText&quot;:&quot;&quot;},&quot;citationTag&quot;:&quot;MENDELEY_CITATION_v3_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&quot;,&quot;citationItems&quot;:[{&quot;id&quot;:&quot;1447870b-7ff3-304c-af2c-9e7397b9d705&quot;,&quot;itemData&quot;:{&quot;type&quot;:&quot;article-journal&quot;,&quot;id&quot;:&quot;1447870b-7ff3-304c-af2c-9e7397b9d705&quot;,&quot;title&quot;:&quot;Changes in extreme events and the potential impacts on human health&quot;,&quot;author&quot;:[{&quot;family&quot;:&quot;Bell&quot;,&quot;given&quot;:&quot;Jesse E.&quot;,&quot;parse-names&quot;:false,&quot;dropping-particle&quot;:&quot;&quot;,&quot;non-dropping-particle&quot;:&quot;&quot;},{&quot;family&quot;:&quot;Brown&quot;,&quot;given&quot;:&quot;Claudia Langford&quot;,&quot;parse-names&quot;:false,&quot;dropping-particle&quot;:&quot;&quot;,&quot;non-dropping-particle&quot;:&quot;&quot;},{&quot;family&quot;:&quot;Conlon&quot;,&quot;given&quot;:&quot;Kathryn&quot;,&quot;parse-names&quot;:false,&quot;dropping-particle&quot;:&quot;&quot;,&quot;non-dropping-particle&quot;:&quot;&quot;},{&quot;family&quot;:&quot;Herring&quot;,&quot;given&quot;:&quot;Stephanie&quot;,&quot;parse-names&quot;:false,&quot;dropping-particle&quot;:&quot;&quot;,&quot;non-dropping-particle&quot;:&quot;&quot;},{&quot;family&quot;:&quot;Kunkel&quot;,&quot;given&quot;:&quot;Kenneth E.&quot;,&quot;parse-names&quot;:false,&quot;dropping-particle&quot;:&quot;&quot;,&quot;non-dropping-particle&quot;:&quot;&quot;},{&quot;family&quot;:&quot;Lawrimore&quot;,&quot;given&quot;:&quot;Jay&quot;,&quot;parse-names&quot;:false,&quot;dropping-particle&quot;:&quot;&quot;,&quot;non-dropping-particle&quot;:&quot;&quot;},{&quot;family&quot;:&quot;Luber&quot;,&quot;given&quot;:&quot;George&quot;,&quot;parse-names&quot;:false,&quot;dropping-particle&quot;:&quot;&quot;,&quot;non-dropping-particle&quot;:&quot;&quot;},{&quot;family&quot;:&quot;Schreck&quot;,&quot;given&quot;:&quot;Carl&quot;,&quot;parse-names&quot;:false,&quot;dropping-particle&quot;:&quot;&quot;,&quot;non-dropping-particle&quot;:&quot;&quot;},{&quot;family&quot;:&quot;Smith&quot;,&quot;given&quot;:&quot;Adam&quot;,&quot;parse-names&quot;:false,&quot;dropping-particle&quot;:&quot;&quot;,&quot;non-dropping-particle&quot;:&quot;&quot;},{&quot;family&quot;:&quot;Uejio&quot;,&quot;given&quot;:&quot;Christopher&quot;,&quot;parse-names&quot;:false,&quot;dropping-particle&quot;:&quot;&quot;,&quot;non-dropping-particle&quot;:&quot;&quot;}],&quot;container-title&quot;:&quot;Journal of the Air and Waste Management Association&quot;,&quot;container-title-short&quot;:&quot;J Air Waste Manage Assoc&quot;,&quot;DOI&quot;:&quot;10.1080/10962247.2017.1401017&quot;,&quot;ISSN&quot;:&quot;21622906&quot;,&quot;PMID&quot;:&quot;29186670&quot;,&quot;URL&quot;:&quot;https://doi.org/10.1080/10962247.2017.1401017&quot;,&quot;issued&quot;:{&quot;date-parts&quot;:[[2018]]},&quot;page&quot;:&quot;265-287&quot;,&quot;abstract&quot;:&quot;Extreme weather and climate-related events affect human health by causing death, injury, and illness, as well as having large socioeconomic impacts. Climate change has caused changes in extreme event frequency, intensity, and geographic distribution, and will continue to be a driver for change in the future. Some of these events include heat waves, droughts, wildfires, dust storms, flooding rains, coastal flooding, storm surges, and hurricanes. The pathways connecting extreme events to health outcomes and economic losses can be diverse and complex. The difficulty in predicting these relationships comes from the local societal and environmental factors that affect disease burden. More information is needed about the impacts of climate change on public health and economies to effectively plan for and adapt to climate change. This paper describes some of the ways extreme events are changing and provides examples of the potential impacts on human health and infrastructure. It also identifies key research gaps to be addressed to improve the resilience of public health to extreme events in the future. Implications: Extreme weather and climate events affect human health by causing death, injury, and illness, as well as having large socioeconomic impacts. Climate change has caused changes in extreme event frequency, intensity, and geographic distribution, and will continue to be a driver for change in the future. Some of these events include heat waves, droughts, wildfires, flooding rains, coastal flooding, surges, and hurricanes. The pathways connecting extreme events to health outcomes and economic losses can be diverse and complex. The difficulty in predicting these relationships comes from the local societal and environmental factors that affect disease burden.&quot;,&quot;publisher&quot;:&quot;Taylor &amp; Francis&quot;,&quot;issue&quot;:&quot;4&quot;,&quot;volume&quot;:&quot;68&quot;},&quot;isTemporary&quot;:false},{&quot;id&quot;:&quot;7c1514c3-51c6-3ce2-8779-8dc2f941739a&quot;,&quot;itemData&quot;:{&quot;type&quot;:&quot;article-journal&quot;,&quot;id&quot;:&quot;7c1514c3-51c6-3ce2-8779-8dc2f941739a&quot;,&quot;title&quot;:&quot;Increased costs to US pavement infrastructure from future temperature rise&quot;,&quot;author&quot;:[{&quot;family&quot;:&quot;Underwood&quot;,&quot;given&quot;:&quot;B. Shane&quot;,&quot;parse-names&quot;:false,&quot;dropping-particle&quot;:&quot;&quot;,&quot;non-dropping-particle&quot;:&quot;&quot;},{&quot;family&quot;:&quot;Guido&quot;,&quot;given&quot;:&quot;Zack&quot;,&quot;parse-names&quot;:false,&quot;dropping-particle&quot;:&quot;&quot;,&quot;non-dropping-particle&quot;:&quot;&quot;},{&quot;family&quot;:&quot;Gudipudi&quot;,&quot;given&quot;:&quot;Padmini&quot;,&quot;parse-names&quot;:false,&quot;dropping-particle&quot;:&quot;&quot;,&quot;non-dropping-particle&quot;:&quot;&quot;},{&quot;family&quot;:&quot;Feinberg&quot;,&quot;given&quot;:&quot;Yarden&quot;,&quot;parse-names&quot;:false,&quot;dropping-particle&quot;:&quot;&quot;,&quot;non-dropping-particle&quot;:&quot;&quot;}],&quot;container-title&quot;:&quot;Nature Climate Change&quot;,&quot;container-title-short&quot;:&quot;Nat Clim Chang&quot;,&quot;DOI&quot;:&quot;10.1038/nclimate3390&quot;,&quot;ISSN&quot;:&quot;17586798&quot;,&quot;issued&quot;:{&quot;date-parts&quot;:[[2017,9,29]]},&quot;page&quot;:&quot;704-707&quot;,&quot;abstract&quot;:&quot;Roadway design aims to maximize functionality, safety, and longevity. The materials used for construction, however, are often selected on the assumption of a stationary climate. Anthropogenic climate change may therefore result in rapid infrastructure failure and, consequently, increased maintenance costs, particularly for paved roads where temperature is a key determinant for material selection. Here, we examine the economic costs of projected temperature changes on asphalt roads across the contiguous United States using an ensemble of 19 global climate models forced with RCP 4.5 and 8.5 scenarios. Over the past 20 years, stationary assumptions have resulted in incorrect material selection for 35% of 799 observed locations. With warming temperatures, maintaining the standard practice for material selection is estimated to add approximately US$13.6, US$19.0 and US$21.8 billion to pavement costs by 2010, 2040 and 2070 under RCP4.5, respectively, increasing to US$14.5, US$26.3 and US$35.8 for RCP8.5. These costs will disproportionately affect local municipalities that have fewer resources to mitigate impacts. Failing to update engineering standards of practice in light of climate change therefore significantly threatens pavement infrastructure in the United States.&quot;,&quot;publisher&quot;:&quot;Nature Publishing Group&quot;,&quot;issue&quot;:&quot;10&quot;,&quot;volume&quot;:&quot;7&quot;},&quot;isTemporary&quot;:false}]},{&quot;citationID&quot;:&quot;MENDELEY_CITATION_762d36b4-7358-4745-aa63-27780fa0c82c&quot;,&quot;properties&quot;:{&quot;noteIndex&quot;:0},&quot;isEdited&quot;:false,&quot;manualOverride&quot;:{&quot;isManuallyOverridden&quot;:true,&quot;citeprocText&quot;:&quot;(National Centers for Environmental Information, 2017)&quot;,&quot;manualOverrideText&quot;:&quot;(National Centers for Environmental Information, 2017). &quot;},&quot;citationTag&quot;:&quot;MENDELEY_CITATION_v3_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&quot;,&quot;citationItems&quot;:[{&quot;id&quot;:&quot;9ddaec44-d7fb-3b85-b86a-a6293c03af63&quot;,&quot;itemData&quot;:{&quot;type&quot;:&quot;webpage&quot;,&quot;id&quot;:&quot;9ddaec44-d7fb-3b85-b86a-a6293c03af63&quot;,&quot;title&quot;:&quot;U.S. billion-dollar weather and climate disasters.&quot;,&quot;author&quot;:[{&quot;family&quot;:&quot;National Centers for Environmental Information&quot;,&quot;given&quot;:&quot;&quot;,&quot;parse-names&quot;:false,&quot;dropping-particle&quot;:&quot;&quot;,&quot;non-dropping-particle&quot;:&quot;&quot;}],&quot;issued&quot;:{&quot;date-parts&quot;:[[2017]]},&quot;container-title-short&quot;:&quot;&quot;},&quot;isTemporary&quot;:false}]},{&quot;citationID&quot;:&quot;MENDELEY_CITATION_c865efa8-623b-408a-8dcc-e51bf957a464&quot;,&quot;properties&quot;:{&quot;noteIndex&quot;:0},&quot;isEdited&quot;:false,&quot;manualOverride&quot;:{&quot;isManuallyOverridden&quot;:false,&quot;citeprocText&quot;:&quot;(Intergovernmental Panel on Climate Change (IPCC), 2021; U.S Global Change Research Program, 2023)&quot;,&quot;manualOverrideText&quot;:&quot;&quot;},&quot;citationTag&quot;:&quot;MENDELEY_CITATION_v3_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&quot;,&quot;citationItems&quot;:[{&quot;id&quot;:&quot;c6696516-b030-3031-9010-0d9137f32661&quot;,&quot;itemData&quot;:{&quot;type&quot;:&quot;report&quot;,&quot;id&quot;:&quot;c6696516-b030-3031-9010-0d9137f32661&quot;,&quot;title&quot;:&quot;Climate Change 2021 Working Group I contribution to the Sixth Assessment Report of the Intergovernmental Panel on Climate Change Summary for Policymakers&quot;,&quot;author&quot;:[{&quot;family&quot;:&quot;Intergovernmental Panel on Climate Change (IPCC)&quot;,&quot;given&quot;:&quot;&quot;,&quot;parse-names&quot;:false,&quot;dropping-particle&quot;:&quot;&quot;,&quot;non-dropping-particle&quot;:&quot;&quot;}],&quot;accessed&quot;:{&quot;date-parts&quot;:[[2022,1,9]]},&quot;URL&quot;:&quot;https://www.ipcc.ch/report/ar6/wg1/downloads/report/IPCC_AR6_WGI_Full_Report_smaller.pdf&quot;,&quot;issued&quot;:{&quot;date-parts&quot;:[[2021]]},&quot;container-title-short&quot;:&quot;&quot;},&quot;isTemporary&quot;:false},{&quot;id&quot;:&quot;8e0dd5fc-fd70-36a6-baab-9253f72fb93c&quot;,&quot;itemData&quot;:{&quot;type&quot;:&quot;webpage&quot;,&quot;id&quot;:&quot;8e0dd5fc-fd70-36a6-baab-9253f72fb93c&quot;,&quot;title&quot;:&quot;Fifth National Climate Assessment&quot;,&quot;author&quot;:[{&quot;family&quot;:&quot;U.S Global Change Research Program&quot;,&quot;given&quot;:&quot;&quot;,&quot;parse-names&quot;:false,&quot;dropping-particle&quot;:&quot;&quot;,&quot;non-dropping-particle&quot;:&quot;&quot;}],&quot;accessed&quot;:{&quot;date-parts&quot;:[[2023,7,17]]},&quot;URL&quot;:&quot;https://www.globalchange.gov/nca5&quot;,&quot;issued&quot;:{&quot;date-parts&quot;:[[2023]]},&quot;container-title-short&quot;:&quot;&quot;},&quot;isTemporary&quot;:false}]},{&quot;citationID&quot;:&quot;MENDELEY_CITATION_5c62b079-ed85-49e0-afb1-01fe430289e1&quot;,&quot;properties&quot;:{&quot;noteIndex&quot;:0},&quot;isEdited&quot;:false,&quot;manualOverride&quot;:{&quot;isManuallyOverridden&quot;:false,&quot;citeprocText&quot;:&quot;(Parks et al., 2020; Sun et al., 2021; Zhao et al., 2021)&quot;,&quot;manualOverrideText&quot;:&quot;&quot;},&quot;citationTag&quot;:&quot;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&quot;,&quot;citationItems&quot;:[{&quot;id&quot;:&quot;9f63f520-9220-33de-9ed4-4ce38a793fa7&quot;,&quot;itemData&quot;:{&quot;type&quot;:&quot;article&quot;,&quot;id&quot;:&quot;9f63f520-9220-33de-9ed4-4ce38a793fa7&quot;,&quot;title&quot;:&quot;Anomalously warm temperatures are associated with increased injury deaths&quot;,&quot;author&quot;:[{&quot;family&quot;:&quot;Parks&quot;,&quot;given&quot;:&quot;Robbie M.&quot;,&quot;parse-names&quot;:false,&quot;dropping-particle&quot;:&quot;&quot;,&quot;non-dropping-particle&quot;:&quot;&quot;},{&quot;family&quot;:&quot;Bennett&quot;,&quot;given&quot;:&quot;James E.&quot;,&quot;parse-names&quot;:false,&quot;dropping-particle&quot;:&quot;&quot;,&quot;non-dropping-particle&quot;:&quot;&quot;},{&quot;family&quot;:&quot;Tamura-Wicks&quot;,&quot;given&quot;:&quot;Helen&quot;,&quot;parse-names&quot;:false,&quot;dropping-particle&quot;:&quot;&quot;,&quot;non-dropping-particle&quot;:&quot;&quot;},{&quot;family&quot;:&quot;Kontis&quot;,&quot;given&quot;:&quot;Vasilis&quot;,&quot;parse-names&quot;:false,&quot;dropping-particle&quot;:&quot;&quot;,&quot;non-dropping-particle&quot;:&quot;&quot;},{&quot;family&quot;:&quot;Toumi&quot;,&quot;given&quot;:&quot;Ralf&quot;,&quot;parse-names&quot;:false,&quot;dropping-particle&quot;:&quot;&quot;,&quot;non-dropping-particle&quot;:&quot;&quot;},{&quot;family&quot;:&quot;Danaei&quot;,&quot;given&quot;:&quot;Goodarz&quot;,&quot;parse-names&quot;:false,&quot;dropping-particle&quot;:&quot;&quot;,&quot;non-dropping-particle&quot;:&quot;&quot;},{&quot;family&quot;:&quot;Ezzati&quot;,&quot;given&quot;:&quot;Majid&quot;,&quot;parse-names&quot;:false,&quot;dropping-particle&quot;:&quot;&quot;,&quot;non-dropping-particle&quot;:&quot;&quot;}],&quot;container-title&quot;:&quot;Nature Medicine&quot;,&quot;container-title-short&quot;:&quot;Nat Med&quot;,&quot;DOI&quot;:&quot;10.1038/s41591-019-0721-y&quot;,&quot;ISSN&quot;:&quot;1546170X&quot;,&quot;PMID&quot;:&quot;31932800&quot;,&quot;issued&quot;:{&quot;date-parts&quot;:[[2020,1,1]]},&quot;page&quot;:&quot;65-70&quot;,&quot;abstract&quot;:&quot;Temperatures that deviate from the long-term local norm affect human health, and are projected to become more frequent as the global climate changes1. There are limited data on how such anomalies affect deaths from injuries. In the present study, we used data on mortality and temperature over 38 years (1980–2017) in the contiguous USA and formulated a Bayesian spatio-temporal model to quantify how anomalous temperatures, defined as deviations of monthly temperature from the local average monthly temperature over the entire analysis period, affect deaths from unintentional (transport, falls and drownings) and intentional (assault and suicide) injuries, by age group and sex. We found that a 1.5 °C anomalously warm year, as envisioned under the Paris Climate Agreement2, would be associated with an estimated 1,601 (95% credible interval 1,430–1,776) additional injury deaths. Of these additional deaths, 84% would occur in males, mostly in adolescence to middle age. These would comprise increases in deaths from drownings, transport, assault and suicide, offset partly by a decline in deaths from falls in older ages. The findings demonstrate the need for targeted interventions against injuries during periods of anomalously warm temperatures, especially as these episodes are likely to increase with global climate change.&quot;,&quot;publisher&quot;:&quot;Nature Research&quot;,&quot;issue&quot;:&quot;1&quot;,&quot;volume&quot;:&quot;26&quot;},&quot;isTemporary&quot;:false},{&quot;id&quot;:&quot;80bf73f6-9321-3710-a92f-0683a0e3086d&quot;,&quot;itemData&quot;:{&quot;type&quot;:&quot;article-journal&quot;,&quot;id&quot;:&quot;80bf73f6-9321-3710-a92f-0683a0e3086d&quot;,&quot;title&quot;:&quot;Ambient Heat and Risks of Emergency Department Visits among Adults in the United States&quot;,&quot;author&quot;:[{&quot;family&quot;:&quot;Sun&quot;,&quot;given&quot;:&quot;Shengzhi&quot;,&quot;parse-names&quot;:false,&quot;dropping-particle&quot;:&quot;&quot;,&quot;non-dropping-particle&quot;:&quot;&quot;},{&quot;family&quot;:&quot;Weinberger&quot;,&quot;given&quot;:&quot;Kate R.&quot;,&quot;parse-names&quot;:false,&quot;dropping-particle&quot;:&quot;&quot;,&quot;non-dropping-particle&quot;:&quot;&quot;},{&quot;family&quot;:&quot;Nori Sarma&quot;,&quot;given&quot;:&quot;Amruta&quot;,&quot;parse-names&quot;:false,&quot;dropping-particle&quot;:&quot;&quot;,&quot;non-dropping-particle&quot;:&quot;&quot;},{&quot;family&quot;:&quot;Spangler&quot;,&quot;given&quot;:&quot;Keith R.&quot;,&quot;parse-names&quot;:false,&quot;dropping-particle&quot;:&quot;&quot;,&quot;non-dropping-particle&quot;:&quot;&quot;},{&quot;family&quot;:&quot;Sun&quot;,&quot;given&quot;:&quot;Yuantong&quot;,&quot;parse-names&quot;:false,&quot;dropping-particle&quot;:&quot;&quot;,&quot;non-dropping-particle&quot;:&quot;&quot;},{&quot;family&quot;:&quot;Dominici&quot;,&quot;given&quot;:&quot;Francesca&quot;,&quot;parse-names&quot;:false,&quot;dropping-particle&quot;:&quot;&quot;,&quot;non-dropping-particle&quot;:&quot;&quot;},{&quot;family&quot;:&quot;Wellenius&quot;,&quot;given&quot;:&quot;Gregory A.&quot;,&quot;parse-names&quot;:false,&quot;dropping-particle&quot;:&quot;&quot;,&quot;non-dropping-particle&quot;:&quot;&quot;}],&quot;container-title&quot;:&quot;ISEE Conference Abstracts&quot;,&quot;DOI&quot;:&quot;10.1289/isee.2021.p-653&quot;,&quot;ISSN&quot;:&quot;1078-0475&quot;,&quot;PMID&quot;:&quot;34819309&quot;,&quot;issued&quot;:{&quot;date-parts&quot;:[[2021]]},&quot;page&quot;:&quot;1-11&quot;,&quot;issue&quot;:&quot;1&quot;,&quot;volume&quot;:&quot;2021&quot;,&quot;container-title-short&quot;:&quot;&quot;},&quot;isTemporary&quot;:false},{&quot;id&quot;:&quot;3628714d-6168-3d3d-b1e0-41e1b5444a5c&quot;,&quot;itemData&quot;:{&quot;type&quot;:&quot;article-journal&quot;,&quot;id&quot;:&quot;3628714d-6168-3d3d-b1e0-41e1b5444a5c&quot;,&quot;title&quot;:&quot;Global, regional, and national burden of mortality associated with non-optimal ambient temperatures from 2000 to 2019: a three-stage modelling study&quot;,&quot;author&quot;:[{&quot;family&quot;:&quot;Zhao&quot;,&quot;given&quot;:&quot;Qi&quot;,&quot;parse-names&quot;:false,&quot;dropping-particle&quot;:&quot;&quot;,&quot;non-dropping-particle&quot;:&quot;&quot;},{&quot;family&quot;:&quot;Guo&quot;,&quot;given&quot;:&quot;Yuming&quot;,&quot;parse-names&quot;:false,&quot;dropping-particle&quot;:&quot;&quot;,&quot;non-dropping-particle&quot;:&quot;&quot;},{&quot;family&quot;:&quot;Ye&quot;,&quot;given&quot;:&quot;Tingting&quot;,&quot;parse-names&quot;:false,&quot;dropping-particle&quot;:&quot;&quot;,&quot;non-dropping-particle&quot;:&quot;&quot;},{&quot;family&quot;:&quot;Gasparrini&quot;,&quot;given&quot;:&quot;Antonio&quot;,&quot;parse-names&quot;:false,&quot;dropping-particle&quot;:&quot;&quot;,&quot;non-dropping-particle&quot;:&quot;&quot;},{&quot;family&quot;:&quot;Tong&quot;,&quot;given&quot;:&quot;Shilu&quot;,&quot;parse-names&quot;:false,&quot;dropping-particle&quot;:&quot;&quot;,&quot;non-dropping-particle&quot;:&quot;&quot;},{&quot;family&quot;:&quot;Overcenco&quot;,&quot;given&quot;:&quot;Ala&quot;,&quot;parse-names&quot;:false,&quot;dropping-particle&quot;:&quot;&quot;,&quot;non-dropping-particle&quot;:&quot;&quot;},{&quot;family&quot;:&quot;Urban&quot;,&quot;given&quot;:&quot;Aleš&quot;,&quot;parse-names&quot;:false,&quot;dropping-particle&quot;:&quot;&quot;,&quot;non-dropping-particle&quot;:&quot;&quot;},{&quot;family&quot;:&quot;Schneider&quot;,&quot;given&quot;:&quot;Alexandra&quot;,&quot;parse-names&quot;:false,&quot;dropping-particle&quot;:&quot;&quot;,&quot;non-dropping-particle&quot;:&quot;&quot;},{&quot;family&quot;:&quot;Entezari&quot;,&quot;given&quot;:&quot;Alireza&quot;,&quot;parse-names&quot;:false,&quot;dropping-particle&quot;:&quot;&quot;,&quot;non-dropping-particle&quot;:&quot;&quot;},{&quot;family&quot;:&quot;Vicedo-Cabrera&quot;,&quot;given&quot;:&quot;Ana Maria&quot;,&quot;parse-names&quot;:false,&quot;dropping-particle&quot;:&quot;&quot;,&quot;non-dropping-particle&quot;:&quot;&quot;},{&quot;family&quot;:&quot;Zanobetti&quot;,&quot;given&quot;:&quot;Antonella&quot;,&quot;parse-names&quot;:false,&quot;dropping-particle&quot;:&quot;&quot;,&quot;non-dropping-particle&quot;:&quot;&quot;},{&quot;family&quot;:&quot;Analitis&quot;,&quot;given&quot;:&quot;Antonis&quot;,&quot;parse-names&quot;:false,&quot;dropping-particle&quot;:&quot;&quot;,&quot;non-dropping-particle&quot;:&quot;&quot;},{&quot;family&quot;:&quot;Zeka&quot;,&quot;given&quot;:&quot;Ariana&quot;,&quot;parse-names&quot;:false,&quot;dropping-particle&quot;:&quot;&quot;,&quot;non-dropping-particle&quot;:&quot;&quot;},{&quot;family&quot;:&quot;Tobias&quot;,&quot;given&quot;:&quot;Aurelio&quot;,&quot;parse-names&quot;:false,&quot;dropping-particle&quot;:&quot;&quot;,&quot;non-dropping-particle&quot;:&quot;&quot;},{&quot;family&quot;:&quot;Nunes&quot;,&quot;given&quot;:&quot;Baltazar&quot;,&quot;parse-names&quot;:false,&quot;dropping-particle&quot;:&quot;&quot;,&quot;non-dropping-particle&quot;:&quot;&quot;},{&quot;family&quot;:&quot;Alahmad&quot;,&quot;given&quot;:&quot;Barrak&quot;,&quot;parse-names&quot;:false,&quot;dropping-particle&quot;:&quot;&quot;,&quot;non-dropping-particle&quot;:&quot;&quot;},{&quot;family&quot;:&quot;Armstrong&quot;,&quot;given&quot;:&quot;Ben&quot;,&quot;parse-names&quot;:false,&quot;dropping-particle&quot;:&quot;&quot;,&quot;non-dropping-particle&quot;:&quot;&quot;},{&quot;family&quot;:&quot;Forsberg&quot;,&quot;given&quot;:&quot;Bertil&quot;,&quot;parse-names&quot;:false,&quot;dropping-particle&quot;:&quot;&quot;,&quot;non-dropping-particle&quot;:&quot;&quot;},{&quot;family&quot;:&quot;Pan&quot;,&quot;given&quot;:&quot;Shih Chun&quot;,&quot;parse-names&quot;:false,&quot;dropping-particle&quot;:&quot;&quot;,&quot;non-dropping-particle&quot;:&quot;&quot;},{&quot;family&quot;:&quot;Íñiguez&quot;,&quot;given&quot;:&quot;Carmen&quot;,&quot;parse-names&quot;:false,&quot;dropping-particle&quot;:&quot;&quot;,&quot;non-dropping-particle&quot;:&quot;&quot;},{&quot;family&quot;:&quot;Ameling&quot;,&quot;given&quot;:&quot;Caroline&quot;,&quot;parse-names&quot;:false,&quot;dropping-particle&quot;:&quot;&quot;,&quot;non-dropping-particle&quot;:&quot;&quot;},{&quot;family&quot;:&quot;la Cruz Valencia&quot;,&quot;given&quot;:&quot;César&quot;,&quot;parse-names&quot;:false,&quot;dropping-particle&quot;:&quot;&quot;,&quot;non-dropping-particle&quot;:&quot;De&quot;},{&quot;family&quot;:&quot;Åström&quot;,&quot;given&quot;:&quot;Christofer&quot;,&quot;parse-names&quot;:false,&quot;dropping-particle&quot;:&quot;&quot;,&quot;non-dropping-particle&quot;:&quot;&quot;},{&quot;family&quot;:&quot;Houthuijs&quot;,&quot;given&quot;:&quot;Danny&quot;,&quot;parse-names&quot;:false,&quot;dropping-particle&quot;:&quot;&quot;,&quot;non-dropping-particle&quot;:&quot;&quot;},{&quot;family&quot;:&quot;Dung&quot;,&quot;given&quot;:&quot;Do&quot;,&quot;parse-names&quot;:false,&quot;dropping-particle&quot;:&quot;Van&quot;,&quot;non-dropping-particle&quot;:&quot;&quot;},{&quot;family&quot;:&quot;Royé&quot;,&quot;given&quot;:&quot;Dominic&quot;,&quot;parse-names&quot;:false,&quot;dropping-particle&quot;:&quot;&quot;,&quot;non-dropping-particle&quot;:&quot;&quot;},{&quot;family&quot;:&quot;Indermitte&quot;,&quot;given&quot;:&quot;Ene&quot;,&quot;parse-names&quot;:false,&quot;dropping-particle&quot;:&quot;&quot;,&quot;non-dropping-particle&quot;:&quot;&quot;},{&quot;family&quot;:&quot;Lavigne&quot;,&quot;given&quot;:&quot;Eric&quot;,&quot;parse-names&quot;:false,&quot;dropping-particle&quot;:&quot;&quot;,&quot;non-dropping-particle&quot;:&quot;&quot;},{&quot;family&quot;:&quot;Mayvaneh&quot;,&quot;given&quot;:&quot;Fatemeh&quot;,&quot;parse-names&quot;:false,&quot;dropping-particle&quot;:&quot;&quot;,&quot;non-dropping-particle&quot;:&quot;&quot;},{&quot;family&quot;:&quot;Acquaotta&quot;,&quot;given&quot;:&quot;Fiorella&quot;,&quot;parse-names&quot;:false,&quot;dropping-particle&quot;:&quot;&quot;,&quot;non-dropping-particle&quot;:&quot;&quot;},{&quot;family&quot;:&quot;de'Donato&quot;,&quot;given&quot;:&quot;Francesca&quot;,&quot;parse-names&quot;:false,&quot;dropping-particle&quot;:&quot;&quot;,&quot;non-dropping-particle&quot;:&quot;&quot;},{&quot;family&quot;:&quot;Ruscio&quot;,&quot;given&quot;:&quot;Francesco&quot;,&quot;parse-names&quot;:false,&quot;dropping-particle&quot;:&quot;&quot;,&quot;non-dropping-particle&quot;:&quot;Di&quot;},{&quot;family&quot;:&quot;Sera&quot;,&quot;given&quot;:&quot;Francesco&quot;,&quot;parse-names&quot;:false,&quot;dropping-particle&quot;:&quot;&quot;,&quot;non-dropping-particle&quot;:&quot;&quot;},{&quot;family&quot;:&quot;Carrasco-Escobar&quot;,&quot;given&quot;:&quot;Gabriel&quot;,&quot;parse-names&quot;:false,&quot;dropping-particle&quot;:&quot;&quot;,&quot;non-dropping-particle&quot;:&quot;&quot;},{&quot;family&quot;:&quot;Kan&quot;,&quot;given&quot;:&quot;Haidong&quot;,&quot;parse-names&quot;:false,&quot;dropping-particle&quot;:&quot;&quot;,&quot;non-dropping-particle&quot;:&quot;&quot;},{&quot;family&quot;:&quot;Orru&quot;,&quot;given&quot;:&quot;Hans&quot;,&quot;parse-names&quot;:false,&quot;dropping-particle&quot;:&quot;&quot;,&quot;non-dropping-particle&quot;:&quot;&quot;},{&quot;family&quot;:&quot;Kim&quot;,&quot;given&quot;:&quot;Ho&quot;,&quot;parse-names&quot;:false,&quot;dropping-particle&quot;:&quot;&quot;,&quot;non-dropping-particle&quot;:&quot;&quot;},{&quot;family&quot;:&quot;Holobaca&quot;,&quot;given&quot;:&quot;Iulian Horia&quot;,&quot;parse-names&quot;:false,&quot;dropping-particle&quot;:&quot;&quot;,&quot;non-dropping-particle&quot;:&quot;&quot;},{&quot;family&quot;:&quot;Kyselý&quot;,&quot;given&quot;:&quot;Jan&quot;,&quot;parse-names&quot;:false,&quot;dropping-particle&quot;:&quot;&quot;,&quot;non-dropping-particle&quot;:&quot;&quot;},{&quot;family&quot;:&quot;Madureira&quot;,&quot;given&quot;:&quot;Joana&quot;,&quot;parse-names&quot;:false,&quot;dropping-particle&quot;:&quot;&quot;,&quot;non-dropping-particle&quot;:&quot;&quot;},{&quot;family&quot;:&quot;Schwartz&quot;,&quot;given&quot;:&quot;Joel&quot;,&quot;parse-names&quot;:false,&quot;dropping-particle&quot;:&quot;&quot;,&quot;non-dropping-particle&quot;:&quot;&quot;},{&quot;family&quot;:&quot;Jaakkola&quot;,&quot;given&quot;:&quot;Jouni J.K.&quot;,&quot;parse-names&quot;:false,&quot;dropping-particle&quot;:&quot;&quot;,&quot;non-dropping-particle&quot;:&quot;&quot;},{&quot;family&quot;:&quot;Katsouyanni&quot;,&quot;given&quot;:&quot;Klea&quot;,&quot;parse-names&quot;:false,&quot;dropping-particle&quot;:&quot;&quot;,&quot;non-dropping-particle&quot;:&quot;&quot;},{&quot;family&quot;:&quot;Hurtado Diaz&quot;,&quot;given&quot;:&quot;Magali&quot;,&quot;parse-names&quot;:false,&quot;dropping-particle&quot;:&quot;&quot;,&quot;non-dropping-particle&quot;:&quot;&quot;},{&quot;family&quot;:&quot;Ragettli&quot;,&quot;given&quot;:&quot;Martina S.&quot;,&quot;parse-names&quot;:false,&quot;dropping-particle&quot;:&quot;&quot;,&quot;non-dropping-particle&quot;:&quot;&quot;},{&quot;family&quot;:&quot;Hashizume&quot;,&quot;given&quot;:&quot;Masahiro&quot;,&quot;parse-names&quot;:false,&quot;dropping-particle&quot;:&quot;&quot;,&quot;non-dropping-particle&quot;:&quot;&quot;},{&quot;family&quot;:&quot;Pascal&quot;,&quot;given&quot;:&quot;Mathilde&quot;,&quot;parse-names&quot;:false,&quot;dropping-particle&quot;:&quot;&quot;,&quot;non-dropping-particle&quot;:&quot;&quot;},{&quot;family&quot;:&quot;Sousa Zanotti Stagliorio Coélho&quot;,&quot;given&quot;:&quot;Micheline&quot;,&quot;parse-names&quot;:false,&quot;dropping-particle&quot;:&quot;&quot;,&quot;non-dropping-particle&quot;:&quot;de&quot;},{&quot;family&quot;:&quot;Valdés Ortega&quot;,&quot;given&quot;:&quot;Nicolás&quot;,&quot;parse-names&quot;:false,&quot;dropping-particle&quot;:&quot;&quot;,&quot;non-dropping-particle&quot;:&quot;&quot;},{&quot;family&quot;:&quot;Ryti&quot;,&quot;given&quot;:&quot;Niilo&quot;,&quot;parse-names&quot;:false,&quot;dropping-particle&quot;:&quot;&quot;,&quot;non-dropping-particle&quot;:&quot;&quot;},{&quot;family&quot;:&quot;Scovronick&quot;,&quot;given&quot;:&quot;Noah&quot;,&quot;parse-names&quot;:false,&quot;dropping-particle&quot;:&quot;&quot;,&quot;non-dropping-particle&quot;:&quot;&quot;},{&quot;family&quot;:&quot;Michelozzi&quot;,&quot;given&quot;:&quot;Paola&quot;,&quot;parse-names&quot;:false,&quot;dropping-particle&quot;:&quot;&quot;,&quot;non-dropping-particle&quot;:&quot;&quot;},{&quot;family&quot;:&quot;Matus Correa&quot;,&quot;given&quot;:&quot;Patricia&quot;,&quot;parse-names&quot;:false,&quot;dropping-particle&quot;:&quot;&quot;,&quot;non-dropping-particle&quot;:&quot;&quot;},{&quot;family&quot;:&quot;Goodman&quot;,&quot;given&quot;:&quot;Patrick&quot;,&quot;parse-names&quot;:false,&quot;dropping-particle&quot;:&quot;&quot;,&quot;non-dropping-particle&quot;:&quot;&quot;},{&quot;family&quot;:&quot;Nascimento Saldiva&quot;,&quot;given&quot;:&quot;Paulo Hilario&quot;,&quot;parse-names&quot;:false,&quot;dropping-particle&quot;:&quot;&quot;,&quot;non-dropping-particle&quot;:&quot;&quot;},{&quot;family&quot;:&quot;Abrutzky&quot;,&quot;given&quot;:&quot;Rosana&quot;,&quot;parse-names&quot;:false,&quot;dropping-particle&quot;:&quot;&quot;,&quot;non-dropping-particle&quot;:&quot;&quot;},{&quot;family&quot;:&quot;Osorio&quot;,&quot;given&quot;:&quot;Samuel&quot;,&quot;parse-names&quot;:false,&quot;dropping-particle&quot;:&quot;&quot;,&quot;non-dropping-particle&quot;:&quot;&quot;},{&quot;family&quot;:&quot;Rao&quot;,&quot;given&quot;:&quot;Shilpa&quot;,&quot;parse-names&quot;:false,&quot;dropping-particle&quot;:&quot;&quot;,&quot;non-dropping-particle&quot;:&quot;&quot;},{&quot;family&quot;:&quot;Fratianni&quot;,&quot;given&quot;:&quot;Simona&quot;,&quot;parse-names&quot;:false,&quot;dropping-particle&quot;:&quot;&quot;,&quot;non-dropping-particle&quot;:&quot;&quot;},{&quot;family&quot;:&quot;Dang&quot;,&quot;given&quot;:&quot;Tran Ngoc&quot;,&quot;parse-names&quot;:false,&quot;dropping-particle&quot;:&quot;&quot;,&quot;non-dropping-particle&quot;:&quot;&quot;},{&quot;family&quot;:&quot;Colistro&quot;,&quot;given&quot;:&quot;Valentina&quot;,&quot;parse-names&quot;:false,&quot;dropping-particle&quot;:&quot;&quot;,&quot;non-dropping-particle&quot;:&quot;&quot;},{&quot;family&quot;:&quot;Huber&quot;,&quot;given&quot;:&quot;Veronika&quot;,&quot;parse-names&quot;:false,&quot;dropping-particle&quot;:&quot;&quot;,&quot;non-dropping-particle&quot;:&quot;&quot;},{&quot;family&quot;:&quot;Lee&quot;,&quot;given&quot;:&quot;Whanhee&quot;,&quot;parse-names&quot;:false,&quot;dropping-particle&quot;:&quot;&quot;,&quot;non-dropping-particle&quot;:&quot;&quot;},{&quot;family&quot;:&quot;Seposo&quot;,&quot;given&quot;:&quot;Xerxes&quot;,&quot;parse-names&quot;:false,&quot;dropping-particle&quot;:&quot;&quot;,&quot;non-dropping-particle&quot;:&quot;&quot;},{&quot;family&quot;:&quot;Honda&quot;,&quot;given&quot;:&quot;Yasushi&quot;,&quot;parse-names&quot;:false,&quot;dropping-particle&quot;:&quot;&quot;,&quot;non-dropping-particle&quot;:&quot;&quot;},{&quot;family&quot;:&quot;Guo&quot;,&quot;given&quot;:&quot;Yue Leon&quot;,&quot;parse-names&quot;:false,&quot;dropping-particle&quot;:&quot;&quot;,&quot;non-dropping-particle&quot;:&quot;&quot;},{&quot;family&quot;:&quot;Bell&quot;,&quot;given&quot;:&quot;Michelle L.&quot;,&quot;parse-names&quot;:false,&quot;dropping-particle&quot;:&quot;&quot;,&quot;non-dropping-particle&quot;:&quot;&quot;},{&quot;family&quot;:&quot;Li&quot;,&quot;given&quot;:&quot;Shanshan&quot;,&quot;parse-names&quot;:false,&quot;dropping-particle&quot;:&quot;&quot;,&quot;non-dropping-particle&quot;:&quot;&quot;}],&quot;container-title&quot;:&quot;The Lancet Planetary Health&quot;,&quot;container-title-short&quot;:&quot;Lancet Planet Health&quot;,&quot;DOI&quot;:&quot;10.1016/S2542-5196(21)00081-4&quot;,&quot;ISSN&quot;:&quot;25425196&quot;,&quot;PMID&quot;:&quot;34245712&quot;,&quot;issued&quot;:{&quot;date-parts&quot;:[[2021]]},&quot;page&quot;:&quot;e415-e425&quot;,&quot;abstract&quot;:&quot;Background: Exposure to cold or hot temperatures is associated with premature deaths. We aimed to evaluate the global, regional, and national mortality burden associated with non-optimal ambient temperatures. Methods: In this modelling study, we collected time-series data on mortality and ambient temperatures from 750 locations in 43 countries and five meta-predictors at a grid size of 0·5° × 0·5° across the globe. A three-stage analysis strategy was used. First, the temperature–mortality association was fitted for each location by use of a time-series regression. Second, a multivariate meta-regression model was built between location-specific estimates and meta-predictors. Finally, the grid-specific temperature–mortality association between 2000 and 2019 was predicted by use of the fitted meta-regression and the grid-specific meta-predictors. Excess deaths due to non-optimal temperatures, the ratio between annual excess deaths and all deaths of a year (the excess death ratio), and the death rate per 100 000 residents were then calculated for each grid across the world. Grids were divided according to regional groupings of the UN Statistics Division. Findings: Globally, 5 083 173 deaths (95% empirical CI [eCI] 4 087 967–5 965 520) were associated with non-optimal temperatures per year, accounting for 9·43% (95% eCI 7·58–11·07) of all deaths (8·52% [6·19–10·47] were cold-related and 0·91% [0·56–1·36] were heat-related). There were 74 temperature-related excess deaths per 100 000 residents (95% eCI 60–87). The mortality burden varied geographically. Of all excess deaths, 2 617 322 (51·49%) occurred in Asia. Eastern Europe had the highest heat-related excess death rate and Sub-Saharan Africa had the highest cold-related excess death rate. From 2000–03 to 2016–19, the global cold-related excess death ratio changed by −0·51 percentage points (95% eCI −0·61 to −0·42) and the global heat-related excess death ratio increased by 0·21 percentage points (0·13–0·31), leading to a net reduction in the overall ratio. The largest decline in overall excess death ratio occurred in South-eastern Asia, whereas excess death ratio fluctuated in Southern Asia and Europe. Interpretation: Non-optimal temperatures are associated with a substantial mortality burden, which varies spatiotemporally. Our findings will benefit international, national, and local communities in developing preparedness and prevention strategies to reduce weather-related impacts immediately and under climate change scenarios. Funding: Australian Research Council and the Australian National Health and Medical Research Council.&quot;,&quot;issue&quot;:&quot;7&quot;,&quot;volume&quot;:&quot;5&quot;},&quot;isTemporary&quot;:false}]},{&quot;citationID&quot;:&quot;MENDELEY_CITATION_e44b5f5f-8c15-4c42-8701-6bca66a289de&quot;,&quot;properties&quot;:{&quot;noteIndex&quot;:0},&quot;isEdited&quot;:false,&quot;manualOverride&quot;:{&quot;isManuallyOverridden&quot;:false,&quot;citeprocText&quot;:&quot;(Adams et al., 2022; Bernard &amp;#38; Iheanacho, 2015; Heo et al., 2019)&quot;,&quot;manualOverrideText&quot;:&quot;&quot;},&quot;citationTag&quot;:&quot;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&quot;,&quot;citationItems&quot;:[{&quot;id&quot;:&quot;84f1e334-deee-353d-9205-cb6dd09830dd&quot;,&quot;itemData&quot;:{&quot;type&quot;:&quot;article-journal&quot;,&quot;id&quot;:&quot;84f1e334-deee-353d-9205-cb6dd09830dd&quot;,&quot;title&quot;:&quot;Internet searches and heat-related emergency department visits in the United States&quot;,&quot;author&quot;:[{&quot;family&quot;:&quot;Adams&quot;,&quot;given&quot;:&quot;Quinn H.&quot;,&quot;parse-names&quot;:false,&quot;dropping-particle&quot;:&quot;&quot;,&quot;non-dropping-particle&quot;:&quot;&quot;},{&quot;family&quot;:&quot;Sun&quot;,&quot;given&quot;:&quot;Yuantong&quot;,&quot;parse-names&quot;:false,&quot;dropping-particle&quot;:&quot;&quot;,&quot;non-dropping-particle&quot;:&quot;&quot;},{&quot;family&quot;:&quot;Sun&quot;,&quot;given&quot;:&quot;Shengzhi&quot;,&quot;parse-names&quot;:false,&quot;dropping-particle&quot;:&quot;&quot;,&quot;non-dropping-particle&quot;:&quot;&quot;},{&quot;family&quot;:&quot;Wellenius&quot;,&quot;given&quot;:&quot;Gregory A.&quot;,&quot;parse-names&quot;:false,&quot;dropping-particle&quot;:&quot;&quot;,&quot;non-dropping-particle&quot;:&quot;&quot;}],&quot;container-title&quot;:&quot;Scientific Reports&quot;,&quot;container-title-short&quot;:&quot;Sci Rep&quot;,&quot;DOI&quot;:&quot;10.1038/s41598-022-13168-3&quot;,&quot;ISSN&quot;:&quot;20452322&quot;,&quot;PMID&quot;:&quot;35641815&quot;,&quot;issued&quot;:{&quot;date-parts&quot;:[[2022,12,1]]},&quot;abstract&quot;:&quot;Emerging research suggests that internet search patterns may provide timely, actionable insights into adverse health impacts from, and behavioral responses to, days of extreme heat, but few studies have evaluated this hypothesis, and none have done so across the United States. We used two-stage distributed lag nonlinear models to quantify the interrelationships between daily maximum ambient temperature, internet search activity as measured by Google Trends, and heat-related emergency department (ED) visits among adults with commercial health insurance in 30 US metropolitan areas during the warm seasons (May to September) from 2016 to 2019. Maximum daily temperature was positively associated with internet searches relevant to heat, and searches were in turn positively associated with heat-related ED visits. Moreover, models combining internet search activity and temperature had better predictive ability for heat-related ED visits compared to models with temperature alone. These results suggest that internet search patterns may be useful as a leading indicator of heat-related illness or stress.&quot;,&quot;publisher&quot;:&quot;Nature Research&quot;,&quot;issue&quot;:&quot;1&quot;,&quot;volume&quot;:&quot;12&quot;},&quot;isTemporary&quot;:false},{&quot;id&quot;:&quot;2d87cae5-f7e8-3804-9369-b74f3dd5da36&quot;,&quot;itemData&quot;:{&quot;type&quot;:&quot;article-journal&quot;,&quot;id&quot;:&quot;2d87cae5-f7e8-3804-9369-b74f3dd5da36&quot;,&quot;title&quot;:&quot;Heat index and adjusted temperature as surrogates for wet bulb globe temperature to screen for occupational heat stress&quot;,&quot;author&quot;:[{&quot;family&quot;:&quot;Bernard&quot;,&quot;given&quot;:&quot;Thomas E.&quot;,&quot;parse-names&quot;:false,&quot;dropping-particle&quot;:&quot;&quot;,&quot;non-dropping-particle&quot;:&quot;&quot;},{&quot;family&quot;:&quot;Iheanacho&quot;,&quot;given&quot;:&quot;Ivory&quot;,&quot;parse-names&quot;:false,&quot;dropping-particle&quot;:&quot;&quot;,&quot;non-dropping-particle&quot;:&quot;&quot;}],&quot;container-title&quot;:&quot;Journal of Occupational and Environmental Hygiene&quot;,&quot;container-title-short&quot;:&quot;J Occup Environ Hyg&quot;,&quot;DOI&quot;:&quot;10.1080/15459624.2014.989365&quot;,&quot;ISSN&quot;:&quot;15459632&quot;,&quot;PMID&quot;:&quot;25616731&quot;,&quot;issued&quot;:{&quot;date-parts&quot;:[[2015]]},&quot;page&quot;:&quot;323-333&quot;,&quot;abstract&quot;:&quot;Ambient temperature and relative humidity are readily ava-ilable and thus tempting metrics for heat stress assessment. Two methods of using air temperature and relative humidity to create an index are Heat Index and Adjusted Temperature. The purposes of this article are: (1) to examine how well Heat Index and Adjusted Temperature estimated the wet bulb globe temperature (WBGT) index, and (2) to suggest how Heat Index and Adjusted Temperature can be used to screen for heat stress level. Psychrometric relationships were used to estimate values of actual WBGT for conditions of air temperature, relative humidity, and radiant heat at an air speed of 0.5 m/s. A relationship between Heat Index [°F] and WBGT [°C] was described by WBGT = -0.0034 HI2 + 0.96 HI - 34. At lower Heat Index values, the equation estimated WBGTs that were ±2°C-WBGT around the actual value, and to about ±0.5°C-WBGT for Heat Index values &gt; 100°F. A relationship between Adjusted Temperature [°F] and WBGT [°C] was described by WBGT = 0.45 Tadj - 16. The actual WBGT was between 1°C-WBGT below the estimated value and 1.4°C-WBGT above. That is, there was a slight bias toward overestimating WBGT from Adjusted Temperature. Heat stress screening tables were constructed for metabolic rates of 180, 300, and 450 W. The screening decisions were divided into four categories: (1) &lt; alert limit, (2) &lt; exposure limit, (3) hourly time-weighted averages (TWAs) of work and recovery, and (4) a caution zone for an exposure &gt; exposure limit at rest. The authors do not recommend using Heat Index or Adjusted Temperature instead of WBGT, but they may be used to screen for circumstances when a more detailed analysis using WBGT is appropriate. A particular weakness is accounting for radiant heat; and neither air speed nor clothing was considered.&quot;,&quot;issue&quot;:&quot;5&quot;,&quot;volume&quot;:&quot;12&quot;},&quot;isTemporary&quot;:false},{&quot;id&quot;:&quot;70cae946-e466-3c8a-96cc-1b2c964e9715&quot;,&quot;itemData&quot;:{&quot;type&quot;:&quot;article-journal&quot;,&quot;id&quot;:&quot;70cae946-e466-3c8a-96cc-1b2c964e9715&quot;,&quot;title&quot;:&quot;Comparison of health risks by heat wave definition: Applicability of wet-bulb globe temperature for heat wave criteria&quot;,&quot;author&quot;:[{&quot;family&quot;:&quot;Heo&quot;,&quot;given&quot;:&quot;Seulkee&quot;,&quot;parse-names&quot;:false,&quot;dropping-particle&quot;:&quot;&quot;,&quot;non-dropping-particle&quot;:&quot;&quot;},{&quot;family&quot;:&quot;Bell&quot;,&quot;given&quot;:&quot;Michelle L.&quot;,&quot;parse-names&quot;:false,&quot;dropping-particle&quot;:&quot;&quot;,&quot;non-dropping-particle&quot;:&quot;&quot;},{&quot;family&quot;:&quot;Lee&quot;,&quot;given&quot;:&quot;Jong Tae&quot;,&quot;parse-names&quot;:false,&quot;dropping-particle&quot;:&quot;&quot;,&quot;non-dropping-particle&quot;:&quot;&quot;}],&quot;container-title&quot;:&quot;Environmental Research&quot;,&quot;container-title-short&quot;:&quot;Environ Res&quot;,&quot;accessed&quot;:{&quot;date-parts&quot;:[[2022,9,22]]},&quot;DOI&quot;:&quot;10.1016/J.ENVRES.2018.09.032&quot;,&quot;ISSN&quot;:&quot;0013-9351&quot;,&quot;PMID&quot;:&quot;30316101&quot;,&quot;issued&quot;:{&quot;date-parts&quot;:[[2019,1,1]]},&quot;page&quot;:&quot;158-170&quot;,&quot;abstract&quot;:&quot;Despite the active applications of thermal comfort indices for heat wave definitions, there is lack of evaluation for the impact of extended days of high temperature on health outcomes using many of the indices. This study compared the impact of heat waves on health outcomes among different heat wave definitions based on thermal comfort and air temperature. We compared heat waves in South Korea (cities and provinces) for the warm season for 2011–2014, using air temperature, heat index (HI), and web-bulb globe temperature (WBGT). Heat waves were defined as days with daily maximum values of each index at a specified threshold (literature-based, the 90th and 95th percentiles) or above. Distributed lag non-linear models and meta-analysis were used to estimate risk of mortality and hospitalization for all-causes, cardiovascular causes, respiratory causes and heat disorders during heat wave days compared to non-heat wave days. WBGT identified 1.15 times longer maximum heat wave duration for the study periods than air temperature when the thresholds were based on 90th and 95th percentiles. Over the study period, for heat waves defined by WBGT and HI, the Southwestern region showed the highest total number of heat wave days, whereas for air temperature the longest heat wave days were identified in the southeastern region. The highest and most significant impact of heat waves were found by WBGT for hospitalization from heat disorders (Relative risk = 2.959, 95% CI: 1.566–5.594). In sensitivity analyses using different structure of lags and temperature metrics (e.g., daily mean and minimum), the impacts of heat waves on most health outcomes substantially increased by using WBGT for heat wave definitions. As a result, WBGT and its thresholds can be used to relate heat waves and heat-related diseases to improve the prevention effectiveness of heat wave warnings and give informative health guidelines according to the range of WBGT thresholds.&quot;,&quot;publisher&quot;:&quot;Academic Press&quot;,&quot;volume&quot;:&quot;168&quot;},&quot;isTemporary&quot;:false}]},{&quot;citationID&quot;:&quot;MENDELEY_CITATION_62087053-9d4b-424c-a266-e44ddd3ffef3&quot;,&quot;properties&quot;:{&quot;noteIndex&quot;:0},&quot;isEdited&quot;:false,&quot;manualOverride&quot;:{&quot;isManuallyOverridden&quot;:false,&quot;citeprocText&quot;:&quot;(Yaglou &amp;#38; Minaed, 1957)&quot;,&quot;manualOverrideText&quot;:&quot;&quot;},&quot;citationTag&quot;:&quot;MENDELEY_CITATION_v3_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&quot;,&quot;citationItems&quot;:[{&quot;id&quot;:&quot;04afdbd4-df5a-353c-92a6-7bec6ac2edb1&quot;,&quot;itemData&quot;:{&quot;type&quot;:&quot;article-journal&quot;,&quot;id&quot;:&quot;04afdbd4-df5a-353c-92a6-7bec6ac2edb1&quot;,&quot;title&quot;:&quot;Control of Heat Casualties at Military Training Centers.&quot;,&quot;author&quot;:[{&quot;family&quot;:&quot;Yaglou&quot;,&quot;given&quot;:&quot;C. P.&quot;,&quot;parse-names&quot;:false,&quot;dropping-particle&quot;:&quot;&quot;,&quot;non-dropping-particle&quot;:&quot;&quot;},{&quot;family&quot;:&quot;Minaed&quot;,&quot;given&quot;:&quot;D.&quot;,&quot;parse-names&quot;:false,&quot;dropping-particle&quot;:&quot;&quot;,&quot;non-dropping-particle&quot;:&quot;&quot;}],&quot;container-title&quot;:&quot;Arch. Indust. Health&quot;,&quot;accessed&quot;:{&quot;date-parts&quot;:[[2021,8,22]]},&quot;URL&quot;:&quot;https://www.cabdirect.org/cabdirect/abstract/19582900896&quot;,&quot;issued&quot;:{&quot;date-parts&quot;:[[1957]]},&quot;page&quot;:&quot;302-16&quot;,&quot;issue&quot;:&quot;4&quot;,&quot;volume&quot;:&quot;16&quot;,&quot;container-title-short&quot;:&quot;&quot;},&quot;isTemporary&quot;:false}]},{&quot;citationID&quot;:&quot;MENDELEY_CITATION_d1eb1078-6ed1-4ed4-b214-7fb765c6d3c2&quot;,&quot;properties&quot;:{&quot;noteIndex&quot;:0},&quot;isEdited&quot;:false,&quot;manualOverride&quot;:{&quot;isManuallyOverridden&quot;:false,&quot;citeprocText&quot;:&quot;(Sousa et al., 2022)&quot;,&quot;manualOverrideText&quot;:&quot;&quot;},&quot;citationTag&quot;:&quot;MENDELEY_CITATION_v3_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&quot;,&quot;citationItems&quot;:[{&quot;id&quot;:&quot;e5a9c0fd-a431-305b-8b7e-c91dfc17e1e9&quot;,&quot;itemData&quot;:{&quot;type&quot;:&quot;article-journal&quot;,&quot;id&quot;:&quot;e5a9c0fd-a431-305b-8b7e-c91dfc17e1e9&quot;,&quot;title&quot;:&quot;Heat-related mortality amplified during the COVID-19 pandemic&quot;,&quot;author&quot;:[{&quot;family&quot;:&quot;Sousa&quot;,&quot;given&quot;:&quot;Pedro M.&quot;,&quot;parse-names&quot;:false,&quot;dropping-particle&quot;:&quot;&quot;,&quot;non-dropping-particle&quot;:&quot;&quot;},{&quot;family&quot;:&quot;Trigo&quot;,&quot;given&quot;:&quot;Ricardo M.&quot;,&quot;parse-names&quot;:false,&quot;dropping-particle&quot;:&quot;&quot;,&quot;non-dropping-particle&quot;:&quot;&quot;},{&quot;family&quot;:&quot;Russo&quot;,&quot;given&quot;:&quot;Ana&quot;,&quot;parse-names&quot;:false,&quot;dropping-particle&quot;:&quot;&quot;,&quot;non-dropping-particle&quot;:&quot;&quot;},{&quot;family&quot;:&quot;Geirinhas&quot;,&quot;given&quot;:&quot;João L.&quot;,&quot;parse-names&quot;:false,&quot;dropping-particle&quot;:&quot;&quot;,&quot;non-dropping-particle&quot;:&quot;&quot;},{&quot;family&quot;:&quot;Rodrigues&quot;,&quot;given&quot;:&quot;Ana&quot;,&quot;parse-names&quot;:false,&quot;dropping-particle&quot;:&quot;&quot;,&quot;non-dropping-particle&quot;:&quot;&quot;},{&quot;family&quot;:&quot;Silva&quot;,&quot;given&quot;:&quot;Susana&quot;,&quot;parse-names&quot;:false,&quot;dropping-particle&quot;:&quot;&quot;,&quot;non-dropping-particle&quot;:&quot;&quot;},{&quot;family&quot;:&quot;Torres&quot;,&quot;given&quot;:&quot;Ana&quot;,&quot;parse-names&quot;:false,&quot;dropping-particle&quot;:&quot;&quot;,&quot;non-dropping-particle&quot;:&quot;&quot;}],&quot;container-title&quot;:&quot;International Journal of Biometeorology&quot;,&quot;container-title-short&quot;:&quot;Int J Biometeorol&quot;,&quot;accessed&quot;:{&quot;date-parts&quot;:[[2022,2,6]]},&quot;DOI&quot;:&quot;10.1007/s00484-021-02192-z&quot;,&quot;ISSN&quot;:&quot;0020-7128&quot;,&quot;URL&quot;:&quot;https://link.springer.com/10.1007/s00484-021-02192-z&quot;,&quot;issued&quot;:{&quot;date-parts&quot;:[[2022,1,21]]},&quot;page&quot;:&quot;1-12&quot;,&quot;abstract&quot;:&quot;Excess mortality not directly related to the virus has been shown to have increased during the COVID-19 pandemic. However, changes in heat-related mortality during the pandemic have not been addressed in detail. Here, we performed an observational study crossing daily mortality data collected in Portugal (SICO/DGS) with high-resolution temperature series (ERA5/ECMWF), characterizing their relation in the pre-pandemic, and how it aggravated during 2020. The combined result of COVID-19 and extreme temperatures caused the largest annual mortality burden in recent decades (~ 12 000 excess deaths [~ 11% above baseline]). COVID-19 caused the largest fraction of excess mortality during March to May (62%) and from October onwards (85%). During summer, its direct impact was residual, and deaths not reported as COVID-19 dominated excess mortality (553 versus 3 968). A prolonged hot spell led mortality to the upper tertile, reaching its peak in mid-July (+ 45% deaths/day). The lethality ratio (+ 14 deaths per cumulated ºC) was higher than that observed in recent heatwaves. We used a statistical model to estimate expected deaths due to cold/heat, indicating an amplification of at least 50% in heat-related deaths during 2020 compared to pre-pandemic years. Our findings suggest mortality during 2020 has been indirectly amplified by the COVID-19 pandemic, due to the disruption of healthcare systems and fear of population in attending healthcare facilities (expressed in emergency room admissions decreases). While lockdown measures and healthcare systems reorganization prevented deaths directly related to the virus, a significant burden due to other causes represents a strong secondary impact. This was particularly relevant during summer hot spells, when the lethality ratio reached magnitudes not experienced since the 2003 heatwaves. This severe amplification of heat-related mortality during 2020 stresses the need to resume normal healthcare services and public health awareness.&quot;,&quot;publisher&quot;:&quot;Springer&quot;},&quot;isTemporary&quot;:false}]},{&quot;citationID&quot;:&quot;MENDELEY_CITATION_fb383e22-cd49-43ab-aec0-cd4aebf1c14a&quot;,&quot;properties&quot;:{&quot;noteIndex&quot;:0},&quot;isEdited&quot;:false,&quot;manualOverride&quot;:{&quot;isManuallyOverridden&quot;:false,&quot;citeprocText&quot;:&quot;(Steadman, 1979)&quot;,&quot;manualOverrideText&quot;:&quot;&quot;},&quot;citationTag&quot;:&quot;MENDELEY_CITATION_v3_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&quot;,&quot;citationItems&quot;:[{&quot;id&quot;:&quot;c3e205d0-eff5-3d04-bf22-c30dba0458db&quot;,&quot;itemData&quot;:{&quot;type&quot;:&quot;article-journal&quot;,&quot;id&quot;:&quot;c3e205d0-eff5-3d04-bf22-c30dba0458db&quot;,&quot;title&quot;:&quot;A temperature-humidity index based on human physiology and clothing science&quot;,&quot;author&quot;:[{&quot;family&quot;:&quot;Steadman&quot;,&quot;given&quot;:&quot;R. G.&quot;,&quot;parse-names&quot;:false,&quot;dropping-particle&quot;:&quot;&quot;,&quot;non-dropping-particle&quot;:&quot;&quot;}],&quot;container-title&quot;:&quot;J Appl Meteorol&quot;,&quot;issued&quot;:{&quot;date-parts&quot;:[[1979]]},&quot;page&quot;:&quot;861-873&quot;,&quot;volume&quot;:&quot;18&quot;,&quot;container-title-short&quot;:&quot;&quot;},&quot;isTemporary&quot;:false}]},{&quot;citationID&quot;:&quot;MENDELEY_CITATION_190f15e2-6273-4eee-8caf-f12221e5d4b0&quot;,&quot;properties&quot;:{&quot;noteIndex&quot;:0},&quot;isEdited&quot;:false,&quot;manualOverride&quot;:{&quot;isManuallyOverridden&quot;:false,&quot;citeprocText&quot;:&quot;(Heo &amp;#38; Bell, 2019; Tuholske et al., 2021)&quot;,&quot;manualOverrideText&quot;:&quot;&quot;},&quot;citationTag&quot;:&quot;MENDELEY_CITATION_v3_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&quot;,&quot;citationItems&quot;:[{&quot;id&quot;:&quot;3aed193c-a62c-317c-b960-e0822d63a975&quot;,&quot;itemData&quot;:{&quot;type&quot;:&quot;article-journal&quot;,&quot;id&quot;:&quot;3aed193c-a62c-317c-b960-e0822d63a975&quot;,&quot;title&quot;:&quot;Heat waves in South Korea: differences of heat wave characteristics by thermal indices&quot;,&quot;author&quot;:[{&quot;family&quot;:&quot;Heo&quot;,&quot;given&quot;:&quot;Seulkee&quot;,&quot;parse-names&quot;:false,&quot;dropping-particle&quot;:&quot;&quot;,&quot;non-dropping-particle&quot;:&quot;&quot;},{&quot;family&quot;:&quot;Bell&quot;,&quot;given&quot;:&quot;Michelle L.&quot;,&quot;parse-names&quot;:false,&quot;dropping-particle&quot;:&quot;&quot;,&quot;non-dropping-particle&quot;:&quot;&quot;}],&quot;container-title&quot;:&quot;Journal of Exposure Science and Environmental Epidemiology&quot;,&quot;container-title-short&quot;:&quot;J Expo Sci Environ Epidemiol&quot;,&quot;DOI&quot;:&quot;10.1038/s41370-018-0076-3&quot;,&quot;ISSN&quot;:&quot;1559064X&quot;,&quot;PMID&quot;:&quot;30283069&quot;,&quot;URL&quot;:&quot;http://dx.doi.org/10.1038/s41370-018-0076-3&quot;,&quot;issued&quot;:{&quot;date-parts&quot;:[[2019]]},&quot;page&quot;:&quot;790-805&quot;,&quot;abstract&quot;:&quot;Heat wave warning systems and related research define heat waves using various indices and there exists no standard definition for a heat wave. Despite various weather forecast services for heat stress in South Korea, it is unclear how different thermal indices affect the designation of heat waves and health effect estimates. We aimed to analyze trends of heat wave characteristics and mortality associations using various criteria for the warm season (June-September) in 2011–5 for the most populated two cities in South Korea, Seoul and Busan. Hourly weather monitoring data and daily mortality data in each city were obtained. The following indices were estimated to define heat waves: air temperature, heat index (HI), humidex, apparent temperature (AT), effective temperature (ET), and wet-bulb globe temperature (WBGT). The thresholds of each index for heat wave definitions were obtained by statistical distribution (95th percentiles) and minimum mortality temperature (MMT). Thermal indices showed clustering of accumulation of excess heat above thresholds for northeast regions in the cities while air temperature showed it for central regions. Compared to 95th percentiles, the MMTs resulted 14 times longer heat wave days for thermal indices except for air temperature. When MMTs were used, nine times larger excess mortality from heat waves occurred for all indices compared to that from heat waves defined by the 95th percentiles. The thermal indices with the highest association between heat and mortality varied between the two cities: air temperature for Seoul and WBGT for Busan. Heat wave warnings should be based on a thorough comparison of how different heat wave criteria will affect the public health impact of heat wave warnings in terms of identifying a heat wave and degree of health impacts due to it.&quot;,&quot;publisher&quot;:&quot;Springer US&quot;,&quot;issue&quot;:&quot;6&quot;,&quot;volume&quot;:&quot;29&quot;},&quot;isTemporary&quot;:false},{&quot;id&quot;:&quot;d807de42-a85e-343c-9a8e-d6b509a8a78b&quot;,&quot;itemData&quot;:{&quot;type&quot;:&quot;article-journal&quot;,&quot;id&quot;:&quot;d807de42-a85e-343c-9a8e-d6b509a8a78b&quot;,&quot;title&quot;:&quot;Global urban population exposure to extreme heat.&quot;,&quot;author&quot;:[{&quot;family&quot;:&quot;Tuholske&quot;,&quot;given&quot;:&quot;Cascade&quot;,&quot;parse-names&quot;:false,&quot;dropping-particle&quot;:&quot;&quot;,&quot;non-dropping-particle&quot;:&quot;&quot;},{&quot;family&quot;:&quot;Caylor&quot;,&quot;given&quot;:&quot;Kelly&quot;,&quot;parse-names&quot;:false,&quot;dropping-particle&quot;:&quot;&quot;,&quot;non-dropping-particle&quot;:&quot;&quot;},{&quot;family&quot;:&quot;Funk&quot;,&quot;given&quot;:&quot;Chris&quot;,&quot;parse-names&quot;:false,&quot;dropping-particle&quot;:&quot;&quot;,&quot;non-dropping-particle&quot;:&quot;&quot;},{&quot;family&quot;:&quot;Verdin&quot;,&quot;given&quot;:&quot;Andrew&quot;,&quot;parse-names&quot;:false,&quot;dropping-particle&quot;:&quot;&quot;,&quot;non-dropping-particle&quot;:&quot;&quot;},{&quot;family&quot;:&quot;Sweeney&quot;,&quot;given&quot;:&quot;Stuart&quot;,&quot;parse-names&quot;:false,&quot;dropping-particle&quot;:&quot;&quot;,&quot;non-dropping-particle&quot;:&quot;&quot;},{&quot;family&quot;:&quot;Grace&quot;,&quot;given&quot;:&quot;Kathryn&quot;,&quot;parse-names&quot;:false,&quot;dropping-particle&quot;:&quot;&quot;,&quot;non-dropping-particle&quot;:&quot;&quot;},{&quot;family&quot;:&quot;Peterson&quot;,&quot;given&quot;:&quot;Pete&quot;,&quot;parse-names&quot;:false,&quot;dropping-particle&quot;:&quot;&quot;,&quot;non-dropping-particle&quot;:&quot;&quot;},{&quot;family&quot;:&quot;Evans&quot;,&quot;given&quot;:&quot;Tom&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024792118&quot;,&quot;ISSN&quot;:&quot;1091-6490&quot;,&quot;PMID&quot;:&quot;34607944&quot;,&quot;URL&quot;:&quot;http://www.ncbi.nlm.nih.gov/pubmed/34607944&quot;,&quot;issued&quot;:{&quot;date-parts&quot;:[[2021]]},&quot;page&quot;:&quot;1-9&quot;,&quot;abstract&quot;:&quot; Increased exposure to extreme heat from both climate change and the urban heat island effect—total urban warming—threatens the sustainability of rapidly growing urban settlements worldwide. Extreme heat exposure is highly unequal and severely impacts the urban poor. While previous studies have quantified global exposure to extreme heat, the lack of a globally accurate, fine-resolution temporal analysis of urban exposure crucially limits our ability to deploy adaptations. Here, we estimate daily urban population exposure to extreme heat for 13,115 urban settlements from 1983 to 2016. We harmonize global, fine-resolution (0.05°), daily temperature maxima and relative humidity estimates with geolocated and longitudinal global urban population data. We measure the average annual rate of increase in exposure (person-days/year −1 ) at the global, regional, national, and municipality levels, separating the contribution to exposure trajectories from urban population growth versus total urban warming. Using a daily maximum wet bulb globe temperature threshold of 30 °C, global exposure increased nearly 200% from 1983 to 2016. Total urban warming elevated the annual increase in exposure by 52% compared to urban population growth alone. Exposure trajectories increased for 46% of urban settlements, which together in 2016 comprised 23% of the planet’s population (1.7 billion people). However, how total urban warming and population growth drove exposure trajectories is spatially heterogeneous. This study reinforces the importance of employing multiple extreme heat exposure metrics to identify local patterns and compare exposure trends across geographies. Our results suggest that previous research underestimates extreme heat exposure, highlighting the urgency for targeted adaptations and early warning systems to reduce harm from urban extreme heat exposure. &quot;,&quot;issue&quot;:&quot;41&quot;,&quot;volume&quot;:&quot;118&quot;},&quot;isTemporary&quot;:false}]},{&quot;citationID&quot;:&quot;MENDELEY_CITATION_cbce5967-0556-476e-98db-07ea1f37328e&quot;,&quot;properties&quot;:{&quot;noteIndex&quot;:0},&quot;isEdited&quot;:false,&quot;manualOverride&quot;:{&quot;isManuallyOverridden&quot;:true,&quot;citeprocText&quot;:&quot;(Grundstein &amp;#38; Cooper, 2018)&quot;,&quot;manualOverrideText&quot;:&quot;(Grundstein &amp; Cooper (2018)&quot;},&quot;citationTag&quot;:&quot;MENDELEY_CITATION_v3_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&quot;,&quot;citationItems&quot;:[{&quot;id&quot;:&quot;bbdd78a3-170c-3c42-9ff7-d7c788800acd&quot;,&quot;itemData&quot;:{&quot;type&quot;:&quot;article-journal&quot;,&quot;id&quot;:&quot;bbdd78a3-170c-3c42-9ff7-d7c788800acd&quot;,&quot;title&quot;:&quot;Assessment of the Australian Bureau of Meteorology wet bulb globe temperature model using weather station data&quot;,&quot;author&quot;:[{&quot;family&quot;:&quot;Grundstein&quot;,&quot;given&quot;:&quot;Andrew&quot;,&quot;parse-names&quot;:false,&quot;dropping-particle&quot;:&quot;&quot;,&quot;non-dropping-particle&quot;:&quot;&quot;},{&quot;family&quot;:&quot;Cooper&quot;,&quot;given&quot;:&quot;Earl&quot;,&quot;parse-names&quot;:false,&quot;dropping-particle&quot;:&quot;&quot;,&quot;non-dropping-particle&quot;:&quot;&quot;}],&quot;container-title&quot;:&quot;International Journal of Biometeorology&quot;,&quot;container-title-short&quot;:&quot;Int J Biometeorol&quot;,&quot;accessed&quot;:{&quot;date-parts&quot;:[[2020,1,1]]},&quot;DOI&quot;:&quot;10.1007/s00484-018-1624-1&quot;,&quot;ISSN&quot;:&quot;0020-7128&quot;,&quot;URL&quot;:&quot;http://link.springer.com/10.1007/s00484-018-1624-1&quot;,&quot;issued&quot;:{&quot;date-parts&quot;:[[2018,12,3]]},&quot;page&quot;:&quot;2205-2213&quot;,&quot;abstract&quot;:&quot;Exertional heat illnesses affect thousands of athletes each year and are a leading cause of death in sports. The wet bulb globe temperature (WBGT) is widely used as a heat stress metric in athletics for adjusting activities. The WBGT can be measured on-site with portable sensors, but instrument cost may provide a barrier for usage. Modeling WBGT from weather station data, then, presents an affordable option. Our study compares two WBGT models of varying levels of sophistication: the Australian Bureau of Meteorology (ABM) model which uses only temperature and humidity as inputs and a physically based model by Liljegren that incorporates temperature, humidity, wind speed, and solar radiation in determining WBGT outputs. The setting for the study is 19 University of Georgia Weather Network stations selected from across the state of Georgia, USA, over a 6-year period (2008–2014) during late summer and early fall months. Results show that the ABM model’s performance relative to the Liljegren model varies based on time of day and weather conditions. WBGTs from the ABM model are most similar to those from the Liljegren model during midday when the assumption of moderately high sun most frequently occurs. We observed increasingly large positive biases with the ABM model both earlier and later in the day during periods with lower solar radiation. Even during midday, large (≥ 3 °C) underestimates may occur during low wind conditions and overestimates during periods with high cloud cover. Such differences can lead to inaccurate activity modification and pose dangers for athletes either by underestimating heat-related hazards or by imposing an opportunity cost if practice activities are limited by overestimating the heat hazard.&quot;,&quot;publisher&quot;:&quot;Springer&quot;,&quot;issue&quot;:&quot;12&quot;,&quot;volume&quot;:&quot;62&quot;},&quot;isTemporary&quot;:false}]},{&quot;citationID&quot;:&quot;MENDELEY_CITATION_9d747d9c-c53e-44a4-97a7-eb34a7b7320a&quot;,&quot;properties&quot;:{&quot;noteIndex&quot;:0},&quot;isEdited&quot;:false,&quot;manualOverride&quot;:{&quot;isManuallyOverridden&quot;:false,&quot;citeprocText&quot;:&quot;(Jared Rennie et al., 2021; Uejio et al., 2018)&quot;,&quot;manualOverrideText&quot;:&quot;&quot;},&quot;citationTag&quot;:&quot;MENDELEY_CITATION_v3_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&quot;,&quot;citationItems&quot;:[{&quot;id&quot;:&quot;d3fc7651-4ba8-394a-bc23-47dc5781b066&quot;,&quot;itemData&quot;:{&quot;type&quot;:&quot;article-journal&quot;,&quot;id&quot;:&quot;d3fc7651-4ba8-394a-bc23-47dc5781b066&quot;,&quot;title&quot;:&quot;Developing and validating heat exposure products using the U.S. climate reference network&quot;,&quot;author&quot;:[{&quot;family&quot;:&quot;Jared Rennie&quot;,&quot;given&quot;:&quot;J.&quot;,&quot;parse-names&quot;:false,&quot;dropping-particle&quot;:&quot;&quot;,&quot;non-dropping-particle&quot;:&quot;&quot;},{&quot;family&quot;:&quot;Palecki&quot;,&quot;given&quot;:&quot;Michael A.&quot;,&quot;parse-names&quot;:false,&quot;dropping-particle&quot;:&quot;&quot;,&quot;non-dropping-particle&quot;:&quot;&quot;},{&quot;family&quot;:&quot;Heuser&quot;,&quot;given&quot;:&quot;Sean P.&quot;,&quot;parse-names&quot;:false,&quot;dropping-particle&quot;:&quot;&quot;,&quot;non-dropping-particle&quot;:&quot;&quot;},{&quot;family&quot;:&quot;Diamond&quot;,&quot;given&quot;:&quot;Howard J.&quot;,&quot;parse-names&quot;:false,&quot;dropping-particle&quot;:&quot;&quot;,&quot;non-dropping-particle&quot;:&quot;&quot;}],&quot;container-title&quot;:&quot;Journal of Applied Meteorology and Climatology&quot;,&quot;container-title-short&quot;:&quot;J Appl Meteorol Climatol&quot;,&quot;DOI&quot;:&quot;10.1175/JAMC-D-20-0282.1&quot;,&quot;ISSN&quot;:&quot;15588432&quot;,&quot;issued&quot;:{&quot;date-parts&quot;:[[2021]]},&quot;page&quot;:&quot;543-558&quot;,&quot;abstract&quot;:&quot;Extreme heat is one of the most pressing climate risks in the United States and is exacerbated by a warming climate and aging population. Much work in heat health has focused only on temperature-based metrics, which do not fully measure the physiological impact of heat stress on the human body. The U.S. Climate Reference Network (USCRN) consists of 139 sites across the United States and includes meteorological parameters that fully encompass human tolerance to heat, including relative humidity, wind, and solar radiation. Hourly and 5-min observations from USCRN are used to develop heat exposure products, including heat index (HI), apparent temperature (AT), and wet-bulb globe temperature (WBGT). Validation of this product is conducted with nearby airport and mesonet stations, with reanalysis data used to fill in data gaps. Using these derived heat products, two separate analyses are conducted. The first is based on standardized anomalies, which place current heat state in the context of a long-term climate record. In the second study, heat events are classified by time spent at various levels of severity of conditions. There is no consensus as to what defines a heat event, so a comparison of absolute thresholds (i.e., $30.08, 35.08, and 40.08C) and relative thresholds ($90th, 95th, and 98th percentile) will be examined. The efficacy of the product set will be studied using an extreme heat case study in the southeastern United States. While no heat exposure metric is deemed superior, each has their own advantages and caveats, especially in the context of public communication.&quot;,&quot;issue&quot;:&quot;4&quot;,&quot;volume&quot;:&quot;60&quot;},&quot;isTemporary&quot;:false},{&quot;id&quot;:&quot;f38e2ab8-69e4-332e-a554-1566d3137b44&quot;,&quot;itemData&quot;:{&quot;type&quot;:&quot;article-journal&quot;,&quot;id&quot;:&quot;f38e2ab8-69e4-332e-a554-1566d3137b44&quot;,&quot;title&quot;:&quot;Occupational heat exposure among municipal workers&quot;,&quot;author&quot;:[{&quot;family&quot;:&quot;Uejio&quot;,&quot;given&quot;:&quot;Christopher K.&quot;,&quot;parse-names&quot;:false,&quot;dropping-particle&quot;:&quot;&quot;,&quot;non-dropping-particle&quot;:&quot;&quot;},{&quot;family&quot;:&quot;Morano&quot;,&quot;given&quot;:&quot;Laurel Harduar&quot;,&quot;parse-names&quot;:false,&quot;dropping-particle&quot;:&quot;&quot;,&quot;non-dropping-particle&quot;:&quot;&quot;},{&quot;family&quot;:&quot;Jung&quot;,&quot;given&quot;:&quot;Jihoon&quot;,&quot;parse-names&quot;:false,&quot;dropping-particle&quot;:&quot;&quot;,&quot;non-dropping-particle&quot;:&quot;&quot;},{&quot;family&quot;:&quot;Kintziger&quot;,&quot;given&quot;:&quot;Kristina&quot;,&quot;parse-names&quot;:false,&quot;dropping-particle&quot;:&quot;&quot;,&quot;non-dropping-particle&quot;:&quot;&quot;},{&quot;family&quot;:&quot;Jagger&quot;,&quot;given&quot;:&quot;Meredith&quot;,&quot;parse-names&quot;:false,&quot;dropping-particle&quot;:&quot;&quot;,&quot;non-dropping-particle&quot;:&quot;&quot;},{&quot;family&quot;:&quot;Chalmers&quot;,&quot;given&quot;:&quot;Juanita&quot;,&quot;parse-names&quot;:false,&quot;dropping-particle&quot;:&quot;&quot;,&quot;non-dropping-particle&quot;:&quot;&quot;},{&quot;family&quot;:&quot;Holmes&quot;,&quot;given&quot;:&quot;Tisha&quot;,&quot;parse-names&quot;:false,&quot;dropping-particle&quot;:&quot;&quot;,&quot;non-dropping-particle&quot;:&quot;&quot;}],&quot;container-title&quot;:&quot;International Archives of Occupational and Environmental Health&quot;,&quot;container-title-short&quot;:&quot;Int Arch Occup Environ Health&quot;,&quot;accessed&quot;:{&quot;date-parts&quot;:[[2020,12,27]]},&quot;DOI&quot;:&quot;10.1007/s00420-018-1318-3&quot;,&quot;ISSN&quot;:&quot;0340-0131&quot;,&quot;URL&quot;:&quot;http://link.springer.com/10.1007/s00420-018-1318-3&quot;,&quot;issued&quot;:{&quot;date-parts&quot;:[[2018,8,5]]},&quot;page&quot;:&quot;705-715&quot;,&quot;abstract&quot;:&quot;Outdoor workers face elevated and prolonged heat exposures and have limited access to air-conditioned spaces. This study’s overarching research aim is to increase knowledge of municipal worker heat exposure and adaptation practices. The study’s sub-objectives are: (1) quantifying exposure misclassification from estimating personal heat exposure from the official weather station; (2) surveying worker’s knowledge and practices to adapt to extreme heat; and (3) relating heat exposure and adaptation practices to self-reported thermal comfort. Participants wore a personal heat exposure sensor over 7 days from June 1st to July 3rd, 2015 in Tallahassee, Florida US. Next, participants confirmed the days that they wore the sensor and reported their daily thermal comfort and heat adaptations. Finally, participants completed an extreme heat knowledge, attitudes, and practices survey. Some participants (37%) experienced hotter and more humid conditions (heat index &gt; 2) than the weather station. The most common heat adaptations were staying hydrated (85%), wearing a hat (46%), and seeking shade (40%). During work hours, higher temperatures increased the odds (odds ratio: 1.21, 95% confidence interval: 1.03–1.41, p = 0.016) of a participant feeling too hot. Shifting work duty indoors made workers to feel more comfortable (odds ratio: 0.28, 95% confidence interval: 0.11–0.70, p = 0.005). In hot and humid climates, everyday, heat exposures continuously challenge the health of outdoor workers.&quot;,&quot;publisher&quot;:&quot;Springer&quot;,&quot;issue&quot;:&quot;6&quot;,&quot;volume&quot;:&quot;91&quot;},&quot;isTemporary&quot;:false}]},{&quot;citationID&quot;:&quot;MENDELEY_CITATION_639a8faa-314d-4ca2-a974-b2da0f42349a&quot;,&quot;properties&quot;:{&quot;noteIndex&quot;:0},&quot;isEdited&quot;:false,&quot;manualOverride&quot;:{&quot;isManuallyOverridden&quot;:false,&quot;citeprocText&quot;:&quot;(Bernard &amp;#38; Iheanacho, 2015; Brimicombe et al., 2023; Dimiceli et al., 2011; Liljegren et al., 2008; Spangler &amp;#38; Wellenius, 2021; Stull, 2011; Yaglou &amp;#38; Minaed, 1957)&quot;,&quot;manualOverrideText&quot;:&quot;&quot;},&quot;citationTag&quot;:&quot;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&quot;,&quot;citationItems&quot;:[{&quot;id&quot;:&quot;cc6b7e89-454b-30de-9682-67705e5c79fc&quot;,&quot;itemData&quot;:{&quot;type&quot;:&quot;book&quot;,&quot;id&quot;:&quot;cc6b7e89-454b-30de-9682-67705e5c79fc&quot;,&quot;title&quot;:&quot;World Congress on Engineering and Computer Science : WCECS 2011 : 19-21 October, 2011, San Francisco, USA&quot;,&quot;author&quot;:[{&quot;family&quot;:&quot;Dimiceli&quot;,&quot;given&quot;:&quot;Vincent E.&quot;,&quot;parse-names&quot;:false,&quot;dropping-particle&quot;:&quot;&quot;,&quot;non-dropping-particle&quot;:&quot;&quot;},{&quot;family&quot;:&quot;Piltz&quot;,&quot;given&quot;:&quot;Steven F.&quot;,&quot;parse-names&quot;:false,&quot;dropping-particle&quot;:&quot;&quot;,&quot;non-dropping-particle&quot;:&quot;&quot;},{&quot;family&quot;:&quot;Amburn&quot;,&quot;given&quot;:&quot;Steven A.&quot;,&quot;parse-names&quot;:false,&quot;dropping-particle&quot;:&quot;&quot;,&quot;non-dropping-particle&quot;:&quot;&quot;}],&quot;ISBN&quot;:&quot;9789881925176&quot;,&quot;issued&quot;:{&quot;date-parts&quot;:[[2011]]},&quot;number-of-pages&quot;:&quot;1185&quot;,&quot;publisher&quot;:&quot;Newswood Ltd., International Association of Engineers&quot;,&quot;container-title-short&quot;:&quot;&quot;},&quot;isTemporary&quot;:false},{&quot;id&quot;:&quot;2d87cae5-f7e8-3804-9369-b74f3dd5da36&quot;,&quot;itemData&quot;:{&quot;type&quot;:&quot;article-journal&quot;,&quot;id&quot;:&quot;2d87cae5-f7e8-3804-9369-b74f3dd5da36&quot;,&quot;title&quot;:&quot;Heat index and adjusted temperature as surrogates for wet bulb globe temperature to screen for occupational heat stress&quot;,&quot;author&quot;:[{&quot;family&quot;:&quot;Bernard&quot;,&quot;given&quot;:&quot;Thomas E.&quot;,&quot;parse-names&quot;:false,&quot;dropping-particle&quot;:&quot;&quot;,&quot;non-dropping-particle&quot;:&quot;&quot;},{&quot;family&quot;:&quot;Iheanacho&quot;,&quot;given&quot;:&quot;Ivory&quot;,&quot;parse-names&quot;:false,&quot;dropping-particle&quot;:&quot;&quot;,&quot;non-dropping-particle&quot;:&quot;&quot;}],&quot;container-title&quot;:&quot;Journal of Occupational and Environmental Hygiene&quot;,&quot;container-title-short&quot;:&quot;J Occup Environ Hyg&quot;,&quot;DOI&quot;:&quot;10.1080/15459624.2014.989365&quot;,&quot;ISSN&quot;:&quot;15459632&quot;,&quot;PMID&quot;:&quot;25616731&quot;,&quot;issued&quot;:{&quot;date-parts&quot;:[[2015]]},&quot;page&quot;:&quot;323-333&quot;,&quot;abstract&quot;:&quot;Ambient temperature and relative humidity are readily ava-ilable and thus tempting metrics for heat stress assessment. Two methods of using air temperature and relative humidity to create an index are Heat Index and Adjusted Temperature. The purposes of this article are: (1) to examine how well Heat Index and Adjusted Temperature estimated the wet bulb globe temperature (WBGT) index, and (2) to suggest how Heat Index and Adjusted Temperature can be used to screen for heat stress level. Psychrometric relationships were used to estimate values of actual WBGT for conditions of air temperature, relative humidity, and radiant heat at an air speed of 0.5 m/s. A relationship between Heat Index [°F] and WBGT [°C] was described by WBGT = -0.0034 HI2 + 0.96 HI - 34. At lower Heat Index values, the equation estimated WBGTs that were ±2°C-WBGT around the actual value, and to about ±0.5°C-WBGT for Heat Index values &gt; 100°F. A relationship between Adjusted Temperature [°F] and WBGT [°C] was described by WBGT = 0.45 Tadj - 16. The actual WBGT was between 1°C-WBGT below the estimated value and 1.4°C-WBGT above. That is, there was a slight bias toward overestimating WBGT from Adjusted Temperature. Heat stress screening tables were constructed for metabolic rates of 180, 300, and 450 W. The screening decisions were divided into four categories: (1) &lt; alert limit, (2) &lt; exposure limit, (3) hourly time-weighted averages (TWAs) of work and recovery, and (4) a caution zone for an exposure &gt; exposure limit at rest. The authors do not recommend using Heat Index or Adjusted Temperature instead of WBGT, but they may be used to screen for circumstances when a more detailed analysis using WBGT is appropriate. A particular weakness is accounting for radiant heat; and neither air speed nor clothing was considered.&quot;,&quot;issue&quot;:&quot;5&quot;,&quot;volume&quot;:&quot;12&quot;},&quot;isTemporary&quot;:false},{&quot;id&quot;:&quot;e5179923-5caf-34a3-9944-049ab5214bfc&quot;,&quot;itemData&quot;:{&quot;type&quot;:&quot;article-journal&quot;,&quot;id&quot;:&quot;e5179923-5caf-34a3-9944-049ab5214bfc&quot;,&quot;title&quot;:&quot;Spatial and intraseasonal variation in changing susceptibility to extreme heat in the United States.&quot;,&quot;author&quot;:[{&quot;family&quot;:&quot;Spangler&quot;,&quot;given&quot;:&quot;Keith R&quot;,&quot;parse-names&quot;:false,&quot;dropping-particle&quot;:&quot;&quot;,&quot;non-dropping-particle&quot;:&quot;&quot;},{&quot;family&quot;:&quot;Wellenius&quot;,&quot;given&quot;:&quot;Gregory A&quot;,&quot;parse-names&quot;:false,&quot;dropping-particle&quot;:&quot;&quot;,&quot;non-dropping-particle&quot;:&quot;&quot;}],&quot;container-title&quot;:&quot;Environmental epidemiology (Philadelphia, Pa.)&quot;,&quot;container-title-short&quot;:&quot;Environ Epidemiol&quot;,&quot;accessed&quot;:{&quot;date-parts&quot;:[[2021,11,25]]},&quot;DOI&quot;:&quot;10.1097/EE9.0000000000000136&quot;,&quot;ISSN&quot;:&quot;2474-7882&quot;,&quot;PMID&quot;:&quot;33870011&quot;,&quot;URL&quot;:&quot;http://www.ncbi.nlm.nih.gov/pubmed/33870011&quot;,&quot;issued&quot;:{&quot;date-parts&quot;:[[2021,4]]},&quot;page&quot;:&quot;e136&quot;,&quot;abstract&quot;:&quot;Exposure to excessive heat is associated with a higher risk of death. Although the relative risk of death on extreme-heat days has decreased over the past several decades in the United States, the drivers of this decline have not been fully characterized. In particular, while extreme heat earlier in the warm season has been shown to confer greater risk of mortality than exposure later in the season, it is unknown whether this within-season variability in susceptibility has changed over time and whether it is modified by region, climatic changes, or social vulnerability. Methods We used distributed-lag nonlinear models and meta-regression to estimate the association between ambient maximum daily temperature during the early, late, and overall warm seasons and the relative risk of mortality for two decades, 1973-1982 and 1997-2006, in 186 metropolitan areas in the United States. We assessed changes in relative risk nationally, regionally, and between places with differential changes in early-season relative extreme heat and indicators of social vulnerability. Results Most of the reduction in heat-related mortality nationally between the two decades is driven by decreases in late-season mortality, while substantial early-season risk remains. This difference is most apparent in the Northeast, in cities with greater increases in early-season relative extreme heat, and in places that have become more socially vulnerable. Conclusions Early-season heat mortality risks have persisted despite overall adaptations, particularly in places with greater warming and increasing social vulnerability. Interventions to reduce heat mortality may need to consider greater applicability to the early warm season.&quot;,&quot;publisher&quot;:&quot;Wolters Kluwer Health&quot;,&quot;issue&quot;:&quot;2&quot;,&quot;volume&quot;:&quot;5&quot;},&quot;isTemporary&quot;:false},{&quot;id&quot;:&quot;44cd6b71-2193-32c8-ac83-cfd84a10c8bb&quot;,&quot;itemData&quot;:{&quot;type&quot;:&quot;article-journal&quot;,&quot;id&quot;:&quot;44cd6b71-2193-32c8-ac83-cfd84a10c8bb&quot;,&quot;title&quot;:&quot;Modeling the wet bulb globe temperature using standard meteorological measurements&quot;,&quot;author&quot;:[{&quot;family&quot;:&quot;Liljegren&quot;,&quot;given&quot;:&quot;James C.&quot;,&quot;parse-names&quot;:false,&quot;dropping-particle&quot;:&quot;&quot;,&quot;non-dropping-particle&quot;:&quot;&quot;},{&quot;family&quot;:&quot;Carhart&quot;,&quot;given&quot;:&quot;Richard A.&quot;,&quot;parse-names&quot;:false,&quot;dropping-particle&quot;:&quot;&quot;,&quot;non-dropping-particle&quot;:&quot;&quot;},{&quot;family&quot;:&quot;Lawday&quot;,&quot;given&quot;:&quot;Philip&quot;,&quot;parse-names&quot;:false,&quot;dropping-particle&quot;:&quot;&quot;,&quot;non-dropping-particle&quot;:&quot;&quot;},{&quot;family&quot;:&quot;Tschopp&quot;,&quot;given&quot;:&quot;Stephen&quot;,&quot;parse-names&quot;:false,&quot;dropping-particle&quot;:&quot;&quot;,&quot;non-dropping-particle&quot;:&quot;&quot;},{&quot;family&quot;:&quot;Sharp&quot;,&quot;given&quot;:&quot;Robert&quot;,&quot;parse-names&quot;:false,&quot;dropping-particle&quot;:&quot;&quot;,&quot;non-dropping-particle&quot;:&quot;&quot;}],&quot;container-title&quot;:&quot;Journal of Occupational and Environmental Hygiene&quot;,&quot;container-title-short&quot;:&quot;J Occup Environ Hyg&quot;,&quot;DOI&quot;:&quot;10.1080/15459620802310770&quot;,&quot;ISSN&quot;:&quot;15459632&quot;,&quot;PMID&quot;:&quot;18668404&quot;,&quot;issued&quot;:{&quot;date-parts&quot;:[[2008]]},&quot;page&quot;:&quot;645-655&quot;,&quot;abstract&quot;:&quot;The U.S. Army has a need for continuous, accurate estimates of the wet bulb globe temperature to protect soldiers and civilian workers fromheat-related injuries, including those involved in the storage and destruction of aging chemical munitions at depots across the United States. At these depots, workers must don protective clothing that increases their risk of heat-related injury. Because of the difficulty in making continuous, accurate measurements of wet bulb globe temperature outdoors, the authors have developed a model of the wet bulb globe temperature that relies only on standard meteorological data available at each storage depot for input. The model is composed of separate sub models of the natural wet bulb and globe temperatures that are based on fundamental principles of heat and mass transfer, has no site-dependent parameters, and achieves an accuracy of better than 1◦C based on comparisons with wet bulb globe temperature measurements at all depots. © 2008 JOEH, LLC.&quot;,&quot;issue&quot;:&quot;10&quot;,&quot;volume&quot;:&quot;5&quot;},&quot;isTemporary&quot;:false},{&quot;id&quot;:&quot;4bf783f9-c999-3e74-b49c-a6f7c258aa9a&quot;,&quot;itemData&quot;:{&quot;type&quot;:&quot;article-journal&quot;,&quot;id&quot;:&quot;4bf783f9-c999-3e74-b49c-a6f7c258aa9a&quot;,&quot;title&quot;:&quot;Wet-bulb temperature from relative humidity and air temperature&quot;,&quot;author&quot;:[{&quot;family&quot;:&quot;Stull&quot;,&quot;given&quot;:&quot;Roland&quot;,&quot;parse-names&quot;:false,&quot;dropping-particle&quot;:&quot;&quot;,&quot;non-dropping-particle&quot;:&quot;&quot;}],&quot;container-title&quot;:&quot;Journal of Applied Meteorology and Climatology&quot;,&quot;container-title-short&quot;:&quot;J Appl Meteorol Climatol&quot;,&quot;DOI&quot;:&quot;10.1175/JAMC-D-11-0143.1&quot;,&quot;ISSN&quot;:&quot;15588424&quot;,&quot;issued&quot;:{&quot;date-parts&quot;:[[2011,11]]},&quot;page&quot;:&quot;2267-2269&quot;,&quot;abstract&quot;:&quot;An equation is presented for wet-bulb temperature as a function of air temperature and relative humidity at standard sea level pressure. It was found as an empirical fit using gene-expression programming. This equation is valid for relative humidities between 5% and 99% and for air temperatures between -20° and 50°C, except for situations having both low humidity and cold temperature. Over the valid range, errors in wet-bulb temperature range from 21° to +0.65°C, with mean absolute error of less than 0.3°C. © 2011 American Meteorological Society.&quot;,&quot;issue&quot;:&quot;11&quot;,&quot;volume&quot;:&quot;50&quot;},&quot;isTemporary&quot;:false},{&quot;id&quot;:&quot;04afdbd4-df5a-353c-92a6-7bec6ac2edb1&quot;,&quot;itemData&quot;:{&quot;type&quot;:&quot;article-journal&quot;,&quot;id&quot;:&quot;04afdbd4-df5a-353c-92a6-7bec6ac2edb1&quot;,&quot;title&quot;:&quot;Control of Heat Casualties at Military Training Centers.&quot;,&quot;author&quot;:[{&quot;family&quot;:&quot;Yaglou&quot;,&quot;given&quot;:&quot;C. P.&quot;,&quot;parse-names&quot;:false,&quot;dropping-particle&quot;:&quot;&quot;,&quot;non-dropping-particle&quot;:&quot;&quot;},{&quot;family&quot;:&quot;Minaed&quot;,&quot;given&quot;:&quot;D.&quot;,&quot;parse-names&quot;:false,&quot;dropping-particle&quot;:&quot;&quot;,&quot;non-dropping-particle&quot;:&quot;&quot;}],&quot;container-title&quot;:&quot;Arch. Indust. Health&quot;,&quot;accessed&quot;:{&quot;date-parts&quot;:[[2021,8,22]]},&quot;URL&quot;:&quot;https://www.cabdirect.org/cabdirect/abstract/19582900896&quot;,&quot;issued&quot;:{&quot;date-parts&quot;:[[1957]]},&quot;page&quot;:&quot;302-16&quot;,&quot;issue&quot;:&quot;4&quot;,&quot;volume&quot;:&quot;16&quot;,&quot;container-title-short&quot;:&quot;&quot;},&quot;isTemporary&quot;:false},{&quot;id&quot;:&quot;e429e09d-71e1-314b-b47f-6101a1c13cff&quot;,&quot;itemData&quot;:{&quot;type&quot;:&quot;article-journal&quot;,&quot;id&quot;:&quot;e429e09d-71e1-314b-b47f-6101a1c13cff&quot;,&quot;title&quot;:&quot;Wet Bulb Globe Temperature: Indicating Extreme Heat Risk on a Global Grid&quot;,&quot;author&quot;:[{&quot;family&quot;:&quot;Brimicombe&quot;,&quot;given&quot;:&quot;Chloe&quot;,&quot;parse-names&quot;:false,&quot;dropping-particle&quot;:&quot;&quot;,&quot;non-dropping-particle&quot;:&quot;&quot;},{&quot;family&quot;:&quot;Lo&quot;,&quot;given&quot;:&quot;Chun Hay Brian&quot;,&quot;parse-names&quot;:false,&quot;dropping-particle&quot;:&quot;&quot;,&quot;non-dropping-particle&quot;:&quot;&quot;},{&quot;family&quot;:&quot;Pappenberger&quot;,&quot;given&quot;:&quot;Florian&quot;,&quot;parse-names&quot;:false,&quot;dropping-particle&quot;:&quot;&quot;,&quot;non-dropping-particle&quot;:&quot;&quot;},{&quot;family&quot;:&quot;Napoli&quot;,&quot;given&quot;:&quot;Claudia&quot;,&quot;parse-names&quot;:false,&quot;dropping-particle&quot;:&quot;&quot;,&quot;non-dropping-particle&quot;:&quot;Di&quot;},{&quot;family&quot;:&quot;Maciel&quot;,&quot;given&quot;:&quot;Pedro&quot;,&quot;parse-names&quot;:false,&quot;dropping-particle&quot;:&quot;&quot;,&quot;non-dropping-particle&quot;:&quot;&quot;},{&quot;family&quot;:&quot;Quintino&quot;,&quot;given&quot;:&quot;Tiago&quot;,&quot;parse-names&quot;:false,&quot;dropping-particle&quot;:&quot;&quot;,&quot;non-dropping-particle&quot;:&quot;&quot;},{&quot;family&quot;:&quot;Cornforth&quot;,&quot;given&quot;:&quot;Rosalind&quot;,&quot;parse-names&quot;:false,&quot;dropping-particle&quot;:&quot;&quot;,&quot;non-dropping-particle&quot;:&quot;&quot;},{&quot;family&quot;:&quot;Cloke&quot;,&quot;given&quot;:&quot;Hannah L.&quot;,&quot;parse-names&quot;:false,&quot;dropping-particle&quot;:&quot;&quot;,&quot;non-dropping-particle&quot;:&quot;&quot;}],&quot;container-title&quot;:&quot;GeoHealth&quot;,&quot;container-title-short&quot;:&quot;Geohealth&quot;,&quot;accessed&quot;:{&quot;date-parts&quot;:[[2023,7,16]]},&quot;DOI&quot;:&quot;10.1029/2022GH000701&quot;,&quot;ISSN&quot;:&quot;24711403&quot;,&quot;issued&quot;:{&quot;date-parts&quot;:[[2023,2,1]]},&quot;abstract&quot;:&quot;The Wet Bulb Globe Temperature (WBGT) is an international standard heat index used by the health, industrial, sports, and climate sectors to assess thermal comfort during heat extremes. Observations of its components, the globe and the wet bulb temperature (WBT), are however sparse. Therefore WBGT is difficult to derive, making it common to rely on approximations, such as the ones developed by Liljegren et al. (2008, https://doi.org/10.1080/15459620802310770, (Formula presented.)) and by the American College of Sports Medicine ((Formula presented.)). In this study, a global data set is created by implementing an updated WBGT method using ECMWF ERA5 gridded meteorological variables and is evaluated against existing WBGT methods. The new method, (Formula presented.), uses globe temperature calculated using mean radiant temperature and is found to be accurate in comparison to (Formula presented.) across three heatwave case studies. In addition, it is found that (Formula presented.) is not an adequate approximation of WBGT. Our new method is a candidate for a global forecasting early warning system.&quot;,&quot;publisher&quot;:&quot;John Wiley and Sons Inc&quot;,&quot;issue&quot;:&quot;2&quot;,&quot;volume&quot;:&quot;7&quot;},&quot;isTemporary&quot;:false}]},{&quot;citationID&quot;:&quot;MENDELEY_CITATION_9bd9ca29-2c67-4a98-8afd-0238bc723145&quot;,&quot;properties&quot;:{&quot;noteIndex&quot;:0},&quot;isEdited&quot;:false,&quot;manualOverride&quot;:{&quot;isManuallyOverridden&quot;:false,&quot;citeprocText&quot;:&quot;(Bernard &amp;#38; Iheanacho, 2015; Kong &amp;#38; Huber, 2022; Lemke et al., 2019; Patel et al., 2013)&quot;,&quot;manualOverrideText&quot;:&quot;&quot;},&quot;citationTag&quot;:&quot;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&quot;,&quot;citationItems&quot;:[{&quot;id&quot;:&quot;2d87cae5-f7e8-3804-9369-b74f3dd5da36&quot;,&quot;itemData&quot;:{&quot;type&quot;:&quot;article-journal&quot;,&quot;id&quot;:&quot;2d87cae5-f7e8-3804-9369-b74f3dd5da36&quot;,&quot;title&quot;:&quot;Heat index and adjusted temperature as surrogates for wet bulb globe temperature to screen for occupational heat stress&quot;,&quot;author&quot;:[{&quot;family&quot;:&quot;Bernard&quot;,&quot;given&quot;:&quot;Thomas E.&quot;,&quot;parse-names&quot;:false,&quot;dropping-particle&quot;:&quot;&quot;,&quot;non-dropping-particle&quot;:&quot;&quot;},{&quot;family&quot;:&quot;Iheanacho&quot;,&quot;given&quot;:&quot;Ivory&quot;,&quot;parse-names&quot;:false,&quot;dropping-particle&quot;:&quot;&quot;,&quot;non-dropping-particle&quot;:&quot;&quot;}],&quot;container-title&quot;:&quot;Journal of Occupational and Environmental Hygiene&quot;,&quot;container-title-short&quot;:&quot;J Occup Environ Hyg&quot;,&quot;DOI&quot;:&quot;10.1080/15459624.2014.989365&quot;,&quot;ISSN&quot;:&quot;15459632&quot;,&quot;PMID&quot;:&quot;25616731&quot;,&quot;issued&quot;:{&quot;date-parts&quot;:[[2015]]},&quot;page&quot;:&quot;323-333&quot;,&quot;abstract&quot;:&quot;Ambient temperature and relative humidity are readily ava-ilable and thus tempting metrics for heat stress assessment. Two methods of using air temperature and relative humidity to create an index are Heat Index and Adjusted Temperature. The purposes of this article are: (1) to examine how well Heat Index and Adjusted Temperature estimated the wet bulb globe temperature (WBGT) index, and (2) to suggest how Heat Index and Adjusted Temperature can be used to screen for heat stress level. Psychrometric relationships were used to estimate values of actual WBGT for conditions of air temperature, relative humidity, and radiant heat at an air speed of 0.5 m/s. A relationship between Heat Index [°F] and WBGT [°C] was described by WBGT = -0.0034 HI2 + 0.96 HI - 34. At lower Heat Index values, the equation estimated WBGTs that were ±2°C-WBGT around the actual value, and to about ±0.5°C-WBGT for Heat Index values &gt; 100°F. A relationship between Adjusted Temperature [°F] and WBGT [°C] was described by WBGT = 0.45 Tadj - 16. The actual WBGT was between 1°C-WBGT below the estimated value and 1.4°C-WBGT above. That is, there was a slight bias toward overestimating WBGT from Adjusted Temperature. Heat stress screening tables were constructed for metabolic rates of 180, 300, and 450 W. The screening decisions were divided into four categories: (1) &lt; alert limit, (2) &lt; exposure limit, (3) hourly time-weighted averages (TWAs) of work and recovery, and (4) a caution zone for an exposure &gt; exposure limit at rest. The authors do not recommend using Heat Index or Adjusted Temperature instead of WBGT, but they may be used to screen for circumstances when a more detailed analysis using WBGT is appropriate. A particular weakness is accounting for radiant heat; and neither air speed nor clothing was considered.&quot;,&quot;issue&quot;:&quot;5&quot;,&quot;volume&quot;:&quot;12&quot;},&quot;isTemporary&quot;:false},{&quot;id&quot;:&quot;189f1146-122e-3ee9-adc4-6e3a4a96579e&quot;,&quot;itemData&quot;:{&quot;type&quot;:&quot;article-journal&quot;,&quot;id&quot;:&quot;189f1146-122e-3ee9-adc4-6e3a4a96579e&quot;,&quot;title&quot;:&quot;Explicit Calculations of Wet-Bulb Globe Temperature Compared With Approximations and Why It Matters for Labor Productivity&quot;,&quot;author&quot;:[{&quot;family&quot;:&quot;Kong&quot;,&quot;given&quot;:&quot;Qinqin&quot;,&quot;parse-names&quot;:false,&quot;dropping-particle&quot;:&quot;&quot;,&quot;non-dropping-particle&quot;:&quot;&quot;},{&quot;family&quot;:&quot;Huber&quot;,&quot;given&quot;:&quot;Matthew&quot;,&quot;parse-names&quot;:false,&quot;dropping-particle&quot;:&quot;&quot;,&quot;non-dropping-particle&quot;:&quot;&quot;}],&quot;container-title&quot;:&quot;Earth's Future&quot;,&quot;container-title-short&quot;:&quot;Earths Future&quot;,&quot;DOI&quot;:&quot;10.1029/2021EF002334&quot;,&quot;ISSN&quot;:&quot;23284277&quot;,&quot;issued&quot;:{&quot;date-parts&quot;:[[2022,3,1]]},&quot;abstract&quot;:&quot;Wet-bulb globe temperature (WBGT) is a widely applied heat stress index. However, most applications of WBGT within the heat stress impact literature that do not use WBGT at all, but use one of the ad hoc approximations, typically the simplified WBGT (sWBGT) or the environmental stress index (ESI). Surprisingly, little is known about how well these approximations work for the global climate and climate change settings that they are being applied to. Here, we assess the bias distribution as a function of temperature, humidity, wind speed, and radiative conditions of both sWBGT and ESI relative to a well-validated, explicit physical model for WBGT developed by Liljegren, within an idealized context and the more realistic setting of ERA5 reanalysis data. sWBGT greatly overestimates heat stress in hot-humid areas. ESI has much smaller biases in the range of standard climatological conditions. Over subtropical dry regions, both metrics can substantially underestimate extreme heat. We show systematic overestimation of labor loss by sWBGT over much of the world today. We recommend discontinuing the use of sWBGT. ESI may be acceptable for assessing average heat stress or integrated impact over a long period like a year, but less suitable for health applications, extreme heat stress analysis, or as an operational index for heat warning, heatwave forecasting, or guiding activity modification at the workplace. Nevertheless, Liljegren's approach should be preferred over these ad hoc approximations and we provide a fast Python implementation to encourage its widespread use.&quot;,&quot;publisher&quot;:&quot;John Wiley and Sons Inc&quot;,&quot;issue&quot;:&quot;3&quot;,&quot;volume&quot;:&quot;10&quot;},&quot;isTemporary&quot;:false},{&quot;id&quot;:&quot;38a1825a-3c11-350e-a663-f066ffda9604&quot;,&quot;itemData&quot;:{&quot;type&quot;:&quot;article-journal&quot;,&quot;id&quot;:&quot;38a1825a-3c11-350e-a663-f066ffda9604&quot;,&quot;title&quot;:&quot;Epidemiological Descriptions of Occupational health effects of climate change&quot;,&quot;author&quot;:[{&quot;family&quot;:&quot;Lemke&quot;,&quot;given&quot;:&quot;Bruno&quot;,&quot;parse-names&quot;:false,&quot;dropping-particle&quot;:&quot;&quot;,&quot;non-dropping-particle&quot;:&quot;&quot;},{&quot;family&quot;:&quot;Kjellstrom&quot;,&quot;given&quot;:&quot;Tord&quot;,&quot;parse-names&quot;:false,&quot;dropping-particle&quot;:&quot;&quot;,&quot;non-dropping-particle&quot;:&quot;&quot;},{&quot;family&quot;:&quot;Varghese&quot;,&quot;given&quot;:&quot;Blesson&quot;,&quot;parse-names&quot;:false,&quot;dropping-particle&quot;:&quot;&quot;,&quot;non-dropping-particle&quot;:&quot;&quot;},{&quot;family&quot;:&quot;Hansen&quot;,&quot;given&quot;:&quot;Alana&quot;,&quot;parse-names&quot;:false,&quot;dropping-particle&quot;:&quot;&quot;,&quot;non-dropping-particle&quot;:&quot;&quot;},{&quot;family&quot;:&quot;Williams&quot;,&quot;given&quot;:&quot;Susan&quot;,&quot;parse-names&quot;:false,&quot;dropping-particle&quot;:&quot;&quot;,&quot;non-dropping-particle&quot;:&quot;&quot;},{&quot;family&quot;:&quot;Bi&quot;,&quot;given&quot;:&quot;Peng&quot;,&quot;parse-names&quot;:false,&quot;dropping-particle&quot;:&quot;&quot;,&quot;non-dropping-particle&quot;:&quot;&quot;},{&quot;family&quot;:&quot;Pisaniello&quot;,&quot;given&quot;:&quot;Dino&quot;,&quot;parse-names&quot;:false,&quot;dropping-particle&quot;:&quot;&quot;,&quot;non-dropping-particle&quot;:&quot;&quot;}],&quot;container-title&quot;:&quot;Occupational and Environmental Medicine&quot;,&quot;container-title-short&quot;:&quot;Occup Environ Med&quot;,&quot;accessed&quot;:{&quot;date-parts&quot;:[[2019,6,4]]},&quot;DOI&quot;:&quot;10.1136/OEM-2019-EPI.193&quot;,&quot;URL&quot;:&quot;http://oem.bmj.com/&quot;,&quot;issued&quot;:{&quot;date-parts&quot;:[[2019]]},&quot;abstract&quot;:&quot;activity level. This information was used to build an appropriate repeated measures model including demographics and work-related attributes. Results Final analyses included 318 Latina/o farmworkers. Only 70 subjects (22%) were a healthy BMI, and 115 subjects (36%) were considered obese (BMI !30). None were underweight. The majority of participants were paid hourly (n=233, 73%) as opposed to piece-rate (n=85, 27%). Activity counts averaged 452, or a low intensity activity level. In the final repeat measures model, work activity was inversely associated with WBGT, for every oC increase in WBGT activity decreased by 4.5 counts (95% CI 1.2-7.6) P 0.01. Other independent negative associations with activity were found with age and male gender. An interaction was found between piece-rate workers and gender. Male piece rate workers did not decrease activity levels with WBGT, but females and hourly paid workers did. Conclusion In general, farmworkers decrease their work activity with increasing environmental heat. Men, especially piece-rate workers are less likely to decrease their activity levels putting them at increased risk of HRI. There have been many laboratory studies of the effect of heat on the health of individuals in sport, at work or in the military. However, epidemiological studies are needed to develop impact assessment of climate change. In this presentation we outline the development and use of population-exposure risk functions for different heat effects. The first risk function is for heat discomfort based on the predicted mean vote with 10% population feeling discomfort at WBGT=21C and with 90% affected at 29C. The second population risk function is for heat exhaustion which we derive by using epidemiological data from the US military. 10% of the population is affected by heat exhaustion at WBGT=31C increasing up to 90% of the population affected at a WBGT=38C. The most severe population risk is heat stroke for which we use hospital data to calculate 10% of the population affected by heat stroke at WBGT=41C and 90% of the population at WBGT=44C. These health effects of heat create different durations of ill health, with serious heat stroke causing prolonged periods of disability. Based on climate modelling and our risk functions the number of people affected globally can be calculated. For heat stroke, few persons working in the shade at 300W metabolic rate, will currently suffer from heat levels that can cause heat stroke. By 2085 half a million workers (at 300W) will be exposed to heat levels that cause heat stroke. As for becoming totally exhausted (and unable to work) while working at 300W in the sun, currently that stands at about 124 million worldwide, but in 2085 that number will jump to 835 million. Additional epidemiological studies are utilised to validate these risk estimates at local and national level. Introduction Hot weather poses occupational health and safety concerns for outdoor workers or those in non-cooled indoor environments. The risk of occupational injuries increases during hot weather, however limited understanding exists on underlying factors associated with this increase in risk. While recommendations and guidelines for preventing heat-related health impacts include hydration, cooling practices, adequate ventilation and rescheduling work, the extent to which these recommendations are adopted in workplaces is currently unknown. Methods A national online survey was conducted among health and safety representatives (HSRs) to better understand the nature of heat-related injuries. Responses relating to risk factors and preventive measures associated with reported injuries in workplaces were identified using log-poisson regression models. Results In total, 222 HSRs completed the survey. Overall, more than a third (43%) of HSRs reported that injuries or incidents caused by hot/very humid weather occur sometimes/ often in their workplace. Factors found to be positively associated with reported injuries included 'the wearing of personal protective equipment (PPE)', 'inadequate resources and facilities' and 'new workers'. For outdoor workers, the most frequently adopted preventive measures were provision of PPE, sunscreen and access to cool drinking water. HSRs reported more injuries if certain preventive measures (rescheduling work to cooler times and shaded rest/work areas) were adopted never/rarely/sometimes compared to often/always. Access to cool drinking water and provision of PPE were the most frequently adopted preventive measures for indoor workers. For this group, HSRs reported more injuries if certain preventive measures (self-pacing, shielding of heat sources and adequate ventilation) were adopted never/rarely/ sometimes. Conclusion Findings indicate that organisational issues, workplace hazards, personal factors and preventive measures, are all determinants of heat-related injuries in Australian workplaces. Wider adoption of prevention measures such as work rescheduling, self-pacing, provision of shade and adequate ventilation could reduce incidence of heat-related injuries in outdoor and indoor workplaces.&quot;},&quot;isTemporary&quot;:false},{&quot;id&quot;:&quot;1dfbb10e-d39e-3ac5-a9db-51677d25a67a&quot;,&quot;itemData&quot;:{&quot;type&quot;:&quot;article-journal&quot;,&quot;id&quot;:&quot;1dfbb10e-d39e-3ac5-a9db-51677d25a67a&quot;,&quot;title&quot;:&quot;Comparison of Methods for Estimating Wet-Bulb Globe Temperature Index From Standard Meteorological Measurements&quot;,&quot;author&quot;:[{&quot;family&quot;:&quot;Patel&quot;,&quot;given&quot;:&quot;Tejash&quot;,&quot;parse-names&quot;:false,&quot;dropping-particle&quot;:&quot;&quot;,&quot;non-dropping-particle&quot;:&quot;&quot;},{&quot;family&quot;:&quot;Mullen&quot;,&quot;given&quot;:&quot;Stephen P&quot;,&quot;parse-names&quot;:false,&quot;dropping-particle&quot;:&quot;&quot;,&quot;non-dropping-particle&quot;:&quot;&quot;},{&quot;family&quot;:&quot;Santee&quot;,&quot;given&quot;:&quot;William R&quot;,&quot;parse-names&quot;:false,&quot;dropping-particle&quot;:&quot;&quot;,&quot;non-dropping-particle&quot;:&quot;&quot;}],&quot;container-title&quot;:&quot;MILITARY MEDICINE&quot;,&quot;container-title-short&quot;:&quot;Mil Med&quot;,&quot;accessed&quot;:{&quot;date-parts&quot;:[[2019,4,17]]},&quot;DOI&quot;:&quot;10.7205/MILMED-D-13-00117&quot;,&quot;URL&quot;:&quot;https://academic.oup.com/milmed/article-abstract/178/8/926/4259709&quot;,&quot;issued&quot;:{&quot;date-parts&quot;:[[2013]]},&quot;page&quot;:&quot;926&quot;,&quot;abstract&quot;:&quot;Environmental heat illness and injuries are a serious concern for the Army and Marines. Currently, the Wet-Bulb Globe Temperature (WBGT) index is used to evaluate heat injury risk. The index is a weighted average of dry-bulb temperature (T db), black globe temperature (T bg), and natural wet-bulb temperature (T nwb). The WBGT index would be more widely used if it could be determined using standard weather instruments. This study compares models developed by Liljegren at Argonne National Laboratory and by Matthew at the U.S. Army Institute of Environmental Medicine that calculate WBGT using standard meteorological measurements. Both models use air temperature (T a), relative humidity, wind speed, and global solar radiation (R G) to calculate T nwb and T bg. The WBGT and meteorological data used for model validation were collected at Griffin, Georgia and Yuma Proving Ground (YPG), Arizona. Liljegren (YPG: R 2 = 0.709, p &lt; 0.01; Griffin: R 2 = 0.854, p &lt; 0.01) showed closer agreement between calculated and actual WBGT than Matthew (YPG: R 2 = 0.630, p &lt; 0.01; Griffin: R 2 = 0.677, p &lt; 0.01). Compared to actual WBGT heat categorization, the Matthew model tended to underpredict compared to Liljegren's classification. Results indicate Liljegren is an acceptable alternative to direct WBGT measurement, but verification under other environmental conditions is needed. INTRODUCTION Heat exhaustion and heat stroke are serious concerns for military organizations. In the U.S. military in 2011, a total of 2,652 cases of heat exhaustion, an incident rate of 1.82 per 1,000 person-years, were reported. 1 Preventing casualties is a command responsibility during mission planning and execution in warm and hot environments or during hard work in cooler weather. Heat indices that provide estimates of injury risk because of physical activity and heat exposure are commonly used to assess and reduce the risk of heat causalities. 2-5 At present, the U.S. military uses the Wet-Bulb Globe Temperature (WBGT) heat stress index to guide work/rest and hydration practices and reduce the risk of heat illness and injury. 2 However, accurate and timely WBGT information needed to make informed decisions is often not readily available because of the cost and overhead of WBGT sensor systems, including recalibration of electronic monitors and the need to regularly replenish the wet-bulb thermometer's H 2 O reservoir. Fortunately, mathematical models have been developed that estimate WBGT from standard weather measurements, i.e., air temperature (T a), air velocity, radiant load (e.g., direct, diffuse, or reflected solar radiation), and humidity.&quot;,&quot;volume&quot;:&quot;178&quot;},&quot;isTemporary&quot;:false}]},{&quot;citationID&quot;:&quot;MENDELEY_CITATION_6ddc755a-7216-48f7-a454-e71036e4ab2a&quot;,&quot;properties&quot;:{&quot;noteIndex&quot;:0},&quot;isEdited&quot;:false,&quot;manualOverride&quot;:{&quot;isManuallyOverridden&quot;:false,&quot;citeprocText&quot;:&quot;(Steadman, 1979)&quot;,&quot;manualOverrideText&quot;:&quot;&quot;},&quot;citationTag&quot;:&quot;MENDELEY_CITATION_v3_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&quot;,&quot;citationItems&quot;:[{&quot;id&quot;:&quot;c3e205d0-eff5-3d04-bf22-c30dba0458db&quot;,&quot;itemData&quot;:{&quot;type&quot;:&quot;article-journal&quot;,&quot;id&quot;:&quot;c3e205d0-eff5-3d04-bf22-c30dba0458db&quot;,&quot;title&quot;:&quot;A temperature-humidity index based on human physiology and clothing science&quot;,&quot;author&quot;:[{&quot;family&quot;:&quot;Steadman&quot;,&quot;given&quot;:&quot;R. G.&quot;,&quot;parse-names&quot;:false,&quot;dropping-particle&quot;:&quot;&quot;,&quot;non-dropping-particle&quot;:&quot;&quot;}],&quot;container-title&quot;:&quot;J Appl Meteorol&quot;,&quot;issued&quot;:{&quot;date-parts&quot;:[[1979]]},&quot;page&quot;:&quot;861-873&quot;,&quot;volume&quot;:&quot;18&quot;,&quot;container-title-short&quot;:&quot;&quot;},&quot;isTemporary&quot;:false}]},{&quot;citationID&quot;:&quot;MENDELEY_CITATION_b554c81b-e6ea-4eb4-891d-3c17b37227fa&quot;,&quot;properties&quot;:{&quot;noteIndex&quot;:0},&quot;isEdited&quot;:false,&quot;manualOverride&quot;:{&quot;isManuallyOverridden&quot;:false,&quot;citeprocText&quot;:&quot;(Rothfusz, 1990)&quot;,&quot;manualOverrideText&quot;:&quot;&quot;},&quot;citationTag&quot;:&quot;MENDELEY_CITATION_v3_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&quot;,&quot;citationItems&quot;:[{&quot;id&quot;:&quot;0e5d49c2-e441-3998-bcdd-f6418a94ee6b&quot;,&quot;itemData&quot;:{&quot;type&quot;:&quot;report&quot;,&quot;id&quot;:&quot;0e5d49c2-e441-3998-bcdd-f6418a94ee6b&quot;,&quot;title&quot;:&quot;The Heat Index \&quot;Equation\&quot; (or, More Than You Ever Wanted to Know About Heat Index)&quot;,&quot;author&quot;:[{&quot;family&quot;:&quot;Rothfusz&quot;,&quot;given&quot;:&quot;Lans P&quot;,&quot;parse-names&quot;:false,&quot;dropping-particle&quot;:&quot;&quot;,&quot;non-dropping-particle&quot;:&quot;&quot;}],&quot;issued&quot;:{&quot;date-parts&quot;:[[1990]]},&quot;abstract&quot;:&quot;Now that summer has spread its oppressive ridge over most of the Southern Region, NWS phones are ringing off their hooks with questions about the Heat Index. Many questions regard the actual equation used in calculating the Heat Index. Some callers are satisfied with the response that it is extremely complicated. Some are satisfied with the nomogram (see Attachment 1). But there are a few who will settle for nothing less than the equation itself. No true equation for the Heat Index exists. Heat Index values are derived from a collection of equations that comprise a model. This Technical Attachment presents an equation that approximates the Heat Index and, thus, should satisfy the latter group of callers. The Heat Index (or apparent temperature) is the result of extensive biometeorological studies. The parameters involved in its calculation are shown below (from Steadman, 1979). Each of these parameters can be described by an equation but they are given assumed magnitudes (in parentheses) in order to simplify the model. # Vapor pressure. Ambient vapor pressure of the atmosphere. (1.6 kPa) # Dimensions of a human. Determines the skin's surface area. (5' 7\&quot; tall, 147 pounds) # Effective radiation area of skin. A ratio that depends upon skin surface area. (0.80) # Significant diameter of a human. Based on the body's volume and density. (15.3 cm) # Clothing cover. Long trousers and short-sleeved shirt is assumed. (84% coverage) # Core temperature. Internal body temperature. (98.6°F) # Core vapor pressure. Depends upon body's core temperature and salinity. (5.65 kPa) # Surface temperatures and vapor pressures of skin and clothing. Affects heat transfer from the skin's surface either by radiation or convection. These values are determined by an iterative process. # Activity. Determines metabolic output. (180 W m-2 of skin area for the model person walking outdoors at a speed of 3.1 mph) # Effective wind speed. Vector sum of the body's movement and an average wind speed. Angle between vectors influences convection from skin surface (below). (5 kts) # Clothing resistance to heat transfer. The magnitude of this value is based on the assumption that the clothing is 20% fiber and 80% air. # Clothing resistance to moisture transfer. Since clothing is mostly air, pure vapor diffusion is used here. # Radiation from the surface of the skin. Actually, a radiative heat-transfer coefficient determined from previous studies. # Convection from the surface of the skin. A convection coefficient also determined from previous studies. Influenced by kinematic viscosity of air and angle of wind. # Sweating rate. Assumes that sweat is uniform and not dripping from the body.&quot;,&quot;container-title-short&quot;:&quot;&quot;},&quot;isTemporary&quot;:false}]},{&quot;citationID&quot;:&quot;MENDELEY_CITATION_4f101e21-d5c4-4b7b-a4b7-4b7f2f8251e2&quot;,&quot;properties&quot;:{&quot;noteIndex&quot;:0},&quot;isEdited&quot;:false,&quot;manualOverride&quot;:{&quot;isManuallyOverridden&quot;:false,&quot;citeprocText&quot;:&quot;(Spangler et al., 2019)&quot;,&quot;manualOverrideText&quot;:&quot;&quot;},&quot;citationTag&quot;:&quot;MENDELEY_CITATION_v3_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&quot;,&quot;citationItems&quot;:[{&quot;id&quot;:&quot;c8857dc0-373c-33a1-9bfa-25a549e01da4&quot;,&quot;itemData&quot;:{&quot;type&quot;:&quot;article-journal&quot;,&quot;id&quot;:&quot;c8857dc0-373c-33a1-9bfa-25a549e01da4&quot;,&quot;title&quot;:&quot;Suitability of gridded climate datasets for use in environmental epidemiology&quot;,&quot;author&quot;:[{&quot;family&quot;:&quot;Spangler&quot;,&quot;given&quot;:&quot;Keith R.&quot;,&quot;parse-names&quot;:false,&quot;dropping-particle&quot;:&quot;&quot;,&quot;non-dropping-particle&quot;:&quot;&quot;},{&quot;family&quot;:&quot;Weinberger&quot;,&quot;given&quot;:&quot;Kate R.&quot;,&quot;parse-names&quot;:false,&quot;dropping-particle&quot;:&quot;&quot;,&quot;non-dropping-particle&quot;:&quot;&quot;},{&quot;family&quot;:&quot;Wellenius&quot;,&quot;given&quot;:&quot;Gregory A.&quot;,&quot;parse-names&quot;:false,&quot;dropping-particle&quot;:&quot;&quot;,&quot;non-dropping-particle&quot;:&quot;&quot;}],&quot;container-title&quot;:&quot;Journal of Exposure Science and Environmental Epidemiology&quot;,&quot;container-title-short&quot;:&quot;J Expo Sci Environ Epidemiol&quot;,&quot;DOI&quot;:&quot;10.1038/s41370-018-0105-2&quot;,&quot;ISSN&quot;:&quot;1559064X&quot;,&quot;PMID&quot;:&quot;30538298&quot;,&quot;URL&quot;:&quot;http://dx.doi.org/10.1038/s41370-018-0105-2&quot;,&quot;issued&quot;:{&quot;date-parts&quot;:[[2019]]},&quot;page&quot;:&quot;777-789&quot;,&quot;abstract&quot;:&quot;Epidemiologic analyses of the health effects of meteorological exposures typically rely on observations from the nearest weather station to assess exposure for geographically diverse populations. Gridded climate datasets (GCD) provide spatially resolved weather data that may offer improved exposure estimates, but have not been systematically validated for use in epidemiologic evaluations. As a validation, we linearly regressed daily weather estimates from two GCDs, PRISM and Daymet, to observations from a sample of weather stations across the conterminous United States and compared spatially resolved, population-weighted county average temperatures and heat indices from PRISM to single-pixel PRISM values at the weather stations to identify differences. We found that both Daymet and PRISM accurately estimate ambient temperature and mean heat index at sampled weather stations, but PRISM outperforms Daymet for assessments of humidity and maximum daily heat index. Moreover, spatially-resolved exposure estimates differ from point-based assessments, but with substantial inter-county heterogeneity. We conclude that GCDs offer a potentially useful approach to exposure assessment of meteorological variables that may, in some locations, reduce exposure measurement error, as well as permit assessment of populations distributed far from weather stations.&quot;,&quot;publisher&quot;:&quot;Springer US&quot;,&quot;issue&quot;:&quot;6&quot;,&quot;volume&quot;:&quot;29&quot;},&quot;isTemporary&quot;:false}]},{&quot;citationID&quot;:&quot;MENDELEY_CITATION_d50db268-326d-440e-bd3f-198584b31acd&quot;,&quot;properties&quot;:{&quot;noteIndex&quot;:0},&quot;isEdited&quot;:false,&quot;manualOverride&quot;:{&quot;isManuallyOverridden&quot;:false,&quot;citeprocText&quot;:&quot;(Kong &amp;#38; Huber, 2022)&quot;,&quot;manualOverrideText&quot;:&quot;&quot;},&quot;citationTag&quot;:&quot;MENDELEY_CITATION_v3_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&quot;,&quot;citationItems&quot;:[{&quot;id&quot;:&quot;189f1146-122e-3ee9-adc4-6e3a4a96579e&quot;,&quot;itemData&quot;:{&quot;type&quot;:&quot;article-journal&quot;,&quot;id&quot;:&quot;189f1146-122e-3ee9-adc4-6e3a4a96579e&quot;,&quot;title&quot;:&quot;Explicit Calculations of Wet-Bulb Globe Temperature Compared With Approximations and Why It Matters for Labor Productivity&quot;,&quot;author&quot;:[{&quot;family&quot;:&quot;Kong&quot;,&quot;given&quot;:&quot;Qinqin&quot;,&quot;parse-names&quot;:false,&quot;dropping-particle&quot;:&quot;&quot;,&quot;non-dropping-particle&quot;:&quot;&quot;},{&quot;family&quot;:&quot;Huber&quot;,&quot;given&quot;:&quot;Matthew&quot;,&quot;parse-names&quot;:false,&quot;dropping-particle&quot;:&quot;&quot;,&quot;non-dropping-particle&quot;:&quot;&quot;}],&quot;container-title&quot;:&quot;Earth's Future&quot;,&quot;container-title-short&quot;:&quot;Earths Future&quot;,&quot;DOI&quot;:&quot;10.1029/2021EF002334&quot;,&quot;ISSN&quot;:&quot;23284277&quot;,&quot;issued&quot;:{&quot;date-parts&quot;:[[2022,3,1]]},&quot;abstract&quot;:&quot;Wet-bulb globe temperature (WBGT) is a widely applied heat stress index. However, most applications of WBGT within the heat stress impact literature that do not use WBGT at all, but use one of the ad hoc approximations, typically the simplified WBGT (sWBGT) or the environmental stress index (ESI). Surprisingly, little is known about how well these approximations work for the global climate and climate change settings that they are being applied to. Here, we assess the bias distribution as a function of temperature, humidity, wind speed, and radiative conditions of both sWBGT and ESI relative to a well-validated, explicit physical model for WBGT developed by Liljegren, within an idealized context and the more realistic setting of ERA5 reanalysis data. sWBGT greatly overestimates heat stress in hot-humid areas. ESI has much smaller biases in the range of standard climatological conditions. Over subtropical dry regions, both metrics can substantially underestimate extreme heat. We show systematic overestimation of labor loss by sWBGT over much of the world today. We recommend discontinuing the use of sWBGT. ESI may be acceptable for assessing average heat stress or integrated impact over a long period like a year, but less suitable for health applications, extreme heat stress analysis, or as an operational index for heat warning, heatwave forecasting, or guiding activity modification at the workplace. Nevertheless, Liljegren's approach should be preferred over these ad hoc approximations and we provide a fast Python implementation to encourage its widespread use.&quot;,&quot;publisher&quot;:&quot;John Wiley and Sons Inc&quot;,&quot;issue&quot;:&quot;3&quot;,&quot;volume&quot;:&quot;10&quot;},&quot;isTemporary&quot;:false}]},{&quot;citationID&quot;:&quot;MENDELEY_CITATION_641f45c3-3936-4748-8148-91e667857a17&quot;,&quot;properties&quot;:{&quot;noteIndex&quot;:0},&quot;isEdited&quot;:false,&quot;manualOverride&quot;:{&quot;isManuallyOverridden&quot;:false,&quot;citeprocText&quot;:&quot;(Ahn et al., 2022)&quot;,&quot;manualOverrideText&quot;:&quot;&quot;},&quot;citationTag&quot;:&quot;MENDELEY_CITATION_v3_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&quot;,&quot;citationItems&quot;:[{&quot;id&quot;:&quot;fab8f6c6-10c1-3161-90f3-9afcd2cbbc5f&quot;,&quot;itemData&quot;:{&quot;type&quot;:&quot;article-journal&quot;,&quot;id&quot;:&quot;fab8f6c6-10c1-3161-90f3-9afcd2cbbc5f&quot;,&quot;title&quot;:&quot;Verifying Experimental Wet Bulb Globe Temperature Hindcasts Across the United States&quot;,&quot;author&quot;:[{&quot;family&quot;:&quot;Ahn&quot;,&quot;given&quot;:&quot;Yoonjung&quot;,&quot;parse-names&quot;:false,&quot;dropping-particle&quot;:&quot;&quot;,&quot;non-dropping-particle&quot;:&quot;&quot;},{&quot;family&quot;:&quot;Uejio&quot;,&quot;given&quot;:&quot;Christopher K.&quot;,&quot;parse-names&quot;:false,&quot;dropping-particle&quot;:&quot;&quot;,&quot;non-dropping-particle&quot;:&quot;&quot;},{&quot;family&quot;:&quot;Rennie&quot;,&quot;given&quot;:&quot;Jared&quot;,&quot;parse-names&quot;:false,&quot;dropping-particle&quot;:&quot;&quot;,&quot;non-dropping-particle&quot;:&quot;&quot;},{&quot;family&quot;:&quot;Schmit&quot;,&quot;given&quot;:&quot;Lisa&quot;,&quot;parse-names&quot;:false,&quot;dropping-particle&quot;:&quot;&quot;,&quot;non-dropping-particle&quot;:&quot;&quot;}],&quot;container-title&quot;:&quot;GeoHealth&quot;,&quot;container-title-short&quot;:&quot;Geohealth&quot;,&quot;DOI&quot;:&quot;10.1029/2021gh000527&quot;,&quot;ISSN&quot;:&quot;2471-1403&quot;,&quot;issued&quot;:{&quot;date-parts&quot;:[[2022]]},&quot;issue&quot;:&quot;4&quot;,&quot;volume&quot;:&quot;6&quot;},&quot;isTemporary&quot;:false}]},{&quot;citationID&quot;:&quot;MENDELEY_CITATION_0f0c1aae-35b8-4487-b2fe-f90b8b51f43b&quot;,&quot;properties&quot;:{&quot;noteIndex&quot;:0},&quot;isEdited&quot;:false,&quot;manualOverride&quot;:{&quot;isManuallyOverridden&quot;:false,&quot;citeprocText&quot;:&quot;(Djamila &amp;#38; Yong, 2016; Mishra &amp;#38; Ramgopal, 2015)&quot;,&quot;manualOverrideText&quot;:&quot;&quot;},&quot;citationTag&quot;:&quot;MENDELEY_CITATION_v3_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&quot;,&quot;citationItems&quot;:[{&quot;id&quot;:&quot;2db822d6-22af-34e3-b9e1-d1ad051e3fff&quot;,&quot;itemData&quot;:{&quot;type&quot;:&quot;article-journal&quot;,&quot;id&quot;:&quot;2db822d6-22af-34e3-b9e1-d1ad051e3fff&quot;,&quot;title&quot;:&quot;A study of Köppen-Geiger system for comfort temperature prediction in Melbourne city&quot;,&quot;author&quot;:[{&quot;family&quot;:&quot;Djamila&quot;,&quot;given&quot;:&quot;Harimi&quot;,&quot;parse-names&quot;:false,&quot;dropping-particle&quot;:&quot;&quot;,&quot;non-dropping-particle&quot;:&quot;&quot;},{&quot;family&quot;:&quot;Yong&quot;,&quot;given&quot;:&quot;Tay Lee&quot;,&quot;parse-names&quot;:false,&quot;dropping-particle&quot;:&quot;&quot;,&quot;non-dropping-particle&quot;:&quot;&quot;}],&quot;container-title&quot;:&quot;Sustainable Cities and Society&quot;,&quot;container-title-short&quot;:&quot;Sustain Cities Soc&quot;,&quot;DOI&quot;:&quot;10.1016/j.scs.2016.08.009&quot;,&quot;ISSN&quot;:&quot;22106707&quot;,&quot;issued&quot;:{&quot;date-parts&quot;:[[2016,11,1]]},&quot;page&quot;:&quot;42-48&quot;,&quot;abstract&quot;:&quot;Weather and climate affect human and several aspects of the planet Earth. The Köppen-Geiger system is widely used for describing and analysing thermal comfort according to climate. However, little is available about the Köppen's system in predicting and evaluating the comfort temperature. This investigation addressed some observed issues in using the Köppen-Geiger system for thermal comfort studies. The origin data of the present case study is from the RP-884 database. The selected location is Melbourne city. The climate of Melbourne city was categorised (Cfb). The subjects of the case study were mostly exposed to dry environment. Long-term projections showed that the climate will shift from (Cfb) to (Cfa). Despite the wide range of the indoor air temperature, the shift from neutrality to slightly cool or slightly warm was very narrow. Major issues of Köppen's system in evaluating neutral temperatures according to climate types in Melbourne city were also addressed. The use of GIS for future thermal comfort meta-analysis was recommended.&quot;,&quot;publisher&quot;:&quot;Elsevier Ltd&quot;,&quot;volume&quot;:&quot;27&quot;},&quot;isTemporary&quot;:false},{&quot;id&quot;:&quot;9d49ed23-026f-37ac-83ee-ccd369fb32a9&quot;,&quot;itemData&quot;:{&quot;type&quot;:&quot;article-journal&quot;,&quot;id&quot;:&quot;9d49ed23-026f-37ac-83ee-ccd369fb32a9&quot;,&quot;title&quot;:&quot;An adaptive thermal comfort model for the tropical climatic regions of India (Köppen climate type A)&quot;,&quot;author&quot;:[{&quot;family&quot;:&quot;Mishra&quot;,&quot;given&quot;:&quot;Asit Kumar&quot;,&quot;parse-names&quot;:false,&quot;dropping-particle&quot;:&quot;&quot;,&quot;non-dropping-particle&quot;:&quot;&quot;},{&quot;family&quot;:&quot;Ramgopal&quot;,&quot;given&quot;:&quot;Maddali&quot;,&quot;parse-names&quot;:false,&quot;dropping-particle&quot;:&quot;&quot;,&quot;non-dropping-particle&quot;:&quot;&quot;}],&quot;container-title&quot;:&quot;Building and Environment&quot;,&quot;container-title-short&quot;:&quot;Build Environ&quot;,&quot;DOI&quot;:&quot;10.1016/j.buildenv.2014.12.006&quot;,&quot;ISSN&quot;:&quot;03601323&quot;,&quot;issued&quot;:{&quot;date-parts&quot;:[[2015,2,1]]},&quot;page&quot;:&quot;134-143&quot;,&quot;abstract&quot;:&quot;Adaptive comfort standards have been gaining wider acceptance and are now considered an integral part of main stream comfort research. Several adaptive comfort equations have been developed, some as part of international comfort standards and some for specific climatic regions. In the current work, an attempt was made to find a best fit among available comfort equations for predicting occupant comfort in the tropical climatic regions of India. Comfort temperatures found in surveys done across tropical India were compared to comfort temperatures computed from five different adaptive comfort equations. Additionally, to estimate energy savings possible through implementation of adaptive comfort standards, adaptive comfort degree days (ACDD) were calculated across seven Indian cities using comfort temperature predictions from the five equations. Put together, results from these two analyses showed that the comfort equation from EN15251 may be used as a reasonable predictor of comfort in naturally ventilated buildings of hot-humid Indian regions and such use would also result in major energy savings. It is proposed that till further studies in India provide more detailed results, the EN15251's standard for naturally ventilated buildings may be used as a suitable option for Indian conditions. Formalisation of appropriate adaptive comfort standards for India would be a significant asset to the sustainable development of this country.&quot;,&quot;publisher&quot;:&quot;Elsevier Ltd&quot;,&quot;volume&quot;:&quot;85&quot;},&quot;isTemporary&quot;:false}]},{&quot;citationID&quot;:&quot;MENDELEY_CITATION_329222f2-b301-41ef-bd78-0116c00c1b93&quot;,&quot;properties&quot;:{&quot;noteIndex&quot;:0},&quot;isEdited&quot;:false,&quot;manualOverride&quot;:{&quot;isManuallyOverridden&quot;:false,&quot;citeprocText&quot;:&quot;(Liljegren et al., 2008)&quot;,&quot;manualOverrideText&quot;:&quot;&quot;},&quot;citationTag&quot;:&quot;MENDELEY_CITATION_v3_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&quot;,&quot;citationItems&quot;:[{&quot;id&quot;:&quot;44cd6b71-2193-32c8-ac83-cfd84a10c8bb&quot;,&quot;itemData&quot;:{&quot;type&quot;:&quot;article-journal&quot;,&quot;id&quot;:&quot;44cd6b71-2193-32c8-ac83-cfd84a10c8bb&quot;,&quot;title&quot;:&quot;Modeling the wet bulb globe temperature using standard meteorological measurements&quot;,&quot;author&quot;:[{&quot;family&quot;:&quot;Liljegren&quot;,&quot;given&quot;:&quot;James C.&quot;,&quot;parse-names&quot;:false,&quot;dropping-particle&quot;:&quot;&quot;,&quot;non-dropping-particle&quot;:&quot;&quot;},{&quot;family&quot;:&quot;Carhart&quot;,&quot;given&quot;:&quot;Richard A.&quot;,&quot;parse-names&quot;:false,&quot;dropping-particle&quot;:&quot;&quot;,&quot;non-dropping-particle&quot;:&quot;&quot;},{&quot;family&quot;:&quot;Lawday&quot;,&quot;given&quot;:&quot;Philip&quot;,&quot;parse-names&quot;:false,&quot;dropping-particle&quot;:&quot;&quot;,&quot;non-dropping-particle&quot;:&quot;&quot;},{&quot;family&quot;:&quot;Tschopp&quot;,&quot;given&quot;:&quot;Stephen&quot;,&quot;parse-names&quot;:false,&quot;dropping-particle&quot;:&quot;&quot;,&quot;non-dropping-particle&quot;:&quot;&quot;},{&quot;family&quot;:&quot;Sharp&quot;,&quot;given&quot;:&quot;Robert&quot;,&quot;parse-names&quot;:false,&quot;dropping-particle&quot;:&quot;&quot;,&quot;non-dropping-particle&quot;:&quot;&quot;}],&quot;container-title&quot;:&quot;Journal of Occupational and Environmental Hygiene&quot;,&quot;container-title-short&quot;:&quot;J Occup Environ Hyg&quot;,&quot;DOI&quot;:&quot;10.1080/15459620802310770&quot;,&quot;ISSN&quot;:&quot;15459632&quot;,&quot;PMID&quot;:&quot;18668404&quot;,&quot;issued&quot;:{&quot;date-parts&quot;:[[2008]]},&quot;page&quot;:&quot;645-655&quot;,&quot;abstract&quot;:&quot;The U.S. Army has a need for continuous, accurate estimates of the wet bulb globe temperature to protect soldiers and civilian workers fromheat-related injuries, including those involved in the storage and destruction of aging chemical munitions at depots across the United States. At these depots, workers must don protective clothing that increases their risk of heat-related injury. Because of the difficulty in making continuous, accurate measurements of wet bulb globe temperature outdoors, the authors have developed a model of the wet bulb globe temperature that relies only on standard meteorological data available at each storage depot for input. The model is composed of separate sub models of the natural wet bulb and globe temperatures that are based on fundamental principles of heat and mass transfer, has no site-dependent parameters, and achieves an accuracy of better than 1◦C based on comparisons with wet bulb globe temperature measurements at all depots. © 2008 JOEH, LLC.&quot;,&quot;issue&quot;:&quot;10&quot;,&quot;volume&quot;:&quot;5&quot;},&quot;isTemporary&quot;:false}]},{&quot;citationID&quot;:&quot;MENDELEY_CITATION_e8c28987-3ba8-437e-9142-f7c92041feb5&quot;,&quot;properties&quot;:{&quot;noteIndex&quot;:0},&quot;isEdited&quot;:false,&quot;manualOverride&quot;:{&quot;isManuallyOverridden&quot;:false,&quot;citeprocText&quot;:&quot;(Kong &amp;#38; Huber, 2022)&quot;,&quot;manualOverrideText&quot;:&quot;&quot;},&quot;citationTag&quot;:&quot;MENDELEY_CITATION_v3_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&quot;,&quot;citationItems&quot;:[{&quot;id&quot;:&quot;189f1146-122e-3ee9-adc4-6e3a4a96579e&quot;,&quot;itemData&quot;:{&quot;type&quot;:&quot;article-journal&quot;,&quot;id&quot;:&quot;189f1146-122e-3ee9-adc4-6e3a4a96579e&quot;,&quot;title&quot;:&quot;Explicit Calculations of Wet-Bulb Globe Temperature Compared With Approximations and Why It Matters for Labor Productivity&quot;,&quot;author&quot;:[{&quot;family&quot;:&quot;Kong&quot;,&quot;given&quot;:&quot;Qinqin&quot;,&quot;parse-names&quot;:false,&quot;dropping-particle&quot;:&quot;&quot;,&quot;non-dropping-particle&quot;:&quot;&quot;},{&quot;family&quot;:&quot;Huber&quot;,&quot;given&quot;:&quot;Matthew&quot;,&quot;parse-names&quot;:false,&quot;dropping-particle&quot;:&quot;&quot;,&quot;non-dropping-particle&quot;:&quot;&quot;}],&quot;container-title&quot;:&quot;Earth's Future&quot;,&quot;container-title-short&quot;:&quot;Earths Future&quot;,&quot;DOI&quot;:&quot;10.1029/2021EF002334&quot;,&quot;ISSN&quot;:&quot;23284277&quot;,&quot;issued&quot;:{&quot;date-parts&quot;:[[2022,3,1]]},&quot;abstract&quot;:&quot;Wet-bulb globe temperature (WBGT) is a widely applied heat stress index. However, most applications of WBGT within the heat stress impact literature that do not use WBGT at all, but use one of the ad hoc approximations, typically the simplified WBGT (sWBGT) or the environmental stress index (ESI). Surprisingly, little is known about how well these approximations work for the global climate and climate change settings that they are being applied to. Here, we assess the bias distribution as a function of temperature, humidity, wind speed, and radiative conditions of both sWBGT and ESI relative to a well-validated, explicit physical model for WBGT developed by Liljegren, within an idealized context and the more realistic setting of ERA5 reanalysis data. sWBGT greatly overestimates heat stress in hot-humid areas. ESI has much smaller biases in the range of standard climatological conditions. Over subtropical dry regions, both metrics can substantially underestimate extreme heat. We show systematic overestimation of labor loss by sWBGT over much of the world today. We recommend discontinuing the use of sWBGT. ESI may be acceptable for assessing average heat stress or integrated impact over a long period like a year, but less suitable for health applications, extreme heat stress analysis, or as an operational index for heat warning, heatwave forecasting, or guiding activity modification at the workplace. Nevertheless, Liljegren's approach should be preferred over these ad hoc approximations and we provide a fast Python implementation to encourage its widespread use.&quot;,&quot;publisher&quot;:&quot;John Wiley and Sons Inc&quot;,&quot;issue&quot;:&quot;3&quot;,&quot;volume&quot;:&quot;10&quot;},&quot;isTemporary&quot;:false}]},{&quot;citationID&quot;:&quot;MENDELEY_CITATION_963ac346-4f40-4658-8f13-56eee1d34095&quot;,&quot;properties&quot;:{&quot;noteIndex&quot;:0},&quot;isEdited&quot;:false,&quot;manualOverride&quot;:{&quot;isManuallyOverridden&quot;:true,&quot;citeprocText&quot;:&quot;(Beck et al., 2018)&quot;,&quot;manualOverrideText&quot;:&quot;(Beck et al., 2018). &quot;},&quot;citationTag&quot;:&quot;MENDELEY_CITATION_v3_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&quot;,&quot;citationItems&quot;:[{&quot;id&quot;:&quot;5760ffa4-406a-328b-827a-b52f31fc3e72&quot;,&quot;itemData&quot;:{&quot;type&quot;:&quot;article-journal&quot;,&quot;id&quot;:&quot;5760ffa4-406a-328b-827a-b52f31fc3e72&quot;,&quot;title&quot;:&quot;Present and future Köppen-Geiger climate classification maps at 1-km resolution&quot;,&quot;author&quot;:[{&quot;family&quot;:&quot;Beck&quot;,&quot;given&quot;:&quot;Hylke E.&quot;,&quot;parse-names&quot;:false,&quot;dropping-particle&quot;:&quot;&quot;,&quot;non-dropping-particle&quot;:&quot;&quot;},{&quot;family&quot;:&quot;Zimmermann&quot;,&quot;given&quot;:&quot;Niklaus E.&quot;,&quot;parse-names&quot;:false,&quot;dropping-particle&quot;:&quot;&quot;,&quot;non-dropping-particle&quot;:&quot;&quot;},{&quot;family&quot;:&quot;McVicar&quot;,&quot;given&quot;:&quot;Tim R.&quot;,&quot;parse-names&quot;:false,&quot;dropping-particle&quot;:&quot;&quot;,&quot;non-dropping-particle&quot;:&quot;&quot;},{&quot;family&quot;:&quot;Vergopolan&quot;,&quot;given&quot;:&quot;Noemi&quot;,&quot;parse-names&quot;:false,&quot;dropping-particle&quot;:&quot;&quot;,&quot;non-dropping-particle&quot;:&quot;&quot;},{&quot;family&quot;:&quot;Berg&quot;,&quot;given&quot;:&quot;Alexis&quot;,&quot;parse-names&quot;:false,&quot;dropping-particle&quot;:&quot;&quot;,&quot;non-dropping-particle&quot;:&quot;&quot;},{&quot;family&quot;:&quot;Wood&quot;,&quot;given&quot;:&quot;Eric F.&quot;,&quot;parse-names&quot;:false,&quot;dropping-particle&quot;:&quot;&quot;,&quot;non-dropping-particle&quot;:&quot;&quot;}],&quot;container-title&quot;:&quot;Scientific Data&quot;,&quot;container-title-short&quot;:&quot;Sci Data&quot;,&quot;accessed&quot;:{&quot;date-parts&quot;:[[2021,8,22]]},&quot;DOI&quot;:&quot;10.1038/sdata.2018.214&quot;,&quot;ISSN&quot;:&quot;2052-4463&quot;,&quot;URL&quot;:&quot;http://www.nature.com/articles/sdata2018214&quot;,&quot;issued&quot;:{&quot;date-parts&quot;:[[2018,12,18]]},&quot;page&quot;:&quot;180214&quot;,&quot;abstract&quot;:&quot;We present new global maps of the Köppen-Geiger climate classification at an unprecedented 1-km resolution for the present-day (1980–2016) and for projected future conditions (2071–2100) under climate change. The present-day map is derived from an ensemble of four high-resolution, topographically-corrected climatic maps. The future map is derived from an ensemble of 32 climate model projections (scenario RCP8.5), by superimposing the projected climate change anomaly on the baseline high-resolution climatic maps. For both time periods we calculate confidence levels from the ensemble spread, providing valuable indications of the reliability of the classifications. The new maps exhibit a higher classification accuracy and substantially more detail than previous maps, particularly in regions with sharp spatial or elevation gradients. We anticipate the new maps will be useful for numerous applications, including species and vegetation distribution modeling. The new maps including the associated confidence maps are freely available via www.gloh2o.org/koppen .&quot;,&quot;publisher&quot;:&quot;Nature Publishing Group&quot;,&quot;issue&quot;:&quot;1&quot;,&quot;volume&quot;:&quot;5&quot;},&quot;isTemporary&quot;:false}]},{&quot;citationID&quot;:&quot;MENDELEY_CITATION_60105918-d984-4825-8e66-4fcd2ac51761&quot;,&quot;properties&quot;:{&quot;noteIndex&quot;:0},&quot;isEdited&quot;:false,&quot;manualOverride&quot;:{&quot;isManuallyOverridden&quot;:false,&quot;citeprocText&quot;:&quot;(Colorado State University, 2020; Cooperative Agriculture Weather Network, 2020; High Plains Regional Climate Center (HPRCC), 2020; Illinois State, 2019; Kansas Mesonet, 2017; Michigan State University, 2020; Missouri Mesonet, 2020; New Mexico State University, 2020; North Carolina State University, 2020; North Dakota Agriculture Weather Network Center, 2020; South Alabama, 2020; United States Department of Agriculture, 2020; University of Arizona, 2020; University of Florida, 2020; Washington State University, 2020)&quot;,&quot;manualOverrideText&quot;:&quot;&quot;},&quot;citationTag&quot;:&quot;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&quot;,&quot;citationItems&quot;:[{&quot;id&quot;:&quot;7b6f1cd9-60b1-3422-a19b-7c2769565d24&quot;,&quot;itemData&quot;:{&quot;type&quot;:&quot;webpage&quot;,&quot;id&quot;:&quot;7b6f1cd9-60b1-3422-a19b-7c2769565d24&quot;,&quot;title&quot;:&quot;Colorado's Mesonet (CoAgMET) [Dataset]&quot;,&quot;author&quot;:[{&quot;family&quot;:&quot;Colorado State University&quot;,&quot;given&quot;:&quot;&quot;,&quot;parse-names&quot;:false,&quot;dropping-particle&quot;:&quot;&quot;,&quot;non-dropping-particle&quot;:&quot;&quot;}],&quot;accessed&quot;:{&quot;date-parts&quot;:[[2021,8,23]]},&quot;URL&quot;:&quot;https://coagmet.colostate.edu/&quot;,&quot;issued&quot;:{&quot;date-parts&quot;:[[2020]]},&quot;container-title-short&quot;:&quot;&quot;},&quot;isTemporary&quot;:false},{&quot;id&quot;:&quot;895b3b9e-3fdb-3755-a9d0-87bc3a0d51cc&quot;,&quot;itemData&quot;:{&quot;type&quot;:&quot;webpage&quot;,&quot;id&quot;:&quot;895b3b9e-3fdb-3755-a9d0-87bc3a0d51cc&quot;,&quot;title&quot;:&quot;Columbia-Pacific Northwest Region Programs [Dataset]&quot;,&quot;author&quot;:[{&quot;family&quot;:&quot;Cooperative Agriculture Weather Network&quot;,&quot;given&quot;:&quot;&quot;,&quot;parse-names&quot;:false,&quot;dropping-particle&quot;:&quot;&quot;,&quot;non-dropping-particle&quot;:&quot;&quot;}],&quot;accessed&quot;:{&quot;date-parts&quot;:[[2021,8,23]]},&quot;URL&quot;:&quot;https://www.usbr.gov/pn/agrimet/agrimetmap/agrimap.html&quot;,&quot;issued&quot;:{&quot;date-parts&quot;:[[2020]]},&quot;container-title-short&quot;:&quot;&quot;},&quot;isTemporary&quot;:false},{&quot;id&quot;:&quot;e6edce91-5a7e-3c89-a9bc-447d2aba82c7&quot;,&quot;itemData&quot;:{&quot;type&quot;:&quot;webpage&quot;,&quot;id&quot;:&quot;e6edce91-5a7e-3c89-a9bc-447d2aba82c7&quot;,&quot;title&quot;:&quot;Water and Atmospheric Resources Monitoring Program - ICN: Stations Map and Information, Illinois State Water Survey [Dataset]&quot;,&quot;author&quot;:[{&quot;family&quot;:&quot;Illinois State&quot;,&quot;given&quot;:&quot;&quot;,&quot;parse-names&quot;:false,&quot;dropping-particle&quot;:&quot;&quot;,&quot;non-dropping-particle&quot;:&quot;&quot;}],&quot;accessed&quot;:{&quot;date-parts&quot;:[[2021,8,23]]},&quot;URL&quot;:&quot;https://www.isws.illinois.edu/warm/icnsitemap.asp&quot;,&quot;issued&quot;:{&quot;date-parts&quot;:[[2019]]},&quot;container-title-short&quot;:&quot;&quot;},&quot;isTemporary&quot;:false},{&quot;id&quot;:&quot;a8776ac1-a827-32bf-8b77-b6b2aaa0cd1d&quot;,&quot;itemData&quot;:{&quot;type&quot;:&quot;webpage&quot;,&quot;id&quot;:&quot;a8776ac1-a827-32bf-8b77-b6b2aaa0cd1d&quot;,&quot;title&quot;:&quot;Kansas Mesonet · Historical Weather [Dataset]&quot;,&quot;author&quot;:[{&quot;family&quot;:&quot;Kansas Mesonet&quot;,&quot;given&quot;:&quot;&quot;,&quot;parse-names&quot;:false,&quot;dropping-particle&quot;:&quot;&quot;,&quot;non-dropping-particle&quot;:&quot;&quot;}],&quot;accessed&quot;:{&quot;date-parts&quot;:[[2021,8,23]]},&quot;URL&quot;:&quot;http://mesonet.k-state.edu/weather/historical/&quot;,&quot;issued&quot;:{&quot;date-parts&quot;:[[2017]]},&quot;container-title-short&quot;:&quot;&quot;},&quot;isTemporary&quot;:false},{&quot;id&quot;:&quot;3b9c3ac3-ad9b-35df-81f9-b966f017f6e5&quot;,&quot;itemData&quot;:{&quot;type&quot;:&quot;webpage&quot;,&quot;id&quot;:&quot;3b9c3ac3-ad9b-35df-81f9-b966f017f6e5&quot;,&quot;title&quot;:&quot;Michigan Automated Weather Network [Dataset]&quot;,&quot;author&quot;:[{&quot;family&quot;:&quot;Michigan State University&quot;,&quot;given&quot;:&quot;&quot;,&quot;parse-names&quot;:false,&quot;dropping-particle&quot;:&quot;&quot;,&quot;non-dropping-particle&quot;:&quot;&quot;}],&quot;accessed&quot;:{&quot;date-parts&quot;:[[2021,8,23]]},&quot;URL&quot;:&quot;https://mawn.geo.msu.edu/&quot;,&quot;issued&quot;:{&quot;date-parts&quot;:[[2020]]},&quot;container-title-short&quot;:&quot;&quot;},&quot;isTemporary&quot;:false},{&quot;id&quot;:&quot;123c8660-0bba-3680-968d-5bed33fdcb7b&quot;,&quot;itemData&quot;:{&quot;type&quot;:&quot;webpage&quot;,&quot;id&quot;:&quot;123c8660-0bba-3680-968d-5bed33fdcb7b&quot;,&quot;title&quot;:&quot;Missouri Mesonet - AgEBB [Dataset]&quot;,&quot;author&quot;:[{&quot;family&quot;:&quot;Missouri Mesonet&quot;,&quot;given&quot;:&quot;&quot;,&quot;parse-names&quot;:false,&quot;dropping-particle&quot;:&quot;&quot;,&quot;non-dropping-particle&quot;:&quot;&quot;}],&quot;accessed&quot;:{&quot;date-parts&quot;:[[2021,8,23]]},&quot;URL&quot;:&quot;http://agebb.missouri.edu/weather/stations/&quot;,&quot;issued&quot;:{&quot;date-parts&quot;:[[2020]]},&quot;container-title-short&quot;:&quot;&quot;},&quot;isTemporary&quot;:false},{&quot;id&quot;:&quot;eaacea62-59bb-3cdd-aff0-e7262034095b&quot;,&quot;itemData&quot;:{&quot;type&quot;:&quot;webpage&quot;,&quot;id&quot;:&quot;eaacea62-59bb-3cdd-aff0-e7262034095b&quot;,&quot;title&quot;:&quot;North Carolina State Climate Office – A Public Service Center [Dataset]&quot;,&quot;author&quot;:[{&quot;family&quot;:&quot;North Carolina State University&quot;,&quot;given&quot;:&quot;&quot;,&quot;parse-names&quot;:false,&quot;dropping-particle&quot;:&quot;&quot;,&quot;non-dropping-particle&quot;:&quot;&quot;}],&quot;accessed&quot;:{&quot;date-parts&quot;:[[2021,8,23]]},&quot;URL&quot;:&quot;https://climate.ncsu.edu/&quot;,&quot;issued&quot;:{&quot;date-parts&quot;:[[2020]]},&quot;container-title-short&quot;:&quot;&quot;},&quot;isTemporary&quot;:false},{&quot;id&quot;:&quot;604add76-6a44-3a80-b7a6-3a130565af52&quot;,&quot;itemData&quot;:{&quot;type&quot;:&quot;webpage&quot;,&quot;id&quot;:&quot;604add76-6a44-3a80-b7a6-3a130565af52&quot;,&quot;title&quot;:&quot;North Dakota Agriculture Weather Network [Dataset]&quot;,&quot;author&quot;:[{&quot;family&quot;:&quot;North Dakota Agriculture Weather Network Center&quot;,&quot;given&quot;:&quot;&quot;,&quot;parse-names&quot;:false,&quot;dropping-particle&quot;:&quot;&quot;,&quot;non-dropping-particle&quot;:&quot;&quot;}],&quot;accessed&quot;:{&quot;date-parts&quot;:[[2021,8,23]]},&quot;URL&quot;:&quot;https://ndawn.ndsu.nodak.edu/station-info.html?station=104&quot;,&quot;issued&quot;:{&quot;date-parts&quot;:[[2020]]},&quot;container-title-short&quot;:&quot;&quot;},&quot;isTemporary&quot;:false},{&quot;id&quot;:&quot;e1bfd20b-a99c-3d89-ad72-b80cc54c499e&quot;,&quot;itemData&quot;:{&quot;type&quot;:&quot;webpage&quot;,&quot;id&quot;:&quot;e1bfd20b-a99c-3d89-ad72-b80cc54c499e&quot;,&quot;title&quot;:&quot;South Alabama Mesonet [Dataset]&quot;,&quot;author&quot;:[{&quot;family&quot;:&quot;South Alabama&quot;,&quot;given&quot;:&quot;&quot;,&quot;parse-names&quot;:false,&quot;dropping-particle&quot;:&quot;&quot;,&quot;non-dropping-particle&quot;:&quot;&quot;}],&quot;accessed&quot;:{&quot;date-parts&quot;:[[2021,8,23]]},&quot;URL&quot;:&quot;http://chiliweb.southalabama.edu/archived_data.php&quot;,&quot;issued&quot;:{&quot;date-parts&quot;:[[2020]]},&quot;container-title-short&quot;:&quot;&quot;},&quot;isTemporary&quot;:false},{&quot;id&quot;:&quot;ba4d2311-cf4c-3af7-a65d-830b237d8001&quot;,&quot;itemData&quot;:{&quot;type&quot;:&quot;webpage&quot;,&quot;id&quot;:&quot;ba4d2311-cf4c-3af7-a65d-830b237d8001&quot;,&quot;title&quot;:&quot;The Arizona Meteorological Network [Dataset]&quot;,&quot;author&quot;:[{&quot;family&quot;:&quot;University of Arizona&quot;,&quot;given&quot;:&quot;&quot;,&quot;parse-names&quot;:false,&quot;dropping-particle&quot;:&quot;&quot;,&quot;non-dropping-particle&quot;:&quot;&quot;}],&quot;accessed&quot;:{&quot;date-parts&quot;:[[2021,8,23]]},&quot;URL&quot;:&quot;https://cals.arizona.edu/AZMET/az-data.htm&quot;,&quot;issued&quot;:{&quot;date-parts&quot;:[[2020]]},&quot;container-title-short&quot;:&quot;&quot;},&quot;isTemporary&quot;:false},{&quot;id&quot;:&quot;e1e89016-e658-39bf-898f-d7291a0b347a&quot;,&quot;itemData&quot;:{&quot;type&quot;:&quot;webpage&quot;,&quot;id&quot;:&quot;e1e89016-e658-39bf-898f-d7291a0b347a&quot;,&quot;title&quot;:&quot;Hourly Data | AgWeatherNet at Washington State University [Dataset]&quot;,&quot;author&quot;:[{&quot;family&quot;:&quot;Washington State University&quot;,&quot;given&quot;:&quot;&quot;,&quot;parse-names&quot;:false,&quot;dropping-particle&quot;:&quot;&quot;,&quot;non-dropping-particle&quot;:&quot;&quot;}],&quot;accessed&quot;:{&quot;date-parts&quot;:[[2021,8,23]]},&quot;URL&quot;:&quot;http://weather.wsu.edu/?p=92950&quot;,&quot;issued&quot;:{&quot;date-parts&quot;:[[2020]]},&quot;container-title-short&quot;:&quot;&quot;},&quot;isTemporary&quot;:false},{&quot;id&quot;:&quot;f51eac42-378b-306d-b1d0-d519169331e3&quot;,&quot;itemData&quot;:{&quot;type&quot;:&quot;webpage&quot;,&quot;id&quot;:&quot;f51eac42-378b-306d-b1d0-d519169331e3&quot;,&quot;title&quot;:&quot;NM Climate Center | New Mexico State University - BE BOLD. Shape the Future.&quot;,&quot;author&quot;:[{&quot;family&quot;:&quot;New Mexico State University&quot;,&quot;given&quot;:&quot;&quot;,&quot;parse-names&quot;:false,&quot;dropping-particle&quot;:&quot;&quot;,&quot;non-dropping-particle&quot;:&quot;&quot;}],&quot;accessed&quot;:{&quot;date-parts&quot;:[[2021,8,23]]},&quot;URL&quot;:&quot;https://weather.nmsu.edu/ziamet/request/station/nmcc-cr-1/data/&quot;,&quot;issued&quot;:{&quot;date-parts&quot;:[[2020]]},&quot;container-title-short&quot;:&quot;&quot;},&quot;isTemporary&quot;:false},{&quot;id&quot;:&quot;1412e6fd-22c8-3b61-a195-3a57b6539a70&quot;,&quot;itemData&quot;:{&quot;type&quot;:&quot;webpage&quot;,&quot;id&quot;:&quot;1412e6fd-22c8-3b61-a195-3a57b6539a70&quot;,&quot;title&quot;:&quot;FAWN - Florida Automated Weather Network [Dataset]&quot;,&quot;author&quot;:[{&quot;family&quot;:&quot;University of Florida&quot;,&quot;given&quot;:&quot;&quot;,&quot;parse-names&quot;:false,&quot;dropping-particle&quot;:&quot;&quot;,&quot;non-dropping-particle&quot;:&quot;&quot;}],&quot;accessed&quot;:{&quot;date-parts&quot;:[[2021,8,23]]},&quot;URL&quot;:&quot;https://fawn.ifas.ufl.edu/&quot;,&quot;issued&quot;:{&quot;date-parts&quot;:[[2020]]},&quot;container-title-short&quot;:&quot;&quot;},&quot;isTemporary&quot;:false},{&quot;id&quot;:&quot;428ebac2-f83a-3275-a982-452559f2b600&quot;,&quot;itemData&quot;:{&quot;type&quot;:&quot;webpage&quot;,&quot;id&quot;:&quot;428ebac2-f83a-3275-a982-452559f2b600&quot;,&quot;title&quot;:&quot;Automated Weather Data Network&quot;,&quot;author&quot;:[{&quot;family&quot;:&quot;High Plains Regional Climate Center (HPRCC)&quot;,&quot;given&quot;:&quot;&quot;,&quot;parse-names&quot;:false,&quot;dropping-particle&quot;:&quot;&quot;,&quot;non-dropping-particle&quot;:&quot;&quot;}],&quot;accessed&quot;:{&quot;date-parts&quot;:[[2021,8,23]]},&quot;URL&quot;:&quot;https://hprcc.unl.edu/index.php&quot;,&quot;issued&quot;:{&quot;date-parts&quot;:[[2020]]},&quot;container-title-short&quot;:&quot;&quot;},&quot;isTemporary&quot;:false},{&quot;id&quot;:&quot;31ef229e-648a-3da6-acd0-52e6b380b724&quot;,&quot;itemData&quot;:{&quot;type&quot;:&quot;webpage&quot;,&quot;id&quot;:&quot;31ef229e-648a-3da6-acd0-52e6b380b724&quot;,&quot;title&quot;:&quot;Natural Resources Conservation Service [Dataset]&quot;,&quot;author&quot;:[{&quot;family&quot;:&quot;United States Department of Agriculture&quot;,&quot;given&quot;:&quot;&quot;,&quot;parse-names&quot;:false,&quot;dropping-particle&quot;:&quot;&quot;,&quot;non-dropping-particle&quot;:&quot;&quot;}],&quot;accessed&quot;:{&quot;date-parts&quot;:[[2021,8,23]]},&quot;URL&quot;:&quot;https://www.nrcs.usda.gov/wps/portal/nrcs/site/national/home/&quot;,&quot;issued&quot;:{&quot;date-parts&quot;:[[2020]]},&quot;container-title-short&quot;:&quot;&quot;},&quot;isTemporary&quot;:false}]},{&quot;citationID&quot;:&quot;MENDELEY_CITATION_ce16fdf5-c7bb-4d9e-aee2-a90122442dc0&quot;,&quot;properties&quot;:{&quot;noteIndex&quot;:0},&quot;isEdited&quot;:false,&quot;manualOverride&quot;:{&quot;isManuallyOverridden&quot;:false,&quot;citeprocText&quot;:&quot;(Brooke Anderson et al., 2013)&quot;,&quot;manualOverrideText&quot;:&quot;&quot;},&quot;citationTag&quot;:&quot;MENDELEY_CITATION_v3_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&quot;,&quot;citationItems&quot;:[{&quot;id&quot;:&quot;09569ad2-275b-32c3-b669-bad954078aab&quot;,&quot;itemData&quot;:{&quot;type&quot;:&quot;article-journal&quot;,&quot;id&quot;:&quot;09569ad2-275b-32c3-b669-bad954078aab&quot;,&quot;title&quot;:&quot;Methods to calculate the heat index as an exposure metric in environmental health research&quot;,&quot;author&quot;:[{&quot;family&quot;:&quot;Brooke Anderson&quot;,&quot;given&quot;:&quot;G.&quot;,&quot;parse-names&quot;:false,&quot;dropping-particle&quot;:&quot;&quot;,&quot;non-dropping-particle&quot;:&quot;&quot;},{&quot;family&quot;:&quot;Bell&quot;,&quot;given&quot;:&quot;Michelle L.&quot;,&quot;parse-names&quot;:false,&quot;dropping-particle&quot;:&quot;&quot;,&quot;non-dropping-particle&quot;:&quot;&quot;},{&quot;family&quot;:&quot;Peng&quot;,&quot;given&quot;:&quot;Roger D.&quot;,&quot;parse-names&quot;:false,&quot;dropping-particle&quot;:&quot;&quot;,&quot;non-dropping-particle&quot;:&quot;&quot;}],&quot;container-title&quot;:&quot;Environmental Health Perspectives&quot;,&quot;container-title-short&quot;:&quot;Environ Health Perspect&quot;,&quot;accessed&quot;:{&quot;date-parts&quot;:[[2023,7,18]]},&quot;DOI&quot;:&quot;10.1289/EHP.1206273&quot;,&quot;ISSN&quot;:&quot;00916765&quot;,&quot;PMID&quot;:&quot;23934704&quot;,&quot;URL&quot;:&quot;http://dx.doi.org/10.1289/ehp.1206273.&quot;,&quot;issued&quot;:{&quot;date-parts&quot;:[[2013]]},&quot;page&quot;:&quot;1111-1119&quot;,&quot;abstract&quot;:&quot;Background: Environmental health research employs a variety of metrics to measure heat exposure, both to directly study the health effects of outdoor temperature and to control for temperature in studies of other environmental exposures, including air pollution. To measure heat exposure, environmental health studies often use heat index, which incorporates both air temperature and moisture. However, the method of calculating heat index varies across environmental studies, which could mean that studies using different algorithms to calculate heat index may not be comparable. Objective and Methods: We investigated 21 separate heat index algorithms found in the literature to determine a) whether different algorithms generate heat index values that are consistent with the theoretical concepts of apparent temperature and b) whether different algorithms generate similar heat index values. Results: Although environmental studies differ in how they calculate heat index values, most studies' heat index algorithms generate values consistent with apparent temperature. Additionally, most different algorithms generate closely correlated heat index values. However, a few algorithms are potentially problematic, especially in certain weather conditions (e.g., very low relative humidity, cold weather). To aid environmental health researchers, we have created open-source software in R to calculate the heat index using the U.S. National Weather Service's algorithm. Conclusion: We identified 21 separate heat index algorithms used in environmental research. Our analysis demonstrated that methods to calculate heat index are inconsistent across studies. Careful choice of a heat index algorithm can help ensure reproducible and consistent environmental health research.&quot;,&quot;issue&quot;:&quot;10&quot;,&quot;volume&quot;:&quot;121&quot;},&quot;isTemporary&quot;:false}]},{&quot;citationID&quot;:&quot;MENDELEY_CITATION_a40f9845-abd2-431e-b7bb-59c35f1d00ab&quot;,&quot;properties&quot;:{&quot;noteIndex&quot;:0},&quot;isEdited&quot;:false,&quot;manualOverride&quot;:{&quot;isManuallyOverridden&quot;:false,&quot;citeprocText&quot;:&quot;(Grassmann et al., 2018; Napoly et al., 2018)&quot;,&quot;manualOverrideText&quot;:&quot;&quot;},&quot;citationTag&quot;:&quot;MENDELEY_CITATION_v3_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&quot;,&quot;citationItems&quot;:[{&quot;id&quot;:&quot;ac7a4931-1385-3b21-b445-c7c93d9d1d68&quot;,&quot;itemData&quot;:{&quot;type&quot;:&quot;article-journal&quot;,&quot;id&quot;:&quot;ac7a4931-1385-3b21-b445-c7c93d9d1d68&quot;,&quot;title&quot;:&quot;Development and Application of a Statistically-Based Quality Control for Crowdsourced Air Temperature Data&quot;,&quot;author&quot;:[{&quot;family&quot;:&quot;Napoly&quot;,&quot;given&quot;:&quot;Adrien&quot;,&quot;parse-names&quot;:false,&quot;dropping-particle&quot;:&quot;&quot;,&quot;non-dropping-particle&quot;:&quot;&quot;},{&quot;family&quot;:&quot;Grassmann&quot;,&quot;given&quot;:&quot;Tom&quot;,&quot;parse-names&quot;:false,&quot;dropping-particle&quot;:&quot;&quot;,&quot;non-dropping-particle&quot;:&quot;&quot;},{&quot;family&quot;:&quot;Meier&quot;,&quot;given&quot;:&quot;Fred&quot;,&quot;parse-names&quot;:false,&quot;dropping-particle&quot;:&quot;&quot;,&quot;non-dropping-particle&quot;:&quot;&quot;},{&quot;family&quot;:&quot;Fenner&quot;,&quot;given&quot;:&quot;Daniel&quot;,&quot;parse-names&quot;:false,&quot;dropping-particle&quot;:&quot;&quot;,&quot;non-dropping-particle&quot;:&quot;&quot;}],&quot;container-title&quot;:&quot;Frontiers in Earth Science&quot;,&quot;container-title-short&quot;:&quot;Front Earth Sci (Lausanne)&quot;,&quot;DOI&quot;:&quot;10.3389/feart.2018.00118&quot;,&quot;ISSN&quot;:&quot;22966463&quot;,&quot;issued&quot;:{&quot;date-parts&quot;:[[2018]]},&quot;page&quot;:&quot;1-16&quot;,&quot;abstract&quot;:&quot;In urban areas, dense atmospheric observational networks with high-quality data are still a challenge due to high costs for installation and maintenance over time. Citizen weather stations (CWS) could be one answer to that issue. Since more and more owners of CWS share their measurement data publicly, crowdsourcing, i.e., the automated collection of large amounts of data from an undefined crowd of citizens, opens new pathways for atmospheric research. However, the most critical issue is found to be the quality of data from such networks. In this study, a statistically-based quality control (QC) is developed to identify suspicious air temperature (T) measurements from crowdsourced data sets. The newly developed QC exploits the combined knowledge of the dense network of CWS to statistically identify implausible measurements, independent of external reference data. The evaluation of the QC is performed using data from Netatmo CWS in Toulouse, France, and Berlin, Germany, over a 1-year period (July 2016 to June 2017), comparing the quality-controlled data with data from two networks of reference stations. The new QC efficiently identifies erroneous data due to solar exposition and siting issues, which are common error sources of CWS. Estimation of T is improved when averaging data from a group of stations within a restricted area rather than relying on data of individual CWS. However, a positive deviation in CWS data compared to reference data is identified, particularly for daily minimum T. To illustrate the transferability of the newly developed QC and the applicability of CWS data, a mapping of T is performed over the city of Paris, France, where spatial density of CWS is especially high.&quot;,&quot;issue&quot;:&quot;August&quot;,&quot;volume&quot;:&quot;6&quot;},&quot;isTemporary&quot;:false},{&quot;id&quot;:&quot;838f0c1f-466d-302e-bf59-cde1b656beee&quot;,&quot;itemData&quot;:{&quot;type&quot;:&quot;webpage&quot;,&quot;id&quot;:&quot;838f0c1f-466d-302e-bf59-cde1b656beee&quot;,&quot;title&quot;:&quot;DepositOnce: Quality control for crowdsourced data from CWS&quot;,&quot;author&quot;:[{&quot;family&quot;:&quot;Grassmann&quot;,&quot;given&quot;:&quot;Tom&quot;,&quot;parse-names&quot;:false,&quot;dropping-particle&quot;:&quot;&quot;,&quot;non-dropping-particle&quot;:&quot;&quot;},{&quot;family&quot;:&quot;Napoly&quot;,&quot;given&quot;:&quot;Adrien&quot;,&quot;parse-names&quot;:false,&quot;dropping-particle&quot;:&quot;&quot;,&quot;non-dropping-particle&quot;:&quot;&quot;},{&quot;family&quot;:&quot;Meier&quot;,&quot;given&quot;:&quot;Fred&quot;,&quot;parse-names&quot;:false,&quot;dropping-particle&quot;:&quot;&quot;,&quot;non-dropping-particle&quot;:&quot;&quot;},{&quot;family&quot;:&quot;Fenner&quot;,&quot;given&quot;:&quot;Daniel&quot;,&quot;parse-names&quot;:false,&quot;dropping-particle&quot;:&quot;&quot;,&quot;non-dropping-particle&quot;:&quot;&quot;}],&quot;accessed&quot;:{&quot;date-parts&quot;:[[2021,3,29]]},&quot;URL&quot;:&quot;https://depositonce.tu-berlin.de//handle/11303/7520.3#&quot;,&quot;issued&quot;:{&quot;date-parts&quot;:[[2018]]},&quot;container-title-short&quot;:&quot;&quot;},&quot;isTemporary&quot;:false}]},{&quot;citationID&quot;:&quot;MENDELEY_CITATION_5796a4e8-0099-41eb-b997-69a15b33be97&quot;,&quot;properties&quot;:{&quot;noteIndex&quot;:0},&quot;isEdited&quot;:false,&quot;manualOverride&quot;:{&quot;isManuallyOverridden&quot;:false,&quot;citeprocText&quot;:&quot;(Napoly et al., 2018)&quot;,&quot;manualOverrideText&quot;:&quot;&quot;},&quot;citationTag&quot;:&quot;MENDELEY_CITATION_v3_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&quot;,&quot;citationItems&quot;:[{&quot;id&quot;:&quot;ac7a4931-1385-3b21-b445-c7c93d9d1d68&quot;,&quot;itemData&quot;:{&quot;type&quot;:&quot;article-journal&quot;,&quot;id&quot;:&quot;ac7a4931-1385-3b21-b445-c7c93d9d1d68&quot;,&quot;title&quot;:&quot;Development and Application of a Statistically-Based Quality Control for Crowdsourced Air Temperature Data&quot;,&quot;author&quot;:[{&quot;family&quot;:&quot;Napoly&quot;,&quot;given&quot;:&quot;Adrien&quot;,&quot;parse-names&quot;:false,&quot;dropping-particle&quot;:&quot;&quot;,&quot;non-dropping-particle&quot;:&quot;&quot;},{&quot;family&quot;:&quot;Grassmann&quot;,&quot;given&quot;:&quot;Tom&quot;,&quot;parse-names&quot;:false,&quot;dropping-particle&quot;:&quot;&quot;,&quot;non-dropping-particle&quot;:&quot;&quot;},{&quot;family&quot;:&quot;Meier&quot;,&quot;given&quot;:&quot;Fred&quot;,&quot;parse-names&quot;:false,&quot;dropping-particle&quot;:&quot;&quot;,&quot;non-dropping-particle&quot;:&quot;&quot;},{&quot;family&quot;:&quot;Fenner&quot;,&quot;given&quot;:&quot;Daniel&quot;,&quot;parse-names&quot;:false,&quot;dropping-particle&quot;:&quot;&quot;,&quot;non-dropping-particle&quot;:&quot;&quot;}],&quot;container-title&quot;:&quot;Frontiers in Earth Science&quot;,&quot;container-title-short&quot;:&quot;Front Earth Sci (Lausanne)&quot;,&quot;DOI&quot;:&quot;10.3389/feart.2018.00118&quot;,&quot;ISSN&quot;:&quot;22966463&quot;,&quot;issued&quot;:{&quot;date-parts&quot;:[[2018]]},&quot;page&quot;:&quot;1-16&quot;,&quot;abstract&quot;:&quot;In urban areas, dense atmospheric observational networks with high-quality data are still a challenge due to high costs for installation and maintenance over time. Citizen weather stations (CWS) could be one answer to that issue. Since more and more owners of CWS share their measurement data publicly, crowdsourcing, i.e., the automated collection of large amounts of data from an undefined crowd of citizens, opens new pathways for atmospheric research. However, the most critical issue is found to be the quality of data from such networks. In this study, a statistically-based quality control (QC) is developed to identify suspicious air temperature (T) measurements from crowdsourced data sets. The newly developed QC exploits the combined knowledge of the dense network of CWS to statistically identify implausible measurements, independent of external reference data. The evaluation of the QC is performed using data from Netatmo CWS in Toulouse, France, and Berlin, Germany, over a 1-year period (July 2016 to June 2017), comparing the quality-controlled data with data from two networks of reference stations. The new QC efficiently identifies erroneous data due to solar exposition and siting issues, which are common error sources of CWS. Estimation of T is improved when averaging data from a group of stations within a restricted area rather than relying on data of individual CWS. However, a positive deviation in CWS data compared to reference data is identified, particularly for daily minimum T. To illustrate the transferability of the newly developed QC and the applicability of CWS data, a mapping of T is performed over the city of Paris, France, where spatial density of CWS is especially high.&quot;,&quot;issue&quot;:&quot;August&quot;,&quot;volume&quot;:&quot;6&quot;},&quot;isTemporary&quot;:false}]},{&quot;citationID&quot;:&quot;MENDELEY_CITATION_d4381a74-8a5d-49fe-813c-0e9897d5753a&quot;,&quot;properties&quot;:{&quot;noteIndex&quot;:0},&quot;isEdited&quot;:false,&quot;manualOverride&quot;:{&quot;isManuallyOverridden&quot;:false,&quot;citeprocText&quot;:&quot;(Daly et al., 2015a; Oregon State University, 2022)&quot;,&quot;manualOverrideText&quot;:&quot;&quot;},&quot;citationTag&quot;:&quot;MENDELEY_CITATION_v3_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&quot;,&quot;citationItems&quot;:[{&quot;id&quot;:&quot;41421599-642c-3000-87a0-f20c99f356d6&quot;,&quot;itemData&quot;:{&quot;type&quot;:&quot;book&quot;,&quot;id&quot;:&quot;41421599-642c-3000-87a0-f20c99f356d6&quot;,&quot;title&quot;:&quot;Mapping atmospheric moisture climatologies across the conterminous United States&quot;,&quot;author&quot;:[{&quot;family&quot;:&quot;Daly&quot;,&quot;given&quot;:&quot;Christopher&quot;,&quot;parse-names&quot;:false,&quot;dropping-particle&quot;:&quot;&quot;,&quot;non-dropping-particle&quot;:&quot;&quot;},{&quot;family&quot;:&quot;Smith&quot;,&quot;given&quot;:&quot;Joseph I.&quot;,&quot;parse-names&quot;:false,&quot;dropping-particle&quot;:&quot;&quot;,&quot;non-dropping-particle&quot;:&quot;&quot;},{&quot;family&quot;:&quot;Olson&quot;,&quot;given&quot;:&quot;Keith&quot;,&quot;parse-names&quot;:false,&quot;dropping-particle&quot;:&quot;V.&quot;,&quot;non-dropping-particle&quot;:&quot;&quot;}],&quot;container-title&quot;:&quot;PLoS ONE&quot;,&quot;container-title-short&quot;:&quot;PLoS One&quot;,&quot;DOI&quot;:&quot;10.1371/journal.pone.0141140&quot;,&quot;ISBN&quot;:&quot;4500054499&quot;,&quot;ISSN&quot;:&quot;19326203&quot;,&quot;PMID&quot;:&quot;26485026&quot;,&quot;issued&quot;:{&quot;date-parts&quot;:[[2015]]},&quot;number-of-pages&quot;:&quot;1-33&quot;,&quot;abstract&quot;:&quot;Spatial climate datasets of 1981-2010 long-term mean monthly average dew point and minimum and maximum vapor pressure deficit were developed for the conterminous United States at 30-Arcsec (~800m) resolution. Interpolation of long-term averages (twelve monthly values per variable) was performed using PRISM (Parameter-elevation Relationships on Independent Slopes Model). Surface stations available for analysis numbered only 4,000 for dew point and 3,500 for vapor pressure deficit, compared to 16,000 for previouslydeveloped grids of 1981-2010 long-term mean monthly minimum and maximum temperature. Therefore, a form of Climatologically-Aided Interpolation (CAI) was used, in which the 1981-2010 temperature grids were used as predictor grids. For each grid cell, PRISM calculated a local regression function between the interpolated climate variable and the predictor grid. Nearby stations entering the regression were assigned weights based on the physiographic similarity of the station to the grid cell that included the effects of distance, elevation, coastal proximity, vertical atmospheric layer, and topographic position. Interpolation uncertainties were estimated using cross-validation exercises. Given that CAI interpolation was used, a new method was developed to allow uncertainties in predictor grids to be accounted for in estimating the total interpolation error. Local land use/land cover properties had noticeable effects on the spatial patterns of atmospheric moisture content and deficit. An example of this was relatively high dew points and low vapor pressure deficits at stations located in or near irrigated fields. The new grids, in combination with existing temperature grids, enable the user to derive a full suite of atmospheric moisture variables, such as minimum and maximum relative humidity, vapor pressure, and dew point depression, with accompanying assumptions. All of these grids are available online at http://prism. oregonstate.edu, and include 800-m and 4-km resolution data, images, metadata, pedigree information, and station inventory files.&quot;,&quot;issue&quot;:&quot;10&quot;,&quot;volume&quot;:&quot;10&quot;},&quot;isTemporary&quot;:false},{&quot;id&quot;:&quot;c6e6ab4b-9fe6-3961-9fbe-a3112c774237&quot;,&quot;itemData&quot;:{&quot;type&quot;:&quot;webpage&quot;,&quot;id&quot;:&quot;c6e6ab4b-9fe6-3961-9fbe-a3112c774237&quot;,&quot;title&quot;:&quot;PRISM Climate Group [Dataset]&quot;,&quot;author&quot;:[{&quot;family&quot;:&quot;Oregon State University&quot;,&quot;given&quot;:&quot;&quot;,&quot;parse-names&quot;:false,&quot;dropping-particle&quot;:&quot;&quot;,&quot;non-dropping-particle&quot;:&quot;&quot;}],&quot;accessed&quot;:{&quot;date-parts&quot;:[[2022,9,19]]},&quot;URL&quot;:&quot;https://prism.oregonstate.edu/&quot;,&quot;issued&quot;:{&quot;date-parts&quot;:[[2022]]},&quot;container-title-short&quot;:&quot;&quot;},&quot;isTemporary&quot;:false}]},{&quot;citationID&quot;:&quot;MENDELEY_CITATION_55edb722-0c23-4f4a-b5d9-3f7a0b25253f&quot;,&quot;properties&quot;:{&quot;noteIndex&quot;:0},&quot;isEdited&quot;:false,&quot;manualOverride&quot;:{&quot;isManuallyOverridden&quot;:true,&quot;citeprocText&quot;:&quot;(Daly et al., 1997, 2015b; Daly, Halbleib, Smith, Gibson, Doggett, Taylor, Curtis, et al., 2008)&quot;,&quot;manualOverrideText&quot;:&quot;Daly et al., 1997, 2015b; Daly, Halbleib, Smith, Gibson, Doggett, Taylor, Curtis, et al., 2008&quot;},&quot;citationTag&quot;:&quot;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&quot;,&quot;citationItems&quot;:[{&quot;id&quot;:&quot;4286117f-eb5c-34f7-92d8-0f91ecabae63&quot;,&quot;itemData&quot;:{&quot;type&quot;:&quot;report&quot;,&quot;id&quot;:&quot;4286117f-eb5c-34f7-92d8-0f91ecabae63&quot;,&quot;title&quot;:&quot;The Prism Approach to Mapping Precipitation and Temperature&quot;,&quot;author&quot;:[{&quot;family&quot;:&quot;Daly&quot;,&quot;given&quot;:&quot;Christopher&quot;,&quot;parse-names&quot;:false,&quot;dropping-particle&quot;:&quot;&quot;,&quot;non-dropping-particle&quot;:&quot;&quot;},{&quot;family&quot;:&quot;Taylor&quot;,&quot;given&quot;:&quot;George&quot;,&quot;parse-names&quot;:false,&quot;dropping-particle&quot;:&quot;&quot;,&quot;non-dropping-particle&quot;:&quot;&quot;},{&quot;family&quot;:&quot;Gibson&quot;,&quot;given&quot;:&quot;Wayne&quot;,&quot;parse-names&quot;:false,&quot;dropping-particle&quot;:&quot;&quot;,&quot;non-dropping-particle&quot;:&quot;&quot;}],&quot;issued&quot;:{&quot;date-parts&quot;:[[1997]]},&quot;container-title-short&quot;:&quot;&quot;},&quot;isTemporary&quot;:false},{&quot;id&quot;:&quot;b0393684-0433-32c8-990b-21d3fe88e78f&quot;,&quot;itemData&quot;:{&quot;type&quot;:&quot;article-journal&quot;,&quot;id&quot;:&quot;b0393684-0433-32c8-990b-21d3fe88e78f&quot;,&quot;title&quot;:&quot;Mapping atmospheric moisture climatologies across the conterminous United States&quot;,&quot;author&quot;:[{&quot;family&quot;:&quot;Daly&quot;,&quot;given&quot;:&quot;Christopher&quot;,&quot;parse-names&quot;:false,&quot;dropping-particle&quot;:&quot;&quot;,&quot;non-dropping-particle&quot;:&quot;&quot;},{&quot;family&quot;:&quot;Smith&quot;,&quot;given&quot;:&quot;Joseph I.&quot;,&quot;parse-names&quot;:false,&quot;dropping-particle&quot;:&quot;&quot;,&quot;non-dropping-particle&quot;:&quot;&quot;},{&quot;family&quot;:&quot;Olson&quot;,&quot;given&quot;:&quot;Keith&quot;,&quot;parse-names&quot;:false,&quot;dropping-particle&quot;:&quot;V.&quot;,&quot;non-dropping-particle&quot;:&quot;&quot;}],&quot;container-title&quot;:&quot;PLoS ONE&quot;,&quot;container-title-short&quot;:&quot;PLoS One&quot;,&quot;DOI&quot;:&quot;10.1371/journal.pone.0141140&quot;,&quot;ISSN&quot;:&quot;19326203&quot;,&quot;PMID&quot;:&quot;26485026&quot;,&quot;issued&quot;:{&quot;date-parts&quot;:[[2015,10,20]]},&quot;abstract&quot;:&quot;Spatial climate datasets of 1981-2010 long-term mean monthly average dew point and minimum and maximum vapor pressure deficit were developed for the conterminous United States at 30-Arcsec (~800m) resolution. Interpolation of long-term averages (twelve monthly values per variable) was performed using PRISM (Parameter-elevation Relationships on Independent Slopes Model). Surface stations available for analysis numbered only 4,000 for dew point and 3,500 for vapor pressure deficit, compared to 16,000 for previouslydeveloped grids of 1981-2010 long-term mean monthly minimum and maximum temperature. Therefore, a form of Climatologically-Aided Interpolation (CAI) was used, in which the 1981-2010 temperature grids were used as predictor grids. For each grid cell, PRISM calculated a local regression function between the interpolated climate variable and the predictor grid. Nearby stations entering the regression were assigned weights based on the physiographic similarity of the station to the grid cell that included the effects of distance, elevation, coastal proximity, vertical atmospheric layer, and topographic position. Interpolation uncertainties were estimated using cross-validation exercises. Given that CAI interpolation was used, a new method was developed to allow uncertainties in predictor grids to be accounted for in estimating the total interpolation error. Local land use/land cover properties had noticeable effects on the spatial patterns of atmospheric moisture content and deficit. An example of this was relatively high dew points and low vapor pressure deficits at stations located in or near irrigated fields. The new grids, in combination with existing temperature grids, enable the user to derive a full suite of atmospheric moisture variables, such as minimum and maximum relative humidity, vapor pressure, and dew point depression, with accompanying assumptions. All of these grids are available online at http://prism. oregonstate.edu, and include 800-m and 4-km resolution data, images, metadata, pedigree information, and station inventory files.&quot;,&quot;publisher&quot;:&quot;Public Library of Science&quot;,&quot;issue&quot;:&quot;10&quot;,&quot;volume&quot;:&quot;10&quot;},&quot;isTemporary&quot;:false},{&quot;id&quot;:&quot;71a2c6cc-3595-3bea-9eec-cc59f81559b3&quot;,&quot;itemData&quot;:{&quot;type&quot;:&quot;article-journal&quot;,&quot;id&quot;:&quot;71a2c6cc-3595-3bea-9eec-cc59f81559b3&quot;,&quot;title&quot;:&quot;Physiographically sensitive mapping of climatological temperature and precipitation across the conterminous United States&quot;,&quot;author&quot;:[{&quot;family&quot;:&quot;Daly&quot;,&quot;given&quot;:&quot;Christopher&quot;,&quot;parse-names&quot;:false,&quot;dropping-particle&quot;:&quot;&quot;,&quot;non-dropping-particle&quot;:&quot;&quot;},{&quot;family&quot;:&quot;Halbleib&quot;,&quot;given&quot;:&quot;Michael&quot;,&quot;parse-names&quot;:false,&quot;dropping-particle&quot;:&quot;&quot;,&quot;non-dropping-particle&quot;:&quot;&quot;},{&quot;family&quot;:&quot;Smith&quot;,&quot;given&quot;:&quot;Joseph I.&quot;,&quot;parse-names&quot;:false,&quot;dropping-particle&quot;:&quot;&quot;,&quot;non-dropping-particle&quot;:&quot;&quot;},{&quot;family&quot;:&quot;Gibson&quot;,&quot;given&quot;:&quot;Wayne P.&quot;,&quot;parse-names&quot;:false,&quot;dropping-particle&quot;:&quot;&quot;,&quot;non-dropping-particle&quot;:&quot;&quot;},{&quot;family&quot;:&quot;Doggett&quot;,&quot;given&quot;:&quot;Matthew K.&quot;,&quot;parse-names&quot;:false,&quot;dropping-particle&quot;:&quot;&quot;,&quot;non-dropping-particle&quot;:&quot;&quot;},{&quot;family&quot;:&quot;Taylor&quot;,&quot;given&quot;:&quot;George H.&quot;,&quot;parse-names&quot;:false,&quot;dropping-particle&quot;:&quot;&quot;,&quot;non-dropping-particle&quot;:&quot;&quot;},{&quot;family&quot;:&quot;Curtis&quot;,&quot;given&quot;:&quot;Jan&quot;,&quot;parse-names&quot;:false,&quot;dropping-particle&quot;:&quot;&quot;,&quot;non-dropping-particle&quot;:&quot;&quot;},{&quot;family&quot;:&quot;Pasteris&quot;,&quot;given&quot;:&quot;Phillip P.&quot;,&quot;parse-names&quot;:false,&quot;dropping-particle&quot;:&quot;&quot;,&quot;non-dropping-particle&quot;:&quot;&quot;}],&quot;container-title&quot;:&quot;International Journal of Climatology&quot;,&quot;DOI&quot;:&quot;10.1002/joc.1688&quot;,&quot;ISSN&quot;:&quot;10970088&quot;,&quot;issued&quot;:{&quot;date-parts&quot;:[[2008]]},&quot;page&quot;:&quot;2031-2064&quot;,&quot;abstract&quot;:&quot;Spatial climate data sets of 1971-2000 mean monthly precipitation and minimum and maximum temperature were developed for the conterminous United States. These 30-arcsec (∼800-m) grids are the official spatial climate data sets of the U.S. Department of Agriculture. The PRISM (Parameter-elevation Relationships on Independent Slopes Model) interpolation method was used to develop data sets that reflected, as closely as possible, the current state of knowledge of spatial climate patterns in the United States. PRISM calculates a climate-elevation regression for each digital elevation model (DEM) grid cell, and stations entering the regression are assigned weights based primarily on the physiographic similarity of the station to the grid cell. Factors considered are location, elevation, coastal proximity, topographic facet orientation, vertical atmospheric layer, topographic position, and orographic effectiveness of the terrain. Surface stations used in the analysis numbered nearly 13 000 for precipitation and 10 000 for temperature. Station data were spatially quality controlled, and short-period-of-record averages adjusted to better reflect the 1971-2000 period. PRISM interpolation uncertainties were estimated with cross-validation (C-V) mean absolute error (MAE) and the 70% prediction interval of the climate-elevation regression function. The two measures were not well correlated at the point level, but were similar when averaged over large regions. The PRISM data set was compared with the WorldClim and Daymet spatial climate data sets. The comparison demonstrated that using a relatively dense station data set and the physiographically sensitive PRISM interpolation process resulted in substantially improved climate grids over those of WorldClim and Daymet. The improvement varied, however, depending on the complexity of the region. Mountainous and coastal areas of the western United States, characterized by sparse data coverage, large elevation gradients, rain shadows, inversions, cold air drainage, and coastal effects, showed the greatest improvement. The PRISM data set benefited from a peer review procedure that incorporated local knowledge and data into the development process. Copyright © 2008 Royal Meteorological Society.&quot;,&quot;publisher&quot;:&quot;John Wiley and Sons Ltd&quot;,&quot;issue&quot;:&quot;15&quot;,&quot;volume&quot;:&quot;28&quot;,&quot;container-title-short&quot;:&quot;&quot;},&quot;isTemporary&quot;:false}]},{&quot;citationID&quot;:&quot;MENDELEY_CITATION_8f2c8948-25e6-4457-be14-4ce3bdc16c61&quot;,&quot;properties&quot;:{&quot;noteIndex&quot;:0},&quot;isEdited&quot;:false,&quot;manualOverride&quot;:{&quot;isManuallyOverridden&quot;:false,&quot;citeprocText&quot;:&quot;(Daly et al., 2015b)&quot;,&quot;manualOverrideText&quot;:&quot;&quot;},&quot;citationTag&quot;:&quot;MENDELEY_CITATION_v3_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&quot;,&quot;citationItems&quot;:[{&quot;id&quot;:&quot;b0393684-0433-32c8-990b-21d3fe88e78f&quot;,&quot;itemData&quot;:{&quot;type&quot;:&quot;article-journal&quot;,&quot;id&quot;:&quot;b0393684-0433-32c8-990b-21d3fe88e78f&quot;,&quot;title&quot;:&quot;Mapping atmospheric moisture climatologies across the conterminous United States&quot;,&quot;author&quot;:[{&quot;family&quot;:&quot;Daly&quot;,&quot;given&quot;:&quot;Christopher&quot;,&quot;parse-names&quot;:false,&quot;dropping-particle&quot;:&quot;&quot;,&quot;non-dropping-particle&quot;:&quot;&quot;},{&quot;family&quot;:&quot;Smith&quot;,&quot;given&quot;:&quot;Joseph I.&quot;,&quot;parse-names&quot;:false,&quot;dropping-particle&quot;:&quot;&quot;,&quot;non-dropping-particle&quot;:&quot;&quot;},{&quot;family&quot;:&quot;Olson&quot;,&quot;given&quot;:&quot;Keith&quot;,&quot;parse-names&quot;:false,&quot;dropping-particle&quot;:&quot;V.&quot;,&quot;non-dropping-particle&quot;:&quot;&quot;}],&quot;container-title&quot;:&quot;PLoS ONE&quot;,&quot;container-title-short&quot;:&quot;PLoS One&quot;,&quot;DOI&quot;:&quot;10.1371/journal.pone.0141140&quot;,&quot;ISSN&quot;:&quot;19326203&quot;,&quot;PMID&quot;:&quot;26485026&quot;,&quot;issued&quot;:{&quot;date-parts&quot;:[[2015,10,20]]},&quot;abstract&quot;:&quot;Spatial climate datasets of 1981-2010 long-term mean monthly average dew point and minimum and maximum vapor pressure deficit were developed for the conterminous United States at 30-Arcsec (~800m) resolution. Interpolation of long-term averages (twelve monthly values per variable) was performed using PRISM (Parameter-elevation Relationships on Independent Slopes Model). Surface stations available for analysis numbered only 4,000 for dew point and 3,500 for vapor pressure deficit, compared to 16,000 for previouslydeveloped grids of 1981-2010 long-term mean monthly minimum and maximum temperature. Therefore, a form of Climatologically-Aided Interpolation (CAI) was used, in which the 1981-2010 temperature grids were used as predictor grids. For each grid cell, PRISM calculated a local regression function between the interpolated climate variable and the predictor grid. Nearby stations entering the regression were assigned weights based on the physiographic similarity of the station to the grid cell that included the effects of distance, elevation, coastal proximity, vertical atmospheric layer, and topographic position. Interpolation uncertainties were estimated using cross-validation exercises. Given that CAI interpolation was used, a new method was developed to allow uncertainties in predictor grids to be accounted for in estimating the total interpolation error. Local land use/land cover properties had noticeable effects on the spatial patterns of atmospheric moisture content and deficit. An example of this was relatively high dew points and low vapor pressure deficits at stations located in or near irrigated fields. The new grids, in combination with existing temperature grids, enable the user to derive a full suite of atmospheric moisture variables, such as minimum and maximum relative humidity, vapor pressure, and dew point depression, with accompanying assumptions. All of these grids are available online at http://prism. oregonstate.edu, and include 800-m and 4-km resolution data, images, metadata, pedigree information, and station inventory files.&quot;,&quot;publisher&quot;:&quot;Public Library of Science&quot;,&quot;issue&quot;:&quot;10&quot;,&quot;volume&quot;:&quot;10&quot;},&quot;isTemporary&quot;:false}]},{&quot;citationID&quot;:&quot;MENDELEY_CITATION_c970894b-8a83-4539-9b75-9293964125fa&quot;,&quot;properties&quot;:{&quot;noteIndex&quot;:0},&quot;isEdited&quot;:false,&quot;manualOverride&quot;:{&quot;isManuallyOverridden&quot;:false,&quot;citeprocText&quot;:&quot;(Earth NASA, 2022)&quot;,&quot;manualOverrideText&quot;:&quot;&quot;},&quot;citationTag&quot;:&quot;MENDELEY_CITATION_v3_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&quot;,&quot;citationItems&quot;:[{&quot;id&quot;:&quot;cafd6606-09d8-312a-a6a9-8903d7695a4c&quot;,&quot;itemData&quot;:{&quot;type&quot;:&quot;webpage&quot;,&quot;id&quot;:&quot;cafd6606-09d8-312a-a6a9-8903d7695a4c&quot;,&quot;title&quot;:&quot;Daymet&quot;,&quot;author&quot;:[{&quot;family&quot;:&quot;Earth NASA&quot;,&quot;given&quot;:&quot;&quot;,&quot;parse-names&quot;:false,&quot;dropping-particle&quot;:&quot;&quot;,&quot;non-dropping-particle&quot;:&quot;&quot;}],&quot;accessed&quot;:{&quot;date-parts&quot;:[[2022,12,19]]},&quot;URL&quot;:&quot;https://daymet.ornl.gov/&quot;,&quot;issued&quot;:{&quot;date-parts&quot;:[[2022]]},&quot;container-title-short&quot;:&quot;&quot;},&quot;isTemporary&quot;:false}]},{&quot;citationID&quot;:&quot;MENDELEY_CITATION_c4d460e1-e4eb-4f7c-b7a1-9b93664de757&quot;,&quot;properties&quot;:{&quot;noteIndex&quot;:0},&quot;isEdited&quot;:false,&quot;manualOverride&quot;:{&quot;isManuallyOverridden&quot;:false,&quot;citeprocText&quot;:&quot;(Spangler et al., 2022)&quot;,&quot;manualOverrideText&quot;:&quot;&quot;},&quot;citationTag&quot;:&quot;MENDELEY_CITATION_v3_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&quot;,&quot;citationItems&quot;:[{&quot;id&quot;:&quot;f5ad5d98-ddac-3204-996d-8c2b7289e993&quot;,&quot;itemData&quot;:{&quot;type&quot;:&quot;article-journal&quot;,&quot;id&quot;:&quot;f5ad5d98-ddac-3204-996d-8c2b7289e993&quot;,&quot;title&quot;:&quot;Wet-Bulb Globe Temperature, Universal Thermal Climate Index, and Other Heat Metrics for US Counties, 2000–2020&quot;,&quot;author&quot;:[{&quot;family&quot;:&quot;Spangler&quot;,&quot;given&quot;:&quot;Keith R.&quot;,&quot;parse-names&quot;:false,&quot;dropping-particle&quot;:&quot;&quot;,&quot;non-dropping-particle&quot;:&quot;&quot;},{&quot;family&quot;:&quot;Liang&quot;,&quot;given&quot;:&quot;Shixin&quot;,&quot;parse-names&quot;:false,&quot;dropping-particle&quot;:&quot;&quot;,&quot;non-dropping-particle&quot;:&quot;&quot;},{&quot;family&quot;:&quot;Wellenius&quot;,&quot;given&quot;:&quot;Gregory A.&quot;,&quot;parse-names&quot;:false,&quot;dropping-particle&quot;:&quot;&quot;,&quot;non-dropping-particle&quot;:&quot;&quot;}],&quot;container-title&quot;:&quot;Scientific Data&quot;,&quot;container-title-short&quot;:&quot;Sci Data&quot;,&quot;DOI&quot;:&quot;10.1038/s41597-022-01405-3&quot;,&quot;ISSN&quot;:&quot;20524463&quot;,&quot;PMID&quot;:&quot;35715416&quot;,&quot;issued&quot;:{&quot;date-parts&quot;:[[2022,12,1]]},&quot;abstract&quot;:&quot;Epidemiologic research on extreme heat consistently finds significant impacts on human morbidity and mortality. However, most of these analyses do not use spatially explicit measures of heat (typically assessing exposures at major cities using the nearest weather station), and they frequently consider only ambient temperature or heat index. The field is moving toward more expansive analyses that use spatially resolved gridded meteorological datasets and alternative assessments of heat, such as wet-bulb globe temperature (WBGT) and universal thermal climate index (UTCI), both of which require technical geoscientific skills that may be inaccessible to many public health researchers. To facilitate research in this domain, we created a database of population-weighted, spatially explicit daily heat metrics – including WBGT, UTCI, heat index, dewpoint temperature, net effective temperature, and humidex – for counties in the conterminous United States derived from the ERA5-Land gridded data set and using previously validated equations and algorithms. We also provide an R package to calculate these metrics, including gold-standard algorithms for estimating WBGT and UTCI, to facilitate replication.&quot;,&quot;publisher&quot;:&quot;Nature Research&quot;,&quot;issue&quot;:&quot;1&quot;,&quot;volume&quot;:&quot;9&quot;},&quot;isTemporary&quot;:false}]},{&quot;citationID&quot;:&quot;MENDELEY_CITATION_9a6f996b-b7d0-4cfd-902c-b9747624e267&quot;,&quot;properties&quot;:{&quot;noteIndex&quot;:0},&quot;isEdited&quot;:false,&quot;manualOverride&quot;:{&quot;isManuallyOverridden&quot;:false,&quot;citeprocText&quot;:&quot;(Hufkens et al., 2018)&quot;,&quot;manualOverrideText&quot;:&quot;&quot;},&quot;citationTag&quot;:&quot;MENDELEY_CITATION_v3_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&quot;,&quot;citationItems&quot;:[{&quot;id&quot;:&quot;ec311a82-5b2a-32f2-b31a-4a452323b352&quot;,&quot;itemData&quot;:{&quot;type&quot;:&quot;article-journal&quot;,&quot;id&quot;:&quot;ec311a82-5b2a-32f2-b31a-4a452323b352&quot;,&quot;title&quot;:&quot;An integrated phenology modelling framework in r&quot;,&quot;author&quot;:[{&quot;family&quot;:&quot;Hufkens&quot;,&quot;given&quot;:&quot;Koen&quot;,&quot;parse-names&quot;:false,&quot;dropping-particle&quot;:&quot;&quot;,&quot;non-dropping-particle&quot;:&quot;&quot;},{&quot;family&quot;:&quot;Basler&quot;,&quot;given&quot;:&quot;David&quot;,&quot;parse-names&quot;:false,&quot;dropping-particle&quot;:&quot;&quot;,&quot;non-dropping-particle&quot;:&quot;&quot;},{&quot;family&quot;:&quot;Milliman&quot;,&quot;given&quot;:&quot;Tom&quot;,&quot;parse-names&quot;:false,&quot;dropping-particle&quot;:&quot;&quot;,&quot;non-dropping-particle&quot;:&quot;&quot;},{&quot;family&quot;:&quot;Melaas&quot;,&quot;given&quot;:&quot;Eli K.&quot;,&quot;parse-names&quot;:false,&quot;dropping-particle&quot;:&quot;&quot;,&quot;non-dropping-particle&quot;:&quot;&quot;},{&quot;family&quot;:&quot;Richardson&quot;,&quot;given&quot;:&quot;Andrew D.&quot;,&quot;parse-names&quot;:false,&quot;dropping-particle&quot;:&quot;&quot;,&quot;non-dropping-particle&quot;:&quot;&quot;}],&quot;container-title&quot;:&quot;Methods in Ecology and Evolution&quot;,&quot;container-title-short&quot;:&quot;Methods Ecol Evol&quot;,&quot;DOI&quot;:&quot;10.1111/2041-210X.12970&quot;,&quot;ISSN&quot;:&quot;2041210X&quot;,&quot;issued&quot;:{&quot;date-parts&quot;:[[2018,5,1]]},&quot;page&quot;:&quot;1276-1285&quot;,&quot;abstract&quot;:&quot;Phenology is a first-order control on productivity and mediates the biophysical environment by altering albedo, surface roughness length and evapotranspiration. Accurate and transparent modelling of vegetation phenology is therefore key in understanding feedbacks between the biosphere and the climate system. Here, we present the phenor r package and modelling framework. The framework leverages measurements of vegetation phenology from four common phenology observation datasets, the PhenoCam network, the USA National Phenology Network (USA-NPN), the Pan European Phenology Project (PEP725), MODIS phenology (MCD12Q2) combined with (global) retrospective and projected climate data. We show an example analysis, using the phenor modelling framework, which quickly and easily compares 20 included spring phenology models for three plant functional types. An analysis of model skill using the root mean squared (RMSE) error shows little or no difference regardless of model structure, corroborating previous studies. We argue that addressing this issue will require novel model development combined with easy data assimilation as facilitated by our framework. In conclusion, we hope the phenor phenology modelling framework in the r language and environment for statistical computing will facilitate reproducibility and community driven phenology model development, in order to increase their overall predictive power, and leverage an ever growing number of phenology data products.&quot;,&quot;publisher&quot;:&quot;British Ecological Society&quot;,&quot;issue&quot;:&quot;5&quot;,&quot;volume&quot;:&quot;9&quot;},&quot;isTemporary&quot;:false}]},{&quot;citationID&quot;:&quot;MENDELEY_CITATION_8c41b8e9-b537-4c38-b2ac-b40e67ea5566&quot;,&quot;properties&quot;:{&quot;noteIndex&quot;:0},&quot;isEdited&quot;:false,&quot;manualOverride&quot;:{&quot;isManuallyOverridden&quot;:false,&quot;citeprocText&quot;:&quot;(Thornton et al., 2020)&quot;,&quot;manualOverrideText&quot;:&quot;&quot;},&quot;citationTag&quot;:&quot;MENDELEY_CITATION_v3_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&quot;,&quot;citationItems&quot;:[{&quot;id&quot;:&quot;b69c3a4e-e9ac-3fe4-b067-c61782597ee6&quot;,&quot;itemData&quot;:{&quot;type&quot;:&quot;article-journal&quot;,&quot;id&quot;:&quot;b69c3a4e-e9ac-3fe4-b067-c61782597ee6&quot;,&quot;title&quot;:&quot;Gridded daily weather data for North America with comprehensive uncertainty quantification&quot;,&quot;author&quot;:[{&quot;family&quot;:&quot;Thornton&quot;,&quot;given&quot;:&quot;P.E.&quot;,&quot;parse-names&quot;:false,&quot;dropping-particle&quot;:&quot;&quot;,&quot;non-dropping-particle&quot;:&quot;&quot;},{&quot;family&quot;:&quot;Shrestha&quot;,&quot;given&quot;:&quot;R.&quot;,&quot;parse-names&quot;:false,&quot;dropping-particle&quot;:&quot;&quot;,&quot;non-dropping-particle&quot;:&quot;&quot;},{&quot;family&quot;:&quot;Thornton&quot;,&quot;given&quot;:&quot;M.M.&quot;,&quot;parse-names&quot;:false,&quot;dropping-particle&quot;:&quot;&quot;,&quot;non-dropping-particle&quot;:&quot;&quot;},{&quot;family&quot;:&quot;Kao&quot;,&quot;given&quot;:&quot;S.C.&quot;,&quot;parse-names&quot;:false,&quot;dropping-particle&quot;:&quot;&quot;,&quot;non-dropping-particle&quot;:&quot;&quot;},{&quot;family&quot;:&quot;Wei&quot;,&quot;given&quot;:&quot;Y.&quot;,&quot;parse-names&quot;:false,&quot;dropping-particle&quot;:&quot;&quot;,&quot;non-dropping-particle&quot;:&quot;&quot;},{&quot;family&quot;:&quot;Wilson.&quot;,&quot;given&quot;:&quot;B.E.&quot;,&quot;parse-names&quot;:false,&quot;dropping-particle&quot;:&quot;&quot;,&quot;non-dropping-particle&quot;:&quot;&quot;}],&quot;ISBN&quot;:&quot;0000000169240&quot;,&quot;issued&quot;:{&quot;date-parts&quot;:[[2020]]},&quot;page&quot;:&quot;1-25&quot;,&quot;container-title-short&quot;:&quot;&quot;},&quot;isTemporary&quot;:false}]},{&quot;citationID&quot;:&quot;MENDELEY_CITATION_c69d0923-e2c4-4770-b1b1-553ba37757a4&quot;,&quot;properties&quot;:{&quot;noteIndex&quot;:0},&quot;isEdited&quot;:false,&quot;manualOverride&quot;:{&quot;isManuallyOverridden&quot;:false,&quot;citeprocText&quot;:&quot;(Rothfusz, 1990; Steadman, 1979)&quot;,&quot;manualOverrideText&quot;:&quot;&quot;},&quot;citationTag&quot;:&quot;MENDELEY_CITATION_v3_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&quot;,&quot;citationItems&quot;:[{&quot;id&quot;:&quot;0e5d49c2-e441-3998-bcdd-f6418a94ee6b&quot;,&quot;itemData&quot;:{&quot;type&quot;:&quot;report&quot;,&quot;id&quot;:&quot;0e5d49c2-e441-3998-bcdd-f6418a94ee6b&quot;,&quot;title&quot;:&quot;The Heat Index \&quot;Equation\&quot; (or, More Than You Ever Wanted to Know About Heat Index)&quot;,&quot;author&quot;:[{&quot;family&quot;:&quot;Rothfusz&quot;,&quot;given&quot;:&quot;Lans P&quot;,&quot;parse-names&quot;:false,&quot;dropping-particle&quot;:&quot;&quot;,&quot;non-dropping-particle&quot;:&quot;&quot;}],&quot;issued&quot;:{&quot;date-parts&quot;:[[1990]]},&quot;abstract&quot;:&quot;Now that summer has spread its oppressive ridge over most of the Southern Region, NWS phones are ringing off their hooks with questions about the Heat Index. Many questions regard the actual equation used in calculating the Heat Index. Some callers are satisfied with the response that it is extremely complicated. Some are satisfied with the nomogram (see Attachment 1). But there are a few who will settle for nothing less than the equation itself. No true equation for the Heat Index exists. Heat Index values are derived from a collection of equations that comprise a model. This Technical Attachment presents an equation that approximates the Heat Index and, thus, should satisfy the latter group of callers. The Heat Index (or apparent temperature) is the result of extensive biometeorological studies. The parameters involved in its calculation are shown below (from Steadman, 1979). Each of these parameters can be described by an equation but they are given assumed magnitudes (in parentheses) in order to simplify the model. # Vapor pressure. Ambient vapor pressure of the atmosphere. (1.6 kPa) # Dimensions of a human. Determines the skin's surface area. (5' 7\&quot; tall, 147 pounds) # Effective radiation area of skin. A ratio that depends upon skin surface area. (0.80) # Significant diameter of a human. Based on the body's volume and density. (15.3 cm) # Clothing cover. Long trousers and short-sleeved shirt is assumed. (84% coverage) # Core temperature. Internal body temperature. (98.6°F) # Core vapor pressure. Depends upon body's core temperature and salinity. (5.65 kPa) # Surface temperatures and vapor pressures of skin and clothing. Affects heat transfer from the skin's surface either by radiation or convection. These values are determined by an iterative process. # Activity. Determines metabolic output. (180 W m-2 of skin area for the model person walking outdoors at a speed of 3.1 mph) # Effective wind speed. Vector sum of the body's movement and an average wind speed. Angle between vectors influences convection from skin surface (below). (5 kts) # Clothing resistance to heat transfer. The magnitude of this value is based on the assumption that the clothing is 20% fiber and 80% air. # Clothing resistance to moisture transfer. Since clothing is mostly air, pure vapor diffusion is used here. # Radiation from the surface of the skin. Actually, a radiative heat-transfer coefficient determined from previous studies. # Convection from the surface of the skin. A convection coefficient also determined from previous studies. Influenced by kinematic viscosity of air and angle of wind. # Sweating rate. Assumes that sweat is uniform and not dripping from the body.&quot;,&quot;container-title-short&quot;:&quot;&quot;},&quot;isTemporary&quot;:false},{&quot;id&quot;:&quot;c3e205d0-eff5-3d04-bf22-c30dba0458db&quot;,&quot;itemData&quot;:{&quot;type&quot;:&quot;article-journal&quot;,&quot;id&quot;:&quot;c3e205d0-eff5-3d04-bf22-c30dba0458db&quot;,&quot;title&quot;:&quot;A temperature-humidity index based on human physiology and clothing science&quot;,&quot;author&quot;:[{&quot;family&quot;:&quot;Steadman&quot;,&quot;given&quot;:&quot;R. G.&quot;,&quot;parse-names&quot;:false,&quot;dropping-particle&quot;:&quot;&quot;,&quot;non-dropping-particle&quot;:&quot;&quot;}],&quot;container-title&quot;:&quot;J Appl Meteorol&quot;,&quot;issued&quot;:{&quot;date-parts&quot;:[[1979]]},&quot;page&quot;:&quot;861-873&quot;,&quot;volume&quot;:&quot;18&quot;,&quot;container-title-short&quot;:&quot;&quot;},&quot;isTemporary&quot;:false}]},{&quot;citationID&quot;:&quot;MENDELEY_CITATION_0bfbbd4e-7d63-4177-99b9-369ce535461e&quot;,&quot;properties&quot;:{&quot;noteIndex&quot;:0},&quot;isEdited&quot;:false,&quot;manualOverride&quot;:{&quot;isManuallyOverridden&quot;:false,&quot;citeprocText&quot;:&quot;(Bernard &amp;#38; Iheanacho, 2015)&quot;,&quot;manualOverrideText&quot;:&quot;&quot;},&quot;citationTag&quot;:&quot;MENDELEY_CITATION_v3_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&quot;,&quot;citationItems&quot;:[{&quot;id&quot;:&quot;2d87cae5-f7e8-3804-9369-b74f3dd5da36&quot;,&quot;itemData&quot;:{&quot;type&quot;:&quot;article-journal&quot;,&quot;id&quot;:&quot;2d87cae5-f7e8-3804-9369-b74f3dd5da36&quot;,&quot;title&quot;:&quot;Heat index and adjusted temperature as surrogates for wet bulb globe temperature to screen for occupational heat stress&quot;,&quot;author&quot;:[{&quot;family&quot;:&quot;Bernard&quot;,&quot;given&quot;:&quot;Thomas E.&quot;,&quot;parse-names&quot;:false,&quot;dropping-particle&quot;:&quot;&quot;,&quot;non-dropping-particle&quot;:&quot;&quot;},{&quot;family&quot;:&quot;Iheanacho&quot;,&quot;given&quot;:&quot;Ivory&quot;,&quot;parse-names&quot;:false,&quot;dropping-particle&quot;:&quot;&quot;,&quot;non-dropping-particle&quot;:&quot;&quot;}],&quot;container-title&quot;:&quot;Journal of Occupational and Environmental Hygiene&quot;,&quot;container-title-short&quot;:&quot;J Occup Environ Hyg&quot;,&quot;DOI&quot;:&quot;10.1080/15459624.2014.989365&quot;,&quot;ISSN&quot;:&quot;15459632&quot;,&quot;PMID&quot;:&quot;25616731&quot;,&quot;issued&quot;:{&quot;date-parts&quot;:[[2015]]},&quot;page&quot;:&quot;323-333&quot;,&quot;abstract&quot;:&quot;Ambient temperature and relative humidity are readily ava-ilable and thus tempting metrics for heat stress assessment. Two methods of using air temperature and relative humidity to create an index are Heat Index and Adjusted Temperature. The purposes of this article are: (1) to examine how well Heat Index and Adjusted Temperature estimated the wet bulb globe temperature (WBGT) index, and (2) to suggest how Heat Index and Adjusted Temperature can be used to screen for heat stress level. Psychrometric relationships were used to estimate values of actual WBGT for conditions of air temperature, relative humidity, and radiant heat at an air speed of 0.5 m/s. A relationship between Heat Index [°F] and WBGT [°C] was described by WBGT = -0.0034 HI2 + 0.96 HI - 34. At lower Heat Index values, the equation estimated WBGTs that were ±2°C-WBGT around the actual value, and to about ±0.5°C-WBGT for Heat Index values &gt; 100°F. A relationship between Adjusted Temperature [°F] and WBGT [°C] was described by WBGT = 0.45 Tadj - 16. The actual WBGT was between 1°C-WBGT below the estimated value and 1.4°C-WBGT above. That is, there was a slight bias toward overestimating WBGT from Adjusted Temperature. Heat stress screening tables were constructed for metabolic rates of 180, 300, and 450 W. The screening decisions were divided into four categories: (1) &lt; alert limit, (2) &lt; exposure limit, (3) hourly time-weighted averages (TWAs) of work and recovery, and (4) a caution zone for an exposure &gt; exposure limit at rest. The authors do not recommend using Heat Index or Adjusted Temperature instead of WBGT, but they may be used to screen for circumstances when a more detailed analysis using WBGT is appropriate. A particular weakness is accounting for radiant heat; and neither air speed nor clothing was considered.&quot;,&quot;issue&quot;:&quot;5&quot;,&quot;volume&quot;:&quot;12&quot;},&quot;isTemporary&quot;:false}]},{&quot;citationID&quot;:&quot;MENDELEY_CITATION_7d3fd8fb-09ca-4058-84b0-8fd89fabdffa&quot;,&quot;properties&quot;:{&quot;noteIndex&quot;:0},&quot;isEdited&quot;:false,&quot;manualOverride&quot;:{&quot;isManuallyOverridden&quot;:false,&quot;citeprocText&quot;:&quot;(Tuholske et al., 2021)&quot;,&quot;manualOverrideText&quot;:&quot;&quot;},&quot;citationTag&quot;:&quot;MENDELEY_CITATION_v3_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&quot;,&quot;citationItems&quot;:[{&quot;id&quot;:&quot;d807de42-a85e-343c-9a8e-d6b509a8a78b&quot;,&quot;itemData&quot;:{&quot;type&quot;:&quot;article-journal&quot;,&quot;id&quot;:&quot;d807de42-a85e-343c-9a8e-d6b509a8a78b&quot;,&quot;title&quot;:&quot;Global urban population exposure to extreme heat.&quot;,&quot;author&quot;:[{&quot;family&quot;:&quot;Tuholske&quot;,&quot;given&quot;:&quot;Cascade&quot;,&quot;parse-names&quot;:false,&quot;dropping-particle&quot;:&quot;&quot;,&quot;non-dropping-particle&quot;:&quot;&quot;},{&quot;family&quot;:&quot;Caylor&quot;,&quot;given&quot;:&quot;Kelly&quot;,&quot;parse-names&quot;:false,&quot;dropping-particle&quot;:&quot;&quot;,&quot;non-dropping-particle&quot;:&quot;&quot;},{&quot;family&quot;:&quot;Funk&quot;,&quot;given&quot;:&quot;Chris&quot;,&quot;parse-names&quot;:false,&quot;dropping-particle&quot;:&quot;&quot;,&quot;non-dropping-particle&quot;:&quot;&quot;},{&quot;family&quot;:&quot;Verdin&quot;,&quot;given&quot;:&quot;Andrew&quot;,&quot;parse-names&quot;:false,&quot;dropping-particle&quot;:&quot;&quot;,&quot;non-dropping-particle&quot;:&quot;&quot;},{&quot;family&quot;:&quot;Sweeney&quot;,&quot;given&quot;:&quot;Stuart&quot;,&quot;parse-names&quot;:false,&quot;dropping-particle&quot;:&quot;&quot;,&quot;non-dropping-particle&quot;:&quot;&quot;},{&quot;family&quot;:&quot;Grace&quot;,&quot;given&quot;:&quot;Kathryn&quot;,&quot;parse-names&quot;:false,&quot;dropping-particle&quot;:&quot;&quot;,&quot;non-dropping-particle&quot;:&quot;&quot;},{&quot;family&quot;:&quot;Peterson&quot;,&quot;given&quot;:&quot;Pete&quot;,&quot;parse-names&quot;:false,&quot;dropping-particle&quot;:&quot;&quot;,&quot;non-dropping-particle&quot;:&quot;&quot;},{&quot;family&quot;:&quot;Evans&quot;,&quot;given&quot;:&quot;Tom&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024792118&quot;,&quot;ISSN&quot;:&quot;1091-6490&quot;,&quot;PMID&quot;:&quot;34607944&quot;,&quot;URL&quot;:&quot;http://www.ncbi.nlm.nih.gov/pubmed/34607944&quot;,&quot;issued&quot;:{&quot;date-parts&quot;:[[2021]]},&quot;page&quot;:&quot;1-9&quot;,&quot;abstract&quot;:&quot; Increased exposure to extreme heat from both climate change and the urban heat island effect—total urban warming—threatens the sustainability of rapidly growing urban settlements worldwide. Extreme heat exposure is highly unequal and severely impacts the urban poor. While previous studies have quantified global exposure to extreme heat, the lack of a globally accurate, fine-resolution temporal analysis of urban exposure crucially limits our ability to deploy adaptations. Here, we estimate daily urban population exposure to extreme heat for 13,115 urban settlements from 1983 to 2016. We harmonize global, fine-resolution (0.05°), daily temperature maxima and relative humidity estimates with geolocated and longitudinal global urban population data. We measure the average annual rate of increase in exposure (person-days/year −1 ) at the global, regional, national, and municipality levels, separating the contribution to exposure trajectories from urban population growth versus total urban warming. Using a daily maximum wet bulb globe temperature threshold of 30 °C, global exposure increased nearly 200% from 1983 to 2016. Total urban warming elevated the annual increase in exposure by 52% compared to urban population growth alone. Exposure trajectories increased for 46% of urban settlements, which together in 2016 comprised 23% of the planet’s population (1.7 billion people). However, how total urban warming and population growth drove exposure trajectories is spatially heterogeneous. This study reinforces the importance of employing multiple extreme heat exposure metrics to identify local patterns and compare exposure trends across geographies. Our results suggest that previous research underestimates extreme heat exposure, highlighting the urgency for targeted adaptations and early warning systems to reduce harm from urban extreme heat exposure. &quot;,&quot;issue&quot;:&quot;41&quot;,&quot;volume&quot;:&quot;118&quot;},&quot;isTemporary&quot;:false}]},{&quot;citationID&quot;:&quot;MENDELEY_CITATION_f05fd002-6984-40d1-920a-de4e1ee76274&quot;,&quot;properties&quot;:{&quot;noteIndex&quot;:0},&quot;isEdited&quot;:false,&quot;manualOverride&quot;:{&quot;isManuallyOverridden&quot;:false,&quot;citeprocText&quot;:&quot;(Casanueva et al., 2019)&quot;,&quot;manualOverrideText&quot;:&quot;&quot;},&quot;citationTag&quot;:&quot;MENDELEY_CITATION_v3_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&quot;,&quot;citationItems&quot;:[{&quot;id&quot;:&quot;f80bbbad-f19e-3e82-89ed-6a783012597a&quot;,&quot;itemData&quot;:{&quot;type&quot;:&quot;article-journal&quot;,&quot;id&quot;:&quot;f80bbbad-f19e-3e82-89ed-6a783012597a&quot;,&quot;title&quot;:&quot;Climate projections of a multivariate heat stress index: The role of downscaling and bias correction&quot;,&quot;author&quot;:[{&quot;family&quot;:&quot;Casanueva&quot;,&quot;given&quot;:&quot;Ana&quot;,&quot;parse-names&quot;:false,&quot;dropping-particle&quot;:&quot;&quot;,&quot;non-dropping-particle&quot;:&quot;&quot;},{&quot;family&quot;:&quot;Kotlarski&quot;,&quot;given&quot;:&quot;Sven&quot;,&quot;parse-names&quot;:false,&quot;dropping-particle&quot;:&quot;&quot;,&quot;non-dropping-particle&quot;:&quot;&quot;},{&quot;family&quot;:&quot;Herrera&quot;,&quot;given&quot;:&quot;Sixto&quot;,&quot;parse-names&quot;:false,&quot;dropping-particle&quot;:&quot;&quot;,&quot;non-dropping-particle&quot;:&quot;&quot;},{&quot;family&quot;:&quot;Fischer&quot;,&quot;given&quot;:&quot;Andreas M.&quot;,&quot;parse-names&quot;:false,&quot;dropping-particle&quot;:&quot;&quot;,&quot;non-dropping-particle&quot;:&quot;&quot;},{&quot;family&quot;:&quot;Kjellstrom&quot;,&quot;given&quot;:&quot;Tord&quot;,&quot;parse-names&quot;:false,&quot;dropping-particle&quot;:&quot;&quot;,&quot;non-dropping-particle&quot;:&quot;&quot;},{&quot;family&quot;:&quot;Schwierz&quot;,&quot;given&quot;:&quot;Cornelia&quot;,&quot;parse-names&quot;:false,&quot;dropping-particle&quot;:&quot;&quot;,&quot;non-dropping-particle&quot;:&quot;&quot;}],&quot;container-title&quot;:&quot;Geoscientific Model Development&quot;,&quot;container-title-short&quot;:&quot;Geosci Model Dev&quot;,&quot;DOI&quot;:&quot;10.5194/gmd-12-3419-2019&quot;,&quot;ISSN&quot;:&quot;19919603&quot;,&quot;issued&quot;:{&quot;date-parts&quot;:[[2019,8,5]]},&quot;page&quot;:&quot;3419-3438&quot;,&quot;abstract&quot;:&quot;Along with the higher demand for bias-corrected data for climate impact studies, the number of available data sets has largely increased in recent years. For instance, the Inter-Sectoral Impact Model Intercomparison Project (ISIMIP) constitutes a framework for consistently projecting the impacts of climate change across affected sectors and spatial scales. These data are very attractive for any impact application since they offer worldwide bias-corrected data based on global climate models (GCMs). In a complementary way, the CORDEX initiative has incorporated experiments based on regionally downscaled bias-corrected data by means of debiasing and quantile mapping (QM) methods. In light of this situation, it is challenging to distil the most accurate and useful information for climate services, but at the same time it creates a perfect framework for intercomparison and sensitivity analyses. In the present study, the trend-preserving ISIMIP method and empirical QM are applied to climate model simulations that were carried out at different spatial resolutions (CMIP5 GCM and EURO-CORDEX regional climate models (RCMs), at approximately 150, 50 and 12&amp;thinsp;km horizontal resolution) in order to assess the role of downscaling and bias correction in a multivariate framework. The analysis is carried out for the wet-bulb globe temperature (WBGT), a heat stress index that is commonly used in the context of working people and labour productivity. WBGT for shaded conditions depends on air temperature and dew-point temperature, which in this work are individually bias corrected prior to the index calculation. Our results show that the added value of RCMs with respect to the driving GCM is limited after bias correction. The two bias correction methods are able to adjust the central part of the WBGT distribution, but some added value of QM is found in WBGT percentiles and in the inter-variable relationships. The evaluation in present climate of such multivariate indices should be performed with caution since biases in the individual variables might compensate, thus leading to better performance for the wrong reason. Climate change projections of WBGT reveal a larger increase in summer mean heat stress for the GCM than for the RCMs, related to the well-known reduced summer warming of the EURO-CORDEX RCMs. These differences are lowered after QM, since this bias correction method modifies the change signals and brings the results for the GCM and RCMs closer to each other. We also highlight the need for large ensembles of simulations to assess the feasibility of the derived projections.&quot;,&quot;publisher&quot;:&quot;Copernicus GmbH&quot;,&quot;issue&quot;:&quot;8&quot;,&quot;volume&quot;:&quot;12&quot;},&quot;isTemporary&quot;:false}]},{&quot;citationID&quot;:&quot;MENDELEY_CITATION_0c5f64a9-d535-44de-818b-2c09daaea852&quot;,&quot;properties&quot;:{&quot;noteIndex&quot;:0},&quot;isEdited&quot;:false,&quot;manualOverride&quot;:{&quot;isManuallyOverridden&quot;:false,&quot;citeprocText&quot;:&quot;(Weatherly &amp;#38; Rosenbaum, 2017)&quot;,&quot;manualOverrideText&quot;:&quot;&quot;},&quot;citationTag&quot;:&quot;MENDELEY_CITATION_v3_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&quot;,&quot;citationItems&quot;:[{&quot;id&quot;:&quot;4dc1f044-a3df-3fcc-a05d-1982a7f91614&quot;,&quot;itemData&quot;:{&quot;type&quot;:&quot;article-journal&quot;,&quot;id&quot;:&quot;4dc1f044-a3df-3fcc-a05d-1982a7f91614&quot;,&quot;title&quot;:&quot;Future projections of heat and fire-risk indices for the contiguous United States&quot;,&quot;author&quot;:[{&quot;family&quot;:&quot;Weatherly&quot;,&quot;given&quot;:&quot;John W.&quot;,&quot;parse-names&quot;:false,&quot;dropping-particle&quot;:&quot;&quot;,&quot;non-dropping-particle&quot;:&quot;&quot;},{&quot;family&quot;:&quot;Rosenbaum&quot;,&quot;given&quot;:&quot;Mattson A.&quot;,&quot;parse-names&quot;:false,&quot;dropping-particle&quot;:&quot;&quot;,&quot;non-dropping-particle&quot;:&quot;&quot;}],&quot;container-title&quot;:&quot;Journal of Applied Meteorology and Climatology&quot;,&quot;container-title-short&quot;:&quot;J Appl Meteorol Climatol&quot;,&quot;DOI&quot;:&quot;10.1175/JAMC-D-16-0068.1&quot;,&quot;ISSN&quot;:&quot;15588432&quot;,&quot;issued&quot;:{&quot;date-parts&quot;:[[2017,4,1]]},&quot;page&quot;:&quot;863-876&quot;,&quot;abstract&quot;:&quot;Increasing temperatures and changes in precipitation associated with climate change are expected to have increasing impacts on the contiguous United States in the coming decades, including military training and outdoor activities in general. Projections of daily temperature and precipitation from multiple global climate model projections are used to calculate the days with high heat and drought indices, which also indicate heat-related illness and fire risks. The heat stress index [the wet-bulb black-globe temperature (WBGT)] and drought index (Keetch-Byram drought index) are calculated from climate model projections from 1950-99 and 2070-99 and compared with those calculated from observed weather data for stations across the contiguous United States. Significant increases are projected across the southern United States for the days in the high index category above 32.2°C and high drought category. The higher humidity of the southeastern United States contributes to high WBGT as well, while the air temperatures are greatest in the Southwest. The highest WBGT categories occur for the daytime maximum; however, daily minimum WBGTs in the restricting category also are projected for more than 50 days per year in the Southeast. The high drought index is projected to increase across the Great Plains and the central and southern United States, affecting wildfire risks for military and public lands, including large agricultural regions. These projected impacts can be characterized as widespread and severe for large portions of the United States, with expected impacts to military planning, public health and safety, and natural resource management.&quot;,&quot;publisher&quot;:&quot;American Meteorological Society&quot;,&quot;issue&quot;:&quot;4&quot;,&quot;volume&quot;:&quot;56&quot;},&quot;isTemporary&quot;:false}]},{&quot;citationID&quot;:&quot;MENDELEY_CITATION_c2170f50-bee3-4e4d-8228-441d47e548e1&quot;,&quot;properties&quot;:{&quot;noteIndex&quot;:0},&quot;isEdited&quot;:false,&quot;manualOverride&quot;:{&quot;isManuallyOverridden&quot;:false,&quot;citeprocText&quot;:&quot;(Y. Chen et al., 2018; Colle, 2003; Daly, Halbleib, Smith, Gibson, Doggett, Taylor, Curtisb, et al., 2008; Perry &amp;#38; Hollis, 2005)&quot;,&quot;manualOverrideText&quot;:&quot;&quot;},&quot;citationTag&quot;:&quot;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&quot;,&quot;citationItems&quot;:[{&quot;id&quot;:&quot;773beb48-5718-3a0a-b20d-b42f9cb7b14a&quot;,&quot;itemData&quot;:{&quot;type&quot;:&quot;article-journal&quot;,&quot;id&quot;:&quot;773beb48-5718-3a0a-b20d-b42f9cb7b14a&quot;,&quot;title&quot;:&quot;Estimating household air pollution exposures and health impacts from space heating in rural China&quot;,&quot;author&quot;:[{&quot;family&quot;:&quot;Chen&quot;,&quot;given&quot;:&quot;Yilin&quot;,&quot;parse-names&quot;:false,&quot;dropping-particle&quot;:&quot;&quot;,&quot;non-dropping-particle&quot;:&quot;&quot;},{&quot;family&quot;:&quot;Shen&quot;,&quot;given&quot;:&quot;Huizhong&quot;,&quot;parse-names&quot;:false,&quot;dropping-particle&quot;:&quot;&quot;,&quot;non-dropping-particle&quot;:&quot;&quot;},{&quot;family&quot;:&quot;Smith&quot;,&quot;given&quot;:&quot;Kirk R.&quot;,&quot;parse-names&quot;:false,&quot;dropping-particle&quot;:&quot;&quot;,&quot;non-dropping-particle&quot;:&quot;&quot;},{&quot;family&quot;:&quot;Guan&quot;,&quot;given&quot;:&quot;Dabo&quot;,&quot;parse-names&quot;:false,&quot;dropping-particle&quot;:&quot;&quot;,&quot;non-dropping-particle&quot;:&quot;&quot;},{&quot;family&quot;:&quot;Chen&quot;,&quot;given&quot;:&quot;Yuanchen&quot;,&quot;parse-names&quot;:false,&quot;dropping-particle&quot;:&quot;&quot;,&quot;non-dropping-particle&quot;:&quot;&quot;},{&quot;family&quot;:&quot;Shen&quot;,&quot;given&quot;:&quot;Guofeng&quot;,&quot;parse-names&quot;:false,&quot;dropping-particle&quot;:&quot;&quot;,&quot;non-dropping-particle&quot;:&quot;&quot;},{&quot;family&quot;:&quot;Liu&quot;,&quot;given&quot;:&quot;Junfeng&quot;,&quot;parse-names&quot;:false,&quot;dropping-particle&quot;:&quot;&quot;,&quot;non-dropping-particle&quot;:&quot;&quot;},{&quot;family&quot;:&quot;Cheng&quot;,&quot;given&quot;:&quot;Hefa&quot;,&quot;parse-names&quot;:false,&quot;dropping-particle&quot;:&quot;&quot;,&quot;non-dropping-particle&quot;:&quot;&quot;},{&quot;family&quot;:&quot;Zeng&quot;,&quot;given&quot;:&quot;Eddy Y.&quot;,&quot;parse-names&quot;:false,&quot;dropping-particle&quot;:&quot;&quot;,&quot;non-dropping-particle&quot;:&quot;&quot;},{&quot;family&quot;:&quot;Tao&quot;,&quot;given&quot;:&quot;Shu&quot;,&quot;parse-names&quot;:false,&quot;dropping-particle&quot;:&quot;&quot;,&quot;non-dropping-particle&quot;:&quot;&quot;}],&quot;container-title&quot;:&quot;Environment International&quot;,&quot;container-title-short&quot;:&quot;Environ Int&quot;,&quot;DOI&quot;:&quot;10.1016/j.envint.2018.04.054&quot;,&quot;ISSN&quot;:&quot;18736750&quot;,&quot;PMID&quot;:&quot;29957353&quot;,&quot;issued&quot;:{&quot;date-parts&quot;:[[2018,10,1]]},&quot;page&quot;:&quot;117-124&quot;,&quot;abstract&quot;:&quot;Exposure to and the related burden of diseases caused by pollution from solid fuel cooking, known as household air pollution (HAP), has been incorporated in the assessment of the Global Burden of Diseases (GBD) project. In contrast, HAP from space heating using solid fuels, prevalent in countries at middle or high altitudes, is less studied and missing from the GBD assessment. China is an ideal example to estimate the bias of exposure and burden of diseases assessment when space heating is neglected, considering its remarkably changing demands for heating from the north to the south and a large solid-fuel-dependent rural population. In this study, based on a meta-analysis of 27 field measurement studies in rural China, we derive the indoor PM2.5 (fine particulate matter with an aerodynamic diameter smaller than 2.5 μm) concentration for both the heating and non-heating seasons. Combining this dataset with time-activity patterns and percentage of households using solid fuels, we assess the population-weighted annual mean exposure to PM2.5 (PWE) and the health impacts associated with HAP in mainland rural China by county for the year 2010. We find that ignoring heating impacts leads to an underestimation in PWE estimates by 38 μg/m3 for the nationwide rural population (16 to 40 as interquartile range) with substantial negative bias in northern provinces. Correspondingly, premature deaths and disability-adjusted life years will be underestimated by approximately 30 × 103 and 60 × 104 in 2010, respectively. Our study poses the need for incorporating heating effects into HAP risk assessments in China as well as globally.&quot;,&quot;publisher&quot;:&quot;Elsevier Ltd&quot;,&quot;volume&quot;:&quot;119&quot;},&quot;isTemporary&quot;:false},{&quot;id&quot;:&quot;8b939849-3808-3698-b2bd-7577f2b37a60&quot;,&quot;itemData&quot;:{&quot;type&quot;:&quot;report&quot;,&quot;id&quot;:&quot;8b939849-3808-3698-b2bd-7577f2b37a60&quot;,&quot;title&quot;:&quot;An Investigation of Terrain-Atmosphere-Ocean Interactions Along the Coastal Regions of North America&quot;,&quot;author&quot;:[{&quot;family&quot;:&quot;Colle&quot;,&quot;given&quot;:&quot;Brian A&quot;,&quot;parse-names&quot;:false,&quot;dropping-particle&quot;:&quot;&quot;,&quot;non-dropping-particle&quot;:&quot;&quot;}],&quot;accessed&quot;:{&quot;date-parts&quot;:[[2021,8,22]]},&quot;URL&quot;:&quot;http://www.onr.navy.mil/sci_tech/ocean/onrpgabr.htm&quot;,&quot;issued&quot;:{&quot;date-parts&quot;:[[2003]]},&quot;abstract&quot;:&quot;The long-term goal of this project is to improve our understanding of: (1) the structure, evolution, and dynamics of the interaction of extratropical fronts/cyclones with coastal orography, (2) air-sea interactions associated with coastal fronts and rapidly deepening cyclones along the East Coast, and (3) the ability of mesoscale models to simulate coastal phenomena at high resolution. OBJECTIVES One objective has been to obtain a better understanding of the three-dimensional structure of a landfalling falling baroclinic wave along the U.S. West coast using the Penn State/National Center for Atmospheric Research Mesoscale Model (MM5) in an idealized configuration. There have been a growing number of field case studies investigating this terrain-frontal interaction, such as Colle et al. (2002) supported by this project, but idealized simulations provide a more systematic investigation of how terrain changes the structure and dynamical balances of a landfalling front. To investigate air-sea interactions along the East coast, the NOAA Wavewatch III (WW3) has been setup to run in real-time over the western Atlantic using surface wind forcing from the real-time MM5 and NCEP GFS models. Specific experiments have been designed to exchange surface forcing between the MM5 and WW3 in order to quantify the wave field impact on the development of nor-easters along the East Coast. This work helps determine whether a fully coupled modeling system is needed for nor-easters during the cool season over this region. Improving mesoscale predictability in the coastal zone requires the use of mesoscale ensembles. However, it is not clear how to construct this ensemble in terms of different physics and initial conditions. This project has begun to explore this for the landfall of hurricane Floyd on 16 September 1999 along the U.S. East Coast, and an 18-member real-time ensemble system has also been constructed to better understand the use of ensembles along the East Coast. The final goal of this past year has been to better understand some of the mesoscale weather along the East Coast, such as the sea breeze and transient evolution of convection near the coast. The sea breezes across southern New England are complicated by Long Island and the urban centers. APPROACH The MM5 has been employed to investigate the physical processes of frontal and cyclone&quot;,&quot;container-title-short&quot;:&quot;&quot;},&quot;isTemporary&quot;:false},{&quot;id&quot;:&quot;e039b14f-a29a-3aac-a892-8a5d0144b349&quot;,&quot;itemData&quot;:{&quot;type&quot;:&quot;article-journal&quot;,&quot;id&quot;:&quot;e039b14f-a29a-3aac-a892-8a5d0144b349&quot;,&quot;title&quot;:&quot;The impact of the positive Indian Ocean dipole on Zimbabwe droughts Tropical climate is understood to be dominated by&quot;,&quot;author&quot;:[{&quot;family&quot;:&quot;Daly&quot;,&quot;given&quot;:&quot;Christopher&quot;,&quot;parse-names&quot;:false,&quot;dropping-particle&quot;:&quot;&quot;,&quot;non-dropping-particle&quot;:&quot;&quot;},{&quot;family&quot;:&quot;Halbleib&quot;,&quot;given&quot;:&quot;Michael&quot;,&quot;parse-names&quot;:false,&quot;dropping-particle&quot;:&quot;&quot;,&quot;non-dropping-particle&quot;:&quot;&quot;},{&quot;family&quot;:&quot;Smith&quot;,&quot;given&quot;:&quot;Joseph I.&quot;,&quot;parse-names&quot;:false,&quot;dropping-particle&quot;:&quot;&quot;,&quot;non-dropping-particle&quot;:&quot;&quot;},{&quot;family&quot;:&quot;Gibson&quot;,&quot;given&quot;:&quot;Wayne P.&quot;,&quot;parse-names&quot;:false,&quot;dropping-particle&quot;:&quot;&quot;,&quot;non-dropping-particle&quot;:&quot;&quot;},{&quot;family&quot;:&quot;Doggett&quot;,&quot;given&quot;:&quot;Matthew K.&quot;,&quot;parse-names&quot;:false,&quot;dropping-particle&quot;:&quot;&quot;,&quot;non-dropping-particle&quot;:&quot;&quot;},{&quot;family&quot;:&quot;Taylor&quot;,&quot;given&quot;:&quot;George H.&quot;,&quot;parse-names&quot;:false,&quot;dropping-particle&quot;:&quot;&quot;,&quot;non-dropping-particle&quot;:&quot;&quot;},{&quot;family&quot;:&quot;Curtisb&quot;,&quot;given&quot;:&quot;Jan&quot;,&quot;parse-names&quot;:false,&quot;dropping-particle&quot;:&quot;&quot;,&quot;non-dropping-particle&quot;:&quot;&quot;},{&quot;family&quot;:&quot;Pasteris&quot;,&quot;given&quot;:&quot;Phillip P.&quot;,&quot;parse-names&quot;:false,&quot;dropping-particle&quot;:&quot;&quot;,&quot;non-dropping-particle&quot;:&quot;&quot;}],&quot;container-title&quot;:&quot;International Journal of Climatology&quot;,&quot;DOI&quot;:&quot;10.1002/joc&quot;,&quot;issued&quot;:{&quot;date-parts&quot;:[[2008]]},&quot;page&quot;:&quot;2011-2029&quot;,&quot;abstract&quot;:&quot;This paper analyses the spatial and temporal variability of winter droughts in a semi-arid geographic gradient in Northeast Spain, from the Pyrenees in the north to the Mediterranean coastland in the south. Droughts that occurred between 1952 and 1999 were analysed by means of the Standardised Precipitation Index (SPI). The influence of the weather-type frequency and of the general North Atlantic atmospheric circulation patterns was analysed. The results indicate that winter droughts show an important spatial variability in the study area, differentiating three well-defined patterns. These correspond to the Pyrenees, the centre of the Ebro Valley, and the Mediterranean coastland. General negative trends in winter SPI have been found, which are indicative of the increase in winter drought conditions in the study area. Nevertheless, important spatial differences have also been recorded. Dominant north–south gradients in the influence of weather types are shown. Moreover, the negative trends in winter-SPI values agree with the negative trend in the frequency of the weather types prone to cause precipitation, such as the C, SW and W weather types and the increase in the frequency of A weather types. Nevertheless, in the Mediterranean coastland, the positive trend in SPI values agrees with the increase in the frequency of weather types of the east (E, SE), which are prone to cause precipitation in this area. Interannual variations in the frequency of the different weather types have been highly determined by different general atmospheric circulation patterns, mainly the North Atlantic Oscillation (NAO). Nevertheless, the correlation between the time series of weather-type frequency and the winter SPI is higher than that found between the SPI and the NAO. Thus, although the interannual NAO variability explains a high percentage of the interannual differences in the frequency of different weather types, it is not sufficient to explain the spatial and temporal variability of droughts, which respond better to atmospheric variability at more detailed (synoptic) spatial scales.&quot;,&quot;issue&quot;:&quot;March 2008&quot;,&quot;volume&quot;:&quot;2029&quot;,&quot;container-title-short&quot;:&quot;&quot;},&quot;isTemporary&quot;:false},{&quot;id&quot;:&quot;4a9f1a6b-9da8-3b9c-a90a-347aebba1cac&quot;,&quot;itemData&quot;:{&quot;type&quot;:&quot;article-journal&quot;,&quot;id&quot;:&quot;4a9f1a6b-9da8-3b9c-a90a-347aebba1cac&quot;,&quot;title&quot;:&quot;The generation of monthly gridded datasets for a range of climatic variables over the UK&quot;,&quot;author&quot;:[{&quot;family&quot;:&quot;Perry&quot;,&quot;given&quot;:&quot;Matthew&quot;,&quot;parse-names&quot;:false,&quot;dropping-particle&quot;:&quot;&quot;,&quot;non-dropping-particle&quot;:&quot;&quot;},{&quot;family&quot;:&quot;Hollis&quot;,&quot;given&quot;:&quot;Daniel&quot;,&quot;parse-names&quot;:false,&quot;dropping-particle&quot;:&quot;&quot;,&quot;non-dropping-particle&quot;:&quot;&quot;}],&quot;container-title&quot;:&quot;International Journal of Climatology&quot;,&quot;DOI&quot;:&quot;10.1002/joc.1161&quot;,&quot;ISSN&quot;:&quot;08998418&quot;,&quot;issued&quot;:{&quot;date-parts&quot;:[[2005]]},&quot;page&quot;:&quot;1041-1054&quot;,&quot;abstract&quot;:&quot;Monthly or annual 5 km × 5 km gridded datasets covering the UK are generated for the 1961-2000 period, for 36 climatic parameters. As well as the usual elements of temperature, rainfall, sunshine, cloud, wind speed, and pressure, derived temperature variables (such as growing-season length, heating degree days, and heat and cold wave durations) and further precipitation variables (such as rainfall intensity, maximum consecutive dry days, and days of snow, hail and thunder) are analysed. The analysis process uses geographical information system capabilities to combine multiple regression with inverse-distance-weighted interpolation. Geographic and topographic factors, such as easting and northing, terrain height and shape, and urban and coastal effects, are incorporated either through normalization with regard to the 1961-90 average climate, or as independent variables in the regression. Local variations are then incorporated through the spatial interpolation of regression residuals. For each of the climatic parameters, the choice of model is based on verification statistics produced by excluding a random set of stations from the analysis for a selection of months, and comparing the observed values with the estimated values at each point. This gives some insight into the significance, direction, and seasonality of factors affecting different climate elements. It also gives a measure of the accuracy of the method at predicting values between station locations. The datasets are being used for the verification of climate modelling scenarios and are available via the Internet. © Crown Copyright 2005. Reproduced with the permission of Her Majesty's Stationery Office. Published by John Wiley &amp; Sons, Ltd.&quot;,&quot;issue&quot;:&quot;8&quot;,&quot;volume&quot;:&quot;25&quot;,&quot;container-title-short&quot;:&quot;&quot;},&quot;isTemporary&quot;:false}]},{&quot;citationID&quot;:&quot;MENDELEY_CITATION_6c6e4d21-1cf0-446c-8222-2fe338242a8b&quot;,&quot;properties&quot;:{&quot;noteIndex&quot;:0},&quot;isEdited&quot;:false,&quot;manualOverride&quot;:{&quot;isManuallyOverridden&quot;:false,&quot;citeprocText&quot;:&quot;(Andrews et al., 2012; Yang &amp;#38; Bright, 2020)&quot;,&quot;manualOverrideText&quot;:&quot;&quot;},&quot;citationTag&quot;:&quot;MENDELEY_CITATION_v3_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&quot;,&quot;citationItems&quot;:[{&quot;id&quot;:&quot;ac17fabd-c007-318c-9a56-869257f099d6&quot;,&quot;itemData&quot;:{&quot;type&quot;:&quot;article-journal&quot;,&quot;id&quot;:&quot;ac17fabd-c007-318c-9a56-869257f099d6&quot;,&quot;title&quot;:&quot;Arguments in Health Geography: On Sub-Disciplinary Progress, Observation, Translation&quot;,&quot;author&quot;:[{&quot;family&quot;:&quot;Andrews&quot;,&quot;given&quot;:&quot;Gavin J.&quot;,&quot;parse-names&quot;:false,&quot;dropping-particle&quot;:&quot;&quot;,&quot;non-dropping-particle&quot;:&quot;&quot;},{&quot;family&quot;:&quot;Evans&quot;,&quot;given&quot;:&quot;Joshua&quot;,&quot;parse-names&quot;:false,&quot;dropping-particle&quot;:&quot;&quot;,&quot;non-dropping-particle&quot;:&quot;&quot;},{&quot;family&quot;:&quot;Dunn&quot;,&quot;given&quot;:&quot;James R.&quot;,&quot;parse-names&quot;:false,&quot;dropping-particle&quot;:&quot;&quot;,&quot;non-dropping-particle&quot;:&quot;&quot;},{&quot;family&quot;:&quot;Masuda&quot;,&quot;given&quot;:&quot;Jeffrey R.&quot;,&quot;parse-names&quot;:false,&quot;dropping-particle&quot;:&quot;&quot;,&quot;non-dropping-particle&quot;:&quot;&quot;}],&quot;container-title&quot;:&quot;Geography Compass&quot;,&quot;container-title-short&quot;:&quot;Geogr Compass&quot;,&quot;DOI&quot;:&quot;10.1111/j.1749-8198.2012.00490.x&quot;,&quot;ISSN&quot;:&quot;17498198&quot;,&quot;issued&quot;:{&quot;date-parts&quot;:[[2012]]},&quot;page&quot;:&quot;351-383&quot;,&quot;abstract&quot;:&quot;To introduce the sub-discipline of health geography and its developing interests, this paper initially reviews the different forms of arguments mounted by researchers. First, arguments on the nature and progress of inquiry that speak to directions, concepts, theories and methods. Second, using health care settings, public health and environmental health as illustrations, arguments that interpret and explain health and health care in different ways. A final series of discussions takes the theme of arguments further in terms of how they might affect change in the world. Specifically, health geography is situated within four broad movements currently unfolding in the larger disciplines to which it contributes. With regard to the parent discipline of human geography, the 'policy turn' and more generally the idea of 'public geography'. With regard to the health sciences, Evidenced-Based Health Care and Knowledge Translation. © 2012 The Authors. Geography Compass © 2012 Blackwell Publishing Ltd.&quot;,&quot;issue&quot;:&quot;6&quot;,&quot;volume&quot;:&quot;6&quot;},&quot;isTemporary&quot;:false},{&quot;id&quot;:&quot;28535e15-15cd-32a6-b9f2-bf81fa26c5bb&quot;,&quot;itemData&quot;:{&quot;type&quot;:&quot;article-journal&quot;,&quot;id&quot;:&quot;28535e15-15cd-32a6-b9f2-bf81fa26c5bb&quot;,&quot;title&quot;:&quot;Worldwide validation of 8 satellite-derived and reanalysis solar radiation products: A preliminary evaluation and overall metrics for hourly data over 27 years&quot;,&quot;author&quot;:[{&quot;family&quot;:&quot;Yang&quot;,&quot;given&quot;:&quot;Dazhi&quot;,&quot;parse-names&quot;:false,&quot;dropping-particle&quot;:&quot;&quot;,&quot;non-dropping-particle&quot;:&quot;&quot;},{&quot;family&quot;:&quot;Bright&quot;,&quot;given&quot;:&quot;Jamie M.&quot;,&quot;parse-names&quot;:false,&quot;dropping-particle&quot;:&quot;&quot;,&quot;non-dropping-particle&quot;:&quot;&quot;}],&quot;container-title&quot;:&quot;Solar Energy&quot;,&quot;DOI&quot;:&quot;10.1016/j.solener.2020.04.016&quot;,&quot;ISBN&quot;:&quot;9781119130536&quot;,&quot;ISSN&quot;:&quot;0038092X&quot;,&quot;URL&quot;:&quot;https://linkinghub.elsevier.com/retrieve/pii/S0038092X20303893&quot;,&quot;issued&quot;:{&quot;date-parts&quot;:[[2020,11]]},&quot;page&quot;:&quot;3-19&quot;,&quot;abstract&quot;:&quo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quot;,&quot;volume&quot;:&quot;210&quot;,&quot;container-title-short&quot;:&quot;&quot;},&quot;isTemporary&quot;:false}]},{&quot;citationID&quot;:&quot;MENDELEY_CITATION_58ee42e1-1511-44c6-8f7e-4e9d1e61a660&quot;,&quot;properties&quot;:{&quot;noteIndex&quot;:0},&quot;isEdited&quot;:false,&quot;manualOverride&quot;:{&quot;isManuallyOverridden&quot;:true,&quot;citeprocText&quot;:&quot;(Slater, 2016)&quot;,&quot;manualOverrideText&quot;:&quot;Slater (2016)&quot;},&quot;citationTag&quot;:&quot;MENDELEY_CITATION_v3_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&quot;,&quot;citationItems&quot;:[{&quot;id&quot;:&quot;6d3ba12c-3c67-3eef-bcc4-62a34670baa9&quot;,&quot;itemData&quot;:{&quot;type&quot;:&quot;article-journal&quot;,&quot;id&quot;:&quot;6d3ba12c-3c67-3eef-bcc4-62a34670baa9&quot;,&quot;title&quot;:&quot;Surface Solar Radiation in North America: A Comparison of Observations, Reanalyses, Satellite, and Derived Products*&quot;,&quot;author&quot;:[{&quot;family&quot;:&quot;Slater&quot;,&quot;given&quot;:&quot;Andrew G.&quot;,&quot;parse-names&quot;:false,&quot;dropping-particle&quot;:&quot;&quot;,&quot;non-dropping-particle&quot;:&quot;&quot;}],&quot;container-title&quot;:&quot;American Meteorological Society&quot;,&quot;accessed&quot;:{&quot;date-parts&quot;:[[2019,4,30]]},&quot;DOI&quot;:&quot;10.1175/JHM-D-15&quot;,&quot;URL&quot;:&quot;http://dx.doi.org/10.1175/JHM-D-15-&quot;,&quot;issued&quot;:{&quot;date-parts&quot;:[[2016]]},&quot;abstract&quot;:&quot;Observations of daily surface solar or shortwave radiation data from over 4000 stations have been gathered, covering much of the continental United States as well as portions of Alberta and British Columbia, Canada. The quantity of data increases almost linearly from 1998, when only several hundred stations had data. A quality-control procedure utilizing threshold values along with computing the clear-sky radiation envelope for individual stations was implemented to both screen bad data and rescue informative data. Over two-thirds of the observations are seen as acceptable. There are 15 different surface solar radiation products assessed relative to observations, including reanalyses [Twentieth-Century Reanalysis (20CR), CFS Reanalysis and Reforecast (CFSRR), ERA-Interim, Japanese 55-year Reanalysis Project (JRA-55), MERRA, NARR, and NCEP-NCAR Reanalysis 1 (NCEP-1)], derived products [observations from the CRU and NCEP-1 (CRU-NCEP); Daily Surface Weather and Climatological Summaries (Daymet); Global Land Data Assimilation System, version 1 (GLDAS-1); Global Soil Wetness Project Phase 3 (GSWP3); Multiscale Synthesis and Terrestrial Model Intercomparison Project (MsTMIP); and phase 2 of the North American Land Data Assimilation System (NLDAS-2)], and two satellite products (CERES and GOES). All except the CERES product have daily or finer temporal resolution. The RMSE of spatial biases is greater than 18 W m 22 for 13 of the 15 products over the summer season (June-August). None of the daily resolution products fulfill all three desirable criteria of low (,5%) annual or seasonal bias, high correlation with observed cloudiness, and correct distribution of clear-sky radiation. Some products display vestiges of underlying algorithm issues [e.g., from the Mountain Microclimate Simulation Model, version 4.3 (MTCLIM 4.3)] or bias-correction methods. A new bias-correction method is introduced that preserves clear-sky radiation values and better replicates cloudiness statistics. The current quantity of data over the continental United States suggests that a solar radiation product based on, or enhanced with, observations is feasible.&quot;,&quot;container-title-short&quot;:&quot;&quot;},&quot;isTemporary&quot;:false}]},{&quot;citationID&quot;:&quot;MENDELEY_CITATION_c226a923-c042-4ae3-94df-79f10aa35e2a&quot;,&quot;properties&quot;:{&quot;noteIndex&quot;:0},&quot;isEdited&quot;:false,&quot;manualOverride&quot;:{&quot;isManuallyOverridden&quot;:false,&quot;citeprocText&quot;:&quot;(Daly et al., 2015b; Spangler et al., 2019)&quot;,&quot;manualOverrideText&quot;:&quot;&quot;},&quot;citationTag&quot;:&quot;MENDELEY_CITATION_v3_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&quot;,&quot;citationItems&quot;:[{&quot;id&quot;:&quot;c8857dc0-373c-33a1-9bfa-25a549e01da4&quot;,&quot;itemData&quot;:{&quot;type&quot;:&quot;article-journal&quot;,&quot;id&quot;:&quot;c8857dc0-373c-33a1-9bfa-25a549e01da4&quot;,&quot;title&quot;:&quot;Suitability of gridded climate datasets for use in environmental epidemiology&quot;,&quot;author&quot;:[{&quot;family&quot;:&quot;Spangler&quot;,&quot;given&quot;:&quot;Keith R.&quot;,&quot;parse-names&quot;:false,&quot;dropping-particle&quot;:&quot;&quot;,&quot;non-dropping-particle&quot;:&quot;&quot;},{&quot;family&quot;:&quot;Weinberger&quot;,&quot;given&quot;:&quot;Kate R.&quot;,&quot;parse-names&quot;:false,&quot;dropping-particle&quot;:&quot;&quot;,&quot;non-dropping-particle&quot;:&quot;&quot;},{&quot;family&quot;:&quot;Wellenius&quot;,&quot;given&quot;:&quot;Gregory A.&quot;,&quot;parse-names&quot;:false,&quot;dropping-particle&quot;:&quot;&quot;,&quot;non-dropping-particle&quot;:&quot;&quot;}],&quot;container-title&quot;:&quot;Journal of Exposure Science and Environmental Epidemiology&quot;,&quot;container-title-short&quot;:&quot;J Expo Sci Environ Epidemiol&quot;,&quot;DOI&quot;:&quot;10.1038/s41370-018-0105-2&quot;,&quot;ISSN&quot;:&quot;1559064X&quot;,&quot;PMID&quot;:&quot;30538298&quot;,&quot;URL&quot;:&quot;http://dx.doi.org/10.1038/s41370-018-0105-2&quot;,&quot;issued&quot;:{&quot;date-parts&quot;:[[2019]]},&quot;page&quot;:&quot;777-789&quot;,&quot;abstract&quot;:&quot;Epidemiologic analyses of the health effects of meteorological exposures typically rely on observations from the nearest weather station to assess exposure for geographically diverse populations. Gridded climate datasets (GCD) provide spatially resolved weather data that may offer improved exposure estimates, but have not been systematically validated for use in epidemiologic evaluations. As a validation, we linearly regressed daily weather estimates from two GCDs, PRISM and Daymet, to observations from a sample of weather stations across the conterminous United States and compared spatially resolved, population-weighted county average temperatures and heat indices from PRISM to single-pixel PRISM values at the weather stations to identify differences. We found that both Daymet and PRISM accurately estimate ambient temperature and mean heat index at sampled weather stations, but PRISM outperforms Daymet for assessments of humidity and maximum daily heat index. Moreover, spatially-resolved exposure estimates differ from point-based assessments, but with substantial inter-county heterogeneity. We conclude that GCDs offer a potentially useful approach to exposure assessment of meteorological variables that may, in some locations, reduce exposure measurement error, as well as permit assessment of populations distributed far from weather stations.&quot;,&quot;publisher&quot;:&quot;Springer US&quot;,&quot;issue&quot;:&quot;6&quot;,&quot;volume&quot;:&quot;29&quot;},&quot;isTemporary&quot;:false},{&quot;id&quot;:&quot;b0393684-0433-32c8-990b-21d3fe88e78f&quot;,&quot;itemData&quot;:{&quot;type&quot;:&quot;article-journal&quot;,&quot;id&quot;:&quot;b0393684-0433-32c8-990b-21d3fe88e78f&quot;,&quot;title&quot;:&quot;Mapping atmospheric moisture climatologies across the conterminous United States&quot;,&quot;author&quot;:[{&quot;family&quot;:&quot;Daly&quot;,&quot;given&quot;:&quot;Christopher&quot;,&quot;parse-names&quot;:false,&quot;dropping-particle&quot;:&quot;&quot;,&quot;non-dropping-particle&quot;:&quot;&quot;},{&quot;family&quot;:&quot;Smith&quot;,&quot;given&quot;:&quot;Joseph I.&quot;,&quot;parse-names&quot;:false,&quot;dropping-particle&quot;:&quot;&quot;,&quot;non-dropping-particle&quot;:&quot;&quot;},{&quot;family&quot;:&quot;Olson&quot;,&quot;given&quot;:&quot;Keith&quot;,&quot;parse-names&quot;:false,&quot;dropping-particle&quot;:&quot;V.&quot;,&quot;non-dropping-particle&quot;:&quot;&quot;}],&quot;container-title&quot;:&quot;PLoS ONE&quot;,&quot;container-title-short&quot;:&quot;PLoS One&quot;,&quot;DOI&quot;:&quot;10.1371/journal.pone.0141140&quot;,&quot;ISSN&quot;:&quot;19326203&quot;,&quot;PMID&quot;:&quot;26485026&quot;,&quot;issued&quot;:{&quot;date-parts&quot;:[[2015,10,20]]},&quot;abstract&quot;:&quot;Spatial climate datasets of 1981-2010 long-term mean monthly average dew point and minimum and maximum vapor pressure deficit were developed for the conterminous United States at 30-Arcsec (~800m) resolution. Interpolation of long-term averages (twelve monthly values per variable) was performed using PRISM (Parameter-elevation Relationships on Independent Slopes Model). Surface stations available for analysis numbered only 4,000 for dew point and 3,500 for vapor pressure deficit, compared to 16,000 for previouslydeveloped grids of 1981-2010 long-term mean monthly minimum and maximum temperature. Therefore, a form of Climatologically-Aided Interpolation (CAI) was used, in which the 1981-2010 temperature grids were used as predictor grids. For each grid cell, PRISM calculated a local regression function between the interpolated climate variable and the predictor grid. Nearby stations entering the regression were assigned weights based on the physiographic similarity of the station to the grid cell that included the effects of distance, elevation, coastal proximity, vertical atmospheric layer, and topographic position. Interpolation uncertainties were estimated using cross-validation exercises. Given that CAI interpolation was used, a new method was developed to allow uncertainties in predictor grids to be accounted for in estimating the total interpolation error. Local land use/land cover properties had noticeable effects on the spatial patterns of atmospheric moisture content and deficit. An example of this was relatively high dew points and low vapor pressure deficits at stations located in or near irrigated fields. The new grids, in combination with existing temperature grids, enable the user to derive a full suite of atmospheric moisture variables, such as minimum and maximum relative humidity, vapor pressure, and dew point depression, with accompanying assumptions. All of these grids are available online at http://prism. oregonstate.edu, and include 800-m and 4-km resolution data, images, metadata, pedigree information, and station inventory files.&quot;,&quot;publisher&quot;:&quot;Public Library of Science&quot;,&quot;issue&quot;:&quot;10&quot;,&quot;volume&quot;:&quot;10&quot;},&quot;isTemporary&quot;:false}]},{&quot;citationID&quot;:&quot;MENDELEY_CITATION_4b885010-2468-48e7-9358-45f11d0cced1&quot;,&quot;properties&quot;:{&quot;noteIndex&quot;:0},&quot;isEdited&quot;:false,&quot;manualOverride&quot;:{&quot;isManuallyOverridden&quot;:false,&quot;citeprocText&quot;:&quot;(Thornton et al., 2021)&quot;,&quot;manualOverrideText&quot;:&quot;&quot;},&quot;citationTag&quot;:&quot;MENDELEY_CITATION_v3_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&quot;,&quot;citationItems&quot;:[{&quot;id&quot;:&quot;02496807-7459-3862-b38c-dfffe871334b&quot;,&quot;itemData&quot;:{&quot;type&quot;:&quot;article-journal&quot;,&quot;id&quot;:&quot;02496807-7459-3862-b38c-dfffe871334b&quot;,&quot;title&quot;:&quot;Gridded daily weather data for North America with comprehensive uncertainty quantification&quot;,&quot;author&quot;:[{&quot;family&quot;:&quot;Thornton&quot;,&quot;given&quot;:&quot;Peter E.&quot;,&quot;parse-names&quot;:false,&quot;dropping-particle&quot;:&quot;&quot;,&quot;non-dropping-particle&quot;:&quot;&quot;},{&quot;family&quot;:&quot;Shrestha&quot;,&quot;given&quot;:&quot;Rupesh&quot;,&quot;parse-names&quot;:false,&quot;dropping-particle&quot;:&quot;&quot;,&quot;non-dropping-particle&quot;:&quot;&quot;},{&quot;family&quot;:&quot;Thornton&quot;,&quot;given&quot;:&quot;Michele&quot;,&quot;parse-names&quot;:false,&quot;dropping-particle&quot;:&quot;&quot;,&quot;non-dropping-particle&quot;:&quot;&quot;},{&quot;family&quot;:&quot;Kao&quot;,&quot;given&quot;:&quot;Shih Chieh&quot;,&quot;parse-names&quot;:false,&quot;dropping-particle&quot;:&quot;&quot;,&quot;non-dropping-particle&quot;:&quot;&quot;},{&quot;family&quot;:&quot;Wei&quot;,&quot;given&quot;:&quot;Yaxing&quot;,&quot;parse-names&quot;:false,&quot;dropping-particle&quot;:&quot;&quot;,&quot;non-dropping-particle&quot;:&quot;&quot;},{&quot;family&quot;:&quot;Wilson&quot;,&quot;given&quot;:&quot;Bruce E.&quot;,&quot;parse-names&quot;:false,&quot;dropping-particle&quot;:&quot;&quot;,&quot;non-dropping-particle&quot;:&quot;&quot;}],&quot;container-title&quot;:&quot;Scientific Data&quot;,&quot;container-title-short&quot;:&quot;Sci Data&quot;,&quot;DOI&quot;:&quot;10.1038/s41597-021-00973-0&quot;,&quot;ISSN&quot;:&quot;20524463&quot;,&quot;PMID&quot;:&quot;34301954&quot;,&quot;URL&quot;:&quot;http://dx.doi.org/10.1038/s41597-021-00973-0&quot;,&quot;issued&quot;:{&quot;date-parts&quot;:[[2021]]},&quot;page&quot;:&quot;1-17&quot;,&quot;abstract&quot;:&quot;Access to daily high-resolution gridded surface weather data based on direct observations and over long time periods is essential for many studies and applications including vegetation, wildlife, soil health, hydrological modelling, and as driver data in Earth system models. We present Daymet V4, a 40-year daily meteorological dataset on a 1 km grid for North America, Hawaii, and Puerto Rico, providing temperature, precipitation, shortwave radiation, vapor pressure, snow water equivalent, and day length. The dataset includes an objective quantification of uncertainty based on strict cross-validation analysis for temperature and precipitation results. The dataset represents several improvements from a previous version, and this data descriptor provides complete documentation for updated methods. Improvements include: reductions in the timing bias of input reporting weather station measurements; improvement to the three-dimensional regression model techniques in the core algorithm; and a novel approach to handling high elevation temperature measurement biases. We show cross-validation analyses with the underlying weather station data to demonstrate the technical validity of new dataset generation methods, and to quantify improved accuracy.&quot;,&quot;publisher&quot;:&quot;Springer US&quot;,&quot;issue&quot;:&quot;1&quot;,&quot;volume&quot;:&quot;8&quot;},&quot;isTemporary&quot;:false}]},{&quot;citationID&quot;:&quot;MENDELEY_CITATION_59546037-88a3-4313-8f17-a70316f349ad&quot;,&quot;properties&quot;:{&quot;noteIndex&quot;:0},&quot;isEdited&quot;:false,&quot;manualOverride&quot;:{&quot;isManuallyOverridden&quot;:false,&quot;citeprocText&quot;:&quot;(Chakraborty et al., 2022)&quot;,&quot;manualOverrideText&quot;:&quot;&quot;},&quot;citationTag&quot;:&quot;MENDELEY_CITATION_v3_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&quot;,&quot;citationItems&quot;:[{&quot;id&quot;:&quot;1afae97a-c04d-3426-bd92-b6e0f205b504&quot;,&quot;itemData&quot;:{&quot;type&quot;:&quot;article-journal&quot;,&quot;id&quot;:&quot;1afae97a-c04d-3426-bd92-b6e0f205b504&quot;,&quot;title&quot;:&quot;Lower Urban Humidity Moderates Outdoor Heat Stress&quot;,&quot;author&quot;:[{&quot;family&quot;:&quot;Chakraborty&quot;,&quot;given&quot;:&quot;T.&quot;,&quot;parse-names&quot;:false,&quot;dropping-particle&quot;:&quot;&quot;,&quot;non-dropping-particle&quot;:&quot;&quot;},{&quot;family&quot;:&quot;Venter&quot;,&quot;given&quot;:&quot;Z. S.&quot;,&quot;parse-names&quot;:false,&quot;dropping-particle&quot;:&quot;&quot;,&quot;non-dropping-particle&quot;:&quot;&quot;},{&quot;family&quot;:&quot;Qian&quot;,&quot;given&quot;:&quot;Y.&quot;,&quot;parse-names&quot;:false,&quot;dropping-particle&quot;:&quot;&quot;,&quot;non-dropping-particle&quot;:&quot;&quot;},{&quot;family&quot;:&quot;Lee&quot;,&quot;given&quot;:&quot;X.&quot;,&quot;parse-names&quot;:false,&quot;dropping-particle&quot;:&quot;&quot;,&quot;non-dropping-particle&quot;:&quot;&quot;}],&quot;container-title&quot;:&quot;AGU Advances&quot;,&quot;DOI&quot;:&quot;10.1029/2022AV000729&quot;,&quot;ISSN&quot;:&quot;2576-604X&quot;,&quot;URL&quot;:&quot;https://onlinelibrary.wiley.com/doi/10.1029/2022AV000729&quot;,&quot;issued&quot;:{&quot;date-parts&quot;:[[2022,10,20]]},&quot;issue&quot;:&quot;5&quot;,&quot;volume&quot;:&quot;3&quot;,&quot;container-title-short&quot;:&quot;&quot;},&quot;isTemporary&quot;:false}]},{&quot;citationID&quot;:&quot;MENDELEY_CITATION_f0bc9590-6455-4ce0-a7e8-436b7a732c12&quot;,&quot;properties&quot;:{&quot;noteIndex&quot;:0},&quot;isEdited&quot;:false,&quot;manualOverride&quot;:{&quot;isManuallyOverridden&quot;:false,&quot;citeprocText&quot;:&quot;(National Institute for Occupational Safety and Health(NIOSH), 2016; The National Oceanic and Atmospheric Administration, 2023)&quot;,&quot;manualOverrideText&quot;:&quot;&quot;},&quot;citationTag&quot;:&quot;MENDELEY_CITATION_v3_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&quot;,&quot;citationItems&quot;:[{&quot;id&quot;:&quot;a290d315-b660-3cbb-a2a2-1ce7d40e34c7&quot;,&quot;itemData&quot;:{&quot;type&quot;:&quot;report&quot;,&quot;id&quot;:&quot;a290d315-b660-3cbb-a2a2-1ce7d40e34c7&quot;,&quot;title&quot;:&quot;NIOSH criteria for a recommended standard: occupational exposure to heat and hot environments&quot;,&quot;author&quot;:[{&quot;family&quot;:&quot;National Institute for Occupational Safety and Health(NIOSH)&quot;,&quot;given&quot;:&quot;&quot;,&quot;parse-names&quot;:false,&quot;dropping-particle&quot;:&quot;&quot;,&quot;non-dropping-particle&quot;:&quot;&quot;}],&quot;accessed&quot;:{&quot;date-parts&quot;:[[2019,2,25]]},&quot;URL&quot;:&quot;https://www.cdc.gov/niosh/docs/2016-106/pdfs/2016-106.pdf&quot;,&quot;issued&quot;:{&quot;date-parts&quot;:[[2016]]},&quot;container-title-short&quot;:&quot;&quot;},&quot;isTemporary&quot;:false},{&quot;id&quot;:&quot;fc2d6ab3-7be6-3ebe-befa-a47408ca1500&quot;,&quot;itemData&quot;:{&quot;type&quot;:&quot;report&quot;,&quot;id&quot;:&quot;fc2d6ab3-7be6-3ebe-befa-a47408ca1500&quot;,&quot;title&quot;:&quot;Heat Forecast Tools&quot;,&quot;author&quot;:[{&quot;family&quot;:&quot;The National Oceanic and Atmospheric Administration&quot;,&quot;given&quot;:&quot;&quot;,&quot;parse-names&quot;:false,&quot;dropping-particle&quot;:&quot;&quot;,&quot;non-dropping-particle&quot;:&quot;&quot;}],&quot;accessed&quot;:{&quot;date-parts&quot;:[[2023,2,26]]},&quot;URL&quot;:&quot;https://www.weather.gov/safety/heat-index&quot;,&quot;issued&quot;:{&quot;date-parts&quot;:[[2023]]},&quot;container-title-short&quot;:&quot;&quot;},&quot;isTemporary&quot;:false}]},{&quot;citationID&quot;:&quot;MENDELEY_CITATION_5ee244dc-2c17-40a2-b96f-590637753965&quot;,&quot;properties&quot;:{&quot;noteIndex&quot;:0},&quot;isEdited&quot;:false,&quot;manualOverride&quot;:{&quot;isManuallyOverridden&quot;:false,&quot;citeprocText&quot;:&quot;(S. Carter et al., 2018; H. Chen et al., 2010; Klinges et al., 2022; Oke, 1982; Tripp et al., 2020)&quot;,&quot;manualOverrideText&quot;:&quot;&quot;},&quot;citationTag&quot;:&quot;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&quot;,&quot;citationItems&quot;:[{&quot;id&quot;:&quot;afff43d3-0a4f-376c-bf35-69799f29113e&quot;,&quot;itemData&quot;:{&quot;type&quot;:&quot;article-journal&quot;,&quot;id&quot;:&quot;afff43d3-0a4f-376c-bf35-69799f29113e&quot;,&quot;title&quot;:&quot;Digital technologies and the biomedicalisation of everyday activities: The case of walking and cycling&quot;,&quot;author&quot;:[{&quot;family&quot;:&quot;Carter&quot;,&quot;given&quot;:&quot;Simon&quot;,&quot;parse-names&quot;:false,&quot;dropping-particle&quot;:&quot;&quot;,&quot;non-dropping-particle&quot;:&quot;&quot;},{&quot;family&quot;:&quot;Green&quot;,&quot;given&quot;:&quot;Judith&quot;,&quot;parse-names&quot;:false,&quot;dropping-particle&quot;:&quot;&quot;,&quot;non-dropping-particle&quot;:&quot;&quot;},{&quot;family&quot;:&quot;Speed&quot;,&quot;given&quot;:&quot;Ewen&quot;,&quot;parse-names&quot;:false,&quot;dropping-particle&quot;:&quot;&quot;,&quot;non-dropping-particle&quot;:&quot;&quot;}],&quot;container-title&quot;:&quot;Sociology Compass&quot;,&quot;container-title-short&quot;:&quot;Sociol Compass&quot;,&quot;DOI&quot;:&quot;10.1111/soc4.12572&quot;,&quot;ISSN&quot;:&quot;17519020&quot;,&quot;issued&quot;:{&quot;date-parts&quot;:[[2018]]},&quot;page&quot;:&quot;1-12&quot;,&quot;abstract&quot;:&quot;© 2018 John Wiley  &amp;  Sons Ltd. Walking and cycling have been transformed by digital technologies, which range from mapping apps for wayfinding, through ‘wearables’ which monitor activity, to social media apps for comparing activity within social groups. Some technologies are explicitly orientated to health projects, others are not, yet all have potentially profound effects on bodies, health-orientated identities, and understandings of health. This paper uses the concept of biomedicalisation to explore emerging literature on the intersection of digital technologies with everyday mobility, focusing on walking and cycling. Beyond simply ‘medicalising’ mobility (by bringing it into the realm of public health), digital technologies contribute to various transformations of health: encouraging some health practices, inhibiting others; creating or excluding individual and collective health-related identities; and reconfiguring health and well-being. There is research evidence on the contingent and multiple relationships between digital technologies and social practices, with specific themes including quantification; the role of apps in framing walking as extraordinary, cycling as competitive; enabling users to perform as healthy, neoliberal citizens; and digital careers. There has been less attention on how social divisions are reproduced or disrupted by the mediation of mobility through digital technologies. Further research should consider the impact of digital technologies on political economies of health.&quot;,&quot;issue&quot;:&quot;4&quot;,&quot;volume&quot;:&quot;12&quot;},&quot;isTemporary&quot;:false},{&quot;id&quot;:&quot;cbb57f26-8c1e-377c-84df-5ae3d3d36bd9&quot;,&quot;itemData&quot;:{&quot;type&quot;:&quot;chapter&quot;,&quot;id&quot;:&quot;cbb57f26-8c1e-377c-84df-5ae3d3d36bd9&quot;,&quot;title&quot;:&quot;Public Health Syndromic Surveillance Systems&quot;,&quot;author&quot;:[{&quot;family&quot;:&quot;Chen&quot;,&quot;given&quot;:&quot;Hsinchun&quot;,&quot;parse-names&quot;:false,&quot;dropping-particle&quot;:&quot;&quot;,&quot;non-dropping-particle&quot;:&quot;&quot;},{&quot;family&quot;:&quot;Zeng&quot;,&quot;given&quot;:&quot;Daniel&quot;,&quot;parse-names&quot;:false,&quot;dropping-particle&quot;:&quot;&quot;,&quot;non-dropping-particle&quot;:&quot;&quot;},{&quot;family&quot;:&quot;Yan&quot;,&quot;given&quot;:&quot;Ping&quot;,&quot;parse-names&quot;:false,&quot;dropping-particle&quot;:&quot;&quot;,&quot;non-dropping-particle&quot;:&quot;&quot;}],&quot;accessed&quot;:{&quot;date-parts&quot;:[[2021,10,25]]},&quot;DOI&quot;:&quot;10.1007/978-1-4419-1278-7_2&quot;,&quot;URL&quot;:&quot;http://link.springer.com/10.1007/978-1-4419-1278-7_2&quot;,&quot;issued&quot;:{&quot;date-parts&quot;:[[2010]]},&quot;page&quot;:&quot;9-31&quot;,&quot;publisher&quot;:&quot;Springer, New York, NY&quot;,&quot;container-title-short&quot;:&quot;&quot;},&quot;isTemporary&quot;:false},{&quot;id&quot;:&quot;2cef0112-7030-367e-8587-510977b3ec0c&quot;,&quot;itemData&quot;:{&quot;type&quot;:&quot;article-journal&quot;,&quot;id&quot;:&quot;2cef0112-7030-367e-8587-510977b3ec0c&quot;,&quot;title&quot;:&quot;mcera5: Driving microclimate models with ERA5 global gridded climate data&quot;,&quot;author&quot;:[{&quot;family&quot;:&quot;Klinges&quot;,&quot;given&quot;:&quot;David H.&quot;,&quot;parse-names&quot;:false,&quot;dropping-particle&quot;:&quot;&quot;,&quot;non-dropping-particle&quot;:&quot;&quot;},{&quot;family&quot;:&quot;Duffy&quot;,&quot;given&quot;:&quot;James P.&quot;,&quot;parse-names&quot;:false,&quot;dropping-particle&quot;:&quot;&quot;,&quot;non-dropping-particle&quot;:&quot;&quot;},{&quot;family&quot;:&quot;Kearney&quot;,&quot;given&quot;:&quot;Michael R.&quot;,&quot;parse-names&quot;:false,&quot;dropping-particle&quot;:&quot;&quot;,&quot;non-dropping-particle&quot;:&quot;&quot;},{&quot;family&quot;:&quot;Maclean&quot;,&quot;given&quot;:&quot;Ilya M.D.&quot;,&quot;parse-names&quot;:false,&quot;dropping-particle&quot;:&quot;&quot;,&quot;non-dropping-particle&quot;:&quot;&quot;}],&quot;container-title&quot;:&quot;Methods in Ecology and Evolution&quot;,&quot;container-title-short&quot;:&quot;Methods Ecol Evol&quot;,&quot;DOI&quot;:&quot;10.1111/2041-210X.13877&quot;,&quot;ISSN&quot;:&quot;2041210X&quot;,&quot;issued&quot;:{&quot;date-parts&quot;:[[2022]]},&quot;page&quot;:&quot;1402-1411&quot;,&quot;abstract&quot;:&quot;Microclimate models predict temperature and other meteorological variables at scales relevant to individual organisms. The broad application of microclimate models requires gridded macroclimatic variables as input. However, the spatial and temporal resolution of such inputs can be a limiting factor on the accuracy of microclimate predictions. Due to its fine resolution and accuracy, the ERA5 reanalysis dataset is emerging as the favoured resource for global historical weather and climate data and has great potential for aiding microclimate modelling. Here we describe mcera5, an R language package that provides convenient access to, and wrangling of, the ERA5 climate datasets for use in microclimate models. Through this package, we provide functions to query ERA5 data for desired spatial and temporal extents, to correct for spatial biases and process outputs for easy interpretation by ecologists, thereby allowing faster and more accurate microclimate predictions. By validating with empirical observations from multiple biomes globally, we demonstrate that the use of ERA5 climate forcing via mcera5 improves the prediction accuracy of soil moisture, air temperature and relative humidity as compared to forcing with other globally available data and offers comparable performance when predicting soil temperatures. Through the provision of fine-resolution ERA5 data, the mcera5 package fits into an ecosystem of tools for modelling microclimate in a spatio-temporally explicit fashion, advancing our ability to efficiently predict microclimate for any place on Earth for the past, present or future. The package also provides convenient access to ERA5 datasets for a range of other applications.&quot;,&quot;issue&quot;:&quot;7&quot;,&quot;volume&quot;:&quot;13&quot;},&quot;isTemporary&quot;:false},{&quot;id&quot;:&quot;e0ff326b-ed32-3989-bf18-8c48c0a901c8&quot;,&quot;itemData&quot;:{&quot;type&quot;:&quot;article-journal&quot;,&quot;id&quot;:&quot;e0ff326b-ed32-3989-bf18-8c48c0a901c8&quot;,&quot;title&quot;:&quot;The energetic basis of the urban heat island&quot;,&quot;author&quot;:[{&quot;family&quot;:&quot;Oke&quot;,&quot;given&quot;:&quot;T. R.&quot;,&quot;parse-names&quot;:false,&quot;dropping-particle&quot;:&quot;&quot;,&quot;non-dropping-particle&quot;:&quot;&quot;}],&quot;container-title&quot;:&quot;Quarterly Journal of the Royal Meteorological Society&quot;,&quot;DOI&quot;:&quot;10.1002/qj.49710845502&quot;,&quot;ISSN&quot;:&quot;1477870X&quot;,&quot;issued&quot;:{&quot;date-parts&quot;:[[1982]]},&quot;page&quot;:&quot;1-24&quot;,&quot;issue&quot;:&quot;455&quot;,&quot;volume&quot;:&quot;108&quot;,&quot;container-title-short&quot;:&quot;&quot;},&quot;isTemporary&quot;:false},{&quot;id&quot;:&quot;5913ac11-7ba5-367b-8c99-c2db083a066b&quot;,&quot;itemData&quot;:{&quot;type&quot;:&quot;article-journal&quot;,&quot;id&quot;:&quot;5913ac11-7ba5-367b-8c99-c2db083a066b&quot;,&quot;title&quot;:&quot;Comparison of wet bulb globe temperature measured on-site vs estimated and the impact on activity modification in high school football&quot;,&quot;author&quot;:[{&quot;family&quot;:&quot;Tripp&quot;,&quot;given&quot;:&quot;Brady&quot;,&quot;parse-names&quot;:false,&quot;dropping-particle&quot;:&quot;&quot;,&quot;non-dropping-particle&quot;:&quot;&quot;},{&quot;family&quot;:&quot;Vincent&quot;,&quot;given&quot;:&quot;Heather K.&quot;,&quot;parse-names&quot;:false,&quot;dropping-particle&quot;:&quot;&quot;,&quot;non-dropping-particle&quot;:&quot;&quot;},{&quot;family&quot;:&quot;Bruner&quot;,&quot;given&quot;:&quot;Michelle&quot;,&quot;parse-names&quot;:false,&quot;dropping-particle&quot;:&quot;&quot;,&quot;non-dropping-particle&quot;:&quot;&quot;},{&quot;family&quot;:&quot;Smith&quot;,&quot;given&quot;:&quot;Michael Seth&quot;,&quot;parse-names&quot;:false,&quot;dropping-particle&quot;:&quot;&quot;,&quot;non-dropping-particle&quot;:&quot;&quot;}],&quot;container-title&quot;:&quot;International Journal of Biometeorology&quot;,&quot;container-title-short&quot;:&quot;Int J Biometeorol&quot;,&quot;DOI&quot;:&quot;10.1007/s00484-019-01847-2&quot;,&quot;ISBN&quot;:&quot;0048401901847&quot;,&quot;ISSN&quot;:&quot;14321254&quot;,&quot;PMID&quot;:&quot;31863179&quot;,&quot;issued&quot;:{&quot;date-parts&quot;:[[2020]]},&quot;page&quot;:&quot;593-600&quot;,&quot;abstract&quot;:&quot;Exertional heat stroke is one of the top three causes of death in young athletes, particularly high school football players. Despite evidence that these deaths are completely avoidable with appropriate prevention and treatment, deaths still occur at an alarming rate. Wet bulb globe temperature (WBGT) is the preferred method of both the National Athletic Trainers’ Association and American College of Sports Medicine to measure heat intensity. Based on the WBGT, activity modification guidelines (AMG) dictate work-to-rest ratios, activity levels and duration, protective equipment worn, and length and frequency of hydration breaks. Due to the cost of handheld WBGT monitors, smartphone apps that estimate WBGT have been considered an alternative. However, it is unclear how WBGT values estimated by these smartphone apps compare to those measured on-site using handheld WBGT monitors. We compared WBGT values estimated by a commercial smartphone app to those taken on-site at the same time and place. Thirteen athletic trainers measured WBGT in the field during high school football practices over a three-month season in North Central Florida. A paired sample t-test indicated the smartphone app significantly overestimated WBGT (29.0°C ± 4.1°C) compared to on-site measures (26.4°C ± 3.2°C) (r =0.580; t(943)=-23.38, p &lt;0.0001). The smartphone app-estimated values were consistently greater than on-site measures, resulting in potentially unnecessary activity modifications and cancellations if the app was used in place of on-site handheld WBGT monitors. Despite being significantly cheaper than handheld WBGT monitors, at this time, smartphone apps are not ready for widespread use to guide activity modification decisions.&quot;,&quot;publisher&quot;:&quot;International Journal of Biometeorology&quot;,&quot;issue&quot;:&quot;4&quot;,&quot;volume&quot;:&quot;64&quot;},&quot;isTemporary&quot;:false}]},{&quot;citationID&quot;:&quot;MENDELEY_CITATION_e75b5ce9-6ddf-4070-aac0-f44520f912aa&quot;,&quot;properties&quot;:{&quot;noteIndex&quot;:0},&quot;isEdited&quot;:false,&quot;manualOverride&quot;:{&quot;isManuallyOverridden&quot;:false,&quot;citeprocText&quot;:&quot;(Dadic et al., 2010; Du Vivier &amp;#38; Cassano, 2013; Gultepe, 2015; Liston, 2004; Mott et al., 2008)&quot;,&quot;manualOverrideText&quot;:&quot;&quot;},&quot;citationTag&quot;:&quot;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&quot;,&quot;citationItems&quot;:[{&quot;id&quot;:&quot;20f82f6d-2cbc-3586-8c01-8fbc902f0e33&quot;,&quot;itemData&quot;:{&quot;type&quot;:&quot;article-journal&quot;,&quot;id&quot;:&quot;20f82f6d-2cbc-3586-8c01-8fbc902f0e33&quot;,&quot;title&quot;:&quot;Wind influence on snow depth distribution and accumulation over glaciers&quot;,&quot;author&quot;:[{&quot;family&quot;:&quot;Dadic&quot;,&quot;given&quot;:&quot;R.&quot;,&quot;parse-names&quot;:false,&quot;dropping-particle&quot;:&quot;&quot;,&quot;non-dropping-particle&quot;:&quot;&quot;},{&quot;family&quot;:&quot;Mott&quot;,&quot;given&quot;:&quot;R.&quot;,&quot;parse-names&quot;:false,&quot;dropping-particle&quot;:&quot;&quot;,&quot;non-dropping-particle&quot;:&quot;&quot;},{&quot;family&quot;:&quot;Lehning&quot;,&quot;given&quot;:&quot;M.&quot;,&quot;parse-names&quot;:false,&quot;dropping-particle&quot;:&quot;&quot;,&quot;non-dropping-particle&quot;:&quot;&quot;},{&quot;family&quot;:&quot;Burlando&quot;,&quot;given&quot;:&quot;P.&quot;,&quot;parse-names&quot;:false,&quot;dropping-particle&quot;:&quot;&quot;,&quot;non-dropping-particle&quot;:&quot;&quot;}],&quot;container-title&quot;:&quot;Journal of Geophysical Research&quot;,&quot;container-title-short&quot;:&quot;J Geophys Res&quot;,&quot;accessed&quot;:{&quot;date-parts&quot;:[[2021,1,27]]},&quot;DOI&quot;:&quot;10.1029/2009JF001261&quot;,&quot;ISSN&quot;:&quot;0148-0227&quot;,&quot;URL&quot;:&quot;http://doi.wiley.com/10.1029/2009JF001261&quot;,&quot;issued&quot;:{&quot;date-parts&quot;:[[2010,3,18]]},&quot;page&quot;:&quot;F01012&quot;,&quot;publisher&quot;:&quot;John Wiley &amp; Sons, Ltd&quot;,&quot;issue&quot;:&quot;F1&quot;,&quot;volume&quot;:&quot;115&quot;},&quot;isTemporary&quot;:false},{&quot;id&quot;:&quot;b195e7b8-875f-318c-89f0-4d51b086795b&quot;,&quot;itemData&quot;:{&quot;type&quot;:&quot;article-journal&quot;,&quot;id&quot;:&quot;b195e7b8-875f-318c-89f0-4d51b086795b&quot;,&quot;title&quot;:&quot;Evaluation of WRF model resolution on simulated mesoscale winds and surface fluxes near Greenland&quot;,&quot;author&quot;:[{&quot;family&quot;:&quot;Vivier&quot;,&quot;given&quot;:&quot;Alice K.&quot;,&quot;parse-names&quot;:false,&quot;dropping-particle&quot;:&quot;&quot;,&quot;non-dropping-particle&quot;:&quot;Du&quot;},{&quot;family&quot;:&quot;Cassano&quot;,&quot;given&quot;:&quot;John J.&quot;,&quot;parse-names&quot;:false,&quot;dropping-particle&quot;:&quot;&quot;,&quot;non-dropping-particle&quot;:&quot;&quot;}],&quot;container-title&quot;:&quot;Monthly Weather Review&quot;,&quot;container-title-short&quot;:&quot;Mon Weather Rev&quot;,&quot;DOI&quot;:&quot;10.1175/MWR-D-12-00091.1&quot;,&quot;ISSN&quot;:&quot;00270644&quot;,&quot;issued&quot;:{&quot;date-parts&quot;:[[2013]]},&quot;page&quot;:&quot;941-963&quot;,&quot;abstract&quot;:&quot;Southern Greenland has short-lived but frequently occurring strong mesoscale barrier winds and tip jets that form when synoptic-scale atmospheric features interact with the topography of Greenland. The influence of these mesoscale atmospheric events on the ocean, particularly deep ocean convection, is not yet well understood. Because obtaining observations is difficult in this region, model simulations are essential for understanding the interaction between the atmosphere and ocean during these wind events. This paper presents results from the Weather Research and Forecasting (WRF) Model simulations run at four different resolutions (100, 50, 25, and 10 km) and forced with the ECMWF Re-Analysis Interim (ERA-Interim) product. Case study comparisons between WRF output at different resolutions, observations from the Greenland Flow Distortion Experiment (GFDex), which provides valuable in situ observations of mesoscale winds, and Quick Scatterometer (QuikSCAT) satellite data highlight the importance of high-resolution simulations for properly capturing the structure and high wind speeds associated with mesoscale wind events and surface fluxes of latent and sensible heat. In addition, the longer-term impact of mesoscale winds on the ocean is investigated by comparison of surface fluxes and winds between model resolutions over a two-month period. © 2013 American Meteorological Society.&quot;,&quot;issue&quot;:&quot;3&quot;,&quot;volume&quot;:&quot;141&quot;},&quot;isTemporary&quot;:false},{&quot;id&quot;:&quot;efc901d0-e0a7-346a-bbfd-e39176dd0fb4&quot;,&quot;itemData&quot;:{&quot;type&quot;:&quot;article-journal&quot;,&quot;id&quot;:&quot;efc901d0-e0a7-346a-bbfd-e39176dd0fb4&quot;,&quot;title&quot;:&quot;Mountain weather: Observation and modeling&quot;,&quot;author&quot;:[{&quot;family&quot;:&quot;Gultepe&quot;,&quot;given&quot;:&quot;Ismail&quot;,&quot;parse-names&quot;:false,&quot;dropping-particle&quot;:&quot;&quot;,&quot;non-dropping-particle&quot;:&quot;&quot;}],&quot;container-title&quot;:&quot;Advances in Geophysics&quot;,&quot;DOI&quot;:&quot;10.1016/bs.agph.2015.01.001&quot;,&quot;ISBN&quot;:&quot;9780128022481&quot;,&quot;ISSN&quot;:&quot;00652687&quot;,&quot;issued&quot;:{&quot;date-parts&quot;:[[2015]]},&quot;page&quot;:&quot;229-312&quot;,&quot;abstract&quot;:&quot;Mountains, through atmospheric processes, play an integrated role in weather systems and climate systems. In turn, weather and climate over and nearby mountains are modified depending on environmental conditions. Mountain size, shape, slope, aspect ratio, and orientation along the water sources affect the weather systems; they can intensify fronts, eddies, vortex, rotors and turbulence, visibility, and precipitation. Depending on their location and height, precipitation type as snow over the mountains contributes significantly to hydrometeorological cycle and ecosystem. Increasing temperatures because of a possible climate change can reduce river discharges during warm seasons. Therefore, accurate measurements of climate change impact on the mountains are required. On the other hand, obtaining measurements over the mountainous regions are extremely difficult because of strong winds, cold temperatures (&lt;0°C), mountain slopes, and heavy snow precipitation as well as instrumental issues. New developments on measurement strategies and instruments, and developing multiscale numerical models with detailed cloud microphysical processes and boundary layer parameterizations can reduce uncertainties in the weather and climate prediction. In this review, the challenges related to collecting measurements, numerical model predictions, and climate change issues over and nearby mountains will be emphasized.&quot;,&quot;volume&quot;:&quot;56&quot;,&quot;container-title-short&quot;:&quot;&quot;},&quot;isTemporary&quot;:false},{&quot;id&quot;:&quot;8b4ca3ab-657d-3316-995f-993ad9b32603&quot;,&quot;itemData&quot;:{&quot;type&quot;:&quot;article-journal&quot;,&quot;id&quot;:&quot;8b4ca3ab-657d-3316-995f-993ad9b32603&quot;,&quot;title&quot;:&quot;Representing subgrid snow cover heterogeneities in regional and global models&quot;,&quot;author&quot;:[{&quot;family&quot;:&quot;Liston&quot;,&quot;given&quot;:&quot;Glen E.&quot;,&quot;parse-names&quot;:false,&quot;dropping-particle&quot;:&quot;&quot;,&quot;non-dropping-particle&quot;:&quot;&quot;}],&quot;container-title&quot;:&quot;Journal of Climate&quot;,&quot;container-title-short&quot;:&quot;J Clim&quot;,&quot;DOI&quot;:&quot;10.1175/1520-0442(2004)017&lt;1381:RSSCHI&gt;2.0.CO;2&quot;,&quot;ISSN&quot;:&quot;08948755&quot;,&quot;issued&quot;:{&quot;date-parts&quot;:[[2004]]},&quot;page&quot;:&quot;1381-1397&quot;,&quot;abstract&quot;:&quot;To improve the depiction of autumn through spring land-atmosphere interactions and feedbacks within regional and global weather, climate, and hydrologic models, a Subgrid SNOW Distribution (SSNOWD) submodel that explicitly includes subgrid snow-depth and snow-cover variability has been developed. From both atmospheric and hydrologic perspectives, the subgrid snow-depth distribution is an important quantity to account for within large-scale models. In the natural system, these subgrid snow-depth distributions are largely responsible for the mosaic of snow-covered and snow-free areas that develop as the snow melts, and the impacts of these fractional areas must be quantified in order to realistically simulate grid-averaged surface fluxes. SSNOWD's formulation incorporates observational studies showing that snow distributions can be described by a lognormal distribution and the snow-depth coefficient of variation. Using an understanding of the physical processes that lead to these observed snow-depth variations, a global distribution of nine subgrid snow-depth-variability categories was developed, and coefficient-of-variation values were assigned to each category based on published measurements. In addition, SSNOWD adopts the physically realistic approach of performing separate surface-energy-balance calculations over the snow-covered and snow-free portions of each model grid cell and weighing the resulting fluxes according to these fractional areas. Using a climate version of the Regional Atmospheric Modeling System (ClimRAMS) over a North American domain, SSNOWD was compared with a snow-cover formulation similar to those currently used in most general circulation models. The simulations indicated that accounting for snow-distribution variability has a significant impact on snow-cover evolution and associated energy and moisture fluxes. © 2004 American Meteorological Society.&quot;,&quot;issue&quot;:&quot;6&quot;,&quot;volume&quot;:&quot;17&quot;},&quot;isTemporary&quot;:false},{&quot;id&quot;:&quot;ea0699c8-2cc8-320d-85a4-b297e0c6f8a4&quot;,&quot;itemData&quot;:{&quot;type&quot;:&quot;article-journal&quot;,&quot;id&quot;:&quot;ea0699c8-2cc8-320d-85a4-b297e0c6f8a4&quot;,&quot;title&quot;:&quot;Simulation of seasonal snow-cover distribution for glacierized sites on Sonnblick, Austria, with the Alpine3D model&quot;,&quot;author&quot;:[{&quot;family&quot;:&quot;Mott&quot;,&quot;given&quot;:&quot;Rebecca&quot;,&quot;parse-names&quot;:false,&quot;dropping-particle&quot;:&quot;&quot;,&quot;non-dropping-particle&quot;:&quot;&quot;},{&quot;family&quot;:&quot;Faure&quot;,&quot;given&quot;:&quot;Françoise&quot;,&quot;parse-names&quot;:false,&quot;dropping-particle&quot;:&quot;&quot;,&quot;non-dropping-particle&quot;:&quot;&quot;},{&quot;family&quot;:&quot;Lehning&quot;,&quot;given&quot;:&quot;Michael&quot;,&quot;parse-names&quot;:false,&quot;dropping-particle&quot;:&quot;&quot;,&quot;non-dropping-particle&quot;:&quot;&quot;},{&quot;family&quot;:&quot;Löwe&quot;,&quot;given&quot;:&quot;Henning&quot;,&quot;parse-names&quot;:false,&quot;dropping-particle&quot;:&quot;&quot;,&quot;non-dropping-particle&quot;:&quot;&quot;},{&quot;family&quot;:&quot;Hynek&quot;,&quot;given&quot;:&quot;Bernhard&quot;,&quot;parse-names&quot;:false,&quot;dropping-particle&quot;:&quot;&quot;,&quot;non-dropping-particle&quot;:&quot;&quot;},{&quot;family&quot;:&quot;Michlmayer&quot;,&quot;given&quot;:&quot;Gernot&quot;,&quot;parse-names&quot;:false,&quot;dropping-particle&quot;:&quot;&quot;,&quot;non-dropping-particle&quot;:&quot;&quot;},{&quot;family&quot;:&quot;Prokop&quot;,&quot;given&quot;:&quot;Alexander&quot;,&quot;parse-names&quot;:false,&quot;dropping-particle&quot;:&quot;&quot;,&quot;non-dropping-particle&quot;:&quot;&quot;},{&quot;family&quot;:&quot;Schöner&quot;,&quot;given&quot;:&quot;Wolfgang&quot;,&quot;parse-names&quot;:false,&quot;dropping-particle&quot;:&quot;&quot;,&quot;non-dropping-particle&quot;:&quot;&quot;}],&quot;container-title&quot;:&quot;Annals of Glaciology&quot;,&quot;container-title-short&quot;:&quot;Ann Glaciol&quot;,&quot;DOI&quot;:&quot;10.3189/172756408787814924&quot;,&quot;ISSN&quot;:&quot;02603055&quot;,&quot;issued&quot;:{&quot;date-parts&quot;:[[2008]]},&quot;page&quot;:&quot;155-160&quot;,&quot;abstract&quot;:&quot;A detailed model of Alpine surface processes is used to simulate the amount of preferential deposition as well as redistribution of snow due to snowdrift for two alpine glaciers (Goldbergkees and Kleinfleißkees, Austrian Alps). The sequence of snow-cover modelling consists of the simulation of the wind field with a mesoscale atmospheric model, a three-dimensional finite-element drift module, an energy-balance module and a snowpack module. All modules with the exception of the wind-field model are integrated within the Alpine3D model frame. The drift module of Alpine3D distinguishes between saltation and suspension and is able to capture preferential deposition of snow precipitation and redistribution of previously deposited snow. Validation of the simulated snow depth is done using the spatially dense snow-probing dataset collected during a campaign in May 2003. Simulated snow depths agree with measurements during winter 2002/03 at locations with detailed snow-height monitoring, taking into account the high spatial variability of snow depth on the glacier. Moreover, comparison of snow accumulation from model results with detailed probing on 1 May 2003 for the total glacier area shows that Alpine3D is able to capture major patterns of spatial distribution of snow accumulation. For the first time, the Alpine3D approach of using high-resolution wind fields from a meteorological model and a physical description of snow transport could be validated for a very steep glacierized area and for a full accumulation season. The results show that drift is a dominant factor to be considered for detailed glacier mass balances. Another dominant factor not considered in this study may be snow redistribution due to avalanches.&quot;,&quot;volume&quot;:&quot;49&quot;},&quot;isTemporary&quot;:false}]},{&quot;citationID&quot;:&quot;MENDELEY_CITATION_0fc752dc-a19c-4e38-890b-f3f6bd1a3c8d&quot;,&quot;properties&quot;:{&quot;noteIndex&quot;:0},&quot;isEdited&quot;:false,&quot;manualOverride&quot;:{&quot;isManuallyOverridden&quot;:true,&quot;citeprocText&quot;:&quot;(Bonshoms et al., 2022; A. W. Carter et al., 2020; Jared Rennie et al., 2021; Rupp et al., 2022; Slater, 2016; Spangler et al., 2022)&quot;,&quot;manualOverrideText&quot;:&quot;(Andrew G. Slater, 2016; Bonshoms et al., 2022; A. W. Carter et al., 2020; Jared Rennie et al., 2021; Rupp et al., 2022; Spangler et al., 2022).&quot;},&quot;citationTag&quot;:&quot;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&quot;,&quot;citationItems&quot;:[{&quot;id&quot;:&quot;6d3ba12c-3c67-3eef-bcc4-62a34670baa9&quot;,&quot;itemData&quot;:{&quot;type&quot;:&quot;article-journal&quot;,&quot;id&quot;:&quot;6d3ba12c-3c67-3eef-bcc4-62a34670baa9&quot;,&quot;title&quot;:&quot;Surface Solar Radiation in North America: A Comparison of Observations, Reanalyses, Satellite, and Derived Products*&quot;,&quot;author&quot;:[{&quot;family&quot;:&quot;Slater&quot;,&quot;given&quot;:&quot;Andrew G.&quot;,&quot;parse-names&quot;:false,&quot;dropping-particle&quot;:&quot;&quot;,&quot;non-dropping-particle&quot;:&quot;&quot;}],&quot;container-title&quot;:&quot;American Meteorological Society&quot;,&quot;accessed&quot;:{&quot;date-parts&quot;:[[2019,4,30]]},&quot;DOI&quot;:&quot;10.1175/JHM-D-15&quot;,&quot;URL&quot;:&quot;http://dx.doi.org/10.1175/JHM-D-15-&quot;,&quot;issued&quot;:{&quot;date-parts&quot;:[[2016]]},&quot;abstract&quot;:&quot;Observations of daily surface solar or shortwave radiation data from over 4000 stations have been gathered, covering much of the continental United States as well as portions of Alberta and British Columbia, Canada. The quantity of data increases almost linearly from 1998, when only several hundred stations had data. A quality-control procedure utilizing threshold values along with computing the clear-sky radiation envelope for individual stations was implemented to both screen bad data and rescue informative data. Over two-thirds of the observations are seen as acceptable. There are 15 different surface solar radiation products assessed relative to observations, including reanalyses [Twentieth-Century Reanalysis (20CR), CFS Reanalysis and Reforecast (CFSRR), ERA-Interim, Japanese 55-year Reanalysis Project (JRA-55), MERRA, NARR, and NCEP-NCAR Reanalysis 1 (NCEP-1)], derived products [observations from the CRU and NCEP-1 (CRU-NCEP); Daily Surface Weather and Climatological Summaries (Daymet); Global Land Data Assimilation System, version 1 (GLDAS-1); Global Soil Wetness Project Phase 3 (GSWP3); Multiscale Synthesis and Terrestrial Model Intercomparison Project (MsTMIP); and phase 2 of the North American Land Data Assimilation System (NLDAS-2)], and two satellite products (CERES and GOES). All except the CERES product have daily or finer temporal resolution. The RMSE of spatial biases is greater than 18 W m 22 for 13 of the 15 products over the summer season (June-August). None of the daily resolution products fulfill all three desirable criteria of low (,5%) annual or seasonal bias, high correlation with observed cloudiness, and correct distribution of clear-sky radiation. Some products display vestiges of underlying algorithm issues [e.g., from the Mountain Microclimate Simulation Model, version 4.3 (MTCLIM 4.3)] or bias-correction methods. A new bias-correction method is introduced that preserves clear-sky radiation values and better replicates cloudiness statistics. The current quantity of data over the continental United States suggests that a solar radiation product based on, or enhanced with, observations is feasible.&quot;,&quot;container-title-short&quot;:&quot;&quot;},&quot;isTemporary&quot;:false},{&quot;id&quot;:&quot;7938c9b4-3998-3eb0-9127-51c1d12894d0&quot;,&quot;itemData&quot;:{&quot;type&quot;:&quot;article-journal&quot;,&quot;id&quot;:&quot;7938c9b4-3998-3eb0-9127-51c1d12894d0&quot;,&quot;title&quot;:&quot;Validation of ERA5-Land temperature and relative humidity on four Peruvian glaciers using on-glacier observations&quot;,&quot;author&quot;:[{&quot;family&quot;:&quot;Bonshoms&quot;,&quot;given&quot;:&quot;Martí&quot;,&quot;parse-names&quot;:false,&quot;dropping-particle&quot;:&quot;&quot;,&quot;non-dropping-particle&quot;:&quot;&quot;},{&quot;family&quot;:&quot;Ubeda&quot;,&quot;given&quot;:&quot;Jose&quot;,&quot;parse-names&quot;:false,&quot;dropping-particle&quot;:&quot;&quot;,&quot;non-dropping-particle&quot;:&quot;&quot;},{&quot;family&quot;:&quot;Liguori&quot;,&quot;given&quot;:&quot;Giovanni&quot;,&quot;parse-names&quot;:false,&quot;dropping-particle&quot;:&quot;&quot;,&quot;non-dropping-particle&quot;:&quot;&quot;},{&quot;family&quot;:&quot;Körner&quot;,&quot;given&quot;:&quot;Philipp&quot;,&quot;parse-names&quot;:false,&quot;dropping-particle&quot;:&quot;&quot;,&quot;non-dropping-particle&quot;:&quot;&quot;},{&quot;family&quot;:&quot;Navarro&quot;,&quot;given&quot;:&quot;Álvaro&quot;,&quot;parse-names&quot;:false,&quot;dropping-particle&quot;:&quot;&quot;,&quot;non-dropping-particle&quot;:&quot;&quot;},{&quot;family&quot;:&quot;Cruz&quot;,&quot;given&quot;:&quot;Rolando&quot;,&quot;parse-names&quot;:false,&quot;dropping-particle&quot;:&quot;&quot;,&quot;non-dropping-particle&quot;:&quot;&quot;}],&quot;container-title&quot;:&quot;Journal of Mountain Science&quot;,&quot;container-title-short&quot;:&quot;J Mt Sci&quot;,&quot;DOI&quot;:&quot;10.1007/s11629-022-7388-4&quot;,&quot;ISBN&quot;:&quot;0000000313049&quot;,&quot;ISSN&quot;:&quot;19930321&quot;,&quot;issued&quot;:{&quot;date-parts&quot;:[[2022]]},&quot;page&quot;:&quot;1849-1873&quot;,&quot;abstract&quot;:&quot;Weather and climate conditions drive the evolution of tropical glaciers which play an important role as water reservoirs for Peruvian inhabitants in the arid coast and semi-arid Andean region. The scarcity of long-term high-quality observations over Peruvian glaciers has motivated the extensive use of reanalysis data to describe the climatic evolution of these glaciers. However, the representativeness and uncertainties of these reanalysis products over these glaciers are still poorly constrained. This study evaluates the ability of the ERA5-Land reanalysis (ERA5L) to reproduce hourly and monthly 2 m air temperature and relative humidity (T2m and Rh2m, respectively) over several Peruvian glaciers. We compared the ERA5L with data from four on-glacier automatic weather stations (AWS), whose hourly time series were completed with nearby stations, for the period January 2017 to December 2019. Results indicates a better performance of the reanalysis for T2m (r &gt;0.80) than for Rh2m (∼0.4&lt; r &lt;∼0.6) in all four glaciers. Concerning the observations, both parameters show a daily cycle influenced by the presence of the glacier. This influence is more prominent during the dry months when the so-called glacier damping and cooling effects are stronger. On a monthly time scale, the ERA5L validation for both parameters are better in wet outer tropical sites (RMSE between ±0.2°C for T2m and between 3%–7% for Rh2m) rather than in dry outer tropical sites (RMSE between ±0.2°C for T2m and between 3%–7% for Rh2m). Among all sites considered in the study, the Rh2m bias is the highest in the Cavalca glacier (correlation of 0.81; RMSE 13%, MAE 11% and bias 8.3%) and the lowest in Artesonraju glacier (correlation of 0.96; RMSE 3%; MAE 2.3% and bias — 0.8%). Based on certain considerations outlined in this paper, it is appropriate to use ERA5L to characterize T2m and Rh2m conditions on Peruvian glaciers, particularly in the wet outer tropics.&quot;,&quot;issue&quot;:&quot;7&quot;,&quot;volume&quot;:&quot;19&quot;},&quot;isTemporary&quot;:false},{&quot;id&quot;:&quot;d3fc7651-4ba8-394a-bc23-47dc5781b066&quot;,&quot;itemData&quot;:{&quot;type&quot;:&quot;article-journal&quot;,&quot;id&quot;:&quot;d3fc7651-4ba8-394a-bc23-47dc5781b066&quot;,&quot;title&quot;:&quot;Developing and validating heat exposure products using the U.S. climate reference network&quot;,&quot;author&quot;:[{&quot;family&quot;:&quot;Jared Rennie&quot;,&quot;given&quot;:&quot;J.&quot;,&quot;parse-names&quot;:false,&quot;dropping-particle&quot;:&quot;&quot;,&quot;non-dropping-particle&quot;:&quot;&quot;},{&quot;family&quot;:&quot;Palecki&quot;,&quot;given&quot;:&quot;Michael A.&quot;,&quot;parse-names&quot;:false,&quot;dropping-particle&quot;:&quot;&quot;,&quot;non-dropping-particle&quot;:&quot;&quot;},{&quot;family&quot;:&quot;Heuser&quot;,&quot;given&quot;:&quot;Sean P.&quot;,&quot;parse-names&quot;:false,&quot;dropping-particle&quot;:&quot;&quot;,&quot;non-dropping-particle&quot;:&quot;&quot;},{&quot;family&quot;:&quot;Diamond&quot;,&quot;given&quot;:&quot;Howard J.&quot;,&quot;parse-names&quot;:false,&quot;dropping-particle&quot;:&quot;&quot;,&quot;non-dropping-particle&quot;:&quot;&quot;}],&quot;container-title&quot;:&quot;Journal of Applied Meteorology and Climatology&quot;,&quot;container-title-short&quot;:&quot;J Appl Meteorol Climatol&quot;,&quot;DOI&quot;:&quot;10.1175/JAMC-D-20-0282.1&quot;,&quot;ISSN&quot;:&quot;15588432&quot;,&quot;issued&quot;:{&quot;date-parts&quot;:[[2021]]},&quot;page&quot;:&quot;543-558&quot;,&quot;abstract&quot;:&quot;Extreme heat is one of the most pressing climate risks in the United States and is exacerbated by a warming climate and aging population. Much work in heat health has focused only on temperature-based metrics, which do not fully measure the physiological impact of heat stress on the human body. The U.S. Climate Reference Network (USCRN) consists of 139 sites across the United States and includes meteorological parameters that fully encompass human tolerance to heat, including relative humidity, wind, and solar radiation. Hourly and 5-min observations from USCRN are used to develop heat exposure products, including heat index (HI), apparent temperature (AT), and wet-bulb globe temperature (WBGT). Validation of this product is conducted with nearby airport and mesonet stations, with reanalysis data used to fill in data gaps. Using these derived heat products, two separate analyses are conducted. The first is based on standardized anomalies, which place current heat state in the context of a long-term climate record. In the second study, heat events are classified by time spent at various levels of severity of conditions. There is no consensus as to what defines a heat event, so a comparison of absolute thresholds (i.e., $30.08, 35.08, and 40.08C) and relative thresholds ($90th, 95th, and 98th percentile) will be examined. The efficacy of the product set will be studied using an extreme heat case study in the southeastern United States. While no heat exposure metric is deemed superior, each has their own advantages and caveats, especially in the context of public communication.&quot;,&quot;issue&quot;:&quot;4&quot;,&quot;volume&quot;:&quot;60&quot;},&quot;isTemporary&quot;:false},{&quot;id&quot;:&quot;76b5cccf-c123-3e01-9ddb-9977972740c5&quot;,&quot;itemData&quot;:{&quot;type&quot;:&quot;article-journal&quot;,&quot;id&quot;:&quot;76b5cccf-c123-3e01-9ddb-9977972740c5&quot;,&quot;title&quot;:&quot;Mapping an Observation-Based Global Solar Irradiance Climatology across the Conterminous United States&quot;,&quot;author&quot;:[{&quot;family&quot;:&quot;Rupp&quot;,&quot;given&quot;:&quot;David E&quot;,&quot;parse-names&quot;:false,&quot;dropping-particle&quot;:&quot;&quot;,&quot;non-dropping-particle&quot;:&quot;&quot;},{&quot;family&quot;:&quot;Daly&quot;,&quot;given&quot;:&quot;Christopher&quot;,&quot;parse-names&quot;:false,&quot;dropping-particle&quot;:&quot;&quot;,&quot;non-dropping-particle&quot;:&quot;&quot;},{&quot;family&quot;:&quot;Doggett&quot;,&quot;given&quot;:&quot;Matthew K&quot;,&quot;parse-names&quot;:false,&quot;dropping-particle&quot;:&quot;&quot;,&quot;non-dropping-particle&quot;:&quot;&quot;},{&quot;family&quot;:&quot;Smith&quot;,&quot;given&quot;:&quot;Joseph I&quot;,&quot;parse-names&quot;:false,&quot;dropping-particle&quot;:&quot;&quot;,&quot;non-dropping-particle&quot;:&quot;&quot;},{&quot;family&quot;:&quot;Steinberg&quot;,&quot;given&quot;:&quot;Ben&quot;,&quot;parse-names&quot;:false,&quot;dropping-particle&quot;:&quot;&quot;,&quot;non-dropping-particle&quot;:&quot;&quot;}],&quot;container-title&quot;:&quot;American Meteorological Society&quot;,&quot;DOI&quot;:&quot;10.1175/JAMC-D&quot;,&quot;URL&quot;:&quot;https://doi.org/10.1175/JAMC-D-&quot;,&quot;issued&quot;:{&quot;date-parts&quot;:[[2022]]},&quot;abstract&quot;:&quot;The exponential growth in solar radiation measuring stations across the conterminous United States permits the generation of gridded solar irradiance data that capture the spatiotemporal variability of solar irradiance far more accurately than was previously possible from ground-based observations. Taking advantage of these observations, we generated a 30-yr climatology (1991-2020) of mean monthly global irradiance at a resolution of 30 arc s (∼800 m) on both a horizontal surface and a sloped ground surface. This paper describes the methods used to generate the gridded data, which include extensive quality control of station data, spatial interpolation of effective cloud transmittance using the \&quot;PRISM\&quot; method, and simulation of the effects of elevation, shading, and reflection from nearby terrain on solar irradiance. A comparison of the new dataset with several other solar radiation products reveals some spatial features in solar radiation that are either lacking or underresolved in some or all of the other datasets. Examples of these features include strong gradients near foggy coastlines and along mountain ranges where there is persistent orographically driven cloud formation. The workflow developed to create the long-term means will be used as a template for generating time series of monthly and daily solar radiation grids up to the present.&quot;,&quot;container-title-short&quot;:&quot;&quot;},&quot;isTemporary&quot;:false},{&quot;id&quot;:&quot;f5ad5d98-ddac-3204-996d-8c2b7289e993&quot;,&quot;itemData&quot;:{&quot;type&quot;:&quot;article-journal&quot;,&quot;id&quot;:&quot;f5ad5d98-ddac-3204-996d-8c2b7289e993&quot;,&quot;title&quot;:&quot;Wet-Bulb Globe Temperature, Universal Thermal Climate Index, and Other Heat Metrics for US Counties, 2000–2020&quot;,&quot;author&quot;:[{&quot;family&quot;:&quot;Spangler&quot;,&quot;given&quot;:&quot;Keith R.&quot;,&quot;parse-names&quot;:false,&quot;dropping-particle&quot;:&quot;&quot;,&quot;non-dropping-particle&quot;:&quot;&quot;},{&quot;family&quot;:&quot;Liang&quot;,&quot;given&quot;:&quot;Shixin&quot;,&quot;parse-names&quot;:false,&quot;dropping-particle&quot;:&quot;&quot;,&quot;non-dropping-particle&quot;:&quot;&quot;},{&quot;family&quot;:&quot;Wellenius&quot;,&quot;given&quot;:&quot;Gregory A.&quot;,&quot;parse-names&quot;:false,&quot;dropping-particle&quot;:&quot;&quot;,&quot;non-dropping-particle&quot;:&quot;&quot;}],&quot;container-title&quot;:&quot;Scientific Data&quot;,&quot;container-title-short&quot;:&quot;Sci Data&quot;,&quot;DOI&quot;:&quot;10.1038/s41597-022-01405-3&quot;,&quot;ISSN&quot;:&quot;20524463&quot;,&quot;PMID&quot;:&quot;35715416&quot;,&quot;issued&quot;:{&quot;date-parts&quot;:[[2022,12,1]]},&quot;abstract&quot;:&quot;Epidemiologic research on extreme heat consistently finds significant impacts on human morbidity and mortality. However, most of these analyses do not use spatially explicit measures of heat (typically assessing exposures at major cities using the nearest weather station), and they frequently consider only ambient temperature or heat index. The field is moving toward more expansive analyses that use spatially resolved gridded meteorological datasets and alternative assessments of heat, such as wet-bulb globe temperature (WBGT) and universal thermal climate index (UTCI), both of which require technical geoscientific skills that may be inaccessible to many public health researchers. To facilitate research in this domain, we created a database of population-weighted, spatially explicit daily heat metrics – including WBGT, UTCI, heat index, dewpoint temperature, net effective temperature, and humidex – for counties in the conterminous United States derived from the ERA5-Land gridded data set and using previously validated equations and algorithms. We also provide an R package to calculate these metrics, including gold-standard algorithms for estimating WBGT and UTCI, to facilitate replication.&quot;,&quot;publisher&quot;:&quot;Nature Research&quot;,&quot;issue&quot;:&quot;1&quot;,&quot;volume&quot;:&quot;9&quot;},&quot;isTemporary&quot;:false},{&quot;id&quot;:&quot;ddd6ee3f-9d77-3c05-891d-644d18a2c155&quot;,&quot;itemData&quot;:{&quot;type&quot;:&quot;article-journal&quot;,&quot;id&quot;:&quot;ddd6ee3f-9d77-3c05-891d-644d18a2c155&quot;,&quot;title&quot;:&quot;Methods for Estimating Wet Bulb Globe Temperature From Remote and Low-Cost Data: A Comparative Study in Central Alabama&quot;,&quot;author&quot;:[{&quot;family&quot;:&quot;Carter&quot;,&quot;given&quot;:&quot;Anabel W.&quot;,&quot;parse-names&quot;:false,&quot;dropping-particle&quot;:&quot;&quot;,&quot;non-dropping-particle&quot;:&quot;&quot;},{&quot;family&quot;:&quot;Zaitchik&quot;,&quot;given&quot;:&quot;Benjamin F.&quot;,&quot;parse-names&quot;:false,&quot;dropping-particle&quot;:&quot;&quot;,&quot;non-dropping-particle&quot;:&quot;&quot;},{&quot;family&quot;:&quot;Gohlke&quot;,&quot;given&quot;:&quot;Julia M.&quot;,&quot;parse-names&quot;:false,&quot;dropping-particle&quot;:&quot;&quot;,&quot;non-dropping-particle&quot;:&quot;&quot;},{&quot;family&quot;:&quot;Wang&quot;,&quot;given&quot;:&quot;Suwei&quot;,&quot;parse-names&quot;:false,&quot;dropping-particle&quot;:&quot;&quot;,&quot;non-dropping-particle&quot;:&quot;&quot;},{&quot;family&quot;:&quot;Richardson&quot;,&quot;given&quot;:&quot;Molly B.&quot;,&quot;parse-names&quot;:false,&quot;dropping-particle&quot;:&quot;&quot;,&quot;non-dropping-particle&quot;:&quot;&quot;}],&quot;container-title&quot;:&quot;GeoHealth&quot;,&quot;container-title-short&quot;:&quot;Geohealth&quot;,&quot;DOI&quot;:&quot;10.1029/2019GH000231&quot;,&quot;ISSN&quot;:&quot;24711403&quot;,&quot;issued&quot;:{&quot;date-parts&quot;:[[2020,5,1]]},&quot;abstract&quot;:&quot;Heat stress is a significant health concern that can lead to illness, injury, and mortality. The wet bulb globe temperature (WBGT) index is one method for monitoring environmental heat risk. Generally, WBGT is estimated using a heat stress monitor that includes sensors capable of measuring ambient, wet bulb, and black globe temperature, and these measurements are combined to calculate WBGT. However, this method can be expensive, time consuming, and requires careful attention to ensure accurate and repeatable data. Therefore, researchers have attempted to use standard meteorological measurements, using single data sources as an input (e.g., weather stations) to calculate WBGT. Building on these efforts, we apply data from a variety of sources to calculate WBGT, understand the accuracy of our estimated equation, and compare the performance of different sources of input data. To do this, WBGT measurements were collected from Kestrel 5400 Heat Stress Trackers installed in three locations in Alabama. Data were also drawn from local weather stations, North American Land Data Assimilation System (NLDAS), and low cost iButton hygrometers. We applied previously published equations for estimating natural wet bulb temperature, globe temperature, and WBGT to these diverse data sources. Correlation results showed that WBGT estimates derived from all proxy data sources—weather station, weather station/iButton, NLDAS, NLDAS/iButton—were statistically indistinguishable from each other, or from the Kestrel measurements, at two of the three sites. However, at the same two sites, the addition of iButtons significantly reduced root mean square error and bias compared to other methods.&quot;,&quot;publisher&quot;:&quot;John Wiley and Sons Inc&quot;,&quot;issue&quot;:&quot;5&quot;,&quot;volume&quot;:&quot;4&quot;},&quot;isTemporary&quot;:false}]},{&quot;citationID&quot;:&quot;MENDELEY_CITATION_0519cb9e-edce-424b-89a3-ccf9909fcdc7&quot;,&quot;properties&quot;:{&quot;noteIndex&quot;:0},&quot;isEdited&quot;:false,&quot;manualOverride&quot;:{&quot;isManuallyOverridden&quot;:false,&quot;citeprocText&quot;:&quot;(Rennie et al., 2021)&quot;,&quot;manualOverrideText&quot;:&quot;&quot;},&quot;citationTag&quot;:&quot;MENDELEY_CITATION_v3_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&quot;,&quot;citationItems&quot;:[{&quot;id&quot;:&quot;fc0baee5-2b9b-33ad-a38f-ee18063d17fa&quot;,&quot;itemData&quot;:{&quot;type&quot;:&quot;article-journal&quot;,&quot;id&quot;:&quot;fc0baee5-2b9b-33ad-a38f-ee18063d17fa&quot;,&quot;title&quot;:&quot;Developing and Validating Heat Exposure Products Using the U.S. Climate Reference Network&quot;,&quot;author&quot;:[{&quot;family&quot;:&quot;Rennie&quot;,&quot;given&quot;:&quot;J. 2&quot;,&quot;parse-names&quot;:false,&quot;dropping-particle&quot;:&quot;&quot;,&quot;non-dropping-particle&quot;:&quot;&quot;},{&quot;family&quot;:&quot;Palecki&quot;,&quot;given&quot;:&quot;Michael A.&quot;,&quot;parse-names&quot;:false,&quot;dropping-particle&quot;:&quot;&quot;,&quot;non-dropping-particle&quot;:&quot;&quot;},{&quot;family&quot;:&quot;Heuser&quot;,&quot;given&quot;:&quot;Sean P.&quot;,&quot;parse-names&quot;:false,&quot;dropping-particle&quot;:&quot;&quot;,&quot;non-dropping-particle&quot;:&quot;&quot;},{&quot;family&quot;:&quot;Diamond&quot;,&quot;given&quot;:&quot;Howard J.&quot;,&quot;parse-names&quot;:false,&quot;dropping-particle&quot;:&quot;&quot;,&quot;non-dropping-particle&quot;:&quot;&quot;}],&quot;container-title&quot;:&quot;Journal of Applied Meteorology and Climatology&quot;,&quot;container-title-short&quot;:&quot;J Appl Meteorol Climatol&quot;,&quot;DOI&quot;:&quot;10.1175/jamc-d-20-0282.1&quot;,&quot;ISSN&quot;:&quot;1558-8424&quot;,&quot;issued&quot;:{&quot;date-parts&quot;:[[2021]]},&quot;page&quot;:&quot;543-558&quot;,&quot;abstract&quot;:&quot;Extreme heat is one of the most pressing climate risks in the United States and is exacerbated by a warming climate and aging population. Much work in heat health has focused only on temperature-based metrics, which do not fully measure the physiological impact of heat stress on the human body. The U.S. Climate Reference Network (USCRN) consists of 139 sites across the United States and includes meteorological parameters that fully encompass human tolerance to heat, including relative humidity, wind, and solar radiation. Hourly and 5-min observations from USCRN are used to develop heat exposure products, including heat index (HI), apparent temperature (AT), and wet-bulb globe temperature (WBGT). Validation of this product is conducted with nearby airport and mesonet stations, with reanalysis data used to fill in data gaps. Using these derived heat products, two separate analyses are conducted. The first is based on standardized anomalies, which place current heat state in the context of a long-term climate record. In the second study, heat events are classified by time spent at various levels of severity of conditions. There is no consensus as to what defines a heat event, so a comparison of absolute thresholds (i.e., $30.08, 35.08, and 40.08C) and relative thresholds ($90th, 95th, and 98th percentile) will be examined. The efficacy of the product set will be studied using an extreme heat case study in the southeastern United States. While no heat exposure metric is deemed superior, each has their own advantages and caveats, especially in the context of public communication.&quot;,&quot;issue&quot;:&quot;4&quot;,&quot;volume&quot;:&quot;60&quot;},&quot;isTemporary&quot;:false}]},{&quot;citationID&quot;:&quot;MENDELEY_CITATION_c1e5abf3-3b21-43cc-ae31-ea20808481bf&quot;,&quot;properties&quot;:{&quot;noteIndex&quot;:0},&quot;isEdited&quot;:false,&quot;manualOverride&quot;:{&quot;isManuallyOverridden&quot;:true,&quot;citeprocText&quot;:&quot;(Rupp et al., 2022)&quot;,&quot;manualOverrideText&quot;:&quot;(Rupp et al., 2022). &quot;},&quot;citationTag&quot;:&quot;MENDELEY_CITATION_v3_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&quot;,&quot;citationItems&quot;:[{&quot;id&quot;:&quot;76b5cccf-c123-3e01-9ddb-9977972740c5&quot;,&quot;itemData&quot;:{&quot;type&quot;:&quot;article-journal&quot;,&quot;id&quot;:&quot;76b5cccf-c123-3e01-9ddb-9977972740c5&quot;,&quot;title&quot;:&quot;Mapping an Observation-Based Global Solar Irradiance Climatology across the Conterminous United States&quot;,&quot;author&quot;:[{&quot;family&quot;:&quot;Rupp&quot;,&quot;given&quot;:&quot;David E&quot;,&quot;parse-names&quot;:false,&quot;dropping-particle&quot;:&quot;&quot;,&quot;non-dropping-particle&quot;:&quot;&quot;},{&quot;family&quot;:&quot;Daly&quot;,&quot;given&quot;:&quot;Christopher&quot;,&quot;parse-names&quot;:false,&quot;dropping-particle&quot;:&quot;&quot;,&quot;non-dropping-particle&quot;:&quot;&quot;},{&quot;family&quot;:&quot;Doggett&quot;,&quot;given&quot;:&quot;Matthew K&quot;,&quot;parse-names&quot;:false,&quot;dropping-particle&quot;:&quot;&quot;,&quot;non-dropping-particle&quot;:&quot;&quot;},{&quot;family&quot;:&quot;Smith&quot;,&quot;given&quot;:&quot;Joseph I&quot;,&quot;parse-names&quot;:false,&quot;dropping-particle&quot;:&quot;&quot;,&quot;non-dropping-particle&quot;:&quot;&quot;},{&quot;family&quot;:&quot;Steinberg&quot;,&quot;given&quot;:&quot;Ben&quot;,&quot;parse-names&quot;:false,&quot;dropping-particle&quot;:&quot;&quot;,&quot;non-dropping-particle&quot;:&quot;&quot;}],&quot;container-title&quot;:&quot;American Meteorological Society&quot;,&quot;DOI&quot;:&quot;10.1175/JAMC-D&quot;,&quot;URL&quot;:&quot;https://doi.org/10.1175/JAMC-D-&quot;,&quot;issued&quot;:{&quot;date-parts&quot;:[[2022]]},&quot;abstract&quot;:&quot;The exponential growth in solar radiation measuring stations across the conterminous United States permits the generation of gridded solar irradiance data that capture the spatiotemporal variability of solar irradiance far more accurately than was previously possible from ground-based observations. Taking advantage of these observations, we generated a 30-yr climatology (1991-2020) of mean monthly global irradiance at a resolution of 30 arc s (∼800 m) on both a horizontal surface and a sloped ground surface. This paper describes the methods used to generate the gridded data, which include extensive quality control of station data, spatial interpolation of effective cloud transmittance using the \&quot;PRISM\&quot; method, and simulation of the effects of elevation, shading, and reflection from nearby terrain on solar irradiance. A comparison of the new dataset with several other solar radiation products reveals some spatial features in solar radiation that are either lacking or underresolved in some or all of the other datasets. Examples of these features include strong gradients near foggy coastlines and along mountain ranges where there is persistent orographically driven cloud formation. The workflow developed to create the long-term means will be used as a template for generating time series of monthly and daily solar radiation grids up to the present.&quot;,&quot;container-title-short&quot;:&quot;&quot;},&quot;isTemporary&quot;:false}]},{&quot;citationID&quot;:&quot;MENDELEY_CITATION_fa61896f-c1d6-461d-b9bf-9af36796ffac&quot;,&quot;properties&quot;:{&quot;noteIndex&quot;:0},&quot;isEdited&quot;:false,&quot;manualOverride&quot;:{&quot;isManuallyOverridden&quot;:true,&quot;citeprocText&quot;:&quot;(Bonshoms et al., 2022)&quot;,&quot;manualOverrideText&quot;:&quot;(Bonshoms et al., (2022) &quot;},&quot;citationTag&quot;:&quot;MENDELEY_CITATION_v3_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&quot;,&quot;citationItems&quot;:[{&quot;id&quot;:&quot;7938c9b4-3998-3eb0-9127-51c1d12894d0&quot;,&quot;itemData&quot;:{&quot;type&quot;:&quot;article-journal&quot;,&quot;id&quot;:&quot;7938c9b4-3998-3eb0-9127-51c1d12894d0&quot;,&quot;title&quot;:&quot;Validation of ERA5-Land temperature and relative humidity on four Peruvian glaciers using on-glacier observations&quot;,&quot;author&quot;:[{&quot;family&quot;:&quot;Bonshoms&quot;,&quot;given&quot;:&quot;Martí&quot;,&quot;parse-names&quot;:false,&quot;dropping-particle&quot;:&quot;&quot;,&quot;non-dropping-particle&quot;:&quot;&quot;},{&quot;family&quot;:&quot;Ubeda&quot;,&quot;given&quot;:&quot;Jose&quot;,&quot;parse-names&quot;:false,&quot;dropping-particle&quot;:&quot;&quot;,&quot;non-dropping-particle&quot;:&quot;&quot;},{&quot;family&quot;:&quot;Liguori&quot;,&quot;given&quot;:&quot;Giovanni&quot;,&quot;parse-names&quot;:false,&quot;dropping-particle&quot;:&quot;&quot;,&quot;non-dropping-particle&quot;:&quot;&quot;},{&quot;family&quot;:&quot;Körner&quot;,&quot;given&quot;:&quot;Philipp&quot;,&quot;parse-names&quot;:false,&quot;dropping-particle&quot;:&quot;&quot;,&quot;non-dropping-particle&quot;:&quot;&quot;},{&quot;family&quot;:&quot;Navarro&quot;,&quot;given&quot;:&quot;Álvaro&quot;,&quot;parse-names&quot;:false,&quot;dropping-particle&quot;:&quot;&quot;,&quot;non-dropping-particle&quot;:&quot;&quot;},{&quot;family&quot;:&quot;Cruz&quot;,&quot;given&quot;:&quot;Rolando&quot;,&quot;parse-names&quot;:false,&quot;dropping-particle&quot;:&quot;&quot;,&quot;non-dropping-particle&quot;:&quot;&quot;}],&quot;container-title&quot;:&quot;Journal of Mountain Science&quot;,&quot;container-title-short&quot;:&quot;J Mt Sci&quot;,&quot;DOI&quot;:&quot;10.1007/s11629-022-7388-4&quot;,&quot;ISBN&quot;:&quot;0000000313049&quot;,&quot;ISSN&quot;:&quot;19930321&quot;,&quot;issued&quot;:{&quot;date-parts&quot;:[[2022]]},&quot;page&quot;:&quot;1849-1873&quot;,&quot;abstract&quot;:&quot;Weather and climate conditions drive the evolution of tropical glaciers which play an important role as water reservoirs for Peruvian inhabitants in the arid coast and semi-arid Andean region. The scarcity of long-term high-quality observations over Peruvian glaciers has motivated the extensive use of reanalysis data to describe the climatic evolution of these glaciers. However, the representativeness and uncertainties of these reanalysis products over these glaciers are still poorly constrained. This study evaluates the ability of the ERA5-Land reanalysis (ERA5L) to reproduce hourly and monthly 2 m air temperature and relative humidity (T2m and Rh2m, respectively) over several Peruvian glaciers. We compared the ERA5L with data from four on-glacier automatic weather stations (AWS), whose hourly time series were completed with nearby stations, for the period January 2017 to December 2019. Results indicates a better performance of the reanalysis for T2m (r &gt;0.80) than for Rh2m (∼0.4&lt; r &lt;∼0.6) in all four glaciers. Concerning the observations, both parameters show a daily cycle influenced by the presence of the glacier. This influence is more prominent during the dry months when the so-called glacier damping and cooling effects are stronger. On a monthly time scale, the ERA5L validation for both parameters are better in wet outer tropical sites (RMSE between ±0.2°C for T2m and between 3%–7% for Rh2m) rather than in dry outer tropical sites (RMSE between ±0.2°C for T2m and between 3%–7% for Rh2m). Among all sites considered in the study, the Rh2m bias is the highest in the Cavalca glacier (correlation of 0.81; RMSE 13%, MAE 11% and bias 8.3%) and the lowest in Artesonraju glacier (correlation of 0.96; RMSE 3%; MAE 2.3% and bias — 0.8%). Based on certain considerations outlined in this paper, it is appropriate to use ERA5L to characterize T2m and Rh2m conditions on Peruvian glaciers, particularly in the wet outer tropics.&quot;,&quot;issue&quot;:&quot;7&quot;,&quot;volume&quot;:&quot;19&quot;},&quot;isTemporary&quot;:false}]},{&quot;citationID&quot;:&quot;MENDELEY_CITATION_60963edb-a087-45f2-98c4-114232d816b9&quot;,&quot;properties&quot;:{&quot;noteIndex&quot;:0},&quot;isEdited&quot;:false,&quot;manualOverride&quot;:{&quot;isManuallyOverridden&quot;:false,&quot;citeprocText&quot;:&quot;(Barry, 2008; Daly, Halbleib, Smith, Gibson, Doggett, Taylor, Curtisb, et al., 2008; Du Vivier &amp;#38; Cassano, 2013; Gultepe, 2015; Gultepe et al., 2014; Karger et al., 2021; Kilpelainen et al., 2011; Monson &amp;#38; Baldocchi, 2014; Reeve &amp;#38; Kolstad, 2011; Thornton et al., 1997)&quot;,&quot;manualOverrideText&quot;:&quot;&quot;},&quot;citationTag&quot;:&quot;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&quot;,&quot;citationItems&quot;:[{&quot;id&quot;:&quot;668ad9b6-3bd6-3cd6-886b-6ad4449e096a&quot;,&quot;itemData&quot;:{&quot;type&quot;:&quot;article-journal&quot;,&quot;id&quot;:&quot;668ad9b6-3bd6-3cd6-886b-6ad4449e096a&quot;,&quot;title&quot;:&quot;Mountain weather and climate, Third edition&quot;,&quot;author&quot;:[{&quot;family&quot;:&quot;Barry&quot;,&quot;given&quot;:&quot;Roger G.&quot;,&quot;parse-names&quot;:false,&quot;dropping-particle&quot;:&quot;&quot;,&quot;non-dropping-particle&quot;:&quot;&quot;}],&quot;container-title&quot;:&quot;Mountain Weather and Climate, Third Edition&quot;,&quot;DOI&quot;:&quot;10.1017/CBO9780511754753&quot;,&quot;ISBN&quot;:&quot;9780511754753&quot;,&quot;issued&quot;:{&quot;date-parts&quot;:[[2008]]},&quot;page&quot;:&quot;1-506&quot;,&quot;abstract&quot;:&quot;Mountain Weather and Climate is an all-encompassing textbook describing mountain weather and climate processes. Results from several major field programs have been incorporated into this edition, including the European Alpine Experiment, studies of air drainage in the western United States and experiments on air flow over low hills. There are many new figures and selected regional case studies including new material on central Asia, Tibet, Greenland, Antarctica, the Andes, New Zealand, the Alps and equatorial East Africa. Chapters examine topics from human bioclimatology, weather hazards and air pollution, to climate change in mountain regions. Beginning with historical aspects of mountain meteorology, the book deals with the latitudinal, altitudinal and topographic controls of meteorological elements, circulation systems related to orography, and the climatic characteristics of mountains. It is ideal for graduates and researchers in meteorology, climatology, ecology, forestry, glaciology and hydrology.&quot;,&quot;volume&quot;:&quot;9780521862&quot;,&quot;container-title-short&quot;:&quot;&quot;},&quot;isTemporary&quot;:false},{&quot;id&quot;:&quot;e039b14f-a29a-3aac-a892-8a5d0144b349&quot;,&quot;itemData&quot;:{&quot;type&quot;:&quot;article-journal&quot;,&quot;id&quot;:&quot;e039b14f-a29a-3aac-a892-8a5d0144b349&quot;,&quot;title&quot;:&quot;The impact of the positive Indian Ocean dipole on Zimbabwe droughts Tropical climate is understood to be dominated by&quot;,&quot;author&quot;:[{&quot;family&quot;:&quot;Daly&quot;,&quot;given&quot;:&quot;Christopher&quot;,&quot;parse-names&quot;:false,&quot;dropping-particle&quot;:&quot;&quot;,&quot;non-dropping-particle&quot;:&quot;&quot;},{&quot;family&quot;:&quot;Halbleib&quot;,&quot;given&quot;:&quot;Michael&quot;,&quot;parse-names&quot;:false,&quot;dropping-particle&quot;:&quot;&quot;,&quot;non-dropping-particle&quot;:&quot;&quot;},{&quot;family&quot;:&quot;Smith&quot;,&quot;given&quot;:&quot;Joseph I.&quot;,&quot;parse-names&quot;:false,&quot;dropping-particle&quot;:&quot;&quot;,&quot;non-dropping-particle&quot;:&quot;&quot;},{&quot;family&quot;:&quot;Gibson&quot;,&quot;given&quot;:&quot;Wayne P.&quot;,&quot;parse-names&quot;:false,&quot;dropping-particle&quot;:&quot;&quot;,&quot;non-dropping-particle&quot;:&quot;&quot;},{&quot;family&quot;:&quot;Doggett&quot;,&quot;given&quot;:&quot;Matthew K.&quot;,&quot;parse-names&quot;:false,&quot;dropping-particle&quot;:&quot;&quot;,&quot;non-dropping-particle&quot;:&quot;&quot;},{&quot;family&quot;:&quot;Taylor&quot;,&quot;given&quot;:&quot;George H.&quot;,&quot;parse-names&quot;:false,&quot;dropping-particle&quot;:&quot;&quot;,&quot;non-dropping-particle&quot;:&quot;&quot;},{&quot;family&quot;:&quot;Curtisb&quot;,&quot;given&quot;:&quot;Jan&quot;,&quot;parse-names&quot;:false,&quot;dropping-particle&quot;:&quot;&quot;,&quot;non-dropping-particle&quot;:&quot;&quot;},{&quot;family&quot;:&quot;Pasteris&quot;,&quot;given&quot;:&quot;Phillip P.&quot;,&quot;parse-names&quot;:false,&quot;dropping-particle&quot;:&quot;&quot;,&quot;non-dropping-particle&quot;:&quot;&quot;}],&quot;container-title&quot;:&quot;International Journal of Climatology&quot;,&quot;DOI&quot;:&quot;10.1002/joc&quot;,&quot;issued&quot;:{&quot;date-parts&quot;:[[2008]]},&quot;page&quot;:&quot;2011-2029&quot;,&quot;abstract&quot;:&quot;This paper analyses the spatial and temporal variability of winter droughts in a semi-arid geographic gradient in Northeast Spain, from the Pyrenees in the north to the Mediterranean coastland in the south. Droughts that occurred between 1952 and 1999 were analysed by means of the Standardised Precipitation Index (SPI). The influence of the weather-type frequency and of the general North Atlantic atmospheric circulation patterns was analysed. The results indicate that winter droughts show an important spatial variability in the study area, differentiating three well-defined patterns. These correspond to the Pyrenees, the centre of the Ebro Valley, and the Mediterranean coastland. General negative trends in winter SPI have been found, which are indicative of the increase in winter drought conditions in the study area. Nevertheless, important spatial differences have also been recorded. Dominant north–south gradients in the influence of weather types are shown. Moreover, the negative trends in winter-SPI values agree with the negative trend in the frequency of the weather types prone to cause precipitation, such as the C, SW and W weather types and the increase in the frequency of A weather types. Nevertheless, in the Mediterranean coastland, the positive trend in SPI values agrees with the increase in the frequency of weather types of the east (E, SE), which are prone to cause precipitation in this area. Interannual variations in the frequency of the different weather types have been highly determined by different general atmospheric circulation patterns, mainly the North Atlantic Oscillation (NAO). Nevertheless, the correlation between the time series of weather-type frequency and the winter SPI is higher than that found between the SPI and the NAO. Thus, although the interannual NAO variability explains a high percentage of the interannual differences in the frequency of different weather types, it is not sufficient to explain the spatial and temporal variability of droughts, which respond better to atmospheric variability at more detailed (synoptic) spatial scales.&quot;,&quot;issue&quot;:&quot;March 2008&quot;,&quot;volume&quot;:&quot;2029&quot;,&quot;container-title-short&quot;:&quot;&quot;},&quot;isTemporary&quot;:false},{&quot;id&quot;:&quot;b195e7b8-875f-318c-89f0-4d51b086795b&quot;,&quot;itemData&quot;:{&quot;type&quot;:&quot;article-journal&quot;,&quot;id&quot;:&quot;b195e7b8-875f-318c-89f0-4d51b086795b&quot;,&quot;title&quot;:&quot;Evaluation of WRF model resolution on simulated mesoscale winds and surface fluxes near Greenland&quot;,&quot;author&quot;:[{&quot;family&quot;:&quot;Vivier&quot;,&quot;given&quot;:&quot;Alice K.&quot;,&quot;parse-names&quot;:false,&quot;dropping-particle&quot;:&quot;&quot;,&quot;non-dropping-particle&quot;:&quot;Du&quot;},{&quot;family&quot;:&quot;Cassano&quot;,&quot;given&quot;:&quot;John J.&quot;,&quot;parse-names&quot;:false,&quot;dropping-particle&quot;:&quot;&quot;,&quot;non-dropping-particle&quot;:&quot;&quot;}],&quot;container-title&quot;:&quot;Monthly Weather Review&quot;,&quot;container-title-short&quot;:&quot;Mon Weather Rev&quot;,&quot;DOI&quot;:&quot;10.1175/MWR-D-12-00091.1&quot;,&quot;ISSN&quot;:&quot;00270644&quot;,&quot;issued&quot;:{&quot;date-parts&quot;:[[2013]]},&quot;page&quot;:&quot;941-963&quot;,&quot;abstract&quot;:&quot;Southern Greenland has short-lived but frequently occurring strong mesoscale barrier winds and tip jets that form when synoptic-scale atmospheric features interact with the topography of Greenland. The influence of these mesoscale atmospheric events on the ocean, particularly deep ocean convection, is not yet well understood. Because obtaining observations is difficult in this region, model simulations are essential for understanding the interaction between the atmosphere and ocean during these wind events. This paper presents results from the Weather Research and Forecasting (WRF) Model simulations run at four different resolutions (100, 50, 25, and 10 km) and forced with the ECMWF Re-Analysis Interim (ERA-Interim) product. Case study comparisons between WRF output at different resolutions, observations from the Greenland Flow Distortion Experiment (GFDex), which provides valuable in situ observations of mesoscale winds, and Quick Scatterometer (QuikSCAT) satellite data highlight the importance of high-resolution simulations for properly capturing the structure and high wind speeds associated with mesoscale wind events and surface fluxes of latent and sensible heat. In addition, the longer-term impact of mesoscale winds on the ocean is investigated by comparison of surface fluxes and winds between model resolutions over a two-month period. © 2013 American Meteorological Society.&quot;,&quot;issue&quot;:&quot;3&quot;,&quot;volume&quot;:&quot;141&quot;},&quot;isTemporary&quot;:false},{&quot;id&quot;:&quot;efc901d0-e0a7-346a-bbfd-e39176dd0fb4&quot;,&quot;itemData&quot;:{&quot;type&quot;:&quot;article-journal&quot;,&quot;id&quot;:&quot;efc901d0-e0a7-346a-bbfd-e39176dd0fb4&quot;,&quot;title&quot;:&quot;Mountain weather: Observation and modeling&quot;,&quot;author&quot;:[{&quot;family&quot;:&quot;Gultepe&quot;,&quot;given&quot;:&quot;Ismail&quot;,&quot;parse-names&quot;:false,&quot;dropping-particle&quot;:&quot;&quot;,&quot;non-dropping-particle&quot;:&quot;&quot;}],&quot;container-title&quot;:&quot;Advances in Geophysics&quot;,&quot;DOI&quot;:&quot;10.1016/bs.agph.2015.01.001&quot;,&quot;ISBN&quot;:&quot;9780128022481&quot;,&quot;ISSN&quot;:&quot;00652687&quot;,&quot;issued&quot;:{&quot;date-parts&quot;:[[2015]]},&quot;page&quot;:&quot;229-312&quot;,&quot;abstract&quot;:&quot;Mountains, through atmospheric processes, play an integrated role in weather systems and climate systems. In turn, weather and climate over and nearby mountains are modified depending on environmental conditions. Mountain size, shape, slope, aspect ratio, and orientation along the water sources affect the weather systems; they can intensify fronts, eddies, vortex, rotors and turbulence, visibility, and precipitation. Depending on their location and height, precipitation type as snow over the mountains contributes significantly to hydrometeorological cycle and ecosystem. Increasing temperatures because of a possible climate change can reduce river discharges during warm seasons. Therefore, accurate measurements of climate change impact on the mountains are required. On the other hand, obtaining measurements over the mountainous regions are extremely difficult because of strong winds, cold temperatures (&lt;0°C), mountain slopes, and heavy snow precipitation as well as instrumental issues. New developments on measurement strategies and instruments, and developing multiscale numerical models with detailed cloud microphysical processes and boundary layer parameterizations can reduce uncertainties in the weather and climate prediction. In this review, the challenges related to collecting measurements, numerical model predictions, and climate change issues over and nearby mountains will be emphasized.&quot;,&quot;volume&quot;:&quot;56&quot;,&quot;container-title-short&quot;:&quot;&quot;},&quot;isTemporary&quot;:false},{&quot;id&quot;:&quot;c0ba4254-20b6-30d3-88e8-969b64ea8a04&quot;,&quot;itemData&quot;:{&quot;type&quot;:&quot;article-journal&quot;,&quot;id&quot;:&quot;c0ba4254-20b6-30d3-88e8-969b64ea8a04&quot;,&quot;title&quot;:&quot;Roundhouse (RND) Mountain Top Research Site: Measurements and Uncertainties for Winter Alpine Weather Conditions&quot;,&quot;author&quot;:[{&quot;family&quot;:&quot;Gultepe&quot;,&quot;given&quot;:&quot;I.&quot;,&quot;parse-names&quot;:false,&quot;dropping-particle&quot;:&quot;&quot;,&quot;non-dropping-particle&quot;:&quot;&quot;},{&quot;family&quot;:&quot;Isaac&quot;,&quot;given&quot;:&quot;G. A.&quot;,&quot;parse-names&quot;:false,&quot;dropping-particle&quot;:&quot;&quot;,&quot;non-dropping-particle&quot;:&quot;&quot;},{&quot;family&quot;:&quot;Joe&quot;,&quot;given&quot;:&quot;P.&quot;,&quot;parse-names&quot;:false,&quot;dropping-particle&quot;:&quot;&quot;,&quot;non-dropping-particle&quot;:&quot;&quot;},{&quot;family&quot;:&quot;Kucera&quot;,&quot;given&quot;:&quot;P. A.&quot;,&quot;parse-names&quot;:false,&quot;dropping-particle&quot;:&quot;&quot;,&quot;non-dropping-particle&quot;:&quot;&quot;},{&quot;family&quot;:&quot;Theriault&quot;,&quot;given&quot;:&quot;J. M.&quot;,&quot;parse-names&quot;:false,&quot;dropping-particle&quot;:&quot;&quot;,&quot;non-dropping-particle&quot;:&quot;&quot;},{&quot;family&quot;:&quot;Fisico&quot;,&quot;given&quot;:&quot;T.&quot;,&quot;parse-names&quot;:false,&quot;dropping-particle&quot;:&quot;&quot;,&quot;non-dropping-particle&quot;:&quot;&quot;}],&quot;container-title&quot;:&quot;Pure and Applied Geophysics&quot;,&quot;container-title-short&quot;:&quot;Pure Appl Geophys&quot;,&quot;accessed&quot;:{&quot;date-parts&quot;:[[2021,1,27]]},&quot;DOI&quot;:&quot;10.1007/s00024-012-0582-5&quot;,&quot;ISSN&quot;:&quot;0033-4553&quot;,&quot;URL&quot;:&quot;http://link.springer.com/10.1007/s00024-012-0582-5&quot;,&quot;issued&quot;:{&quot;date-parts&quot;:[[2014,1,16]]},&quot;page&quot;:&quot;59-85&quot;,&quot;abstract&quot;:&quot;The objective of this work is to better understand and summarize the mountain meteorological observations collected during the Science of Nowcasting Winter Weather for the Vancouver 2010 Olympics and Paralympics (SNOW-V10) project that was supported by the Fog Remote Sensing and Modeling (FRAM) project. The Roundhouse (RND) meteorological station was located 1,856 m above sea level that is subject to the winter extreme weather conditions. Below this site, there were three additional observation sites at 1,640, 1,320, and 774 m. These four stations provided some or all the following measurements at 1 min resolution: precipitation rate (PR) and amount, cloud/fog microphysics, 3D wind speed (horizontal wind speed, U\n                h; vertical air velocity, w\n                a), visibility (Vis), infrared (IR) and shortwave (SW) radiative fluxes, temperature (T) and relative humidity with respect to water (RHw), and aerosol observations. In this work, comparisons are made to assess the uncertainties and variability for the measurements of Vis, RHw, T, PR, and wind for various winter weather conditions. The ground-based cloud imaging probe (GCIP) measurements of snow particles using a profiling microwave radiometer (PMWR) data have also been shown to assess the icing conditions. Overall, the conclusions suggest that uncertainties in the measurements of Vis, PR, T, and RH can be as large as 50, &gt;60, 50, and &gt;20 %, respectively, and these numbers may increase depending on U\n                h, T, Vis, and PR magnitude. Variability of observations along the Whistler Mountain slope (~500 m) suggested that to verify the models, model space resolution should be better than 100 m and time scales better than 1 min. It is also concluded that differences between observed and model based parameters are strongly related to a model’s capability of accurate prediction of liquid water content (LWC), PR, and RHw over complex topography.&quot;,&quot;publisher&quot;:&quot;Springer&quot;,&quot;issue&quot;:&quot;1-2&quot;,&quot;volume&quot;:&quot;171&quot;},&quot;isTemporary&quot;:false},{&quot;id&quot;:&quot;728c868e-03bf-3c5b-8f12-c495571f316a&quot;,&quot;itemData&quot;:{&quot;type&quot;:&quot;article-journal&quot;,&quot;id&quot;:&quot;728c868e-03bf-3c5b-8f12-c495571f316a&quot;,&quot;title&quot;:&quot;Modelling of spatial variability and topographic effects over Arctic fjords in Svalbard&quot;,&quot;author&quot;:[{&quot;family&quot;:&quot;Kilpelainen&quot;,&quot;given&quot;:&quot;Tiina&quot;,&quot;parse-names&quot;:false,&quot;dropping-particle&quot;:&quot;&quot;,&quot;non-dropping-particle&quot;:&quot;&quot;},{&quot;family&quot;:&quot;Vihma&quot;,&quot;given&quot;:&quot;Timo&quot;,&quot;parse-names&quot;:false,&quot;dropping-particle&quot;:&quot;&quot;,&quot;non-dropping-particle&quot;:&quot;&quot;},{&quot;family&quot;:&quot;Lafsson&quot;,&quot;given&quot;:&quot;Haraldur´O&quot;,&quot;parse-names&quot;:false,&quot;dropping-particle&quot;:&quot;&quot;,&quot;non-dropping-particle&quot;:&quot;&quot;},{&quot;family&quot;:&quot;Karlsson&quot;,&quot;given&quot;:&quot;P.E.&quot;,&quot;parse-names&quot;:false,&quot;dropping-particle&quot;:&quot;&quot;,&quot;non-dropping-particle&quot;:&quot;&quot;}],&quot;container-title&quot;:&quot;Tellus A: Dynamic Meteorology and Oceanography&quot;,&quot;accessed&quot;:{&quot;date-parts&quot;:[[2021,8,22]]},&quot;DOI&quot;:&quot;10.1111/j.1600-0870.2010.00481.x&quot;,&quot;ISSN&quot;:&quot;1600-0870&quot;,&quot;URL&quot;:&quot;https://www.tandfonline.com/doi/full/10.1111/j.1600-0870.2010.00481.x&quot;,&quot;issued&quot;:{&quot;date-parts&quot;:[[2011,1,15]]},&quot;page&quot;:&quot;223-237&quot;,&quot;abstract&quot;:&quot;The spatial variability of near-surface variables and turbulent surface fluxes was investigated in three Arctic fjords in Svalbard applying the Weather Research and Forecasting (WRF) mesoscale mode...&quot;,&quot;publisher&quot;:&quot;Taylor &amp; Francis&quot;,&quot;issue&quot;:&quot;2&quot;,&quot;volume&quot;:&quot;63&quot;,&quot;container-title-short&quot;:&quot;&quot;},&quot;isTemporary&quot;:false},{&quot;id&quot;:&quot;800ebe90-1274-3dae-8f21-8e40ae9f777f&quot;,&quot;itemData&quot;:{&quot;type&quot;:&quot;book&quot;,&quot;id&quot;:&quot;800ebe90-1274-3dae-8f21-8e40ae9f777f&quot;,&quot;title&quot;:&quot;Terrestrial biosphere-atmosphere fluxes&quot;,&quot;author&quot;:[{&quot;family&quot;:&quot;Monson&quot;,&quot;given&quot;:&quot;R. K.&quot;,&quot;parse-names&quot;:false,&quot;dropping-particle&quot;:&quot;&quot;,&quot;non-dropping-particle&quot;:&quot;&quot;},{&quot;family&quot;:&quot;Baldocchi&quot;,&quot;given&quot;:&quot;Dennis D.&quot;,&quot;parse-names&quot;:false,&quot;dropping-particle&quot;:&quot;&quot;,&quot;non-dropping-particle&quot;:&quot;&quot;}],&quot;accessed&quot;:{&quot;date-parts&quot;:[[2021,8,22]]},&quot;ISBN&quot;:&quot;1107040655&quot;,&quot;URL&quot;:&quot;https://books.google.co.kr/books?hl=en&amp;lr=&amp;id=nXLgAgAAQBAJ&amp;oi=fnd&amp;pg=PR11&amp;dq=+Monson,+R.,+%26+Baldocchi,+2014&amp;ots=lgZ7t-MvgN&amp;sig=zndD0A7uakTFeF_hrF4UAwRMIdw#v=onepage&amp;q&amp;f=false&quot;,&quot;issued&quot;:{&quot;date-parts&quot;:[[2014]]},&quot;number-of-pages&quot;:&quot;487&quot;,&quot;abstract&quot;:&quot;\&quot;Fluxes of trace gases, water and energy - the 'breathing of the biosphere' - are controlled by a large number of interacting physical, chemical, biological and ecological processes. In this interdisciplinary book, the authors provide the tools to understand and quantitatively analyse fluxes of energy, organic compounds such as terpenes, and trace gases including carbon dioxide, water vapour and methane. It first introduces the fundamental principles affecting the supply and demand for trace gas exchange at the leaf and soil scales: thermodynamics, diffusion, turbulence, and physiology. It then builds on these principles to model the exchange of water, carbon dioxide, terpenes, and stable isotopes at the ecosystem scale. Detailed mathematical derivations of commonly-used relations in biosphere-atmosphere interactions are provided for reference in Appendices. An accessible introduction for graduate students, and a key resource for researchers in related fields such as atmospheric science, hydrology, meteorology, climate science, biogeochemistry, and ecosystem ecology\&quot;-- \&quot;Fluxes of trace gases, water and energy between the terrestrial biosphere and the atmosphere govern the state and fate of these two coupled systems. This 'breathing of the biosphere' is controlled by a large number of interacting physical, chemical, biological and ecological processes. In this integrated and interdisciplinary book, the authors provide the tools to understand and quantitatively analyse fluxes of energy, trace gases such as carbon dioxide, water vapour, methane, and organic compounds, such as terpenes\&quot;-- Preface -- 1. The general nature of biosphere-atmosphere fluxes -- 2. Thermodynamics, work and energy -- 3. Chemical reactions, enzyme catalysts and stable isotopes -- 4. Control over metabolic fluxes -- 5. Modeling the metabolic CO₂ flux -- 6. Diffusion and continuity -- 7. Boundary layer and stomatal control over leaf fluxes -- 8. Leaf structure and function -- 9. Water transport within the soil-plant-atmosphere continuum -- 10. Leaf and canomy energy budgets -- 11. Canopy structure and radiative transfer -- 12. Vertical structure and mixing of the atmosphere -- 13. Wind and turbulence -- 14. Observations of turbulent fluxes -- 15. Modeling of fluxes at the canopy and landscape scales -- 16. Soil fluxes of CO₂, CH₄ and NOx -- 17. Fluxes of biogenic volatile compounds between plants and the atmosphere -- 18. Stable isotope variants as tracers for studying biosphere-atmosphere exchange.&quot;,&quot;container-title-short&quot;:&quot;&quot;},&quot;isTemporary&quot;:false},{&quot;id&quot;:&quot;5e1cfdbc-a97e-3cda-8468-2ce3503c7eea&quot;,&quot;itemData&quot;:{&quot;type&quot;:&quot;article-journal&quot;,&quot;id&quot;:&quot;5e1cfdbc-a97e-3cda-8468-2ce3503c7eea&quot;,&quot;title&quot;:&quot;The Spitsbergen South Cape tip jet&quot;,&quot;author&quot;:[{&quot;family&quot;:&quot;Reeve&quot;,&quot;given&quot;:&quot;Mathew A.&quot;,&quot;parse-names&quot;:false,&quot;dropping-particle&quot;:&quot;&quot;,&quot;non-dropping-particle&quot;:&quot;&quot;},{&quot;family&quot;:&quot;Kolstad&quot;,&quot;given&quot;:&quot;Erik W.&quot;,&quot;parse-names&quot;:false,&quot;dropping-particle&quot;:&quot;&quot;,&quot;non-dropping-particle&quot;:&quot;&quot;}],&quot;container-title&quot;:&quot;Quarterly Journal of the Royal Meteorological Society&quot;,&quot;accessed&quot;:{&quot;date-parts&quot;:[[2021,8,22]]},&quot;DOI&quot;:&quot;10.1002/qj.876&quot;,&quot;ISSN&quot;:&quot;00359009&quot;,&quot;URL&quot;:&quot;https://onlinelibrary.wiley.com/doi/10.1002/qj.876&quot;,&quot;issued&quot;:{&quot;date-parts&quot;:[[2011,10,1]]},&quot;page&quot;:&quot;1739-1748&quot;,&quot;publisher&quot;:&quot;John Wiley &amp; Sons, Ltd&quot;,&quot;issue&quot;:&quot;660&quot;,&quot;volume&quot;:&quot;137&quot;,&quot;container-title-short&quot;:&quot;&quot;},&quot;isTemporary&quot;:false},{&quot;id&quot;:&quot;6e2ac406-c807-3d5b-befd-d7eedbf381aa&quot;,&quot;itemData&quot;:{&quot;type&quot;:&quot;article-journal&quot;,&quot;id&quot;:&quot;6e2ac406-c807-3d5b-befd-d7eedbf381aa&quot;,&quot;title&quot;:&quot;Generating surfaces of daily meteorological variables over large regions of complex terrain&quot;,&quot;author&quot;:[{&quot;family&quot;:&quot;Thornton&quot;,&quot;given&quot;:&quot;Peter E.&quot;,&quot;parse-names&quot;:false,&quot;dropping-particle&quot;:&quot;&quot;,&quot;non-dropping-particle&quot;:&quot;&quot;},{&quot;family&quot;:&quot;Running&quot;,&quot;given&quot;:&quot;Steven W.&quot;,&quot;parse-names&quot;:false,&quot;dropping-particle&quot;:&quot;&quot;,&quot;non-dropping-particle&quot;:&quot;&quot;},{&quot;family&quot;:&quot;White&quot;,&quot;given&quot;:&quot;Michael A.&quot;,&quot;parse-names&quot;:false,&quot;dropping-particle&quot;:&quot;&quot;,&quot;non-dropping-particle&quot;:&quot;&quot;}],&quot;container-title&quot;:&quot;Journal of Hydrology&quot;,&quot;container-title-short&quot;:&quot;J Hydrol (Amst)&quot;,&quot;accessed&quot;:{&quot;date-parts&quot;:[[2022,12,23]]},&quot;DOI&quot;:&quot;10.1016/S0022-1694(96)03128-9&quot;,&quot;ISSN&quot;:&quot;0022-1694&quot;,&quot;URL&quot;:&quot;https://www.sciencedirect.com/science/article/abs/pii/S0022169496031289&quot;,&quot;issued&quot;:{&quot;date-parts&quot;:[[1997,3,15]]},&quot;page&quot;:&quot;214-251&quot;,&quot;abstract&quot;:&quot;A method for generating daily surfaces of temperature, precipitation, humidity, and radiation over large regions of complex terrain is presented. Required inputs include digital elevation data and observations of maximum temperature, minimum temperature and precipitation from ground-based meteorological stations. Our method is based on the spatial convolution of a truncated Gaussian weighting filter with the set of station locations. Sensitivity to the typical heterogeneous distribution of stations in complex terrain is accomplished with an iterative station density algorithm. Spatially and temporally explicit empirical analyses of the relationships of temperature and precipitation to elevation were performed, and the characteristic spatial and temporal scales of these relationships were explored. A daily precipitation occurrence algorithm is introduced, as a precursor to the prediction of daily precipitation amount. Surfaces of humidity (vapor pressure deficit) are generated as a function of the predicted daily minimum temperature and the predicted daily average daylight temperature. Daily surfaces of incident solar radiation are generated as a function of Sun-slope geometry and interpolated diurnal temperature range. The application of these methods is demonstrated over an area of approximately 400 000 detailed illustration of the parameterization process. A cross-validation analysis was performed, comparing predicted and observed daily and annual average values. Mean absolute errors (MAE) for predicted annual average maximum and minimum temperature were 0.7°C and 1.2°C, with biases of +0.1°C and −0.1°C, respectively. MAE for predicted annual total precipitation was 13.4 cm, or, expressed as a percentage of the observed annual totals, 19.3%. The success rate for predictions of daily precipitation occurrence was 83.3%. Particular attention was given to the predicted and observed relationships between precipitation frequency and intensity, and they were shown to be similar. We tested the sensitivity of these methods to prediction grid-point spacing, and found that areal averages were unchanged for grids ranging in spacing from 500 m to 32 km. We tested the dependence of the results on timestep, and found that the temperature prediction algorithms scale perfectly in this respect. Temporal scaling of precipitation predictions was complicated by the daily occurrence predictions, but very nearly the same predictions were obtained at daily and annual timesteps.&quot;,&quot;publisher&quot;:&quot;Elsevier&quot;,&quot;issue&quot;:&quot;3-4&quot;,&quot;volume&quot;:&quot;190&quot;},&quot;isTemporary&quot;:false},{&quot;id&quot;:&quot;3f207f4f-4925-3623-8dd5-8d5e7cb6635b&quot;,&quot;itemData&quot;:{&quot;type&quot;:&quot;article-journal&quot;,&quot;id&quot;:&quot;3f207f4f-4925-3623-8dd5-8d5e7cb6635b&quot;,&quot;title&quot;:&quot;Global daily 1 km land surface precipitation based on cloud cover-informed downscaling&quot;,&quot;author&quot;:[{&quot;family&quot;:&quot;Karger&quot;,&quot;given&quot;:&quot;Dirk Nikolaus&quot;,&quot;parse-names&quot;:false,&quot;dropping-particle&quot;:&quot;&quot;,&quot;non-dropping-particle&quot;:&quot;&quot;},{&quot;family&quot;:&quot;Wilson&quot;,&quot;given&quot;:&quot;Adam M.&quot;,&quot;parse-names&quot;:false,&quot;dropping-particle&quot;:&quot;&quot;,&quot;non-dropping-particle&quot;:&quot;&quot;},{&quot;family&quot;:&quot;Mahony&quot;,&quot;given&quot;:&quot;Colin&quot;,&quot;parse-names&quot;:false,&quot;dropping-particle&quot;:&quot;&quot;,&quot;non-dropping-particle&quot;:&quot;&quot;},{&quot;family&quot;:&quot;Zimmermann&quot;,&quot;given&quot;:&quot;Niklaus E.&quot;,&quot;parse-names&quot;:false,&quot;dropping-particle&quot;:&quot;&quot;,&quot;non-dropping-particle&quot;:&quot;&quot;},{&quot;family&quot;:&quot;Jetz&quot;,&quot;given&quot;:&quot;Walter&quot;,&quot;parse-names&quot;:false,&quot;dropping-particle&quot;:&quot;&quot;,&quot;non-dropping-particle&quot;:&quot;&quot;}],&quot;container-title&quot;:&quot;Scientific Data&quot;,&quot;container-title-short&quot;:&quot;Sci Data&quot;,&quot;DOI&quot;:&quot;10.1038/s41597-021-01084-6&quot;,&quot;ISSN&quot;:&quot;20524463&quot;,&quot;PMID&quot;:&quot;34836980&quot;,&quot;issued&quot;:{&quot;date-parts&quot;:[[2021,12,1]]},&quot;abstract&quot;:&quot;High-resolution climatic data are essential to many questions and applications in environmental research and ecology. Here we develop and implement a new semi-mechanistic downscaling approach for daily precipitation estimate that incorporates high resolution (30 arcsec, ≈1 km) satellite-derived cloud frequency. The downscaling algorithm incorporates orographic predictors such as wind fields, valley exposition, and boundary layer height, with a subsequent bias correction. We apply the method to the ERA5 precipitation archive and MODIS monthly cloud cover frequency to develop a daily gridded precipitation time series in 1 km resolution for the years 2003 onward. Comparison of the predictions with existing gridded products and station data from the Global Historical Climate Network indicates an improvement in the spatio-temporal performance of the downscaled data in predicting precipitation. Regional scrutiny of the cloud cover correction from the continental United States further indicates that CHELSA-EarthEnv performs well in comparison to other precipitation products. The CHELSA-EarthEnv daily precipitation product improves the temporal accuracy compared with a large improvement in the spatial accuracy especially in complex terrain.&quot;,&quot;publisher&quot;:&quot;Nature Research&quot;,&quot;issue&quot;:&quot;1&quot;,&quot;volume&quot;:&quot;8&quot;},&quot;isTemporary&quot;:false}]},{&quot;citationID&quot;:&quot;MENDELEY_CITATION_cfc57476-e973-4390-9bfe-4c8fbfe89a9d&quot;,&quot;properties&quot;:{&quot;noteIndex&quot;:0},&quot;isEdited&quot;:false,&quot;manualOverride&quot;:{&quot;isManuallyOverridden&quot;:true,&quot;citeprocText&quot;:&quot;(Hilliker et al., 2010; Slater, 2016; Yang &amp;#38; Bright, 2020; Zardi &amp;#38; Whiteman, 2013)&quot;,&quot;manualOverrideText&quot;:&quot;(Andrew G. Slater, 2016; Hilliker et al., 2010; Yang &amp; Bright, 2020; Zardi &amp; Whiteman, 2013). &quot;},&quot;citationTag&quot;:&quot;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&quot;,&quot;citationItems&quot;:[{&quot;id&quot;:&quot;6d3ba12c-3c67-3eef-bcc4-62a34670baa9&quot;,&quot;itemData&quot;:{&quot;type&quot;:&quot;article-journal&quot;,&quot;id&quot;:&quot;6d3ba12c-3c67-3eef-bcc4-62a34670baa9&quot;,&quot;title&quot;:&quot;Surface Solar Radiation in North America: A Comparison of Observations, Reanalyses, Satellite, and Derived Products*&quot;,&quot;author&quot;:[{&quot;family&quot;:&quot;Slater&quot;,&quot;given&quot;:&quot;Andrew G.&quot;,&quot;parse-names&quot;:false,&quot;dropping-particle&quot;:&quot;&quot;,&quot;non-dropping-particle&quot;:&quot;&quot;}],&quot;container-title&quot;:&quot;American Meteorological Society&quot;,&quot;accessed&quot;:{&quot;date-parts&quot;:[[2019,4,30]]},&quot;DOI&quot;:&quot;10.1175/JHM-D-15&quot;,&quot;URL&quot;:&quot;http://dx.doi.org/10.1175/JHM-D-15-&quot;,&quot;issued&quot;:{&quot;date-parts&quot;:[[2016]]},&quot;abstract&quot;:&quot;Observations of daily surface solar or shortwave radiation data from over 4000 stations have been gathered, covering much of the continental United States as well as portions of Alberta and British Columbia, Canada. The quantity of data increases almost linearly from 1998, when only several hundred stations had data. A quality-control procedure utilizing threshold values along with computing the clear-sky radiation envelope for individual stations was implemented to both screen bad data and rescue informative data. Over two-thirds of the observations are seen as acceptable. There are 15 different surface solar radiation products assessed relative to observations, including reanalyses [Twentieth-Century Reanalysis (20CR), CFS Reanalysis and Reforecast (CFSRR), ERA-Interim, Japanese 55-year Reanalysis Project (JRA-55), MERRA, NARR, and NCEP-NCAR Reanalysis 1 (NCEP-1)], derived products [observations from the CRU and NCEP-1 (CRU-NCEP); Daily Surface Weather and Climatological Summaries (Daymet); Global Land Data Assimilation System, version 1 (GLDAS-1); Global Soil Wetness Project Phase 3 (GSWP3); Multiscale Synthesis and Terrestrial Model Intercomparison Project (MsTMIP); and phase 2 of the North American Land Data Assimilation System (NLDAS-2)], and two satellite products (CERES and GOES). All except the CERES product have daily or finer temporal resolution. The RMSE of spatial biases is greater than 18 W m 22 for 13 of the 15 products over the summer season (June-August). None of the daily resolution products fulfill all three desirable criteria of low (,5%) annual or seasonal bias, high correlation with observed cloudiness, and correct distribution of clear-sky radiation. Some products display vestiges of underlying algorithm issues [e.g., from the Mountain Microclimate Simulation Model, version 4.3 (MTCLIM 4.3)] or bias-correction methods. A new bias-correction method is introduced that preserves clear-sky radiation values and better replicates cloudiness statistics. The current quantity of data over the continental United States suggests that a solar radiation product based on, or enhanced with, observations is feasible.&quot;,&quot;container-title-short&quot;:&quot;&quot;},&quot;isTemporary&quot;:false},{&quot;id&quot;:&quot;622d3828-81d5-3186-8983-96eaeb08a677&quot;,&quot;itemData&quot;:{&quot;type&quot;:&quot;article-journal&quot;,&quot;id&quot;:&quot;622d3828-81d5-3186-8983-96eaeb08a677&quot;,&quot;title&quot;:&quot;Assessing the short-term forecast capability of nonstandardized surface observations using the National Digital Forecast Database (NDFD)&quot;,&quot;author&quot;:[{&quot;family&quot;:&quot;Hilliker&quot;,&quot;given&quot;:&quot;Joby L.&quot;,&quot;parse-names&quot;:false,&quot;dropping-particle&quot;:&quot;&quot;,&quot;non-dropping-particle&quot;:&quot;&quot;},{&quot;family&quot;:&quot;Akasapu&quot;,&quot;given&quot;:&quot;Girish&quot;,&quot;parse-names&quot;:false,&quot;dropping-particle&quot;:&quot;&quot;,&quot;non-dropping-particle&quot;:&quot;&quot;},{&quot;family&quot;:&quot;Young&quot;,&quot;given&quot;:&quot;George S.&quot;,&quot;parse-names&quot;:false,&quot;dropping-particle&quot;:&quot;&quot;,&quot;non-dropping-particle&quot;:&quot;&quot;}],&quot;container-title&quot;:&quot;Journal of Applied Meteorology and Climatology&quot;,&quot;container-title-short&quot;:&quot;J Appl Meteorol Climatol&quot;,&quot;DOI&quot;:&quot;10.1175/2010JAMC2137.1&quot;,&quot;ISSN&quot;:&quot;15588424&quot;,&quot;issued&quot;:{&quot;date-parts&quot;:[[2010]]},&quot;page&quot;:&quot;1397-1411&quot;,&quot;abstract&quot;:&quot;The number of surface observations from nonstandardized networks across the United States has appreciably increased the last several years. Automated Weather Services, Inc. (AWS), maintains one example of this type of network offering nonstandardized observations for ~8000 sites. The present study assesses the utility of such a network to improve short-term (i.e., lead times &lt;12 h) National Digital Forecast Database (NDFD) forecasts for three parameters most relevant to the energy industry-temperature, dewpoint, and wind speed. A 1-yr sample of 13 AWS sites is chosen to evaluate the magnitude of forecast improvement (skill) and influence of physical location (siting) on such improvements. Hourly predictions are generated using generalized additive modeling (GAM)-a nonlinear statistical equation incorporating a predetermined set of the most significant AWS and NDFD predictors. Two references are used for comparison: (i) persistence climatology (PC) forecasts and (ii) NDFD forecasts calibrated to the AWS sites (CNDFD). The skill, measured via the percent improvement (reduction) in the mean absolute error (MAE), of forecasts generated by the study's technique (CNDFD1) is comparable (&lt;5%) to PC for lead times of 1-3 h for dewpoint and wind speed. Skill relative to PC slowly increases with lead time, with temperature exhibiting the greatest relative-to-PC skill (~30% at 12 h). When compared to baseline CNDFD forecasts, the MAE of the generated CNDFD+ forecasts is reduced 65% for temperature and dewpoint at the 1-h lead time. An exponential drop in improvement occurs for longer lead times. Wind speed improvements are notably less, with little skill (&lt;5%) demonstrated for forecasts beyond 4 h. Overall, CNDFD+ forecasts have the greatest accuracy relative to CNDFD and PC for the middle (3-7 h) lead times tested in the study. Variations in CNDFD+ skill exist with respect to AWS location. Tested stations located in complex terrain generally exhibit greater skill relative to CNDFD than the 13-station average for temperature (and, to a lesser degree, dewpoint). Relative to PC, however, the same subset of stations exhibits skill below the 13-station average. No conclusive relationship can be made between CNDFD+ skill and the sample stations located near water. © 2010 American Meteorological Society.&quot;,&quot;issue&quot;:&quot;7&quot;,&quot;volume&quot;:&quot;49&quot;},&quot;isTemporary&quot;:false},{&quot;id&quot;:&quot;28535e15-15cd-32a6-b9f2-bf81fa26c5bb&quot;,&quot;itemData&quot;:{&quot;type&quot;:&quot;article-journal&quot;,&quot;id&quot;:&quot;28535e15-15cd-32a6-b9f2-bf81fa26c5bb&quot;,&quot;title&quot;:&quot;Worldwide validation of 8 satellite-derived and reanalysis solar radiation products: A preliminary evaluation and overall metrics for hourly data over 27 years&quot;,&quot;author&quot;:[{&quot;family&quot;:&quot;Yang&quot;,&quot;given&quot;:&quot;Dazhi&quot;,&quot;parse-names&quot;:false,&quot;dropping-particle&quot;:&quot;&quot;,&quot;non-dropping-particle&quot;:&quot;&quot;},{&quot;family&quot;:&quot;Bright&quot;,&quot;given&quot;:&quot;Jamie M.&quot;,&quot;parse-names&quot;:false,&quot;dropping-particle&quot;:&quot;&quot;,&quot;non-dropping-particle&quot;:&quot;&quot;}],&quot;container-title&quot;:&quot;Solar Energy&quot;,&quot;DOI&quot;:&quot;10.1016/j.solener.2020.04.016&quot;,&quot;ISBN&quot;:&quot;9781119130536&quot;,&quot;ISSN&quot;:&quot;0038092X&quot;,&quot;URL&quot;:&quot;https://linkinghub.elsevier.com/retrieve/pii/S0038092X20303893&quot;,&quot;issued&quot;:{&quot;date-parts&quot;:[[2020,11]]},&quot;page&quot;:&quot;3-19&quot;,&quot;abstract&quot;:&quo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quot;,&quot;volume&quot;:&quot;210&quot;,&quot;container-title-short&quot;:&quot;&quot;},&quot;isTemporary&quot;:false},{&quot;id&quot;:&quot;f28ba5c5-f18c-35aa-a076-76edc2fd0f47&quot;,&quot;itemData&quot;:{&quot;type&quot;:&quot;article-journal&quot;,&quot;id&quot;:&quot;f28ba5c5-f18c-35aa-a076-76edc2fd0f47&quot;,&quot;title&quot;:&quot;Diurnal mountain wind systems. Springer Atmospheric Sciences&quot;,&quot;author&quot;:[{&quot;family&quot;:&quot;Zardi&quot;,&quot;given&quot;:&quot;Dino&quot;,&quot;parse-names&quot;:false,&quot;dropping-particle&quot;:&quot;&quot;,&quot;non-dropping-particle&quot;:&quot;&quot;},{&quot;family&quot;:&quot;Whiteman&quot;,&quot;given&quot;:&quot;C David&quot;,&quot;parse-names&quot;:false,&quot;dropping-particle&quot;:&quot;&quot;,&quot;non-dropping-particle&quot;:&quot;&quot;}],&quot;container-title&quot;:&quot;Mountain Weather Research and Forecasting&quot;,&quot;ISBN&quot;:&quot;978-94-007-4097-6 (Print) 978-94-007-4098-3 (Online)&quot;,&quot;URL&quot;:&quot;https://www.pmf.unizg.hr/_download/repository/Zardi-Whiteman_Chptr2%5B1%5D.pdf&quot;,&quot;issued&quot;:{&quot;date-parts&quot;:[[2013]]},&quot;page&quot;:&quot;35-119&quot;,&quot;abstract&quot;:&quot;Office: +39 0461 28 2682 Cell phone: +39 347 4469 347 Fax: +39 0461 28 2672 1 Abstract Diurnal mountain wind systems are local thermally driven wind systems that form over mountainous terrain and are produced by the buoyancy effects associated with the diurnal cycle of heating and cooling of the lower atmospheric layers. This chapter reviews the present scientific understanding of diurnal mountain wind systems, focusing on research findings published since 1988. Slope flows are examined first, as they provide a good introduction to the many factors affecting diurnal mountain wind systems. The energy budgets governing slope flows; the effects of turbulence, slope angle, ambient stability, background flows and slope inhomogeneities on slope flows; and the methods used to simulate slope flows are examined. Then, valley winds are reviewed in a similar manner and the diurnal phases of valley and slope winds and their interactions are summarized. Recent research on large-scale mountain-plain wind systems is reviewed, with an emphasis on the Rocky Mountains and the Alps. Winds occurring in closed basins and over plateaus are then discussed, and analogies between the two wind systems are outlined. This is followed by a discussion of forecasting considerations for diurnal mountain wind systems. Finally, the chapter concludes with a summary of open questions and productive areas for further research.&quot;,&quot;container-title-short&quot;:&quot;&quot;},&quot;isTemporary&quot;:false}]},{&quot;citationID&quot;:&quot;MENDELEY_CITATION_7043eb0e-dc44-4609-9b3b-196c205ea381&quot;,&quot;properties&quot;:{&quot;noteIndex&quot;:0},&quot;isEdited&quot;:false,&quot;manualOverride&quot;:{&quot;isManuallyOverridden&quot;:true,&quot;citeprocText&quot;:&quot;(Tscholl et al., 2022)&quot;,&quot;manualOverrideText&quot;:&quot;Tscholl et al., (2022)&quot;},&quot;citationTag&quot;:&quot;MENDELEY_CITATION_v3_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&quot;,&quot;citationItems&quot;:[{&quot;id&quot;:&quot;563f5506-befa-3b72-8fef-749932e0fb39&quot;,&quot;itemData&quot;:{&quot;type&quot;:&quot;article-journal&quot;,&quot;id&quot;:&quot;563f5506-befa-3b72-8fef-749932e0fb39&quot;,&quot;title&quot;:&quot;Coupling solar radiation and cloud cover data for enhanced temperature predictions over topographically complex mountain terrain&quot;,&quot;author&quot;:[{&quot;family&quot;:&quot;Tscholl&quot;,&quot;given&quot;:&quot;Simon&quot;,&quot;parse-names&quot;:false,&quot;dropping-particle&quot;:&quot;&quot;,&quot;non-dropping-particle&quot;:&quot;&quot;},{&quot;family&quot;:&quot;Tasser&quot;,&quot;given&quot;:&quot;Erich&quot;,&quot;parse-names&quot;:false,&quot;dropping-particle&quot;:&quot;&quot;,&quot;non-dropping-particle&quot;:&quot;&quot;},{&quot;family&quot;:&quot;Tappeiner&quot;,&quot;given&quot;:&quot;Ulrike&quot;,&quot;parse-names&quot;:false,&quot;dropping-particle&quot;:&quot;&quot;,&quot;non-dropping-particle&quot;:&quot;&quot;},{&quot;family&quot;:&quot;Egarter Vigl&quot;,&quot;given&quot;:&quot;Lukas&quot;,&quot;parse-names&quot;:false,&quot;dropping-particle&quot;:&quot;&quot;,&quot;non-dropping-particle&quot;:&quot;&quot;}],&quot;container-title&quot;:&quot;International Journal of Climatology&quot;,&quot;DOI&quot;:&quot;10.1002/joc.7497&quot;,&quot;ISSN&quot;:&quot;10970088&quot;,&quot;issued&quot;:{&quot;date-parts&quot;:[[2022,7,1]]},&quot;page&quot;:&quot;4684-4699&quot;,&quot;abstract&quot;:&quot;Fine-scale climate information is critical to understand species–climate relationships. It is usually obtained by interpolating meteorological station data or by downscaling coarse-gridded climate data. In mountain areas, however, the low station density and macroclimate variables used in coarse-gridded climate products cannot reproduce fine-scale variations caused by the complex topography and thus result in biased predictions of species responses to climate change. Here, we present an innovative method to estimate daily local air temperature at 100 m spatial resolution in the mountain region of South Tyrol (Central Alps, Italy), called the cloud-corrected model. We introduce a correction factor that couples solar radiation and cloud cover data to improve air temperature predictions. Results are compared to models that either consider elevation only (lapse-rate model) or elevation and solar radiation but not cloud cover (clear-sky model) using a set of independent meteorological stations for validation. Moreover, all models were tested to predict critical phenological stages of the climate-sensitive species Vitis vinifera. Over the vegetative period, the cloud-corrected model significantly reduced the mean absolute error of predicted temperature compared with the lapse rate and clear-sky model by 10 and 23%, respectively, and the bias by 93 and 90%, respectively. Solar radiation and cloud cover both strongly influenced local air temperature and their inclusion in temperature estimates greatly reduced systematic biases and improved predictions of important plant phenological stages by multiple days. Our method therefore provides a new way to include easily accessible topography and climate data into fine-scale temperature predictions and accounts for important climate forcing factors that otherwise are often neglected. It combines efficiency and accuracy, because it limits data requirements but still operates on an ecologically relevant spatial scale. Thus, our approach offers promising opportunities to improve the understanding of species–climate relationships, especially in regions sensitive to the effects of climate change.&quot;,&quot;publisher&quot;:&quot;John Wiley and Sons Ltd&quot;,&quot;issue&quot;:&quot;9&quot;,&quot;volume&quot;:&quot;42&quot;,&quot;container-title-short&quot;:&quot;&quot;},&quot;isTemporary&quot;:false}]},{&quot;citationID&quot;:&quot;MENDELEY_CITATION_ef141d46-9779-4c37-8af4-9bc2617a4b6b&quot;,&quot;properties&quot;:{&quot;noteIndex&quot;:0},&quot;isEdited&quot;:false,&quot;manualOverride&quot;:{&quot;isManuallyOverridden&quot;:false,&quot;citeprocText&quot;:&quot;(Albergel et al., 2018; Page et al., 2018; Zardi &amp;#38; Whiteman, 2013)&quot;,&quot;manualOverrideText&quot;:&quot;&quot;},&quot;citationTag&quot;:&quot;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&quot;,&quot;citationItems&quot;:[{&quot;id&quot;:&quot;0db9f926-11e2-3034-8843-752e87664145&quot;,&quot;itemData&quot;:{&quot;type&quot;:&quot;article-journal&quot;,&quot;id&quot;:&quot;0db9f926-11e2-3034-8843-752e87664145&quot;,&quot;title&quot;:&quot;LDAS-Monde sequential assimilation of satellite derived observations applied to the contiguous US: An ERA-5 driven reanalysis of the land surface variables&quot;,&quot;author&quot;:[{&quot;family&quot;:&quot;Albergel&quot;,&quot;given&quot;:&quot;Clement&quot;,&quot;parse-names&quot;:false,&quot;dropping-particle&quot;:&quot;&quot;,&quot;non-dropping-particle&quot;:&quot;&quot;},{&quot;family&quot;:&quot;Munier&quot;,&quot;given&quot;:&quot;Simon&quot;,&quot;parse-names&quot;:false,&quot;dropping-particle&quot;:&quot;&quot;,&quot;non-dropping-particle&quot;:&quot;&quot;},{&quot;family&quot;:&quot;Bocher&quot;,&quot;given&quot;:&quot;Aymeric&quot;,&quot;parse-names&quot;:false,&quot;dropping-particle&quot;:&quot;&quot;,&quot;non-dropping-particle&quot;:&quot;&quot;},{&quot;family&quot;:&quot;Bonan&quot;,&quot;given&quot;:&quot;Bertrand&quot;,&quot;parse-names&quot;:false,&quot;dropping-particle&quot;:&quot;&quot;,&quot;non-dropping-particle&quot;:&quot;&quot;},{&quot;family&quot;:&quot;Zheng&quot;,&quot;given&quot;:&quot;Yongjun&quot;,&quot;parse-names&quot;:false,&quot;dropping-particle&quot;:&quot;&quot;,&quot;non-dropping-particle&quot;:&quot;&quot;},{&quot;family&quot;:&quot;Draper&quot;,&quot;given&quot;:&quot;Clara&quot;,&quot;parse-names&quot;:false,&quot;dropping-particle&quot;:&quot;&quot;,&quot;non-dropping-particle&quot;:&quot;&quot;},{&quot;family&quot;:&quot;Leroux&quot;,&quot;given&quot;:&quot;Delphine J.&quot;,&quot;parse-names&quot;:false,&quot;dropping-particle&quot;:&quot;&quot;,&quot;non-dropping-particle&quot;:&quot;&quot;},{&quot;family&quot;:&quot;Calvet&quot;,&quot;given&quot;:&quot;Jean Christophe&quot;,&quot;parse-names&quot;:false,&quot;dropping-particle&quot;:&quot;&quot;,&quot;non-dropping-particle&quot;:&quot;&quot;}],&quot;container-title&quot;:&quot;Remote Sensing&quot;,&quot;container-title-short&quot;:&quot;Remote Sens (Basel)&quot;,&quot;DOI&quot;:&quot;10.3390/rs10101627&quot;,&quot;ISSN&quot;:&quot;20724292&quot;,&quot;issued&quot;:{&quot;date-parts&quot;:[[2018]]},&quot;page&quot;:&quot;1-24&quot;,&quot;abstract&quot;:&quot;Land data assimilation system (LDAS)-Monde, an offline land data assimilation system with global capacity, is applied over the CONtiguous US (CONUS) domain to enhance monitoring accuracy for water and energy states and fluxes. LDAS-Monde ingests satellite-derived surface soil moisture (SSM) and leaf area index (LAI) estimates to constrain the interactions between soil, biosphere, and atmosphere (ISBA) land surface model (LSM) coupled with the CNRM (Centre National de Recherches Météorologiques) version of the total runoff integrating pathways (CTRIP) continental hydrological system (ISBA-CTRIP). LDAS-Monde is forced by the ERA-5 atmospheric reanalysis from the European Center for Medium Range Weather Forecast (ECMWF) from 2010 to 2016 leading to a seven-year, quarter degree spatial resolution offline reanalysis of land surface variables (LSVs) over CONUS. The impact of assimilating LAI and SSM into LDAS-Monde is assessed over North America, by comparison to satellite-driven model estimates of land evapotranspiration from the Global Land Evaporation Amsterdam Model (GLEAM) project, and upscaled ground-based observations of gross primary productivity from the FLUXCOM project. Taking advantage of the relatively dense data networks over CONUS, we have also evaluated the impact of the assimilation against in situ measurements of soil moisture from the USCRN (US Climate Reference Network), together with river discharges from the United States Geological Survey (USGS) and the Global Runoff Data Centre (GRDC). Those data sets highlight the added value of assimilating satellite derived observations compared with an open-loop simulation (i.e., no assimilation). It is shown that LDAS-Monde has the ability not only to monitor land surface variables but also to forecast them, by providing improved initial conditions, which impacts persist through time. LDAS-Monde reanalysis also has the potential to be used to monitor extreme events like agricultural drought. Finally, limitations related to LDAS-Monde and current satellite-derived observations are exposed as well as several insights on how to use alternative datasets to analyze soil moisture and vegetation state.&quot;,&quot;issue&quot;:&quot;10&quot;,&quot;volume&quot;:&quot;10&quot;},&quot;isTemporary&quot;:false},{&quot;id&quot;:&quot;1f209208-d870-3a70-80fc-21b6f9917b1d&quot;,&quot;itemData&quot;:{&quot;type&quot;:&quot;article-journal&quot;,&quot;id&quot;:&quot;1f209208-d870-3a70-80fc-21b6f9917b1d&quot;,&quot;title&quot;:&quot;An evaluation of NDFD weather forecasts for wildland fire behavior prediction&quot;,&quot;author&quot;:[{&quot;family&quot;:&quot;Page&quot;,&quot;given&quot;:&quot;Wesley G.&quot;,&quot;parse-names&quot;:false,&quot;dropping-particle&quot;:&quot;&quot;,&quot;non-dropping-particle&quot;:&quot;&quot;},{&quot;family&quot;:&quot;Wagenbrenner&quot;,&quot;given&quot;:&quot;Natalie S.&quot;,&quot;parse-names&quot;:false,&quot;dropping-particle&quot;:&quot;&quot;,&quot;non-dropping-particle&quot;:&quot;&quot;},{&quot;family&quot;:&quot;Butler&quot;,&quot;given&quot;:&quot;Bret W.&quot;,&quot;parse-names&quot;:false,&quot;dropping-particle&quot;:&quot;&quot;,&quot;non-dropping-particle&quot;:&quot;&quot;},{&quot;family&quot;:&quot;Forthofer&quot;,&quot;given&quot;:&quot;Jason M.&quot;,&quot;parse-names&quot;:false,&quot;dropping-particle&quot;:&quot;&quot;,&quot;non-dropping-particle&quot;:&quot;&quot;},{&quot;family&quot;:&quot;Gibson&quot;,&quot;given&quot;:&quot;Chris&quot;,&quot;parse-names&quot;:false,&quot;dropping-particle&quot;:&quot;&quot;,&quot;non-dropping-particle&quot;:&quot;&quot;}],&quot;container-title&quot;:&quot;Weather and Forecasting&quot;,&quot;container-title-short&quot;:&quot;Weather Forecast&quot;,&quot;DOI&quot;:&quot;10.1175/WAF-D-17-0121.1&quot;,&quot;ISSN&quot;:&quot;15200434&quot;,&quot;issued&quot;:{&quot;date-parts&quot;:[[2018]]},&quot;page&quot;:&quot;301-315&quot;,&quot;abstract&quot;:&quot;Wildland fire managers in the United States currently utilize the gridded forecasts from the National Digital Forecast Database (NDFD) to make fire behavior predictions across complex landscapes during large wildfires. However, little is known about the NDFDs performance in remote locations with complex topography for weather variables important for fire behavior prediction, including air temperature, relative humidity, and wind speed. In this study NDFD forecasts for calendar year 2015 were evaluated in fire-prone locations across the conterminous United States during periods with the potential for active fire spread using the model performance statistics of root-mean-square error (RMSE), mean fractional bias (MFB), and mean bias error (MBE). Results indicated that NDFD forecasts of air temperature and relative humidity performed well with RMSEs of about 2°C and 10%-11%, respectively. However, wind speed was increasingly underpredicted when observed wind speeds exceeded about 4 m s-1, with MFB and MBE values of approximately -15% and -0.5 m s-1, respectively. The importance of accurate wind speed forecasts in terms of fire behavior prediction was confirmed, and the forecast accuracies needed to achieve \&quot;good\&quot; surface head fire rate-of-spread predictions were estimated as ± 20%-30% of the observed wind speed. Weather station location, the specific forecast office, and terrain complexity had the largest impacts on wind speed forecast error, although the relatively low variance explained by the model (~37%) suggests that other variables are likely to be important. Based on these results it is suggested that wildland fire managers should use caution when utilizing the NDFD wind speed forecasts if high wind speed events are anticipated.&quot;,&quot;issue&quot;:&quot;1&quot;,&quot;volume&quot;:&quot;33&quot;},&quot;isTemporary&quot;:false},{&quot;id&quot;:&quot;f28ba5c5-f18c-35aa-a076-76edc2fd0f47&quot;,&quot;itemData&quot;:{&quot;type&quot;:&quot;article-journal&quot;,&quot;id&quot;:&quot;f28ba5c5-f18c-35aa-a076-76edc2fd0f47&quot;,&quot;title&quot;:&quot;Diurnal mountain wind systems. Springer Atmospheric Sciences&quot;,&quot;author&quot;:[{&quot;family&quot;:&quot;Zardi&quot;,&quot;given&quot;:&quot;Dino&quot;,&quot;parse-names&quot;:false,&quot;dropping-particle&quot;:&quot;&quot;,&quot;non-dropping-particle&quot;:&quot;&quot;},{&quot;family&quot;:&quot;Whiteman&quot;,&quot;given&quot;:&quot;C David&quot;,&quot;parse-names&quot;:false,&quot;dropping-particle&quot;:&quot;&quot;,&quot;non-dropping-particle&quot;:&quot;&quot;}],&quot;container-title&quot;:&quot;Mountain Weather Research and Forecasting&quot;,&quot;ISBN&quot;:&quot;978-94-007-4097-6 (Print) 978-94-007-4098-3 (Online)&quot;,&quot;URL&quot;:&quot;https://www.pmf.unizg.hr/_download/repository/Zardi-Whiteman_Chptr2%5B1%5D.pdf&quot;,&quot;issued&quot;:{&quot;date-parts&quot;:[[2013]]},&quot;page&quot;:&quot;35-119&quot;,&quot;abstract&quot;:&quot;Office: +39 0461 28 2682 Cell phone: +39 347 4469 347 Fax: +39 0461 28 2672 1 Abstract Diurnal mountain wind systems are local thermally driven wind systems that form over mountainous terrain and are produced by the buoyancy effects associated with the diurnal cycle of heating and cooling of the lower atmospheric layers. This chapter reviews the present scientific understanding of diurnal mountain wind systems, focusing on research findings published since 1988. Slope flows are examined first, as they provide a good introduction to the many factors affecting diurnal mountain wind systems. The energy budgets governing slope flows; the effects of turbulence, slope angle, ambient stability, background flows and slope inhomogeneities on slope flows; and the methods used to simulate slope flows are examined. Then, valley winds are reviewed in a similar manner and the diurnal phases of valley and slope winds and their interactions are summarized. Recent research on large-scale mountain-plain wind systems is reviewed, with an emphasis on the Rocky Mountains and the Alps. Winds occurring in closed basins and over plateaus are then discussed, and analogies between the two wind systems are outlined. This is followed by a discussion of forecasting considerations for diurnal mountain wind systems. Finally, the chapter concludes with a summary of open questions and productive areas for further research.&quot;,&quot;container-title-short&quot;:&quot;&quot;},&quot;isTemporary&quot;:false}]},{&quot;citationID&quot;:&quot;MENDELEY_CITATION_e22944c6-4994-4464-86c1-0cc6a01a9482&quot;,&quot;properties&quot;:{&quot;noteIndex&quot;:0},&quot;isEdited&quot;:false,&quot;manualOverride&quot;:{&quot;isManuallyOverridden&quot;:false,&quot;citeprocText&quot;:&quot;(Chakraborty et al., 2022)&quot;,&quot;manualOverrideText&quot;:&quot;&quot;},&quot;citationTag&quot;:&quot;MENDELEY_CITATION_v3_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&quot;,&quot;citationItems&quot;:[{&quot;id&quot;:&quot;1afae97a-c04d-3426-bd92-b6e0f205b504&quot;,&quot;itemData&quot;:{&quot;type&quot;:&quot;article-journal&quot;,&quot;id&quot;:&quot;1afae97a-c04d-3426-bd92-b6e0f205b504&quot;,&quot;title&quot;:&quot;Lower Urban Humidity Moderates Outdoor Heat Stress&quot;,&quot;author&quot;:[{&quot;family&quot;:&quot;Chakraborty&quot;,&quot;given&quot;:&quot;T.&quot;,&quot;parse-names&quot;:false,&quot;dropping-particle&quot;:&quot;&quot;,&quot;non-dropping-particle&quot;:&quot;&quot;},{&quot;family&quot;:&quot;Venter&quot;,&quot;given&quot;:&quot;Z. S.&quot;,&quot;parse-names&quot;:false,&quot;dropping-particle&quot;:&quot;&quot;,&quot;non-dropping-particle&quot;:&quot;&quot;},{&quot;family&quot;:&quot;Qian&quot;,&quot;given&quot;:&quot;Y.&quot;,&quot;parse-names&quot;:false,&quot;dropping-particle&quot;:&quot;&quot;,&quot;non-dropping-particle&quot;:&quot;&quot;},{&quot;family&quot;:&quot;Lee&quot;,&quot;given&quot;:&quot;X.&quot;,&quot;parse-names&quot;:false,&quot;dropping-particle&quot;:&quot;&quot;,&quot;non-dropping-particle&quot;:&quot;&quot;}],&quot;container-title&quot;:&quot;AGU Advances&quot;,&quot;DOI&quot;:&quot;10.1029/2022AV000729&quot;,&quot;ISSN&quot;:&quot;2576-604X&quot;,&quot;URL&quot;:&quot;https://onlinelibrary.wiley.com/doi/10.1029/2022AV000729&quot;,&quot;issued&quot;:{&quot;date-parts&quot;:[[2022,10,20]]},&quot;issue&quot;:&quot;5&quot;,&quot;volume&quot;:&quot;3&quot;,&quot;container-title-short&quot;:&quot;&quot;},&quot;isTemporary&quot;:false}]},{&quot;citationID&quot;:&quot;MENDELEY_CITATION_b36e443a-f241-4363-af3c-e36a61a7c2b3&quot;,&quot;properties&quot;:{&quot;noteIndex&quot;:0},&quot;isEdited&quot;:false,&quot;manualOverride&quot;:{&quot;isManuallyOverridden&quot;:true,&quot;citeprocText&quot;:&quot;(Thornton et al., 1997)&quot;,&quot;manualOverrideText&quot;:&quot;(Thornton et al., 1997).&quot;},&quot;citationTag&quot;:&quot;MENDELEY_CITATION_v3_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&quot;,&quot;citationItems&quot;:[{&quot;id&quot;:&quot;6e2ac406-c807-3d5b-befd-d7eedbf381aa&quot;,&quot;itemData&quot;:{&quot;type&quot;:&quot;article-journal&quot;,&quot;id&quot;:&quot;6e2ac406-c807-3d5b-befd-d7eedbf381aa&quot;,&quot;title&quot;:&quot;Generating surfaces of daily meteorological variables over large regions of complex terrain&quot;,&quot;author&quot;:[{&quot;family&quot;:&quot;Thornton&quot;,&quot;given&quot;:&quot;Peter E.&quot;,&quot;parse-names&quot;:false,&quot;dropping-particle&quot;:&quot;&quot;,&quot;non-dropping-particle&quot;:&quot;&quot;},{&quot;family&quot;:&quot;Running&quot;,&quot;given&quot;:&quot;Steven W.&quot;,&quot;parse-names&quot;:false,&quot;dropping-particle&quot;:&quot;&quot;,&quot;non-dropping-particle&quot;:&quot;&quot;},{&quot;family&quot;:&quot;White&quot;,&quot;given&quot;:&quot;Michael A.&quot;,&quot;parse-names&quot;:false,&quot;dropping-particle&quot;:&quot;&quot;,&quot;non-dropping-particle&quot;:&quot;&quot;}],&quot;container-title&quot;:&quot;Journal of Hydrology&quot;,&quot;container-title-short&quot;:&quot;J Hydrol (Amst)&quot;,&quot;accessed&quot;:{&quot;date-parts&quot;:[[2022,12,23]]},&quot;DOI&quot;:&quot;10.1016/S0022-1694(96)03128-9&quot;,&quot;ISSN&quot;:&quot;0022-1694&quot;,&quot;URL&quot;:&quot;https://www.sciencedirect.com/science/article/abs/pii/S0022169496031289&quot;,&quot;issued&quot;:{&quot;date-parts&quot;:[[1997,3,15]]},&quot;page&quot;:&quot;214-251&quot;,&quot;abstract&quot;:&quot;A method for generating daily surfaces of temperature, precipitation, humidity, and radiation over large regions of complex terrain is presented. Required inputs include digital elevation data and observations of maximum temperature, minimum temperature and precipitation from ground-based meteorological stations. Our method is based on the spatial convolution of a truncated Gaussian weighting filter with the set of station locations. Sensitivity to the typical heterogeneous distribution of stations in complex terrain is accomplished with an iterative station density algorithm. Spatially and temporally explicit empirical analyses of the relationships of temperature and precipitation to elevation were performed, and the characteristic spatial and temporal scales of these relationships were explored. A daily precipitation occurrence algorithm is introduced, as a precursor to the prediction of daily precipitation amount. Surfaces of humidity (vapor pressure deficit) are generated as a function of the predicted daily minimum temperature and the predicted daily average daylight temperature. Daily surfaces of incident solar radiation are generated as a function of Sun-slope geometry and interpolated diurnal temperature range. The application of these methods is demonstrated over an area of approximately 400 000 detailed illustration of the parameterization process. A cross-validation analysis was performed, comparing predicted and observed daily and annual average values. Mean absolute errors (MAE) for predicted annual average maximum and minimum temperature were 0.7°C and 1.2°C, with biases of +0.1°C and −0.1°C, respectively. MAE for predicted annual total precipitation was 13.4 cm, or, expressed as a percentage of the observed annual totals, 19.3%. The success rate for predictions of daily precipitation occurrence was 83.3%. Particular attention was given to the predicted and observed relationships between precipitation frequency and intensity, and they were shown to be similar. We tested the sensitivity of these methods to prediction grid-point spacing, and found that areal averages were unchanged for grids ranging in spacing from 500 m to 32 km. We tested the dependence of the results on timestep, and found that the temperature prediction algorithms scale perfectly in this respect. Temporal scaling of precipitation predictions was complicated by the daily occurrence predictions, but very nearly the same predictions were obtained at daily and annual timesteps.&quot;,&quot;publisher&quot;:&quot;Elsevier&quot;,&quot;issue&quot;:&quot;3-4&quot;,&quot;volume&quot;:&quot;19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o50F+2SRct51LXLvKOaIq5eQ==">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712B7F-773A-44EE-AF80-3BC826EE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638</Words>
  <Characters>3643</Characters>
  <Application>Microsoft Office Word</Application>
  <DocSecurity>0</DocSecurity>
  <Lines>30</Lines>
  <Paragraphs>8</Paragraphs>
  <ScaleCrop>false</ScaleCrop>
  <Company>Institute of Behavioral Science</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Yoonjung Ahn</dc:creator>
  <cp:lastModifiedBy>Poonam Mutha</cp:lastModifiedBy>
  <cp:revision>8</cp:revision>
  <dcterms:created xsi:type="dcterms:W3CDTF">2023-07-19T21:54:00Z</dcterms:created>
  <dcterms:modified xsi:type="dcterms:W3CDTF">2023-07-25T16:56:00Z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http://www.zotero.org/styles/cambridge-university-press-author-date</vt:lpwstr>
  </property>
  <property fmtid="{D5CDD505-2E9C-101B-9397-08002B2CF9AE}" pid="7" name="Mendeley Recent Style Name 2_1">
    <vt:lpwstr>Cambridge University Press (author-date)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http://www.zotero.org/styles/computers-environment-and-urban-systems</vt:lpwstr>
  </property>
  <property fmtid="{D5CDD505-2E9C-101B-9397-08002B2CF9AE}" pid="13" name="Mendeley Recent Style Name 5_1">
    <vt:lpwstr>Computers, Environment and Urban Systems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_documentId">
    <vt:lpwstr>documentId_6923</vt:lpwstr>
  </property>
  <property fmtid="{D5CDD505-2E9C-101B-9397-08002B2CF9AE}" pid="23" name="grammarly_documentContext">
    <vt:lpwstr>{"goals":[],"domain":"general","emotions":[],"dialect":"american"}</vt:lpwstr>
  </property>
  <property fmtid="{D5CDD505-2E9C-101B-9397-08002B2CF9AE}" pid="24" name="Mendeley Document_1">
    <vt:lpwstr>True</vt:lpwstr>
  </property>
  <property fmtid="{D5CDD505-2E9C-101B-9397-08002B2CF9AE}" pid="25" name="Mendeley Unique User Id_1">
    <vt:lpwstr>691111d3-2e2a-3404-ba4b-931fc0f324f3</vt:lpwstr>
  </property>
  <property fmtid="{D5CDD505-2E9C-101B-9397-08002B2CF9AE}" pid="26" name="Mendeley Citation Style_1">
    <vt:lpwstr>http://www.zotero.org/styles/apa</vt:lpwstr>
  </property>
</Properties>
</file>