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36DE4" w14:textId="77777777" w:rsidR="008E233D" w:rsidRPr="00605CA7" w:rsidRDefault="008E233D" w:rsidP="008E233D">
      <w:pPr>
        <w:spacing w:line="360" w:lineRule="auto"/>
        <w:rPr>
          <w:b/>
          <w:bCs/>
          <w:lang w:val="en-CA"/>
        </w:rPr>
      </w:pPr>
      <w:r w:rsidRPr="00605CA7">
        <w:rPr>
          <w:b/>
          <w:bCs/>
          <w:lang w:val="en-CA"/>
        </w:rPr>
        <w:t xml:space="preserve">Appendix </w:t>
      </w:r>
      <w:r>
        <w:rPr>
          <w:b/>
          <w:bCs/>
          <w:lang w:val="en-CA"/>
        </w:rPr>
        <w:t>A</w:t>
      </w:r>
      <w:r w:rsidRPr="00605CA7">
        <w:rPr>
          <w:b/>
          <w:bCs/>
          <w:lang w:val="en-CA"/>
        </w:rPr>
        <w:t xml:space="preserve">: Patient Survey </w:t>
      </w:r>
    </w:p>
    <w:p w14:paraId="308BBD37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What is your age?</w:t>
      </w:r>
    </w:p>
    <w:p w14:paraId="7BE6A45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18-30 years</w:t>
      </w:r>
    </w:p>
    <w:p w14:paraId="5A3BBB1A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30-40 years</w:t>
      </w:r>
    </w:p>
    <w:p w14:paraId="4085CD4E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40-50 years</w:t>
      </w:r>
    </w:p>
    <w:p w14:paraId="682202A6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50-60 years</w:t>
      </w:r>
    </w:p>
    <w:p w14:paraId="7BCC87EC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60-70 years</w:t>
      </w:r>
    </w:p>
    <w:p w14:paraId="70875EF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70-80 years</w:t>
      </w:r>
    </w:p>
    <w:p w14:paraId="1453421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80-90 years</w:t>
      </w:r>
    </w:p>
    <w:p w14:paraId="591A1DED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Over 90 years</w:t>
      </w:r>
    </w:p>
    <w:p w14:paraId="59FAFD30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0CD01074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 xml:space="preserve">What is your gender? </w:t>
      </w:r>
    </w:p>
    <w:p w14:paraId="2513E8D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M/F</w:t>
      </w:r>
    </w:p>
    <w:p w14:paraId="07D84A83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0FAF453B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How far do you live from the gastroenterologist’s office (1190 Hornby, Vancouver)?</w:t>
      </w:r>
    </w:p>
    <w:p w14:paraId="51FFA06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Less than 5 km</w:t>
      </w:r>
    </w:p>
    <w:p w14:paraId="56B9838E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5-15 km</w:t>
      </w:r>
    </w:p>
    <w:p w14:paraId="25F8CD42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15-30 km</w:t>
      </w:r>
    </w:p>
    <w:p w14:paraId="54E71B51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30-100 km</w:t>
      </w:r>
    </w:p>
    <w:p w14:paraId="410FD10F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Over 100 km</w:t>
      </w:r>
    </w:p>
    <w:p w14:paraId="16D4161A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61609B44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Is English your language of preference?</w:t>
      </w:r>
    </w:p>
    <w:p w14:paraId="523165E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Yes/no</w:t>
      </w:r>
    </w:p>
    <w:p w14:paraId="4C1F45D4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66C6B9F8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What is your language of preference?</w:t>
      </w:r>
    </w:p>
    <w:p w14:paraId="70D944C5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-free text</w:t>
      </w:r>
    </w:p>
    <w:p w14:paraId="5A302610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04310E41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How skilled do you consider yourself with regards to technology?</w:t>
      </w:r>
    </w:p>
    <w:p w14:paraId="68FC904E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Below average</w:t>
      </w:r>
    </w:p>
    <w:p w14:paraId="3C38DF1F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Average</w:t>
      </w:r>
    </w:p>
    <w:p w14:paraId="6CD4797B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Above average</w:t>
      </w:r>
    </w:p>
    <w:p w14:paraId="2E455FFE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368053F0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How many times had you met this gastroenterologist prior to this tele-health visit?</w:t>
      </w:r>
    </w:p>
    <w:p w14:paraId="7420EEA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None</w:t>
      </w:r>
    </w:p>
    <w:p w14:paraId="2E70A662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1-3 visits</w:t>
      </w:r>
    </w:p>
    <w:p w14:paraId="32ABC11D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4-10 visits</w:t>
      </w:r>
    </w:p>
    <w:p w14:paraId="021C4244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More than 10 visits</w:t>
      </w:r>
    </w:p>
    <w:p w14:paraId="1126DE2F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1B265C63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Had you previously used tele-health to meet another healthcare professional?</w:t>
      </w:r>
    </w:p>
    <w:p w14:paraId="29B30BFF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Y/N</w:t>
      </w:r>
    </w:p>
    <w:p w14:paraId="54DFFACB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2FA530B0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Which medium of tele-health did you use in your visit?</w:t>
      </w:r>
    </w:p>
    <w:p w14:paraId="6F499BD6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Phone call alone</w:t>
      </w:r>
    </w:p>
    <w:p w14:paraId="75EC6104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Audio call via internet application</w:t>
      </w:r>
    </w:p>
    <w:p w14:paraId="0852D576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– </w:t>
      </w:r>
      <w:proofErr w:type="gramStart"/>
      <w:r w:rsidRPr="00605CA7">
        <w:rPr>
          <w:sz w:val="20"/>
          <w:szCs w:val="20"/>
          <w:lang w:val="en-CA"/>
        </w:rPr>
        <w:t>Zoom</w:t>
      </w:r>
      <w:proofErr w:type="gramEnd"/>
    </w:p>
    <w:p w14:paraId="6CD3BED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Video and audio – Doxy.me</w:t>
      </w:r>
    </w:p>
    <w:p w14:paraId="124D606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- </w:t>
      </w:r>
      <w:proofErr w:type="spellStart"/>
      <w:r w:rsidRPr="00605CA7">
        <w:rPr>
          <w:sz w:val="20"/>
          <w:szCs w:val="20"/>
          <w:lang w:val="en-CA"/>
        </w:rPr>
        <w:t>Medeo</w:t>
      </w:r>
      <w:proofErr w:type="spellEnd"/>
    </w:p>
    <w:p w14:paraId="3D78138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– other </w:t>
      </w:r>
    </w:p>
    <w:p w14:paraId="4292002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Other – please </w:t>
      </w:r>
      <w:proofErr w:type="gramStart"/>
      <w:r w:rsidRPr="00605CA7">
        <w:rPr>
          <w:sz w:val="20"/>
          <w:szCs w:val="20"/>
          <w:lang w:val="en-CA"/>
        </w:rPr>
        <w:t>specify</w:t>
      </w:r>
      <w:proofErr w:type="gramEnd"/>
    </w:p>
    <w:p w14:paraId="761CB766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46B4BF16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When did your tele-health appointment start?</w:t>
      </w:r>
    </w:p>
    <w:p w14:paraId="1F139293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Before scheduled time</w:t>
      </w:r>
    </w:p>
    <w:p w14:paraId="4CEAD43D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lastRenderedPageBreak/>
        <w:t>5 minutes after the scheduled time</w:t>
      </w:r>
    </w:p>
    <w:p w14:paraId="67DD02E5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5-10 minutes after the scheduled time</w:t>
      </w:r>
    </w:p>
    <w:p w14:paraId="24C50A1F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10-20 minutes after the scheduled time</w:t>
      </w:r>
    </w:p>
    <w:p w14:paraId="3622159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20-30 minutes after the scheduled time</w:t>
      </w:r>
    </w:p>
    <w:p w14:paraId="54A2080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Over 30 minutes after the scheduled time</w:t>
      </w:r>
    </w:p>
    <w:p w14:paraId="671B0920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1339F1E3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Which medium of tele-health would you prefer in future visits?</w:t>
      </w:r>
    </w:p>
    <w:p w14:paraId="31013C1A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Phone call alone</w:t>
      </w:r>
    </w:p>
    <w:p w14:paraId="176B727C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Audio via internet application</w:t>
      </w:r>
    </w:p>
    <w:p w14:paraId="1013CC0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Video and audio via internet</w:t>
      </w:r>
    </w:p>
    <w:p w14:paraId="6285E461" w14:textId="77777777" w:rsidR="008E233D" w:rsidRPr="00605CA7" w:rsidRDefault="008E233D" w:rsidP="008E233D">
      <w:pPr>
        <w:rPr>
          <w:color w:val="000000" w:themeColor="text1"/>
          <w:sz w:val="20"/>
          <w:szCs w:val="20"/>
          <w:lang w:val="en-CA"/>
        </w:rPr>
      </w:pPr>
    </w:p>
    <w:p w14:paraId="459748E9" w14:textId="77777777" w:rsidR="008E233D" w:rsidRPr="00605CA7" w:rsidRDefault="008E233D" w:rsidP="008E233D">
      <w:pPr>
        <w:rPr>
          <w:b/>
          <w:color w:val="000000" w:themeColor="text1"/>
          <w:sz w:val="20"/>
          <w:szCs w:val="20"/>
          <w:lang w:val="en-CA"/>
        </w:rPr>
      </w:pPr>
      <w:r w:rsidRPr="00605CA7">
        <w:rPr>
          <w:b/>
          <w:color w:val="000000" w:themeColor="text1"/>
          <w:sz w:val="20"/>
          <w:szCs w:val="20"/>
          <w:lang w:val="en-CA"/>
        </w:rPr>
        <w:t>How satisfied were you with the tele-health appointment/interaction?</w:t>
      </w:r>
    </w:p>
    <w:p w14:paraId="57D4ED28" w14:textId="77777777" w:rsidR="008E233D" w:rsidRPr="00605CA7" w:rsidRDefault="008E233D" w:rsidP="008E233D">
      <w:pPr>
        <w:rPr>
          <w:color w:val="000000" w:themeColor="text1"/>
          <w:sz w:val="20"/>
          <w:szCs w:val="20"/>
          <w:lang w:val="en-CA"/>
        </w:rPr>
      </w:pPr>
      <w:r w:rsidRPr="00605CA7">
        <w:rPr>
          <w:color w:val="000000" w:themeColor="text1"/>
          <w:sz w:val="20"/>
          <w:szCs w:val="20"/>
          <w:lang w:val="en-CA"/>
        </w:rPr>
        <w:t xml:space="preserve"> 0 → 10 (Visual analog scale)</w:t>
      </w:r>
    </w:p>
    <w:p w14:paraId="1E9B018F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3B977F40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Do you feel any difference in following the gastroenterologist’s advice because the visit occurred via tele-health?</w:t>
      </w:r>
    </w:p>
    <w:p w14:paraId="3DF98BD9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More likely to follow </w:t>
      </w:r>
      <w:proofErr w:type="gramStart"/>
      <w:r w:rsidRPr="00605CA7">
        <w:rPr>
          <w:sz w:val="20"/>
          <w:szCs w:val="20"/>
          <w:lang w:val="en-CA"/>
        </w:rPr>
        <w:t>advice</w:t>
      </w:r>
      <w:proofErr w:type="gramEnd"/>
    </w:p>
    <w:p w14:paraId="2976D641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Less likely to follow </w:t>
      </w:r>
      <w:proofErr w:type="gramStart"/>
      <w:r w:rsidRPr="00605CA7">
        <w:rPr>
          <w:sz w:val="20"/>
          <w:szCs w:val="20"/>
          <w:lang w:val="en-CA"/>
        </w:rPr>
        <w:t>advice</w:t>
      </w:r>
      <w:proofErr w:type="gramEnd"/>
    </w:p>
    <w:p w14:paraId="4F064DF5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No difference in following advice</w:t>
      </w:r>
    </w:p>
    <w:p w14:paraId="3FE9A1BF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00EEEBE4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 xml:space="preserve">How well did the gastroenterologist address your concerns? </w:t>
      </w:r>
    </w:p>
    <w:p w14:paraId="68DC3296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As well as an in-office visit</w:t>
      </w:r>
    </w:p>
    <w:p w14:paraId="628D9D8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Better than an in-office visit</w:t>
      </w:r>
    </w:p>
    <w:p w14:paraId="6DE02A36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Less well than an in-office visit </w:t>
      </w:r>
    </w:p>
    <w:p w14:paraId="4BC05D57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2DC9B8E2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Were you concerned about the lack of being physically examined during your tele-health visit?</w:t>
      </w:r>
    </w:p>
    <w:p w14:paraId="2EC68D9F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Yes/no</w:t>
      </w:r>
    </w:p>
    <w:p w14:paraId="1233C63C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6748AB7C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Did you feel you had enough opportunity to ask questions?</w:t>
      </w:r>
    </w:p>
    <w:p w14:paraId="69E79D05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Yes/no</w:t>
      </w:r>
    </w:p>
    <w:p w14:paraId="757FB503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3F501905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Were your questions answered adequately during the tele-health visit?</w:t>
      </w:r>
    </w:p>
    <w:p w14:paraId="7EDCA21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Yes/no</w:t>
      </w:r>
    </w:p>
    <w:p w14:paraId="71424A6D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172E3927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Did you feel you with-held information you would have been likely to share in person?</w:t>
      </w:r>
    </w:p>
    <w:p w14:paraId="635342E4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Yes/no</w:t>
      </w:r>
    </w:p>
    <w:p w14:paraId="0C3A07BD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29478825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From the date you were referred to a gastroenterologist, how long did it take for you to have your tele-health appointment?</w:t>
      </w:r>
    </w:p>
    <w:p w14:paraId="383ECCE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Less than a week</w:t>
      </w:r>
    </w:p>
    <w:p w14:paraId="5C47B579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1-2 weeks</w:t>
      </w:r>
    </w:p>
    <w:p w14:paraId="4609D0F4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2-4 weeks</w:t>
      </w:r>
    </w:p>
    <w:p w14:paraId="01A1ECFF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1-2 months</w:t>
      </w:r>
    </w:p>
    <w:p w14:paraId="3C0DA9A2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2-4 months</w:t>
      </w:r>
    </w:p>
    <w:p w14:paraId="73319221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4-6 months</w:t>
      </w:r>
    </w:p>
    <w:p w14:paraId="4FBFDEF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More than 6 months</w:t>
      </w:r>
    </w:p>
    <w:p w14:paraId="0ED9A7FD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4F0E4ADC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Once the COVID-19 pandemic is over, would you prefer tele-health visits compared to regular in office appointments?</w:t>
      </w:r>
    </w:p>
    <w:p w14:paraId="725AAB5E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Y/N/indifferent</w:t>
      </w:r>
    </w:p>
    <w:p w14:paraId="1B6D2000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4471543A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If yes, why would you prefer tele-health visits to regular in office appointments?</w:t>
      </w:r>
    </w:p>
    <w:p w14:paraId="4AB8FFB3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Avoiding waiting in doctor’s office</w:t>
      </w:r>
    </w:p>
    <w:p w14:paraId="36364C92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lastRenderedPageBreak/>
        <w:t>Avoiding travel</w:t>
      </w:r>
    </w:p>
    <w:p w14:paraId="5C244F02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It would be easier for my family members/friends to attend as </w:t>
      </w:r>
      <w:proofErr w:type="gramStart"/>
      <w:r w:rsidRPr="00605CA7">
        <w:rPr>
          <w:sz w:val="20"/>
          <w:szCs w:val="20"/>
          <w:lang w:val="en-CA"/>
        </w:rPr>
        <w:t>well</w:t>
      </w:r>
      <w:proofErr w:type="gramEnd"/>
    </w:p>
    <w:p w14:paraId="77F7F4FC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Can attend from work or home without taking time </w:t>
      </w:r>
      <w:proofErr w:type="gramStart"/>
      <w:r w:rsidRPr="00605CA7">
        <w:rPr>
          <w:sz w:val="20"/>
          <w:szCs w:val="20"/>
          <w:lang w:val="en-CA"/>
        </w:rPr>
        <w:t>off</w:t>
      </w:r>
      <w:proofErr w:type="gramEnd"/>
    </w:p>
    <w:p w14:paraId="7E7E7203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Other – </w:t>
      </w:r>
      <w:proofErr w:type="gramStart"/>
      <w:r w:rsidRPr="00605CA7">
        <w:rPr>
          <w:sz w:val="20"/>
          <w:szCs w:val="20"/>
          <w:lang w:val="en-CA"/>
        </w:rPr>
        <w:t>specify</w:t>
      </w:r>
      <w:proofErr w:type="gramEnd"/>
    </w:p>
    <w:p w14:paraId="53E8D0B4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259B6DB9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If not, why would you prefer regular office appointments?</w:t>
      </w:r>
    </w:p>
    <w:p w14:paraId="56CD0E0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Establishing relationship with the doctor</w:t>
      </w:r>
    </w:p>
    <w:p w14:paraId="139EEDE5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 do not believe I am skilled enough with </w:t>
      </w:r>
      <w:proofErr w:type="gramStart"/>
      <w:r w:rsidRPr="00605CA7">
        <w:rPr>
          <w:sz w:val="20"/>
          <w:szCs w:val="20"/>
          <w:lang w:val="en-CA"/>
        </w:rPr>
        <w:t>technology</w:t>
      </w:r>
      <w:proofErr w:type="gramEnd"/>
    </w:p>
    <w:p w14:paraId="53192024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I am concerned about the privacy of tele-</w:t>
      </w:r>
      <w:proofErr w:type="gramStart"/>
      <w:r w:rsidRPr="00605CA7">
        <w:rPr>
          <w:sz w:val="20"/>
          <w:szCs w:val="20"/>
          <w:lang w:val="en-CA"/>
        </w:rPr>
        <w:t>health</w:t>
      </w:r>
      <w:proofErr w:type="gramEnd"/>
    </w:p>
    <w:p w14:paraId="05F2D68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Lack of physical examination by the consulting physician with tele-health concerns me</w:t>
      </w:r>
    </w:p>
    <w:p w14:paraId="501CBD87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Other - </w:t>
      </w:r>
      <w:proofErr w:type="gramStart"/>
      <w:r w:rsidRPr="00605CA7">
        <w:rPr>
          <w:sz w:val="20"/>
          <w:szCs w:val="20"/>
          <w:lang w:val="en-CA"/>
        </w:rPr>
        <w:t>specify</w:t>
      </w:r>
      <w:proofErr w:type="gramEnd"/>
    </w:p>
    <w:p w14:paraId="799FBEA1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0061177C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Once the COVID-19 pandemic is over, what role would you think tele-health should play in gastroenterology office visits?</w:t>
      </w:r>
    </w:p>
    <w:p w14:paraId="27CEA03A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Follow up visits after having met the gastroenterologist in </w:t>
      </w:r>
      <w:proofErr w:type="gramStart"/>
      <w:r w:rsidRPr="00605CA7">
        <w:rPr>
          <w:sz w:val="20"/>
          <w:szCs w:val="20"/>
          <w:lang w:val="en-CA"/>
        </w:rPr>
        <w:t>person</w:t>
      </w:r>
      <w:proofErr w:type="gramEnd"/>
    </w:p>
    <w:p w14:paraId="3CE5A30B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All possible visits</w:t>
      </w:r>
    </w:p>
    <w:p w14:paraId="50ACBA4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No role for tele-health after the pandemic</w:t>
      </w:r>
    </w:p>
    <w:p w14:paraId="0D733B78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   </w:t>
      </w:r>
    </w:p>
    <w:p w14:paraId="18BD1FDF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2A7C671C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What disease were you seen at the gastroenterologist for?</w:t>
      </w:r>
    </w:p>
    <w:p w14:paraId="018C6063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tbl>
      <w:tblPr>
        <w:tblW w:w="8090" w:type="dxa"/>
        <w:tblLook w:val="04A0" w:firstRow="1" w:lastRow="0" w:firstColumn="1" w:lastColumn="0" w:noHBand="0" w:noVBand="1"/>
      </w:tblPr>
      <w:tblGrid>
        <w:gridCol w:w="8090"/>
      </w:tblGrid>
      <w:tr w:rsidR="008E233D" w:rsidRPr="00605CA7" w14:paraId="04274A41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66D2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Still awaiting a diagnosis</w:t>
            </w:r>
          </w:p>
        </w:tc>
      </w:tr>
      <w:tr w:rsidR="008E233D" w:rsidRPr="00605CA7" w14:paraId="41BEC0DE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54EB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Anemia or iron deficiency</w:t>
            </w:r>
          </w:p>
        </w:tc>
      </w:tr>
      <w:tr w:rsidR="008E233D" w:rsidRPr="00605CA7" w14:paraId="02EDD4B6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CB01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Autoimmune hepatitis</w:t>
            </w:r>
          </w:p>
        </w:tc>
      </w:tr>
      <w:tr w:rsidR="008E233D" w:rsidRPr="00605CA7" w14:paraId="7565C752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FA71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Celiac disease</w:t>
            </w:r>
          </w:p>
        </w:tc>
      </w:tr>
      <w:tr w:rsidR="008E233D" w:rsidRPr="00605CA7" w14:paraId="7E9C5F8D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98BD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Eosinophilic esophagitis</w:t>
            </w:r>
          </w:p>
        </w:tc>
      </w:tr>
      <w:tr w:rsidR="008E233D" w:rsidRPr="00605CA7" w14:paraId="422AA897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9CB5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Fatty liver/NASH/NAFLD</w:t>
            </w:r>
          </w:p>
        </w:tc>
      </w:tr>
      <w:tr w:rsidR="008E233D" w:rsidRPr="00605CA7" w14:paraId="04FA54D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84B7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Functional dyspepsia</w:t>
            </w:r>
          </w:p>
        </w:tc>
      </w:tr>
      <w:tr w:rsidR="008E233D" w:rsidRPr="00605CA7" w14:paraId="15EA2E6D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BFC2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Gastroesophageal reflux disease/GERD/reflux/heartburn</w:t>
            </w:r>
          </w:p>
        </w:tc>
      </w:tr>
      <w:tr w:rsidR="008E233D" w:rsidRPr="00605CA7" w14:paraId="2F0B0A7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C0DF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Gastrointestinal cancer</w:t>
            </w:r>
            <w:r w:rsidRPr="00605CA7">
              <w:rPr>
                <w:rFonts w:ascii="Calibri" w:eastAsia="Times New Roman" w:hAnsi="Calibri" w:cs="Calibri"/>
                <w:color w:val="800080"/>
                <w:sz w:val="20"/>
                <w:szCs w:val="20"/>
                <w:u w:val="single"/>
                <w:lang w:val="en-CA"/>
              </w:rPr>
              <w:t xml:space="preserve"> </w:t>
            </w:r>
          </w:p>
        </w:tc>
      </w:tr>
      <w:tr w:rsidR="008E233D" w:rsidRPr="00605CA7" w14:paraId="175753D7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872B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Hepatitis B</w:t>
            </w:r>
          </w:p>
        </w:tc>
      </w:tr>
      <w:tr w:rsidR="008E233D" w:rsidRPr="00605CA7" w14:paraId="60A6135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2312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Hepatitis C</w:t>
            </w:r>
          </w:p>
        </w:tc>
      </w:tr>
      <w:tr w:rsidR="008E233D" w:rsidRPr="00605CA7" w14:paraId="042DED1F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24CE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Crohn’s disease</w:t>
            </w:r>
          </w:p>
        </w:tc>
      </w:tr>
      <w:tr w:rsidR="008E233D" w:rsidRPr="00605CA7" w14:paraId="0912145E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8285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Ulcerative colitis</w:t>
            </w:r>
          </w:p>
        </w:tc>
      </w:tr>
      <w:tr w:rsidR="008E233D" w:rsidRPr="00605CA7" w14:paraId="513E49B6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0AC8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unsure if Crohn’s or Ulcerative colitis</w:t>
            </w:r>
          </w:p>
        </w:tc>
      </w:tr>
      <w:tr w:rsidR="008E233D" w:rsidRPr="00605CA7" w14:paraId="2A929806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A7A7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Irritable bowel syndrome</w:t>
            </w:r>
          </w:p>
        </w:tc>
      </w:tr>
      <w:tr w:rsidR="008E233D" w:rsidRPr="00605CA7" w14:paraId="03D023B0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D64D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Pancreatic cyst</w:t>
            </w:r>
          </w:p>
        </w:tc>
      </w:tr>
      <w:tr w:rsidR="008E233D" w:rsidRPr="00605CA7" w14:paraId="0C460075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D700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Pancreatitis</w:t>
            </w:r>
          </w:p>
        </w:tc>
      </w:tr>
      <w:tr w:rsidR="008E233D" w:rsidRPr="00605CA7" w14:paraId="428FA1BC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39BB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Primary biliary cholangitis</w:t>
            </w:r>
          </w:p>
        </w:tc>
      </w:tr>
      <w:tr w:rsidR="008E233D" w:rsidRPr="00605CA7" w14:paraId="7CB6196B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8B3B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Primary sclerosis cholangitis</w:t>
            </w:r>
          </w:p>
        </w:tc>
      </w:tr>
      <w:tr w:rsidR="008E233D" w:rsidRPr="00605CA7" w14:paraId="42D9F942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A068B" w14:textId="77777777" w:rsidR="008E233D" w:rsidRPr="00605CA7" w:rsidRDefault="008E233D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Other - specify</w:t>
            </w:r>
          </w:p>
        </w:tc>
      </w:tr>
    </w:tbl>
    <w:p w14:paraId="3F3C2F12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02E69411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62CB1170" w14:textId="77777777" w:rsidR="008E233D" w:rsidRPr="00605CA7" w:rsidRDefault="008E233D" w:rsidP="008E233D">
      <w:pPr>
        <w:rPr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If you have not received a diagnosis, then why were you referred to the gastroenterologist?</w:t>
      </w:r>
    </w:p>
    <w:p w14:paraId="2368D78C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Abdominal pain</w:t>
      </w:r>
    </w:p>
    <w:p w14:paraId="0821E8E2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Nausea or vomiting</w:t>
      </w:r>
    </w:p>
    <w:p w14:paraId="17EFE378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lastRenderedPageBreak/>
        <w:t>Problems swallowing</w:t>
      </w:r>
    </w:p>
    <w:p w14:paraId="68F6435D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Diarrhea</w:t>
      </w:r>
    </w:p>
    <w:p w14:paraId="4A833FA5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Constipation</w:t>
      </w:r>
    </w:p>
    <w:p w14:paraId="282D7642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Blood in stools</w:t>
      </w:r>
    </w:p>
    <w:p w14:paraId="731E893B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Abnormal liver tests</w:t>
      </w:r>
    </w:p>
    <w:p w14:paraId="758392AB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Anemia</w:t>
      </w:r>
    </w:p>
    <w:p w14:paraId="539E9C16" w14:textId="77777777" w:rsidR="008E233D" w:rsidRPr="00605CA7" w:rsidRDefault="008E233D" w:rsidP="008E233D">
      <w:pPr>
        <w:pStyle w:val="ListParagraph"/>
        <w:numPr>
          <w:ilvl w:val="0"/>
          <w:numId w:val="1"/>
        </w:num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Other - </w:t>
      </w:r>
      <w:proofErr w:type="gramStart"/>
      <w:r w:rsidRPr="00605CA7">
        <w:rPr>
          <w:sz w:val="20"/>
          <w:szCs w:val="20"/>
          <w:lang w:val="en-CA"/>
        </w:rPr>
        <w:t>specify</w:t>
      </w:r>
      <w:proofErr w:type="gramEnd"/>
    </w:p>
    <w:p w14:paraId="06D6DC7A" w14:textId="77777777" w:rsidR="008E233D" w:rsidRPr="00605CA7" w:rsidRDefault="008E233D" w:rsidP="008E233D">
      <w:pPr>
        <w:rPr>
          <w:sz w:val="20"/>
          <w:szCs w:val="20"/>
          <w:lang w:val="en-CA"/>
        </w:rPr>
      </w:pPr>
    </w:p>
    <w:p w14:paraId="7BD4D7AF" w14:textId="77777777" w:rsidR="008E233D" w:rsidRPr="00605CA7" w:rsidRDefault="008E233D" w:rsidP="008E233D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You have completed the survey. Thank you for participating.</w:t>
      </w:r>
    </w:p>
    <w:p w14:paraId="2F634A96" w14:textId="77777777" w:rsidR="008E233D" w:rsidRDefault="008E233D" w:rsidP="008E233D">
      <w:pPr>
        <w:rPr>
          <w:b/>
          <w:bCs/>
          <w:lang w:val="en-CA"/>
        </w:rPr>
      </w:pPr>
      <w:r>
        <w:rPr>
          <w:b/>
          <w:bCs/>
          <w:lang w:val="en-CA"/>
        </w:rPr>
        <w:br w:type="page"/>
      </w:r>
    </w:p>
    <w:p w14:paraId="014EF48C" w14:textId="77777777" w:rsidR="00856ADD" w:rsidRPr="008E233D" w:rsidRDefault="00856ADD" w:rsidP="008E233D"/>
    <w:sectPr w:rsidR="00856ADD" w:rsidRPr="008E23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976A1"/>
    <w:multiLevelType w:val="hybridMultilevel"/>
    <w:tmpl w:val="2EDC10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266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33D"/>
    <w:rsid w:val="006950D0"/>
    <w:rsid w:val="00856ADD"/>
    <w:rsid w:val="00873AB8"/>
    <w:rsid w:val="008E233D"/>
    <w:rsid w:val="00A5102A"/>
    <w:rsid w:val="00EF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71A1BD"/>
  <w15:chartTrackingRefBased/>
  <w15:docId w15:val="{63A13E6F-4F9A-7545-9C84-71D4F3EFB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33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636</Words>
  <Characters>3628</Characters>
  <Application>Microsoft Office Word</Application>
  <DocSecurity>0</DocSecurity>
  <Lines>30</Lines>
  <Paragraphs>8</Paragraphs>
  <ScaleCrop>false</ScaleCrop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sjiangx@student.ubc.ca</dc:creator>
  <cp:keywords/>
  <dc:description/>
  <cp:lastModifiedBy>sjiangx@student.ubc.ca</cp:lastModifiedBy>
  <cp:revision>1</cp:revision>
  <dcterms:created xsi:type="dcterms:W3CDTF">2023-08-18T14:44:00Z</dcterms:created>
  <dcterms:modified xsi:type="dcterms:W3CDTF">2023-08-18T14:46:00Z</dcterms:modified>
</cp:coreProperties>
</file>