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36BA9" w14:textId="1A6FF46E" w:rsidR="00DA2325" w:rsidRDefault="00383FB0">
      <w:pPr>
        <w:spacing w:line="360" w:lineRule="auto"/>
        <w:jc w:val="center"/>
        <w:rPr>
          <w:rFonts w:ascii="Times New Roman" w:hAnsi="Times New Roman"/>
          <w:color w:val="FF0000"/>
        </w:rPr>
      </w:pPr>
      <w:r w:rsidRPr="00383FB0">
        <w:rPr>
          <w:rFonts w:ascii="Times New Roman" w:hAnsi="Times New Roman"/>
          <w:b/>
          <w:color w:val="000000"/>
          <w:sz w:val="32"/>
          <w:szCs w:val="32"/>
        </w:rPr>
        <w:t>Supplementary</w:t>
      </w:r>
      <w:r w:rsidR="00BF64D9">
        <w:rPr>
          <w:rFonts w:ascii="Times New Roman" w:hAnsi="Times New Roman"/>
          <w:b/>
          <w:color w:val="000000"/>
          <w:sz w:val="32"/>
          <w:szCs w:val="32"/>
        </w:rPr>
        <w:t xml:space="preserve"> Information</w:t>
      </w:r>
    </w:p>
    <w:p w14:paraId="1F9610E2" w14:textId="77777777" w:rsidR="00DA2325" w:rsidRDefault="00DA2325">
      <w:pPr>
        <w:spacing w:line="360" w:lineRule="auto"/>
        <w:rPr>
          <w:rFonts w:ascii="Times New Roman" w:hAnsi="Times New Roman"/>
        </w:rPr>
      </w:pPr>
    </w:p>
    <w:p w14:paraId="60B0A8C3" w14:textId="77777777" w:rsidR="00E679C0" w:rsidRPr="00E679C0" w:rsidRDefault="00E679C0" w:rsidP="00E679C0">
      <w:pPr>
        <w:spacing w:line="360" w:lineRule="auto"/>
        <w:rPr>
          <w:rFonts w:ascii="Times New Roman" w:hAnsi="Times New Roman"/>
          <w:b/>
          <w:sz w:val="28"/>
          <w:szCs w:val="28"/>
        </w:rPr>
      </w:pPr>
      <w:r w:rsidRPr="00E679C0">
        <w:rPr>
          <w:rFonts w:ascii="Times New Roman" w:hAnsi="Times New Roman"/>
          <w:b/>
          <w:sz w:val="28"/>
          <w:szCs w:val="28"/>
        </w:rPr>
        <w:t>Facile Wet Chemical Synthesis of Dimeric Triangulene Derivatives through Intramolecular Radical-Radical Coupling</w:t>
      </w:r>
    </w:p>
    <w:p w14:paraId="5B126373" w14:textId="10E94960" w:rsidR="00DA2325" w:rsidRPr="00E679C0" w:rsidRDefault="00DA2325">
      <w:pPr>
        <w:spacing w:line="360" w:lineRule="auto"/>
        <w:rPr>
          <w:rFonts w:ascii="Times New Roman" w:eastAsia="Yu Mincho" w:hAnsi="Times New Roman"/>
          <w:b/>
          <w:sz w:val="28"/>
          <w:szCs w:val="28"/>
        </w:rPr>
      </w:pPr>
    </w:p>
    <w:p w14:paraId="6B7E1934" w14:textId="77777777" w:rsidR="00DA2325" w:rsidRDefault="00DA2325">
      <w:pPr>
        <w:spacing w:line="360" w:lineRule="auto"/>
        <w:rPr>
          <w:rFonts w:ascii="Times New Roman" w:eastAsia="Yu Mincho" w:hAnsi="Times New Roman"/>
          <w:color w:val="FF0000"/>
          <w:szCs w:val="21"/>
        </w:rPr>
      </w:pPr>
    </w:p>
    <w:p w14:paraId="5F99C558" w14:textId="239EA794" w:rsidR="00DA2325" w:rsidRDefault="00E679C0" w:rsidP="00EB5523">
      <w:pPr>
        <w:spacing w:line="360" w:lineRule="auto"/>
        <w:jc w:val="center"/>
        <w:rPr>
          <w:rFonts w:ascii="Times New Roman" w:hAnsi="Times New Roman"/>
          <w:szCs w:val="21"/>
        </w:rPr>
      </w:pPr>
      <w:r>
        <w:rPr>
          <w:rFonts w:ascii="Times New Roman" w:hAnsi="Times New Roman"/>
          <w:szCs w:val="21"/>
        </w:rPr>
        <w:t>Liu</w:t>
      </w:r>
      <w:r w:rsidR="00EB5523">
        <w:rPr>
          <w:rFonts w:ascii="Times New Roman" w:hAnsi="Times New Roman"/>
          <w:szCs w:val="21"/>
        </w:rPr>
        <w:t xml:space="preserve"> et al</w:t>
      </w:r>
    </w:p>
    <w:p w14:paraId="01421045" w14:textId="396C6FA0" w:rsidR="00DA2325" w:rsidRPr="00826541" w:rsidRDefault="00DA2325" w:rsidP="00826541">
      <w:pPr>
        <w:spacing w:line="360" w:lineRule="auto"/>
        <w:rPr>
          <w:rFonts w:ascii="Times New Roman" w:hAnsi="Times New Roman"/>
          <w:szCs w:val="21"/>
          <w:lang w:val="en-GB"/>
        </w:rPr>
      </w:pPr>
    </w:p>
    <w:p w14:paraId="10030CF8" w14:textId="60153047" w:rsidR="0047023C" w:rsidRDefault="0047023C">
      <w:pPr>
        <w:spacing w:line="360" w:lineRule="auto"/>
        <w:jc w:val="center"/>
        <w:rPr>
          <w:rFonts w:ascii="Times New Roman" w:hAnsi="Times New Roman"/>
          <w:szCs w:val="21"/>
          <w:lang w:val="en-GB"/>
        </w:rPr>
      </w:pPr>
    </w:p>
    <w:p w14:paraId="27E9F7C0" w14:textId="55D24010" w:rsidR="0047023C" w:rsidRDefault="0047023C">
      <w:pPr>
        <w:spacing w:line="360" w:lineRule="auto"/>
        <w:jc w:val="center"/>
        <w:rPr>
          <w:rFonts w:ascii="Times New Roman" w:hAnsi="Times New Roman"/>
          <w:szCs w:val="21"/>
          <w:lang w:val="en-GB"/>
        </w:rPr>
      </w:pPr>
    </w:p>
    <w:p w14:paraId="7DF0924E" w14:textId="1129BB24" w:rsidR="0047023C" w:rsidRPr="000B0D84" w:rsidRDefault="0047023C">
      <w:pPr>
        <w:spacing w:line="360" w:lineRule="auto"/>
        <w:jc w:val="center"/>
        <w:rPr>
          <w:rFonts w:ascii="Times New Roman" w:hAnsi="Times New Roman"/>
          <w:bCs/>
          <w:kern w:val="2"/>
        </w:rPr>
      </w:pPr>
    </w:p>
    <w:p w14:paraId="08FD10D9" w14:textId="77777777" w:rsidR="0047023C" w:rsidRPr="000B0D84" w:rsidRDefault="0047023C">
      <w:pPr>
        <w:spacing w:line="360" w:lineRule="auto"/>
        <w:jc w:val="center"/>
        <w:rPr>
          <w:rFonts w:ascii="Times New Roman" w:hAnsi="Times New Roman"/>
          <w:bCs/>
          <w:kern w:val="2"/>
        </w:rPr>
      </w:pPr>
    </w:p>
    <w:p w14:paraId="5E76CA6E" w14:textId="09421B98" w:rsidR="00DA2325" w:rsidRPr="007A0A38" w:rsidRDefault="00C31BBA">
      <w:pPr>
        <w:spacing w:line="360" w:lineRule="auto"/>
        <w:jc w:val="center"/>
        <w:rPr>
          <w:rFonts w:ascii="Times New Roman" w:hAnsi="Times New Roman"/>
          <w:b/>
          <w:sz w:val="28"/>
          <w:szCs w:val="28"/>
        </w:rPr>
      </w:pPr>
      <w:r w:rsidRPr="007A0A38">
        <w:rPr>
          <w:rFonts w:ascii="Times New Roman" w:hAnsi="Times New Roman"/>
          <w:b/>
          <w:sz w:val="28"/>
          <w:szCs w:val="28"/>
        </w:rPr>
        <w:t xml:space="preserve">Table of </w:t>
      </w:r>
      <w:r w:rsidR="00BF64D9" w:rsidRPr="007A0A38">
        <w:rPr>
          <w:rFonts w:ascii="Times New Roman" w:hAnsi="Times New Roman"/>
          <w:b/>
          <w:sz w:val="28"/>
          <w:szCs w:val="28"/>
        </w:rPr>
        <w:t>Contents</w:t>
      </w:r>
    </w:p>
    <w:sdt>
      <w:sdtPr>
        <w:rPr>
          <w:rFonts w:ascii="等线" w:eastAsia="等线" w:hAnsi="等线" w:cs="Times New Roman"/>
          <w:color w:val="auto"/>
          <w:sz w:val="28"/>
          <w:szCs w:val="28"/>
          <w:lang w:val="zh-CN"/>
        </w:rPr>
        <w:id w:val="875439348"/>
        <w:docPartObj>
          <w:docPartGallery w:val="Table of Contents"/>
          <w:docPartUnique/>
        </w:docPartObj>
      </w:sdtPr>
      <w:sdtEndPr>
        <w:rPr>
          <w:rFonts w:ascii="Times New Roman" w:hAnsi="Times New Roman"/>
          <w:b/>
          <w:bCs/>
          <w:sz w:val="21"/>
          <w:szCs w:val="22"/>
        </w:rPr>
      </w:sdtEndPr>
      <w:sdtContent>
        <w:p w14:paraId="0E40D3FA" w14:textId="77777777" w:rsidR="00DA2325" w:rsidRPr="00C679E3" w:rsidRDefault="00DA2325" w:rsidP="00C679E3">
          <w:pPr>
            <w:pStyle w:val="TOC10"/>
            <w:spacing w:line="360" w:lineRule="auto"/>
            <w:rPr>
              <w:rFonts w:ascii="Times New Roman" w:hAnsi="Times New Roman" w:cs="Times New Roman"/>
              <w:sz w:val="28"/>
              <w:szCs w:val="28"/>
            </w:rPr>
          </w:pPr>
        </w:p>
        <w:p w14:paraId="3D29E105" w14:textId="1DC1CC0D" w:rsidR="00C679E3" w:rsidRPr="00C679E3" w:rsidRDefault="00BF64D9" w:rsidP="00C679E3">
          <w:pPr>
            <w:pStyle w:val="TOC1"/>
            <w:tabs>
              <w:tab w:val="right" w:leader="dot" w:pos="9062"/>
            </w:tabs>
            <w:spacing w:line="360" w:lineRule="auto"/>
            <w:rPr>
              <w:rFonts w:ascii="Times New Roman" w:eastAsiaTheme="minorEastAsia" w:hAnsi="Times New Roman"/>
              <w:noProof/>
              <w:kern w:val="2"/>
              <w:sz w:val="28"/>
              <w:szCs w:val="28"/>
            </w:rPr>
          </w:pPr>
          <w:r w:rsidRPr="00C679E3">
            <w:rPr>
              <w:rFonts w:ascii="Times New Roman" w:hAnsi="Times New Roman"/>
              <w:sz w:val="28"/>
              <w:szCs w:val="28"/>
            </w:rPr>
            <w:fldChar w:fldCharType="begin"/>
          </w:r>
          <w:r w:rsidRPr="00C679E3">
            <w:rPr>
              <w:rFonts w:ascii="Times New Roman" w:hAnsi="Times New Roman"/>
              <w:sz w:val="28"/>
              <w:szCs w:val="28"/>
            </w:rPr>
            <w:instrText xml:space="preserve"> TOC \o "1-3" \h \z \u </w:instrText>
          </w:r>
          <w:r w:rsidRPr="00C679E3">
            <w:rPr>
              <w:rFonts w:ascii="Times New Roman" w:hAnsi="Times New Roman"/>
              <w:sz w:val="28"/>
              <w:szCs w:val="28"/>
            </w:rPr>
            <w:fldChar w:fldCharType="separate"/>
          </w:r>
          <w:hyperlink w:anchor="_Toc140594212" w:history="1">
            <w:r w:rsidR="00C679E3" w:rsidRPr="00C679E3">
              <w:rPr>
                <w:rStyle w:val="ad"/>
                <w:rFonts w:ascii="Times New Roman" w:hAnsi="Times New Roman"/>
                <w:b/>
                <w:bCs/>
                <w:noProof/>
                <w:sz w:val="28"/>
                <w:szCs w:val="28"/>
              </w:rPr>
              <w:t>1. Materials, instruments and methods</w:t>
            </w:r>
            <w:r w:rsidR="00C679E3" w:rsidRPr="00C679E3">
              <w:rPr>
                <w:rFonts w:ascii="Times New Roman" w:hAnsi="Times New Roman"/>
                <w:noProof/>
                <w:webHidden/>
                <w:sz w:val="28"/>
                <w:szCs w:val="28"/>
              </w:rPr>
              <w:tab/>
            </w:r>
            <w:r w:rsidR="00C679E3" w:rsidRPr="00C679E3">
              <w:rPr>
                <w:rFonts w:ascii="Times New Roman" w:hAnsi="Times New Roman"/>
                <w:noProof/>
                <w:webHidden/>
                <w:sz w:val="28"/>
                <w:szCs w:val="28"/>
              </w:rPr>
              <w:fldChar w:fldCharType="begin"/>
            </w:r>
            <w:r w:rsidR="00C679E3" w:rsidRPr="00C679E3">
              <w:rPr>
                <w:rFonts w:ascii="Times New Roman" w:hAnsi="Times New Roman"/>
                <w:noProof/>
                <w:webHidden/>
                <w:sz w:val="28"/>
                <w:szCs w:val="28"/>
              </w:rPr>
              <w:instrText xml:space="preserve"> PAGEREF _Toc140594212 \h </w:instrText>
            </w:r>
            <w:r w:rsidR="00C679E3" w:rsidRPr="00C679E3">
              <w:rPr>
                <w:rFonts w:ascii="Times New Roman" w:hAnsi="Times New Roman"/>
                <w:noProof/>
                <w:webHidden/>
                <w:sz w:val="28"/>
                <w:szCs w:val="28"/>
              </w:rPr>
            </w:r>
            <w:r w:rsidR="00C679E3" w:rsidRPr="00C679E3">
              <w:rPr>
                <w:rFonts w:ascii="Times New Roman" w:hAnsi="Times New Roman"/>
                <w:noProof/>
                <w:webHidden/>
                <w:sz w:val="28"/>
                <w:szCs w:val="28"/>
              </w:rPr>
              <w:fldChar w:fldCharType="separate"/>
            </w:r>
            <w:r w:rsidR="004453B1">
              <w:rPr>
                <w:rFonts w:ascii="Times New Roman" w:hAnsi="Times New Roman"/>
                <w:noProof/>
                <w:webHidden/>
                <w:sz w:val="28"/>
                <w:szCs w:val="28"/>
              </w:rPr>
              <w:t>2</w:t>
            </w:r>
            <w:r w:rsidR="00C679E3" w:rsidRPr="00C679E3">
              <w:rPr>
                <w:rFonts w:ascii="Times New Roman" w:hAnsi="Times New Roman"/>
                <w:noProof/>
                <w:webHidden/>
                <w:sz w:val="28"/>
                <w:szCs w:val="28"/>
              </w:rPr>
              <w:fldChar w:fldCharType="end"/>
            </w:r>
          </w:hyperlink>
        </w:p>
        <w:p w14:paraId="0AAA5E01" w14:textId="0F45D00A" w:rsidR="00C679E3" w:rsidRPr="00C679E3" w:rsidRDefault="00000000" w:rsidP="00C679E3">
          <w:pPr>
            <w:pStyle w:val="TOC1"/>
            <w:tabs>
              <w:tab w:val="right" w:leader="dot" w:pos="9062"/>
            </w:tabs>
            <w:spacing w:line="360" w:lineRule="auto"/>
            <w:rPr>
              <w:rFonts w:ascii="Times New Roman" w:eastAsiaTheme="minorEastAsia" w:hAnsi="Times New Roman"/>
              <w:noProof/>
              <w:kern w:val="2"/>
              <w:sz w:val="28"/>
              <w:szCs w:val="28"/>
            </w:rPr>
          </w:pPr>
          <w:hyperlink w:anchor="_Toc140594213" w:history="1">
            <w:r w:rsidR="00C679E3" w:rsidRPr="00C679E3">
              <w:rPr>
                <w:rStyle w:val="ad"/>
                <w:rFonts w:ascii="Times New Roman" w:hAnsi="Times New Roman"/>
                <w:b/>
                <w:bCs/>
                <w:noProof/>
                <w:sz w:val="28"/>
                <w:szCs w:val="28"/>
              </w:rPr>
              <w:t xml:space="preserve">2. </w:t>
            </w:r>
            <w:r w:rsidR="00C679E3" w:rsidRPr="00C679E3">
              <w:rPr>
                <w:rStyle w:val="ad"/>
                <w:rFonts w:ascii="Times New Roman" w:hAnsi="Times New Roman"/>
                <w:b/>
                <w:bCs/>
                <w:noProof/>
                <w:sz w:val="28"/>
                <w:szCs w:val="28"/>
                <w:lang w:val="de-DE"/>
              </w:rPr>
              <w:t>Synthetic procedures and characterization data</w:t>
            </w:r>
            <w:r w:rsidR="00C679E3" w:rsidRPr="00C679E3">
              <w:rPr>
                <w:rFonts w:ascii="Times New Roman" w:hAnsi="Times New Roman"/>
                <w:noProof/>
                <w:webHidden/>
                <w:sz w:val="28"/>
                <w:szCs w:val="28"/>
              </w:rPr>
              <w:tab/>
            </w:r>
            <w:r w:rsidR="00C679E3" w:rsidRPr="00C679E3">
              <w:rPr>
                <w:rFonts w:ascii="Times New Roman" w:hAnsi="Times New Roman"/>
                <w:noProof/>
                <w:webHidden/>
                <w:sz w:val="28"/>
                <w:szCs w:val="28"/>
              </w:rPr>
              <w:fldChar w:fldCharType="begin"/>
            </w:r>
            <w:r w:rsidR="00C679E3" w:rsidRPr="00C679E3">
              <w:rPr>
                <w:rFonts w:ascii="Times New Roman" w:hAnsi="Times New Roman"/>
                <w:noProof/>
                <w:webHidden/>
                <w:sz w:val="28"/>
                <w:szCs w:val="28"/>
              </w:rPr>
              <w:instrText xml:space="preserve"> PAGEREF _Toc140594213 \h </w:instrText>
            </w:r>
            <w:r w:rsidR="00C679E3" w:rsidRPr="00C679E3">
              <w:rPr>
                <w:rFonts w:ascii="Times New Roman" w:hAnsi="Times New Roman"/>
                <w:noProof/>
                <w:webHidden/>
                <w:sz w:val="28"/>
                <w:szCs w:val="28"/>
              </w:rPr>
            </w:r>
            <w:r w:rsidR="00C679E3" w:rsidRPr="00C679E3">
              <w:rPr>
                <w:rFonts w:ascii="Times New Roman" w:hAnsi="Times New Roman"/>
                <w:noProof/>
                <w:webHidden/>
                <w:sz w:val="28"/>
                <w:szCs w:val="28"/>
              </w:rPr>
              <w:fldChar w:fldCharType="separate"/>
            </w:r>
            <w:r w:rsidR="004453B1">
              <w:rPr>
                <w:rFonts w:ascii="Times New Roman" w:hAnsi="Times New Roman"/>
                <w:noProof/>
                <w:webHidden/>
                <w:sz w:val="28"/>
                <w:szCs w:val="28"/>
              </w:rPr>
              <w:t>3</w:t>
            </w:r>
            <w:r w:rsidR="00C679E3" w:rsidRPr="00C679E3">
              <w:rPr>
                <w:rFonts w:ascii="Times New Roman" w:hAnsi="Times New Roman"/>
                <w:noProof/>
                <w:webHidden/>
                <w:sz w:val="28"/>
                <w:szCs w:val="28"/>
              </w:rPr>
              <w:fldChar w:fldCharType="end"/>
            </w:r>
          </w:hyperlink>
        </w:p>
        <w:p w14:paraId="44E4F007" w14:textId="3A32EFFA" w:rsidR="00C679E3" w:rsidRPr="00C679E3" w:rsidRDefault="00000000" w:rsidP="00C679E3">
          <w:pPr>
            <w:pStyle w:val="TOC1"/>
            <w:tabs>
              <w:tab w:val="right" w:leader="dot" w:pos="9062"/>
            </w:tabs>
            <w:spacing w:line="360" w:lineRule="auto"/>
            <w:rPr>
              <w:rFonts w:ascii="Times New Roman" w:eastAsiaTheme="minorEastAsia" w:hAnsi="Times New Roman"/>
              <w:noProof/>
              <w:kern w:val="2"/>
              <w:sz w:val="28"/>
              <w:szCs w:val="28"/>
            </w:rPr>
          </w:pPr>
          <w:hyperlink w:anchor="_Toc140594214" w:history="1">
            <w:r w:rsidR="00C679E3" w:rsidRPr="00C679E3">
              <w:rPr>
                <w:rStyle w:val="ad"/>
                <w:rFonts w:ascii="Times New Roman" w:hAnsi="Times New Roman"/>
                <w:b/>
                <w:bCs/>
                <w:noProof/>
                <w:sz w:val="28"/>
                <w:szCs w:val="28"/>
              </w:rPr>
              <w:t xml:space="preserve">3. </w:t>
            </w:r>
            <w:r w:rsidR="00C679E3" w:rsidRPr="00C679E3">
              <w:rPr>
                <w:rStyle w:val="ad"/>
                <w:rFonts w:ascii="Times New Roman" w:hAnsi="Times New Roman"/>
                <w:b/>
                <w:bCs/>
                <w:noProof/>
                <w:sz w:val="28"/>
                <w:szCs w:val="28"/>
                <w:lang w:val="de-DE"/>
              </w:rPr>
              <w:t>X-ray crystallographic analysis</w:t>
            </w:r>
            <w:r w:rsidR="00C679E3" w:rsidRPr="00C679E3">
              <w:rPr>
                <w:rFonts w:ascii="Times New Roman" w:hAnsi="Times New Roman"/>
                <w:noProof/>
                <w:webHidden/>
                <w:sz w:val="28"/>
                <w:szCs w:val="28"/>
              </w:rPr>
              <w:tab/>
            </w:r>
            <w:r w:rsidR="00C679E3" w:rsidRPr="00C679E3">
              <w:rPr>
                <w:rFonts w:ascii="Times New Roman" w:hAnsi="Times New Roman"/>
                <w:noProof/>
                <w:webHidden/>
                <w:sz w:val="28"/>
                <w:szCs w:val="28"/>
              </w:rPr>
              <w:fldChar w:fldCharType="begin"/>
            </w:r>
            <w:r w:rsidR="00C679E3" w:rsidRPr="00C679E3">
              <w:rPr>
                <w:rFonts w:ascii="Times New Roman" w:hAnsi="Times New Roman"/>
                <w:noProof/>
                <w:webHidden/>
                <w:sz w:val="28"/>
                <w:szCs w:val="28"/>
              </w:rPr>
              <w:instrText xml:space="preserve"> PAGEREF _Toc140594214 \h </w:instrText>
            </w:r>
            <w:r w:rsidR="00C679E3" w:rsidRPr="00C679E3">
              <w:rPr>
                <w:rFonts w:ascii="Times New Roman" w:hAnsi="Times New Roman"/>
                <w:noProof/>
                <w:webHidden/>
                <w:sz w:val="28"/>
                <w:szCs w:val="28"/>
              </w:rPr>
            </w:r>
            <w:r w:rsidR="00C679E3" w:rsidRPr="00C679E3">
              <w:rPr>
                <w:rFonts w:ascii="Times New Roman" w:hAnsi="Times New Roman"/>
                <w:noProof/>
                <w:webHidden/>
                <w:sz w:val="28"/>
                <w:szCs w:val="28"/>
              </w:rPr>
              <w:fldChar w:fldCharType="separate"/>
            </w:r>
            <w:r w:rsidR="004453B1">
              <w:rPr>
                <w:rFonts w:ascii="Times New Roman" w:hAnsi="Times New Roman"/>
                <w:noProof/>
                <w:webHidden/>
                <w:sz w:val="28"/>
                <w:szCs w:val="28"/>
              </w:rPr>
              <w:t>7</w:t>
            </w:r>
            <w:r w:rsidR="00C679E3" w:rsidRPr="00C679E3">
              <w:rPr>
                <w:rFonts w:ascii="Times New Roman" w:hAnsi="Times New Roman"/>
                <w:noProof/>
                <w:webHidden/>
                <w:sz w:val="28"/>
                <w:szCs w:val="28"/>
              </w:rPr>
              <w:fldChar w:fldCharType="end"/>
            </w:r>
          </w:hyperlink>
        </w:p>
        <w:p w14:paraId="1DD92811" w14:textId="06134F03" w:rsidR="00C679E3" w:rsidRPr="00C679E3" w:rsidRDefault="00000000" w:rsidP="00C679E3">
          <w:pPr>
            <w:pStyle w:val="TOC1"/>
            <w:tabs>
              <w:tab w:val="right" w:leader="dot" w:pos="9062"/>
            </w:tabs>
            <w:spacing w:line="360" w:lineRule="auto"/>
            <w:rPr>
              <w:rFonts w:ascii="Times New Roman" w:eastAsiaTheme="minorEastAsia" w:hAnsi="Times New Roman"/>
              <w:noProof/>
              <w:kern w:val="2"/>
              <w:sz w:val="28"/>
              <w:szCs w:val="28"/>
            </w:rPr>
          </w:pPr>
          <w:hyperlink w:anchor="_Toc140594215" w:history="1">
            <w:r w:rsidR="00C679E3" w:rsidRPr="00C679E3">
              <w:rPr>
                <w:rStyle w:val="ad"/>
                <w:rFonts w:ascii="Times New Roman" w:hAnsi="Times New Roman"/>
                <w:b/>
                <w:bCs/>
                <w:noProof/>
                <w:sz w:val="28"/>
                <w:szCs w:val="28"/>
              </w:rPr>
              <w:t>5. Theoretical calculation</w:t>
            </w:r>
            <w:r w:rsidR="00C679E3" w:rsidRPr="00C679E3">
              <w:rPr>
                <w:rFonts w:ascii="Times New Roman" w:hAnsi="Times New Roman"/>
                <w:noProof/>
                <w:webHidden/>
                <w:sz w:val="28"/>
                <w:szCs w:val="28"/>
              </w:rPr>
              <w:tab/>
            </w:r>
            <w:r w:rsidR="00C679E3" w:rsidRPr="00C679E3">
              <w:rPr>
                <w:rFonts w:ascii="Times New Roman" w:hAnsi="Times New Roman"/>
                <w:noProof/>
                <w:webHidden/>
                <w:sz w:val="28"/>
                <w:szCs w:val="28"/>
              </w:rPr>
              <w:fldChar w:fldCharType="begin"/>
            </w:r>
            <w:r w:rsidR="00C679E3" w:rsidRPr="00C679E3">
              <w:rPr>
                <w:rFonts w:ascii="Times New Roman" w:hAnsi="Times New Roman"/>
                <w:noProof/>
                <w:webHidden/>
                <w:sz w:val="28"/>
                <w:szCs w:val="28"/>
              </w:rPr>
              <w:instrText xml:space="preserve"> PAGEREF _Toc140594215 \h </w:instrText>
            </w:r>
            <w:r w:rsidR="00C679E3" w:rsidRPr="00C679E3">
              <w:rPr>
                <w:rFonts w:ascii="Times New Roman" w:hAnsi="Times New Roman"/>
                <w:noProof/>
                <w:webHidden/>
                <w:sz w:val="28"/>
                <w:szCs w:val="28"/>
              </w:rPr>
            </w:r>
            <w:r w:rsidR="00C679E3" w:rsidRPr="00C679E3">
              <w:rPr>
                <w:rFonts w:ascii="Times New Roman" w:hAnsi="Times New Roman"/>
                <w:noProof/>
                <w:webHidden/>
                <w:sz w:val="28"/>
                <w:szCs w:val="28"/>
              </w:rPr>
              <w:fldChar w:fldCharType="separate"/>
            </w:r>
            <w:r w:rsidR="004453B1">
              <w:rPr>
                <w:rFonts w:ascii="Times New Roman" w:hAnsi="Times New Roman"/>
                <w:noProof/>
                <w:webHidden/>
                <w:sz w:val="28"/>
                <w:szCs w:val="28"/>
              </w:rPr>
              <w:t>15</w:t>
            </w:r>
            <w:r w:rsidR="00C679E3" w:rsidRPr="00C679E3">
              <w:rPr>
                <w:rFonts w:ascii="Times New Roman" w:hAnsi="Times New Roman"/>
                <w:noProof/>
                <w:webHidden/>
                <w:sz w:val="28"/>
                <w:szCs w:val="28"/>
              </w:rPr>
              <w:fldChar w:fldCharType="end"/>
            </w:r>
          </w:hyperlink>
        </w:p>
        <w:p w14:paraId="2EE2E0C1" w14:textId="341049E2" w:rsidR="00C679E3" w:rsidRPr="00C679E3" w:rsidRDefault="00000000" w:rsidP="00C679E3">
          <w:pPr>
            <w:pStyle w:val="TOC1"/>
            <w:tabs>
              <w:tab w:val="right" w:leader="dot" w:pos="9062"/>
            </w:tabs>
            <w:spacing w:line="360" w:lineRule="auto"/>
            <w:rPr>
              <w:rFonts w:ascii="Times New Roman" w:eastAsiaTheme="minorEastAsia" w:hAnsi="Times New Roman"/>
              <w:noProof/>
              <w:kern w:val="2"/>
              <w:sz w:val="28"/>
              <w:szCs w:val="28"/>
            </w:rPr>
          </w:pPr>
          <w:hyperlink w:anchor="_Toc140594216" w:history="1">
            <w:r w:rsidR="00C679E3" w:rsidRPr="00C679E3">
              <w:rPr>
                <w:rStyle w:val="ad"/>
                <w:rFonts w:ascii="Times New Roman" w:hAnsi="Times New Roman"/>
                <w:b/>
                <w:bCs/>
                <w:noProof/>
                <w:sz w:val="28"/>
                <w:szCs w:val="28"/>
              </w:rPr>
              <w:t>6. NMR and mass spectra</w:t>
            </w:r>
            <w:r w:rsidR="00C679E3" w:rsidRPr="00C679E3">
              <w:rPr>
                <w:rFonts w:ascii="Times New Roman" w:hAnsi="Times New Roman"/>
                <w:noProof/>
                <w:webHidden/>
                <w:sz w:val="28"/>
                <w:szCs w:val="28"/>
              </w:rPr>
              <w:tab/>
            </w:r>
            <w:r w:rsidR="00C679E3" w:rsidRPr="00C679E3">
              <w:rPr>
                <w:rFonts w:ascii="Times New Roman" w:hAnsi="Times New Roman"/>
                <w:noProof/>
                <w:webHidden/>
                <w:sz w:val="28"/>
                <w:szCs w:val="28"/>
              </w:rPr>
              <w:fldChar w:fldCharType="begin"/>
            </w:r>
            <w:r w:rsidR="00C679E3" w:rsidRPr="00C679E3">
              <w:rPr>
                <w:rFonts w:ascii="Times New Roman" w:hAnsi="Times New Roman"/>
                <w:noProof/>
                <w:webHidden/>
                <w:sz w:val="28"/>
                <w:szCs w:val="28"/>
              </w:rPr>
              <w:instrText xml:space="preserve"> PAGEREF _Toc140594216 \h </w:instrText>
            </w:r>
            <w:r w:rsidR="00C679E3" w:rsidRPr="00C679E3">
              <w:rPr>
                <w:rFonts w:ascii="Times New Roman" w:hAnsi="Times New Roman"/>
                <w:noProof/>
                <w:webHidden/>
                <w:sz w:val="28"/>
                <w:szCs w:val="28"/>
              </w:rPr>
            </w:r>
            <w:r w:rsidR="00C679E3" w:rsidRPr="00C679E3">
              <w:rPr>
                <w:rFonts w:ascii="Times New Roman" w:hAnsi="Times New Roman"/>
                <w:noProof/>
                <w:webHidden/>
                <w:sz w:val="28"/>
                <w:szCs w:val="28"/>
              </w:rPr>
              <w:fldChar w:fldCharType="separate"/>
            </w:r>
            <w:r w:rsidR="004453B1">
              <w:rPr>
                <w:rFonts w:ascii="Times New Roman" w:hAnsi="Times New Roman"/>
                <w:noProof/>
                <w:webHidden/>
                <w:sz w:val="28"/>
                <w:szCs w:val="28"/>
              </w:rPr>
              <w:t>18</w:t>
            </w:r>
            <w:r w:rsidR="00C679E3" w:rsidRPr="00C679E3">
              <w:rPr>
                <w:rFonts w:ascii="Times New Roman" w:hAnsi="Times New Roman"/>
                <w:noProof/>
                <w:webHidden/>
                <w:sz w:val="28"/>
                <w:szCs w:val="28"/>
              </w:rPr>
              <w:fldChar w:fldCharType="end"/>
            </w:r>
          </w:hyperlink>
        </w:p>
        <w:p w14:paraId="50D51804" w14:textId="4B1F0923" w:rsidR="00C679E3" w:rsidRPr="00C679E3" w:rsidRDefault="00000000" w:rsidP="00C679E3">
          <w:pPr>
            <w:pStyle w:val="TOC1"/>
            <w:tabs>
              <w:tab w:val="right" w:leader="dot" w:pos="9062"/>
            </w:tabs>
            <w:spacing w:line="360" w:lineRule="auto"/>
            <w:rPr>
              <w:rFonts w:ascii="Times New Roman" w:eastAsiaTheme="minorEastAsia" w:hAnsi="Times New Roman"/>
              <w:noProof/>
              <w:kern w:val="2"/>
              <w:sz w:val="28"/>
              <w:szCs w:val="28"/>
            </w:rPr>
          </w:pPr>
          <w:hyperlink w:anchor="_Toc140594217" w:history="1">
            <w:r w:rsidR="00C679E3" w:rsidRPr="00C679E3">
              <w:rPr>
                <w:rStyle w:val="ad"/>
                <w:rFonts w:ascii="Times New Roman" w:hAnsi="Times New Roman"/>
                <w:b/>
                <w:bCs/>
                <w:noProof/>
                <w:sz w:val="28"/>
                <w:szCs w:val="28"/>
              </w:rPr>
              <w:t xml:space="preserve">7. </w:t>
            </w:r>
            <w:r w:rsidR="00C679E3" w:rsidRPr="00C679E3">
              <w:rPr>
                <w:rStyle w:val="ad"/>
                <w:rFonts w:ascii="Times New Roman" w:hAnsi="Times New Roman"/>
                <w:b/>
                <w:bCs/>
                <w:noProof/>
                <w:sz w:val="28"/>
                <w:szCs w:val="28"/>
                <w:lang w:val="de-DE"/>
              </w:rPr>
              <w:t>References</w:t>
            </w:r>
            <w:r w:rsidR="00C679E3" w:rsidRPr="00C679E3">
              <w:rPr>
                <w:rFonts w:ascii="Times New Roman" w:hAnsi="Times New Roman"/>
                <w:noProof/>
                <w:webHidden/>
                <w:sz w:val="28"/>
                <w:szCs w:val="28"/>
              </w:rPr>
              <w:tab/>
            </w:r>
            <w:r w:rsidR="00C679E3" w:rsidRPr="00C679E3">
              <w:rPr>
                <w:rFonts w:ascii="Times New Roman" w:hAnsi="Times New Roman"/>
                <w:noProof/>
                <w:webHidden/>
                <w:sz w:val="28"/>
                <w:szCs w:val="28"/>
              </w:rPr>
              <w:fldChar w:fldCharType="begin"/>
            </w:r>
            <w:r w:rsidR="00C679E3" w:rsidRPr="00C679E3">
              <w:rPr>
                <w:rFonts w:ascii="Times New Roman" w:hAnsi="Times New Roman"/>
                <w:noProof/>
                <w:webHidden/>
                <w:sz w:val="28"/>
                <w:szCs w:val="28"/>
              </w:rPr>
              <w:instrText xml:space="preserve"> PAGEREF _Toc140594217 \h </w:instrText>
            </w:r>
            <w:r w:rsidR="00C679E3" w:rsidRPr="00C679E3">
              <w:rPr>
                <w:rFonts w:ascii="Times New Roman" w:hAnsi="Times New Roman"/>
                <w:noProof/>
                <w:webHidden/>
                <w:sz w:val="28"/>
                <w:szCs w:val="28"/>
              </w:rPr>
            </w:r>
            <w:r w:rsidR="00C679E3" w:rsidRPr="00C679E3">
              <w:rPr>
                <w:rFonts w:ascii="Times New Roman" w:hAnsi="Times New Roman"/>
                <w:noProof/>
                <w:webHidden/>
                <w:sz w:val="28"/>
                <w:szCs w:val="28"/>
              </w:rPr>
              <w:fldChar w:fldCharType="separate"/>
            </w:r>
            <w:r w:rsidR="004453B1">
              <w:rPr>
                <w:rFonts w:ascii="Times New Roman" w:hAnsi="Times New Roman"/>
                <w:noProof/>
                <w:webHidden/>
                <w:sz w:val="28"/>
                <w:szCs w:val="28"/>
              </w:rPr>
              <w:t>27</w:t>
            </w:r>
            <w:r w:rsidR="00C679E3" w:rsidRPr="00C679E3">
              <w:rPr>
                <w:rFonts w:ascii="Times New Roman" w:hAnsi="Times New Roman"/>
                <w:noProof/>
                <w:webHidden/>
                <w:sz w:val="28"/>
                <w:szCs w:val="28"/>
              </w:rPr>
              <w:fldChar w:fldCharType="end"/>
            </w:r>
          </w:hyperlink>
        </w:p>
        <w:p w14:paraId="1EA46C37" w14:textId="5D526642" w:rsidR="00DA2325" w:rsidRDefault="00BF64D9" w:rsidP="00C679E3">
          <w:pPr>
            <w:spacing w:line="360" w:lineRule="auto"/>
            <w:rPr>
              <w:rFonts w:ascii="Times New Roman" w:hAnsi="Times New Roman"/>
              <w:b/>
              <w:bCs/>
            </w:rPr>
          </w:pPr>
          <w:r w:rsidRPr="00C679E3">
            <w:rPr>
              <w:rFonts w:ascii="Times New Roman" w:hAnsi="Times New Roman"/>
              <w:sz w:val="28"/>
              <w:szCs w:val="28"/>
              <w:lang w:val="zh-CN"/>
            </w:rPr>
            <w:fldChar w:fldCharType="end"/>
          </w:r>
        </w:p>
      </w:sdtContent>
    </w:sdt>
    <w:p w14:paraId="24D83986" w14:textId="77777777" w:rsidR="00DA2325" w:rsidRDefault="00DA2325">
      <w:pPr>
        <w:spacing w:line="360" w:lineRule="auto"/>
        <w:jc w:val="center"/>
        <w:rPr>
          <w:rFonts w:ascii="Times New Roman" w:hAnsi="Times New Roman"/>
          <w:b/>
          <w:sz w:val="28"/>
          <w:szCs w:val="28"/>
          <w:lang w:val="zh-CN"/>
        </w:rPr>
      </w:pPr>
    </w:p>
    <w:p w14:paraId="16237E5B" w14:textId="77777777" w:rsidR="00DA2325" w:rsidRDefault="00BF64D9">
      <w:pPr>
        <w:spacing w:line="360" w:lineRule="auto"/>
        <w:rPr>
          <w:rFonts w:ascii="Times New Roman" w:hAnsi="Times New Roman"/>
          <w:b/>
          <w:sz w:val="28"/>
          <w:szCs w:val="28"/>
          <w:lang w:val="zh-CN"/>
        </w:rPr>
      </w:pPr>
      <w:r>
        <w:rPr>
          <w:rFonts w:ascii="Times New Roman" w:hAnsi="Times New Roman"/>
          <w:b/>
          <w:sz w:val="28"/>
          <w:szCs w:val="28"/>
          <w:lang w:val="zh-CN"/>
        </w:rPr>
        <w:br w:type="page"/>
      </w:r>
    </w:p>
    <w:p w14:paraId="6AB33722" w14:textId="0B5D0813" w:rsidR="00DA2325" w:rsidRDefault="00BF64D9">
      <w:pPr>
        <w:spacing w:afterLines="50" w:after="120" w:line="360" w:lineRule="auto"/>
        <w:outlineLvl w:val="0"/>
        <w:rPr>
          <w:rFonts w:ascii="Times New Roman" w:hAnsi="Times New Roman"/>
          <w:b/>
          <w:bCs/>
          <w:kern w:val="2"/>
          <w:sz w:val="24"/>
          <w:szCs w:val="24"/>
        </w:rPr>
      </w:pPr>
      <w:bookmarkStart w:id="0" w:name="_Toc122257641"/>
      <w:bookmarkStart w:id="1" w:name="_Toc122257487"/>
      <w:bookmarkStart w:id="2" w:name="_Toc140594212"/>
      <w:bookmarkStart w:id="3" w:name="_Toc17809"/>
      <w:r>
        <w:rPr>
          <w:rFonts w:ascii="Times New Roman" w:hAnsi="Times New Roman" w:hint="eastAsia"/>
          <w:b/>
          <w:bCs/>
          <w:kern w:val="2"/>
          <w:sz w:val="24"/>
          <w:szCs w:val="24"/>
        </w:rPr>
        <w:lastRenderedPageBreak/>
        <w:t xml:space="preserve">1. Materials, </w:t>
      </w:r>
      <w:r w:rsidR="006E47C0">
        <w:rPr>
          <w:rFonts w:ascii="Times New Roman" w:hAnsi="Times New Roman"/>
          <w:b/>
          <w:bCs/>
          <w:kern w:val="2"/>
          <w:sz w:val="24"/>
          <w:szCs w:val="24"/>
        </w:rPr>
        <w:t>i</w:t>
      </w:r>
      <w:r>
        <w:rPr>
          <w:rFonts w:ascii="Times New Roman" w:hAnsi="Times New Roman" w:hint="eastAsia"/>
          <w:b/>
          <w:bCs/>
          <w:kern w:val="2"/>
          <w:sz w:val="24"/>
          <w:szCs w:val="24"/>
        </w:rPr>
        <w:t>nstruments and methods</w:t>
      </w:r>
      <w:bookmarkEnd w:id="0"/>
      <w:bookmarkEnd w:id="1"/>
      <w:bookmarkEnd w:id="2"/>
    </w:p>
    <w:p w14:paraId="218726CE" w14:textId="77777777" w:rsidR="00D31A65" w:rsidRPr="00D31A65" w:rsidRDefault="00D31A65" w:rsidP="00B5003A">
      <w:pPr>
        <w:spacing w:afterLines="50" w:after="120" w:line="360" w:lineRule="auto"/>
        <w:ind w:firstLine="210"/>
        <w:rPr>
          <w:rFonts w:ascii="Times New Roman" w:eastAsia="宋体" w:hAnsi="Times New Roman"/>
          <w:sz w:val="24"/>
          <w:szCs w:val="24"/>
        </w:rPr>
      </w:pPr>
      <w:bookmarkStart w:id="4" w:name="_Hlk140568560"/>
      <w:r w:rsidRPr="00D31A65">
        <w:rPr>
          <w:rFonts w:ascii="Times New Roman" w:eastAsia="宋体" w:hAnsi="Times New Roman"/>
          <w:sz w:val="24"/>
          <w:szCs w:val="24"/>
        </w:rPr>
        <w:t xml:space="preserve">All solvents were obtained commercially and used without further purification except toluene was obtained from a solvent drying system. </w:t>
      </w:r>
      <w:r w:rsidRPr="00D31A65">
        <w:rPr>
          <w:rFonts w:ascii="Times New Roman" w:eastAsia="宋体" w:hAnsi="Times New Roman"/>
          <w:sz w:val="24"/>
          <w:szCs w:val="24"/>
          <w:vertAlign w:val="superscript"/>
        </w:rPr>
        <w:t>1</w:t>
      </w:r>
      <w:r w:rsidRPr="00D31A65">
        <w:rPr>
          <w:rFonts w:ascii="Times New Roman" w:eastAsia="宋体" w:hAnsi="Times New Roman"/>
          <w:sz w:val="24"/>
          <w:szCs w:val="24"/>
        </w:rPr>
        <w:t xml:space="preserve">H NMR and </w:t>
      </w:r>
      <w:r w:rsidRPr="00D31A65">
        <w:rPr>
          <w:rFonts w:ascii="Times New Roman" w:eastAsia="宋体" w:hAnsi="Times New Roman"/>
          <w:sz w:val="24"/>
          <w:szCs w:val="24"/>
          <w:vertAlign w:val="superscript"/>
        </w:rPr>
        <w:t>13</w:t>
      </w:r>
      <w:r w:rsidRPr="00D31A65">
        <w:rPr>
          <w:rFonts w:ascii="Times New Roman" w:eastAsia="宋体" w:hAnsi="Times New Roman"/>
          <w:sz w:val="24"/>
          <w:szCs w:val="24"/>
        </w:rPr>
        <w:t xml:space="preserve">C NMR spectra were recorded on Bruker 400 MHz Spectrometer and 500 MHz with a Mercury plus 500 </w:t>
      </w:r>
      <w:proofErr w:type="gramStart"/>
      <w:r w:rsidRPr="00D31A65">
        <w:rPr>
          <w:rFonts w:ascii="Times New Roman" w:eastAsia="宋体" w:hAnsi="Times New Roman"/>
          <w:sz w:val="24"/>
          <w:szCs w:val="24"/>
        </w:rPr>
        <w:t>spectrometer</w:t>
      </w:r>
      <w:proofErr w:type="gramEnd"/>
      <w:r w:rsidRPr="00D31A65">
        <w:rPr>
          <w:rFonts w:ascii="Times New Roman" w:eastAsia="宋体" w:hAnsi="Times New Roman"/>
          <w:sz w:val="24"/>
          <w:szCs w:val="24"/>
        </w:rPr>
        <w:t xml:space="preserve"> at 298 K. The </w:t>
      </w:r>
      <w:r w:rsidRPr="00D31A65">
        <w:rPr>
          <w:rFonts w:ascii="Times New Roman" w:eastAsia="宋体" w:hAnsi="Times New Roman"/>
          <w:sz w:val="24"/>
          <w:szCs w:val="24"/>
          <w:vertAlign w:val="superscript"/>
        </w:rPr>
        <w:t>1</w:t>
      </w:r>
      <w:r w:rsidRPr="00D31A65">
        <w:rPr>
          <w:rFonts w:ascii="Times New Roman" w:eastAsia="宋体" w:hAnsi="Times New Roman"/>
          <w:sz w:val="24"/>
          <w:szCs w:val="24"/>
        </w:rPr>
        <w:t xml:space="preserve">H and </w:t>
      </w:r>
      <w:r w:rsidRPr="00D31A65">
        <w:rPr>
          <w:rFonts w:ascii="Times New Roman" w:eastAsia="宋体" w:hAnsi="Times New Roman"/>
          <w:sz w:val="24"/>
          <w:szCs w:val="24"/>
          <w:vertAlign w:val="superscript"/>
        </w:rPr>
        <w:t>13</w:t>
      </w:r>
      <w:r w:rsidRPr="00D31A65">
        <w:rPr>
          <w:rFonts w:ascii="Times New Roman" w:eastAsia="宋体" w:hAnsi="Times New Roman"/>
          <w:sz w:val="24"/>
          <w:szCs w:val="24"/>
        </w:rPr>
        <w:t>C NMR chemical shifts are reported relative to residual solvent signals. Coupling constants (</w:t>
      </w:r>
      <w:r w:rsidRPr="00D31A65">
        <w:rPr>
          <w:rFonts w:ascii="Times New Roman" w:eastAsia="宋体" w:hAnsi="Times New Roman"/>
          <w:i/>
          <w:iCs/>
          <w:sz w:val="24"/>
          <w:szCs w:val="24"/>
        </w:rPr>
        <w:t>J</w:t>
      </w:r>
      <w:r w:rsidRPr="00D31A65">
        <w:rPr>
          <w:rFonts w:ascii="Times New Roman" w:eastAsia="宋体" w:hAnsi="Times New Roman"/>
          <w:sz w:val="24"/>
          <w:szCs w:val="24"/>
        </w:rPr>
        <w:t>) are denoted in Hz and chemical shifts (</w:t>
      </w:r>
      <w:r w:rsidRPr="00D31A65">
        <w:rPr>
          <w:rFonts w:ascii="Times New Roman" w:eastAsia="宋体" w:hAnsi="Times New Roman"/>
          <w:i/>
          <w:iCs/>
          <w:sz w:val="24"/>
          <w:szCs w:val="24"/>
          <w:lang w:val="de-DE"/>
        </w:rPr>
        <w:t>δ</w:t>
      </w:r>
      <w:r w:rsidRPr="00D31A65">
        <w:rPr>
          <w:rFonts w:ascii="Times New Roman" w:eastAsia="宋体" w:hAnsi="Times New Roman"/>
          <w:sz w:val="24"/>
          <w:szCs w:val="24"/>
        </w:rPr>
        <w:t>) are denoted in ppm. Mudltiplicities are denoted as follows: s = singlet, d = doublet, b = broaden and m = multiplet. 2D-NMR spectra (</w:t>
      </w:r>
      <w:r w:rsidRPr="00D31A65">
        <w:rPr>
          <w:rFonts w:ascii="Times New Roman" w:eastAsia="宋体" w:hAnsi="Times New Roman"/>
          <w:sz w:val="24"/>
          <w:szCs w:val="24"/>
          <w:vertAlign w:val="superscript"/>
        </w:rPr>
        <w:t>1</w:t>
      </w:r>
      <w:r w:rsidRPr="00D31A65">
        <w:rPr>
          <w:rFonts w:ascii="Times New Roman" w:eastAsia="宋体" w:hAnsi="Times New Roman"/>
          <w:sz w:val="24"/>
          <w:szCs w:val="24"/>
        </w:rPr>
        <w:t>H-</w:t>
      </w:r>
      <w:r w:rsidRPr="00D31A65">
        <w:rPr>
          <w:rFonts w:ascii="Times New Roman" w:eastAsia="宋体" w:hAnsi="Times New Roman"/>
          <w:sz w:val="24"/>
          <w:szCs w:val="24"/>
          <w:vertAlign w:val="superscript"/>
        </w:rPr>
        <w:t>1</w:t>
      </w:r>
      <w:r w:rsidRPr="00D31A65">
        <w:rPr>
          <w:rFonts w:ascii="Times New Roman" w:eastAsia="宋体" w:hAnsi="Times New Roman"/>
          <w:sz w:val="24"/>
          <w:szCs w:val="24"/>
        </w:rPr>
        <w:t>H COSY) were recorded on Bruker 400 MHz Spectrometer (</w:t>
      </w:r>
      <w:r w:rsidRPr="00D31A65">
        <w:rPr>
          <w:rFonts w:ascii="Times New Roman" w:eastAsia="宋体" w:hAnsi="Times New Roman"/>
          <w:sz w:val="24"/>
          <w:szCs w:val="24"/>
          <w:vertAlign w:val="superscript"/>
        </w:rPr>
        <w:t>1</w:t>
      </w:r>
      <w:r w:rsidRPr="00D31A65">
        <w:rPr>
          <w:rFonts w:ascii="Times New Roman" w:eastAsia="宋体" w:hAnsi="Times New Roman"/>
          <w:sz w:val="24"/>
          <w:szCs w:val="24"/>
        </w:rPr>
        <w:t>H: 400 MHz). UV-vis spectra were recorded in a quartz cell (light path 10 mm) on a Shimadzu UV2700 UV-visible spectrophotometer. Fluorescence spectra, photoluminescence quantum yields (</w:t>
      </w:r>
      <w:r w:rsidRPr="00D31A65">
        <w:rPr>
          <w:rFonts w:ascii="Times New Roman" w:eastAsia="宋体" w:hAnsi="Times New Roman"/>
          <w:i/>
          <w:sz w:val="24"/>
          <w:szCs w:val="24"/>
        </w:rPr>
        <w:t>Ф</w:t>
      </w:r>
      <w:r w:rsidRPr="00D31A65">
        <w:rPr>
          <w:rFonts w:ascii="Times New Roman" w:eastAsia="宋体" w:hAnsi="Times New Roman"/>
          <w:sz w:val="24"/>
          <w:szCs w:val="24"/>
        </w:rPr>
        <w:t>) and Fluorescence lifetime were recorded on HORIBA Duetta and FluoroMAX+. Electrospray ionization (ESI) mass spectra were recorded with a Waters Synapt G2 mass spectrometer and LTQ XL*, dichloromethane as solvent. The single crystals were measured on Rigaku XtaLAB PRO MM003-DS dual system with a Cu micro-focus source (λ = 1.54184 Å). Circular dichroism (CD) spectra were measured on a Chirascan Series Spectrometer (Applied Photophysics Ltd, UK) at room temperature. Chiral separation was performed using a Shimadzu HPLC System (LC-20AR) equipped with a CHIRALPAK IF® column (250 mm L × 10 mm I. D. for separation) and eluting with hexane/diethylamine (8/1, V/V) at flow rates of 3.0 mL/min.</w:t>
      </w:r>
      <w:bookmarkEnd w:id="4"/>
    </w:p>
    <w:p w14:paraId="58E868A1" w14:textId="6DA12913" w:rsidR="00D31A65" w:rsidRPr="00D31A65" w:rsidRDefault="00D31A65" w:rsidP="00B5003A">
      <w:pPr>
        <w:spacing w:afterLines="50" w:after="120" w:line="360" w:lineRule="auto"/>
        <w:ind w:firstLine="210"/>
        <w:rPr>
          <w:rFonts w:ascii="Times New Roman" w:eastAsia="宋体" w:hAnsi="Times New Roman"/>
          <w:sz w:val="24"/>
          <w:szCs w:val="24"/>
        </w:rPr>
      </w:pPr>
      <w:r w:rsidRPr="00D31A65">
        <w:rPr>
          <w:rFonts w:ascii="Times New Roman" w:eastAsia="宋体" w:hAnsi="Times New Roman"/>
          <w:sz w:val="24"/>
          <w:szCs w:val="24"/>
        </w:rPr>
        <w:t>Theoretical calculations were performed with the Gaussian16 program and the ORCA 5.0.4 program</w:t>
      </w:r>
      <w:r w:rsidR="00DA0DE6" w:rsidRPr="00D31A65">
        <w:rPr>
          <w:rFonts w:ascii="Times New Roman" w:eastAsia="宋体" w:hAnsi="Times New Roman"/>
          <w:sz w:val="24"/>
          <w:szCs w:val="24"/>
          <w:vertAlign w:val="superscript"/>
        </w:rPr>
        <w:t>1</w:t>
      </w:r>
      <w:r w:rsidR="00DA0DE6">
        <w:rPr>
          <w:rFonts w:ascii="Times New Roman" w:eastAsia="宋体" w:hAnsi="Times New Roman"/>
          <w:sz w:val="24"/>
          <w:szCs w:val="24"/>
          <w:vertAlign w:val="superscript"/>
        </w:rPr>
        <w:t>,</w:t>
      </w:r>
      <w:r w:rsidR="00DA0DE6" w:rsidRPr="00D31A65">
        <w:rPr>
          <w:rFonts w:ascii="Times New Roman" w:eastAsia="宋体" w:hAnsi="Times New Roman"/>
          <w:sz w:val="24"/>
          <w:szCs w:val="24"/>
          <w:vertAlign w:val="superscript"/>
        </w:rPr>
        <w:t>2</w:t>
      </w:r>
      <w:r w:rsidRPr="00D31A65">
        <w:rPr>
          <w:rFonts w:ascii="Times New Roman" w:eastAsia="宋体" w:hAnsi="Times New Roman"/>
          <w:sz w:val="24"/>
          <w:szCs w:val="24"/>
        </w:rPr>
        <w:t>. All molecular geometric optimizations were performed by using ωB97XD exchange-correlation functional in conjunction with 6-31G(</w:t>
      </w:r>
      <w:proofErr w:type="gramStart"/>
      <w:r w:rsidRPr="00D31A65">
        <w:rPr>
          <w:rFonts w:ascii="Times New Roman" w:eastAsia="宋体" w:hAnsi="Times New Roman"/>
          <w:sz w:val="24"/>
          <w:szCs w:val="24"/>
        </w:rPr>
        <w:t>d,p</w:t>
      </w:r>
      <w:proofErr w:type="gramEnd"/>
      <w:r w:rsidRPr="00D31A65">
        <w:rPr>
          <w:rFonts w:ascii="Times New Roman" w:eastAsia="宋体" w:hAnsi="Times New Roman"/>
          <w:sz w:val="24"/>
          <w:szCs w:val="24"/>
        </w:rPr>
        <w:t>) basis set</w:t>
      </w:r>
      <w:r w:rsidR="00DA0DE6" w:rsidRPr="00DA0DE6">
        <w:rPr>
          <w:rFonts w:ascii="Times New Roman" w:eastAsia="宋体" w:hAnsi="Times New Roman"/>
          <w:sz w:val="24"/>
          <w:szCs w:val="24"/>
          <w:vertAlign w:val="superscript"/>
        </w:rPr>
        <w:t>3-5</w:t>
      </w:r>
      <w:r w:rsidRPr="00D31A65">
        <w:rPr>
          <w:rFonts w:ascii="Times New Roman" w:eastAsia="宋体" w:hAnsi="Times New Roman"/>
          <w:sz w:val="24"/>
          <w:szCs w:val="24"/>
        </w:rPr>
        <w:t>. Initial guess broken-symmetry (open-shell singlet) wavefunction was found with Guess=Mix, Nosymm and Stable=Opt keywords, and broken-symmetry wavefunction is stable under the perturbations considered in stability test of wavefunction</w:t>
      </w:r>
      <w:r w:rsidR="00DA0DE6" w:rsidRPr="00D31A65">
        <w:rPr>
          <w:rFonts w:ascii="Times New Roman" w:eastAsia="宋体" w:hAnsi="Times New Roman"/>
          <w:sz w:val="24"/>
          <w:szCs w:val="24"/>
          <w:vertAlign w:val="superscript"/>
        </w:rPr>
        <w:t>6-7</w:t>
      </w:r>
      <w:r w:rsidRPr="00D31A65">
        <w:rPr>
          <w:rFonts w:ascii="Times New Roman" w:eastAsia="宋体" w:hAnsi="Times New Roman"/>
          <w:sz w:val="24"/>
          <w:szCs w:val="24"/>
        </w:rPr>
        <w:t>. then the Guess=Read keyword was used to optimize the broken-symmetry state geometry structure at the UωB97XD/6-31G(</w:t>
      </w:r>
      <w:proofErr w:type="gramStart"/>
      <w:r w:rsidRPr="00D31A65">
        <w:rPr>
          <w:rFonts w:ascii="Times New Roman" w:eastAsia="宋体" w:hAnsi="Times New Roman"/>
          <w:sz w:val="24"/>
          <w:szCs w:val="24"/>
        </w:rPr>
        <w:t>d,p</w:t>
      </w:r>
      <w:proofErr w:type="gramEnd"/>
      <w:r w:rsidRPr="00D31A65">
        <w:rPr>
          <w:rFonts w:ascii="Times New Roman" w:eastAsia="宋体" w:hAnsi="Times New Roman"/>
          <w:sz w:val="24"/>
          <w:szCs w:val="24"/>
        </w:rPr>
        <w:t>) level. Frequency calculations were carried out to ensure that these structures were indeed local minima. The structure of transition state was verified by frequency calculations and only one imaginary frequency was found in the transition state. Single point energy was performed at the level of RI-ωB97M-V/def2-TZVPP with ORCA program</w:t>
      </w:r>
      <w:r w:rsidR="00DA0DE6" w:rsidRPr="00D31A65">
        <w:rPr>
          <w:rFonts w:ascii="Times New Roman" w:eastAsia="宋体" w:hAnsi="Times New Roman"/>
          <w:sz w:val="24"/>
          <w:szCs w:val="24"/>
          <w:vertAlign w:val="superscript"/>
        </w:rPr>
        <w:t>8-10</w:t>
      </w:r>
      <w:r w:rsidRPr="00D31A65">
        <w:rPr>
          <w:rFonts w:ascii="Times New Roman" w:eastAsia="宋体" w:hAnsi="Times New Roman"/>
          <w:sz w:val="24"/>
          <w:szCs w:val="24"/>
        </w:rPr>
        <w:t>. Molecular thermochemical data, including the Gibbs thermal corrections based on Grimme's quasi-RRHO model and the Gibbs free energy, were calculated by the Shermo 2.3.5 code</w:t>
      </w:r>
      <w:r w:rsidR="00DA0DE6" w:rsidRPr="00D31A65">
        <w:rPr>
          <w:rFonts w:ascii="Times New Roman" w:eastAsia="宋体" w:hAnsi="Times New Roman"/>
          <w:sz w:val="24"/>
          <w:szCs w:val="24"/>
          <w:vertAlign w:val="superscript"/>
        </w:rPr>
        <w:t>11,12</w:t>
      </w:r>
      <w:r w:rsidRPr="00D31A65">
        <w:rPr>
          <w:rFonts w:ascii="Times New Roman" w:eastAsia="宋体" w:hAnsi="Times New Roman"/>
          <w:sz w:val="24"/>
          <w:szCs w:val="24"/>
        </w:rPr>
        <w:t>.</w:t>
      </w:r>
      <w:r w:rsidRPr="00D31A65">
        <w:rPr>
          <w:rFonts w:ascii="Times New Roman" w:eastAsia="宋体" w:hAnsi="Times New Roman"/>
          <w:sz w:val="24"/>
          <w:szCs w:val="24"/>
          <w:vertAlign w:val="superscript"/>
        </w:rPr>
        <w:t xml:space="preserve"> </w:t>
      </w:r>
      <w:r w:rsidRPr="00D31A65">
        <w:rPr>
          <w:rFonts w:ascii="Times New Roman" w:eastAsia="宋体" w:hAnsi="Times New Roman"/>
          <w:sz w:val="24"/>
          <w:szCs w:val="24"/>
        </w:rPr>
        <w:t>Time-dependent density functional theory (TD-DFT) calculations were performed at the level of ωB97XD/6-31G(</w:t>
      </w:r>
      <w:proofErr w:type="gramStart"/>
      <w:r w:rsidRPr="00D31A65">
        <w:rPr>
          <w:rFonts w:ascii="Times New Roman" w:eastAsia="宋体" w:hAnsi="Times New Roman"/>
          <w:sz w:val="24"/>
          <w:szCs w:val="24"/>
        </w:rPr>
        <w:t>d,p</w:t>
      </w:r>
      <w:proofErr w:type="gramEnd"/>
      <w:r w:rsidRPr="00D31A65">
        <w:rPr>
          <w:rFonts w:ascii="Times New Roman" w:eastAsia="宋体" w:hAnsi="Times New Roman"/>
          <w:sz w:val="24"/>
          <w:szCs w:val="24"/>
        </w:rPr>
        <w:t>), dichloromethane (CH</w:t>
      </w:r>
      <w:r w:rsidRPr="00D31A65">
        <w:rPr>
          <w:rFonts w:ascii="Times New Roman" w:eastAsia="宋体" w:hAnsi="Times New Roman"/>
          <w:sz w:val="24"/>
          <w:szCs w:val="24"/>
          <w:vertAlign w:val="subscript"/>
        </w:rPr>
        <w:t>2</w:t>
      </w:r>
      <w:r w:rsidRPr="00D31A65">
        <w:rPr>
          <w:rFonts w:ascii="Times New Roman" w:eastAsia="宋体" w:hAnsi="Times New Roman"/>
          <w:sz w:val="24"/>
          <w:szCs w:val="24"/>
        </w:rPr>
        <w:t>Cl</w:t>
      </w:r>
      <w:r w:rsidRPr="00D31A65">
        <w:rPr>
          <w:rFonts w:ascii="Times New Roman" w:eastAsia="宋体" w:hAnsi="Times New Roman"/>
          <w:sz w:val="24"/>
          <w:szCs w:val="24"/>
          <w:vertAlign w:val="subscript"/>
        </w:rPr>
        <w:t>2</w:t>
      </w:r>
      <w:r w:rsidRPr="00D31A65">
        <w:rPr>
          <w:rFonts w:ascii="Times New Roman" w:eastAsia="宋体" w:hAnsi="Times New Roman"/>
          <w:sz w:val="24"/>
          <w:szCs w:val="24"/>
        </w:rPr>
        <w:t>) was used as the solvent in the solvation model based on IEFPCM</w:t>
      </w:r>
      <w:r w:rsidR="00DA0DE6" w:rsidRPr="00D31A65">
        <w:rPr>
          <w:rFonts w:ascii="Times New Roman" w:eastAsia="宋体" w:hAnsi="Times New Roman"/>
          <w:sz w:val="24"/>
          <w:szCs w:val="24"/>
          <w:vertAlign w:val="superscript"/>
        </w:rPr>
        <w:t>13</w:t>
      </w:r>
      <w:r w:rsidRPr="00D31A65">
        <w:rPr>
          <w:rFonts w:ascii="Times New Roman" w:eastAsia="宋体" w:hAnsi="Times New Roman"/>
          <w:sz w:val="24"/>
          <w:szCs w:val="24"/>
        </w:rPr>
        <w:t>. Nucleus-independent chemical shift values (NICS(</w:t>
      </w:r>
      <w:proofErr w:type="gramStart"/>
      <w:r w:rsidRPr="00D31A65">
        <w:rPr>
          <w:rFonts w:ascii="Times New Roman" w:eastAsia="宋体" w:hAnsi="Times New Roman"/>
          <w:sz w:val="24"/>
          <w:szCs w:val="24"/>
        </w:rPr>
        <w:t>1)</w:t>
      </w:r>
      <w:r w:rsidRPr="00D31A65">
        <w:rPr>
          <w:rFonts w:ascii="Times New Roman" w:eastAsia="宋体" w:hAnsi="Times New Roman"/>
          <w:sz w:val="24"/>
          <w:szCs w:val="24"/>
          <w:vertAlign w:val="subscript"/>
        </w:rPr>
        <w:t>ZZ</w:t>
      </w:r>
      <w:proofErr w:type="gramEnd"/>
      <w:r w:rsidRPr="00D31A65">
        <w:rPr>
          <w:rFonts w:ascii="Times New Roman" w:eastAsia="宋体" w:hAnsi="Times New Roman"/>
          <w:sz w:val="24"/>
          <w:szCs w:val="24"/>
        </w:rPr>
        <w:t xml:space="preserve">) were calculated using the standard </w:t>
      </w:r>
      <w:r w:rsidRPr="00D31A65">
        <w:rPr>
          <w:rFonts w:ascii="Times New Roman" w:eastAsia="宋体" w:hAnsi="Times New Roman"/>
          <w:sz w:val="24"/>
          <w:szCs w:val="24"/>
        </w:rPr>
        <w:lastRenderedPageBreak/>
        <w:t>GIAO at the level of ωB97XD/6-31G(d,p)</w:t>
      </w:r>
      <w:r w:rsidR="00DA0DE6" w:rsidRPr="00D31A65">
        <w:rPr>
          <w:rFonts w:ascii="Times New Roman" w:eastAsia="宋体" w:hAnsi="Times New Roman"/>
          <w:sz w:val="24"/>
          <w:szCs w:val="24"/>
          <w:vertAlign w:val="superscript"/>
        </w:rPr>
        <w:t>14,15</w:t>
      </w:r>
      <w:r w:rsidRPr="00D31A65">
        <w:rPr>
          <w:rFonts w:ascii="Times New Roman" w:eastAsia="宋体" w:hAnsi="Times New Roman"/>
          <w:sz w:val="24"/>
          <w:szCs w:val="24"/>
        </w:rPr>
        <w:t>. The anisotropy of the current-induced density (ACID) analysis was realized by the AICD code based on the output file of Gaussian 16, and the maps were finally generated by POV-Ray render</w:t>
      </w:r>
      <w:r w:rsidR="00DA0DE6" w:rsidRPr="00D31A65">
        <w:rPr>
          <w:rFonts w:ascii="Times New Roman" w:eastAsia="宋体" w:hAnsi="Times New Roman"/>
          <w:sz w:val="24"/>
          <w:szCs w:val="24"/>
          <w:vertAlign w:val="superscript"/>
        </w:rPr>
        <w:t>16,17</w:t>
      </w:r>
      <w:r w:rsidRPr="00D31A65">
        <w:rPr>
          <w:rFonts w:ascii="Times New Roman" w:eastAsia="宋体" w:hAnsi="Times New Roman"/>
          <w:sz w:val="24"/>
          <w:szCs w:val="24"/>
        </w:rPr>
        <w:t>. The input file for iso-chemical shielding surface (ICSS) calculation and the 2D ICSS map was made by Multiwfn</w:t>
      </w:r>
      <w:r w:rsidR="00DA0DE6" w:rsidRPr="00D31A65">
        <w:rPr>
          <w:rFonts w:ascii="Times New Roman" w:eastAsia="宋体" w:hAnsi="Times New Roman"/>
          <w:sz w:val="24"/>
          <w:szCs w:val="24"/>
          <w:vertAlign w:val="superscript"/>
        </w:rPr>
        <w:t>18</w:t>
      </w:r>
      <w:r w:rsidRPr="00D31A65">
        <w:rPr>
          <w:rFonts w:ascii="Times New Roman" w:eastAsia="宋体" w:hAnsi="Times New Roman"/>
          <w:sz w:val="24"/>
          <w:szCs w:val="24"/>
        </w:rPr>
        <w:t>. Spin population calculations based on the Becke atomic charge. Electronic structure analyses were performed with the Multiwfn 3.8 (dev) code. The isosurface maps of spin density were rendered by means of Visual Molecular Dynamics (VMD 1.9.3) software based on the files exported from Multiwfn</w:t>
      </w:r>
      <w:r w:rsidR="00DA0DE6">
        <w:rPr>
          <w:rFonts w:ascii="Times New Roman" w:eastAsia="宋体" w:hAnsi="Times New Roman"/>
          <w:sz w:val="24"/>
          <w:szCs w:val="24"/>
          <w:vertAlign w:val="superscript"/>
        </w:rPr>
        <w:t>1</w:t>
      </w:r>
      <w:r w:rsidR="00DA0DE6" w:rsidRPr="00D31A65">
        <w:rPr>
          <w:rFonts w:ascii="Times New Roman" w:eastAsia="宋体" w:hAnsi="Times New Roman"/>
          <w:sz w:val="24"/>
          <w:szCs w:val="24"/>
          <w:vertAlign w:val="superscript"/>
        </w:rPr>
        <w:t>9</w:t>
      </w:r>
      <w:r w:rsidRPr="00D31A65">
        <w:rPr>
          <w:rFonts w:ascii="Times New Roman" w:eastAsia="宋体" w:hAnsi="Times New Roman"/>
          <w:sz w:val="24"/>
          <w:szCs w:val="24"/>
        </w:rPr>
        <w:t>.</w:t>
      </w:r>
      <w:r w:rsidR="00DA0DE6" w:rsidRPr="00D31A65">
        <w:rPr>
          <w:rFonts w:ascii="Times New Roman" w:eastAsia="宋体" w:hAnsi="Times New Roman"/>
          <w:sz w:val="24"/>
          <w:szCs w:val="24"/>
        </w:rPr>
        <w:t xml:space="preserve"> </w:t>
      </w:r>
      <w:r w:rsidRPr="00D31A65">
        <w:rPr>
          <w:rFonts w:ascii="Times New Roman" w:eastAsia="宋体" w:hAnsi="Times New Roman"/>
          <w:sz w:val="24"/>
          <w:szCs w:val="24"/>
        </w:rPr>
        <w:t>The CASSCF computations were performed using the PySCF 1.7.6 package. The calculation of the diradical character (</w:t>
      </w:r>
      <m:oMath>
        <m:sSub>
          <m:sSubPr>
            <m:ctrlPr>
              <w:rPr>
                <w:rFonts w:ascii="Cambria Math" w:eastAsia="宋体" w:hAnsi="Cambria Math"/>
                <w:sz w:val="24"/>
                <w:szCs w:val="24"/>
              </w:rPr>
            </m:ctrlPr>
          </m:sSubPr>
          <m:e>
            <m:r>
              <w:rPr>
                <w:rFonts w:ascii="Cambria Math" w:eastAsia="宋体" w:hAnsi="Cambria Math"/>
                <w:sz w:val="24"/>
                <w:szCs w:val="24"/>
              </w:rPr>
              <m:t>y</m:t>
            </m:r>
          </m:e>
          <m:sub>
            <m:r>
              <w:rPr>
                <w:rFonts w:ascii="Cambria Math" w:eastAsia="宋体" w:hAnsi="Cambria Math"/>
                <w:sz w:val="24"/>
                <w:szCs w:val="24"/>
              </w:rPr>
              <m:t>0</m:t>
            </m:r>
          </m:sub>
        </m:sSub>
      </m:oMath>
      <w:r w:rsidRPr="00D31A65">
        <w:rPr>
          <w:rFonts w:ascii="Times New Roman" w:eastAsia="宋体" w:hAnsi="Times New Roman"/>
          <w:sz w:val="24"/>
          <w:szCs w:val="24"/>
        </w:rPr>
        <w:t xml:space="preserve">) based on the </w:t>
      </w:r>
      <w:proofErr w:type="gramStart"/>
      <w:r w:rsidRPr="00D31A65">
        <w:rPr>
          <w:rFonts w:ascii="Times New Roman" w:eastAsia="宋体" w:hAnsi="Times New Roman"/>
          <w:sz w:val="24"/>
          <w:szCs w:val="24"/>
        </w:rPr>
        <w:t>CASSCF(</w:t>
      </w:r>
      <w:proofErr w:type="gramEnd"/>
      <w:r w:rsidRPr="00D31A65">
        <w:rPr>
          <w:rFonts w:ascii="Times New Roman" w:eastAsia="宋体" w:hAnsi="Times New Roman"/>
          <w:sz w:val="24"/>
          <w:szCs w:val="24"/>
        </w:rPr>
        <w:t>4,4)/cc-pVDZ level was obtained by the automr program in MOKIT that automatically performs multi-configurational calculations and called Gaussian 16 to transfer molecular orbitals to the PySCF package. Unrestricted natural orbital (UNO) occupation number calculations were done by unrestricted hartree-fock (UHF) and unrestricted density functional theory (UDFT), the diradical character (</w:t>
      </w:r>
      <m:oMath>
        <m:sSub>
          <m:sSubPr>
            <m:ctrlPr>
              <w:rPr>
                <w:rFonts w:ascii="Cambria Math" w:eastAsia="宋体" w:hAnsi="Cambria Math"/>
                <w:sz w:val="24"/>
                <w:szCs w:val="24"/>
              </w:rPr>
            </m:ctrlPr>
          </m:sSubPr>
          <m:e>
            <m:r>
              <w:rPr>
                <w:rFonts w:ascii="Cambria Math" w:eastAsia="宋体" w:hAnsi="Cambria Math"/>
                <w:sz w:val="24"/>
                <w:szCs w:val="24"/>
              </w:rPr>
              <m:t>y</m:t>
            </m:r>
          </m:e>
          <m:sub>
            <m:r>
              <w:rPr>
                <w:rFonts w:ascii="Cambria Math" w:eastAsia="宋体" w:hAnsi="Cambria Math"/>
                <w:sz w:val="24"/>
                <w:szCs w:val="24"/>
              </w:rPr>
              <m:t>0</m:t>
            </m:r>
          </m:sub>
        </m:sSub>
      </m:oMath>
      <w:r w:rsidRPr="00D31A65">
        <w:rPr>
          <w:rFonts w:ascii="Times New Roman" w:eastAsia="宋体" w:hAnsi="Times New Roman"/>
          <w:sz w:val="24"/>
          <w:szCs w:val="24"/>
        </w:rPr>
        <w:t>) was calculated according to Yamaguchi’s scheme as:</w:t>
      </w:r>
    </w:p>
    <w:p w14:paraId="6702C061" w14:textId="551CA251" w:rsidR="00D31A65" w:rsidRPr="00D31A65" w:rsidRDefault="00000000" w:rsidP="00D31A65">
      <w:pPr>
        <w:spacing w:afterLines="50" w:after="120" w:line="360" w:lineRule="auto"/>
        <w:rPr>
          <w:rFonts w:ascii="Times New Roman" w:eastAsia="宋体" w:hAnsi="Times New Roman"/>
          <w:sz w:val="24"/>
          <w:szCs w:val="24"/>
          <w:lang w:val="de-DE"/>
        </w:rPr>
      </w:pPr>
      <m:oMathPara>
        <m:oMath>
          <m:sSub>
            <m:sSubPr>
              <m:ctrlPr>
                <w:rPr>
                  <w:rFonts w:ascii="Cambria Math" w:eastAsia="宋体" w:hAnsi="Cambria Math"/>
                  <w:sz w:val="24"/>
                  <w:szCs w:val="24"/>
                  <w:lang w:val="de-DE"/>
                </w:rPr>
              </m:ctrlPr>
            </m:sSubPr>
            <m:e>
              <m:r>
                <w:rPr>
                  <w:rFonts w:ascii="Cambria Math" w:eastAsia="宋体" w:hAnsi="Cambria Math"/>
                  <w:sz w:val="24"/>
                  <w:szCs w:val="24"/>
                  <w:lang w:val="de-DE"/>
                </w:rPr>
                <m:t>y</m:t>
              </m:r>
            </m:e>
            <m:sub>
              <m:r>
                <w:rPr>
                  <w:rFonts w:ascii="Cambria Math" w:eastAsia="宋体" w:hAnsi="Cambria Math"/>
                  <w:sz w:val="24"/>
                  <w:szCs w:val="24"/>
                  <w:lang w:val="de-DE"/>
                </w:rPr>
                <m:t>0</m:t>
              </m:r>
            </m:sub>
          </m:sSub>
          <m:r>
            <w:rPr>
              <w:rFonts w:ascii="Cambria Math" w:eastAsia="宋体" w:hAnsi="Cambria Math"/>
              <w:sz w:val="24"/>
              <w:szCs w:val="24"/>
              <w:lang w:val="de-DE"/>
            </w:rPr>
            <m:t>=1-</m:t>
          </m:r>
          <m:f>
            <m:fPr>
              <m:ctrlPr>
                <w:rPr>
                  <w:rFonts w:ascii="Cambria Math" w:eastAsia="宋体" w:hAnsi="Cambria Math"/>
                  <w:i/>
                  <w:sz w:val="24"/>
                  <w:szCs w:val="24"/>
                  <w:lang w:val="de-DE"/>
                </w:rPr>
              </m:ctrlPr>
            </m:fPr>
            <m:num>
              <m:r>
                <w:rPr>
                  <w:rFonts w:ascii="Cambria Math" w:eastAsia="宋体" w:hAnsi="Cambria Math"/>
                  <w:sz w:val="24"/>
                  <w:szCs w:val="24"/>
                  <w:lang w:val="de-DE"/>
                </w:rPr>
                <m:t>2</m:t>
              </m:r>
              <m:sSub>
                <m:sSubPr>
                  <m:ctrlPr>
                    <w:rPr>
                      <w:rFonts w:ascii="Cambria Math" w:eastAsia="宋体" w:hAnsi="Cambria Math"/>
                      <w:i/>
                      <w:sz w:val="24"/>
                      <w:szCs w:val="24"/>
                      <w:lang w:val="de-DE"/>
                    </w:rPr>
                  </m:ctrlPr>
                </m:sSubPr>
                <m:e>
                  <m:r>
                    <w:rPr>
                      <w:rFonts w:ascii="Cambria Math" w:eastAsia="宋体" w:hAnsi="Cambria Math"/>
                      <w:sz w:val="24"/>
                      <w:szCs w:val="24"/>
                      <w:lang w:val="de-DE"/>
                    </w:rPr>
                    <m:t>T</m:t>
                  </m:r>
                </m:e>
                <m:sub>
                  <m:r>
                    <w:rPr>
                      <w:rFonts w:ascii="Cambria Math" w:eastAsia="宋体" w:hAnsi="Cambria Math"/>
                      <w:sz w:val="24"/>
                      <w:szCs w:val="24"/>
                      <w:lang w:val="de-DE"/>
                    </w:rPr>
                    <m:t>0</m:t>
                  </m:r>
                </m:sub>
              </m:sSub>
            </m:num>
            <m:den>
              <m:r>
                <w:rPr>
                  <w:rFonts w:ascii="Cambria Math" w:eastAsia="宋体" w:hAnsi="Cambria Math"/>
                  <w:sz w:val="24"/>
                  <w:szCs w:val="24"/>
                  <w:lang w:val="de-DE"/>
                </w:rPr>
                <m:t>1+</m:t>
              </m:r>
              <m:sSubSup>
                <m:sSubSupPr>
                  <m:ctrlPr>
                    <w:rPr>
                      <w:rFonts w:ascii="Cambria Math" w:eastAsia="宋体" w:hAnsi="Cambria Math"/>
                      <w:i/>
                      <w:sz w:val="24"/>
                      <w:szCs w:val="24"/>
                      <w:lang w:val="de-DE"/>
                    </w:rPr>
                  </m:ctrlPr>
                </m:sSubSupPr>
                <m:e>
                  <m:r>
                    <w:rPr>
                      <w:rFonts w:ascii="Cambria Math" w:eastAsia="宋体" w:hAnsi="Cambria Math"/>
                      <w:sz w:val="24"/>
                      <w:szCs w:val="24"/>
                      <w:lang w:val="de-DE"/>
                    </w:rPr>
                    <m:t>T</m:t>
                  </m:r>
                </m:e>
                <m:sub>
                  <m:r>
                    <w:rPr>
                      <w:rFonts w:ascii="Cambria Math" w:eastAsia="宋体" w:hAnsi="Cambria Math"/>
                      <w:sz w:val="24"/>
                      <w:szCs w:val="24"/>
                      <w:lang w:val="de-DE"/>
                    </w:rPr>
                    <m:t>0</m:t>
                  </m:r>
                </m:sub>
                <m:sup>
                  <m:r>
                    <w:rPr>
                      <w:rFonts w:ascii="Cambria Math" w:eastAsia="宋体" w:hAnsi="Cambria Math"/>
                      <w:sz w:val="24"/>
                      <w:szCs w:val="24"/>
                      <w:lang w:val="de-DE"/>
                    </w:rPr>
                    <m:t>2</m:t>
                  </m:r>
                </m:sup>
              </m:sSubSup>
            </m:den>
          </m:f>
        </m:oMath>
      </m:oMathPara>
    </w:p>
    <w:p w14:paraId="6F9B258C" w14:textId="29306C4E" w:rsidR="00D31A65" w:rsidRPr="00D31A65" w:rsidRDefault="00000000" w:rsidP="00D31A65">
      <w:pPr>
        <w:spacing w:afterLines="50" w:after="120" w:line="360" w:lineRule="auto"/>
        <w:rPr>
          <w:rFonts w:ascii="Times New Roman" w:eastAsia="宋体" w:hAnsi="Times New Roman"/>
          <w:sz w:val="24"/>
          <w:szCs w:val="24"/>
        </w:rPr>
      </w:pPr>
      <m:oMathPara>
        <m:oMath>
          <m:sSub>
            <m:sSubPr>
              <m:ctrlPr>
                <w:rPr>
                  <w:rFonts w:ascii="Cambria Math" w:eastAsia="宋体" w:hAnsi="Cambria Math"/>
                  <w:sz w:val="24"/>
                  <w:szCs w:val="24"/>
                </w:rPr>
              </m:ctrlPr>
            </m:sSubPr>
            <m:e>
              <m:r>
                <w:rPr>
                  <w:rFonts w:ascii="Cambria Math" w:eastAsia="宋体" w:hAnsi="Cambria Math"/>
                  <w:sz w:val="24"/>
                  <w:szCs w:val="24"/>
                </w:rPr>
                <m:t>T</m:t>
              </m:r>
            </m:e>
            <m:sub>
              <m:r>
                <w:rPr>
                  <w:rFonts w:ascii="Cambria Math" w:eastAsia="宋体" w:hAnsi="Cambria Math"/>
                  <w:sz w:val="24"/>
                  <w:szCs w:val="24"/>
                </w:rPr>
                <m:t>0</m:t>
              </m:r>
            </m:sub>
          </m:sSub>
          <m:r>
            <m:rPr>
              <m:sty m:val="p"/>
            </m:rPr>
            <w:rPr>
              <w:rFonts w:ascii="Cambria Math" w:eastAsia="宋体" w:hAnsi="Cambria Math"/>
              <w:sz w:val="24"/>
              <w:szCs w:val="24"/>
            </w:rPr>
            <m:t>=</m:t>
          </m:r>
          <m:f>
            <m:fPr>
              <m:ctrlPr>
                <w:rPr>
                  <w:rFonts w:ascii="Cambria Math" w:eastAsia="宋体" w:hAnsi="Cambria Math"/>
                  <w:sz w:val="24"/>
                  <w:szCs w:val="24"/>
                </w:rPr>
              </m:ctrlPr>
            </m:fPr>
            <m:num>
              <m:sSub>
                <m:sSubPr>
                  <m:ctrlPr>
                    <w:rPr>
                      <w:rFonts w:ascii="Cambria Math" w:eastAsia="宋体" w:hAnsi="Cambria Math"/>
                      <w:i/>
                      <w:sz w:val="24"/>
                      <w:szCs w:val="24"/>
                    </w:rPr>
                  </m:ctrlPr>
                </m:sSubPr>
                <m:e>
                  <m:r>
                    <w:rPr>
                      <w:rFonts w:ascii="Cambria Math" w:eastAsia="宋体" w:hAnsi="Cambria Math"/>
                      <w:sz w:val="24"/>
                      <w:szCs w:val="24"/>
                    </w:rPr>
                    <m:t>n</m:t>
                  </m:r>
                </m:e>
                <m:sub>
                  <m:r>
                    <w:rPr>
                      <w:rFonts w:ascii="Cambria Math" w:eastAsia="宋体" w:hAnsi="Cambria Math"/>
                      <w:sz w:val="24"/>
                      <w:szCs w:val="24"/>
                    </w:rPr>
                    <m:t>HONO</m:t>
                  </m:r>
                </m:sub>
              </m:sSub>
              <m:r>
                <w:rPr>
                  <w:rFonts w:ascii="Cambria Math" w:eastAsia="宋体" w:hAnsi="Cambria Math"/>
                  <w:sz w:val="24"/>
                  <w:szCs w:val="24"/>
                </w:rPr>
                <m:t>-</m:t>
              </m:r>
              <m:sSub>
                <m:sSubPr>
                  <m:ctrlPr>
                    <w:rPr>
                      <w:rFonts w:ascii="Cambria Math" w:eastAsia="宋体" w:hAnsi="Cambria Math"/>
                      <w:i/>
                      <w:sz w:val="24"/>
                      <w:szCs w:val="24"/>
                    </w:rPr>
                  </m:ctrlPr>
                </m:sSubPr>
                <m:e>
                  <m:r>
                    <w:rPr>
                      <w:rFonts w:ascii="Cambria Math" w:eastAsia="宋体" w:hAnsi="Cambria Math"/>
                      <w:sz w:val="24"/>
                      <w:szCs w:val="24"/>
                    </w:rPr>
                    <m:t>n</m:t>
                  </m:r>
                </m:e>
                <m:sub>
                  <m:r>
                    <w:rPr>
                      <w:rFonts w:ascii="Cambria Math" w:eastAsia="宋体" w:hAnsi="Cambria Math"/>
                      <w:sz w:val="24"/>
                      <w:szCs w:val="24"/>
                    </w:rPr>
                    <m:t>LUNO</m:t>
                  </m:r>
                </m:sub>
              </m:sSub>
            </m:num>
            <m:den>
              <m:r>
                <w:rPr>
                  <w:rFonts w:ascii="Cambria Math" w:eastAsia="宋体" w:hAnsi="Cambria Math"/>
                  <w:sz w:val="24"/>
                  <w:szCs w:val="24"/>
                </w:rPr>
                <m:t>2</m:t>
              </m:r>
            </m:den>
          </m:f>
        </m:oMath>
      </m:oMathPara>
    </w:p>
    <w:p w14:paraId="7856F787" w14:textId="1E57C1D9" w:rsidR="00DA2325" w:rsidRDefault="00D31A65" w:rsidP="00D31A65">
      <w:pPr>
        <w:spacing w:afterLines="50" w:after="120" w:line="360" w:lineRule="auto"/>
        <w:rPr>
          <w:rFonts w:ascii="Times New Roman" w:eastAsia="宋体" w:hAnsi="Times New Roman"/>
          <w:kern w:val="2"/>
          <w:sz w:val="24"/>
          <w:szCs w:val="24"/>
        </w:rPr>
      </w:pPr>
      <w:r w:rsidRPr="00D31A65">
        <w:rPr>
          <w:rFonts w:ascii="Times New Roman" w:eastAsia="宋体" w:hAnsi="Times New Roman"/>
          <w:sz w:val="24"/>
          <w:szCs w:val="24"/>
        </w:rPr>
        <w:t xml:space="preserve">Where </w:t>
      </w:r>
      <m:oMath>
        <m:r>
          <w:rPr>
            <w:rFonts w:ascii="Cambria Math" w:eastAsia="宋体" w:hAnsi="Cambria Math"/>
            <w:sz w:val="24"/>
            <w:szCs w:val="24"/>
          </w:rPr>
          <m:t>n</m:t>
        </m:r>
      </m:oMath>
      <w:r w:rsidRPr="00D31A65">
        <w:rPr>
          <w:rFonts w:ascii="Times New Roman" w:eastAsia="宋体" w:hAnsi="Times New Roman"/>
          <w:sz w:val="24"/>
          <w:szCs w:val="24"/>
        </w:rPr>
        <w:t xml:space="preserve"> indicates the occupation number of the highest occupied natural orbital (HONO) and the lowest unoccupied natural orbital (LUNO), a molecule with </w:t>
      </w:r>
      <m:oMath>
        <m:sSub>
          <m:sSubPr>
            <m:ctrlPr>
              <w:rPr>
                <w:rFonts w:ascii="Cambria Math" w:eastAsia="宋体" w:hAnsi="Cambria Math"/>
                <w:sz w:val="24"/>
                <w:szCs w:val="24"/>
              </w:rPr>
            </m:ctrlPr>
          </m:sSubPr>
          <m:e>
            <m:r>
              <w:rPr>
                <w:rFonts w:ascii="Cambria Math" w:eastAsia="宋体" w:hAnsi="Cambria Math"/>
                <w:sz w:val="24"/>
                <w:szCs w:val="24"/>
              </w:rPr>
              <m:t>y</m:t>
            </m:r>
          </m:e>
          <m:sub>
            <m:r>
              <w:rPr>
                <w:rFonts w:ascii="Cambria Math" w:eastAsia="宋体" w:hAnsi="Cambria Math"/>
                <w:sz w:val="24"/>
                <w:szCs w:val="24"/>
              </w:rPr>
              <m:t>0</m:t>
            </m:r>
          </m:sub>
        </m:sSub>
        <m:r>
          <w:rPr>
            <w:rFonts w:ascii="Cambria Math" w:eastAsia="宋体" w:hAnsi="Cambria Math"/>
            <w:sz w:val="24"/>
            <w:szCs w:val="24"/>
          </w:rPr>
          <m:t>=0</m:t>
        </m:r>
      </m:oMath>
      <w:r w:rsidRPr="00D31A65">
        <w:rPr>
          <w:rFonts w:ascii="Times New Roman" w:eastAsia="宋体" w:hAnsi="Times New Roman"/>
          <w:sz w:val="24"/>
          <w:szCs w:val="24"/>
        </w:rPr>
        <w:t xml:space="preserve"> means a closed-shell structure, whereas a molecule with </w:t>
      </w:r>
      <m:oMath>
        <m:sSub>
          <m:sSubPr>
            <m:ctrlPr>
              <w:rPr>
                <w:rFonts w:ascii="Cambria Math" w:eastAsia="宋体" w:hAnsi="Cambria Math"/>
                <w:sz w:val="24"/>
                <w:szCs w:val="24"/>
              </w:rPr>
            </m:ctrlPr>
          </m:sSubPr>
          <m:e>
            <m:r>
              <w:rPr>
                <w:rFonts w:ascii="Cambria Math" w:eastAsia="宋体" w:hAnsi="Cambria Math"/>
                <w:sz w:val="24"/>
                <w:szCs w:val="24"/>
              </w:rPr>
              <m:t>y</m:t>
            </m:r>
          </m:e>
          <m:sub>
            <m:r>
              <w:rPr>
                <w:rFonts w:ascii="Cambria Math" w:eastAsia="宋体" w:hAnsi="Cambria Math"/>
                <w:sz w:val="24"/>
                <w:szCs w:val="24"/>
              </w:rPr>
              <m:t>0</m:t>
            </m:r>
          </m:sub>
        </m:sSub>
        <m:r>
          <w:rPr>
            <w:rFonts w:ascii="Cambria Math" w:eastAsia="宋体" w:hAnsi="Cambria Math"/>
            <w:sz w:val="24"/>
            <w:szCs w:val="24"/>
          </w:rPr>
          <m:t>=1</m:t>
        </m:r>
      </m:oMath>
      <w:r w:rsidRPr="00D31A65">
        <w:rPr>
          <w:rFonts w:ascii="Times New Roman" w:eastAsia="宋体" w:hAnsi="Times New Roman"/>
          <w:sz w:val="24"/>
          <w:szCs w:val="24"/>
        </w:rPr>
        <w:t xml:space="preserve"> means a pure diradical structure. </w:t>
      </w:r>
      <m:oMath>
        <m:r>
          <w:rPr>
            <w:rFonts w:ascii="Cambria Math" w:eastAsia="宋体" w:hAnsi="Cambria Math"/>
            <w:sz w:val="24"/>
            <w:szCs w:val="24"/>
          </w:rPr>
          <m:t>T</m:t>
        </m:r>
      </m:oMath>
      <w:r w:rsidRPr="00D31A65">
        <w:rPr>
          <w:rFonts w:ascii="Times New Roman" w:eastAsia="宋体" w:hAnsi="Times New Roman"/>
          <w:sz w:val="24"/>
          <w:szCs w:val="24"/>
        </w:rPr>
        <w:t xml:space="preserve"> means Overlap integral</w:t>
      </w:r>
      <w:r w:rsidR="00DA0DE6" w:rsidRPr="00D31A65">
        <w:rPr>
          <w:rFonts w:ascii="Times New Roman" w:eastAsia="宋体" w:hAnsi="Times New Roman"/>
          <w:sz w:val="24"/>
          <w:szCs w:val="24"/>
          <w:vertAlign w:val="superscript"/>
        </w:rPr>
        <w:t>20,21</w:t>
      </w:r>
      <w:r w:rsidRPr="00D31A65">
        <w:rPr>
          <w:rFonts w:ascii="Times New Roman" w:eastAsia="宋体" w:hAnsi="Times New Roman"/>
          <w:sz w:val="24"/>
          <w:szCs w:val="24"/>
        </w:rPr>
        <w:t>.</w:t>
      </w:r>
    </w:p>
    <w:p w14:paraId="3B62F0A0" w14:textId="3A479A82" w:rsidR="00DA2325" w:rsidRDefault="00BF64D9">
      <w:pPr>
        <w:spacing w:afterLines="50" w:after="120" w:line="360" w:lineRule="auto"/>
        <w:outlineLvl w:val="0"/>
        <w:rPr>
          <w:rFonts w:ascii="Times New Roman" w:hAnsi="Times New Roman"/>
          <w:b/>
          <w:bCs/>
          <w:kern w:val="2"/>
          <w:sz w:val="24"/>
          <w:szCs w:val="24"/>
        </w:rPr>
      </w:pPr>
      <w:bookmarkStart w:id="5" w:name="_Toc122257488"/>
      <w:bookmarkStart w:id="6" w:name="_Toc122257642"/>
      <w:bookmarkStart w:id="7" w:name="_Toc140594213"/>
      <w:r>
        <w:rPr>
          <w:rFonts w:ascii="Times New Roman" w:hAnsi="Times New Roman" w:hint="eastAsia"/>
          <w:b/>
          <w:bCs/>
          <w:kern w:val="2"/>
          <w:sz w:val="24"/>
          <w:szCs w:val="24"/>
        </w:rPr>
        <w:t>2</w:t>
      </w:r>
      <w:r>
        <w:rPr>
          <w:rFonts w:ascii="Times New Roman" w:hAnsi="Times New Roman"/>
          <w:b/>
          <w:bCs/>
          <w:kern w:val="2"/>
          <w:sz w:val="24"/>
          <w:szCs w:val="24"/>
        </w:rPr>
        <w:t xml:space="preserve">. </w:t>
      </w:r>
      <w:bookmarkEnd w:id="3"/>
      <w:bookmarkEnd w:id="5"/>
      <w:bookmarkEnd w:id="6"/>
      <w:r w:rsidR="00D31A65" w:rsidRPr="00D31A65">
        <w:rPr>
          <w:rFonts w:ascii="Times New Roman" w:hAnsi="Times New Roman"/>
          <w:b/>
          <w:bCs/>
          <w:kern w:val="2"/>
          <w:sz w:val="24"/>
          <w:szCs w:val="24"/>
          <w:lang w:val="de-DE"/>
        </w:rPr>
        <w:t>Synthetic procedures and characterization data</w:t>
      </w:r>
      <w:bookmarkEnd w:id="7"/>
    </w:p>
    <w:p w14:paraId="5DB60A42" w14:textId="426C15AF" w:rsidR="00DA2325" w:rsidRDefault="007C4682" w:rsidP="007C4682">
      <w:pPr>
        <w:kinsoku w:val="0"/>
        <w:overflowPunct w:val="0"/>
        <w:autoSpaceDE w:val="0"/>
        <w:autoSpaceDN w:val="0"/>
        <w:adjustRightInd w:val="0"/>
        <w:snapToGrid w:val="0"/>
        <w:spacing w:line="360" w:lineRule="auto"/>
        <w:ind w:firstLineChars="100" w:firstLine="211"/>
        <w:jc w:val="center"/>
        <w:rPr>
          <w:rFonts w:ascii="Times New Roman" w:hAnsi="Times New Roman"/>
          <w:color w:val="000000"/>
          <w:sz w:val="24"/>
        </w:rPr>
      </w:pPr>
      <w:r w:rsidRPr="00BB178D">
        <w:rPr>
          <w:rFonts w:ascii="Arial" w:eastAsiaTheme="minorEastAsia" w:hAnsi="Arial" w:cs="Arial"/>
          <w:b/>
          <w:noProof/>
          <w:szCs w:val="21"/>
        </w:rPr>
        <w:drawing>
          <wp:inline distT="0" distB="0" distL="0" distR="0" wp14:anchorId="6D80A6DD" wp14:editId="7B8E6178">
            <wp:extent cx="2483181" cy="151861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4873" cy="1525763"/>
                    </a:xfrm>
                    <a:prstGeom prst="rect">
                      <a:avLst/>
                    </a:prstGeom>
                    <a:noFill/>
                    <a:ln>
                      <a:noFill/>
                    </a:ln>
                  </pic:spPr>
                </pic:pic>
              </a:graphicData>
            </a:graphic>
          </wp:inline>
        </w:drawing>
      </w:r>
      <w:r w:rsidRPr="00BB178D">
        <w:rPr>
          <w:rFonts w:ascii="Arial" w:eastAsiaTheme="minorEastAsia" w:hAnsi="Arial" w:cs="Arial"/>
          <w:b/>
          <w:noProof/>
          <w:szCs w:val="21"/>
        </w:rPr>
        <w:drawing>
          <wp:inline distT="0" distB="0" distL="0" distR="0" wp14:anchorId="4788B11E" wp14:editId="61FF9DDE">
            <wp:extent cx="797391" cy="1565875"/>
            <wp:effectExtent l="0" t="0" r="3175" b="0"/>
            <wp:docPr id="6" name="图片 6" descr="C:\Users\LPP\AppData\Local\Temp\WeChat Files\43b242d7f7e4734785fb4dd21dfdab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PP\AppData\Local\Temp\WeChat Files\43b242d7f7e4734785fb4dd21dfdabc.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6392" t="7277" r="7886" b="10549"/>
                    <a:stretch/>
                  </pic:blipFill>
                  <pic:spPr bwMode="auto">
                    <a:xfrm>
                      <a:off x="0" y="0"/>
                      <a:ext cx="825475" cy="1621026"/>
                    </a:xfrm>
                    <a:prstGeom prst="rect">
                      <a:avLst/>
                    </a:prstGeom>
                    <a:noFill/>
                    <a:ln>
                      <a:noFill/>
                    </a:ln>
                    <a:extLst>
                      <a:ext uri="{53640926-AAD7-44D8-BBD7-CCE9431645EC}">
                        <a14:shadowObscured xmlns:a14="http://schemas.microsoft.com/office/drawing/2010/main"/>
                      </a:ext>
                    </a:extLst>
                  </pic:spPr>
                </pic:pic>
              </a:graphicData>
            </a:graphic>
          </wp:inline>
        </w:drawing>
      </w:r>
    </w:p>
    <w:p w14:paraId="2BB4618A" w14:textId="52D3F189" w:rsidR="00DA2325" w:rsidRPr="00A6729F" w:rsidRDefault="007C4682" w:rsidP="007C4682">
      <w:pPr>
        <w:spacing w:line="360" w:lineRule="auto"/>
        <w:rPr>
          <w:rFonts w:ascii="Times New Roman" w:hAnsi="Times New Roman"/>
          <w:sz w:val="24"/>
          <w:szCs w:val="24"/>
        </w:rPr>
      </w:pPr>
      <w:r w:rsidRPr="00A6729F">
        <w:rPr>
          <w:rFonts w:ascii="Times New Roman" w:hAnsi="Times New Roman"/>
          <w:b/>
          <w:sz w:val="24"/>
          <w:szCs w:val="24"/>
        </w:rPr>
        <w:t>2,2'-[(9,9'-bianthracene)-10,10'-</w:t>
      </w:r>
      <w:proofErr w:type="gramStart"/>
      <w:r w:rsidRPr="00A6729F">
        <w:rPr>
          <w:rFonts w:ascii="Times New Roman" w:hAnsi="Times New Roman"/>
          <w:b/>
          <w:sz w:val="24"/>
          <w:szCs w:val="24"/>
        </w:rPr>
        <w:t>diyl]diisophthalaldehyde</w:t>
      </w:r>
      <w:proofErr w:type="gramEnd"/>
      <w:r w:rsidRPr="00A6729F">
        <w:rPr>
          <w:rFonts w:ascii="Times New Roman" w:hAnsi="Times New Roman"/>
          <w:b/>
          <w:sz w:val="24"/>
          <w:szCs w:val="24"/>
        </w:rPr>
        <w:t>(1b):</w:t>
      </w:r>
      <w:r w:rsidRPr="00A6729F">
        <w:rPr>
          <w:rFonts w:ascii="Times New Roman" w:hAnsi="Times New Roman"/>
          <w:sz w:val="24"/>
          <w:szCs w:val="24"/>
        </w:rPr>
        <w:t xml:space="preserve"> </w:t>
      </w:r>
      <w:r w:rsidRPr="00A6729F">
        <w:rPr>
          <w:rFonts w:ascii="Times New Roman" w:hAnsi="Times New Roman"/>
          <w:i/>
          <w:sz w:val="24"/>
          <w:szCs w:val="24"/>
        </w:rPr>
        <w:t>n</w:t>
      </w:r>
      <w:r w:rsidRPr="00A6729F">
        <w:rPr>
          <w:rFonts w:ascii="Times New Roman" w:hAnsi="Times New Roman"/>
          <w:sz w:val="24"/>
          <w:szCs w:val="24"/>
        </w:rPr>
        <w:t xml:space="preserve">-BuLi (2.5 M in hexane, 2.30 mL, 5.70 mmol) was slowly added into a solution of 2,2'-(2-bromo-1,3-phenylene)bis(1,3-dioxolane) (1.70 g, 5.64 mmol) in tetrahydrofuran (14 mL) at -78 </w:t>
      </w:r>
      <w:r w:rsidRPr="00A6729F">
        <w:rPr>
          <w:rFonts w:ascii="Times New Roman" w:hAnsi="Times New Roman"/>
          <w:sz w:val="24"/>
          <w:szCs w:val="24"/>
          <w:vertAlign w:val="superscript"/>
        </w:rPr>
        <w:t>o</w:t>
      </w:r>
      <w:r w:rsidRPr="00A6729F">
        <w:rPr>
          <w:rFonts w:ascii="Times New Roman" w:hAnsi="Times New Roman"/>
          <w:sz w:val="24"/>
          <w:szCs w:val="24"/>
        </w:rPr>
        <w:t xml:space="preserve">C. The mixture was stirred at -78 </w:t>
      </w:r>
      <w:r w:rsidRPr="00A6729F">
        <w:rPr>
          <w:rFonts w:ascii="Times New Roman" w:hAnsi="Times New Roman"/>
          <w:sz w:val="24"/>
          <w:szCs w:val="24"/>
          <w:vertAlign w:val="superscript"/>
        </w:rPr>
        <w:t>o</w:t>
      </w:r>
      <w:r w:rsidRPr="00A6729F">
        <w:rPr>
          <w:rFonts w:ascii="Times New Roman" w:hAnsi="Times New Roman"/>
          <w:sz w:val="24"/>
          <w:szCs w:val="24"/>
        </w:rPr>
        <w:t xml:space="preserve">C for 1.5 h, then compound </w:t>
      </w:r>
      <w:r w:rsidRPr="00A6729F">
        <w:rPr>
          <w:rFonts w:ascii="Times New Roman" w:hAnsi="Times New Roman"/>
          <w:bCs/>
          <w:sz w:val="24"/>
          <w:szCs w:val="24"/>
        </w:rPr>
        <w:t>10</w:t>
      </w:r>
      <w:r w:rsidRPr="00A6729F">
        <w:rPr>
          <w:rFonts w:ascii="Times New Roman" w:hAnsi="Times New Roman"/>
          <w:bCs/>
          <w:i/>
          <w:sz w:val="24"/>
          <w:szCs w:val="24"/>
        </w:rPr>
        <w:t>H</w:t>
      </w:r>
      <w:r w:rsidRPr="00A6729F">
        <w:rPr>
          <w:rFonts w:ascii="Times New Roman" w:hAnsi="Times New Roman"/>
          <w:bCs/>
          <w:sz w:val="24"/>
          <w:szCs w:val="24"/>
        </w:rPr>
        <w:t>,10'</w:t>
      </w:r>
      <w:r w:rsidRPr="00A6729F">
        <w:rPr>
          <w:rFonts w:ascii="Times New Roman" w:hAnsi="Times New Roman"/>
          <w:bCs/>
          <w:i/>
          <w:sz w:val="24"/>
          <w:szCs w:val="24"/>
        </w:rPr>
        <w:t>H</w:t>
      </w:r>
      <w:r w:rsidRPr="00A6729F">
        <w:rPr>
          <w:rFonts w:ascii="Times New Roman" w:hAnsi="Times New Roman"/>
          <w:bCs/>
          <w:sz w:val="24"/>
          <w:szCs w:val="24"/>
        </w:rPr>
        <w:t xml:space="preserve">-[9,9'-bianthracenylidene]-10,10'-dione </w:t>
      </w:r>
      <w:r w:rsidRPr="00A6729F">
        <w:rPr>
          <w:rFonts w:ascii="Times New Roman" w:hAnsi="Times New Roman"/>
          <w:b/>
          <w:bCs/>
          <w:sz w:val="24"/>
          <w:szCs w:val="24"/>
        </w:rPr>
        <w:t>1a</w:t>
      </w:r>
      <w:r w:rsidRPr="00A6729F">
        <w:rPr>
          <w:rFonts w:ascii="Times New Roman" w:hAnsi="Times New Roman"/>
          <w:sz w:val="24"/>
          <w:szCs w:val="24"/>
        </w:rPr>
        <w:t xml:space="preserve"> (0.22 </w:t>
      </w:r>
      <w:r w:rsidRPr="00A6729F">
        <w:rPr>
          <w:rFonts w:ascii="Times New Roman" w:hAnsi="Times New Roman"/>
          <w:sz w:val="24"/>
          <w:szCs w:val="24"/>
        </w:rPr>
        <w:lastRenderedPageBreak/>
        <w:t xml:space="preserve">g, 0.56 </w:t>
      </w:r>
      <w:proofErr w:type="gramStart"/>
      <w:r w:rsidRPr="00A6729F">
        <w:rPr>
          <w:rFonts w:ascii="Times New Roman" w:hAnsi="Times New Roman"/>
          <w:sz w:val="24"/>
          <w:szCs w:val="24"/>
        </w:rPr>
        <w:t>mmol)</w:t>
      </w:r>
      <w:r w:rsidRPr="00A6729F">
        <w:rPr>
          <w:rFonts w:ascii="Times New Roman" w:hAnsi="Times New Roman"/>
          <w:sz w:val="24"/>
          <w:szCs w:val="24"/>
          <w:vertAlign w:val="superscript"/>
        </w:rPr>
        <w:t>[</w:t>
      </w:r>
      <w:proofErr w:type="gramEnd"/>
      <w:r w:rsidRPr="00A6729F">
        <w:rPr>
          <w:rFonts w:ascii="Times New Roman" w:hAnsi="Times New Roman"/>
          <w:sz w:val="24"/>
          <w:szCs w:val="24"/>
          <w:vertAlign w:val="superscript"/>
        </w:rPr>
        <w:t>22]</w:t>
      </w:r>
      <w:r w:rsidRPr="00A6729F">
        <w:rPr>
          <w:rFonts w:ascii="Times New Roman" w:hAnsi="Times New Roman"/>
          <w:sz w:val="24"/>
          <w:szCs w:val="24"/>
        </w:rPr>
        <w:t xml:space="preserve"> was added to the mixture at once. After the addition, the reaction temperature was slowly raised to room temperature, and the mixture was stirred at room temperature for 2 hours. Next, the reaction was quenched with glacial acetic acid (99%, 2 mL) and the solvents were removed under vacuum. And then, NaI (0.56 g, 3.72 mmol) and sodium hypophosphite monohydrate (0.44 g, 4.96 mmol) were added to the reactant disolved in glacial acetic acid (16 mL), the mixture was refluxed for two hours at 140 </w:t>
      </w:r>
      <w:r w:rsidRPr="00A6729F">
        <w:rPr>
          <w:rFonts w:ascii="Times New Roman" w:hAnsi="Times New Roman"/>
          <w:sz w:val="24"/>
          <w:szCs w:val="24"/>
          <w:vertAlign w:val="superscript"/>
        </w:rPr>
        <w:t>o</w:t>
      </w:r>
      <w:r w:rsidRPr="00A6729F">
        <w:rPr>
          <w:rFonts w:ascii="Times New Roman" w:hAnsi="Times New Roman"/>
          <w:sz w:val="24"/>
          <w:szCs w:val="24"/>
        </w:rPr>
        <w:t>C. The mixture was cooled to room temperature and extracted first with dichloromethane and water, the organic layer was extracted three times with saturated NaHCO</w:t>
      </w:r>
      <w:r w:rsidRPr="00A6729F">
        <w:rPr>
          <w:rFonts w:ascii="Times New Roman" w:hAnsi="Times New Roman"/>
          <w:sz w:val="24"/>
          <w:szCs w:val="24"/>
          <w:vertAlign w:val="subscript"/>
        </w:rPr>
        <w:t>3</w:t>
      </w:r>
      <w:r w:rsidRPr="00A6729F">
        <w:rPr>
          <w:rFonts w:ascii="Times New Roman" w:hAnsi="Times New Roman"/>
          <w:sz w:val="24"/>
          <w:szCs w:val="24"/>
        </w:rPr>
        <w:t xml:space="preserve"> aqueous solution and the solvents were removed under vacuum. The resulting crude product was purified by chromatography on silica gel eluting with petroleum ether: ethyl acetate = 6:1 to get compound </w:t>
      </w:r>
      <w:r w:rsidRPr="00A6729F">
        <w:rPr>
          <w:rFonts w:ascii="Times New Roman" w:hAnsi="Times New Roman"/>
          <w:b/>
          <w:sz w:val="24"/>
          <w:szCs w:val="24"/>
        </w:rPr>
        <w:t>1b</w:t>
      </w:r>
      <w:r w:rsidRPr="00A6729F">
        <w:rPr>
          <w:rFonts w:ascii="Times New Roman" w:hAnsi="Times New Roman"/>
          <w:sz w:val="24"/>
          <w:szCs w:val="24"/>
        </w:rPr>
        <w:t xml:space="preserve"> (0.22 g, 0.35 mmol, 62.0%) as pale-yellow solid. </w:t>
      </w:r>
      <w:r w:rsidRPr="00A6729F">
        <w:rPr>
          <w:rFonts w:ascii="Times New Roman" w:hAnsi="Times New Roman"/>
          <w:sz w:val="24"/>
          <w:szCs w:val="24"/>
          <w:vertAlign w:val="superscript"/>
        </w:rPr>
        <w:t>1</w:t>
      </w:r>
      <w:r w:rsidRPr="00A6729F">
        <w:rPr>
          <w:rFonts w:ascii="Times New Roman" w:hAnsi="Times New Roman"/>
          <w:sz w:val="24"/>
          <w:szCs w:val="24"/>
        </w:rPr>
        <w:t>H NMR (400 MHz, CD</w:t>
      </w:r>
      <w:r w:rsidRPr="00A6729F">
        <w:rPr>
          <w:rFonts w:ascii="Times New Roman" w:hAnsi="Times New Roman"/>
          <w:sz w:val="24"/>
          <w:szCs w:val="24"/>
          <w:vertAlign w:val="subscript"/>
        </w:rPr>
        <w:t>2</w:t>
      </w:r>
      <w:r w:rsidRPr="00A6729F">
        <w:rPr>
          <w:rFonts w:ascii="Times New Roman" w:hAnsi="Times New Roman"/>
          <w:sz w:val="24"/>
          <w:szCs w:val="24"/>
        </w:rPr>
        <w:t>Cl</w:t>
      </w:r>
      <w:r w:rsidRPr="00A6729F">
        <w:rPr>
          <w:rFonts w:ascii="Times New Roman" w:hAnsi="Times New Roman"/>
          <w:sz w:val="24"/>
          <w:szCs w:val="24"/>
          <w:vertAlign w:val="subscript"/>
        </w:rPr>
        <w:t>2</w:t>
      </w:r>
      <w:r w:rsidRPr="00A6729F">
        <w:rPr>
          <w:rFonts w:ascii="Times New Roman" w:hAnsi="Times New Roman"/>
          <w:sz w:val="24"/>
          <w:szCs w:val="24"/>
        </w:rPr>
        <w:t xml:space="preserve">, ppm) </w:t>
      </w:r>
      <w:r w:rsidRPr="00A6729F">
        <w:rPr>
          <w:rFonts w:ascii="Times New Roman" w:hAnsi="Times New Roman"/>
          <w:i/>
          <w:sz w:val="24"/>
          <w:szCs w:val="24"/>
          <w:lang w:val="de-DE"/>
        </w:rPr>
        <w:t>δ</w:t>
      </w:r>
      <w:r w:rsidRPr="00A6729F">
        <w:rPr>
          <w:rFonts w:ascii="Times New Roman" w:hAnsi="Times New Roman"/>
          <w:sz w:val="24"/>
          <w:szCs w:val="24"/>
        </w:rPr>
        <w:t xml:space="preserve"> = 9.47 (s, 4H), 8.47 (d, </w:t>
      </w:r>
      <w:r w:rsidRPr="00A6729F">
        <w:rPr>
          <w:rFonts w:ascii="Times New Roman" w:hAnsi="Times New Roman"/>
          <w:i/>
          <w:iCs/>
          <w:sz w:val="24"/>
          <w:szCs w:val="24"/>
        </w:rPr>
        <w:t>J</w:t>
      </w:r>
      <w:r w:rsidRPr="00A6729F">
        <w:rPr>
          <w:rFonts w:ascii="Times New Roman" w:hAnsi="Times New Roman"/>
          <w:sz w:val="24"/>
          <w:szCs w:val="24"/>
        </w:rPr>
        <w:t xml:space="preserve"> = 7.7 Hz, 4H), 7.90 (t, </w:t>
      </w:r>
      <w:r w:rsidRPr="00A6729F">
        <w:rPr>
          <w:rFonts w:ascii="Times New Roman" w:hAnsi="Times New Roman"/>
          <w:i/>
          <w:iCs/>
          <w:sz w:val="24"/>
          <w:szCs w:val="24"/>
        </w:rPr>
        <w:t>J</w:t>
      </w:r>
      <w:r w:rsidRPr="00A6729F">
        <w:rPr>
          <w:rFonts w:ascii="Times New Roman" w:hAnsi="Times New Roman"/>
          <w:sz w:val="24"/>
          <w:szCs w:val="24"/>
        </w:rPr>
        <w:t xml:space="preserve"> = 7.7 Hz, 2H), 7.51 – 7.43 (m, 4H), 7.36 (ddd, </w:t>
      </w:r>
      <w:r w:rsidRPr="00A6729F">
        <w:rPr>
          <w:rFonts w:ascii="Times New Roman" w:hAnsi="Times New Roman"/>
          <w:i/>
          <w:iCs/>
          <w:sz w:val="24"/>
          <w:szCs w:val="24"/>
        </w:rPr>
        <w:t>J</w:t>
      </w:r>
      <w:r w:rsidRPr="00A6729F">
        <w:rPr>
          <w:rFonts w:ascii="Times New Roman" w:hAnsi="Times New Roman"/>
          <w:sz w:val="24"/>
          <w:szCs w:val="24"/>
        </w:rPr>
        <w:t xml:space="preserve"> = 8.8, 5.9, 3.5 Hz, 4H), 7.22 – 7.14 (m, 8H).</w:t>
      </w:r>
      <w:r w:rsidRPr="00A6729F">
        <w:rPr>
          <w:rFonts w:ascii="Times New Roman" w:hAnsi="Times New Roman"/>
          <w:sz w:val="24"/>
          <w:szCs w:val="24"/>
          <w:vertAlign w:val="superscript"/>
        </w:rPr>
        <w:t>13</w:t>
      </w:r>
      <w:r w:rsidRPr="00A6729F">
        <w:rPr>
          <w:rFonts w:ascii="Times New Roman" w:hAnsi="Times New Roman"/>
          <w:sz w:val="24"/>
          <w:szCs w:val="24"/>
        </w:rPr>
        <w:t xml:space="preserve">C NMR (100 MHz, </w:t>
      </w:r>
      <w:bookmarkStart w:id="8" w:name="OLE_LINK5"/>
      <w:bookmarkStart w:id="9" w:name="OLE_LINK6"/>
      <w:r w:rsidRPr="00A6729F">
        <w:rPr>
          <w:rFonts w:ascii="Times New Roman" w:hAnsi="Times New Roman"/>
          <w:sz w:val="24"/>
          <w:szCs w:val="24"/>
        </w:rPr>
        <w:t>CD</w:t>
      </w:r>
      <w:r w:rsidRPr="00A6729F">
        <w:rPr>
          <w:rFonts w:ascii="Times New Roman" w:hAnsi="Times New Roman"/>
          <w:sz w:val="24"/>
          <w:szCs w:val="24"/>
          <w:vertAlign w:val="subscript"/>
        </w:rPr>
        <w:t>2</w:t>
      </w:r>
      <w:r w:rsidRPr="00A6729F">
        <w:rPr>
          <w:rFonts w:ascii="Times New Roman" w:hAnsi="Times New Roman"/>
          <w:sz w:val="24"/>
          <w:szCs w:val="24"/>
        </w:rPr>
        <w:t>Cl</w:t>
      </w:r>
      <w:r w:rsidRPr="00A6729F">
        <w:rPr>
          <w:rFonts w:ascii="Times New Roman" w:hAnsi="Times New Roman"/>
          <w:sz w:val="24"/>
          <w:szCs w:val="24"/>
          <w:vertAlign w:val="subscript"/>
        </w:rPr>
        <w:t>2</w:t>
      </w:r>
      <w:r w:rsidRPr="00A6729F">
        <w:rPr>
          <w:rFonts w:ascii="Times New Roman" w:hAnsi="Times New Roman"/>
          <w:sz w:val="24"/>
          <w:szCs w:val="24"/>
        </w:rPr>
        <w:t>, ppm</w:t>
      </w:r>
      <w:bookmarkEnd w:id="8"/>
      <w:bookmarkEnd w:id="9"/>
      <w:r w:rsidRPr="00A6729F">
        <w:rPr>
          <w:rFonts w:ascii="Times New Roman" w:hAnsi="Times New Roman"/>
          <w:sz w:val="24"/>
          <w:szCs w:val="24"/>
        </w:rPr>
        <w:t xml:space="preserve">) </w:t>
      </w:r>
      <w:r w:rsidRPr="00A6729F">
        <w:rPr>
          <w:rFonts w:ascii="Times New Roman" w:hAnsi="Times New Roman"/>
          <w:i/>
          <w:sz w:val="24"/>
          <w:szCs w:val="24"/>
          <w:lang w:val="de-DE"/>
        </w:rPr>
        <w:t>δ</w:t>
      </w:r>
      <w:r w:rsidRPr="00A6729F">
        <w:rPr>
          <w:rFonts w:ascii="Times New Roman" w:hAnsi="Times New Roman"/>
          <w:sz w:val="24"/>
          <w:szCs w:val="24"/>
        </w:rPr>
        <w:t xml:space="preserve"> =190.47, 136.39, 133.09, 131.79, 130.83, 129.53, 127.22, 126.44, 126.23. HR-ESI-MS: m/z calculated for [C</w:t>
      </w:r>
      <w:r w:rsidRPr="00A6729F">
        <w:rPr>
          <w:rFonts w:ascii="Times New Roman" w:hAnsi="Times New Roman"/>
          <w:sz w:val="24"/>
          <w:szCs w:val="24"/>
          <w:vertAlign w:val="subscript"/>
        </w:rPr>
        <w:t>44</w:t>
      </w:r>
      <w:r w:rsidRPr="00A6729F">
        <w:rPr>
          <w:rFonts w:ascii="Times New Roman" w:hAnsi="Times New Roman"/>
          <w:sz w:val="24"/>
          <w:szCs w:val="24"/>
        </w:rPr>
        <w:t>H</w:t>
      </w:r>
      <w:r w:rsidRPr="00A6729F">
        <w:rPr>
          <w:rFonts w:ascii="Times New Roman" w:hAnsi="Times New Roman"/>
          <w:sz w:val="24"/>
          <w:szCs w:val="24"/>
          <w:vertAlign w:val="subscript"/>
        </w:rPr>
        <w:t>26</w:t>
      </w:r>
      <w:r w:rsidRPr="00A6729F">
        <w:rPr>
          <w:rFonts w:ascii="Times New Roman" w:hAnsi="Times New Roman"/>
          <w:sz w:val="24"/>
          <w:szCs w:val="24"/>
        </w:rPr>
        <w:t>O</w:t>
      </w:r>
      <w:r w:rsidRPr="00A6729F">
        <w:rPr>
          <w:rFonts w:ascii="Times New Roman" w:hAnsi="Times New Roman"/>
          <w:sz w:val="24"/>
          <w:szCs w:val="24"/>
          <w:vertAlign w:val="subscript"/>
        </w:rPr>
        <w:t>4</w:t>
      </w:r>
      <w:r w:rsidRPr="00A6729F">
        <w:rPr>
          <w:rFonts w:ascii="Times New Roman" w:hAnsi="Times New Roman"/>
          <w:sz w:val="24"/>
          <w:szCs w:val="24"/>
        </w:rPr>
        <w:t>+</w:t>
      </w:r>
      <w:proofErr w:type="gramStart"/>
      <w:r w:rsidRPr="00A6729F">
        <w:rPr>
          <w:rFonts w:ascii="Times New Roman" w:hAnsi="Times New Roman"/>
          <w:sz w:val="24"/>
          <w:szCs w:val="24"/>
        </w:rPr>
        <w:t>K]</w:t>
      </w:r>
      <w:r w:rsidRPr="00A6729F">
        <w:rPr>
          <w:rFonts w:ascii="Times New Roman" w:hAnsi="Times New Roman"/>
          <w:sz w:val="24"/>
          <w:szCs w:val="24"/>
          <w:vertAlign w:val="superscript"/>
        </w:rPr>
        <w:t>+</w:t>
      </w:r>
      <w:proofErr w:type="gramEnd"/>
      <w:r w:rsidRPr="00A6729F">
        <w:rPr>
          <w:rFonts w:ascii="Times New Roman" w:hAnsi="Times New Roman"/>
          <w:sz w:val="24"/>
          <w:szCs w:val="24"/>
        </w:rPr>
        <w:t>: 657.1468, found: 657.1445</w:t>
      </w:r>
      <w:r w:rsidRPr="00A6729F">
        <w:rPr>
          <w:rFonts w:ascii="Times New Roman" w:hAnsi="Times New Roman" w:hint="eastAsia"/>
          <w:sz w:val="24"/>
          <w:szCs w:val="24"/>
        </w:rPr>
        <w:t>.</w:t>
      </w:r>
    </w:p>
    <w:p w14:paraId="27E5E445" w14:textId="29214BB2" w:rsidR="007C4682" w:rsidRPr="00A6729F" w:rsidRDefault="007C4682" w:rsidP="007C4682">
      <w:pPr>
        <w:spacing w:line="360" w:lineRule="auto"/>
        <w:jc w:val="center"/>
        <w:rPr>
          <w:rFonts w:ascii="Times New Roman" w:hAnsi="Times New Roman"/>
          <w:sz w:val="24"/>
          <w:szCs w:val="24"/>
        </w:rPr>
      </w:pPr>
      <w:r w:rsidRPr="00A6729F">
        <w:rPr>
          <w:b/>
          <w:noProof/>
          <w:sz w:val="24"/>
          <w:szCs w:val="24"/>
        </w:rPr>
        <w:drawing>
          <wp:inline distT="0" distB="0" distL="0" distR="0" wp14:anchorId="51056009" wp14:editId="564216B4">
            <wp:extent cx="3379014" cy="1559193"/>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93298" cy="1565784"/>
                    </a:xfrm>
                    <a:prstGeom prst="rect">
                      <a:avLst/>
                    </a:prstGeom>
                    <a:noFill/>
                    <a:ln>
                      <a:noFill/>
                    </a:ln>
                  </pic:spPr>
                </pic:pic>
              </a:graphicData>
            </a:graphic>
          </wp:inline>
        </w:drawing>
      </w:r>
      <w:r w:rsidRPr="00A6729F">
        <w:rPr>
          <w:b/>
          <w:noProof/>
          <w:sz w:val="24"/>
          <w:szCs w:val="24"/>
        </w:rPr>
        <w:drawing>
          <wp:inline distT="0" distB="0" distL="0" distR="0" wp14:anchorId="193DAD8C" wp14:editId="6E378ED3">
            <wp:extent cx="1089964" cy="1570199"/>
            <wp:effectExtent l="0" t="0" r="0" b="0"/>
            <wp:docPr id="9" name="图片 9" descr="C:\Users\LPP\AppData\Local\Temp\WeChat Files\8705f737eb8a2303f400dd4358708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PP\AppData\Local\Temp\WeChat Files\8705f737eb8a2303f400dd435870857.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517" t="9016" r="5096" b="8916"/>
                    <a:stretch/>
                  </pic:blipFill>
                  <pic:spPr bwMode="auto">
                    <a:xfrm>
                      <a:off x="0" y="0"/>
                      <a:ext cx="1133356" cy="1632710"/>
                    </a:xfrm>
                    <a:prstGeom prst="rect">
                      <a:avLst/>
                    </a:prstGeom>
                    <a:noFill/>
                    <a:ln>
                      <a:noFill/>
                    </a:ln>
                    <a:extLst>
                      <a:ext uri="{53640926-AAD7-44D8-BBD7-CCE9431645EC}">
                        <a14:shadowObscured xmlns:a14="http://schemas.microsoft.com/office/drawing/2010/main"/>
                      </a:ext>
                    </a:extLst>
                  </pic:spPr>
                </pic:pic>
              </a:graphicData>
            </a:graphic>
          </wp:inline>
        </w:drawing>
      </w:r>
    </w:p>
    <w:p w14:paraId="7D61AFEC" w14:textId="0FE375B5" w:rsidR="007C4682" w:rsidRPr="00A6729F" w:rsidRDefault="007C4682" w:rsidP="007C4682">
      <w:pPr>
        <w:spacing w:line="360" w:lineRule="auto"/>
        <w:rPr>
          <w:rFonts w:ascii="Times New Roman" w:hAnsi="Times New Roman"/>
          <w:sz w:val="24"/>
          <w:szCs w:val="24"/>
        </w:rPr>
      </w:pPr>
      <w:r w:rsidRPr="00A6729F">
        <w:rPr>
          <w:rFonts w:ascii="Times New Roman" w:hAnsi="Times New Roman"/>
          <w:b/>
          <w:sz w:val="24"/>
          <w:szCs w:val="24"/>
        </w:rPr>
        <w:t>2,2'-[(6,6'-bipentacene)-13,13'-</w:t>
      </w:r>
      <w:proofErr w:type="gramStart"/>
      <w:r w:rsidRPr="00A6729F">
        <w:rPr>
          <w:rFonts w:ascii="Times New Roman" w:hAnsi="Times New Roman"/>
          <w:b/>
          <w:sz w:val="24"/>
          <w:szCs w:val="24"/>
        </w:rPr>
        <w:t>diyl]diisophthalaldehyde</w:t>
      </w:r>
      <w:proofErr w:type="gramEnd"/>
      <w:r w:rsidRPr="00A6729F">
        <w:rPr>
          <w:rFonts w:ascii="Times New Roman" w:hAnsi="Times New Roman"/>
          <w:b/>
          <w:sz w:val="24"/>
          <w:szCs w:val="24"/>
        </w:rPr>
        <w:t xml:space="preserve"> (2b):</w:t>
      </w:r>
      <w:r w:rsidRPr="00A6729F">
        <w:rPr>
          <w:rFonts w:ascii="Times New Roman" w:hAnsi="Times New Roman"/>
          <w:sz w:val="24"/>
          <w:szCs w:val="24"/>
        </w:rPr>
        <w:t xml:space="preserve"> </w:t>
      </w:r>
      <w:r w:rsidRPr="00A6729F">
        <w:rPr>
          <w:rFonts w:ascii="Times New Roman" w:hAnsi="Times New Roman"/>
          <w:i/>
          <w:sz w:val="24"/>
          <w:szCs w:val="24"/>
        </w:rPr>
        <w:t>n</w:t>
      </w:r>
      <w:r w:rsidRPr="00A6729F">
        <w:rPr>
          <w:rFonts w:ascii="Times New Roman" w:hAnsi="Times New Roman"/>
          <w:sz w:val="24"/>
          <w:szCs w:val="24"/>
        </w:rPr>
        <w:t xml:space="preserve">-BuLi (2.5 M in hexane, 1.34 mL, 3.44 mmol) was slowly added into a solution of 2,2'-(2-bromo-1,3-phenylene)bis(1,3-dioxolane) (1.023 g, 3.4 mmol) in tetrahydrofuran (10 mL) at -78 </w:t>
      </w:r>
      <w:r w:rsidRPr="00A6729F">
        <w:rPr>
          <w:rFonts w:ascii="Times New Roman" w:hAnsi="Times New Roman"/>
          <w:sz w:val="24"/>
          <w:szCs w:val="24"/>
          <w:vertAlign w:val="superscript"/>
        </w:rPr>
        <w:t>o</w:t>
      </w:r>
      <w:r w:rsidRPr="00A6729F">
        <w:rPr>
          <w:rFonts w:ascii="Times New Roman" w:hAnsi="Times New Roman"/>
          <w:sz w:val="24"/>
          <w:szCs w:val="24"/>
        </w:rPr>
        <w:t xml:space="preserve">C. The mixture was stirred at -78 </w:t>
      </w:r>
      <w:r w:rsidRPr="00A6729F">
        <w:rPr>
          <w:rFonts w:ascii="Times New Roman" w:hAnsi="Times New Roman"/>
          <w:sz w:val="24"/>
          <w:szCs w:val="24"/>
          <w:vertAlign w:val="superscript"/>
        </w:rPr>
        <w:t>o</w:t>
      </w:r>
      <w:r w:rsidRPr="00A6729F">
        <w:rPr>
          <w:rFonts w:ascii="Times New Roman" w:hAnsi="Times New Roman"/>
          <w:sz w:val="24"/>
          <w:szCs w:val="24"/>
        </w:rPr>
        <w:t xml:space="preserve">C for 1.5 h, then compound </w:t>
      </w:r>
      <w:r w:rsidRPr="00A6729F">
        <w:rPr>
          <w:rFonts w:ascii="Times New Roman" w:hAnsi="Times New Roman"/>
          <w:bCs/>
          <w:sz w:val="24"/>
          <w:szCs w:val="24"/>
        </w:rPr>
        <w:t>13</w:t>
      </w:r>
      <w:r w:rsidRPr="00A6729F">
        <w:rPr>
          <w:rFonts w:ascii="Times New Roman" w:hAnsi="Times New Roman"/>
          <w:bCs/>
          <w:i/>
          <w:sz w:val="24"/>
          <w:szCs w:val="24"/>
        </w:rPr>
        <w:t>H</w:t>
      </w:r>
      <w:r w:rsidRPr="00A6729F">
        <w:rPr>
          <w:rFonts w:ascii="Times New Roman" w:hAnsi="Times New Roman"/>
          <w:bCs/>
          <w:sz w:val="24"/>
          <w:szCs w:val="24"/>
        </w:rPr>
        <w:t>,13</w:t>
      </w:r>
      <w:r w:rsidRPr="00A6729F">
        <w:rPr>
          <w:rFonts w:ascii="Times New Roman" w:hAnsi="Times New Roman"/>
          <w:bCs/>
          <w:i/>
          <w:sz w:val="24"/>
          <w:szCs w:val="24"/>
        </w:rPr>
        <w:t>'H</w:t>
      </w:r>
      <w:r w:rsidRPr="00A6729F">
        <w:rPr>
          <w:rFonts w:ascii="Times New Roman" w:hAnsi="Times New Roman"/>
          <w:bCs/>
          <w:sz w:val="24"/>
          <w:szCs w:val="24"/>
        </w:rPr>
        <w:t xml:space="preserve">-[6,6'-bipentacenylidene]-13,13'-dione </w:t>
      </w:r>
      <w:r w:rsidRPr="00A6729F">
        <w:rPr>
          <w:rFonts w:ascii="Times New Roman" w:hAnsi="Times New Roman"/>
          <w:b/>
          <w:bCs/>
          <w:sz w:val="24"/>
          <w:szCs w:val="24"/>
        </w:rPr>
        <w:t>2a</w:t>
      </w:r>
      <w:r w:rsidRPr="00A6729F">
        <w:rPr>
          <w:rFonts w:ascii="Times New Roman" w:hAnsi="Times New Roman"/>
          <w:sz w:val="24"/>
          <w:szCs w:val="24"/>
        </w:rPr>
        <w:t xml:space="preserve"> (0.2 g, 0.34 </w:t>
      </w:r>
      <w:proofErr w:type="gramStart"/>
      <w:r w:rsidRPr="00A6729F">
        <w:rPr>
          <w:rFonts w:ascii="Times New Roman" w:hAnsi="Times New Roman"/>
          <w:sz w:val="24"/>
          <w:szCs w:val="24"/>
        </w:rPr>
        <w:t>mmol)</w:t>
      </w:r>
      <w:r w:rsidRPr="00A6729F">
        <w:rPr>
          <w:rFonts w:ascii="Times New Roman" w:hAnsi="Times New Roman"/>
          <w:sz w:val="24"/>
          <w:szCs w:val="24"/>
          <w:vertAlign w:val="superscript"/>
        </w:rPr>
        <w:t>[</w:t>
      </w:r>
      <w:proofErr w:type="gramEnd"/>
      <w:r w:rsidRPr="00A6729F">
        <w:rPr>
          <w:rFonts w:ascii="Times New Roman" w:hAnsi="Times New Roman"/>
          <w:sz w:val="24"/>
          <w:szCs w:val="24"/>
          <w:vertAlign w:val="superscript"/>
        </w:rPr>
        <w:t>23]</w:t>
      </w:r>
      <w:r w:rsidRPr="00A6729F">
        <w:rPr>
          <w:rFonts w:ascii="Times New Roman" w:hAnsi="Times New Roman"/>
          <w:sz w:val="24"/>
          <w:szCs w:val="24"/>
        </w:rPr>
        <w:t xml:space="preserve"> was added to the mixture at once. After the addition, the reaction temperature was slowly raised to room temperature, and the mixture was stirred at</w:t>
      </w:r>
      <w:r w:rsidRPr="00A6729F">
        <w:rPr>
          <w:rFonts w:ascii="Times New Roman" w:hAnsi="Times New Roman"/>
          <w:b/>
          <w:sz w:val="24"/>
          <w:szCs w:val="24"/>
        </w:rPr>
        <w:t xml:space="preserve"> </w:t>
      </w:r>
      <w:bookmarkStart w:id="10" w:name="OLE_LINK3"/>
      <w:bookmarkStart w:id="11" w:name="OLE_LINK4"/>
      <w:r w:rsidRPr="00A6729F">
        <w:rPr>
          <w:rFonts w:ascii="Times New Roman" w:hAnsi="Times New Roman"/>
          <w:sz w:val="24"/>
          <w:szCs w:val="24"/>
        </w:rPr>
        <w:t xml:space="preserve">room temperature for 2 hours. Next, the reaction was quenched with glacial acetic acid (99%, 2 mL) and the solvents were removed under vacuum. And then, NaI (0.34 g, 2.24 mmol) and sodium hypophosphite monohydrate (0.251 g, 2.86 mmol) were added to the reactant disolved in glacial acetic acid (15 mL), the mixture was refluxed for two hours at 140 </w:t>
      </w:r>
      <w:r w:rsidRPr="00A6729F">
        <w:rPr>
          <w:rFonts w:ascii="Times New Roman" w:hAnsi="Times New Roman"/>
          <w:sz w:val="24"/>
          <w:szCs w:val="24"/>
          <w:vertAlign w:val="superscript"/>
        </w:rPr>
        <w:t>o</w:t>
      </w:r>
      <w:r w:rsidRPr="00A6729F">
        <w:rPr>
          <w:rFonts w:ascii="Times New Roman" w:hAnsi="Times New Roman"/>
          <w:sz w:val="24"/>
          <w:szCs w:val="24"/>
        </w:rPr>
        <w:t>C. The mixture was cooled to room temperature and extracted first with dichloromethane and water, the organic layer was extracted three times with saturated NaHCO</w:t>
      </w:r>
      <w:r w:rsidRPr="00A6729F">
        <w:rPr>
          <w:rFonts w:ascii="Times New Roman" w:hAnsi="Times New Roman"/>
          <w:sz w:val="24"/>
          <w:szCs w:val="24"/>
          <w:vertAlign w:val="subscript"/>
        </w:rPr>
        <w:t>3</w:t>
      </w:r>
      <w:r w:rsidRPr="00A6729F">
        <w:rPr>
          <w:rFonts w:ascii="Times New Roman" w:hAnsi="Times New Roman"/>
          <w:sz w:val="24"/>
          <w:szCs w:val="24"/>
        </w:rPr>
        <w:t xml:space="preserve"> aqueous solution and the solvents were removed under vacuum. The resulting crude product was purified by chromatography on silica gel eluting with </w:t>
      </w:r>
      <w:r w:rsidRPr="00A6729F">
        <w:rPr>
          <w:rFonts w:ascii="Times New Roman" w:hAnsi="Times New Roman"/>
          <w:sz w:val="24"/>
          <w:szCs w:val="24"/>
        </w:rPr>
        <w:lastRenderedPageBreak/>
        <w:t xml:space="preserve">petroleum ether: ethyl acetate = 8: 1 to get compound </w:t>
      </w:r>
      <w:r w:rsidRPr="00A6729F">
        <w:rPr>
          <w:rFonts w:ascii="Times New Roman" w:hAnsi="Times New Roman"/>
          <w:b/>
          <w:sz w:val="24"/>
          <w:szCs w:val="24"/>
        </w:rPr>
        <w:t>2b</w:t>
      </w:r>
      <w:r w:rsidRPr="00A6729F">
        <w:rPr>
          <w:rFonts w:ascii="Times New Roman" w:hAnsi="Times New Roman"/>
          <w:sz w:val="24"/>
          <w:szCs w:val="24"/>
        </w:rPr>
        <w:t xml:space="preserve"> (0.189 g, 0.23 mmol, 68.0%) as dark purple solid.</w:t>
      </w:r>
      <w:bookmarkEnd w:id="10"/>
      <w:bookmarkEnd w:id="11"/>
      <w:r w:rsidRPr="00A6729F">
        <w:rPr>
          <w:rFonts w:ascii="Times New Roman" w:hAnsi="Times New Roman"/>
          <w:sz w:val="24"/>
          <w:szCs w:val="24"/>
        </w:rPr>
        <w:t xml:space="preserve"> </w:t>
      </w:r>
      <w:r w:rsidRPr="00A6729F">
        <w:rPr>
          <w:rFonts w:ascii="Times New Roman" w:hAnsi="Times New Roman"/>
          <w:sz w:val="24"/>
          <w:szCs w:val="24"/>
          <w:vertAlign w:val="superscript"/>
        </w:rPr>
        <w:t>1</w:t>
      </w:r>
      <w:r w:rsidRPr="00A6729F">
        <w:rPr>
          <w:rFonts w:ascii="Times New Roman" w:hAnsi="Times New Roman"/>
          <w:sz w:val="24"/>
          <w:szCs w:val="24"/>
        </w:rPr>
        <w:t>H NMR (400 MHz, CD</w:t>
      </w:r>
      <w:r w:rsidRPr="00A6729F">
        <w:rPr>
          <w:rFonts w:ascii="Times New Roman" w:hAnsi="Times New Roman"/>
          <w:sz w:val="24"/>
          <w:szCs w:val="24"/>
          <w:vertAlign w:val="subscript"/>
        </w:rPr>
        <w:t>2</w:t>
      </w:r>
      <w:r w:rsidRPr="00A6729F">
        <w:rPr>
          <w:rFonts w:ascii="Times New Roman" w:hAnsi="Times New Roman"/>
          <w:sz w:val="24"/>
          <w:szCs w:val="24"/>
        </w:rPr>
        <w:t>Cl</w:t>
      </w:r>
      <w:r w:rsidRPr="00A6729F">
        <w:rPr>
          <w:rFonts w:ascii="Times New Roman" w:hAnsi="Times New Roman"/>
          <w:sz w:val="24"/>
          <w:szCs w:val="24"/>
          <w:vertAlign w:val="subscript"/>
        </w:rPr>
        <w:t>2</w:t>
      </w:r>
      <w:r w:rsidRPr="00A6729F">
        <w:rPr>
          <w:rFonts w:ascii="Times New Roman" w:hAnsi="Times New Roman"/>
          <w:sz w:val="24"/>
          <w:szCs w:val="24"/>
        </w:rPr>
        <w:t xml:space="preserve">, ppm) </w:t>
      </w:r>
      <w:r w:rsidRPr="00A6729F">
        <w:rPr>
          <w:rFonts w:ascii="Times New Roman" w:hAnsi="Times New Roman"/>
          <w:i/>
          <w:sz w:val="24"/>
          <w:szCs w:val="24"/>
          <w:lang w:val="de-DE"/>
        </w:rPr>
        <w:t>δ</w:t>
      </w:r>
      <w:r w:rsidRPr="00A6729F">
        <w:rPr>
          <w:rFonts w:ascii="Times New Roman" w:hAnsi="Times New Roman"/>
          <w:i/>
          <w:sz w:val="24"/>
          <w:szCs w:val="24"/>
        </w:rPr>
        <w:t xml:space="preserve"> </w:t>
      </w:r>
      <w:r w:rsidRPr="00A6729F">
        <w:rPr>
          <w:rFonts w:ascii="Times New Roman" w:hAnsi="Times New Roman"/>
          <w:sz w:val="24"/>
          <w:szCs w:val="24"/>
        </w:rPr>
        <w:t xml:space="preserve">= 9.61 (s, 4H), 8.63 (d, </w:t>
      </w:r>
      <w:r w:rsidRPr="00A6729F">
        <w:rPr>
          <w:rFonts w:ascii="Times New Roman" w:hAnsi="Times New Roman"/>
          <w:i/>
          <w:iCs/>
          <w:sz w:val="24"/>
          <w:szCs w:val="24"/>
        </w:rPr>
        <w:t>J</w:t>
      </w:r>
      <w:r w:rsidRPr="00A6729F">
        <w:rPr>
          <w:rFonts w:ascii="Times New Roman" w:hAnsi="Times New Roman"/>
          <w:sz w:val="24"/>
          <w:szCs w:val="24"/>
        </w:rPr>
        <w:t xml:space="preserve"> = 7.7 Hz, 4H), 8.14 (s, 4H), 8.06 (t, </w:t>
      </w:r>
      <w:r w:rsidRPr="00A6729F">
        <w:rPr>
          <w:rFonts w:ascii="Times New Roman" w:hAnsi="Times New Roman"/>
          <w:i/>
          <w:iCs/>
          <w:sz w:val="24"/>
          <w:szCs w:val="24"/>
        </w:rPr>
        <w:t>J</w:t>
      </w:r>
      <w:r w:rsidRPr="00A6729F">
        <w:rPr>
          <w:rFonts w:ascii="Times New Roman" w:hAnsi="Times New Roman"/>
          <w:sz w:val="24"/>
          <w:szCs w:val="24"/>
        </w:rPr>
        <w:t xml:space="preserve"> = 7.7 Hz, 2H), 7.83 (s, 4H), 7.65 (d, </w:t>
      </w:r>
      <w:r w:rsidRPr="00A6729F">
        <w:rPr>
          <w:rFonts w:ascii="Times New Roman" w:hAnsi="Times New Roman"/>
          <w:i/>
          <w:iCs/>
          <w:sz w:val="24"/>
          <w:szCs w:val="24"/>
        </w:rPr>
        <w:t>J</w:t>
      </w:r>
      <w:r w:rsidRPr="00A6729F">
        <w:rPr>
          <w:rFonts w:ascii="Times New Roman" w:hAnsi="Times New Roman"/>
          <w:sz w:val="24"/>
          <w:szCs w:val="24"/>
        </w:rPr>
        <w:t xml:space="preserve"> = 8.8 Hz, 4H), 7.29 (d, </w:t>
      </w:r>
      <w:r w:rsidRPr="00A6729F">
        <w:rPr>
          <w:rFonts w:ascii="Times New Roman" w:hAnsi="Times New Roman"/>
          <w:i/>
          <w:iCs/>
          <w:sz w:val="24"/>
          <w:szCs w:val="24"/>
        </w:rPr>
        <w:t>J</w:t>
      </w:r>
      <w:r w:rsidRPr="00A6729F">
        <w:rPr>
          <w:rFonts w:ascii="Times New Roman" w:hAnsi="Times New Roman"/>
          <w:sz w:val="24"/>
          <w:szCs w:val="24"/>
        </w:rPr>
        <w:t xml:space="preserve"> = 8.8 Hz, 4H), 7.16 (dd, </w:t>
      </w:r>
      <w:r w:rsidRPr="00A6729F">
        <w:rPr>
          <w:rFonts w:ascii="Times New Roman" w:hAnsi="Times New Roman"/>
          <w:i/>
          <w:iCs/>
          <w:sz w:val="24"/>
          <w:szCs w:val="24"/>
        </w:rPr>
        <w:t>J</w:t>
      </w:r>
      <w:r w:rsidRPr="00A6729F">
        <w:rPr>
          <w:rFonts w:ascii="Times New Roman" w:hAnsi="Times New Roman"/>
          <w:sz w:val="24"/>
          <w:szCs w:val="24"/>
        </w:rPr>
        <w:t xml:space="preserve"> = 8.7, 6.2 Hz, 4H), 7.03 (dd, </w:t>
      </w:r>
      <w:r w:rsidRPr="00A6729F">
        <w:rPr>
          <w:rFonts w:ascii="Times New Roman" w:hAnsi="Times New Roman"/>
          <w:i/>
          <w:iCs/>
          <w:sz w:val="24"/>
          <w:szCs w:val="24"/>
        </w:rPr>
        <w:t>J</w:t>
      </w:r>
      <w:r w:rsidRPr="00A6729F">
        <w:rPr>
          <w:rFonts w:ascii="Times New Roman" w:hAnsi="Times New Roman"/>
          <w:sz w:val="24"/>
          <w:szCs w:val="24"/>
        </w:rPr>
        <w:t xml:space="preserve"> = 8.8, 6.2 Hz, 4H).</w:t>
      </w:r>
      <w:r w:rsidRPr="00A6729F">
        <w:rPr>
          <w:rFonts w:ascii="Times New Roman" w:hAnsi="Times New Roman"/>
          <w:sz w:val="24"/>
          <w:szCs w:val="24"/>
          <w:vertAlign w:val="superscript"/>
        </w:rPr>
        <w:t>13</w:t>
      </w:r>
      <w:r w:rsidRPr="00A6729F">
        <w:rPr>
          <w:rFonts w:ascii="Times New Roman" w:hAnsi="Times New Roman"/>
          <w:sz w:val="24"/>
          <w:szCs w:val="24"/>
        </w:rPr>
        <w:t>C NMR (100 MHz, CD</w:t>
      </w:r>
      <w:r w:rsidRPr="00A6729F">
        <w:rPr>
          <w:rFonts w:ascii="Times New Roman" w:hAnsi="Times New Roman"/>
          <w:sz w:val="24"/>
          <w:szCs w:val="24"/>
          <w:vertAlign w:val="subscript"/>
        </w:rPr>
        <w:t>2</w:t>
      </w:r>
      <w:r w:rsidRPr="00A6729F">
        <w:rPr>
          <w:rFonts w:ascii="Times New Roman" w:hAnsi="Times New Roman"/>
          <w:sz w:val="24"/>
          <w:szCs w:val="24"/>
        </w:rPr>
        <w:t>Cl</w:t>
      </w:r>
      <w:r w:rsidRPr="00A6729F">
        <w:rPr>
          <w:rFonts w:ascii="Times New Roman" w:hAnsi="Times New Roman"/>
          <w:sz w:val="24"/>
          <w:szCs w:val="24"/>
          <w:vertAlign w:val="subscript"/>
        </w:rPr>
        <w:t>2</w:t>
      </w:r>
      <w:r w:rsidRPr="00A6729F">
        <w:rPr>
          <w:rFonts w:ascii="Times New Roman" w:hAnsi="Times New Roman"/>
          <w:sz w:val="24"/>
          <w:szCs w:val="24"/>
        </w:rPr>
        <w:t xml:space="preserve">, ppm) </w:t>
      </w:r>
      <w:r w:rsidRPr="00A6729F">
        <w:rPr>
          <w:rFonts w:ascii="Times New Roman" w:hAnsi="Times New Roman"/>
          <w:i/>
          <w:sz w:val="24"/>
          <w:szCs w:val="24"/>
          <w:lang w:val="de-DE"/>
        </w:rPr>
        <w:t>δ</w:t>
      </w:r>
      <w:r w:rsidRPr="00A6729F">
        <w:rPr>
          <w:rFonts w:ascii="Times New Roman" w:hAnsi="Times New Roman"/>
          <w:sz w:val="24"/>
          <w:szCs w:val="24"/>
        </w:rPr>
        <w:t xml:space="preserve"> = 190.66, 145.97, 136.91, 135.81, 133.53, 132.37, 131.73, 130.74, 126.30, 125.88, 125.08. HR-ESI-MS: m/z calculated for [C</w:t>
      </w:r>
      <w:r w:rsidRPr="00A6729F">
        <w:rPr>
          <w:rFonts w:ascii="Times New Roman" w:hAnsi="Times New Roman"/>
          <w:sz w:val="24"/>
          <w:szCs w:val="24"/>
          <w:vertAlign w:val="subscript"/>
        </w:rPr>
        <w:t>60</w:t>
      </w:r>
      <w:r w:rsidRPr="00A6729F">
        <w:rPr>
          <w:rFonts w:ascii="Times New Roman" w:hAnsi="Times New Roman"/>
          <w:sz w:val="24"/>
          <w:szCs w:val="24"/>
        </w:rPr>
        <w:t>H</w:t>
      </w:r>
      <w:r w:rsidRPr="00A6729F">
        <w:rPr>
          <w:rFonts w:ascii="Times New Roman" w:hAnsi="Times New Roman"/>
          <w:sz w:val="24"/>
          <w:szCs w:val="24"/>
          <w:vertAlign w:val="subscript"/>
        </w:rPr>
        <w:t>34</w:t>
      </w:r>
      <w:r w:rsidRPr="00A6729F">
        <w:rPr>
          <w:rFonts w:ascii="Times New Roman" w:hAnsi="Times New Roman"/>
          <w:sz w:val="24"/>
          <w:szCs w:val="24"/>
        </w:rPr>
        <w:t>O</w:t>
      </w:r>
      <w:proofErr w:type="gramStart"/>
      <w:r w:rsidRPr="00A6729F">
        <w:rPr>
          <w:rFonts w:ascii="Times New Roman" w:hAnsi="Times New Roman"/>
          <w:sz w:val="24"/>
          <w:szCs w:val="24"/>
          <w:vertAlign w:val="subscript"/>
        </w:rPr>
        <w:t>4</w:t>
      </w:r>
      <w:r w:rsidRPr="00A6729F">
        <w:rPr>
          <w:rFonts w:ascii="Times New Roman" w:hAnsi="Times New Roman"/>
          <w:sz w:val="24"/>
          <w:szCs w:val="24"/>
        </w:rPr>
        <w:t>]</w:t>
      </w:r>
      <w:r w:rsidRPr="00A6729F">
        <w:rPr>
          <w:rFonts w:ascii="Times New Roman" w:hAnsi="Times New Roman"/>
          <w:sz w:val="24"/>
          <w:szCs w:val="24"/>
          <w:vertAlign w:val="superscript"/>
        </w:rPr>
        <w:t>+</w:t>
      </w:r>
      <w:proofErr w:type="gramEnd"/>
      <w:r w:rsidRPr="00A6729F">
        <w:rPr>
          <w:rFonts w:ascii="Times New Roman" w:hAnsi="Times New Roman"/>
          <w:sz w:val="24"/>
          <w:szCs w:val="24"/>
        </w:rPr>
        <w:t>: 818.2457, found: 818.2445.</w:t>
      </w:r>
    </w:p>
    <w:p w14:paraId="24276949" w14:textId="361AEA66" w:rsidR="007C4682" w:rsidRPr="00A6729F" w:rsidRDefault="007C4682" w:rsidP="007C4682">
      <w:pPr>
        <w:spacing w:line="360" w:lineRule="auto"/>
        <w:jc w:val="center"/>
        <w:rPr>
          <w:rFonts w:ascii="Times New Roman" w:hAnsi="Times New Roman"/>
          <w:sz w:val="24"/>
          <w:szCs w:val="24"/>
        </w:rPr>
      </w:pPr>
      <w:r w:rsidRPr="00A6729F">
        <w:rPr>
          <w:b/>
          <w:noProof/>
          <w:sz w:val="24"/>
          <w:szCs w:val="24"/>
        </w:rPr>
        <w:drawing>
          <wp:inline distT="0" distB="0" distL="0" distR="0" wp14:anchorId="08881D6A" wp14:editId="68DD1AC9">
            <wp:extent cx="2899211" cy="169408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18434" cy="1705320"/>
                    </a:xfrm>
                    <a:prstGeom prst="rect">
                      <a:avLst/>
                    </a:prstGeom>
                    <a:noFill/>
                    <a:ln>
                      <a:noFill/>
                    </a:ln>
                  </pic:spPr>
                </pic:pic>
              </a:graphicData>
            </a:graphic>
          </wp:inline>
        </w:drawing>
      </w:r>
      <w:r w:rsidRPr="00A6729F">
        <w:rPr>
          <w:b/>
          <w:noProof/>
          <w:sz w:val="24"/>
          <w:szCs w:val="24"/>
        </w:rPr>
        <w:drawing>
          <wp:inline distT="0" distB="0" distL="0" distR="0" wp14:anchorId="1F1148C4" wp14:editId="75213E33">
            <wp:extent cx="1425771" cy="1757376"/>
            <wp:effectExtent l="0" t="0" r="3175" b="0"/>
            <wp:docPr id="11" name="图片 11" descr="C:\Users\LPP\AppData\Local\Temp\WeChat Files\2a3a8342420da9cc16e720e9c1ba5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PP\AppData\Local\Temp\WeChat Files\2a3a8342420da9cc16e720e9c1ba5da.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 t="3563" r="6582" b="5514"/>
                    <a:stretch/>
                  </pic:blipFill>
                  <pic:spPr bwMode="auto">
                    <a:xfrm>
                      <a:off x="0" y="0"/>
                      <a:ext cx="1462306" cy="1802408"/>
                    </a:xfrm>
                    <a:prstGeom prst="rect">
                      <a:avLst/>
                    </a:prstGeom>
                    <a:noFill/>
                    <a:ln>
                      <a:noFill/>
                    </a:ln>
                    <a:extLst>
                      <a:ext uri="{53640926-AAD7-44D8-BBD7-CCE9431645EC}">
                        <a14:shadowObscured xmlns:a14="http://schemas.microsoft.com/office/drawing/2010/main"/>
                      </a:ext>
                    </a:extLst>
                  </pic:spPr>
                </pic:pic>
              </a:graphicData>
            </a:graphic>
          </wp:inline>
        </w:drawing>
      </w:r>
    </w:p>
    <w:p w14:paraId="419F2CFC" w14:textId="03B50E14" w:rsidR="007C4682" w:rsidRPr="00A6729F" w:rsidRDefault="007C4682" w:rsidP="007C4682">
      <w:pPr>
        <w:spacing w:line="360" w:lineRule="auto"/>
        <w:rPr>
          <w:rFonts w:ascii="Times New Roman" w:hAnsi="Times New Roman"/>
          <w:sz w:val="24"/>
          <w:szCs w:val="24"/>
        </w:rPr>
      </w:pPr>
      <w:r w:rsidRPr="00A6729F">
        <w:rPr>
          <w:rFonts w:ascii="Times New Roman" w:hAnsi="Times New Roman"/>
          <w:b/>
          <w:sz w:val="24"/>
          <w:szCs w:val="24"/>
        </w:rPr>
        <w:t>Compound 1c:</w:t>
      </w:r>
      <w:r w:rsidRPr="00A6729F">
        <w:rPr>
          <w:rFonts w:ascii="Times New Roman" w:hAnsi="Times New Roman"/>
          <w:sz w:val="24"/>
          <w:szCs w:val="24"/>
        </w:rPr>
        <w:t xml:space="preserve"> The compound of </w:t>
      </w:r>
      <w:r w:rsidRPr="00A6729F">
        <w:rPr>
          <w:rFonts w:ascii="Times New Roman" w:hAnsi="Times New Roman"/>
          <w:b/>
          <w:sz w:val="24"/>
          <w:szCs w:val="24"/>
        </w:rPr>
        <w:t xml:space="preserve">1b </w:t>
      </w:r>
      <w:r w:rsidRPr="00A6729F">
        <w:rPr>
          <w:rFonts w:ascii="Times New Roman" w:hAnsi="Times New Roman"/>
          <w:sz w:val="24"/>
          <w:szCs w:val="24"/>
        </w:rPr>
        <w:t xml:space="preserve">(0.10 g, 0.16 mmol) was dissolved in tetrahydrofuran (10 mL), and then 2-mesitylmagnesium bromide (1.0 M in tetrahydrofuran, 4 mL, 4 mmol) was added dropwise at 0 </w:t>
      </w:r>
      <w:r w:rsidRPr="00A6729F">
        <w:rPr>
          <w:rFonts w:ascii="Times New Roman" w:hAnsi="Times New Roman"/>
          <w:sz w:val="24"/>
          <w:szCs w:val="24"/>
          <w:vertAlign w:val="superscript"/>
        </w:rPr>
        <w:t>o</w:t>
      </w:r>
      <w:r w:rsidRPr="00A6729F">
        <w:rPr>
          <w:rFonts w:ascii="Times New Roman" w:hAnsi="Times New Roman"/>
          <w:sz w:val="24"/>
          <w:szCs w:val="24"/>
        </w:rPr>
        <w:t xml:space="preserve">C. The mixture was stirred at 40 </w:t>
      </w:r>
      <w:r w:rsidRPr="00A6729F">
        <w:rPr>
          <w:rFonts w:ascii="Times New Roman" w:hAnsi="Times New Roman"/>
          <w:sz w:val="24"/>
          <w:szCs w:val="24"/>
          <w:vertAlign w:val="superscript"/>
        </w:rPr>
        <w:t>o</w:t>
      </w:r>
      <w:r w:rsidRPr="00A6729F">
        <w:rPr>
          <w:rFonts w:ascii="Times New Roman" w:hAnsi="Times New Roman"/>
          <w:sz w:val="24"/>
          <w:szCs w:val="24"/>
        </w:rPr>
        <w:t>C for 24 hours. After cooling to room temperature, the reaction was quenched by NH</w:t>
      </w:r>
      <w:r w:rsidRPr="00A6729F">
        <w:rPr>
          <w:rFonts w:ascii="Times New Roman" w:hAnsi="Times New Roman"/>
          <w:sz w:val="24"/>
          <w:szCs w:val="24"/>
          <w:vertAlign w:val="subscript"/>
        </w:rPr>
        <w:t>4</w:t>
      </w:r>
      <w:r w:rsidRPr="00A6729F">
        <w:rPr>
          <w:rFonts w:ascii="Times New Roman" w:hAnsi="Times New Roman"/>
          <w:sz w:val="24"/>
          <w:szCs w:val="24"/>
        </w:rPr>
        <w:t>Cl (aq., 8.0 mL) and extracted by ethyl acetate (20.0 mL x 3). The organic layer was dried over Na</w:t>
      </w:r>
      <w:r w:rsidRPr="00A6729F">
        <w:rPr>
          <w:rFonts w:ascii="Times New Roman" w:hAnsi="Times New Roman"/>
          <w:sz w:val="24"/>
          <w:szCs w:val="24"/>
          <w:vertAlign w:val="subscript"/>
        </w:rPr>
        <w:t>2</w:t>
      </w:r>
      <w:r w:rsidRPr="00A6729F">
        <w:rPr>
          <w:rFonts w:ascii="Times New Roman" w:hAnsi="Times New Roman"/>
          <w:sz w:val="24"/>
          <w:szCs w:val="24"/>
        </w:rPr>
        <w:t>SO</w:t>
      </w:r>
      <w:r w:rsidRPr="00A6729F">
        <w:rPr>
          <w:rFonts w:ascii="Times New Roman" w:hAnsi="Times New Roman"/>
          <w:sz w:val="24"/>
          <w:szCs w:val="24"/>
          <w:vertAlign w:val="subscript"/>
        </w:rPr>
        <w:t>4</w:t>
      </w:r>
      <w:r w:rsidRPr="00A6729F">
        <w:rPr>
          <w:rFonts w:ascii="Times New Roman" w:hAnsi="Times New Roman"/>
          <w:sz w:val="24"/>
          <w:szCs w:val="24"/>
        </w:rPr>
        <w:t>, filtered and concentrated under reduced pressure. The residue was dissolved by dichloromethane (15.0 mL) and cooled to 0</w:t>
      </w:r>
      <w:r w:rsidRPr="00A6729F">
        <w:rPr>
          <w:rFonts w:ascii="Times New Roman" w:hAnsi="Times New Roman"/>
          <w:sz w:val="24"/>
          <w:szCs w:val="24"/>
          <w:vertAlign w:val="superscript"/>
        </w:rPr>
        <w:t xml:space="preserve"> o</w:t>
      </w:r>
      <w:r w:rsidRPr="00A6729F">
        <w:rPr>
          <w:rFonts w:ascii="Times New Roman" w:hAnsi="Times New Roman"/>
          <w:sz w:val="24"/>
          <w:szCs w:val="24"/>
        </w:rPr>
        <w:t>C, and then BF</w:t>
      </w:r>
      <w:r w:rsidRPr="00A6729F">
        <w:rPr>
          <w:rFonts w:ascii="Times New Roman" w:hAnsi="Times New Roman"/>
          <w:sz w:val="24"/>
          <w:szCs w:val="24"/>
          <w:vertAlign w:val="subscript"/>
        </w:rPr>
        <w:t>3</w:t>
      </w:r>
      <w:r w:rsidRPr="00A6729F">
        <w:rPr>
          <w:rFonts w:ascii="Times New Roman" w:hAnsi="Times New Roman"/>
          <w:sz w:val="24"/>
          <w:szCs w:val="24"/>
        </w:rPr>
        <w:t>·Et</w:t>
      </w:r>
      <w:r w:rsidRPr="00A6729F">
        <w:rPr>
          <w:rFonts w:ascii="Times New Roman" w:hAnsi="Times New Roman"/>
          <w:sz w:val="24"/>
          <w:szCs w:val="24"/>
          <w:vertAlign w:val="subscript"/>
        </w:rPr>
        <w:t>2</w:t>
      </w:r>
      <w:r w:rsidRPr="00A6729F">
        <w:rPr>
          <w:rFonts w:ascii="Times New Roman" w:hAnsi="Times New Roman"/>
          <w:sz w:val="24"/>
          <w:szCs w:val="24"/>
        </w:rPr>
        <w:t xml:space="preserve">O (2.0 mL) was added slowly. The mixture was stirred at room temperature for 8 hours and quenched by methanol (3.0 mL). The mixture was concentrated to dryness and purified by chromatography on silica gel eluting with petroleum ether: dichloromethane = 5: 1 to get product as orange solid, which exist as two isomers, </w:t>
      </w:r>
      <w:r w:rsidRPr="00A6729F">
        <w:rPr>
          <w:rFonts w:ascii="Times New Roman" w:hAnsi="Times New Roman"/>
          <w:b/>
          <w:sz w:val="24"/>
          <w:szCs w:val="24"/>
        </w:rPr>
        <w:t xml:space="preserve">1c </w:t>
      </w:r>
      <w:r w:rsidRPr="00A6729F">
        <w:rPr>
          <w:rFonts w:ascii="Times New Roman" w:hAnsi="Times New Roman"/>
          <w:sz w:val="24"/>
          <w:szCs w:val="24"/>
        </w:rPr>
        <w:t xml:space="preserve">and </w:t>
      </w:r>
      <w:r w:rsidRPr="00A6729F">
        <w:rPr>
          <w:rFonts w:ascii="Times New Roman" w:hAnsi="Times New Roman"/>
          <w:b/>
          <w:sz w:val="24"/>
          <w:szCs w:val="24"/>
        </w:rPr>
        <w:t>1c’</w:t>
      </w:r>
      <w:r w:rsidRPr="00A6729F">
        <w:rPr>
          <w:rFonts w:ascii="Times New Roman" w:hAnsi="Times New Roman"/>
          <w:sz w:val="24"/>
          <w:szCs w:val="24"/>
        </w:rPr>
        <w:t xml:space="preserve">. The UV–vis spectra of </w:t>
      </w:r>
      <w:r w:rsidRPr="00A6729F">
        <w:rPr>
          <w:rFonts w:ascii="Times New Roman" w:hAnsi="Times New Roman"/>
          <w:b/>
          <w:sz w:val="24"/>
          <w:szCs w:val="24"/>
        </w:rPr>
        <w:t>1c</w:t>
      </w:r>
      <w:r w:rsidRPr="00A6729F">
        <w:rPr>
          <w:rFonts w:ascii="Times New Roman" w:hAnsi="Times New Roman"/>
          <w:sz w:val="24"/>
          <w:szCs w:val="24"/>
        </w:rPr>
        <w:t xml:space="preserve"> and </w:t>
      </w:r>
      <w:r w:rsidRPr="00A6729F">
        <w:rPr>
          <w:rFonts w:ascii="Times New Roman" w:hAnsi="Times New Roman"/>
          <w:b/>
          <w:sz w:val="24"/>
          <w:szCs w:val="24"/>
        </w:rPr>
        <w:t>1c’</w:t>
      </w:r>
      <w:r w:rsidRPr="00A6729F">
        <w:rPr>
          <w:rFonts w:ascii="Times New Roman" w:hAnsi="Times New Roman"/>
          <w:sz w:val="24"/>
          <w:szCs w:val="24"/>
        </w:rPr>
        <w:t xml:space="preserve"> were almost identical (see </w:t>
      </w:r>
      <w:r w:rsidR="0036542D" w:rsidRPr="0036542D">
        <w:rPr>
          <w:rFonts w:ascii="Times New Roman" w:hAnsi="Times New Roman"/>
          <w:b/>
          <w:bCs/>
          <w:kern w:val="2"/>
          <w:sz w:val="24"/>
          <w:szCs w:val="24"/>
        </w:rPr>
        <w:t>Supplementary Figure</w:t>
      </w:r>
      <w:r w:rsidR="0036542D" w:rsidRPr="0036542D">
        <w:rPr>
          <w:rFonts w:ascii="Times New Roman" w:hAnsi="Times New Roman"/>
          <w:b/>
          <w:bCs/>
          <w:sz w:val="24"/>
          <w:szCs w:val="24"/>
        </w:rPr>
        <w:t xml:space="preserve"> </w:t>
      </w:r>
      <w:r w:rsidRPr="0036542D">
        <w:rPr>
          <w:rFonts w:ascii="Times New Roman" w:hAnsi="Times New Roman"/>
          <w:b/>
          <w:bCs/>
          <w:sz w:val="24"/>
          <w:szCs w:val="24"/>
        </w:rPr>
        <w:t>9</w:t>
      </w:r>
      <w:r w:rsidRPr="00A6729F">
        <w:rPr>
          <w:rFonts w:ascii="Times New Roman" w:hAnsi="Times New Roman"/>
          <w:sz w:val="24"/>
          <w:szCs w:val="24"/>
        </w:rPr>
        <w:t>), further confirmed they are isomers.</w:t>
      </w:r>
    </w:p>
    <w:p w14:paraId="7304EBE3" w14:textId="5C1BCD89" w:rsidR="007C4682" w:rsidRPr="00A6729F" w:rsidRDefault="007C4682" w:rsidP="002A7BD3">
      <w:pPr>
        <w:spacing w:line="360" w:lineRule="auto"/>
        <w:jc w:val="center"/>
        <w:rPr>
          <w:rFonts w:ascii="Times New Roman" w:hAnsi="Times New Roman"/>
          <w:sz w:val="24"/>
          <w:szCs w:val="24"/>
        </w:rPr>
      </w:pPr>
      <w:r w:rsidRPr="00A6729F">
        <w:rPr>
          <w:noProof/>
          <w:sz w:val="24"/>
          <w:szCs w:val="24"/>
        </w:rPr>
        <w:drawing>
          <wp:inline distT="0" distB="0" distL="0" distR="0" wp14:anchorId="3A6251FA" wp14:editId="68EFAEE5">
            <wp:extent cx="3096854" cy="1481910"/>
            <wp:effectExtent l="0" t="0" r="889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31463" cy="1498471"/>
                    </a:xfrm>
                    <a:prstGeom prst="rect">
                      <a:avLst/>
                    </a:prstGeom>
                    <a:noFill/>
                    <a:ln>
                      <a:noFill/>
                    </a:ln>
                  </pic:spPr>
                </pic:pic>
              </a:graphicData>
            </a:graphic>
          </wp:inline>
        </w:drawing>
      </w:r>
      <w:r w:rsidRPr="00A6729F">
        <w:rPr>
          <w:noProof/>
          <w:sz w:val="24"/>
          <w:szCs w:val="24"/>
        </w:rPr>
        <w:drawing>
          <wp:inline distT="0" distB="0" distL="0" distR="0" wp14:anchorId="332AFF53" wp14:editId="1391D16C">
            <wp:extent cx="1348581" cy="1634947"/>
            <wp:effectExtent l="0" t="0" r="4445" b="0"/>
            <wp:docPr id="12" name="图片 12" descr="C:\Users\LPP\AppData\Local\Temp\WeChat Files\df00b90b85372ef50c0efd4eac045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PP\AppData\Local\Temp\WeChat Files\df00b90b85372ef50c0efd4eac04554.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6865" t="13105" r="7589" b="16061"/>
                    <a:stretch/>
                  </pic:blipFill>
                  <pic:spPr bwMode="auto">
                    <a:xfrm>
                      <a:off x="0" y="0"/>
                      <a:ext cx="1376091" cy="1668298"/>
                    </a:xfrm>
                    <a:prstGeom prst="rect">
                      <a:avLst/>
                    </a:prstGeom>
                    <a:noFill/>
                    <a:ln>
                      <a:noFill/>
                    </a:ln>
                    <a:extLst>
                      <a:ext uri="{53640926-AAD7-44D8-BBD7-CCE9431645EC}">
                        <a14:shadowObscured xmlns:a14="http://schemas.microsoft.com/office/drawing/2010/main"/>
                      </a:ext>
                    </a:extLst>
                  </pic:spPr>
                </pic:pic>
              </a:graphicData>
            </a:graphic>
          </wp:inline>
        </w:drawing>
      </w:r>
    </w:p>
    <w:p w14:paraId="31A8EE8A" w14:textId="6380BB80" w:rsidR="007C4682" w:rsidRPr="00A6729F" w:rsidRDefault="007C4682" w:rsidP="007C4682">
      <w:pPr>
        <w:spacing w:line="360" w:lineRule="auto"/>
        <w:rPr>
          <w:rFonts w:ascii="Times New Roman" w:hAnsi="Times New Roman"/>
          <w:sz w:val="24"/>
          <w:szCs w:val="24"/>
        </w:rPr>
      </w:pPr>
      <w:r w:rsidRPr="00A6729F">
        <w:rPr>
          <w:rFonts w:ascii="Times New Roman" w:hAnsi="Times New Roman"/>
          <w:b/>
          <w:sz w:val="24"/>
          <w:szCs w:val="24"/>
        </w:rPr>
        <w:t>Compound 1</w:t>
      </w:r>
      <w:r w:rsidRPr="00A6729F">
        <w:rPr>
          <w:rFonts w:ascii="Times New Roman" w:hAnsi="Times New Roman"/>
          <w:b/>
          <w:bCs/>
          <w:sz w:val="24"/>
          <w:szCs w:val="24"/>
        </w:rPr>
        <w:t>:</w:t>
      </w:r>
      <w:r w:rsidRPr="00A6729F">
        <w:rPr>
          <w:rFonts w:ascii="Times New Roman" w:hAnsi="Times New Roman"/>
          <w:sz w:val="24"/>
          <w:szCs w:val="24"/>
        </w:rPr>
        <w:t xml:space="preserve"> The compound of </w:t>
      </w:r>
      <w:r w:rsidRPr="00A6729F">
        <w:rPr>
          <w:rFonts w:ascii="Times New Roman" w:hAnsi="Times New Roman"/>
          <w:b/>
          <w:bCs/>
          <w:sz w:val="24"/>
          <w:szCs w:val="24"/>
        </w:rPr>
        <w:t>1c</w:t>
      </w:r>
      <w:r w:rsidRPr="00A6729F">
        <w:rPr>
          <w:rFonts w:ascii="Times New Roman" w:hAnsi="Times New Roman"/>
          <w:sz w:val="24"/>
          <w:szCs w:val="24"/>
        </w:rPr>
        <w:t xml:space="preserve"> (0.10 g, 0.10 mmol) was dissolved in toluene (10.0 mL), </w:t>
      </w:r>
      <w:r w:rsidRPr="00A6729F">
        <w:rPr>
          <w:rFonts w:ascii="Times New Roman" w:hAnsi="Times New Roman"/>
          <w:i/>
          <w:sz w:val="24"/>
          <w:szCs w:val="24"/>
        </w:rPr>
        <w:t>p</w:t>
      </w:r>
      <w:r w:rsidRPr="00A6729F">
        <w:rPr>
          <w:rFonts w:ascii="Times New Roman" w:hAnsi="Times New Roman"/>
          <w:sz w:val="24"/>
          <w:szCs w:val="24"/>
        </w:rPr>
        <w:t xml:space="preserve">-chloranil (0.19 g, 0.784 mmol) was added slowly at 0 </w:t>
      </w:r>
      <w:r w:rsidRPr="00A6729F">
        <w:rPr>
          <w:rFonts w:ascii="Times New Roman" w:hAnsi="Times New Roman"/>
          <w:sz w:val="24"/>
          <w:szCs w:val="24"/>
          <w:vertAlign w:val="superscript"/>
        </w:rPr>
        <w:t>o</w:t>
      </w:r>
      <w:r w:rsidRPr="00A6729F">
        <w:rPr>
          <w:rFonts w:ascii="Times New Roman" w:hAnsi="Times New Roman"/>
          <w:sz w:val="24"/>
          <w:szCs w:val="24"/>
        </w:rPr>
        <w:t xml:space="preserve">C. The mixture was stirred at 50 </w:t>
      </w:r>
      <w:r w:rsidRPr="00A6729F">
        <w:rPr>
          <w:rFonts w:ascii="Times New Roman" w:hAnsi="Times New Roman"/>
          <w:sz w:val="24"/>
          <w:szCs w:val="24"/>
          <w:vertAlign w:val="superscript"/>
        </w:rPr>
        <w:t>o</w:t>
      </w:r>
      <w:r w:rsidRPr="00A6729F">
        <w:rPr>
          <w:rFonts w:ascii="Times New Roman" w:hAnsi="Times New Roman"/>
          <w:sz w:val="24"/>
          <w:szCs w:val="24"/>
        </w:rPr>
        <w:t xml:space="preserve">C for 8 hours. After reaction finished, the mixture was cooled to room temperature and filtered </w:t>
      </w:r>
      <w:r w:rsidRPr="00A6729F">
        <w:rPr>
          <w:rFonts w:ascii="Times New Roman" w:hAnsi="Times New Roman"/>
          <w:sz w:val="24"/>
          <w:szCs w:val="24"/>
        </w:rPr>
        <w:lastRenderedPageBreak/>
        <w:t xml:space="preserve">through diatomite. The mixture was concentrated to dryness and purified by chromatography on silica gel eluting with petroleum ether: dichloromethane = 4: 1 to get compound </w:t>
      </w:r>
      <w:r w:rsidRPr="00A6729F">
        <w:rPr>
          <w:rFonts w:ascii="Times New Roman" w:hAnsi="Times New Roman"/>
          <w:b/>
          <w:bCs/>
          <w:sz w:val="24"/>
          <w:szCs w:val="24"/>
        </w:rPr>
        <w:t xml:space="preserve">1 </w:t>
      </w:r>
      <w:r w:rsidRPr="00A6729F">
        <w:rPr>
          <w:rFonts w:ascii="Times New Roman" w:hAnsi="Times New Roman"/>
          <w:bCs/>
          <w:sz w:val="24"/>
          <w:szCs w:val="24"/>
        </w:rPr>
        <w:t>(0.042 g, 0.041 mmol, 42.0%)</w:t>
      </w:r>
      <w:r w:rsidRPr="00A6729F">
        <w:rPr>
          <w:rFonts w:ascii="Times New Roman" w:hAnsi="Times New Roman"/>
          <w:b/>
          <w:bCs/>
          <w:sz w:val="24"/>
          <w:szCs w:val="24"/>
        </w:rPr>
        <w:t xml:space="preserve"> </w:t>
      </w:r>
      <w:r w:rsidRPr="00A6729F">
        <w:rPr>
          <w:rFonts w:ascii="Times New Roman" w:hAnsi="Times New Roman"/>
          <w:sz w:val="24"/>
          <w:szCs w:val="24"/>
        </w:rPr>
        <w:t xml:space="preserve">as green solid. </w:t>
      </w:r>
      <w:r w:rsidRPr="00A6729F">
        <w:rPr>
          <w:rFonts w:ascii="Times New Roman" w:hAnsi="Times New Roman"/>
          <w:b/>
          <w:bCs/>
          <w:sz w:val="24"/>
          <w:szCs w:val="24"/>
        </w:rPr>
        <w:t>1</w:t>
      </w:r>
      <w:r w:rsidRPr="00A6729F">
        <w:rPr>
          <w:rFonts w:ascii="Times New Roman" w:hAnsi="Times New Roman"/>
          <w:sz w:val="24"/>
          <w:szCs w:val="24"/>
        </w:rPr>
        <w:t xml:space="preserve"> exhibited ordered molecular packing sustained by herringbone </w:t>
      </w:r>
      <w:r w:rsidRPr="00A6729F">
        <w:rPr>
          <w:rFonts w:ascii="Times New Roman" w:hAnsi="Times New Roman"/>
          <w:sz w:val="24"/>
          <w:szCs w:val="24"/>
          <w:lang w:val="de-DE"/>
        </w:rPr>
        <w:t>π</w:t>
      </w:r>
      <w:r w:rsidRPr="00A6729F">
        <w:rPr>
          <w:rFonts w:ascii="Times New Roman" w:hAnsi="Times New Roman"/>
          <w:sz w:val="24"/>
          <w:szCs w:val="24"/>
        </w:rPr>
        <w:t xml:space="preserve">-stacking, which may explain its considerable </w:t>
      </w:r>
      <w:r w:rsidRPr="00A6729F">
        <w:rPr>
          <w:rFonts w:ascii="Times New Roman" w:hAnsi="Times New Roman"/>
          <w:sz w:val="24"/>
          <w:szCs w:val="24"/>
          <w:vertAlign w:val="superscript"/>
        </w:rPr>
        <w:t>1</w:t>
      </w:r>
      <w:r w:rsidRPr="00A6729F">
        <w:rPr>
          <w:rFonts w:ascii="Times New Roman" w:hAnsi="Times New Roman"/>
          <w:sz w:val="24"/>
          <w:szCs w:val="24"/>
        </w:rPr>
        <w:t xml:space="preserve">H NMR line-broadening (see </w:t>
      </w:r>
      <w:r w:rsidR="0036542D" w:rsidRPr="0036542D">
        <w:rPr>
          <w:rFonts w:ascii="Times New Roman" w:hAnsi="Times New Roman"/>
          <w:b/>
          <w:bCs/>
          <w:kern w:val="2"/>
          <w:sz w:val="24"/>
          <w:szCs w:val="24"/>
        </w:rPr>
        <w:t>Supplementary Figure</w:t>
      </w:r>
      <w:r w:rsidR="0036542D" w:rsidRPr="0036542D">
        <w:rPr>
          <w:rFonts w:ascii="Times New Roman" w:hAnsi="Times New Roman"/>
          <w:b/>
          <w:bCs/>
          <w:sz w:val="24"/>
          <w:szCs w:val="24"/>
        </w:rPr>
        <w:t xml:space="preserve"> </w:t>
      </w:r>
      <w:r w:rsidRPr="00A6729F">
        <w:rPr>
          <w:rFonts w:ascii="Times New Roman" w:hAnsi="Times New Roman"/>
          <w:b/>
          <w:bCs/>
          <w:sz w:val="24"/>
          <w:szCs w:val="24"/>
        </w:rPr>
        <w:t>24</w:t>
      </w:r>
      <w:r w:rsidRPr="00A6729F">
        <w:rPr>
          <w:rFonts w:ascii="Times New Roman" w:hAnsi="Times New Roman"/>
          <w:sz w:val="24"/>
          <w:szCs w:val="24"/>
        </w:rPr>
        <w:t>). LTQ-ESI-MS: m/z calculated for [C</w:t>
      </w:r>
      <w:r w:rsidRPr="00A6729F">
        <w:rPr>
          <w:rFonts w:ascii="Times New Roman" w:hAnsi="Times New Roman"/>
          <w:sz w:val="24"/>
          <w:szCs w:val="24"/>
          <w:vertAlign w:val="subscript"/>
        </w:rPr>
        <w:t>80</w:t>
      </w:r>
      <w:r w:rsidRPr="00A6729F">
        <w:rPr>
          <w:rFonts w:ascii="Times New Roman" w:hAnsi="Times New Roman"/>
          <w:sz w:val="24"/>
          <w:szCs w:val="24"/>
        </w:rPr>
        <w:t>H</w:t>
      </w:r>
      <w:r w:rsidRPr="00A6729F">
        <w:rPr>
          <w:rFonts w:ascii="Times New Roman" w:hAnsi="Times New Roman"/>
          <w:sz w:val="24"/>
          <w:szCs w:val="24"/>
          <w:vertAlign w:val="subscript"/>
        </w:rPr>
        <w:t>58</w:t>
      </w:r>
      <w:r w:rsidRPr="00A6729F">
        <w:rPr>
          <w:rFonts w:ascii="Times New Roman" w:hAnsi="Times New Roman"/>
          <w:sz w:val="24"/>
          <w:szCs w:val="24"/>
        </w:rPr>
        <w:t>+</w:t>
      </w:r>
      <w:proofErr w:type="gramStart"/>
      <w:r w:rsidRPr="00A6729F">
        <w:rPr>
          <w:rFonts w:ascii="Times New Roman" w:hAnsi="Times New Roman"/>
          <w:sz w:val="24"/>
          <w:szCs w:val="24"/>
        </w:rPr>
        <w:t>H]</w:t>
      </w:r>
      <w:r w:rsidRPr="00A6729F">
        <w:rPr>
          <w:rFonts w:ascii="Times New Roman" w:hAnsi="Times New Roman"/>
          <w:sz w:val="24"/>
          <w:szCs w:val="24"/>
          <w:vertAlign w:val="superscript"/>
        </w:rPr>
        <w:t>+</w:t>
      </w:r>
      <w:proofErr w:type="gramEnd"/>
      <w:r w:rsidRPr="00A6729F">
        <w:rPr>
          <w:rFonts w:ascii="Times New Roman" w:hAnsi="Times New Roman"/>
          <w:sz w:val="24"/>
          <w:szCs w:val="24"/>
        </w:rPr>
        <w:t>:1019.4617, found: 1019.17.</w:t>
      </w:r>
    </w:p>
    <w:p w14:paraId="50A67C6D" w14:textId="77777777" w:rsidR="002A7BD3" w:rsidRPr="00A6729F" w:rsidRDefault="002A7BD3" w:rsidP="007C4682">
      <w:pPr>
        <w:spacing w:line="360" w:lineRule="auto"/>
        <w:rPr>
          <w:rFonts w:ascii="Times New Roman" w:hAnsi="Times New Roman"/>
          <w:sz w:val="24"/>
          <w:szCs w:val="24"/>
        </w:rPr>
      </w:pPr>
    </w:p>
    <w:p w14:paraId="3E0EE497" w14:textId="70E6F029" w:rsidR="007C4682" w:rsidRPr="00A6729F" w:rsidRDefault="007C4682" w:rsidP="002A7BD3">
      <w:pPr>
        <w:spacing w:line="360" w:lineRule="auto"/>
        <w:jc w:val="center"/>
        <w:rPr>
          <w:rFonts w:ascii="Times New Roman" w:hAnsi="Times New Roman"/>
          <w:sz w:val="24"/>
          <w:szCs w:val="24"/>
        </w:rPr>
      </w:pPr>
      <w:r w:rsidRPr="00A6729F">
        <w:rPr>
          <w:rFonts w:ascii="Arial" w:hAnsi="Arial" w:cs="Arial"/>
          <w:b/>
          <w:noProof/>
          <w:sz w:val="24"/>
          <w:szCs w:val="24"/>
        </w:rPr>
        <w:drawing>
          <wp:inline distT="0" distB="0" distL="0" distR="0" wp14:anchorId="0DECC2B2" wp14:editId="1BEEA541">
            <wp:extent cx="4294022" cy="1412807"/>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10488" cy="1516930"/>
                    </a:xfrm>
                    <a:prstGeom prst="rect">
                      <a:avLst/>
                    </a:prstGeom>
                    <a:noFill/>
                    <a:ln>
                      <a:noFill/>
                    </a:ln>
                  </pic:spPr>
                </pic:pic>
              </a:graphicData>
            </a:graphic>
          </wp:inline>
        </w:drawing>
      </w:r>
      <w:r w:rsidRPr="00A6729F">
        <w:rPr>
          <w:noProof/>
          <w:sz w:val="24"/>
          <w:szCs w:val="24"/>
        </w:rPr>
        <w:drawing>
          <wp:inline distT="0" distB="0" distL="0" distR="0" wp14:anchorId="0520CED1" wp14:editId="09C8C948">
            <wp:extent cx="1251162" cy="1345515"/>
            <wp:effectExtent l="0" t="0" r="635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pmm-1.jpg"/>
                    <pic:cNvPicPr/>
                  </pic:nvPicPr>
                  <pic:blipFill rotWithShape="1">
                    <a:blip r:embed="rId18">
                      <a:extLst>
                        <a:ext uri="{28A0092B-C50C-407E-A947-70E740481C1C}">
                          <a14:useLocalDpi xmlns:a14="http://schemas.microsoft.com/office/drawing/2010/main" val="0"/>
                        </a:ext>
                      </a:extLst>
                    </a:blip>
                    <a:srcRect l="42814" t="30526" r="39149" b="34988"/>
                    <a:stretch/>
                  </pic:blipFill>
                  <pic:spPr bwMode="auto">
                    <a:xfrm>
                      <a:off x="0" y="0"/>
                      <a:ext cx="1370328" cy="1473668"/>
                    </a:xfrm>
                    <a:prstGeom prst="rect">
                      <a:avLst/>
                    </a:prstGeom>
                    <a:ln>
                      <a:noFill/>
                    </a:ln>
                    <a:extLst>
                      <a:ext uri="{53640926-AAD7-44D8-BBD7-CCE9431645EC}">
                        <a14:shadowObscured xmlns:a14="http://schemas.microsoft.com/office/drawing/2010/main"/>
                      </a:ext>
                    </a:extLst>
                  </pic:spPr>
                </pic:pic>
              </a:graphicData>
            </a:graphic>
          </wp:inline>
        </w:drawing>
      </w:r>
    </w:p>
    <w:p w14:paraId="30478FBF" w14:textId="218B5479" w:rsidR="007C4682" w:rsidRPr="00A6729F" w:rsidRDefault="00A6729F" w:rsidP="007C4682">
      <w:pPr>
        <w:spacing w:line="360" w:lineRule="auto"/>
        <w:rPr>
          <w:rFonts w:ascii="Times New Roman" w:hAnsi="Times New Roman"/>
          <w:sz w:val="24"/>
          <w:szCs w:val="24"/>
        </w:rPr>
      </w:pPr>
      <w:r w:rsidRPr="00A6729F">
        <w:rPr>
          <w:rFonts w:ascii="Times New Roman" w:hAnsi="Times New Roman"/>
          <w:noProof/>
          <w:sz w:val="24"/>
          <w:szCs w:val="24"/>
          <w:lang w:val="de-DE"/>
        </w:rPr>
        <w:drawing>
          <wp:anchor distT="0" distB="0" distL="114300" distR="114300" simplePos="0" relativeHeight="251659264" behindDoc="0" locked="0" layoutInCell="1" allowOverlap="1" wp14:anchorId="7F20C106" wp14:editId="3263A88D">
            <wp:simplePos x="0" y="0"/>
            <wp:positionH relativeFrom="margin">
              <wp:posOffset>5109210</wp:posOffset>
            </wp:positionH>
            <wp:positionV relativeFrom="paragraph">
              <wp:posOffset>1544320</wp:posOffset>
            </wp:positionV>
            <wp:extent cx="646430" cy="1289050"/>
            <wp:effectExtent l="0" t="0" r="1270" b="6350"/>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46430" cy="1289050"/>
                    </a:xfrm>
                    <a:prstGeom prst="rect">
                      <a:avLst/>
                    </a:prstGeom>
                  </pic:spPr>
                </pic:pic>
              </a:graphicData>
            </a:graphic>
            <wp14:sizeRelH relativeFrom="page">
              <wp14:pctWidth>0</wp14:pctWidth>
            </wp14:sizeRelH>
            <wp14:sizeRelV relativeFrom="page">
              <wp14:pctHeight>0</wp14:pctHeight>
            </wp14:sizeRelV>
          </wp:anchor>
        </w:drawing>
      </w:r>
      <w:r w:rsidR="007C4682" w:rsidRPr="00A6729F">
        <w:rPr>
          <w:rFonts w:ascii="Times New Roman" w:hAnsi="Times New Roman"/>
          <w:b/>
          <w:sz w:val="24"/>
          <w:szCs w:val="24"/>
        </w:rPr>
        <w:t>Compound 2</w:t>
      </w:r>
      <w:r w:rsidR="007C4682" w:rsidRPr="00A6729F">
        <w:rPr>
          <w:rFonts w:ascii="Times New Roman" w:hAnsi="Times New Roman"/>
          <w:b/>
          <w:bCs/>
          <w:sz w:val="24"/>
          <w:szCs w:val="24"/>
        </w:rPr>
        <w:t>:</w:t>
      </w:r>
      <w:r w:rsidR="007C4682" w:rsidRPr="00A6729F">
        <w:rPr>
          <w:rFonts w:ascii="Times New Roman" w:hAnsi="Times New Roman"/>
          <w:sz w:val="24"/>
          <w:szCs w:val="24"/>
        </w:rPr>
        <w:t xml:space="preserve"> The compound of </w:t>
      </w:r>
      <w:r w:rsidR="007C4682" w:rsidRPr="00A6729F">
        <w:rPr>
          <w:rFonts w:ascii="Times New Roman" w:hAnsi="Times New Roman"/>
          <w:b/>
          <w:bCs/>
          <w:sz w:val="24"/>
          <w:szCs w:val="24"/>
        </w:rPr>
        <w:t>2b</w:t>
      </w:r>
      <w:r w:rsidR="007C4682" w:rsidRPr="00A6729F">
        <w:rPr>
          <w:rFonts w:ascii="Times New Roman" w:hAnsi="Times New Roman"/>
          <w:sz w:val="24"/>
          <w:szCs w:val="24"/>
        </w:rPr>
        <w:t xml:space="preserve"> (0.10 g, 0.12 mmol) was dissolved in tetrahydrofuran, 2-mesitylmagnesium bromide (1.0 M in tetrahydrofuran, 3.0 mL, 3.0 mmol) was added dropwise at 0 ℃. The mixture was stirred at 40 ℃ for 24 hours. After cooling to room temperature, the reaction was quenched by NH</w:t>
      </w:r>
      <w:r w:rsidR="007C4682" w:rsidRPr="00A6729F">
        <w:rPr>
          <w:rFonts w:ascii="Times New Roman" w:hAnsi="Times New Roman"/>
          <w:sz w:val="24"/>
          <w:szCs w:val="24"/>
          <w:vertAlign w:val="subscript"/>
        </w:rPr>
        <w:t>4</w:t>
      </w:r>
      <w:r w:rsidR="007C4682" w:rsidRPr="00A6729F">
        <w:rPr>
          <w:rFonts w:ascii="Times New Roman" w:hAnsi="Times New Roman"/>
          <w:sz w:val="24"/>
          <w:szCs w:val="24"/>
        </w:rPr>
        <w:t>Cl (aq., 5.0 mL) and extracted by ethyl acetate (20.0 mL x 3). The organic layer was dried over Na</w:t>
      </w:r>
      <w:r w:rsidR="007C4682" w:rsidRPr="00A6729F">
        <w:rPr>
          <w:rFonts w:ascii="Times New Roman" w:hAnsi="Times New Roman"/>
          <w:sz w:val="24"/>
          <w:szCs w:val="24"/>
          <w:vertAlign w:val="subscript"/>
        </w:rPr>
        <w:t>2</w:t>
      </w:r>
      <w:r w:rsidR="007C4682" w:rsidRPr="00A6729F">
        <w:rPr>
          <w:rFonts w:ascii="Times New Roman" w:hAnsi="Times New Roman"/>
          <w:sz w:val="24"/>
          <w:szCs w:val="24"/>
        </w:rPr>
        <w:t>SO</w:t>
      </w:r>
      <w:r w:rsidR="007C4682" w:rsidRPr="00A6729F">
        <w:rPr>
          <w:rFonts w:ascii="Times New Roman" w:hAnsi="Times New Roman"/>
          <w:sz w:val="24"/>
          <w:szCs w:val="24"/>
          <w:vertAlign w:val="subscript"/>
        </w:rPr>
        <w:t>4</w:t>
      </w:r>
      <w:r w:rsidR="007C4682" w:rsidRPr="00A6729F">
        <w:rPr>
          <w:rFonts w:ascii="Times New Roman" w:hAnsi="Times New Roman"/>
          <w:sz w:val="24"/>
          <w:szCs w:val="24"/>
        </w:rPr>
        <w:t>, filtered and concentrated under reduced pressure</w:t>
      </w:r>
      <w:r w:rsidR="007C4682" w:rsidRPr="00A6729F">
        <w:rPr>
          <w:rFonts w:ascii="Times New Roman" w:hAnsi="Times New Roman"/>
          <w:b/>
          <w:sz w:val="24"/>
          <w:szCs w:val="24"/>
        </w:rPr>
        <w:t xml:space="preserve"> </w:t>
      </w:r>
      <w:r w:rsidR="007C4682" w:rsidRPr="00A6729F">
        <w:rPr>
          <w:rFonts w:ascii="Times New Roman" w:hAnsi="Times New Roman"/>
          <w:sz w:val="24"/>
          <w:szCs w:val="24"/>
        </w:rPr>
        <w:t xml:space="preserve">concentrated to dryness. </w:t>
      </w:r>
    </w:p>
    <w:p w14:paraId="44626961" w14:textId="6847B22D" w:rsidR="007C4682" w:rsidRPr="00A6729F" w:rsidRDefault="007C4682" w:rsidP="007C4682">
      <w:pPr>
        <w:spacing w:line="360" w:lineRule="auto"/>
        <w:rPr>
          <w:rFonts w:ascii="Times New Roman" w:hAnsi="Times New Roman"/>
          <w:sz w:val="24"/>
          <w:szCs w:val="24"/>
        </w:rPr>
      </w:pPr>
      <w:r w:rsidRPr="00A6729F">
        <w:rPr>
          <w:rFonts w:ascii="Times New Roman" w:hAnsi="Times New Roman"/>
          <w:b/>
          <w:sz w:val="24"/>
          <w:szCs w:val="24"/>
        </w:rPr>
        <w:t>Method 1</w:t>
      </w:r>
      <w:r w:rsidRPr="00A6729F">
        <w:rPr>
          <w:rFonts w:ascii="Times New Roman" w:hAnsi="Times New Roman"/>
          <w:sz w:val="24"/>
          <w:szCs w:val="24"/>
        </w:rPr>
        <w:t>: The residue (126 mg, 0.0976 mmol)</w:t>
      </w:r>
      <w:r w:rsidRPr="00A6729F">
        <w:rPr>
          <w:rFonts w:ascii="Times New Roman" w:hAnsi="Times New Roman"/>
          <w:b/>
          <w:sz w:val="24"/>
          <w:szCs w:val="24"/>
        </w:rPr>
        <w:t xml:space="preserve"> </w:t>
      </w:r>
      <w:r w:rsidRPr="00A6729F">
        <w:rPr>
          <w:rFonts w:ascii="Times New Roman" w:hAnsi="Times New Roman"/>
          <w:sz w:val="24"/>
          <w:szCs w:val="24"/>
        </w:rPr>
        <w:t>was dissolved by dichloromethane (10.0 mL) was cooled to 0</w:t>
      </w:r>
      <w:r w:rsidRPr="00A6729F">
        <w:rPr>
          <w:rFonts w:ascii="Times New Roman" w:hAnsi="Times New Roman"/>
          <w:sz w:val="24"/>
          <w:szCs w:val="24"/>
          <w:vertAlign w:val="superscript"/>
        </w:rPr>
        <w:t xml:space="preserve"> </w:t>
      </w:r>
      <w:r w:rsidRPr="00A6729F">
        <w:rPr>
          <w:rFonts w:ascii="Times New Roman" w:hAnsi="Times New Roman"/>
          <w:sz w:val="24"/>
          <w:szCs w:val="24"/>
        </w:rPr>
        <w:t>℃, and then, BF</w:t>
      </w:r>
      <w:r w:rsidRPr="00A6729F">
        <w:rPr>
          <w:rFonts w:ascii="Times New Roman" w:hAnsi="Times New Roman"/>
          <w:sz w:val="24"/>
          <w:szCs w:val="24"/>
          <w:vertAlign w:val="subscript"/>
        </w:rPr>
        <w:t>3</w:t>
      </w:r>
      <w:r w:rsidRPr="00A6729F">
        <w:rPr>
          <w:rFonts w:ascii="Times New Roman" w:hAnsi="Times New Roman"/>
          <w:sz w:val="24"/>
          <w:szCs w:val="24"/>
        </w:rPr>
        <w:t>·Et</w:t>
      </w:r>
      <w:r w:rsidRPr="00A6729F">
        <w:rPr>
          <w:rFonts w:ascii="Times New Roman" w:hAnsi="Times New Roman"/>
          <w:sz w:val="24"/>
          <w:szCs w:val="24"/>
          <w:vertAlign w:val="subscript"/>
        </w:rPr>
        <w:t>2</w:t>
      </w:r>
      <w:r w:rsidRPr="00A6729F">
        <w:rPr>
          <w:rFonts w:ascii="Times New Roman" w:hAnsi="Times New Roman"/>
          <w:sz w:val="24"/>
          <w:szCs w:val="24"/>
        </w:rPr>
        <w:t xml:space="preserve">O (1.3 mL) was added into it. The mixture was stirred at room temperature for 8 hours and quenched by methanol (3.0 mL). The mixture was concentrated to dryness and purified by chromatography on silica gel eluting with petroleum ether: dichloromethane = 6: 1 to </w:t>
      </w:r>
      <w:r w:rsidRPr="00A6729F">
        <w:rPr>
          <w:rFonts w:ascii="Times New Roman" w:hAnsi="Times New Roman" w:hint="eastAsia"/>
          <w:sz w:val="24"/>
          <w:szCs w:val="24"/>
        </w:rPr>
        <w:t>get</w:t>
      </w:r>
      <w:r w:rsidRPr="00A6729F">
        <w:rPr>
          <w:rFonts w:ascii="Times New Roman" w:hAnsi="Times New Roman"/>
          <w:sz w:val="24"/>
          <w:szCs w:val="24"/>
        </w:rPr>
        <w:t xml:space="preserve"> compound </w:t>
      </w:r>
      <w:r w:rsidRPr="00A6729F">
        <w:rPr>
          <w:rFonts w:ascii="Times New Roman" w:hAnsi="Times New Roman"/>
          <w:b/>
          <w:bCs/>
          <w:sz w:val="24"/>
          <w:szCs w:val="24"/>
        </w:rPr>
        <w:t xml:space="preserve">2 </w:t>
      </w:r>
      <w:r w:rsidRPr="00A6729F">
        <w:rPr>
          <w:rFonts w:ascii="Times New Roman" w:hAnsi="Times New Roman"/>
          <w:sz w:val="24"/>
          <w:szCs w:val="24"/>
        </w:rPr>
        <w:t>as two diastereomers (</w:t>
      </w:r>
      <w:r w:rsidRPr="00A6729F">
        <w:rPr>
          <w:rFonts w:ascii="Times New Roman" w:hAnsi="Times New Roman"/>
          <w:b/>
          <w:bCs/>
          <w:sz w:val="24"/>
          <w:szCs w:val="24"/>
        </w:rPr>
        <w:t>2-</w:t>
      </w:r>
      <w:r w:rsidRPr="00A6729F">
        <w:rPr>
          <w:rFonts w:ascii="Times New Roman" w:hAnsi="Times New Roman"/>
          <w:b/>
          <w:bCs/>
          <w:i/>
          <w:iCs/>
          <w:sz w:val="24"/>
          <w:szCs w:val="24"/>
        </w:rPr>
        <w:t>PM</w:t>
      </w:r>
      <w:r w:rsidRPr="00A6729F">
        <w:rPr>
          <w:rFonts w:ascii="Times New Roman" w:hAnsi="Times New Roman"/>
          <w:sz w:val="24"/>
          <w:szCs w:val="24"/>
        </w:rPr>
        <w:t xml:space="preserve"> and </w:t>
      </w:r>
      <w:r w:rsidRPr="00A6729F">
        <w:rPr>
          <w:rFonts w:ascii="Times New Roman" w:hAnsi="Times New Roman"/>
          <w:b/>
          <w:bCs/>
          <w:sz w:val="24"/>
          <w:szCs w:val="24"/>
        </w:rPr>
        <w:t>2-</w:t>
      </w:r>
      <w:r w:rsidRPr="00A6729F">
        <w:rPr>
          <w:rFonts w:ascii="Times New Roman" w:hAnsi="Times New Roman"/>
          <w:b/>
          <w:bCs/>
          <w:i/>
          <w:iCs/>
          <w:sz w:val="24"/>
          <w:szCs w:val="24"/>
        </w:rPr>
        <w:t>PP/MM</w:t>
      </w:r>
      <w:r w:rsidRPr="00A6729F">
        <w:rPr>
          <w:rFonts w:ascii="Times New Roman" w:hAnsi="Times New Roman"/>
          <w:sz w:val="24"/>
          <w:szCs w:val="24"/>
        </w:rPr>
        <w:t>) in a ratio of about 5:1 (</w:t>
      </w:r>
      <w:r w:rsidRPr="00A6729F">
        <w:rPr>
          <w:rFonts w:ascii="Times New Roman" w:hAnsi="Times New Roman"/>
          <w:b/>
          <w:bCs/>
          <w:sz w:val="24"/>
          <w:szCs w:val="24"/>
        </w:rPr>
        <w:t>2-</w:t>
      </w:r>
      <w:r w:rsidRPr="00A6729F">
        <w:rPr>
          <w:rFonts w:ascii="Times New Roman" w:hAnsi="Times New Roman"/>
          <w:b/>
          <w:bCs/>
          <w:i/>
          <w:iCs/>
          <w:sz w:val="24"/>
          <w:szCs w:val="24"/>
        </w:rPr>
        <w:t>PM</w:t>
      </w:r>
      <w:r w:rsidRPr="00A6729F">
        <w:rPr>
          <w:rFonts w:ascii="Times New Roman" w:hAnsi="Times New Roman"/>
          <w:sz w:val="24"/>
          <w:szCs w:val="24"/>
        </w:rPr>
        <w:t xml:space="preserve">: 49.49 mg, 0.05 mmol, 41.6%; </w:t>
      </w:r>
      <w:r w:rsidRPr="00A6729F">
        <w:rPr>
          <w:rFonts w:ascii="Times New Roman" w:hAnsi="Times New Roman"/>
          <w:b/>
          <w:bCs/>
          <w:sz w:val="24"/>
          <w:szCs w:val="24"/>
        </w:rPr>
        <w:t>2-</w:t>
      </w:r>
      <w:r w:rsidRPr="00A6729F">
        <w:rPr>
          <w:rFonts w:ascii="Times New Roman" w:hAnsi="Times New Roman"/>
          <w:b/>
          <w:bCs/>
          <w:i/>
          <w:iCs/>
          <w:sz w:val="24"/>
          <w:szCs w:val="24"/>
        </w:rPr>
        <w:t>PP/MM</w:t>
      </w:r>
      <w:r w:rsidRPr="00A6729F">
        <w:rPr>
          <w:rFonts w:ascii="Times New Roman" w:hAnsi="Times New Roman"/>
          <w:sz w:val="24"/>
          <w:szCs w:val="24"/>
        </w:rPr>
        <w:t>: 9.87 mg, 0.081 mmol, 8.3%).</w:t>
      </w:r>
    </w:p>
    <w:p w14:paraId="669846DC" w14:textId="52BEBEDC" w:rsidR="007C4682" w:rsidRDefault="007C4682" w:rsidP="007C4682">
      <w:pPr>
        <w:spacing w:line="360" w:lineRule="auto"/>
        <w:rPr>
          <w:rFonts w:ascii="Times New Roman" w:hAnsi="Times New Roman"/>
        </w:rPr>
      </w:pPr>
      <w:r w:rsidRPr="00A6729F">
        <w:rPr>
          <w:rFonts w:ascii="Times New Roman" w:hAnsi="Times New Roman"/>
          <w:noProof/>
          <w:sz w:val="24"/>
          <w:szCs w:val="24"/>
          <w:lang w:val="de-DE"/>
        </w:rPr>
        <w:drawing>
          <wp:anchor distT="0" distB="0" distL="114300" distR="114300" simplePos="0" relativeHeight="251660288" behindDoc="0" locked="0" layoutInCell="1" allowOverlap="1" wp14:anchorId="7E32D054" wp14:editId="3368C0F2">
            <wp:simplePos x="0" y="0"/>
            <wp:positionH relativeFrom="margin">
              <wp:align>right</wp:align>
            </wp:positionH>
            <wp:positionV relativeFrom="paragraph">
              <wp:posOffset>40005</wp:posOffset>
            </wp:positionV>
            <wp:extent cx="664210" cy="1272540"/>
            <wp:effectExtent l="0" t="0" r="2540" b="381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210" cy="1272540"/>
                    </a:xfrm>
                    <a:prstGeom prst="rect">
                      <a:avLst/>
                    </a:prstGeom>
                  </pic:spPr>
                </pic:pic>
              </a:graphicData>
            </a:graphic>
            <wp14:sizeRelH relativeFrom="page">
              <wp14:pctWidth>0</wp14:pctWidth>
            </wp14:sizeRelH>
            <wp14:sizeRelV relativeFrom="page">
              <wp14:pctHeight>0</wp14:pctHeight>
            </wp14:sizeRelV>
          </wp:anchor>
        </w:drawing>
      </w:r>
      <w:r w:rsidRPr="00A6729F">
        <w:rPr>
          <w:rFonts w:ascii="Times New Roman" w:hAnsi="Times New Roman"/>
          <w:b/>
          <w:sz w:val="24"/>
          <w:szCs w:val="24"/>
        </w:rPr>
        <w:t>Method 2</w:t>
      </w:r>
      <w:r w:rsidRPr="00A6729F">
        <w:rPr>
          <w:rFonts w:ascii="Times New Roman" w:hAnsi="Times New Roman"/>
          <w:sz w:val="24"/>
          <w:szCs w:val="24"/>
        </w:rPr>
        <w:t>: The residue (50 mg, 0.039 mmol)</w:t>
      </w:r>
      <w:r w:rsidRPr="00A6729F">
        <w:rPr>
          <w:rFonts w:ascii="Times New Roman" w:hAnsi="Times New Roman"/>
          <w:b/>
          <w:sz w:val="24"/>
          <w:szCs w:val="24"/>
        </w:rPr>
        <w:t xml:space="preserve"> </w:t>
      </w:r>
      <w:r w:rsidRPr="00A6729F">
        <w:rPr>
          <w:rFonts w:ascii="Times New Roman" w:hAnsi="Times New Roman"/>
          <w:sz w:val="24"/>
          <w:szCs w:val="24"/>
        </w:rPr>
        <w:t>was dissolved by tetrahydrofuran (10.0 mL) was cooled to 0</w:t>
      </w:r>
      <w:r w:rsidRPr="00A6729F">
        <w:rPr>
          <w:rFonts w:ascii="Times New Roman" w:hAnsi="Times New Roman"/>
          <w:sz w:val="24"/>
          <w:szCs w:val="24"/>
          <w:vertAlign w:val="superscript"/>
        </w:rPr>
        <w:t xml:space="preserve"> </w:t>
      </w:r>
      <w:r w:rsidRPr="00A6729F">
        <w:rPr>
          <w:rFonts w:ascii="Times New Roman" w:hAnsi="Times New Roman"/>
          <w:sz w:val="24"/>
          <w:szCs w:val="24"/>
        </w:rPr>
        <w:t>℃, and then, BF</w:t>
      </w:r>
      <w:r w:rsidRPr="00A6729F">
        <w:rPr>
          <w:rFonts w:ascii="Times New Roman" w:hAnsi="Times New Roman"/>
          <w:sz w:val="24"/>
          <w:szCs w:val="24"/>
          <w:vertAlign w:val="subscript"/>
        </w:rPr>
        <w:t>3</w:t>
      </w:r>
      <w:r w:rsidRPr="00A6729F">
        <w:rPr>
          <w:rFonts w:ascii="Times New Roman" w:hAnsi="Times New Roman"/>
          <w:sz w:val="24"/>
          <w:szCs w:val="24"/>
        </w:rPr>
        <w:t>·Et</w:t>
      </w:r>
      <w:r w:rsidRPr="00A6729F">
        <w:rPr>
          <w:rFonts w:ascii="Times New Roman" w:hAnsi="Times New Roman"/>
          <w:sz w:val="24"/>
          <w:szCs w:val="24"/>
          <w:vertAlign w:val="subscript"/>
        </w:rPr>
        <w:t>2</w:t>
      </w:r>
      <w:r w:rsidRPr="00A6729F">
        <w:rPr>
          <w:rFonts w:ascii="Times New Roman" w:hAnsi="Times New Roman"/>
          <w:sz w:val="24"/>
          <w:szCs w:val="24"/>
        </w:rPr>
        <w:t xml:space="preserve">O (1.3 mL) was added into it. The mixture was stirred at room temperature for 8 hours and quenched by methanol (3.0 mL). The mixture was concentrated to dryness and purified by chromatography on silica gel eluting with petroleum ether: dichloromethane = 6: 1 to get compound </w:t>
      </w:r>
      <w:r w:rsidRPr="00A6729F">
        <w:rPr>
          <w:rFonts w:ascii="Times New Roman" w:hAnsi="Times New Roman"/>
          <w:b/>
          <w:bCs/>
          <w:sz w:val="24"/>
          <w:szCs w:val="24"/>
        </w:rPr>
        <w:t xml:space="preserve">2 </w:t>
      </w:r>
      <w:r w:rsidRPr="00A6729F">
        <w:rPr>
          <w:rFonts w:ascii="Times New Roman" w:hAnsi="Times New Roman"/>
          <w:sz w:val="24"/>
          <w:szCs w:val="24"/>
        </w:rPr>
        <w:t>as two diastereomers (</w:t>
      </w:r>
      <w:r w:rsidRPr="00A6729F">
        <w:rPr>
          <w:rFonts w:ascii="Times New Roman" w:hAnsi="Times New Roman"/>
          <w:b/>
          <w:bCs/>
          <w:sz w:val="24"/>
          <w:szCs w:val="24"/>
        </w:rPr>
        <w:t>2-</w:t>
      </w:r>
      <w:r w:rsidRPr="00A6729F">
        <w:rPr>
          <w:rFonts w:ascii="Times New Roman" w:hAnsi="Times New Roman"/>
          <w:b/>
          <w:bCs/>
          <w:i/>
          <w:iCs/>
          <w:sz w:val="24"/>
          <w:szCs w:val="24"/>
        </w:rPr>
        <w:t>PM</w:t>
      </w:r>
      <w:r w:rsidRPr="00A6729F">
        <w:rPr>
          <w:rFonts w:ascii="Times New Roman" w:hAnsi="Times New Roman"/>
          <w:sz w:val="24"/>
          <w:szCs w:val="24"/>
        </w:rPr>
        <w:t xml:space="preserve"> and </w:t>
      </w:r>
      <w:r w:rsidRPr="00A6729F">
        <w:rPr>
          <w:rFonts w:ascii="Times New Roman" w:hAnsi="Times New Roman"/>
          <w:b/>
          <w:bCs/>
          <w:sz w:val="24"/>
          <w:szCs w:val="24"/>
        </w:rPr>
        <w:t>2-</w:t>
      </w:r>
      <w:r w:rsidRPr="00A6729F">
        <w:rPr>
          <w:rFonts w:ascii="Times New Roman" w:hAnsi="Times New Roman"/>
          <w:b/>
          <w:bCs/>
          <w:i/>
          <w:iCs/>
          <w:sz w:val="24"/>
          <w:szCs w:val="24"/>
        </w:rPr>
        <w:t>PP/MM</w:t>
      </w:r>
      <w:r w:rsidRPr="00A6729F">
        <w:rPr>
          <w:rFonts w:ascii="Times New Roman" w:hAnsi="Times New Roman"/>
          <w:sz w:val="24"/>
          <w:szCs w:val="24"/>
        </w:rPr>
        <w:t>) in a ratio of about 1: 4 (</w:t>
      </w:r>
      <w:r w:rsidRPr="00A6729F">
        <w:rPr>
          <w:rFonts w:ascii="Times New Roman" w:hAnsi="Times New Roman"/>
          <w:b/>
          <w:bCs/>
          <w:sz w:val="24"/>
          <w:szCs w:val="24"/>
        </w:rPr>
        <w:t>2-</w:t>
      </w:r>
      <w:r w:rsidRPr="00A6729F">
        <w:rPr>
          <w:rFonts w:ascii="Times New Roman" w:hAnsi="Times New Roman"/>
          <w:b/>
          <w:bCs/>
          <w:i/>
          <w:iCs/>
          <w:sz w:val="24"/>
          <w:szCs w:val="24"/>
        </w:rPr>
        <w:t>PM</w:t>
      </w:r>
      <w:r w:rsidRPr="00A6729F">
        <w:rPr>
          <w:rFonts w:ascii="Times New Roman" w:hAnsi="Times New Roman"/>
          <w:sz w:val="24"/>
          <w:szCs w:val="24"/>
        </w:rPr>
        <w:t xml:space="preserve">: 5.24 mg, 0.0043 mmol, 11.2%; </w:t>
      </w:r>
      <w:r w:rsidRPr="00A6729F">
        <w:rPr>
          <w:rFonts w:ascii="Times New Roman" w:hAnsi="Times New Roman"/>
          <w:b/>
          <w:bCs/>
          <w:sz w:val="24"/>
          <w:szCs w:val="24"/>
        </w:rPr>
        <w:t>2-</w:t>
      </w:r>
      <w:r w:rsidRPr="00A6729F">
        <w:rPr>
          <w:rFonts w:ascii="Times New Roman" w:hAnsi="Times New Roman"/>
          <w:b/>
          <w:bCs/>
          <w:i/>
          <w:iCs/>
          <w:sz w:val="24"/>
          <w:szCs w:val="24"/>
        </w:rPr>
        <w:t>PP/MM</w:t>
      </w:r>
      <w:r w:rsidRPr="00A6729F">
        <w:rPr>
          <w:rFonts w:ascii="Times New Roman" w:hAnsi="Times New Roman"/>
          <w:bCs/>
          <w:iCs/>
          <w:sz w:val="24"/>
          <w:szCs w:val="24"/>
        </w:rPr>
        <w:t>:</w:t>
      </w:r>
      <w:r w:rsidRPr="00A6729F">
        <w:rPr>
          <w:rFonts w:ascii="Times New Roman" w:hAnsi="Times New Roman"/>
          <w:sz w:val="24"/>
          <w:szCs w:val="24"/>
        </w:rPr>
        <w:t xml:space="preserve"> 20.72 mg, 0.017 mmol, 43.0%). Two diastereomers </w:t>
      </w:r>
      <w:r w:rsidRPr="00A6729F">
        <w:rPr>
          <w:rFonts w:ascii="Times New Roman" w:hAnsi="Times New Roman"/>
          <w:b/>
          <w:bCs/>
          <w:sz w:val="24"/>
          <w:szCs w:val="24"/>
        </w:rPr>
        <w:t>2-</w:t>
      </w:r>
      <w:r w:rsidRPr="00A6729F">
        <w:rPr>
          <w:rFonts w:ascii="Times New Roman" w:hAnsi="Times New Roman"/>
          <w:b/>
          <w:bCs/>
          <w:i/>
          <w:iCs/>
          <w:sz w:val="24"/>
          <w:szCs w:val="24"/>
        </w:rPr>
        <w:t>PM</w:t>
      </w:r>
      <w:r w:rsidRPr="00A6729F">
        <w:rPr>
          <w:rFonts w:ascii="Times New Roman" w:hAnsi="Times New Roman"/>
          <w:sz w:val="24"/>
          <w:szCs w:val="24"/>
        </w:rPr>
        <w:t xml:space="preserve"> and </w:t>
      </w:r>
      <w:r w:rsidRPr="00A6729F">
        <w:rPr>
          <w:rFonts w:ascii="Times New Roman" w:hAnsi="Times New Roman"/>
          <w:b/>
          <w:bCs/>
          <w:sz w:val="24"/>
          <w:szCs w:val="24"/>
        </w:rPr>
        <w:t>2-</w:t>
      </w:r>
      <w:r w:rsidRPr="00A6729F">
        <w:rPr>
          <w:rFonts w:ascii="Times New Roman" w:hAnsi="Times New Roman"/>
          <w:b/>
          <w:bCs/>
          <w:i/>
          <w:iCs/>
          <w:sz w:val="24"/>
          <w:szCs w:val="24"/>
        </w:rPr>
        <w:t>PP/MM</w:t>
      </w:r>
      <w:r w:rsidRPr="00A6729F">
        <w:rPr>
          <w:rFonts w:ascii="Times New Roman" w:hAnsi="Times New Roman"/>
          <w:sz w:val="24"/>
          <w:szCs w:val="24"/>
        </w:rPr>
        <w:t xml:space="preserve"> can be separated via standard silica chromatography, while the separations of two atropo-enantiomers </w:t>
      </w:r>
      <w:r w:rsidRPr="00A6729F">
        <w:rPr>
          <w:rFonts w:ascii="Times New Roman" w:hAnsi="Times New Roman"/>
          <w:b/>
          <w:bCs/>
          <w:sz w:val="24"/>
          <w:szCs w:val="24"/>
        </w:rPr>
        <w:t>2-</w:t>
      </w:r>
      <w:r w:rsidRPr="00A6729F">
        <w:rPr>
          <w:rFonts w:ascii="Times New Roman" w:hAnsi="Times New Roman"/>
          <w:b/>
          <w:bCs/>
          <w:i/>
          <w:iCs/>
          <w:sz w:val="24"/>
          <w:szCs w:val="24"/>
        </w:rPr>
        <w:t>PP</w:t>
      </w:r>
      <w:r w:rsidRPr="00A6729F">
        <w:rPr>
          <w:rFonts w:ascii="Times New Roman" w:hAnsi="Times New Roman"/>
          <w:sz w:val="24"/>
          <w:szCs w:val="24"/>
        </w:rPr>
        <w:t xml:space="preserve"> and </w:t>
      </w:r>
      <w:r w:rsidRPr="00A6729F">
        <w:rPr>
          <w:rFonts w:ascii="Times New Roman" w:hAnsi="Times New Roman"/>
          <w:b/>
          <w:bCs/>
          <w:sz w:val="24"/>
          <w:szCs w:val="24"/>
        </w:rPr>
        <w:t>2-</w:t>
      </w:r>
      <w:r w:rsidRPr="00A6729F">
        <w:rPr>
          <w:rFonts w:ascii="Times New Roman" w:hAnsi="Times New Roman"/>
          <w:b/>
          <w:bCs/>
          <w:i/>
          <w:iCs/>
          <w:sz w:val="24"/>
          <w:szCs w:val="24"/>
        </w:rPr>
        <w:t>MM</w:t>
      </w:r>
      <w:r w:rsidRPr="00A6729F">
        <w:rPr>
          <w:rFonts w:ascii="Times New Roman" w:hAnsi="Times New Roman"/>
          <w:sz w:val="24"/>
          <w:szCs w:val="24"/>
        </w:rPr>
        <w:t xml:space="preserve"> can be accomplished using chiral </w:t>
      </w:r>
      <w:r w:rsidRPr="00A6729F">
        <w:rPr>
          <w:rFonts w:ascii="Times New Roman" w:hAnsi="Times New Roman"/>
          <w:sz w:val="24"/>
          <w:szCs w:val="24"/>
        </w:rPr>
        <w:lastRenderedPageBreak/>
        <w:t xml:space="preserve">high-performance liquid chromatography (HPLC) Due to the poor solubility of </w:t>
      </w:r>
      <w:r w:rsidRPr="00A6729F">
        <w:rPr>
          <w:rFonts w:ascii="Times New Roman" w:hAnsi="Times New Roman"/>
          <w:b/>
          <w:bCs/>
          <w:sz w:val="24"/>
          <w:szCs w:val="24"/>
        </w:rPr>
        <w:t>2-</w:t>
      </w:r>
      <w:r w:rsidRPr="00A6729F">
        <w:rPr>
          <w:rFonts w:ascii="Times New Roman" w:hAnsi="Times New Roman"/>
          <w:b/>
          <w:bCs/>
          <w:i/>
          <w:iCs/>
          <w:sz w:val="24"/>
          <w:szCs w:val="24"/>
        </w:rPr>
        <w:t>PM</w:t>
      </w:r>
      <w:r w:rsidRPr="00A6729F">
        <w:rPr>
          <w:rFonts w:ascii="Times New Roman" w:hAnsi="Times New Roman"/>
          <w:sz w:val="24"/>
          <w:szCs w:val="24"/>
        </w:rPr>
        <w:t xml:space="preserve">, we only obtained the well-resolved NMR data of </w:t>
      </w:r>
      <w:r w:rsidRPr="00A6729F">
        <w:rPr>
          <w:rFonts w:ascii="Times New Roman" w:hAnsi="Times New Roman"/>
          <w:b/>
          <w:bCs/>
          <w:sz w:val="24"/>
          <w:szCs w:val="24"/>
        </w:rPr>
        <w:t>2-</w:t>
      </w:r>
      <w:r w:rsidRPr="00A6729F">
        <w:rPr>
          <w:rFonts w:ascii="Times New Roman" w:hAnsi="Times New Roman"/>
          <w:b/>
          <w:bCs/>
          <w:i/>
          <w:iCs/>
          <w:sz w:val="24"/>
          <w:szCs w:val="24"/>
        </w:rPr>
        <w:t>PP/MM.</w:t>
      </w:r>
      <w:r w:rsidRPr="00A6729F">
        <w:rPr>
          <w:rFonts w:ascii="Times New Roman" w:hAnsi="Times New Roman"/>
          <w:sz w:val="24"/>
          <w:szCs w:val="24"/>
          <w:vertAlign w:val="superscript"/>
        </w:rPr>
        <w:t xml:space="preserve"> 1</w:t>
      </w:r>
      <w:r w:rsidRPr="00A6729F">
        <w:rPr>
          <w:rFonts w:ascii="Times New Roman" w:hAnsi="Times New Roman"/>
          <w:sz w:val="24"/>
          <w:szCs w:val="24"/>
        </w:rPr>
        <w:t>H NMR (500 MHz, THF-</w:t>
      </w:r>
      <w:r w:rsidRPr="00A6729F">
        <w:rPr>
          <w:rFonts w:ascii="Times New Roman" w:hAnsi="Times New Roman"/>
          <w:i/>
          <w:iCs/>
          <w:sz w:val="24"/>
          <w:szCs w:val="24"/>
        </w:rPr>
        <w:t>d</w:t>
      </w:r>
      <w:r w:rsidRPr="00A6729F">
        <w:rPr>
          <w:rFonts w:ascii="Times New Roman" w:hAnsi="Times New Roman"/>
          <w:sz w:val="24"/>
          <w:szCs w:val="24"/>
          <w:vertAlign w:val="subscript"/>
        </w:rPr>
        <w:t>8</w:t>
      </w:r>
      <w:r w:rsidRPr="00A6729F">
        <w:rPr>
          <w:rFonts w:ascii="Times New Roman" w:hAnsi="Times New Roman"/>
          <w:sz w:val="24"/>
          <w:szCs w:val="24"/>
        </w:rPr>
        <w:t xml:space="preserve">, ppm) </w:t>
      </w:r>
      <w:r w:rsidRPr="00A6729F">
        <w:rPr>
          <w:rFonts w:ascii="Times New Roman" w:hAnsi="Times New Roman"/>
          <w:i/>
          <w:sz w:val="24"/>
          <w:szCs w:val="24"/>
          <w:lang w:val="de-DE"/>
        </w:rPr>
        <w:t>δ</w:t>
      </w:r>
      <w:r w:rsidRPr="00A6729F">
        <w:rPr>
          <w:rFonts w:ascii="Times New Roman" w:hAnsi="Times New Roman"/>
          <w:i/>
          <w:sz w:val="24"/>
          <w:szCs w:val="24"/>
        </w:rPr>
        <w:t xml:space="preserve"> </w:t>
      </w:r>
      <w:r w:rsidRPr="00A6729F">
        <w:rPr>
          <w:rFonts w:ascii="Times New Roman" w:hAnsi="Times New Roman"/>
          <w:sz w:val="24"/>
          <w:szCs w:val="24"/>
        </w:rPr>
        <w:t xml:space="preserve">= 8.95 (dd, </w:t>
      </w:r>
      <w:r w:rsidRPr="00A6729F">
        <w:rPr>
          <w:rFonts w:ascii="Times New Roman" w:hAnsi="Times New Roman"/>
          <w:i/>
          <w:iCs/>
          <w:sz w:val="24"/>
          <w:szCs w:val="24"/>
        </w:rPr>
        <w:t>J</w:t>
      </w:r>
      <w:r w:rsidRPr="00A6729F">
        <w:rPr>
          <w:rFonts w:ascii="Times New Roman" w:hAnsi="Times New Roman"/>
          <w:sz w:val="24"/>
          <w:szCs w:val="24"/>
        </w:rPr>
        <w:t xml:space="preserve"> = 8.3, 1.4 Hz, 4H), 8.28–8.24 (dd,</w:t>
      </w:r>
      <w:r w:rsidRPr="00A6729F">
        <w:rPr>
          <w:rFonts w:ascii="Times New Roman" w:hAnsi="Times New Roman"/>
          <w:i/>
          <w:iCs/>
          <w:sz w:val="24"/>
          <w:szCs w:val="24"/>
        </w:rPr>
        <w:t xml:space="preserve"> J</w:t>
      </w:r>
      <w:r w:rsidRPr="00A6729F">
        <w:rPr>
          <w:rFonts w:ascii="Times New Roman" w:hAnsi="Times New Roman"/>
          <w:sz w:val="24"/>
          <w:szCs w:val="24"/>
        </w:rPr>
        <w:t xml:space="preserve"> = 8.5, 1.2 Hz, 4H), 8.23 (m, 4H), 8.18 (t, </w:t>
      </w:r>
      <w:r w:rsidRPr="00A6729F">
        <w:rPr>
          <w:rFonts w:ascii="Times New Roman" w:hAnsi="Times New Roman"/>
          <w:i/>
          <w:iCs/>
          <w:sz w:val="24"/>
          <w:szCs w:val="24"/>
        </w:rPr>
        <w:t>J</w:t>
      </w:r>
      <w:r w:rsidRPr="00A6729F">
        <w:rPr>
          <w:rFonts w:ascii="Times New Roman" w:hAnsi="Times New Roman"/>
          <w:sz w:val="24"/>
          <w:szCs w:val="24"/>
        </w:rPr>
        <w:t xml:space="preserve"> = 9.2,6.3, 2H), 7.43 (s, 4H), 7.36 (s, 4H), 7.31 (ddd, </w:t>
      </w:r>
      <w:r w:rsidRPr="00A6729F">
        <w:rPr>
          <w:rFonts w:ascii="Times New Roman" w:hAnsi="Times New Roman"/>
          <w:i/>
          <w:iCs/>
          <w:sz w:val="24"/>
          <w:szCs w:val="24"/>
        </w:rPr>
        <w:t>J</w:t>
      </w:r>
      <w:r w:rsidRPr="00A6729F">
        <w:rPr>
          <w:rFonts w:ascii="Times New Roman" w:hAnsi="Times New Roman"/>
          <w:sz w:val="24"/>
          <w:szCs w:val="24"/>
        </w:rPr>
        <w:t xml:space="preserve"> = 8.1, 6.8, 1.2 Hz, 4H), 7.17 (ddd, </w:t>
      </w:r>
      <w:r w:rsidRPr="00A6729F">
        <w:rPr>
          <w:rFonts w:ascii="Times New Roman" w:hAnsi="Times New Roman"/>
          <w:i/>
          <w:iCs/>
          <w:sz w:val="24"/>
          <w:szCs w:val="24"/>
        </w:rPr>
        <w:t>J</w:t>
      </w:r>
      <w:r w:rsidRPr="00A6729F">
        <w:rPr>
          <w:rFonts w:ascii="Times New Roman" w:hAnsi="Times New Roman"/>
          <w:sz w:val="24"/>
          <w:szCs w:val="24"/>
        </w:rPr>
        <w:t xml:space="preserve"> = 8.5, 6.9, 1.5 Hz, 4H), 2.63 (s, 12H), 2.20 (s, 12H), 2.17 (s, 12H). LTQ-ESI-MS: m/z calculated for [C</w:t>
      </w:r>
      <w:r w:rsidRPr="00A6729F">
        <w:rPr>
          <w:rFonts w:ascii="Times New Roman" w:hAnsi="Times New Roman"/>
          <w:sz w:val="24"/>
          <w:szCs w:val="24"/>
          <w:vertAlign w:val="subscript"/>
        </w:rPr>
        <w:t>96</w:t>
      </w:r>
      <w:r w:rsidRPr="00A6729F">
        <w:rPr>
          <w:rFonts w:ascii="Times New Roman" w:hAnsi="Times New Roman"/>
          <w:sz w:val="24"/>
          <w:szCs w:val="24"/>
        </w:rPr>
        <w:t>H</w:t>
      </w:r>
      <w:r w:rsidRPr="00A6729F">
        <w:rPr>
          <w:rFonts w:ascii="Times New Roman" w:hAnsi="Times New Roman"/>
          <w:sz w:val="24"/>
          <w:szCs w:val="24"/>
          <w:vertAlign w:val="subscript"/>
        </w:rPr>
        <w:t>66</w:t>
      </w:r>
      <w:r w:rsidRPr="00A6729F">
        <w:rPr>
          <w:rFonts w:ascii="Times New Roman" w:hAnsi="Times New Roman"/>
          <w:sz w:val="24"/>
          <w:szCs w:val="24"/>
        </w:rPr>
        <w:t>+</w:t>
      </w:r>
      <w:proofErr w:type="gramStart"/>
      <w:r w:rsidRPr="00A6729F">
        <w:rPr>
          <w:rFonts w:ascii="Times New Roman" w:hAnsi="Times New Roman"/>
          <w:sz w:val="24"/>
          <w:szCs w:val="24"/>
        </w:rPr>
        <w:t>H]</w:t>
      </w:r>
      <w:r w:rsidRPr="00A6729F">
        <w:rPr>
          <w:rFonts w:ascii="Times New Roman" w:hAnsi="Times New Roman"/>
          <w:sz w:val="24"/>
          <w:szCs w:val="24"/>
          <w:vertAlign w:val="superscript"/>
        </w:rPr>
        <w:t>+</w:t>
      </w:r>
      <w:proofErr w:type="gramEnd"/>
      <w:r w:rsidRPr="00A6729F">
        <w:rPr>
          <w:rFonts w:ascii="Times New Roman" w:hAnsi="Times New Roman"/>
          <w:sz w:val="24"/>
          <w:szCs w:val="24"/>
        </w:rPr>
        <w:t xml:space="preserve">:1219.5243, found: 1219.68 (for </w:t>
      </w:r>
      <w:r w:rsidRPr="00A6729F">
        <w:rPr>
          <w:rFonts w:ascii="Times New Roman" w:hAnsi="Times New Roman"/>
          <w:b/>
          <w:bCs/>
          <w:sz w:val="24"/>
          <w:szCs w:val="24"/>
        </w:rPr>
        <w:t>2-</w:t>
      </w:r>
      <w:r w:rsidRPr="00A6729F">
        <w:rPr>
          <w:rFonts w:ascii="Times New Roman" w:hAnsi="Times New Roman"/>
          <w:b/>
          <w:bCs/>
          <w:i/>
          <w:iCs/>
          <w:sz w:val="24"/>
          <w:szCs w:val="24"/>
        </w:rPr>
        <w:t>PM</w:t>
      </w:r>
      <w:r w:rsidRPr="00A6729F">
        <w:rPr>
          <w:rFonts w:ascii="Times New Roman" w:hAnsi="Times New Roman"/>
          <w:sz w:val="24"/>
          <w:szCs w:val="24"/>
        </w:rPr>
        <w:t xml:space="preserve">) and 1218.67 (for </w:t>
      </w:r>
      <w:r w:rsidRPr="00A6729F">
        <w:rPr>
          <w:rFonts w:ascii="Times New Roman" w:hAnsi="Times New Roman"/>
          <w:b/>
          <w:bCs/>
          <w:sz w:val="24"/>
          <w:szCs w:val="24"/>
        </w:rPr>
        <w:t>2-</w:t>
      </w:r>
      <w:r w:rsidRPr="00A6729F">
        <w:rPr>
          <w:rFonts w:ascii="Times New Roman" w:hAnsi="Times New Roman"/>
          <w:b/>
          <w:bCs/>
          <w:i/>
          <w:iCs/>
          <w:sz w:val="24"/>
          <w:szCs w:val="24"/>
        </w:rPr>
        <w:t>PP/MM</w:t>
      </w:r>
      <w:r w:rsidRPr="00A6729F">
        <w:rPr>
          <w:rFonts w:ascii="Times New Roman" w:hAnsi="Times New Roman"/>
          <w:sz w:val="24"/>
          <w:szCs w:val="24"/>
        </w:rPr>
        <w:t>).</w:t>
      </w:r>
    </w:p>
    <w:p w14:paraId="5428E226" w14:textId="0D90F748" w:rsidR="007C4682" w:rsidRDefault="007C4682" w:rsidP="007C4682">
      <w:pPr>
        <w:spacing w:afterLines="50" w:after="120" w:line="360" w:lineRule="auto"/>
        <w:outlineLvl w:val="0"/>
        <w:rPr>
          <w:rFonts w:ascii="Times New Roman" w:hAnsi="Times New Roman"/>
          <w:b/>
          <w:bCs/>
          <w:kern w:val="2"/>
          <w:sz w:val="24"/>
          <w:szCs w:val="24"/>
        </w:rPr>
      </w:pPr>
      <w:bookmarkStart w:id="12" w:name="_Hlk140590573"/>
      <w:bookmarkStart w:id="13" w:name="_Toc140594214"/>
      <w:r>
        <w:rPr>
          <w:rFonts w:ascii="Times New Roman" w:hAnsi="Times New Roman"/>
          <w:b/>
          <w:bCs/>
          <w:kern w:val="2"/>
          <w:sz w:val="24"/>
          <w:szCs w:val="24"/>
        </w:rPr>
        <w:t xml:space="preserve">3. </w:t>
      </w:r>
      <w:r w:rsidRPr="007C4682">
        <w:rPr>
          <w:rFonts w:ascii="Times New Roman" w:hAnsi="Times New Roman"/>
          <w:b/>
          <w:bCs/>
          <w:kern w:val="2"/>
          <w:sz w:val="24"/>
          <w:szCs w:val="24"/>
          <w:lang w:val="de-DE"/>
        </w:rPr>
        <w:t>X-ray crystallographic analysis</w:t>
      </w:r>
      <w:bookmarkEnd w:id="12"/>
      <w:bookmarkEnd w:id="13"/>
    </w:p>
    <w:p w14:paraId="3316668D" w14:textId="77777777" w:rsidR="007C4682" w:rsidRPr="007C4682" w:rsidRDefault="007C4682" w:rsidP="002A7BD3">
      <w:pPr>
        <w:spacing w:line="360" w:lineRule="auto"/>
        <w:jc w:val="center"/>
        <w:rPr>
          <w:rFonts w:ascii="Times New Roman" w:hAnsi="Times New Roman"/>
          <w:b/>
        </w:rPr>
      </w:pPr>
      <w:r w:rsidRPr="007C4682">
        <w:rPr>
          <w:rFonts w:ascii="Times New Roman" w:hAnsi="Times New Roman" w:hint="eastAsia"/>
          <w:noProof/>
        </w:rPr>
        <w:drawing>
          <wp:inline distT="0" distB="0" distL="0" distR="0" wp14:anchorId="220B0BA0" wp14:editId="1CC9B572">
            <wp:extent cx="5081954" cy="1817732"/>
            <wp:effectExtent l="0" t="0" r="44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68-堆积.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116268" cy="1830005"/>
                    </a:xfrm>
                    <a:prstGeom prst="rect">
                      <a:avLst/>
                    </a:prstGeom>
                  </pic:spPr>
                </pic:pic>
              </a:graphicData>
            </a:graphic>
          </wp:inline>
        </w:drawing>
      </w:r>
    </w:p>
    <w:p w14:paraId="7D68EB03" w14:textId="1D832708" w:rsidR="007C4682" w:rsidRPr="007C4682" w:rsidRDefault="002A7BD3" w:rsidP="007C4682">
      <w:pPr>
        <w:spacing w:line="360" w:lineRule="auto"/>
        <w:rPr>
          <w:rFonts w:ascii="Times New Roman" w:hAnsi="Times New Roman"/>
        </w:rPr>
      </w:pPr>
      <w:r w:rsidRPr="0094533F">
        <w:rPr>
          <w:rFonts w:ascii="Times New Roman" w:hAnsi="Times New Roman"/>
          <w:b/>
          <w:bCs/>
          <w:kern w:val="2"/>
        </w:rPr>
        <w:t>Supplementary Figure</w:t>
      </w:r>
      <w:r w:rsidR="007C4682" w:rsidRPr="007C4682">
        <w:rPr>
          <w:rFonts w:ascii="Times New Roman" w:hAnsi="Times New Roman"/>
          <w:b/>
          <w:bCs/>
        </w:rPr>
        <w:t xml:space="preserve"> 1.</w:t>
      </w:r>
      <w:r w:rsidR="007C4682" w:rsidRPr="007C4682">
        <w:rPr>
          <w:rFonts w:ascii="Times New Roman" w:hAnsi="Times New Roman"/>
        </w:rPr>
        <w:t xml:space="preserve"> Molecular packing of </w:t>
      </w:r>
      <w:r w:rsidR="007C4682" w:rsidRPr="007C4682">
        <w:rPr>
          <w:rFonts w:ascii="Times New Roman" w:hAnsi="Times New Roman"/>
          <w:b/>
          <w:bCs/>
        </w:rPr>
        <w:t>1c</w:t>
      </w:r>
      <w:r w:rsidR="007C4682" w:rsidRPr="007C4682">
        <w:rPr>
          <w:rFonts w:ascii="Times New Roman" w:hAnsi="Times New Roman"/>
        </w:rPr>
        <w:t xml:space="preserve"> in single crystal.</w:t>
      </w:r>
    </w:p>
    <w:p w14:paraId="3D0CD058" w14:textId="77777777" w:rsidR="007C4682" w:rsidRPr="007C4682" w:rsidRDefault="007C4682" w:rsidP="002A7BD3">
      <w:pPr>
        <w:spacing w:line="360" w:lineRule="auto"/>
        <w:jc w:val="center"/>
        <w:rPr>
          <w:rFonts w:ascii="Times New Roman" w:hAnsi="Times New Roman"/>
          <w:lang w:val="de-DE"/>
        </w:rPr>
      </w:pPr>
      <w:r w:rsidRPr="007C4682">
        <w:rPr>
          <w:rFonts w:ascii="Times New Roman" w:hAnsi="Times New Roman"/>
          <w:noProof/>
        </w:rPr>
        <w:drawing>
          <wp:inline distT="0" distB="0" distL="0" distR="0" wp14:anchorId="0142925C" wp14:editId="71F592E2">
            <wp:extent cx="5040923" cy="1696551"/>
            <wp:effectExtent l="0" t="0" r="762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80-堆积.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84687" cy="1711280"/>
                    </a:xfrm>
                    <a:prstGeom prst="rect">
                      <a:avLst/>
                    </a:prstGeom>
                  </pic:spPr>
                </pic:pic>
              </a:graphicData>
            </a:graphic>
          </wp:inline>
        </w:drawing>
      </w:r>
    </w:p>
    <w:p w14:paraId="2FA19C5B" w14:textId="098CF66D" w:rsidR="007C4682" w:rsidRPr="007C4682" w:rsidRDefault="002A7BD3"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bCs/>
        </w:rPr>
        <w:t xml:space="preserve"> </w:t>
      </w:r>
      <w:r w:rsidR="007C4682" w:rsidRPr="007C4682">
        <w:rPr>
          <w:rFonts w:ascii="Times New Roman" w:hAnsi="Times New Roman"/>
          <w:b/>
          <w:bCs/>
        </w:rPr>
        <w:t>2.</w:t>
      </w:r>
      <w:r w:rsidR="007C4682" w:rsidRPr="007C4682">
        <w:rPr>
          <w:rFonts w:ascii="Times New Roman" w:hAnsi="Times New Roman"/>
        </w:rPr>
        <w:t xml:space="preserve"> Molecular packing of </w:t>
      </w:r>
      <w:r w:rsidR="007C4682" w:rsidRPr="007C4682">
        <w:rPr>
          <w:rFonts w:ascii="Times New Roman" w:hAnsi="Times New Roman"/>
          <w:b/>
          <w:bCs/>
        </w:rPr>
        <w:t>1</w:t>
      </w:r>
      <w:r w:rsidR="007C4682" w:rsidRPr="007C4682">
        <w:rPr>
          <w:rFonts w:ascii="Times New Roman" w:hAnsi="Times New Roman"/>
        </w:rPr>
        <w:t xml:space="preserve"> in single crystal.</w:t>
      </w:r>
    </w:p>
    <w:p w14:paraId="65F82779" w14:textId="77777777" w:rsidR="007C4682" w:rsidRPr="007C4682" w:rsidRDefault="007C4682" w:rsidP="002A7BD3">
      <w:pPr>
        <w:spacing w:line="360" w:lineRule="auto"/>
        <w:jc w:val="center"/>
        <w:rPr>
          <w:rFonts w:ascii="Times New Roman" w:hAnsi="Times New Roman"/>
          <w:lang w:val="de-DE"/>
        </w:rPr>
      </w:pPr>
      <w:r w:rsidRPr="007C4682">
        <w:rPr>
          <w:rFonts w:ascii="Times New Roman" w:hAnsi="Times New Roman"/>
          <w:noProof/>
          <w:lang w:val="de-DE"/>
        </w:rPr>
        <w:drawing>
          <wp:inline distT="0" distB="0" distL="0" distR="0" wp14:anchorId="7510E288" wp14:editId="23CF7F82">
            <wp:extent cx="5146040" cy="1391525"/>
            <wp:effectExtent l="0" t="0" r="8255"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pmmduiji.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146040" cy="1391525"/>
                    </a:xfrm>
                    <a:prstGeom prst="rect">
                      <a:avLst/>
                    </a:prstGeom>
                  </pic:spPr>
                </pic:pic>
              </a:graphicData>
            </a:graphic>
          </wp:inline>
        </w:drawing>
      </w:r>
    </w:p>
    <w:p w14:paraId="7C0F33AE" w14:textId="4CCED7D5" w:rsidR="007C4682" w:rsidRPr="007C4682" w:rsidRDefault="002A7BD3"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bCs/>
        </w:rPr>
        <w:t xml:space="preserve"> </w:t>
      </w:r>
      <w:r w:rsidR="007C4682" w:rsidRPr="007C4682">
        <w:rPr>
          <w:rFonts w:ascii="Times New Roman" w:hAnsi="Times New Roman"/>
          <w:b/>
          <w:bCs/>
        </w:rPr>
        <w:t>3.</w:t>
      </w:r>
      <w:r w:rsidR="007C4682" w:rsidRPr="007C4682">
        <w:rPr>
          <w:rFonts w:ascii="Times New Roman" w:hAnsi="Times New Roman"/>
        </w:rPr>
        <w:t xml:space="preserve"> Molecular packing of </w:t>
      </w:r>
      <w:r w:rsidR="007C4682" w:rsidRPr="007C4682">
        <w:rPr>
          <w:rFonts w:ascii="Times New Roman" w:hAnsi="Times New Roman"/>
          <w:b/>
          <w:bCs/>
        </w:rPr>
        <w:t>2-</w:t>
      </w:r>
      <w:r w:rsidR="007C4682" w:rsidRPr="007C4682">
        <w:rPr>
          <w:rFonts w:ascii="Times New Roman" w:hAnsi="Times New Roman"/>
          <w:b/>
          <w:bCs/>
          <w:i/>
          <w:iCs/>
        </w:rPr>
        <w:t>PP/MM</w:t>
      </w:r>
      <w:r w:rsidR="007C4682" w:rsidRPr="007C4682">
        <w:rPr>
          <w:rFonts w:ascii="Times New Roman" w:hAnsi="Times New Roman"/>
        </w:rPr>
        <w:t xml:space="preserve"> in single crystal, (red: </w:t>
      </w:r>
      <w:r w:rsidR="007C4682" w:rsidRPr="007C4682">
        <w:rPr>
          <w:rFonts w:ascii="Times New Roman" w:hAnsi="Times New Roman"/>
          <w:b/>
          <w:i/>
        </w:rPr>
        <w:t>PP</w:t>
      </w:r>
      <w:r w:rsidR="007C4682" w:rsidRPr="007C4682">
        <w:rPr>
          <w:rFonts w:ascii="Times New Roman" w:hAnsi="Times New Roman"/>
        </w:rPr>
        <w:t xml:space="preserve">, Blue: </w:t>
      </w:r>
      <w:r w:rsidR="007C4682" w:rsidRPr="007C4682">
        <w:rPr>
          <w:rFonts w:ascii="Times New Roman" w:hAnsi="Times New Roman"/>
          <w:b/>
          <w:i/>
        </w:rPr>
        <w:t>MM</w:t>
      </w:r>
      <w:r w:rsidR="007C4682" w:rsidRPr="007C4682">
        <w:rPr>
          <w:rFonts w:ascii="Times New Roman" w:hAnsi="Times New Roman"/>
        </w:rPr>
        <w:t>).</w:t>
      </w:r>
    </w:p>
    <w:p w14:paraId="6E3E9B89" w14:textId="77777777" w:rsidR="007C4682" w:rsidRPr="007C4682" w:rsidRDefault="007C4682" w:rsidP="007C4682">
      <w:pPr>
        <w:spacing w:line="360" w:lineRule="auto"/>
        <w:rPr>
          <w:rFonts w:ascii="Times New Roman" w:hAnsi="Times New Roman"/>
        </w:rPr>
      </w:pPr>
      <w:r w:rsidRPr="007C4682">
        <w:rPr>
          <w:rFonts w:ascii="Times New Roman" w:hAnsi="Times New Roman"/>
        </w:rPr>
        <w:br w:type="page"/>
      </w:r>
    </w:p>
    <w:p w14:paraId="72E1C463" w14:textId="0CAABE43" w:rsidR="007C4682" w:rsidRPr="007C4682" w:rsidRDefault="002A7BD3" w:rsidP="007C4682">
      <w:pPr>
        <w:spacing w:line="360" w:lineRule="auto"/>
        <w:rPr>
          <w:rFonts w:ascii="Times New Roman" w:hAnsi="Times New Roman"/>
          <w:b/>
          <w:bCs/>
        </w:rPr>
      </w:pPr>
      <w:r w:rsidRPr="0094533F">
        <w:rPr>
          <w:rFonts w:ascii="Times New Roman" w:hAnsi="Times New Roman"/>
          <w:b/>
          <w:bCs/>
          <w:kern w:val="2"/>
        </w:rPr>
        <w:lastRenderedPageBreak/>
        <w:t xml:space="preserve">Supplementary </w:t>
      </w:r>
      <w:r w:rsidR="007C4682" w:rsidRPr="007C4682">
        <w:rPr>
          <w:rFonts w:ascii="Times New Roman" w:hAnsi="Times New Roman"/>
          <w:b/>
          <w:bCs/>
        </w:rPr>
        <w:t>Table 1.</w:t>
      </w:r>
      <w:r w:rsidR="007C4682" w:rsidRPr="007C4682">
        <w:rPr>
          <w:rFonts w:ascii="Times New Roman" w:hAnsi="Times New Roman"/>
        </w:rPr>
        <w:t xml:space="preserve"> Crystal data and structure refinement for </w:t>
      </w:r>
      <w:r w:rsidR="007C4682" w:rsidRPr="007C4682">
        <w:rPr>
          <w:rFonts w:ascii="Times New Roman" w:hAnsi="Times New Roman"/>
          <w:b/>
          <w:bCs/>
        </w:rPr>
        <w:t>1b</w:t>
      </w:r>
      <w:r w:rsidR="007C4682" w:rsidRPr="007C4682">
        <w:rPr>
          <w:rFonts w:ascii="Times New Roman" w:hAnsi="Times New Roman"/>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3402"/>
        <w:gridCol w:w="4678"/>
      </w:tblGrid>
      <w:tr w:rsidR="007C4682" w:rsidRPr="007C4682" w14:paraId="1C1F8DF1" w14:textId="77777777" w:rsidTr="007C4682">
        <w:trPr>
          <w:trHeight w:hRule="exact" w:val="363"/>
          <w:jc w:val="center"/>
        </w:trPr>
        <w:tc>
          <w:tcPr>
            <w:tcW w:w="3402" w:type="dxa"/>
            <w:tcBorders>
              <w:top w:val="single" w:sz="4" w:space="0" w:color="auto"/>
              <w:bottom w:val="single" w:sz="4" w:space="0" w:color="auto"/>
            </w:tcBorders>
            <w:noWrap/>
            <w:vAlign w:val="center"/>
          </w:tcPr>
          <w:p w14:paraId="5A38004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Compound</w:t>
            </w:r>
          </w:p>
        </w:tc>
        <w:tc>
          <w:tcPr>
            <w:tcW w:w="4678" w:type="dxa"/>
            <w:tcBorders>
              <w:top w:val="single" w:sz="4" w:space="0" w:color="auto"/>
              <w:bottom w:val="single" w:sz="4" w:space="0" w:color="auto"/>
            </w:tcBorders>
            <w:vAlign w:val="center"/>
          </w:tcPr>
          <w:p w14:paraId="316F7671" w14:textId="77777777" w:rsidR="007C4682" w:rsidRPr="007C4682" w:rsidRDefault="007C4682" w:rsidP="007C4682">
            <w:pPr>
              <w:spacing w:line="360" w:lineRule="auto"/>
              <w:rPr>
                <w:rFonts w:ascii="Times New Roman" w:hAnsi="Times New Roman"/>
                <w:b/>
                <w:lang w:val="de-DE"/>
              </w:rPr>
            </w:pPr>
            <w:r w:rsidRPr="007C4682">
              <w:rPr>
                <w:rFonts w:ascii="Times New Roman" w:hAnsi="Times New Roman"/>
                <w:b/>
                <w:bCs/>
                <w:lang w:val="de-DE"/>
              </w:rPr>
              <w:t>1b</w:t>
            </w:r>
          </w:p>
        </w:tc>
      </w:tr>
      <w:tr w:rsidR="007C4682" w:rsidRPr="007C4682" w14:paraId="10D54A89" w14:textId="77777777" w:rsidTr="007C4682">
        <w:trPr>
          <w:trHeight w:hRule="exact" w:val="363"/>
          <w:jc w:val="center"/>
        </w:trPr>
        <w:tc>
          <w:tcPr>
            <w:tcW w:w="3402" w:type="dxa"/>
            <w:tcBorders>
              <w:top w:val="single" w:sz="4" w:space="0" w:color="auto"/>
            </w:tcBorders>
            <w:noWrap/>
            <w:vAlign w:val="center"/>
          </w:tcPr>
          <w:p w14:paraId="0195159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Empirical formula</w:t>
            </w:r>
          </w:p>
        </w:tc>
        <w:tc>
          <w:tcPr>
            <w:tcW w:w="4678" w:type="dxa"/>
            <w:tcBorders>
              <w:top w:val="single" w:sz="4" w:space="0" w:color="auto"/>
            </w:tcBorders>
            <w:vAlign w:val="center"/>
          </w:tcPr>
          <w:p w14:paraId="4F692C4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w:t>
            </w:r>
            <w:r w:rsidRPr="007C4682">
              <w:rPr>
                <w:rFonts w:ascii="Times New Roman" w:hAnsi="Times New Roman"/>
                <w:vertAlign w:val="subscript"/>
                <w:lang w:val="de-DE"/>
              </w:rPr>
              <w:t>44</w:t>
            </w:r>
            <w:r w:rsidRPr="007C4682">
              <w:rPr>
                <w:rFonts w:ascii="Times New Roman" w:hAnsi="Times New Roman"/>
                <w:lang w:val="de-DE"/>
              </w:rPr>
              <w:t>H</w:t>
            </w:r>
            <w:r w:rsidRPr="007C4682">
              <w:rPr>
                <w:rFonts w:ascii="Times New Roman" w:hAnsi="Times New Roman"/>
                <w:vertAlign w:val="subscript"/>
                <w:lang w:val="de-DE"/>
              </w:rPr>
              <w:t>26</w:t>
            </w:r>
            <w:r w:rsidRPr="007C4682">
              <w:rPr>
                <w:rFonts w:ascii="Times New Roman" w:hAnsi="Times New Roman"/>
                <w:lang w:val="de-DE"/>
              </w:rPr>
              <w:t>O</w:t>
            </w:r>
            <w:r w:rsidRPr="007C4682">
              <w:rPr>
                <w:rFonts w:ascii="Times New Roman" w:hAnsi="Times New Roman"/>
                <w:vertAlign w:val="subscript"/>
                <w:lang w:val="de-DE"/>
              </w:rPr>
              <w:t>4</w:t>
            </w:r>
          </w:p>
        </w:tc>
      </w:tr>
      <w:tr w:rsidR="007C4682" w:rsidRPr="007C4682" w14:paraId="550EEA59" w14:textId="77777777" w:rsidTr="007C4682">
        <w:trPr>
          <w:trHeight w:hRule="exact" w:val="363"/>
          <w:jc w:val="center"/>
        </w:trPr>
        <w:tc>
          <w:tcPr>
            <w:tcW w:w="3402" w:type="dxa"/>
            <w:noWrap/>
            <w:vAlign w:val="center"/>
          </w:tcPr>
          <w:p w14:paraId="6199306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Formula weight</w:t>
            </w:r>
          </w:p>
        </w:tc>
        <w:tc>
          <w:tcPr>
            <w:tcW w:w="4678" w:type="dxa"/>
            <w:vAlign w:val="center"/>
          </w:tcPr>
          <w:p w14:paraId="4CE3AA7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618.65</w:t>
            </w:r>
          </w:p>
        </w:tc>
      </w:tr>
      <w:tr w:rsidR="007C4682" w:rsidRPr="007C4682" w14:paraId="6FAB3460" w14:textId="77777777" w:rsidTr="007C4682">
        <w:trPr>
          <w:trHeight w:hRule="exact" w:val="363"/>
          <w:jc w:val="center"/>
        </w:trPr>
        <w:tc>
          <w:tcPr>
            <w:tcW w:w="3402" w:type="dxa"/>
            <w:noWrap/>
            <w:vAlign w:val="center"/>
          </w:tcPr>
          <w:p w14:paraId="384139B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Temperature / K</w:t>
            </w:r>
          </w:p>
        </w:tc>
        <w:tc>
          <w:tcPr>
            <w:tcW w:w="4678" w:type="dxa"/>
            <w:vAlign w:val="center"/>
          </w:tcPr>
          <w:p w14:paraId="3950E69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172.99(10)</w:t>
            </w:r>
          </w:p>
        </w:tc>
      </w:tr>
      <w:tr w:rsidR="007C4682" w:rsidRPr="007C4682" w14:paraId="28D2FD29" w14:textId="77777777" w:rsidTr="007C4682">
        <w:trPr>
          <w:trHeight w:hRule="exact" w:val="363"/>
          <w:jc w:val="center"/>
        </w:trPr>
        <w:tc>
          <w:tcPr>
            <w:tcW w:w="3402" w:type="dxa"/>
            <w:noWrap/>
            <w:vAlign w:val="center"/>
          </w:tcPr>
          <w:p w14:paraId="16053AF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system</w:t>
            </w:r>
          </w:p>
        </w:tc>
        <w:tc>
          <w:tcPr>
            <w:tcW w:w="4678" w:type="dxa"/>
            <w:vAlign w:val="center"/>
          </w:tcPr>
          <w:p w14:paraId="61B2F0F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orthorhombic</w:t>
            </w:r>
          </w:p>
        </w:tc>
      </w:tr>
      <w:tr w:rsidR="007C4682" w:rsidRPr="007C4682" w14:paraId="39F3F30C" w14:textId="77777777" w:rsidTr="007C4682">
        <w:trPr>
          <w:trHeight w:hRule="exact" w:val="363"/>
          <w:jc w:val="center"/>
        </w:trPr>
        <w:tc>
          <w:tcPr>
            <w:tcW w:w="3402" w:type="dxa"/>
            <w:noWrap/>
            <w:vAlign w:val="center"/>
          </w:tcPr>
          <w:p w14:paraId="4146E80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Space group</w:t>
            </w:r>
          </w:p>
        </w:tc>
        <w:tc>
          <w:tcPr>
            <w:tcW w:w="4678" w:type="dxa"/>
            <w:vAlign w:val="center"/>
          </w:tcPr>
          <w:p w14:paraId="5840687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Pbcn</w:t>
            </w:r>
          </w:p>
        </w:tc>
      </w:tr>
      <w:tr w:rsidR="007C4682" w:rsidRPr="007C4682" w14:paraId="3D8F99AE" w14:textId="77777777" w:rsidTr="007C4682">
        <w:trPr>
          <w:trHeight w:hRule="exact" w:val="363"/>
          <w:jc w:val="center"/>
        </w:trPr>
        <w:tc>
          <w:tcPr>
            <w:tcW w:w="3402" w:type="dxa"/>
            <w:noWrap/>
            <w:vAlign w:val="center"/>
          </w:tcPr>
          <w:p w14:paraId="5EBFE31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a / Å</w:t>
            </w:r>
          </w:p>
        </w:tc>
        <w:tc>
          <w:tcPr>
            <w:tcW w:w="4678" w:type="dxa"/>
            <w:vAlign w:val="center"/>
          </w:tcPr>
          <w:p w14:paraId="027780A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7.7417(3)</w:t>
            </w:r>
          </w:p>
        </w:tc>
      </w:tr>
      <w:tr w:rsidR="007C4682" w:rsidRPr="007C4682" w14:paraId="086B3127" w14:textId="77777777" w:rsidTr="007C4682">
        <w:trPr>
          <w:trHeight w:hRule="exact" w:val="363"/>
          <w:jc w:val="center"/>
        </w:trPr>
        <w:tc>
          <w:tcPr>
            <w:tcW w:w="3402" w:type="dxa"/>
            <w:noWrap/>
            <w:vAlign w:val="center"/>
          </w:tcPr>
          <w:p w14:paraId="49076A3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b / Å</w:t>
            </w:r>
          </w:p>
        </w:tc>
        <w:tc>
          <w:tcPr>
            <w:tcW w:w="4678" w:type="dxa"/>
            <w:vAlign w:val="center"/>
          </w:tcPr>
          <w:p w14:paraId="3C82FE8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29.5787(8)</w:t>
            </w:r>
          </w:p>
        </w:tc>
      </w:tr>
      <w:tr w:rsidR="007C4682" w:rsidRPr="007C4682" w14:paraId="32821113" w14:textId="77777777" w:rsidTr="007C4682">
        <w:trPr>
          <w:trHeight w:hRule="exact" w:val="363"/>
          <w:jc w:val="center"/>
        </w:trPr>
        <w:tc>
          <w:tcPr>
            <w:tcW w:w="3402" w:type="dxa"/>
            <w:noWrap/>
            <w:vAlign w:val="center"/>
          </w:tcPr>
          <w:p w14:paraId="134949D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 / Å</w:t>
            </w:r>
          </w:p>
        </w:tc>
        <w:tc>
          <w:tcPr>
            <w:tcW w:w="4678" w:type="dxa"/>
            <w:vAlign w:val="center"/>
          </w:tcPr>
          <w:p w14:paraId="7DA15D3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13.1710(4)</w:t>
            </w:r>
          </w:p>
        </w:tc>
      </w:tr>
      <w:tr w:rsidR="007C4682" w:rsidRPr="007C4682" w14:paraId="29B0DC2D" w14:textId="77777777" w:rsidTr="007C4682">
        <w:trPr>
          <w:trHeight w:hRule="exact" w:val="363"/>
          <w:jc w:val="center"/>
        </w:trPr>
        <w:tc>
          <w:tcPr>
            <w:tcW w:w="3402" w:type="dxa"/>
            <w:noWrap/>
            <w:vAlign w:val="center"/>
          </w:tcPr>
          <w:p w14:paraId="42D5D6C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α / °</w:t>
            </w:r>
          </w:p>
        </w:tc>
        <w:tc>
          <w:tcPr>
            <w:tcW w:w="4678" w:type="dxa"/>
            <w:vAlign w:val="center"/>
          </w:tcPr>
          <w:p w14:paraId="209C5D3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2EE04322" w14:textId="77777777" w:rsidTr="007C4682">
        <w:trPr>
          <w:trHeight w:hRule="exact" w:val="363"/>
          <w:jc w:val="center"/>
        </w:trPr>
        <w:tc>
          <w:tcPr>
            <w:tcW w:w="3402" w:type="dxa"/>
            <w:noWrap/>
            <w:vAlign w:val="center"/>
          </w:tcPr>
          <w:p w14:paraId="00FB71F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β / °</w:t>
            </w:r>
          </w:p>
        </w:tc>
        <w:tc>
          <w:tcPr>
            <w:tcW w:w="4678" w:type="dxa"/>
            <w:vAlign w:val="center"/>
          </w:tcPr>
          <w:p w14:paraId="4950768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32EC5C86" w14:textId="77777777" w:rsidTr="007C4682">
        <w:trPr>
          <w:trHeight w:hRule="exact" w:val="363"/>
          <w:jc w:val="center"/>
        </w:trPr>
        <w:tc>
          <w:tcPr>
            <w:tcW w:w="3402" w:type="dxa"/>
            <w:noWrap/>
            <w:vAlign w:val="center"/>
          </w:tcPr>
          <w:p w14:paraId="6C7C3AB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γ / °</w:t>
            </w:r>
          </w:p>
        </w:tc>
        <w:tc>
          <w:tcPr>
            <w:tcW w:w="4678" w:type="dxa"/>
            <w:vAlign w:val="center"/>
          </w:tcPr>
          <w:p w14:paraId="74E5E76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1EF3FC85" w14:textId="77777777" w:rsidTr="007C4682">
        <w:trPr>
          <w:trHeight w:hRule="exact" w:val="363"/>
          <w:jc w:val="center"/>
        </w:trPr>
        <w:tc>
          <w:tcPr>
            <w:tcW w:w="3402" w:type="dxa"/>
            <w:noWrap/>
            <w:vAlign w:val="center"/>
          </w:tcPr>
          <w:p w14:paraId="30A65A5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Volume / Å</w:t>
            </w:r>
            <w:r w:rsidRPr="007C4682">
              <w:rPr>
                <w:rFonts w:ascii="Times New Roman" w:hAnsi="Times New Roman"/>
                <w:vertAlign w:val="superscript"/>
                <w:lang w:val="de-DE"/>
              </w:rPr>
              <w:t>3</w:t>
            </w:r>
          </w:p>
        </w:tc>
        <w:tc>
          <w:tcPr>
            <w:tcW w:w="4678" w:type="dxa"/>
            <w:vAlign w:val="center"/>
          </w:tcPr>
          <w:p w14:paraId="78E5B23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3016.02(17)</w:t>
            </w:r>
          </w:p>
        </w:tc>
      </w:tr>
      <w:tr w:rsidR="007C4682" w:rsidRPr="007C4682" w14:paraId="3AB75236" w14:textId="77777777" w:rsidTr="007C4682">
        <w:trPr>
          <w:trHeight w:hRule="exact" w:val="363"/>
          <w:jc w:val="center"/>
        </w:trPr>
        <w:tc>
          <w:tcPr>
            <w:tcW w:w="3402" w:type="dxa"/>
            <w:noWrap/>
            <w:vAlign w:val="center"/>
          </w:tcPr>
          <w:p w14:paraId="112B47D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Z</w:t>
            </w:r>
          </w:p>
        </w:tc>
        <w:tc>
          <w:tcPr>
            <w:tcW w:w="4678" w:type="dxa"/>
            <w:vAlign w:val="center"/>
          </w:tcPr>
          <w:p w14:paraId="4470E96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4</w:t>
            </w:r>
          </w:p>
        </w:tc>
      </w:tr>
      <w:tr w:rsidR="007C4682" w:rsidRPr="007C4682" w14:paraId="0DF36162" w14:textId="77777777" w:rsidTr="007C4682">
        <w:trPr>
          <w:trHeight w:hRule="exact" w:val="363"/>
          <w:jc w:val="center"/>
        </w:trPr>
        <w:tc>
          <w:tcPr>
            <w:tcW w:w="3402" w:type="dxa"/>
            <w:noWrap/>
            <w:vAlign w:val="center"/>
          </w:tcPr>
          <w:p w14:paraId="25D9BF2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ρcalcg / cm</w:t>
            </w:r>
            <w:r w:rsidRPr="007C4682">
              <w:rPr>
                <w:rFonts w:ascii="Times New Roman" w:hAnsi="Times New Roman"/>
                <w:vertAlign w:val="superscript"/>
                <w:lang w:val="de-DE"/>
              </w:rPr>
              <w:t>3</w:t>
            </w:r>
          </w:p>
        </w:tc>
        <w:tc>
          <w:tcPr>
            <w:tcW w:w="4678" w:type="dxa"/>
            <w:vAlign w:val="center"/>
          </w:tcPr>
          <w:p w14:paraId="2D8622D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1.362</w:t>
            </w:r>
          </w:p>
        </w:tc>
      </w:tr>
      <w:tr w:rsidR="007C4682" w:rsidRPr="007C4682" w14:paraId="47B13ABD" w14:textId="77777777" w:rsidTr="007C4682">
        <w:trPr>
          <w:trHeight w:hRule="exact" w:val="363"/>
          <w:jc w:val="center"/>
        </w:trPr>
        <w:tc>
          <w:tcPr>
            <w:tcW w:w="3402" w:type="dxa"/>
            <w:noWrap/>
            <w:vAlign w:val="center"/>
          </w:tcPr>
          <w:p w14:paraId="4CEBA6D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μ / mm</w:t>
            </w:r>
            <w:r w:rsidRPr="007C4682">
              <w:rPr>
                <w:rFonts w:ascii="Times New Roman" w:hAnsi="Times New Roman"/>
                <w:vertAlign w:val="superscript"/>
                <w:lang w:val="de-DE"/>
              </w:rPr>
              <w:noBreakHyphen/>
              <w:t>1</w:t>
            </w:r>
          </w:p>
        </w:tc>
        <w:tc>
          <w:tcPr>
            <w:tcW w:w="4678" w:type="dxa"/>
            <w:vAlign w:val="center"/>
          </w:tcPr>
          <w:p w14:paraId="076BA54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0.688</w:t>
            </w:r>
          </w:p>
        </w:tc>
      </w:tr>
      <w:tr w:rsidR="007C4682" w:rsidRPr="007C4682" w14:paraId="72995D2C" w14:textId="77777777" w:rsidTr="007C4682">
        <w:trPr>
          <w:trHeight w:hRule="exact" w:val="363"/>
          <w:jc w:val="center"/>
        </w:trPr>
        <w:tc>
          <w:tcPr>
            <w:tcW w:w="3402" w:type="dxa"/>
            <w:noWrap/>
            <w:vAlign w:val="center"/>
          </w:tcPr>
          <w:p w14:paraId="75272E3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 (000)</w:t>
            </w:r>
          </w:p>
        </w:tc>
        <w:tc>
          <w:tcPr>
            <w:tcW w:w="4678" w:type="dxa"/>
            <w:vAlign w:val="center"/>
          </w:tcPr>
          <w:p w14:paraId="7B25C23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1288.0</w:t>
            </w:r>
          </w:p>
        </w:tc>
      </w:tr>
      <w:tr w:rsidR="007C4682" w:rsidRPr="007C4682" w14:paraId="327DB4C6" w14:textId="77777777" w:rsidTr="007C4682">
        <w:trPr>
          <w:trHeight w:hRule="exact" w:val="363"/>
          <w:jc w:val="center"/>
        </w:trPr>
        <w:tc>
          <w:tcPr>
            <w:tcW w:w="3402" w:type="dxa"/>
            <w:noWrap/>
            <w:vAlign w:val="center"/>
          </w:tcPr>
          <w:p w14:paraId="0098580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size / mm</w:t>
            </w:r>
            <w:r w:rsidRPr="007C4682">
              <w:rPr>
                <w:rFonts w:ascii="Times New Roman" w:hAnsi="Times New Roman"/>
                <w:vertAlign w:val="superscript"/>
                <w:lang w:val="de-DE"/>
              </w:rPr>
              <w:t>3</w:t>
            </w:r>
          </w:p>
        </w:tc>
        <w:tc>
          <w:tcPr>
            <w:tcW w:w="4678" w:type="dxa"/>
            <w:vAlign w:val="center"/>
          </w:tcPr>
          <w:p w14:paraId="6F768FF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0.26 × 0.22 × 0.18</w:t>
            </w:r>
          </w:p>
        </w:tc>
      </w:tr>
      <w:tr w:rsidR="007C4682" w:rsidRPr="007C4682" w14:paraId="6CADD663" w14:textId="77777777" w:rsidTr="007C4682">
        <w:trPr>
          <w:trHeight w:hRule="exact" w:val="363"/>
          <w:jc w:val="center"/>
        </w:trPr>
        <w:tc>
          <w:tcPr>
            <w:tcW w:w="3402" w:type="dxa"/>
            <w:noWrap/>
            <w:vAlign w:val="center"/>
          </w:tcPr>
          <w:p w14:paraId="1B8CDE3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Radiation</w:t>
            </w:r>
          </w:p>
        </w:tc>
        <w:tc>
          <w:tcPr>
            <w:tcW w:w="4678" w:type="dxa"/>
            <w:vAlign w:val="center"/>
          </w:tcPr>
          <w:p w14:paraId="0636502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CuKα (λ = 1.54184)</w:t>
            </w:r>
          </w:p>
        </w:tc>
      </w:tr>
      <w:tr w:rsidR="007C4682" w:rsidRPr="007C4682" w14:paraId="35E48C89" w14:textId="77777777" w:rsidTr="007C4682">
        <w:trPr>
          <w:trHeight w:hRule="exact" w:val="363"/>
          <w:jc w:val="center"/>
        </w:trPr>
        <w:tc>
          <w:tcPr>
            <w:tcW w:w="3402" w:type="dxa"/>
            <w:noWrap/>
            <w:vAlign w:val="center"/>
          </w:tcPr>
          <w:p w14:paraId="64067538" w14:textId="77777777" w:rsidR="007C4682" w:rsidRPr="007C4682" w:rsidRDefault="007C4682" w:rsidP="007C4682">
            <w:pPr>
              <w:spacing w:line="360" w:lineRule="auto"/>
              <w:rPr>
                <w:rFonts w:ascii="Times New Roman" w:hAnsi="Times New Roman"/>
              </w:rPr>
            </w:pPr>
            <w:r w:rsidRPr="007C4682">
              <w:rPr>
                <w:rFonts w:ascii="Times New Roman" w:hAnsi="Times New Roman"/>
              </w:rPr>
              <w:t>2</w:t>
            </w:r>
            <w:r w:rsidRPr="007C4682">
              <w:rPr>
                <w:rFonts w:ascii="Times New Roman" w:hAnsi="Times New Roman"/>
                <w:lang w:val="de-DE"/>
              </w:rPr>
              <w:t>Θ</w:t>
            </w:r>
            <w:r w:rsidRPr="007C4682">
              <w:rPr>
                <w:rFonts w:ascii="Times New Roman" w:hAnsi="Times New Roman"/>
              </w:rPr>
              <w:t xml:space="preserve"> range for data collection / °</w:t>
            </w:r>
          </w:p>
        </w:tc>
        <w:tc>
          <w:tcPr>
            <w:tcW w:w="4678" w:type="dxa"/>
            <w:vAlign w:val="center"/>
          </w:tcPr>
          <w:p w14:paraId="66CBDCD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5.976 to 134.158</w:t>
            </w:r>
          </w:p>
        </w:tc>
      </w:tr>
      <w:tr w:rsidR="007C4682" w:rsidRPr="007C4682" w14:paraId="2CC47331" w14:textId="77777777" w:rsidTr="007C4682">
        <w:trPr>
          <w:trHeight w:hRule="exact" w:val="1152"/>
          <w:jc w:val="center"/>
        </w:trPr>
        <w:tc>
          <w:tcPr>
            <w:tcW w:w="3402" w:type="dxa"/>
            <w:noWrap/>
            <w:vAlign w:val="center"/>
          </w:tcPr>
          <w:p w14:paraId="1BF0287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Index ranges</w:t>
            </w:r>
          </w:p>
        </w:tc>
        <w:tc>
          <w:tcPr>
            <w:tcW w:w="4678" w:type="dxa"/>
            <w:vAlign w:val="center"/>
          </w:tcPr>
          <w:p w14:paraId="674DBFD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 ≤ h ≤ 9, -35 ≤ k ≤ 35, -15 ≤ l ≤ 8</w:t>
            </w:r>
          </w:p>
        </w:tc>
      </w:tr>
      <w:tr w:rsidR="007C4682" w:rsidRPr="007C4682" w14:paraId="6365DACF" w14:textId="77777777" w:rsidTr="007C4682">
        <w:trPr>
          <w:trHeight w:hRule="exact" w:val="363"/>
          <w:jc w:val="center"/>
        </w:trPr>
        <w:tc>
          <w:tcPr>
            <w:tcW w:w="3402" w:type="dxa"/>
            <w:noWrap/>
            <w:vAlign w:val="center"/>
          </w:tcPr>
          <w:p w14:paraId="0783F67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Reflections collected</w:t>
            </w:r>
          </w:p>
        </w:tc>
        <w:tc>
          <w:tcPr>
            <w:tcW w:w="4678" w:type="dxa"/>
            <w:vAlign w:val="center"/>
          </w:tcPr>
          <w:p w14:paraId="6C9320F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30369</w:t>
            </w:r>
          </w:p>
        </w:tc>
      </w:tr>
      <w:tr w:rsidR="007C4682" w:rsidRPr="007C4682" w14:paraId="2D04008C" w14:textId="77777777" w:rsidTr="007C4682">
        <w:trPr>
          <w:trHeight w:hRule="exact" w:val="713"/>
          <w:jc w:val="center"/>
        </w:trPr>
        <w:tc>
          <w:tcPr>
            <w:tcW w:w="3402" w:type="dxa"/>
            <w:noWrap/>
            <w:vAlign w:val="center"/>
          </w:tcPr>
          <w:p w14:paraId="558820E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Independent reflections</w:t>
            </w:r>
          </w:p>
        </w:tc>
        <w:tc>
          <w:tcPr>
            <w:tcW w:w="4678" w:type="dxa"/>
            <w:vAlign w:val="center"/>
          </w:tcPr>
          <w:p w14:paraId="6263E2E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2697 [Rint = 0.0895, Rsigma = 0.0491]</w:t>
            </w:r>
          </w:p>
        </w:tc>
      </w:tr>
      <w:tr w:rsidR="007C4682" w:rsidRPr="007C4682" w14:paraId="0C527B6E" w14:textId="77777777" w:rsidTr="007C4682">
        <w:trPr>
          <w:trHeight w:hRule="exact" w:val="363"/>
          <w:jc w:val="center"/>
        </w:trPr>
        <w:tc>
          <w:tcPr>
            <w:tcW w:w="3402" w:type="dxa"/>
            <w:noWrap/>
            <w:vAlign w:val="center"/>
          </w:tcPr>
          <w:p w14:paraId="0D95CBC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Data / restraints / parameters</w:t>
            </w:r>
          </w:p>
        </w:tc>
        <w:tc>
          <w:tcPr>
            <w:tcW w:w="4678" w:type="dxa"/>
            <w:vAlign w:val="center"/>
          </w:tcPr>
          <w:p w14:paraId="46B7981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2697/0/221</w:t>
            </w:r>
          </w:p>
        </w:tc>
      </w:tr>
      <w:tr w:rsidR="007C4682" w:rsidRPr="007C4682" w14:paraId="566638DA" w14:textId="77777777" w:rsidTr="007C4682">
        <w:trPr>
          <w:trHeight w:hRule="exact" w:val="363"/>
          <w:jc w:val="center"/>
        </w:trPr>
        <w:tc>
          <w:tcPr>
            <w:tcW w:w="3402" w:type="dxa"/>
            <w:noWrap/>
            <w:vAlign w:val="center"/>
          </w:tcPr>
          <w:p w14:paraId="5355F2F7" w14:textId="77777777" w:rsidR="007C4682" w:rsidRPr="007C4682" w:rsidRDefault="007C4682" w:rsidP="007C4682">
            <w:pPr>
              <w:spacing w:line="360" w:lineRule="auto"/>
              <w:rPr>
                <w:rFonts w:ascii="Times New Roman" w:hAnsi="Times New Roman"/>
              </w:rPr>
            </w:pPr>
            <w:r w:rsidRPr="007C4682">
              <w:rPr>
                <w:rFonts w:ascii="Times New Roman" w:hAnsi="Times New Roman"/>
              </w:rPr>
              <w:t>Goodness-of-fit on F</w:t>
            </w:r>
            <w:r w:rsidRPr="007C4682">
              <w:rPr>
                <w:rFonts w:ascii="Times New Roman" w:hAnsi="Times New Roman"/>
                <w:vertAlign w:val="superscript"/>
              </w:rPr>
              <w:t>2</w:t>
            </w:r>
          </w:p>
        </w:tc>
        <w:tc>
          <w:tcPr>
            <w:tcW w:w="4678" w:type="dxa"/>
            <w:vAlign w:val="center"/>
          </w:tcPr>
          <w:p w14:paraId="2356DCE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1.045</w:t>
            </w:r>
          </w:p>
        </w:tc>
      </w:tr>
      <w:tr w:rsidR="007C4682" w:rsidRPr="007C4682" w14:paraId="30C8BF0F" w14:textId="77777777" w:rsidTr="007C4682">
        <w:trPr>
          <w:trHeight w:hRule="exact" w:val="601"/>
          <w:jc w:val="center"/>
        </w:trPr>
        <w:tc>
          <w:tcPr>
            <w:tcW w:w="3402" w:type="dxa"/>
            <w:noWrap/>
            <w:vAlign w:val="center"/>
          </w:tcPr>
          <w:p w14:paraId="2A9FEB59" w14:textId="77777777" w:rsidR="007C4682" w:rsidRPr="007C4682" w:rsidRDefault="007C4682" w:rsidP="007C4682">
            <w:pPr>
              <w:spacing w:line="360" w:lineRule="auto"/>
              <w:rPr>
                <w:rFonts w:ascii="Times New Roman" w:hAnsi="Times New Roman"/>
              </w:rPr>
            </w:pPr>
            <w:r w:rsidRPr="007C4682">
              <w:rPr>
                <w:rFonts w:ascii="Times New Roman" w:hAnsi="Times New Roman"/>
              </w:rPr>
              <w:t>Final R indexes [I&gt;=2</w:t>
            </w:r>
            <w:r w:rsidRPr="007C4682">
              <w:rPr>
                <w:rFonts w:ascii="Times New Roman" w:hAnsi="Times New Roman"/>
                <w:lang w:val="de-DE"/>
              </w:rPr>
              <w:t>σ</w:t>
            </w:r>
            <w:r w:rsidRPr="007C4682">
              <w:rPr>
                <w:rFonts w:ascii="Times New Roman" w:hAnsi="Times New Roman"/>
              </w:rPr>
              <w:t xml:space="preserve"> (I)]</w:t>
            </w:r>
          </w:p>
        </w:tc>
        <w:tc>
          <w:tcPr>
            <w:tcW w:w="4678" w:type="dxa"/>
            <w:vAlign w:val="center"/>
          </w:tcPr>
          <w:p w14:paraId="54147B3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0.0465, wR2 = 0.1240</w:t>
            </w:r>
          </w:p>
        </w:tc>
      </w:tr>
      <w:tr w:rsidR="007C4682" w:rsidRPr="007C4682" w14:paraId="43181D78" w14:textId="77777777" w:rsidTr="007C4682">
        <w:trPr>
          <w:trHeight w:hRule="exact" w:val="599"/>
          <w:jc w:val="center"/>
        </w:trPr>
        <w:tc>
          <w:tcPr>
            <w:tcW w:w="3402" w:type="dxa"/>
            <w:noWrap/>
            <w:vAlign w:val="center"/>
          </w:tcPr>
          <w:p w14:paraId="20566B8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Final R indexes</w:t>
            </w:r>
          </w:p>
        </w:tc>
        <w:tc>
          <w:tcPr>
            <w:tcW w:w="4678" w:type="dxa"/>
            <w:vAlign w:val="center"/>
          </w:tcPr>
          <w:p w14:paraId="2E67118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0.0616, wR2 = 0.1341</w:t>
            </w:r>
          </w:p>
        </w:tc>
      </w:tr>
      <w:tr w:rsidR="007C4682" w:rsidRPr="007C4682" w14:paraId="3B84D278" w14:textId="77777777" w:rsidTr="007C4682">
        <w:trPr>
          <w:trHeight w:hRule="exact" w:val="363"/>
          <w:jc w:val="center"/>
        </w:trPr>
        <w:tc>
          <w:tcPr>
            <w:tcW w:w="3402" w:type="dxa"/>
            <w:noWrap/>
            <w:vAlign w:val="center"/>
          </w:tcPr>
          <w:p w14:paraId="0F2F4BA1" w14:textId="77777777" w:rsidR="007C4682" w:rsidRPr="007C4682" w:rsidRDefault="007C4682" w:rsidP="007C4682">
            <w:pPr>
              <w:spacing w:line="360" w:lineRule="auto"/>
              <w:rPr>
                <w:rFonts w:ascii="Times New Roman" w:hAnsi="Times New Roman"/>
              </w:rPr>
            </w:pPr>
            <w:r w:rsidRPr="007C4682">
              <w:rPr>
                <w:rFonts w:ascii="Times New Roman" w:hAnsi="Times New Roman"/>
              </w:rPr>
              <w:t>Largest diff. peak / hole / e Å</w:t>
            </w:r>
            <w:r w:rsidRPr="007C4682">
              <w:rPr>
                <w:rFonts w:ascii="Times New Roman" w:hAnsi="Times New Roman"/>
                <w:vertAlign w:val="superscript"/>
              </w:rPr>
              <w:t>-3</w:t>
            </w:r>
          </w:p>
        </w:tc>
        <w:tc>
          <w:tcPr>
            <w:tcW w:w="4678" w:type="dxa"/>
            <w:vAlign w:val="center"/>
          </w:tcPr>
          <w:p w14:paraId="24751A7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0.36/-0.21</w:t>
            </w:r>
          </w:p>
        </w:tc>
      </w:tr>
      <w:tr w:rsidR="007C4682" w:rsidRPr="007C4682" w14:paraId="17BE4C41" w14:textId="77777777" w:rsidTr="007C4682">
        <w:trPr>
          <w:trHeight w:hRule="exact" w:val="363"/>
          <w:jc w:val="center"/>
        </w:trPr>
        <w:tc>
          <w:tcPr>
            <w:tcW w:w="3402" w:type="dxa"/>
            <w:tcBorders>
              <w:bottom w:val="single" w:sz="4" w:space="0" w:color="auto"/>
            </w:tcBorders>
            <w:noWrap/>
            <w:vAlign w:val="center"/>
          </w:tcPr>
          <w:p w14:paraId="718B28D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CCDC</w:t>
            </w:r>
          </w:p>
        </w:tc>
        <w:tc>
          <w:tcPr>
            <w:tcW w:w="4678" w:type="dxa"/>
            <w:tcBorders>
              <w:bottom w:val="single" w:sz="4" w:space="0" w:color="auto"/>
            </w:tcBorders>
            <w:vAlign w:val="center"/>
          </w:tcPr>
          <w:p w14:paraId="02ABE6B4" w14:textId="77777777" w:rsidR="007C4682" w:rsidRPr="007C4682" w:rsidRDefault="007C4682" w:rsidP="007C4682">
            <w:pPr>
              <w:spacing w:line="360" w:lineRule="auto"/>
              <w:rPr>
                <w:rFonts w:ascii="Times New Roman" w:hAnsi="Times New Roman"/>
                <w:lang w:val="de-DE"/>
              </w:rPr>
            </w:pPr>
            <w:bookmarkStart w:id="14" w:name="_Hlk140569103"/>
            <w:r w:rsidRPr="007C4682">
              <w:rPr>
                <w:rFonts w:ascii="Times New Roman" w:hAnsi="Times New Roman"/>
                <w:lang w:val="de-DE"/>
              </w:rPr>
              <w:t>2264625</w:t>
            </w:r>
            <w:bookmarkEnd w:id="14"/>
          </w:p>
        </w:tc>
      </w:tr>
    </w:tbl>
    <w:p w14:paraId="7A800A51" w14:textId="5894EC12" w:rsidR="007C4682" w:rsidRDefault="007C4682" w:rsidP="007C4682">
      <w:pPr>
        <w:spacing w:line="360" w:lineRule="auto"/>
        <w:rPr>
          <w:rFonts w:ascii="Times New Roman" w:hAnsi="Times New Roman"/>
          <w:b/>
          <w:lang w:val="de-DE"/>
        </w:rPr>
      </w:pPr>
    </w:p>
    <w:p w14:paraId="6431429B" w14:textId="50D52CDE" w:rsidR="0017670E" w:rsidRDefault="0017670E" w:rsidP="007C4682">
      <w:pPr>
        <w:spacing w:line="360" w:lineRule="auto"/>
        <w:rPr>
          <w:rFonts w:ascii="Times New Roman" w:hAnsi="Times New Roman"/>
          <w:b/>
          <w:lang w:val="de-DE"/>
        </w:rPr>
      </w:pPr>
    </w:p>
    <w:p w14:paraId="1D272475" w14:textId="01AE4DE3" w:rsidR="0017670E" w:rsidRDefault="0017670E" w:rsidP="007C4682">
      <w:pPr>
        <w:spacing w:line="360" w:lineRule="auto"/>
        <w:rPr>
          <w:rFonts w:ascii="Times New Roman" w:hAnsi="Times New Roman"/>
          <w:b/>
          <w:lang w:val="de-DE"/>
        </w:rPr>
      </w:pPr>
    </w:p>
    <w:p w14:paraId="16EEA57B" w14:textId="77777777" w:rsidR="0017670E" w:rsidRPr="007C4682" w:rsidRDefault="0017670E" w:rsidP="007C4682">
      <w:pPr>
        <w:spacing w:line="360" w:lineRule="auto"/>
        <w:rPr>
          <w:rFonts w:ascii="Times New Roman" w:hAnsi="Times New Roman"/>
          <w:b/>
          <w:lang w:val="de-DE"/>
        </w:rPr>
      </w:pPr>
    </w:p>
    <w:p w14:paraId="1D18B8D1" w14:textId="4897336C" w:rsidR="007C4682" w:rsidRPr="007C4682" w:rsidRDefault="002A7BD3" w:rsidP="007C4682">
      <w:pPr>
        <w:spacing w:line="360" w:lineRule="auto"/>
        <w:rPr>
          <w:rFonts w:ascii="Times New Roman" w:hAnsi="Times New Roman"/>
          <w:b/>
          <w:bCs/>
        </w:rPr>
      </w:pPr>
      <w:r w:rsidRPr="0094533F">
        <w:rPr>
          <w:rFonts w:ascii="Times New Roman" w:hAnsi="Times New Roman"/>
          <w:b/>
          <w:bCs/>
          <w:kern w:val="2"/>
        </w:rPr>
        <w:lastRenderedPageBreak/>
        <w:t xml:space="preserve">Supplementary </w:t>
      </w:r>
      <w:r w:rsidR="007C4682" w:rsidRPr="007C4682">
        <w:rPr>
          <w:rFonts w:ascii="Times New Roman" w:hAnsi="Times New Roman"/>
          <w:b/>
          <w:bCs/>
        </w:rPr>
        <w:t>Table 2.</w:t>
      </w:r>
      <w:r w:rsidR="007C4682" w:rsidRPr="007C4682">
        <w:rPr>
          <w:rFonts w:ascii="Times New Roman" w:hAnsi="Times New Roman"/>
        </w:rPr>
        <w:t xml:space="preserve"> Crystal data and structure refinement for </w:t>
      </w:r>
      <w:r w:rsidR="007C4682" w:rsidRPr="007C4682">
        <w:rPr>
          <w:rFonts w:ascii="Times New Roman" w:hAnsi="Times New Roman"/>
          <w:b/>
          <w:bCs/>
        </w:rPr>
        <w:t>2b</w:t>
      </w:r>
      <w:r w:rsidR="007C4682" w:rsidRPr="007C4682">
        <w:rPr>
          <w:rFonts w:ascii="Times New Roman" w:hAnsi="Times New Roman"/>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3402"/>
        <w:gridCol w:w="4820"/>
      </w:tblGrid>
      <w:tr w:rsidR="007C4682" w:rsidRPr="007C4682" w14:paraId="7DC84D11" w14:textId="77777777" w:rsidTr="007C4682">
        <w:trPr>
          <w:trHeight w:hRule="exact" w:val="363"/>
          <w:jc w:val="center"/>
        </w:trPr>
        <w:tc>
          <w:tcPr>
            <w:tcW w:w="3402" w:type="dxa"/>
            <w:tcBorders>
              <w:top w:val="single" w:sz="4" w:space="0" w:color="auto"/>
              <w:bottom w:val="single" w:sz="4" w:space="0" w:color="auto"/>
            </w:tcBorders>
            <w:noWrap/>
            <w:vAlign w:val="center"/>
          </w:tcPr>
          <w:p w14:paraId="5876F94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Compound</w:t>
            </w:r>
          </w:p>
        </w:tc>
        <w:tc>
          <w:tcPr>
            <w:tcW w:w="4820" w:type="dxa"/>
            <w:tcBorders>
              <w:top w:val="single" w:sz="4" w:space="0" w:color="auto"/>
              <w:bottom w:val="single" w:sz="4" w:space="0" w:color="auto"/>
            </w:tcBorders>
            <w:vAlign w:val="center"/>
          </w:tcPr>
          <w:p w14:paraId="6745D9FA" w14:textId="77777777" w:rsidR="007C4682" w:rsidRPr="007C4682" w:rsidRDefault="007C4682" w:rsidP="007C4682">
            <w:pPr>
              <w:spacing w:line="360" w:lineRule="auto"/>
              <w:rPr>
                <w:rFonts w:ascii="Times New Roman" w:hAnsi="Times New Roman"/>
                <w:b/>
                <w:lang w:val="de-DE"/>
              </w:rPr>
            </w:pPr>
            <w:r w:rsidRPr="007C4682">
              <w:rPr>
                <w:rFonts w:ascii="Times New Roman" w:hAnsi="Times New Roman"/>
                <w:b/>
                <w:bCs/>
                <w:lang w:val="de-DE"/>
              </w:rPr>
              <w:t>2b</w:t>
            </w:r>
          </w:p>
        </w:tc>
      </w:tr>
      <w:tr w:rsidR="007C4682" w:rsidRPr="007C4682" w14:paraId="6599CA8E" w14:textId="77777777" w:rsidTr="007C4682">
        <w:trPr>
          <w:trHeight w:hRule="exact" w:val="363"/>
          <w:jc w:val="center"/>
        </w:trPr>
        <w:tc>
          <w:tcPr>
            <w:tcW w:w="3402" w:type="dxa"/>
            <w:tcBorders>
              <w:top w:val="single" w:sz="4" w:space="0" w:color="auto"/>
            </w:tcBorders>
            <w:noWrap/>
            <w:vAlign w:val="center"/>
          </w:tcPr>
          <w:p w14:paraId="0841920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Empirical formula</w:t>
            </w:r>
          </w:p>
        </w:tc>
        <w:tc>
          <w:tcPr>
            <w:tcW w:w="4820" w:type="dxa"/>
            <w:tcBorders>
              <w:top w:val="single" w:sz="4" w:space="0" w:color="auto"/>
            </w:tcBorders>
            <w:vAlign w:val="center"/>
          </w:tcPr>
          <w:p w14:paraId="568C760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w:t>
            </w:r>
            <w:r w:rsidRPr="007C4682">
              <w:rPr>
                <w:rFonts w:ascii="Times New Roman" w:hAnsi="Times New Roman"/>
                <w:vertAlign w:val="subscript"/>
                <w:lang w:val="de-DE"/>
              </w:rPr>
              <w:t>62</w:t>
            </w:r>
            <w:r w:rsidRPr="007C4682">
              <w:rPr>
                <w:rFonts w:ascii="Times New Roman" w:hAnsi="Times New Roman"/>
                <w:lang w:val="de-DE"/>
              </w:rPr>
              <w:t>H</w:t>
            </w:r>
            <w:r w:rsidRPr="007C4682">
              <w:rPr>
                <w:rFonts w:ascii="Times New Roman" w:hAnsi="Times New Roman"/>
                <w:vertAlign w:val="subscript"/>
                <w:lang w:val="de-DE"/>
              </w:rPr>
              <w:t>38</w:t>
            </w:r>
            <w:r w:rsidRPr="007C4682">
              <w:rPr>
                <w:rFonts w:ascii="Times New Roman" w:hAnsi="Times New Roman"/>
                <w:lang w:val="de-DE"/>
              </w:rPr>
              <w:t>C</w:t>
            </w:r>
            <w:r w:rsidRPr="007C4682">
              <w:rPr>
                <w:rFonts w:ascii="Times New Roman" w:hAnsi="Times New Roman"/>
                <w:vertAlign w:val="subscript"/>
                <w:lang w:val="de-DE"/>
              </w:rPr>
              <w:t>l4</w:t>
            </w:r>
            <w:r w:rsidRPr="007C4682">
              <w:rPr>
                <w:rFonts w:ascii="Times New Roman" w:hAnsi="Times New Roman"/>
                <w:lang w:val="de-DE"/>
              </w:rPr>
              <w:t>O</w:t>
            </w:r>
            <w:r w:rsidRPr="007C4682">
              <w:rPr>
                <w:rFonts w:ascii="Times New Roman" w:hAnsi="Times New Roman"/>
                <w:vertAlign w:val="subscript"/>
                <w:lang w:val="de-DE"/>
              </w:rPr>
              <w:t>4</w:t>
            </w:r>
          </w:p>
        </w:tc>
      </w:tr>
      <w:tr w:rsidR="007C4682" w:rsidRPr="007C4682" w14:paraId="3467D6FF" w14:textId="77777777" w:rsidTr="007C4682">
        <w:trPr>
          <w:trHeight w:hRule="exact" w:val="363"/>
          <w:jc w:val="center"/>
        </w:trPr>
        <w:tc>
          <w:tcPr>
            <w:tcW w:w="3402" w:type="dxa"/>
            <w:noWrap/>
            <w:vAlign w:val="center"/>
          </w:tcPr>
          <w:p w14:paraId="57FC90C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Formula weight</w:t>
            </w:r>
          </w:p>
        </w:tc>
        <w:tc>
          <w:tcPr>
            <w:tcW w:w="4820" w:type="dxa"/>
            <w:vAlign w:val="center"/>
          </w:tcPr>
          <w:p w14:paraId="0F4A674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988.72</w:t>
            </w:r>
          </w:p>
        </w:tc>
      </w:tr>
      <w:tr w:rsidR="007C4682" w:rsidRPr="007C4682" w14:paraId="1AD63244" w14:textId="77777777" w:rsidTr="007C4682">
        <w:trPr>
          <w:trHeight w:hRule="exact" w:val="363"/>
          <w:jc w:val="center"/>
        </w:trPr>
        <w:tc>
          <w:tcPr>
            <w:tcW w:w="3402" w:type="dxa"/>
            <w:noWrap/>
            <w:vAlign w:val="center"/>
          </w:tcPr>
          <w:p w14:paraId="0EAFB8D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Temperature / K</w:t>
            </w:r>
          </w:p>
        </w:tc>
        <w:tc>
          <w:tcPr>
            <w:tcW w:w="4820" w:type="dxa"/>
            <w:vAlign w:val="center"/>
          </w:tcPr>
          <w:p w14:paraId="0652355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173.00(10)</w:t>
            </w:r>
          </w:p>
        </w:tc>
      </w:tr>
      <w:tr w:rsidR="007C4682" w:rsidRPr="007C4682" w14:paraId="273A2BFE" w14:textId="77777777" w:rsidTr="007C4682">
        <w:trPr>
          <w:trHeight w:hRule="exact" w:val="363"/>
          <w:jc w:val="center"/>
        </w:trPr>
        <w:tc>
          <w:tcPr>
            <w:tcW w:w="3402" w:type="dxa"/>
            <w:noWrap/>
            <w:vAlign w:val="center"/>
          </w:tcPr>
          <w:p w14:paraId="2653096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system</w:t>
            </w:r>
          </w:p>
        </w:tc>
        <w:tc>
          <w:tcPr>
            <w:tcW w:w="4820" w:type="dxa"/>
            <w:vAlign w:val="center"/>
          </w:tcPr>
          <w:p w14:paraId="5A9BD4A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orthorhombic</w:t>
            </w:r>
          </w:p>
        </w:tc>
      </w:tr>
      <w:tr w:rsidR="007C4682" w:rsidRPr="007C4682" w14:paraId="0E5D23A8" w14:textId="77777777" w:rsidTr="007C4682">
        <w:trPr>
          <w:trHeight w:hRule="exact" w:val="363"/>
          <w:jc w:val="center"/>
        </w:trPr>
        <w:tc>
          <w:tcPr>
            <w:tcW w:w="3402" w:type="dxa"/>
            <w:noWrap/>
            <w:vAlign w:val="center"/>
          </w:tcPr>
          <w:p w14:paraId="7DB6658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Space group</w:t>
            </w:r>
          </w:p>
        </w:tc>
        <w:tc>
          <w:tcPr>
            <w:tcW w:w="4820" w:type="dxa"/>
            <w:vAlign w:val="center"/>
          </w:tcPr>
          <w:p w14:paraId="59618CA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Pbcn</w:t>
            </w:r>
          </w:p>
        </w:tc>
      </w:tr>
      <w:tr w:rsidR="007C4682" w:rsidRPr="007C4682" w14:paraId="084E5C80" w14:textId="77777777" w:rsidTr="007C4682">
        <w:trPr>
          <w:trHeight w:hRule="exact" w:val="363"/>
          <w:jc w:val="center"/>
        </w:trPr>
        <w:tc>
          <w:tcPr>
            <w:tcW w:w="3402" w:type="dxa"/>
            <w:noWrap/>
            <w:vAlign w:val="center"/>
          </w:tcPr>
          <w:p w14:paraId="262DA0B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a / Å</w:t>
            </w:r>
          </w:p>
        </w:tc>
        <w:tc>
          <w:tcPr>
            <w:tcW w:w="4820" w:type="dxa"/>
            <w:vAlign w:val="center"/>
          </w:tcPr>
          <w:p w14:paraId="3F7BB7F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26.961(2)</w:t>
            </w:r>
          </w:p>
        </w:tc>
      </w:tr>
      <w:tr w:rsidR="007C4682" w:rsidRPr="007C4682" w14:paraId="7652D5D8" w14:textId="77777777" w:rsidTr="007C4682">
        <w:trPr>
          <w:trHeight w:hRule="exact" w:val="363"/>
          <w:jc w:val="center"/>
        </w:trPr>
        <w:tc>
          <w:tcPr>
            <w:tcW w:w="3402" w:type="dxa"/>
            <w:noWrap/>
            <w:vAlign w:val="center"/>
          </w:tcPr>
          <w:p w14:paraId="413F4A1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b / Å</w:t>
            </w:r>
          </w:p>
        </w:tc>
        <w:tc>
          <w:tcPr>
            <w:tcW w:w="4820" w:type="dxa"/>
            <w:vAlign w:val="center"/>
          </w:tcPr>
          <w:p w14:paraId="3409C83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10.4991(6)</w:t>
            </w:r>
          </w:p>
        </w:tc>
      </w:tr>
      <w:tr w:rsidR="007C4682" w:rsidRPr="007C4682" w14:paraId="07612652" w14:textId="77777777" w:rsidTr="007C4682">
        <w:trPr>
          <w:trHeight w:hRule="exact" w:val="363"/>
          <w:jc w:val="center"/>
        </w:trPr>
        <w:tc>
          <w:tcPr>
            <w:tcW w:w="3402" w:type="dxa"/>
            <w:noWrap/>
            <w:vAlign w:val="center"/>
          </w:tcPr>
          <w:p w14:paraId="62E2C6F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 / Å</w:t>
            </w:r>
          </w:p>
        </w:tc>
        <w:tc>
          <w:tcPr>
            <w:tcW w:w="4820" w:type="dxa"/>
            <w:vAlign w:val="center"/>
          </w:tcPr>
          <w:p w14:paraId="30F6CE9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17.6666(12)</w:t>
            </w:r>
          </w:p>
        </w:tc>
      </w:tr>
      <w:tr w:rsidR="007C4682" w:rsidRPr="007C4682" w14:paraId="4FB1112A" w14:textId="77777777" w:rsidTr="007C4682">
        <w:trPr>
          <w:trHeight w:hRule="exact" w:val="363"/>
          <w:jc w:val="center"/>
        </w:trPr>
        <w:tc>
          <w:tcPr>
            <w:tcW w:w="3402" w:type="dxa"/>
            <w:noWrap/>
            <w:vAlign w:val="center"/>
          </w:tcPr>
          <w:p w14:paraId="3507BDA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α / °</w:t>
            </w:r>
          </w:p>
        </w:tc>
        <w:tc>
          <w:tcPr>
            <w:tcW w:w="4820" w:type="dxa"/>
            <w:vAlign w:val="center"/>
          </w:tcPr>
          <w:p w14:paraId="050298E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225D81FD" w14:textId="77777777" w:rsidTr="007C4682">
        <w:trPr>
          <w:trHeight w:hRule="exact" w:val="363"/>
          <w:jc w:val="center"/>
        </w:trPr>
        <w:tc>
          <w:tcPr>
            <w:tcW w:w="3402" w:type="dxa"/>
            <w:noWrap/>
            <w:vAlign w:val="center"/>
          </w:tcPr>
          <w:p w14:paraId="56EC4F0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β / °</w:t>
            </w:r>
          </w:p>
        </w:tc>
        <w:tc>
          <w:tcPr>
            <w:tcW w:w="4820" w:type="dxa"/>
            <w:vAlign w:val="center"/>
          </w:tcPr>
          <w:p w14:paraId="42A0800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700B9B22" w14:textId="77777777" w:rsidTr="007C4682">
        <w:trPr>
          <w:trHeight w:hRule="exact" w:val="363"/>
          <w:jc w:val="center"/>
        </w:trPr>
        <w:tc>
          <w:tcPr>
            <w:tcW w:w="3402" w:type="dxa"/>
            <w:noWrap/>
            <w:vAlign w:val="center"/>
          </w:tcPr>
          <w:p w14:paraId="785085C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γ / °</w:t>
            </w:r>
          </w:p>
        </w:tc>
        <w:tc>
          <w:tcPr>
            <w:tcW w:w="4820" w:type="dxa"/>
            <w:vAlign w:val="center"/>
          </w:tcPr>
          <w:p w14:paraId="4428E5F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2F5E1096" w14:textId="77777777" w:rsidTr="007C4682">
        <w:trPr>
          <w:trHeight w:hRule="exact" w:val="363"/>
          <w:jc w:val="center"/>
        </w:trPr>
        <w:tc>
          <w:tcPr>
            <w:tcW w:w="3402" w:type="dxa"/>
            <w:noWrap/>
            <w:vAlign w:val="center"/>
          </w:tcPr>
          <w:p w14:paraId="084B561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Volume / Å</w:t>
            </w:r>
            <w:r w:rsidRPr="007C4682">
              <w:rPr>
                <w:rFonts w:ascii="Times New Roman" w:hAnsi="Times New Roman"/>
                <w:vertAlign w:val="superscript"/>
                <w:lang w:val="de-DE"/>
              </w:rPr>
              <w:t>3</w:t>
            </w:r>
          </w:p>
        </w:tc>
        <w:tc>
          <w:tcPr>
            <w:tcW w:w="4820" w:type="dxa"/>
            <w:vAlign w:val="center"/>
          </w:tcPr>
          <w:p w14:paraId="4D32C28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5000.8(6)</w:t>
            </w:r>
          </w:p>
        </w:tc>
      </w:tr>
      <w:tr w:rsidR="007C4682" w:rsidRPr="007C4682" w14:paraId="03E9E502" w14:textId="77777777" w:rsidTr="007C4682">
        <w:trPr>
          <w:trHeight w:hRule="exact" w:val="363"/>
          <w:jc w:val="center"/>
        </w:trPr>
        <w:tc>
          <w:tcPr>
            <w:tcW w:w="3402" w:type="dxa"/>
            <w:noWrap/>
            <w:vAlign w:val="center"/>
          </w:tcPr>
          <w:p w14:paraId="46AF05E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Z</w:t>
            </w:r>
          </w:p>
        </w:tc>
        <w:tc>
          <w:tcPr>
            <w:tcW w:w="4820" w:type="dxa"/>
            <w:vAlign w:val="center"/>
          </w:tcPr>
          <w:p w14:paraId="4382970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4</w:t>
            </w:r>
          </w:p>
        </w:tc>
      </w:tr>
      <w:tr w:rsidR="007C4682" w:rsidRPr="007C4682" w14:paraId="60C6E7AE" w14:textId="77777777" w:rsidTr="007C4682">
        <w:trPr>
          <w:trHeight w:hRule="exact" w:val="363"/>
          <w:jc w:val="center"/>
        </w:trPr>
        <w:tc>
          <w:tcPr>
            <w:tcW w:w="3402" w:type="dxa"/>
            <w:noWrap/>
            <w:vAlign w:val="center"/>
          </w:tcPr>
          <w:p w14:paraId="3F0326F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ρcalcg / cm</w:t>
            </w:r>
            <w:r w:rsidRPr="007C4682">
              <w:rPr>
                <w:rFonts w:ascii="Times New Roman" w:hAnsi="Times New Roman"/>
                <w:vertAlign w:val="superscript"/>
                <w:lang w:val="de-DE"/>
              </w:rPr>
              <w:t>3</w:t>
            </w:r>
          </w:p>
        </w:tc>
        <w:tc>
          <w:tcPr>
            <w:tcW w:w="4820" w:type="dxa"/>
            <w:vAlign w:val="center"/>
          </w:tcPr>
          <w:p w14:paraId="76F99B4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1.313</w:t>
            </w:r>
          </w:p>
        </w:tc>
      </w:tr>
      <w:tr w:rsidR="007C4682" w:rsidRPr="007C4682" w14:paraId="7210E3F6" w14:textId="77777777" w:rsidTr="007C4682">
        <w:trPr>
          <w:trHeight w:hRule="exact" w:val="363"/>
          <w:jc w:val="center"/>
        </w:trPr>
        <w:tc>
          <w:tcPr>
            <w:tcW w:w="3402" w:type="dxa"/>
            <w:noWrap/>
            <w:vAlign w:val="center"/>
          </w:tcPr>
          <w:p w14:paraId="49B2E5D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μ / mm</w:t>
            </w:r>
            <w:r w:rsidRPr="007C4682">
              <w:rPr>
                <w:rFonts w:ascii="Times New Roman" w:hAnsi="Times New Roman"/>
                <w:vertAlign w:val="superscript"/>
                <w:lang w:val="de-DE"/>
              </w:rPr>
              <w:noBreakHyphen/>
              <w:t>1</w:t>
            </w:r>
          </w:p>
        </w:tc>
        <w:tc>
          <w:tcPr>
            <w:tcW w:w="4820" w:type="dxa"/>
            <w:vAlign w:val="center"/>
          </w:tcPr>
          <w:p w14:paraId="6F28249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2.542</w:t>
            </w:r>
          </w:p>
        </w:tc>
      </w:tr>
      <w:tr w:rsidR="007C4682" w:rsidRPr="007C4682" w14:paraId="0C36E597" w14:textId="77777777" w:rsidTr="007C4682">
        <w:trPr>
          <w:trHeight w:hRule="exact" w:val="363"/>
          <w:jc w:val="center"/>
        </w:trPr>
        <w:tc>
          <w:tcPr>
            <w:tcW w:w="3402" w:type="dxa"/>
            <w:noWrap/>
            <w:vAlign w:val="center"/>
          </w:tcPr>
          <w:p w14:paraId="0D06413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 (000)</w:t>
            </w:r>
          </w:p>
        </w:tc>
        <w:tc>
          <w:tcPr>
            <w:tcW w:w="4820" w:type="dxa"/>
            <w:vAlign w:val="center"/>
          </w:tcPr>
          <w:p w14:paraId="4401982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2040.0</w:t>
            </w:r>
          </w:p>
        </w:tc>
      </w:tr>
      <w:tr w:rsidR="007C4682" w:rsidRPr="007C4682" w14:paraId="2F20E1AD" w14:textId="77777777" w:rsidTr="007C4682">
        <w:trPr>
          <w:trHeight w:hRule="exact" w:val="363"/>
          <w:jc w:val="center"/>
        </w:trPr>
        <w:tc>
          <w:tcPr>
            <w:tcW w:w="3402" w:type="dxa"/>
            <w:noWrap/>
            <w:vAlign w:val="center"/>
          </w:tcPr>
          <w:p w14:paraId="3112880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size / mm</w:t>
            </w:r>
            <w:r w:rsidRPr="007C4682">
              <w:rPr>
                <w:rFonts w:ascii="Times New Roman" w:hAnsi="Times New Roman"/>
                <w:vertAlign w:val="superscript"/>
                <w:lang w:val="de-DE"/>
              </w:rPr>
              <w:t>3</w:t>
            </w:r>
          </w:p>
        </w:tc>
        <w:tc>
          <w:tcPr>
            <w:tcW w:w="4820" w:type="dxa"/>
            <w:vAlign w:val="center"/>
          </w:tcPr>
          <w:p w14:paraId="2EF95AE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0.34 × 0.26 × 0.18</w:t>
            </w:r>
          </w:p>
        </w:tc>
      </w:tr>
      <w:tr w:rsidR="007C4682" w:rsidRPr="007C4682" w14:paraId="48933954" w14:textId="77777777" w:rsidTr="007C4682">
        <w:trPr>
          <w:trHeight w:hRule="exact" w:val="363"/>
          <w:jc w:val="center"/>
        </w:trPr>
        <w:tc>
          <w:tcPr>
            <w:tcW w:w="3402" w:type="dxa"/>
            <w:noWrap/>
            <w:vAlign w:val="center"/>
          </w:tcPr>
          <w:p w14:paraId="1B7E859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Radiation</w:t>
            </w:r>
          </w:p>
        </w:tc>
        <w:tc>
          <w:tcPr>
            <w:tcW w:w="4820" w:type="dxa"/>
            <w:vAlign w:val="center"/>
          </w:tcPr>
          <w:p w14:paraId="5FD6A56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CuKα (λ = 1.54184)</w:t>
            </w:r>
          </w:p>
        </w:tc>
      </w:tr>
      <w:tr w:rsidR="007C4682" w:rsidRPr="007C4682" w14:paraId="7DCDA79A" w14:textId="77777777" w:rsidTr="007C4682">
        <w:trPr>
          <w:trHeight w:hRule="exact" w:val="363"/>
          <w:jc w:val="center"/>
        </w:trPr>
        <w:tc>
          <w:tcPr>
            <w:tcW w:w="3402" w:type="dxa"/>
            <w:noWrap/>
            <w:vAlign w:val="center"/>
          </w:tcPr>
          <w:p w14:paraId="530B231B" w14:textId="77777777" w:rsidR="007C4682" w:rsidRPr="007C4682" w:rsidRDefault="007C4682" w:rsidP="007C4682">
            <w:pPr>
              <w:spacing w:line="360" w:lineRule="auto"/>
              <w:rPr>
                <w:rFonts w:ascii="Times New Roman" w:hAnsi="Times New Roman"/>
              </w:rPr>
            </w:pPr>
            <w:r w:rsidRPr="007C4682">
              <w:rPr>
                <w:rFonts w:ascii="Times New Roman" w:hAnsi="Times New Roman"/>
              </w:rPr>
              <w:t>2</w:t>
            </w:r>
            <w:r w:rsidRPr="007C4682">
              <w:rPr>
                <w:rFonts w:ascii="Times New Roman" w:hAnsi="Times New Roman"/>
                <w:lang w:val="de-DE"/>
              </w:rPr>
              <w:t>Θ</w:t>
            </w:r>
            <w:r w:rsidRPr="007C4682">
              <w:rPr>
                <w:rFonts w:ascii="Times New Roman" w:hAnsi="Times New Roman"/>
              </w:rPr>
              <w:t xml:space="preserve"> range for data collection / °</w:t>
            </w:r>
          </w:p>
        </w:tc>
        <w:tc>
          <w:tcPr>
            <w:tcW w:w="4820" w:type="dxa"/>
            <w:vAlign w:val="center"/>
          </w:tcPr>
          <w:p w14:paraId="6D4EA99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10.538 to 134.14</w:t>
            </w:r>
          </w:p>
        </w:tc>
      </w:tr>
      <w:tr w:rsidR="007C4682" w:rsidRPr="007C4682" w14:paraId="5F43D0D1" w14:textId="77777777" w:rsidTr="007C4682">
        <w:trPr>
          <w:trHeight w:hRule="exact" w:val="1152"/>
          <w:jc w:val="center"/>
        </w:trPr>
        <w:tc>
          <w:tcPr>
            <w:tcW w:w="3402" w:type="dxa"/>
            <w:noWrap/>
            <w:vAlign w:val="center"/>
          </w:tcPr>
          <w:p w14:paraId="55A3A85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Index ranges</w:t>
            </w:r>
          </w:p>
        </w:tc>
        <w:tc>
          <w:tcPr>
            <w:tcW w:w="4820" w:type="dxa"/>
            <w:vAlign w:val="center"/>
          </w:tcPr>
          <w:p w14:paraId="027F0DD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-28 ≤ h ≤ 32, -10 ≤ k ≤ 12, -20 ≤ l ≤ 21</w:t>
            </w:r>
          </w:p>
        </w:tc>
      </w:tr>
      <w:tr w:rsidR="007C4682" w:rsidRPr="007C4682" w14:paraId="08CBAF4C" w14:textId="77777777" w:rsidTr="007C4682">
        <w:trPr>
          <w:trHeight w:hRule="exact" w:val="363"/>
          <w:jc w:val="center"/>
        </w:trPr>
        <w:tc>
          <w:tcPr>
            <w:tcW w:w="3402" w:type="dxa"/>
            <w:noWrap/>
            <w:vAlign w:val="center"/>
          </w:tcPr>
          <w:p w14:paraId="47AED39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Reflections collected</w:t>
            </w:r>
          </w:p>
        </w:tc>
        <w:tc>
          <w:tcPr>
            <w:tcW w:w="4820" w:type="dxa"/>
            <w:vAlign w:val="center"/>
          </w:tcPr>
          <w:p w14:paraId="18F84DC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54218</w:t>
            </w:r>
          </w:p>
        </w:tc>
      </w:tr>
      <w:tr w:rsidR="007C4682" w:rsidRPr="007C4682" w14:paraId="51251BFD" w14:textId="77777777" w:rsidTr="007C4682">
        <w:trPr>
          <w:trHeight w:hRule="exact" w:val="713"/>
          <w:jc w:val="center"/>
        </w:trPr>
        <w:tc>
          <w:tcPr>
            <w:tcW w:w="3402" w:type="dxa"/>
            <w:noWrap/>
            <w:vAlign w:val="center"/>
          </w:tcPr>
          <w:p w14:paraId="0910A35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Independent reflections</w:t>
            </w:r>
          </w:p>
        </w:tc>
        <w:tc>
          <w:tcPr>
            <w:tcW w:w="4820" w:type="dxa"/>
            <w:vAlign w:val="center"/>
          </w:tcPr>
          <w:p w14:paraId="5E572B4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4451 [Rint = 0.1084, Rsigma = 0.0563]</w:t>
            </w:r>
          </w:p>
        </w:tc>
      </w:tr>
      <w:tr w:rsidR="007C4682" w:rsidRPr="007C4682" w14:paraId="3BB20DCB" w14:textId="77777777" w:rsidTr="007C4682">
        <w:trPr>
          <w:trHeight w:hRule="exact" w:val="363"/>
          <w:jc w:val="center"/>
        </w:trPr>
        <w:tc>
          <w:tcPr>
            <w:tcW w:w="3402" w:type="dxa"/>
            <w:noWrap/>
            <w:vAlign w:val="center"/>
          </w:tcPr>
          <w:p w14:paraId="17AF8BC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Data / restraints / parameters</w:t>
            </w:r>
          </w:p>
        </w:tc>
        <w:tc>
          <w:tcPr>
            <w:tcW w:w="4820" w:type="dxa"/>
            <w:vAlign w:val="center"/>
          </w:tcPr>
          <w:p w14:paraId="44924D7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4451/2/317</w:t>
            </w:r>
          </w:p>
        </w:tc>
      </w:tr>
      <w:tr w:rsidR="007C4682" w:rsidRPr="007C4682" w14:paraId="6C058274" w14:textId="77777777" w:rsidTr="007C4682">
        <w:trPr>
          <w:trHeight w:hRule="exact" w:val="363"/>
          <w:jc w:val="center"/>
        </w:trPr>
        <w:tc>
          <w:tcPr>
            <w:tcW w:w="3402" w:type="dxa"/>
            <w:noWrap/>
            <w:vAlign w:val="center"/>
          </w:tcPr>
          <w:p w14:paraId="38C7F67E" w14:textId="77777777" w:rsidR="007C4682" w:rsidRPr="007C4682" w:rsidRDefault="007C4682" w:rsidP="007C4682">
            <w:pPr>
              <w:spacing w:line="360" w:lineRule="auto"/>
              <w:rPr>
                <w:rFonts w:ascii="Times New Roman" w:hAnsi="Times New Roman"/>
              </w:rPr>
            </w:pPr>
            <w:r w:rsidRPr="007C4682">
              <w:rPr>
                <w:rFonts w:ascii="Times New Roman" w:hAnsi="Times New Roman"/>
              </w:rPr>
              <w:t>Goodness-of-fit on F</w:t>
            </w:r>
            <w:r w:rsidRPr="007C4682">
              <w:rPr>
                <w:rFonts w:ascii="Times New Roman" w:hAnsi="Times New Roman"/>
                <w:vertAlign w:val="superscript"/>
              </w:rPr>
              <w:t>2</w:t>
            </w:r>
          </w:p>
        </w:tc>
        <w:tc>
          <w:tcPr>
            <w:tcW w:w="4820" w:type="dxa"/>
            <w:vAlign w:val="center"/>
          </w:tcPr>
          <w:p w14:paraId="6A48202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1.036</w:t>
            </w:r>
          </w:p>
        </w:tc>
      </w:tr>
      <w:tr w:rsidR="007C4682" w:rsidRPr="007C4682" w14:paraId="624893F9" w14:textId="77777777" w:rsidTr="007C4682">
        <w:trPr>
          <w:trHeight w:hRule="exact" w:val="601"/>
          <w:jc w:val="center"/>
        </w:trPr>
        <w:tc>
          <w:tcPr>
            <w:tcW w:w="3402" w:type="dxa"/>
            <w:noWrap/>
            <w:vAlign w:val="center"/>
          </w:tcPr>
          <w:p w14:paraId="2A6A8EA2" w14:textId="77777777" w:rsidR="007C4682" w:rsidRPr="007C4682" w:rsidRDefault="007C4682" w:rsidP="007C4682">
            <w:pPr>
              <w:spacing w:line="360" w:lineRule="auto"/>
              <w:rPr>
                <w:rFonts w:ascii="Times New Roman" w:hAnsi="Times New Roman"/>
              </w:rPr>
            </w:pPr>
            <w:r w:rsidRPr="007C4682">
              <w:rPr>
                <w:rFonts w:ascii="Times New Roman" w:hAnsi="Times New Roman"/>
              </w:rPr>
              <w:t>Final R indexes [I&gt;=2</w:t>
            </w:r>
            <w:r w:rsidRPr="007C4682">
              <w:rPr>
                <w:rFonts w:ascii="Times New Roman" w:hAnsi="Times New Roman"/>
                <w:lang w:val="de-DE"/>
              </w:rPr>
              <w:t>σ</w:t>
            </w:r>
            <w:r w:rsidRPr="007C4682">
              <w:rPr>
                <w:rFonts w:ascii="Times New Roman" w:hAnsi="Times New Roman"/>
              </w:rPr>
              <w:t xml:space="preserve"> (I)]</w:t>
            </w:r>
          </w:p>
        </w:tc>
        <w:tc>
          <w:tcPr>
            <w:tcW w:w="4820" w:type="dxa"/>
            <w:vAlign w:val="center"/>
          </w:tcPr>
          <w:p w14:paraId="54EEA54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0.1887, wR2 = 0.3654</w:t>
            </w:r>
          </w:p>
        </w:tc>
      </w:tr>
      <w:tr w:rsidR="007C4682" w:rsidRPr="007C4682" w14:paraId="47957E98" w14:textId="77777777" w:rsidTr="007C4682">
        <w:trPr>
          <w:trHeight w:hRule="exact" w:val="599"/>
          <w:jc w:val="center"/>
        </w:trPr>
        <w:tc>
          <w:tcPr>
            <w:tcW w:w="3402" w:type="dxa"/>
            <w:noWrap/>
            <w:vAlign w:val="center"/>
          </w:tcPr>
          <w:p w14:paraId="1561B43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Final R indexes</w:t>
            </w:r>
          </w:p>
        </w:tc>
        <w:tc>
          <w:tcPr>
            <w:tcW w:w="4820" w:type="dxa"/>
            <w:vAlign w:val="center"/>
          </w:tcPr>
          <w:p w14:paraId="604B660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0.2010, wR2 = 0.3711</w:t>
            </w:r>
          </w:p>
        </w:tc>
      </w:tr>
      <w:tr w:rsidR="007C4682" w:rsidRPr="007C4682" w14:paraId="273112C4" w14:textId="77777777" w:rsidTr="007C4682">
        <w:trPr>
          <w:trHeight w:hRule="exact" w:val="363"/>
          <w:jc w:val="center"/>
        </w:trPr>
        <w:tc>
          <w:tcPr>
            <w:tcW w:w="3402" w:type="dxa"/>
            <w:noWrap/>
            <w:vAlign w:val="center"/>
          </w:tcPr>
          <w:p w14:paraId="4D267093" w14:textId="77777777" w:rsidR="007C4682" w:rsidRPr="007C4682" w:rsidRDefault="007C4682" w:rsidP="007C4682">
            <w:pPr>
              <w:spacing w:line="360" w:lineRule="auto"/>
              <w:rPr>
                <w:rFonts w:ascii="Times New Roman" w:hAnsi="Times New Roman"/>
              </w:rPr>
            </w:pPr>
            <w:r w:rsidRPr="007C4682">
              <w:rPr>
                <w:rFonts w:ascii="Times New Roman" w:hAnsi="Times New Roman"/>
              </w:rPr>
              <w:t>Largest diff. peak / hole / e Å</w:t>
            </w:r>
            <w:r w:rsidRPr="007C4682">
              <w:rPr>
                <w:rFonts w:ascii="Times New Roman" w:hAnsi="Times New Roman"/>
                <w:vertAlign w:val="superscript"/>
              </w:rPr>
              <w:t>-3</w:t>
            </w:r>
          </w:p>
        </w:tc>
        <w:tc>
          <w:tcPr>
            <w:tcW w:w="4820" w:type="dxa"/>
            <w:vAlign w:val="center"/>
          </w:tcPr>
          <w:p w14:paraId="56B98BB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1.31/-0.96</w:t>
            </w:r>
          </w:p>
        </w:tc>
      </w:tr>
      <w:tr w:rsidR="007C4682" w:rsidRPr="007C4682" w14:paraId="43859302" w14:textId="77777777" w:rsidTr="007C4682">
        <w:trPr>
          <w:trHeight w:hRule="exact" w:val="363"/>
          <w:jc w:val="center"/>
        </w:trPr>
        <w:tc>
          <w:tcPr>
            <w:tcW w:w="3402" w:type="dxa"/>
            <w:tcBorders>
              <w:bottom w:val="single" w:sz="4" w:space="0" w:color="auto"/>
            </w:tcBorders>
            <w:noWrap/>
            <w:vAlign w:val="center"/>
          </w:tcPr>
          <w:p w14:paraId="20A9C0A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CCDC</w:t>
            </w:r>
          </w:p>
        </w:tc>
        <w:tc>
          <w:tcPr>
            <w:tcW w:w="4820" w:type="dxa"/>
            <w:tcBorders>
              <w:bottom w:val="single" w:sz="4" w:space="0" w:color="auto"/>
            </w:tcBorders>
            <w:vAlign w:val="center"/>
          </w:tcPr>
          <w:p w14:paraId="2B5052CF" w14:textId="77777777" w:rsidR="007C4682" w:rsidRPr="007C4682" w:rsidRDefault="007C4682" w:rsidP="007C4682">
            <w:pPr>
              <w:spacing w:line="360" w:lineRule="auto"/>
              <w:rPr>
                <w:rFonts w:ascii="Times New Roman" w:hAnsi="Times New Roman"/>
                <w:lang w:val="de-DE"/>
              </w:rPr>
            </w:pPr>
            <w:bookmarkStart w:id="15" w:name="_Hlk140569137"/>
            <w:r w:rsidRPr="007C4682">
              <w:rPr>
                <w:rFonts w:ascii="Times New Roman" w:hAnsi="Times New Roman"/>
                <w:lang w:val="de-DE"/>
              </w:rPr>
              <w:t>2264627</w:t>
            </w:r>
            <w:bookmarkEnd w:id="15"/>
          </w:p>
        </w:tc>
      </w:tr>
    </w:tbl>
    <w:p w14:paraId="76659C53" w14:textId="5C4F1303" w:rsidR="007C4682" w:rsidRDefault="007C4682" w:rsidP="007C4682">
      <w:pPr>
        <w:spacing w:line="360" w:lineRule="auto"/>
        <w:rPr>
          <w:rFonts w:ascii="Times New Roman" w:hAnsi="Times New Roman"/>
          <w:lang w:val="de-DE"/>
        </w:rPr>
      </w:pPr>
    </w:p>
    <w:p w14:paraId="609934D4" w14:textId="708C8194" w:rsidR="0017670E" w:rsidRDefault="0017670E" w:rsidP="007C4682">
      <w:pPr>
        <w:spacing w:line="360" w:lineRule="auto"/>
        <w:rPr>
          <w:rFonts w:ascii="Times New Roman" w:hAnsi="Times New Roman"/>
          <w:lang w:val="de-DE"/>
        </w:rPr>
      </w:pPr>
    </w:p>
    <w:p w14:paraId="5953FF6E" w14:textId="067AF1C3" w:rsidR="0017670E" w:rsidRDefault="0017670E" w:rsidP="007C4682">
      <w:pPr>
        <w:spacing w:line="360" w:lineRule="auto"/>
        <w:rPr>
          <w:rFonts w:ascii="Times New Roman" w:hAnsi="Times New Roman"/>
          <w:lang w:val="de-DE"/>
        </w:rPr>
      </w:pPr>
    </w:p>
    <w:p w14:paraId="35996E4D" w14:textId="77777777" w:rsidR="0017670E" w:rsidRPr="007C4682" w:rsidRDefault="0017670E" w:rsidP="007C4682">
      <w:pPr>
        <w:spacing w:line="360" w:lineRule="auto"/>
        <w:rPr>
          <w:rFonts w:ascii="Times New Roman" w:hAnsi="Times New Roman"/>
          <w:lang w:val="de-DE"/>
        </w:rPr>
      </w:pPr>
    </w:p>
    <w:p w14:paraId="332B0BDF" w14:textId="2599AED1" w:rsidR="007C4682" w:rsidRPr="007C4682" w:rsidRDefault="002A7BD3" w:rsidP="007C4682">
      <w:pPr>
        <w:spacing w:line="360" w:lineRule="auto"/>
        <w:rPr>
          <w:rFonts w:ascii="Times New Roman" w:hAnsi="Times New Roman"/>
          <w:b/>
          <w:bCs/>
        </w:rPr>
      </w:pPr>
      <w:r w:rsidRPr="0094533F">
        <w:rPr>
          <w:rFonts w:ascii="Times New Roman" w:hAnsi="Times New Roman"/>
          <w:b/>
          <w:bCs/>
          <w:kern w:val="2"/>
        </w:rPr>
        <w:lastRenderedPageBreak/>
        <w:t xml:space="preserve">Supplementary </w:t>
      </w:r>
      <w:r w:rsidR="007C4682" w:rsidRPr="007C4682">
        <w:rPr>
          <w:rFonts w:ascii="Times New Roman" w:hAnsi="Times New Roman"/>
          <w:b/>
          <w:bCs/>
        </w:rPr>
        <w:t>Table 3.</w:t>
      </w:r>
      <w:r w:rsidR="007C4682" w:rsidRPr="007C4682">
        <w:rPr>
          <w:rFonts w:ascii="Times New Roman" w:hAnsi="Times New Roman"/>
        </w:rPr>
        <w:t xml:space="preserve"> Crystal data and structure refinement for </w:t>
      </w:r>
      <w:r w:rsidR="007C4682" w:rsidRPr="007C4682">
        <w:rPr>
          <w:rFonts w:ascii="Times New Roman" w:hAnsi="Times New Roman"/>
          <w:b/>
          <w:bCs/>
        </w:rPr>
        <w:t>1c</w:t>
      </w:r>
      <w:r w:rsidR="007C4682" w:rsidRPr="007C4682">
        <w:rPr>
          <w:rFonts w:ascii="Times New Roman" w:hAnsi="Times New Roman"/>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3402"/>
        <w:gridCol w:w="4820"/>
      </w:tblGrid>
      <w:tr w:rsidR="007C4682" w:rsidRPr="007C4682" w14:paraId="3FDE5EA9" w14:textId="77777777" w:rsidTr="007C4682">
        <w:trPr>
          <w:trHeight w:hRule="exact" w:val="363"/>
          <w:jc w:val="center"/>
        </w:trPr>
        <w:tc>
          <w:tcPr>
            <w:tcW w:w="3402" w:type="dxa"/>
            <w:tcBorders>
              <w:top w:val="single" w:sz="4" w:space="0" w:color="auto"/>
              <w:bottom w:val="single" w:sz="4" w:space="0" w:color="auto"/>
            </w:tcBorders>
            <w:noWrap/>
            <w:vAlign w:val="center"/>
          </w:tcPr>
          <w:p w14:paraId="15733D4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Compound</w:t>
            </w:r>
          </w:p>
        </w:tc>
        <w:tc>
          <w:tcPr>
            <w:tcW w:w="4820" w:type="dxa"/>
            <w:tcBorders>
              <w:top w:val="single" w:sz="4" w:space="0" w:color="auto"/>
              <w:bottom w:val="single" w:sz="4" w:space="0" w:color="auto"/>
            </w:tcBorders>
            <w:vAlign w:val="center"/>
          </w:tcPr>
          <w:p w14:paraId="0101DF41" w14:textId="77777777" w:rsidR="007C4682" w:rsidRPr="007C4682" w:rsidRDefault="007C4682" w:rsidP="007C4682">
            <w:pPr>
              <w:spacing w:line="360" w:lineRule="auto"/>
              <w:rPr>
                <w:rFonts w:ascii="Times New Roman" w:hAnsi="Times New Roman"/>
                <w:b/>
                <w:lang w:val="de-DE"/>
              </w:rPr>
            </w:pPr>
            <w:r w:rsidRPr="007C4682">
              <w:rPr>
                <w:rFonts w:ascii="Times New Roman" w:hAnsi="Times New Roman"/>
                <w:b/>
                <w:bCs/>
                <w:lang w:val="de-DE"/>
              </w:rPr>
              <w:t>1c</w:t>
            </w:r>
          </w:p>
        </w:tc>
      </w:tr>
      <w:tr w:rsidR="007C4682" w:rsidRPr="007C4682" w14:paraId="75A2AA45" w14:textId="77777777" w:rsidTr="007C4682">
        <w:trPr>
          <w:trHeight w:hRule="exact" w:val="363"/>
          <w:jc w:val="center"/>
        </w:trPr>
        <w:tc>
          <w:tcPr>
            <w:tcW w:w="3402" w:type="dxa"/>
            <w:tcBorders>
              <w:top w:val="single" w:sz="4" w:space="0" w:color="auto"/>
            </w:tcBorders>
            <w:noWrap/>
            <w:vAlign w:val="center"/>
          </w:tcPr>
          <w:p w14:paraId="50E24D0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Empirical formula</w:t>
            </w:r>
          </w:p>
        </w:tc>
        <w:tc>
          <w:tcPr>
            <w:tcW w:w="4820" w:type="dxa"/>
            <w:tcBorders>
              <w:top w:val="single" w:sz="4" w:space="0" w:color="auto"/>
            </w:tcBorders>
            <w:vAlign w:val="center"/>
          </w:tcPr>
          <w:p w14:paraId="14B16CA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w:t>
            </w:r>
            <w:r w:rsidRPr="007C4682">
              <w:rPr>
                <w:rFonts w:ascii="Times New Roman" w:hAnsi="Times New Roman"/>
                <w:vertAlign w:val="subscript"/>
                <w:lang w:val="de-DE"/>
              </w:rPr>
              <w:t>82</w:t>
            </w:r>
            <w:r w:rsidRPr="007C4682">
              <w:rPr>
                <w:rFonts w:ascii="Times New Roman" w:hAnsi="Times New Roman"/>
                <w:lang w:val="de-DE"/>
              </w:rPr>
              <w:t>H</w:t>
            </w:r>
            <w:r w:rsidRPr="007C4682">
              <w:rPr>
                <w:rFonts w:ascii="Times New Roman" w:hAnsi="Times New Roman"/>
                <w:vertAlign w:val="subscript"/>
                <w:lang w:val="de-DE"/>
              </w:rPr>
              <w:t>66</w:t>
            </w:r>
            <w:r w:rsidRPr="007C4682">
              <w:rPr>
                <w:rFonts w:ascii="Times New Roman" w:hAnsi="Times New Roman"/>
                <w:lang w:val="de-DE"/>
              </w:rPr>
              <w:t>C</w:t>
            </w:r>
            <w:r w:rsidRPr="007C4682">
              <w:rPr>
                <w:rFonts w:ascii="Times New Roman" w:hAnsi="Times New Roman"/>
                <w:vertAlign w:val="subscript"/>
                <w:lang w:val="de-DE"/>
              </w:rPr>
              <w:t>l4</w:t>
            </w:r>
          </w:p>
        </w:tc>
      </w:tr>
      <w:tr w:rsidR="007C4682" w:rsidRPr="007C4682" w14:paraId="3FC9D997" w14:textId="77777777" w:rsidTr="007C4682">
        <w:trPr>
          <w:trHeight w:hRule="exact" w:val="363"/>
          <w:jc w:val="center"/>
        </w:trPr>
        <w:tc>
          <w:tcPr>
            <w:tcW w:w="3402" w:type="dxa"/>
            <w:noWrap/>
            <w:vAlign w:val="center"/>
          </w:tcPr>
          <w:p w14:paraId="7C6B043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Formula weight</w:t>
            </w:r>
          </w:p>
        </w:tc>
        <w:tc>
          <w:tcPr>
            <w:tcW w:w="4820" w:type="dxa"/>
            <w:vAlign w:val="center"/>
          </w:tcPr>
          <w:p w14:paraId="308D823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1193.14</w:t>
            </w:r>
          </w:p>
        </w:tc>
      </w:tr>
      <w:tr w:rsidR="007C4682" w:rsidRPr="007C4682" w14:paraId="7D45941C" w14:textId="77777777" w:rsidTr="007C4682">
        <w:trPr>
          <w:trHeight w:hRule="exact" w:val="363"/>
          <w:jc w:val="center"/>
        </w:trPr>
        <w:tc>
          <w:tcPr>
            <w:tcW w:w="3402" w:type="dxa"/>
            <w:noWrap/>
            <w:vAlign w:val="center"/>
          </w:tcPr>
          <w:p w14:paraId="3DAD4C9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Temperature / K</w:t>
            </w:r>
          </w:p>
        </w:tc>
        <w:tc>
          <w:tcPr>
            <w:tcW w:w="4820" w:type="dxa"/>
            <w:vAlign w:val="center"/>
          </w:tcPr>
          <w:p w14:paraId="3C6156A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172(1)</w:t>
            </w:r>
          </w:p>
        </w:tc>
      </w:tr>
      <w:tr w:rsidR="007C4682" w:rsidRPr="007C4682" w14:paraId="01F39D94" w14:textId="77777777" w:rsidTr="007C4682">
        <w:trPr>
          <w:trHeight w:hRule="exact" w:val="363"/>
          <w:jc w:val="center"/>
        </w:trPr>
        <w:tc>
          <w:tcPr>
            <w:tcW w:w="3402" w:type="dxa"/>
            <w:noWrap/>
            <w:vAlign w:val="center"/>
          </w:tcPr>
          <w:p w14:paraId="715001C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system</w:t>
            </w:r>
          </w:p>
        </w:tc>
        <w:tc>
          <w:tcPr>
            <w:tcW w:w="4820" w:type="dxa"/>
            <w:vAlign w:val="center"/>
          </w:tcPr>
          <w:p w14:paraId="25607EF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triclinic</w:t>
            </w:r>
          </w:p>
        </w:tc>
      </w:tr>
      <w:tr w:rsidR="007C4682" w:rsidRPr="007C4682" w14:paraId="5936843B" w14:textId="77777777" w:rsidTr="007C4682">
        <w:trPr>
          <w:trHeight w:hRule="exact" w:val="363"/>
          <w:jc w:val="center"/>
        </w:trPr>
        <w:tc>
          <w:tcPr>
            <w:tcW w:w="3402" w:type="dxa"/>
            <w:noWrap/>
            <w:vAlign w:val="center"/>
          </w:tcPr>
          <w:p w14:paraId="79F0F40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Space group</w:t>
            </w:r>
          </w:p>
        </w:tc>
        <w:tc>
          <w:tcPr>
            <w:tcW w:w="4820" w:type="dxa"/>
            <w:vAlign w:val="center"/>
          </w:tcPr>
          <w:p w14:paraId="2BCFAD4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P-1</w:t>
            </w:r>
          </w:p>
        </w:tc>
      </w:tr>
      <w:tr w:rsidR="007C4682" w:rsidRPr="007C4682" w14:paraId="2266C366" w14:textId="77777777" w:rsidTr="007C4682">
        <w:trPr>
          <w:trHeight w:hRule="exact" w:val="363"/>
          <w:jc w:val="center"/>
        </w:trPr>
        <w:tc>
          <w:tcPr>
            <w:tcW w:w="3402" w:type="dxa"/>
            <w:noWrap/>
            <w:vAlign w:val="center"/>
          </w:tcPr>
          <w:p w14:paraId="1B7BC1A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a / Å</w:t>
            </w:r>
          </w:p>
        </w:tc>
        <w:tc>
          <w:tcPr>
            <w:tcW w:w="4820" w:type="dxa"/>
            <w:vAlign w:val="center"/>
          </w:tcPr>
          <w:p w14:paraId="75C1AF1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13.6473(8)</w:t>
            </w:r>
          </w:p>
        </w:tc>
      </w:tr>
      <w:tr w:rsidR="007C4682" w:rsidRPr="007C4682" w14:paraId="672C6C59" w14:textId="77777777" w:rsidTr="007C4682">
        <w:trPr>
          <w:trHeight w:hRule="exact" w:val="363"/>
          <w:jc w:val="center"/>
        </w:trPr>
        <w:tc>
          <w:tcPr>
            <w:tcW w:w="3402" w:type="dxa"/>
            <w:noWrap/>
            <w:vAlign w:val="center"/>
          </w:tcPr>
          <w:p w14:paraId="5B62E2D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b / Å</w:t>
            </w:r>
          </w:p>
        </w:tc>
        <w:tc>
          <w:tcPr>
            <w:tcW w:w="4820" w:type="dxa"/>
            <w:vAlign w:val="center"/>
          </w:tcPr>
          <w:p w14:paraId="7BA43FB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15.2085(4)</w:t>
            </w:r>
          </w:p>
        </w:tc>
      </w:tr>
      <w:tr w:rsidR="007C4682" w:rsidRPr="007C4682" w14:paraId="796564B6" w14:textId="77777777" w:rsidTr="007C4682">
        <w:trPr>
          <w:trHeight w:hRule="exact" w:val="363"/>
          <w:jc w:val="center"/>
        </w:trPr>
        <w:tc>
          <w:tcPr>
            <w:tcW w:w="3402" w:type="dxa"/>
            <w:noWrap/>
            <w:vAlign w:val="center"/>
          </w:tcPr>
          <w:p w14:paraId="2E4586B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 / Å</w:t>
            </w:r>
          </w:p>
        </w:tc>
        <w:tc>
          <w:tcPr>
            <w:tcW w:w="4820" w:type="dxa"/>
            <w:vAlign w:val="center"/>
          </w:tcPr>
          <w:p w14:paraId="3C4D37E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16.9424(6)</w:t>
            </w:r>
          </w:p>
        </w:tc>
      </w:tr>
      <w:tr w:rsidR="007C4682" w:rsidRPr="007C4682" w14:paraId="7E67AE5B" w14:textId="77777777" w:rsidTr="007C4682">
        <w:trPr>
          <w:trHeight w:hRule="exact" w:val="363"/>
          <w:jc w:val="center"/>
        </w:trPr>
        <w:tc>
          <w:tcPr>
            <w:tcW w:w="3402" w:type="dxa"/>
            <w:noWrap/>
            <w:vAlign w:val="center"/>
          </w:tcPr>
          <w:p w14:paraId="41D5A03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α / °</w:t>
            </w:r>
          </w:p>
        </w:tc>
        <w:tc>
          <w:tcPr>
            <w:tcW w:w="4820" w:type="dxa"/>
            <w:vAlign w:val="center"/>
          </w:tcPr>
          <w:p w14:paraId="3B71236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88.218(2)</w:t>
            </w:r>
          </w:p>
        </w:tc>
      </w:tr>
      <w:tr w:rsidR="007C4682" w:rsidRPr="007C4682" w14:paraId="47FF3F23" w14:textId="77777777" w:rsidTr="007C4682">
        <w:trPr>
          <w:trHeight w:hRule="exact" w:val="363"/>
          <w:jc w:val="center"/>
        </w:trPr>
        <w:tc>
          <w:tcPr>
            <w:tcW w:w="3402" w:type="dxa"/>
            <w:noWrap/>
            <w:vAlign w:val="center"/>
          </w:tcPr>
          <w:p w14:paraId="6A98E30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β / °</w:t>
            </w:r>
          </w:p>
        </w:tc>
        <w:tc>
          <w:tcPr>
            <w:tcW w:w="4820" w:type="dxa"/>
            <w:vAlign w:val="center"/>
          </w:tcPr>
          <w:p w14:paraId="0649604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66.842(4)</w:t>
            </w:r>
          </w:p>
        </w:tc>
      </w:tr>
      <w:tr w:rsidR="007C4682" w:rsidRPr="007C4682" w14:paraId="45831D3D" w14:textId="77777777" w:rsidTr="007C4682">
        <w:trPr>
          <w:trHeight w:hRule="exact" w:val="363"/>
          <w:jc w:val="center"/>
        </w:trPr>
        <w:tc>
          <w:tcPr>
            <w:tcW w:w="3402" w:type="dxa"/>
            <w:noWrap/>
            <w:vAlign w:val="center"/>
          </w:tcPr>
          <w:p w14:paraId="2625F62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γ / °</w:t>
            </w:r>
          </w:p>
        </w:tc>
        <w:tc>
          <w:tcPr>
            <w:tcW w:w="4820" w:type="dxa"/>
            <w:vAlign w:val="center"/>
          </w:tcPr>
          <w:p w14:paraId="1961519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85.464(3)</w:t>
            </w:r>
          </w:p>
        </w:tc>
      </w:tr>
      <w:tr w:rsidR="007C4682" w:rsidRPr="007C4682" w14:paraId="3F034E34" w14:textId="77777777" w:rsidTr="007C4682">
        <w:trPr>
          <w:trHeight w:hRule="exact" w:val="363"/>
          <w:jc w:val="center"/>
        </w:trPr>
        <w:tc>
          <w:tcPr>
            <w:tcW w:w="3402" w:type="dxa"/>
            <w:noWrap/>
            <w:vAlign w:val="center"/>
          </w:tcPr>
          <w:p w14:paraId="520586C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Volume / Å</w:t>
            </w:r>
            <w:r w:rsidRPr="007C4682">
              <w:rPr>
                <w:rFonts w:ascii="Times New Roman" w:hAnsi="Times New Roman"/>
                <w:vertAlign w:val="superscript"/>
                <w:lang w:val="de-DE"/>
              </w:rPr>
              <w:t>3</w:t>
            </w:r>
          </w:p>
        </w:tc>
        <w:tc>
          <w:tcPr>
            <w:tcW w:w="4820" w:type="dxa"/>
            <w:vAlign w:val="center"/>
          </w:tcPr>
          <w:p w14:paraId="39103D1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3223.0(3)</w:t>
            </w:r>
          </w:p>
        </w:tc>
      </w:tr>
      <w:tr w:rsidR="007C4682" w:rsidRPr="007C4682" w14:paraId="446B2749" w14:textId="77777777" w:rsidTr="007C4682">
        <w:trPr>
          <w:trHeight w:hRule="exact" w:val="363"/>
          <w:jc w:val="center"/>
        </w:trPr>
        <w:tc>
          <w:tcPr>
            <w:tcW w:w="3402" w:type="dxa"/>
            <w:noWrap/>
            <w:vAlign w:val="center"/>
          </w:tcPr>
          <w:p w14:paraId="7CDBEDF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Z</w:t>
            </w:r>
          </w:p>
        </w:tc>
        <w:tc>
          <w:tcPr>
            <w:tcW w:w="4820" w:type="dxa"/>
            <w:vAlign w:val="center"/>
          </w:tcPr>
          <w:p w14:paraId="1C45FF9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w:t>
            </w:r>
          </w:p>
        </w:tc>
      </w:tr>
      <w:tr w:rsidR="007C4682" w:rsidRPr="007C4682" w14:paraId="5355FA08" w14:textId="77777777" w:rsidTr="007C4682">
        <w:trPr>
          <w:trHeight w:hRule="exact" w:val="363"/>
          <w:jc w:val="center"/>
        </w:trPr>
        <w:tc>
          <w:tcPr>
            <w:tcW w:w="3402" w:type="dxa"/>
            <w:noWrap/>
            <w:vAlign w:val="center"/>
          </w:tcPr>
          <w:p w14:paraId="5DCEF6C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ρcalcg / cm</w:t>
            </w:r>
            <w:r w:rsidRPr="007C4682">
              <w:rPr>
                <w:rFonts w:ascii="Times New Roman" w:hAnsi="Times New Roman"/>
                <w:vertAlign w:val="superscript"/>
                <w:lang w:val="de-DE"/>
              </w:rPr>
              <w:t>3</w:t>
            </w:r>
          </w:p>
        </w:tc>
        <w:tc>
          <w:tcPr>
            <w:tcW w:w="4820" w:type="dxa"/>
            <w:vAlign w:val="center"/>
          </w:tcPr>
          <w:p w14:paraId="67DE39A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1.229</w:t>
            </w:r>
          </w:p>
        </w:tc>
      </w:tr>
      <w:tr w:rsidR="007C4682" w:rsidRPr="007C4682" w14:paraId="3243A266" w14:textId="77777777" w:rsidTr="007C4682">
        <w:trPr>
          <w:trHeight w:hRule="exact" w:val="363"/>
          <w:jc w:val="center"/>
        </w:trPr>
        <w:tc>
          <w:tcPr>
            <w:tcW w:w="3402" w:type="dxa"/>
            <w:noWrap/>
            <w:vAlign w:val="center"/>
          </w:tcPr>
          <w:p w14:paraId="2465DA4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μ / mm</w:t>
            </w:r>
            <w:r w:rsidRPr="007C4682">
              <w:rPr>
                <w:rFonts w:ascii="Times New Roman" w:hAnsi="Times New Roman"/>
                <w:vertAlign w:val="superscript"/>
                <w:lang w:val="de-DE"/>
              </w:rPr>
              <w:noBreakHyphen/>
              <w:t>1</w:t>
            </w:r>
          </w:p>
        </w:tc>
        <w:tc>
          <w:tcPr>
            <w:tcW w:w="4820" w:type="dxa"/>
            <w:vAlign w:val="center"/>
          </w:tcPr>
          <w:p w14:paraId="72729ED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2.009</w:t>
            </w:r>
          </w:p>
        </w:tc>
      </w:tr>
      <w:tr w:rsidR="007C4682" w:rsidRPr="007C4682" w14:paraId="3A602B55" w14:textId="77777777" w:rsidTr="007C4682">
        <w:trPr>
          <w:trHeight w:hRule="exact" w:val="363"/>
          <w:jc w:val="center"/>
        </w:trPr>
        <w:tc>
          <w:tcPr>
            <w:tcW w:w="3402" w:type="dxa"/>
            <w:noWrap/>
            <w:vAlign w:val="center"/>
          </w:tcPr>
          <w:p w14:paraId="67BA013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 (000)</w:t>
            </w:r>
          </w:p>
        </w:tc>
        <w:tc>
          <w:tcPr>
            <w:tcW w:w="4820" w:type="dxa"/>
            <w:vAlign w:val="center"/>
          </w:tcPr>
          <w:p w14:paraId="65CE675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1252.0</w:t>
            </w:r>
          </w:p>
        </w:tc>
      </w:tr>
      <w:tr w:rsidR="007C4682" w:rsidRPr="007C4682" w14:paraId="6A146994" w14:textId="77777777" w:rsidTr="007C4682">
        <w:trPr>
          <w:trHeight w:hRule="exact" w:val="363"/>
          <w:jc w:val="center"/>
        </w:trPr>
        <w:tc>
          <w:tcPr>
            <w:tcW w:w="3402" w:type="dxa"/>
            <w:noWrap/>
            <w:vAlign w:val="center"/>
          </w:tcPr>
          <w:p w14:paraId="166B3FD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size / mm</w:t>
            </w:r>
            <w:r w:rsidRPr="007C4682">
              <w:rPr>
                <w:rFonts w:ascii="Times New Roman" w:hAnsi="Times New Roman"/>
                <w:vertAlign w:val="superscript"/>
                <w:lang w:val="de-DE"/>
              </w:rPr>
              <w:t>3</w:t>
            </w:r>
          </w:p>
        </w:tc>
        <w:tc>
          <w:tcPr>
            <w:tcW w:w="4820" w:type="dxa"/>
            <w:vAlign w:val="center"/>
          </w:tcPr>
          <w:p w14:paraId="2B7CB40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0.36 × 0.32 × 0.28</w:t>
            </w:r>
          </w:p>
        </w:tc>
      </w:tr>
      <w:tr w:rsidR="007C4682" w:rsidRPr="007C4682" w14:paraId="430D18B8" w14:textId="77777777" w:rsidTr="007C4682">
        <w:trPr>
          <w:trHeight w:hRule="exact" w:val="363"/>
          <w:jc w:val="center"/>
        </w:trPr>
        <w:tc>
          <w:tcPr>
            <w:tcW w:w="3402" w:type="dxa"/>
            <w:noWrap/>
            <w:vAlign w:val="center"/>
          </w:tcPr>
          <w:p w14:paraId="2C23539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Radiation</w:t>
            </w:r>
          </w:p>
        </w:tc>
        <w:tc>
          <w:tcPr>
            <w:tcW w:w="4820" w:type="dxa"/>
            <w:vAlign w:val="center"/>
          </w:tcPr>
          <w:p w14:paraId="6249C4B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CuKα (λ = 1.54184)</w:t>
            </w:r>
          </w:p>
        </w:tc>
      </w:tr>
      <w:tr w:rsidR="007C4682" w:rsidRPr="007C4682" w14:paraId="4ABFFBD9" w14:textId="77777777" w:rsidTr="007C4682">
        <w:trPr>
          <w:trHeight w:hRule="exact" w:val="363"/>
          <w:jc w:val="center"/>
        </w:trPr>
        <w:tc>
          <w:tcPr>
            <w:tcW w:w="3402" w:type="dxa"/>
            <w:noWrap/>
            <w:vAlign w:val="center"/>
          </w:tcPr>
          <w:p w14:paraId="687A1C10" w14:textId="77777777" w:rsidR="007C4682" w:rsidRPr="007C4682" w:rsidRDefault="007C4682" w:rsidP="007C4682">
            <w:pPr>
              <w:spacing w:line="360" w:lineRule="auto"/>
              <w:rPr>
                <w:rFonts w:ascii="Times New Roman" w:hAnsi="Times New Roman"/>
              </w:rPr>
            </w:pPr>
            <w:r w:rsidRPr="007C4682">
              <w:rPr>
                <w:rFonts w:ascii="Times New Roman" w:hAnsi="Times New Roman"/>
              </w:rPr>
              <w:t>2</w:t>
            </w:r>
            <w:r w:rsidRPr="007C4682">
              <w:rPr>
                <w:rFonts w:ascii="Times New Roman" w:hAnsi="Times New Roman"/>
                <w:lang w:val="de-DE"/>
              </w:rPr>
              <w:t>Θ</w:t>
            </w:r>
            <w:r w:rsidRPr="007C4682">
              <w:rPr>
                <w:rFonts w:ascii="Times New Roman" w:hAnsi="Times New Roman"/>
              </w:rPr>
              <w:t xml:space="preserve"> range for data collection / °</w:t>
            </w:r>
          </w:p>
        </w:tc>
        <w:tc>
          <w:tcPr>
            <w:tcW w:w="4820" w:type="dxa"/>
            <w:vAlign w:val="center"/>
          </w:tcPr>
          <w:p w14:paraId="2F938E1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7.064 to 134.152</w:t>
            </w:r>
          </w:p>
        </w:tc>
      </w:tr>
      <w:tr w:rsidR="007C4682" w:rsidRPr="007C4682" w14:paraId="216260C7" w14:textId="77777777" w:rsidTr="007C4682">
        <w:trPr>
          <w:trHeight w:hRule="exact" w:val="1152"/>
          <w:jc w:val="center"/>
        </w:trPr>
        <w:tc>
          <w:tcPr>
            <w:tcW w:w="3402" w:type="dxa"/>
            <w:noWrap/>
            <w:vAlign w:val="center"/>
          </w:tcPr>
          <w:p w14:paraId="422DA3B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Index ranges</w:t>
            </w:r>
          </w:p>
        </w:tc>
        <w:tc>
          <w:tcPr>
            <w:tcW w:w="4820" w:type="dxa"/>
            <w:vAlign w:val="center"/>
          </w:tcPr>
          <w:p w14:paraId="6BEDEB2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-16 ≤ h ≤ 16, -18 ≤ k ≤ 18, -20 ≤ l ≤ 20</w:t>
            </w:r>
          </w:p>
        </w:tc>
      </w:tr>
      <w:tr w:rsidR="007C4682" w:rsidRPr="007C4682" w14:paraId="2031ADA0" w14:textId="77777777" w:rsidTr="007C4682">
        <w:trPr>
          <w:trHeight w:hRule="exact" w:val="363"/>
          <w:jc w:val="center"/>
        </w:trPr>
        <w:tc>
          <w:tcPr>
            <w:tcW w:w="3402" w:type="dxa"/>
            <w:noWrap/>
            <w:vAlign w:val="center"/>
          </w:tcPr>
          <w:p w14:paraId="56277BA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Reflections collected</w:t>
            </w:r>
          </w:p>
        </w:tc>
        <w:tc>
          <w:tcPr>
            <w:tcW w:w="4820" w:type="dxa"/>
            <w:vAlign w:val="center"/>
          </w:tcPr>
          <w:p w14:paraId="43BF627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77240</w:t>
            </w:r>
          </w:p>
        </w:tc>
      </w:tr>
      <w:tr w:rsidR="007C4682" w:rsidRPr="007C4682" w14:paraId="541C2910" w14:textId="77777777" w:rsidTr="007C4682">
        <w:trPr>
          <w:trHeight w:hRule="exact" w:val="713"/>
          <w:jc w:val="center"/>
        </w:trPr>
        <w:tc>
          <w:tcPr>
            <w:tcW w:w="3402" w:type="dxa"/>
            <w:noWrap/>
            <w:vAlign w:val="center"/>
          </w:tcPr>
          <w:p w14:paraId="2CDE9BA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Independent reflections</w:t>
            </w:r>
          </w:p>
        </w:tc>
        <w:tc>
          <w:tcPr>
            <w:tcW w:w="4820" w:type="dxa"/>
            <w:vAlign w:val="center"/>
          </w:tcPr>
          <w:p w14:paraId="73064F4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11475 [Rint = 0.1183, Rsigma = 0.0775]</w:t>
            </w:r>
          </w:p>
        </w:tc>
      </w:tr>
      <w:tr w:rsidR="007C4682" w:rsidRPr="007C4682" w14:paraId="3DAFEE11" w14:textId="77777777" w:rsidTr="007C4682">
        <w:trPr>
          <w:trHeight w:hRule="exact" w:val="363"/>
          <w:jc w:val="center"/>
        </w:trPr>
        <w:tc>
          <w:tcPr>
            <w:tcW w:w="3402" w:type="dxa"/>
            <w:noWrap/>
            <w:vAlign w:val="center"/>
          </w:tcPr>
          <w:p w14:paraId="576035B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Data / restraints / parameters</w:t>
            </w:r>
          </w:p>
        </w:tc>
        <w:tc>
          <w:tcPr>
            <w:tcW w:w="4820" w:type="dxa"/>
            <w:vAlign w:val="center"/>
          </w:tcPr>
          <w:p w14:paraId="20FA4ED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11475/0/787</w:t>
            </w:r>
          </w:p>
        </w:tc>
      </w:tr>
      <w:tr w:rsidR="007C4682" w:rsidRPr="007C4682" w14:paraId="27DE1E48" w14:textId="77777777" w:rsidTr="007C4682">
        <w:trPr>
          <w:trHeight w:hRule="exact" w:val="363"/>
          <w:jc w:val="center"/>
        </w:trPr>
        <w:tc>
          <w:tcPr>
            <w:tcW w:w="3402" w:type="dxa"/>
            <w:noWrap/>
            <w:vAlign w:val="center"/>
          </w:tcPr>
          <w:p w14:paraId="214CD918" w14:textId="77777777" w:rsidR="007C4682" w:rsidRPr="007C4682" w:rsidRDefault="007C4682" w:rsidP="007C4682">
            <w:pPr>
              <w:spacing w:line="360" w:lineRule="auto"/>
              <w:rPr>
                <w:rFonts w:ascii="Times New Roman" w:hAnsi="Times New Roman"/>
              </w:rPr>
            </w:pPr>
            <w:r w:rsidRPr="007C4682">
              <w:rPr>
                <w:rFonts w:ascii="Times New Roman" w:hAnsi="Times New Roman"/>
              </w:rPr>
              <w:t>Goodness-of-fit on F</w:t>
            </w:r>
            <w:r w:rsidRPr="007C4682">
              <w:rPr>
                <w:rFonts w:ascii="Times New Roman" w:hAnsi="Times New Roman"/>
                <w:vertAlign w:val="superscript"/>
              </w:rPr>
              <w:t>2</w:t>
            </w:r>
          </w:p>
        </w:tc>
        <w:tc>
          <w:tcPr>
            <w:tcW w:w="4820" w:type="dxa"/>
            <w:vAlign w:val="center"/>
          </w:tcPr>
          <w:p w14:paraId="1C313C2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1.042</w:t>
            </w:r>
          </w:p>
        </w:tc>
      </w:tr>
      <w:tr w:rsidR="007C4682" w:rsidRPr="007C4682" w14:paraId="2A3A635C" w14:textId="77777777" w:rsidTr="007C4682">
        <w:trPr>
          <w:trHeight w:hRule="exact" w:val="601"/>
          <w:jc w:val="center"/>
        </w:trPr>
        <w:tc>
          <w:tcPr>
            <w:tcW w:w="3402" w:type="dxa"/>
            <w:noWrap/>
            <w:vAlign w:val="center"/>
          </w:tcPr>
          <w:p w14:paraId="0F3C6FC6" w14:textId="77777777" w:rsidR="007C4682" w:rsidRPr="007C4682" w:rsidRDefault="007C4682" w:rsidP="007C4682">
            <w:pPr>
              <w:spacing w:line="360" w:lineRule="auto"/>
              <w:rPr>
                <w:rFonts w:ascii="Times New Roman" w:hAnsi="Times New Roman"/>
              </w:rPr>
            </w:pPr>
            <w:r w:rsidRPr="007C4682">
              <w:rPr>
                <w:rFonts w:ascii="Times New Roman" w:hAnsi="Times New Roman"/>
              </w:rPr>
              <w:t>Final R indexes [I&gt;=2</w:t>
            </w:r>
            <w:r w:rsidRPr="007C4682">
              <w:rPr>
                <w:rFonts w:ascii="Times New Roman" w:hAnsi="Times New Roman"/>
                <w:lang w:val="de-DE"/>
              </w:rPr>
              <w:t>σ</w:t>
            </w:r>
            <w:r w:rsidRPr="007C4682">
              <w:rPr>
                <w:rFonts w:ascii="Times New Roman" w:hAnsi="Times New Roman"/>
              </w:rPr>
              <w:t xml:space="preserve"> (I)]</w:t>
            </w:r>
          </w:p>
        </w:tc>
        <w:tc>
          <w:tcPr>
            <w:tcW w:w="4820" w:type="dxa"/>
            <w:vAlign w:val="center"/>
          </w:tcPr>
          <w:p w14:paraId="1C98BA9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0.1044, wR2 = 0.2999</w:t>
            </w:r>
          </w:p>
        </w:tc>
      </w:tr>
      <w:tr w:rsidR="007C4682" w:rsidRPr="007C4682" w14:paraId="7C4180D2" w14:textId="77777777" w:rsidTr="007C4682">
        <w:trPr>
          <w:trHeight w:hRule="exact" w:val="599"/>
          <w:jc w:val="center"/>
        </w:trPr>
        <w:tc>
          <w:tcPr>
            <w:tcW w:w="3402" w:type="dxa"/>
            <w:noWrap/>
            <w:vAlign w:val="center"/>
          </w:tcPr>
          <w:p w14:paraId="1D027E9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Final R indexes</w:t>
            </w:r>
          </w:p>
        </w:tc>
        <w:tc>
          <w:tcPr>
            <w:tcW w:w="4820" w:type="dxa"/>
            <w:vAlign w:val="center"/>
          </w:tcPr>
          <w:p w14:paraId="03C01DB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0.1243, wR2 = 0.3139</w:t>
            </w:r>
          </w:p>
        </w:tc>
      </w:tr>
      <w:tr w:rsidR="007C4682" w:rsidRPr="007C4682" w14:paraId="23346881" w14:textId="77777777" w:rsidTr="007C4682">
        <w:trPr>
          <w:trHeight w:hRule="exact" w:val="363"/>
          <w:jc w:val="center"/>
        </w:trPr>
        <w:tc>
          <w:tcPr>
            <w:tcW w:w="3402" w:type="dxa"/>
            <w:noWrap/>
            <w:vAlign w:val="center"/>
          </w:tcPr>
          <w:p w14:paraId="77F7FC16" w14:textId="77777777" w:rsidR="007C4682" w:rsidRPr="007C4682" w:rsidRDefault="007C4682" w:rsidP="007C4682">
            <w:pPr>
              <w:spacing w:line="360" w:lineRule="auto"/>
              <w:rPr>
                <w:rFonts w:ascii="Times New Roman" w:hAnsi="Times New Roman"/>
              </w:rPr>
            </w:pPr>
            <w:r w:rsidRPr="007C4682">
              <w:rPr>
                <w:rFonts w:ascii="Times New Roman" w:hAnsi="Times New Roman"/>
              </w:rPr>
              <w:t>Largest diff. peak / hole / e Å</w:t>
            </w:r>
            <w:r w:rsidRPr="007C4682">
              <w:rPr>
                <w:rFonts w:ascii="Times New Roman" w:hAnsi="Times New Roman"/>
                <w:vertAlign w:val="superscript"/>
              </w:rPr>
              <w:t>-3</w:t>
            </w:r>
          </w:p>
        </w:tc>
        <w:tc>
          <w:tcPr>
            <w:tcW w:w="4820" w:type="dxa"/>
            <w:vAlign w:val="center"/>
          </w:tcPr>
          <w:p w14:paraId="7F8EC54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0.86/-0.80</w:t>
            </w:r>
          </w:p>
        </w:tc>
      </w:tr>
      <w:tr w:rsidR="007C4682" w:rsidRPr="007C4682" w14:paraId="776DA69F" w14:textId="77777777" w:rsidTr="007C4682">
        <w:trPr>
          <w:trHeight w:hRule="exact" w:val="363"/>
          <w:jc w:val="center"/>
        </w:trPr>
        <w:tc>
          <w:tcPr>
            <w:tcW w:w="3402" w:type="dxa"/>
            <w:tcBorders>
              <w:bottom w:val="single" w:sz="4" w:space="0" w:color="auto"/>
            </w:tcBorders>
            <w:noWrap/>
            <w:vAlign w:val="center"/>
          </w:tcPr>
          <w:p w14:paraId="2C99D9A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CCDC</w:t>
            </w:r>
          </w:p>
        </w:tc>
        <w:tc>
          <w:tcPr>
            <w:tcW w:w="4820" w:type="dxa"/>
            <w:tcBorders>
              <w:bottom w:val="single" w:sz="4" w:space="0" w:color="auto"/>
            </w:tcBorders>
            <w:vAlign w:val="center"/>
          </w:tcPr>
          <w:p w14:paraId="253EDB3E" w14:textId="77777777" w:rsidR="007C4682" w:rsidRPr="007C4682" w:rsidRDefault="007C4682" w:rsidP="007C4682">
            <w:pPr>
              <w:spacing w:line="360" w:lineRule="auto"/>
              <w:rPr>
                <w:rFonts w:ascii="Times New Roman" w:hAnsi="Times New Roman"/>
                <w:lang w:val="de-DE"/>
              </w:rPr>
            </w:pPr>
            <w:bookmarkStart w:id="16" w:name="_Hlk140569173"/>
            <w:r w:rsidRPr="007C4682">
              <w:rPr>
                <w:rFonts w:ascii="Times New Roman" w:hAnsi="Times New Roman"/>
                <w:lang w:val="de-DE"/>
              </w:rPr>
              <w:t>2264626</w:t>
            </w:r>
            <w:bookmarkEnd w:id="16"/>
          </w:p>
        </w:tc>
      </w:tr>
    </w:tbl>
    <w:p w14:paraId="449E1E71" w14:textId="5A295D1B" w:rsidR="007C4682" w:rsidRDefault="007C4682" w:rsidP="007C4682">
      <w:pPr>
        <w:spacing w:line="360" w:lineRule="auto"/>
        <w:rPr>
          <w:rFonts w:ascii="Times New Roman" w:hAnsi="Times New Roman"/>
          <w:lang w:val="de-DE"/>
        </w:rPr>
      </w:pPr>
    </w:p>
    <w:p w14:paraId="7FE5CC8A" w14:textId="2DE4D460" w:rsidR="0017670E" w:rsidRDefault="0017670E" w:rsidP="007C4682">
      <w:pPr>
        <w:spacing w:line="360" w:lineRule="auto"/>
        <w:rPr>
          <w:rFonts w:ascii="Times New Roman" w:hAnsi="Times New Roman"/>
          <w:lang w:val="de-DE"/>
        </w:rPr>
      </w:pPr>
    </w:p>
    <w:p w14:paraId="3EB445A9" w14:textId="24E1359E" w:rsidR="0017670E" w:rsidRDefault="0017670E" w:rsidP="007C4682">
      <w:pPr>
        <w:spacing w:line="360" w:lineRule="auto"/>
        <w:rPr>
          <w:rFonts w:ascii="Times New Roman" w:hAnsi="Times New Roman"/>
          <w:lang w:val="de-DE"/>
        </w:rPr>
      </w:pPr>
    </w:p>
    <w:p w14:paraId="6ED2C457" w14:textId="77777777" w:rsidR="0017670E" w:rsidRPr="007C4682" w:rsidRDefault="0017670E" w:rsidP="007C4682">
      <w:pPr>
        <w:spacing w:line="360" w:lineRule="auto"/>
        <w:rPr>
          <w:rFonts w:ascii="Times New Roman" w:hAnsi="Times New Roman"/>
          <w:lang w:val="de-DE"/>
        </w:rPr>
      </w:pPr>
    </w:p>
    <w:p w14:paraId="0102B87C" w14:textId="7D8299C4" w:rsidR="007C4682" w:rsidRPr="007C4682" w:rsidRDefault="002A7BD3" w:rsidP="007C4682">
      <w:pPr>
        <w:spacing w:line="360" w:lineRule="auto"/>
        <w:rPr>
          <w:rFonts w:ascii="Times New Roman" w:hAnsi="Times New Roman"/>
          <w:b/>
          <w:bCs/>
        </w:rPr>
      </w:pPr>
      <w:r w:rsidRPr="0094533F">
        <w:rPr>
          <w:rFonts w:ascii="Times New Roman" w:hAnsi="Times New Roman"/>
          <w:b/>
          <w:bCs/>
          <w:kern w:val="2"/>
        </w:rPr>
        <w:lastRenderedPageBreak/>
        <w:t xml:space="preserve">Supplementary </w:t>
      </w:r>
      <w:r w:rsidR="007C4682" w:rsidRPr="007C4682">
        <w:rPr>
          <w:rFonts w:ascii="Times New Roman" w:hAnsi="Times New Roman"/>
          <w:b/>
          <w:bCs/>
        </w:rPr>
        <w:t>Table 4.</w:t>
      </w:r>
      <w:r w:rsidR="007C4682" w:rsidRPr="007C4682">
        <w:rPr>
          <w:rFonts w:ascii="Times New Roman" w:hAnsi="Times New Roman"/>
        </w:rPr>
        <w:t xml:space="preserve"> Crystal data and structure refinement for </w:t>
      </w:r>
      <w:r w:rsidR="007C4682" w:rsidRPr="007C4682">
        <w:rPr>
          <w:rFonts w:ascii="Times New Roman" w:hAnsi="Times New Roman"/>
          <w:b/>
          <w:bCs/>
        </w:rPr>
        <w:t>1</w:t>
      </w:r>
      <w:r w:rsidR="007C4682" w:rsidRPr="007C4682">
        <w:rPr>
          <w:rFonts w:ascii="Times New Roman" w:hAnsi="Times New Roman"/>
        </w:rPr>
        <w:t>.</w:t>
      </w:r>
    </w:p>
    <w:tbl>
      <w:tblPr>
        <w:tblW w:w="8364" w:type="dxa"/>
        <w:jc w:val="center"/>
        <w:tblCellMar>
          <w:top w:w="15" w:type="dxa"/>
          <w:left w:w="15" w:type="dxa"/>
          <w:bottom w:w="15" w:type="dxa"/>
          <w:right w:w="15" w:type="dxa"/>
        </w:tblCellMar>
        <w:tblLook w:val="04A0" w:firstRow="1" w:lastRow="0" w:firstColumn="1" w:lastColumn="0" w:noHBand="0" w:noVBand="1"/>
      </w:tblPr>
      <w:tblGrid>
        <w:gridCol w:w="3402"/>
        <w:gridCol w:w="4962"/>
      </w:tblGrid>
      <w:tr w:rsidR="007C4682" w:rsidRPr="007C4682" w14:paraId="6FF0EB78" w14:textId="77777777" w:rsidTr="007C4682">
        <w:trPr>
          <w:trHeight w:hRule="exact" w:val="363"/>
          <w:jc w:val="center"/>
        </w:trPr>
        <w:tc>
          <w:tcPr>
            <w:tcW w:w="3402" w:type="dxa"/>
            <w:tcBorders>
              <w:top w:val="single" w:sz="4" w:space="0" w:color="auto"/>
              <w:bottom w:val="single" w:sz="4" w:space="0" w:color="auto"/>
            </w:tcBorders>
            <w:noWrap/>
            <w:vAlign w:val="center"/>
          </w:tcPr>
          <w:p w14:paraId="606C21F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Compound</w:t>
            </w:r>
          </w:p>
        </w:tc>
        <w:tc>
          <w:tcPr>
            <w:tcW w:w="4962" w:type="dxa"/>
            <w:tcBorders>
              <w:top w:val="single" w:sz="4" w:space="0" w:color="auto"/>
              <w:bottom w:val="single" w:sz="4" w:space="0" w:color="auto"/>
            </w:tcBorders>
            <w:vAlign w:val="center"/>
          </w:tcPr>
          <w:p w14:paraId="2F5F23E6" w14:textId="77777777" w:rsidR="007C4682" w:rsidRPr="007C4682" w:rsidRDefault="007C4682" w:rsidP="007C4682">
            <w:pPr>
              <w:spacing w:line="360" w:lineRule="auto"/>
              <w:rPr>
                <w:rFonts w:ascii="Times New Roman" w:hAnsi="Times New Roman"/>
                <w:b/>
                <w:bCs/>
                <w:lang w:val="de-DE"/>
              </w:rPr>
            </w:pPr>
            <w:r w:rsidRPr="007C4682">
              <w:rPr>
                <w:rFonts w:ascii="Times New Roman" w:hAnsi="Times New Roman"/>
                <w:b/>
                <w:bCs/>
                <w:lang w:val="de-DE"/>
              </w:rPr>
              <w:t>1</w:t>
            </w:r>
          </w:p>
        </w:tc>
      </w:tr>
      <w:tr w:rsidR="007C4682" w:rsidRPr="007C4682" w14:paraId="029F5F4F" w14:textId="77777777" w:rsidTr="007C4682">
        <w:trPr>
          <w:trHeight w:hRule="exact" w:val="363"/>
          <w:jc w:val="center"/>
        </w:trPr>
        <w:tc>
          <w:tcPr>
            <w:tcW w:w="3402" w:type="dxa"/>
            <w:tcBorders>
              <w:top w:val="single" w:sz="4" w:space="0" w:color="auto"/>
            </w:tcBorders>
            <w:noWrap/>
            <w:vAlign w:val="center"/>
          </w:tcPr>
          <w:p w14:paraId="08864E4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Empirical formula</w:t>
            </w:r>
          </w:p>
        </w:tc>
        <w:tc>
          <w:tcPr>
            <w:tcW w:w="4962" w:type="dxa"/>
            <w:tcBorders>
              <w:top w:val="single" w:sz="4" w:space="0" w:color="auto"/>
            </w:tcBorders>
            <w:vAlign w:val="center"/>
          </w:tcPr>
          <w:p w14:paraId="23760B6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w:t>
            </w:r>
            <w:r w:rsidRPr="007C4682">
              <w:rPr>
                <w:rFonts w:ascii="Times New Roman" w:hAnsi="Times New Roman"/>
                <w:vertAlign w:val="subscript"/>
                <w:lang w:val="de-DE"/>
              </w:rPr>
              <w:t>123</w:t>
            </w:r>
            <w:r w:rsidRPr="007C4682">
              <w:rPr>
                <w:rFonts w:ascii="Times New Roman" w:hAnsi="Times New Roman"/>
                <w:lang w:val="de-DE"/>
              </w:rPr>
              <w:t>H</w:t>
            </w:r>
            <w:r w:rsidRPr="007C4682">
              <w:rPr>
                <w:rFonts w:ascii="Times New Roman" w:hAnsi="Times New Roman"/>
                <w:vertAlign w:val="subscript"/>
                <w:lang w:val="de-DE"/>
              </w:rPr>
              <w:t>100</w:t>
            </w:r>
            <w:r w:rsidRPr="007C4682">
              <w:rPr>
                <w:rFonts w:ascii="Times New Roman" w:hAnsi="Times New Roman"/>
                <w:lang w:val="de-DE"/>
              </w:rPr>
              <w:t>O</w:t>
            </w:r>
            <w:r w:rsidRPr="007C4682">
              <w:rPr>
                <w:rFonts w:ascii="Times New Roman" w:hAnsi="Times New Roman"/>
                <w:vertAlign w:val="subscript"/>
                <w:lang w:val="de-DE"/>
              </w:rPr>
              <w:t>3</w:t>
            </w:r>
          </w:p>
        </w:tc>
      </w:tr>
      <w:tr w:rsidR="007C4682" w:rsidRPr="007C4682" w14:paraId="345E457E" w14:textId="77777777" w:rsidTr="007C4682">
        <w:trPr>
          <w:trHeight w:hRule="exact" w:val="363"/>
          <w:jc w:val="center"/>
        </w:trPr>
        <w:tc>
          <w:tcPr>
            <w:tcW w:w="3402" w:type="dxa"/>
            <w:noWrap/>
            <w:vAlign w:val="center"/>
          </w:tcPr>
          <w:p w14:paraId="37180FB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Formula weight</w:t>
            </w:r>
          </w:p>
        </w:tc>
        <w:tc>
          <w:tcPr>
            <w:tcW w:w="4962" w:type="dxa"/>
            <w:vAlign w:val="center"/>
          </w:tcPr>
          <w:p w14:paraId="312004A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1626.02</w:t>
            </w:r>
          </w:p>
        </w:tc>
      </w:tr>
      <w:tr w:rsidR="007C4682" w:rsidRPr="007C4682" w14:paraId="7BFC44BB" w14:textId="77777777" w:rsidTr="007C4682">
        <w:trPr>
          <w:trHeight w:hRule="exact" w:val="363"/>
          <w:jc w:val="center"/>
        </w:trPr>
        <w:tc>
          <w:tcPr>
            <w:tcW w:w="3402" w:type="dxa"/>
            <w:noWrap/>
            <w:vAlign w:val="center"/>
          </w:tcPr>
          <w:p w14:paraId="1F9CC4A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Temperature / K</w:t>
            </w:r>
          </w:p>
        </w:tc>
        <w:tc>
          <w:tcPr>
            <w:tcW w:w="4962" w:type="dxa"/>
            <w:vAlign w:val="center"/>
          </w:tcPr>
          <w:p w14:paraId="5C31C26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173.00(10)</w:t>
            </w:r>
          </w:p>
        </w:tc>
      </w:tr>
      <w:tr w:rsidR="007C4682" w:rsidRPr="007C4682" w14:paraId="3D2CBA03" w14:textId="77777777" w:rsidTr="007C4682">
        <w:trPr>
          <w:trHeight w:hRule="exact" w:val="363"/>
          <w:jc w:val="center"/>
        </w:trPr>
        <w:tc>
          <w:tcPr>
            <w:tcW w:w="3402" w:type="dxa"/>
            <w:noWrap/>
            <w:vAlign w:val="center"/>
          </w:tcPr>
          <w:p w14:paraId="17E5AD2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system</w:t>
            </w:r>
          </w:p>
        </w:tc>
        <w:tc>
          <w:tcPr>
            <w:tcW w:w="4962" w:type="dxa"/>
            <w:vAlign w:val="center"/>
          </w:tcPr>
          <w:p w14:paraId="613158E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triclinic</w:t>
            </w:r>
          </w:p>
        </w:tc>
      </w:tr>
      <w:tr w:rsidR="007C4682" w:rsidRPr="007C4682" w14:paraId="38AB7355" w14:textId="77777777" w:rsidTr="007C4682">
        <w:trPr>
          <w:trHeight w:hRule="exact" w:val="363"/>
          <w:jc w:val="center"/>
        </w:trPr>
        <w:tc>
          <w:tcPr>
            <w:tcW w:w="3402" w:type="dxa"/>
            <w:noWrap/>
            <w:vAlign w:val="center"/>
          </w:tcPr>
          <w:p w14:paraId="77E8D6F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Space group</w:t>
            </w:r>
          </w:p>
        </w:tc>
        <w:tc>
          <w:tcPr>
            <w:tcW w:w="4962" w:type="dxa"/>
            <w:vAlign w:val="center"/>
          </w:tcPr>
          <w:p w14:paraId="3A8C6FD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P-1</w:t>
            </w:r>
          </w:p>
        </w:tc>
      </w:tr>
      <w:tr w:rsidR="007C4682" w:rsidRPr="007C4682" w14:paraId="5D156B42" w14:textId="77777777" w:rsidTr="007C4682">
        <w:trPr>
          <w:trHeight w:hRule="exact" w:val="363"/>
          <w:jc w:val="center"/>
        </w:trPr>
        <w:tc>
          <w:tcPr>
            <w:tcW w:w="3402" w:type="dxa"/>
            <w:noWrap/>
            <w:vAlign w:val="center"/>
          </w:tcPr>
          <w:p w14:paraId="247450C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a / Å</w:t>
            </w:r>
          </w:p>
        </w:tc>
        <w:tc>
          <w:tcPr>
            <w:tcW w:w="4962" w:type="dxa"/>
            <w:vAlign w:val="center"/>
          </w:tcPr>
          <w:p w14:paraId="1D4AE3E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13.9818(15)</w:t>
            </w:r>
          </w:p>
        </w:tc>
      </w:tr>
      <w:tr w:rsidR="007C4682" w:rsidRPr="007C4682" w14:paraId="0FDEA18A" w14:textId="77777777" w:rsidTr="007C4682">
        <w:trPr>
          <w:trHeight w:hRule="exact" w:val="363"/>
          <w:jc w:val="center"/>
        </w:trPr>
        <w:tc>
          <w:tcPr>
            <w:tcW w:w="3402" w:type="dxa"/>
            <w:noWrap/>
            <w:vAlign w:val="center"/>
          </w:tcPr>
          <w:p w14:paraId="19C09D1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b / Å</w:t>
            </w:r>
          </w:p>
        </w:tc>
        <w:tc>
          <w:tcPr>
            <w:tcW w:w="4962" w:type="dxa"/>
            <w:vAlign w:val="center"/>
          </w:tcPr>
          <w:p w14:paraId="0D584F1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18.042(2)</w:t>
            </w:r>
          </w:p>
        </w:tc>
      </w:tr>
      <w:tr w:rsidR="007C4682" w:rsidRPr="007C4682" w14:paraId="707DAA31" w14:textId="77777777" w:rsidTr="007C4682">
        <w:trPr>
          <w:trHeight w:hRule="exact" w:val="363"/>
          <w:jc w:val="center"/>
        </w:trPr>
        <w:tc>
          <w:tcPr>
            <w:tcW w:w="3402" w:type="dxa"/>
            <w:noWrap/>
            <w:vAlign w:val="center"/>
          </w:tcPr>
          <w:p w14:paraId="6AE7D47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 / Å</w:t>
            </w:r>
          </w:p>
        </w:tc>
        <w:tc>
          <w:tcPr>
            <w:tcW w:w="4962" w:type="dxa"/>
            <w:vAlign w:val="center"/>
          </w:tcPr>
          <w:p w14:paraId="5ACFC9C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20.665(3)</w:t>
            </w:r>
          </w:p>
        </w:tc>
      </w:tr>
      <w:tr w:rsidR="007C4682" w:rsidRPr="007C4682" w14:paraId="5CEC6300" w14:textId="77777777" w:rsidTr="007C4682">
        <w:trPr>
          <w:trHeight w:hRule="exact" w:val="363"/>
          <w:jc w:val="center"/>
        </w:trPr>
        <w:tc>
          <w:tcPr>
            <w:tcW w:w="3402" w:type="dxa"/>
            <w:noWrap/>
            <w:vAlign w:val="center"/>
          </w:tcPr>
          <w:p w14:paraId="1FF7092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α / °</w:t>
            </w:r>
          </w:p>
        </w:tc>
        <w:tc>
          <w:tcPr>
            <w:tcW w:w="4962" w:type="dxa"/>
            <w:vAlign w:val="center"/>
          </w:tcPr>
          <w:p w14:paraId="6326A74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64.904(14)</w:t>
            </w:r>
          </w:p>
        </w:tc>
      </w:tr>
      <w:tr w:rsidR="007C4682" w:rsidRPr="007C4682" w14:paraId="4546A4B8" w14:textId="77777777" w:rsidTr="007C4682">
        <w:trPr>
          <w:trHeight w:hRule="exact" w:val="363"/>
          <w:jc w:val="center"/>
        </w:trPr>
        <w:tc>
          <w:tcPr>
            <w:tcW w:w="3402" w:type="dxa"/>
            <w:noWrap/>
            <w:vAlign w:val="center"/>
          </w:tcPr>
          <w:p w14:paraId="739EDBC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β / °</w:t>
            </w:r>
          </w:p>
        </w:tc>
        <w:tc>
          <w:tcPr>
            <w:tcW w:w="4962" w:type="dxa"/>
            <w:vAlign w:val="center"/>
          </w:tcPr>
          <w:p w14:paraId="306246E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72.494(12)</w:t>
            </w:r>
          </w:p>
        </w:tc>
      </w:tr>
      <w:tr w:rsidR="007C4682" w:rsidRPr="007C4682" w14:paraId="5C355863" w14:textId="77777777" w:rsidTr="007C4682">
        <w:trPr>
          <w:trHeight w:hRule="exact" w:val="363"/>
          <w:jc w:val="center"/>
        </w:trPr>
        <w:tc>
          <w:tcPr>
            <w:tcW w:w="3402" w:type="dxa"/>
            <w:noWrap/>
            <w:vAlign w:val="center"/>
          </w:tcPr>
          <w:p w14:paraId="422A056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γ / °</w:t>
            </w:r>
          </w:p>
        </w:tc>
        <w:tc>
          <w:tcPr>
            <w:tcW w:w="4962" w:type="dxa"/>
            <w:vAlign w:val="center"/>
          </w:tcPr>
          <w:p w14:paraId="611E231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80.159(10)</w:t>
            </w:r>
          </w:p>
        </w:tc>
      </w:tr>
      <w:tr w:rsidR="007C4682" w:rsidRPr="007C4682" w14:paraId="2DDB9220" w14:textId="77777777" w:rsidTr="007C4682">
        <w:trPr>
          <w:trHeight w:hRule="exact" w:val="363"/>
          <w:jc w:val="center"/>
        </w:trPr>
        <w:tc>
          <w:tcPr>
            <w:tcW w:w="3402" w:type="dxa"/>
            <w:noWrap/>
            <w:vAlign w:val="center"/>
          </w:tcPr>
          <w:p w14:paraId="058CB3C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Volume / Å</w:t>
            </w:r>
            <w:r w:rsidRPr="007C4682">
              <w:rPr>
                <w:rFonts w:ascii="Times New Roman" w:hAnsi="Times New Roman"/>
                <w:vertAlign w:val="superscript"/>
                <w:lang w:val="de-DE"/>
              </w:rPr>
              <w:t>3</w:t>
            </w:r>
          </w:p>
        </w:tc>
        <w:tc>
          <w:tcPr>
            <w:tcW w:w="4962" w:type="dxa"/>
            <w:vAlign w:val="center"/>
          </w:tcPr>
          <w:p w14:paraId="01DA46D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4496.4(12)</w:t>
            </w:r>
          </w:p>
        </w:tc>
      </w:tr>
      <w:tr w:rsidR="007C4682" w:rsidRPr="007C4682" w14:paraId="6B2EE00A" w14:textId="77777777" w:rsidTr="007C4682">
        <w:trPr>
          <w:trHeight w:hRule="exact" w:val="363"/>
          <w:jc w:val="center"/>
        </w:trPr>
        <w:tc>
          <w:tcPr>
            <w:tcW w:w="3402" w:type="dxa"/>
            <w:noWrap/>
            <w:vAlign w:val="center"/>
          </w:tcPr>
          <w:p w14:paraId="5B81931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Z</w:t>
            </w:r>
          </w:p>
        </w:tc>
        <w:tc>
          <w:tcPr>
            <w:tcW w:w="4962" w:type="dxa"/>
            <w:vAlign w:val="center"/>
          </w:tcPr>
          <w:p w14:paraId="14F3E1E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w:t>
            </w:r>
          </w:p>
        </w:tc>
      </w:tr>
      <w:tr w:rsidR="007C4682" w:rsidRPr="007C4682" w14:paraId="0EA602EB" w14:textId="77777777" w:rsidTr="007C4682">
        <w:trPr>
          <w:trHeight w:hRule="exact" w:val="363"/>
          <w:jc w:val="center"/>
        </w:trPr>
        <w:tc>
          <w:tcPr>
            <w:tcW w:w="3402" w:type="dxa"/>
            <w:noWrap/>
            <w:vAlign w:val="center"/>
          </w:tcPr>
          <w:p w14:paraId="0055E08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ρcalcg / cm</w:t>
            </w:r>
            <w:r w:rsidRPr="007C4682">
              <w:rPr>
                <w:rFonts w:ascii="Times New Roman" w:hAnsi="Times New Roman"/>
                <w:vertAlign w:val="superscript"/>
                <w:lang w:val="de-DE"/>
              </w:rPr>
              <w:t>3</w:t>
            </w:r>
          </w:p>
        </w:tc>
        <w:tc>
          <w:tcPr>
            <w:tcW w:w="4962" w:type="dxa"/>
            <w:vAlign w:val="center"/>
          </w:tcPr>
          <w:p w14:paraId="7992C53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1.201</w:t>
            </w:r>
          </w:p>
        </w:tc>
      </w:tr>
      <w:tr w:rsidR="007C4682" w:rsidRPr="007C4682" w14:paraId="77191B49" w14:textId="77777777" w:rsidTr="007C4682">
        <w:trPr>
          <w:trHeight w:hRule="exact" w:val="363"/>
          <w:jc w:val="center"/>
        </w:trPr>
        <w:tc>
          <w:tcPr>
            <w:tcW w:w="3402" w:type="dxa"/>
            <w:noWrap/>
            <w:vAlign w:val="center"/>
          </w:tcPr>
          <w:p w14:paraId="11CAAAF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μ / mm</w:t>
            </w:r>
            <w:r w:rsidRPr="007C4682">
              <w:rPr>
                <w:rFonts w:ascii="Times New Roman" w:hAnsi="Times New Roman"/>
                <w:vertAlign w:val="superscript"/>
                <w:lang w:val="de-DE"/>
              </w:rPr>
              <w:noBreakHyphen/>
              <w:t>1</w:t>
            </w:r>
          </w:p>
        </w:tc>
        <w:tc>
          <w:tcPr>
            <w:tcW w:w="4962" w:type="dxa"/>
            <w:vAlign w:val="center"/>
          </w:tcPr>
          <w:p w14:paraId="270E9FE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0.535</w:t>
            </w:r>
          </w:p>
        </w:tc>
      </w:tr>
      <w:tr w:rsidR="007C4682" w:rsidRPr="007C4682" w14:paraId="7C4B1BF7" w14:textId="77777777" w:rsidTr="007C4682">
        <w:trPr>
          <w:trHeight w:hRule="exact" w:val="363"/>
          <w:jc w:val="center"/>
        </w:trPr>
        <w:tc>
          <w:tcPr>
            <w:tcW w:w="3402" w:type="dxa"/>
            <w:noWrap/>
            <w:vAlign w:val="center"/>
          </w:tcPr>
          <w:p w14:paraId="1938AC7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 (000)</w:t>
            </w:r>
          </w:p>
        </w:tc>
        <w:tc>
          <w:tcPr>
            <w:tcW w:w="4962" w:type="dxa"/>
            <w:vAlign w:val="center"/>
          </w:tcPr>
          <w:p w14:paraId="2E3D2F4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1724.0</w:t>
            </w:r>
          </w:p>
        </w:tc>
      </w:tr>
      <w:tr w:rsidR="007C4682" w:rsidRPr="007C4682" w14:paraId="0B0AB2EE" w14:textId="77777777" w:rsidTr="007C4682">
        <w:trPr>
          <w:trHeight w:hRule="exact" w:val="363"/>
          <w:jc w:val="center"/>
        </w:trPr>
        <w:tc>
          <w:tcPr>
            <w:tcW w:w="3402" w:type="dxa"/>
            <w:noWrap/>
            <w:vAlign w:val="center"/>
          </w:tcPr>
          <w:p w14:paraId="687CD1E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size / mm</w:t>
            </w:r>
            <w:r w:rsidRPr="007C4682">
              <w:rPr>
                <w:rFonts w:ascii="Times New Roman" w:hAnsi="Times New Roman"/>
                <w:vertAlign w:val="superscript"/>
                <w:lang w:val="de-DE"/>
              </w:rPr>
              <w:t>3</w:t>
            </w:r>
          </w:p>
        </w:tc>
        <w:tc>
          <w:tcPr>
            <w:tcW w:w="4962" w:type="dxa"/>
            <w:vAlign w:val="center"/>
          </w:tcPr>
          <w:p w14:paraId="178CAE6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0.18 × 0.16 × 0.12</w:t>
            </w:r>
          </w:p>
        </w:tc>
      </w:tr>
      <w:tr w:rsidR="007C4682" w:rsidRPr="007C4682" w14:paraId="624DEEF2" w14:textId="77777777" w:rsidTr="007C4682">
        <w:trPr>
          <w:trHeight w:hRule="exact" w:val="363"/>
          <w:jc w:val="center"/>
        </w:trPr>
        <w:tc>
          <w:tcPr>
            <w:tcW w:w="3402" w:type="dxa"/>
            <w:noWrap/>
            <w:vAlign w:val="center"/>
          </w:tcPr>
          <w:p w14:paraId="347F195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Radiation</w:t>
            </w:r>
          </w:p>
        </w:tc>
        <w:tc>
          <w:tcPr>
            <w:tcW w:w="4962" w:type="dxa"/>
            <w:vAlign w:val="center"/>
          </w:tcPr>
          <w:p w14:paraId="0AFB35D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CuKα (λ = 1.54184)</w:t>
            </w:r>
          </w:p>
        </w:tc>
      </w:tr>
      <w:tr w:rsidR="007C4682" w:rsidRPr="007C4682" w14:paraId="3297307D" w14:textId="77777777" w:rsidTr="007C4682">
        <w:trPr>
          <w:trHeight w:hRule="exact" w:val="363"/>
          <w:jc w:val="center"/>
        </w:trPr>
        <w:tc>
          <w:tcPr>
            <w:tcW w:w="3402" w:type="dxa"/>
            <w:noWrap/>
            <w:vAlign w:val="center"/>
          </w:tcPr>
          <w:p w14:paraId="62D49254" w14:textId="77777777" w:rsidR="007C4682" w:rsidRPr="007C4682" w:rsidRDefault="007C4682" w:rsidP="007C4682">
            <w:pPr>
              <w:spacing w:line="360" w:lineRule="auto"/>
              <w:rPr>
                <w:rFonts w:ascii="Times New Roman" w:hAnsi="Times New Roman"/>
              </w:rPr>
            </w:pPr>
            <w:r w:rsidRPr="007C4682">
              <w:rPr>
                <w:rFonts w:ascii="Times New Roman" w:hAnsi="Times New Roman"/>
              </w:rPr>
              <w:t>2</w:t>
            </w:r>
            <w:r w:rsidRPr="007C4682">
              <w:rPr>
                <w:rFonts w:ascii="Times New Roman" w:hAnsi="Times New Roman"/>
                <w:lang w:val="de-DE"/>
              </w:rPr>
              <w:t>Θ</w:t>
            </w:r>
            <w:r w:rsidRPr="007C4682">
              <w:rPr>
                <w:rFonts w:ascii="Times New Roman" w:hAnsi="Times New Roman"/>
              </w:rPr>
              <w:t xml:space="preserve"> range for data collection / °</w:t>
            </w:r>
          </w:p>
        </w:tc>
        <w:tc>
          <w:tcPr>
            <w:tcW w:w="4962" w:type="dxa"/>
            <w:vAlign w:val="center"/>
          </w:tcPr>
          <w:p w14:paraId="0FFE873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8.778 to 134.158</w:t>
            </w:r>
          </w:p>
        </w:tc>
      </w:tr>
      <w:tr w:rsidR="007C4682" w:rsidRPr="007C4682" w14:paraId="07418376" w14:textId="77777777" w:rsidTr="007C4682">
        <w:trPr>
          <w:trHeight w:hRule="exact" w:val="1152"/>
          <w:jc w:val="center"/>
        </w:trPr>
        <w:tc>
          <w:tcPr>
            <w:tcW w:w="3402" w:type="dxa"/>
            <w:noWrap/>
            <w:vAlign w:val="center"/>
          </w:tcPr>
          <w:p w14:paraId="6D2BF28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Index ranges</w:t>
            </w:r>
          </w:p>
        </w:tc>
        <w:tc>
          <w:tcPr>
            <w:tcW w:w="4962" w:type="dxa"/>
            <w:vAlign w:val="center"/>
          </w:tcPr>
          <w:p w14:paraId="4A039A4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-16 ≤ h ≤ 16, -21 ≤ k ≤ 19, -23 ≤ l ≤ 24</w:t>
            </w:r>
          </w:p>
        </w:tc>
      </w:tr>
      <w:tr w:rsidR="007C4682" w:rsidRPr="007C4682" w14:paraId="609A7AB8" w14:textId="77777777" w:rsidTr="007C4682">
        <w:trPr>
          <w:trHeight w:hRule="exact" w:val="363"/>
          <w:jc w:val="center"/>
        </w:trPr>
        <w:tc>
          <w:tcPr>
            <w:tcW w:w="3402" w:type="dxa"/>
            <w:noWrap/>
            <w:vAlign w:val="center"/>
          </w:tcPr>
          <w:p w14:paraId="775D032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Reflections collected</w:t>
            </w:r>
          </w:p>
        </w:tc>
        <w:tc>
          <w:tcPr>
            <w:tcW w:w="4962" w:type="dxa"/>
            <w:vAlign w:val="center"/>
          </w:tcPr>
          <w:p w14:paraId="464F05B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52233</w:t>
            </w:r>
          </w:p>
        </w:tc>
      </w:tr>
      <w:tr w:rsidR="007C4682" w:rsidRPr="007C4682" w14:paraId="06FBF86C" w14:textId="77777777" w:rsidTr="007C4682">
        <w:trPr>
          <w:trHeight w:hRule="exact" w:val="713"/>
          <w:jc w:val="center"/>
        </w:trPr>
        <w:tc>
          <w:tcPr>
            <w:tcW w:w="3402" w:type="dxa"/>
            <w:noWrap/>
            <w:vAlign w:val="center"/>
          </w:tcPr>
          <w:p w14:paraId="2162C4C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Independent reflections</w:t>
            </w:r>
          </w:p>
        </w:tc>
        <w:tc>
          <w:tcPr>
            <w:tcW w:w="4962" w:type="dxa"/>
            <w:vAlign w:val="center"/>
          </w:tcPr>
          <w:p w14:paraId="6522E6C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15923 [Rint = 0.1059, Rsigma = 0.1257]</w:t>
            </w:r>
          </w:p>
        </w:tc>
      </w:tr>
      <w:tr w:rsidR="007C4682" w:rsidRPr="007C4682" w14:paraId="3C1C2C70" w14:textId="77777777" w:rsidTr="007C4682">
        <w:trPr>
          <w:trHeight w:hRule="exact" w:val="363"/>
          <w:jc w:val="center"/>
        </w:trPr>
        <w:tc>
          <w:tcPr>
            <w:tcW w:w="3402" w:type="dxa"/>
            <w:noWrap/>
            <w:vAlign w:val="center"/>
          </w:tcPr>
          <w:p w14:paraId="0B760D7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Data / restraints / parameters</w:t>
            </w:r>
          </w:p>
        </w:tc>
        <w:tc>
          <w:tcPr>
            <w:tcW w:w="4962" w:type="dxa"/>
            <w:vAlign w:val="center"/>
          </w:tcPr>
          <w:p w14:paraId="4AEE897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15923/24/1155</w:t>
            </w:r>
          </w:p>
        </w:tc>
      </w:tr>
      <w:tr w:rsidR="007C4682" w:rsidRPr="007C4682" w14:paraId="6F440E1B" w14:textId="77777777" w:rsidTr="007C4682">
        <w:trPr>
          <w:trHeight w:hRule="exact" w:val="363"/>
          <w:jc w:val="center"/>
        </w:trPr>
        <w:tc>
          <w:tcPr>
            <w:tcW w:w="3402" w:type="dxa"/>
            <w:noWrap/>
            <w:vAlign w:val="center"/>
          </w:tcPr>
          <w:p w14:paraId="1FE1A3D9" w14:textId="77777777" w:rsidR="007C4682" w:rsidRPr="007C4682" w:rsidRDefault="007C4682" w:rsidP="007C4682">
            <w:pPr>
              <w:spacing w:line="360" w:lineRule="auto"/>
              <w:rPr>
                <w:rFonts w:ascii="Times New Roman" w:hAnsi="Times New Roman"/>
              </w:rPr>
            </w:pPr>
            <w:r w:rsidRPr="007C4682">
              <w:rPr>
                <w:rFonts w:ascii="Times New Roman" w:hAnsi="Times New Roman"/>
              </w:rPr>
              <w:t>Goodness-of-fit on F</w:t>
            </w:r>
            <w:r w:rsidRPr="007C4682">
              <w:rPr>
                <w:rFonts w:ascii="Times New Roman" w:hAnsi="Times New Roman"/>
                <w:vertAlign w:val="superscript"/>
              </w:rPr>
              <w:t>2</w:t>
            </w:r>
          </w:p>
        </w:tc>
        <w:tc>
          <w:tcPr>
            <w:tcW w:w="4962" w:type="dxa"/>
            <w:vAlign w:val="center"/>
          </w:tcPr>
          <w:p w14:paraId="2E57898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1.017</w:t>
            </w:r>
          </w:p>
        </w:tc>
      </w:tr>
      <w:tr w:rsidR="007C4682" w:rsidRPr="007C4682" w14:paraId="2CC84A37" w14:textId="77777777" w:rsidTr="007C4682">
        <w:trPr>
          <w:trHeight w:hRule="exact" w:val="601"/>
          <w:jc w:val="center"/>
        </w:trPr>
        <w:tc>
          <w:tcPr>
            <w:tcW w:w="3402" w:type="dxa"/>
            <w:noWrap/>
            <w:vAlign w:val="center"/>
          </w:tcPr>
          <w:p w14:paraId="20DE0AA3" w14:textId="77777777" w:rsidR="007C4682" w:rsidRPr="007C4682" w:rsidRDefault="007C4682" w:rsidP="007C4682">
            <w:pPr>
              <w:spacing w:line="360" w:lineRule="auto"/>
              <w:rPr>
                <w:rFonts w:ascii="Times New Roman" w:hAnsi="Times New Roman"/>
              </w:rPr>
            </w:pPr>
            <w:r w:rsidRPr="007C4682">
              <w:rPr>
                <w:rFonts w:ascii="Times New Roman" w:hAnsi="Times New Roman"/>
              </w:rPr>
              <w:t>Final R indexes [I&gt;=2</w:t>
            </w:r>
            <w:r w:rsidRPr="007C4682">
              <w:rPr>
                <w:rFonts w:ascii="Times New Roman" w:hAnsi="Times New Roman"/>
                <w:lang w:val="de-DE"/>
              </w:rPr>
              <w:t>σ</w:t>
            </w:r>
            <w:r w:rsidRPr="007C4682">
              <w:rPr>
                <w:rFonts w:ascii="Times New Roman" w:hAnsi="Times New Roman"/>
              </w:rPr>
              <w:t xml:space="preserve"> (I)]</w:t>
            </w:r>
          </w:p>
        </w:tc>
        <w:tc>
          <w:tcPr>
            <w:tcW w:w="4962" w:type="dxa"/>
            <w:vAlign w:val="center"/>
          </w:tcPr>
          <w:p w14:paraId="014AC73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0.1241, wR2 = 0.2662</w:t>
            </w:r>
          </w:p>
        </w:tc>
      </w:tr>
      <w:tr w:rsidR="007C4682" w:rsidRPr="007C4682" w14:paraId="18BE2E7E" w14:textId="77777777" w:rsidTr="007C4682">
        <w:trPr>
          <w:trHeight w:hRule="exact" w:val="599"/>
          <w:jc w:val="center"/>
        </w:trPr>
        <w:tc>
          <w:tcPr>
            <w:tcW w:w="3402" w:type="dxa"/>
            <w:noWrap/>
            <w:vAlign w:val="center"/>
          </w:tcPr>
          <w:p w14:paraId="1AD3E84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Final R indexes</w:t>
            </w:r>
          </w:p>
        </w:tc>
        <w:tc>
          <w:tcPr>
            <w:tcW w:w="4962" w:type="dxa"/>
            <w:vAlign w:val="center"/>
          </w:tcPr>
          <w:p w14:paraId="4E8328B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0.2366, wR2 = 0.3217</w:t>
            </w:r>
          </w:p>
        </w:tc>
      </w:tr>
      <w:tr w:rsidR="007C4682" w:rsidRPr="007C4682" w14:paraId="00E7A467" w14:textId="77777777" w:rsidTr="007C4682">
        <w:trPr>
          <w:trHeight w:hRule="exact" w:val="363"/>
          <w:jc w:val="center"/>
        </w:trPr>
        <w:tc>
          <w:tcPr>
            <w:tcW w:w="3402" w:type="dxa"/>
            <w:noWrap/>
            <w:vAlign w:val="center"/>
          </w:tcPr>
          <w:p w14:paraId="530A5B82" w14:textId="77777777" w:rsidR="007C4682" w:rsidRPr="007C4682" w:rsidRDefault="007C4682" w:rsidP="007C4682">
            <w:pPr>
              <w:spacing w:line="360" w:lineRule="auto"/>
              <w:rPr>
                <w:rFonts w:ascii="Times New Roman" w:hAnsi="Times New Roman"/>
              </w:rPr>
            </w:pPr>
            <w:r w:rsidRPr="007C4682">
              <w:rPr>
                <w:rFonts w:ascii="Times New Roman" w:hAnsi="Times New Roman"/>
              </w:rPr>
              <w:t>Largest diff. peak / hole / e Å</w:t>
            </w:r>
            <w:r w:rsidRPr="007C4682">
              <w:rPr>
                <w:rFonts w:ascii="Times New Roman" w:hAnsi="Times New Roman"/>
                <w:vertAlign w:val="superscript"/>
              </w:rPr>
              <w:t>-3</w:t>
            </w:r>
          </w:p>
        </w:tc>
        <w:tc>
          <w:tcPr>
            <w:tcW w:w="4962" w:type="dxa"/>
            <w:vAlign w:val="center"/>
          </w:tcPr>
          <w:p w14:paraId="4F656BD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0.77/-0.32</w:t>
            </w:r>
          </w:p>
        </w:tc>
      </w:tr>
      <w:tr w:rsidR="007C4682" w:rsidRPr="007C4682" w14:paraId="1155616B" w14:textId="77777777" w:rsidTr="007C4682">
        <w:trPr>
          <w:trHeight w:hRule="exact" w:val="363"/>
          <w:jc w:val="center"/>
        </w:trPr>
        <w:tc>
          <w:tcPr>
            <w:tcW w:w="3402" w:type="dxa"/>
            <w:tcBorders>
              <w:bottom w:val="single" w:sz="4" w:space="0" w:color="auto"/>
            </w:tcBorders>
            <w:noWrap/>
            <w:vAlign w:val="center"/>
          </w:tcPr>
          <w:p w14:paraId="519AAFD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CCDC</w:t>
            </w:r>
          </w:p>
        </w:tc>
        <w:tc>
          <w:tcPr>
            <w:tcW w:w="4962" w:type="dxa"/>
            <w:tcBorders>
              <w:bottom w:val="single" w:sz="4" w:space="0" w:color="auto"/>
            </w:tcBorders>
            <w:vAlign w:val="center"/>
          </w:tcPr>
          <w:p w14:paraId="36590D06" w14:textId="77777777" w:rsidR="007C4682" w:rsidRPr="007C4682" w:rsidRDefault="007C4682" w:rsidP="007C4682">
            <w:pPr>
              <w:spacing w:line="360" w:lineRule="auto"/>
              <w:rPr>
                <w:rFonts w:ascii="Times New Roman" w:hAnsi="Times New Roman"/>
                <w:lang w:val="de-DE"/>
              </w:rPr>
            </w:pPr>
            <w:bookmarkStart w:id="17" w:name="_Hlk140569203"/>
            <w:r w:rsidRPr="007C4682">
              <w:rPr>
                <w:rFonts w:ascii="Times New Roman" w:hAnsi="Times New Roman"/>
                <w:lang w:val="de-DE"/>
              </w:rPr>
              <w:t>2264629</w:t>
            </w:r>
            <w:bookmarkEnd w:id="17"/>
          </w:p>
        </w:tc>
      </w:tr>
    </w:tbl>
    <w:p w14:paraId="13870F3B" w14:textId="26C3248F" w:rsidR="007C4682" w:rsidRDefault="007C4682" w:rsidP="007C4682">
      <w:pPr>
        <w:spacing w:line="360" w:lineRule="auto"/>
        <w:rPr>
          <w:rFonts w:ascii="Times New Roman" w:hAnsi="Times New Roman"/>
          <w:lang w:val="de-DE"/>
        </w:rPr>
      </w:pPr>
    </w:p>
    <w:p w14:paraId="275E4B9B" w14:textId="678741FD" w:rsidR="0017670E" w:rsidRDefault="0017670E" w:rsidP="007C4682">
      <w:pPr>
        <w:spacing w:line="360" w:lineRule="auto"/>
        <w:rPr>
          <w:rFonts w:ascii="Times New Roman" w:hAnsi="Times New Roman"/>
          <w:lang w:val="de-DE"/>
        </w:rPr>
      </w:pPr>
    </w:p>
    <w:p w14:paraId="4AFB6818" w14:textId="29D52AC0" w:rsidR="0017670E" w:rsidRDefault="0017670E" w:rsidP="007C4682">
      <w:pPr>
        <w:spacing w:line="360" w:lineRule="auto"/>
        <w:rPr>
          <w:rFonts w:ascii="Times New Roman" w:hAnsi="Times New Roman"/>
          <w:lang w:val="de-DE"/>
        </w:rPr>
      </w:pPr>
    </w:p>
    <w:p w14:paraId="71D5CCE8" w14:textId="77777777" w:rsidR="0017670E" w:rsidRPr="007C4682" w:rsidRDefault="0017670E" w:rsidP="007C4682">
      <w:pPr>
        <w:spacing w:line="360" w:lineRule="auto"/>
        <w:rPr>
          <w:rFonts w:ascii="Times New Roman" w:hAnsi="Times New Roman"/>
          <w:lang w:val="de-DE"/>
        </w:rPr>
      </w:pPr>
    </w:p>
    <w:p w14:paraId="3F5FF73E" w14:textId="5C50E794" w:rsidR="007C4682" w:rsidRPr="007C4682" w:rsidRDefault="002A7BD3" w:rsidP="007C4682">
      <w:pPr>
        <w:spacing w:line="360" w:lineRule="auto"/>
        <w:rPr>
          <w:rFonts w:ascii="Times New Roman" w:hAnsi="Times New Roman"/>
          <w:b/>
          <w:bCs/>
        </w:rPr>
      </w:pPr>
      <w:r w:rsidRPr="0094533F">
        <w:rPr>
          <w:rFonts w:ascii="Times New Roman" w:hAnsi="Times New Roman"/>
          <w:b/>
          <w:bCs/>
          <w:kern w:val="2"/>
        </w:rPr>
        <w:lastRenderedPageBreak/>
        <w:t>Supplementary</w:t>
      </w:r>
      <w:r>
        <w:rPr>
          <w:rFonts w:ascii="Times New Roman" w:hAnsi="Times New Roman"/>
          <w:b/>
          <w:bCs/>
          <w:kern w:val="2"/>
        </w:rPr>
        <w:t xml:space="preserve"> </w:t>
      </w:r>
      <w:r w:rsidR="007C4682" w:rsidRPr="007C4682">
        <w:rPr>
          <w:rFonts w:ascii="Times New Roman" w:hAnsi="Times New Roman"/>
          <w:b/>
          <w:bCs/>
        </w:rPr>
        <w:t>Table 5.</w:t>
      </w:r>
      <w:r w:rsidR="007C4682" w:rsidRPr="007C4682">
        <w:rPr>
          <w:rFonts w:ascii="Times New Roman" w:hAnsi="Times New Roman"/>
        </w:rPr>
        <w:t xml:space="preserve"> Crystal data and structure refinement for </w:t>
      </w:r>
      <w:r w:rsidR="007C4682" w:rsidRPr="007C4682">
        <w:rPr>
          <w:rFonts w:ascii="Times New Roman" w:hAnsi="Times New Roman"/>
          <w:b/>
          <w:bCs/>
        </w:rPr>
        <w:t>2-</w:t>
      </w:r>
      <w:r w:rsidR="007C4682" w:rsidRPr="007C4682">
        <w:rPr>
          <w:rFonts w:ascii="Times New Roman" w:hAnsi="Times New Roman"/>
          <w:b/>
          <w:bCs/>
          <w:i/>
        </w:rPr>
        <w:t>PP</w:t>
      </w:r>
      <w:r w:rsidR="007C4682" w:rsidRPr="007C4682">
        <w:rPr>
          <w:rFonts w:ascii="Times New Roman" w:hAnsi="Times New Roman"/>
          <w:b/>
          <w:bCs/>
        </w:rPr>
        <w:t>/</w:t>
      </w:r>
      <w:r w:rsidR="007C4682" w:rsidRPr="007C4682">
        <w:rPr>
          <w:rFonts w:ascii="Times New Roman" w:hAnsi="Times New Roman"/>
          <w:b/>
          <w:bCs/>
          <w:i/>
          <w:iCs/>
        </w:rPr>
        <w:t>MM</w:t>
      </w:r>
      <w:r w:rsidR="007C4682" w:rsidRPr="007C4682">
        <w:rPr>
          <w:rFonts w:ascii="Times New Roman" w:hAnsi="Times New Roman"/>
        </w:rPr>
        <w:t>.</w:t>
      </w:r>
    </w:p>
    <w:tbl>
      <w:tblPr>
        <w:tblW w:w="8364" w:type="dxa"/>
        <w:jc w:val="center"/>
        <w:tblCellMar>
          <w:top w:w="15" w:type="dxa"/>
          <w:left w:w="15" w:type="dxa"/>
          <w:bottom w:w="15" w:type="dxa"/>
          <w:right w:w="15" w:type="dxa"/>
        </w:tblCellMar>
        <w:tblLook w:val="04A0" w:firstRow="1" w:lastRow="0" w:firstColumn="1" w:lastColumn="0" w:noHBand="0" w:noVBand="1"/>
      </w:tblPr>
      <w:tblGrid>
        <w:gridCol w:w="3402"/>
        <w:gridCol w:w="4962"/>
      </w:tblGrid>
      <w:tr w:rsidR="007C4682" w:rsidRPr="007C4682" w14:paraId="1EEE571B" w14:textId="77777777" w:rsidTr="007C4682">
        <w:trPr>
          <w:trHeight w:hRule="exact" w:val="363"/>
          <w:jc w:val="center"/>
        </w:trPr>
        <w:tc>
          <w:tcPr>
            <w:tcW w:w="3402" w:type="dxa"/>
            <w:tcBorders>
              <w:top w:val="single" w:sz="4" w:space="0" w:color="auto"/>
              <w:bottom w:val="single" w:sz="4" w:space="0" w:color="auto"/>
            </w:tcBorders>
            <w:noWrap/>
            <w:vAlign w:val="center"/>
          </w:tcPr>
          <w:p w14:paraId="5F9CD0D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Compound</w:t>
            </w:r>
          </w:p>
        </w:tc>
        <w:tc>
          <w:tcPr>
            <w:tcW w:w="4962" w:type="dxa"/>
            <w:tcBorders>
              <w:top w:val="single" w:sz="4" w:space="0" w:color="auto"/>
              <w:bottom w:val="single" w:sz="4" w:space="0" w:color="auto"/>
            </w:tcBorders>
            <w:vAlign w:val="center"/>
          </w:tcPr>
          <w:p w14:paraId="1E041D8C" w14:textId="77777777" w:rsidR="007C4682" w:rsidRPr="007C4682" w:rsidRDefault="007C4682" w:rsidP="007C4682">
            <w:pPr>
              <w:spacing w:line="360" w:lineRule="auto"/>
              <w:rPr>
                <w:rFonts w:ascii="Times New Roman" w:hAnsi="Times New Roman"/>
                <w:b/>
                <w:bCs/>
                <w:lang w:val="de-DE"/>
              </w:rPr>
            </w:pPr>
            <w:r w:rsidRPr="007C4682">
              <w:rPr>
                <w:rFonts w:ascii="Times New Roman" w:hAnsi="Times New Roman"/>
                <w:b/>
                <w:bCs/>
                <w:lang w:val="de-DE"/>
              </w:rPr>
              <w:t>2-</w:t>
            </w:r>
            <w:r w:rsidRPr="007C4682">
              <w:rPr>
                <w:rFonts w:ascii="Times New Roman" w:hAnsi="Times New Roman"/>
                <w:b/>
                <w:bCs/>
                <w:i/>
                <w:lang w:val="de-DE"/>
              </w:rPr>
              <w:t>PP/MM</w:t>
            </w:r>
          </w:p>
        </w:tc>
      </w:tr>
      <w:tr w:rsidR="007C4682" w:rsidRPr="007C4682" w14:paraId="26565641" w14:textId="77777777" w:rsidTr="007C4682">
        <w:trPr>
          <w:trHeight w:hRule="exact" w:val="363"/>
          <w:jc w:val="center"/>
        </w:trPr>
        <w:tc>
          <w:tcPr>
            <w:tcW w:w="3402" w:type="dxa"/>
            <w:tcBorders>
              <w:top w:val="single" w:sz="4" w:space="0" w:color="auto"/>
            </w:tcBorders>
            <w:noWrap/>
            <w:vAlign w:val="center"/>
          </w:tcPr>
          <w:p w14:paraId="3890791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Empirical formula</w:t>
            </w:r>
          </w:p>
        </w:tc>
        <w:tc>
          <w:tcPr>
            <w:tcW w:w="4962" w:type="dxa"/>
            <w:tcBorders>
              <w:top w:val="single" w:sz="4" w:space="0" w:color="auto"/>
            </w:tcBorders>
            <w:vAlign w:val="center"/>
          </w:tcPr>
          <w:p w14:paraId="1981DF0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w:t>
            </w:r>
            <w:r w:rsidRPr="007C4682">
              <w:rPr>
                <w:rFonts w:ascii="Times New Roman" w:hAnsi="Times New Roman"/>
                <w:vertAlign w:val="subscript"/>
                <w:lang w:val="de-DE"/>
              </w:rPr>
              <w:t>57</w:t>
            </w:r>
            <w:r w:rsidRPr="007C4682">
              <w:rPr>
                <w:rFonts w:ascii="Times New Roman" w:hAnsi="Times New Roman"/>
                <w:lang w:val="de-DE"/>
              </w:rPr>
              <w:t>H</w:t>
            </w:r>
            <w:r w:rsidRPr="007C4682">
              <w:rPr>
                <w:rFonts w:ascii="Times New Roman" w:hAnsi="Times New Roman"/>
                <w:vertAlign w:val="subscript"/>
                <w:lang w:val="de-DE"/>
              </w:rPr>
              <w:t>45</w:t>
            </w:r>
          </w:p>
        </w:tc>
      </w:tr>
      <w:tr w:rsidR="007C4682" w:rsidRPr="007C4682" w14:paraId="60189122" w14:textId="77777777" w:rsidTr="007C4682">
        <w:trPr>
          <w:trHeight w:hRule="exact" w:val="363"/>
          <w:jc w:val="center"/>
        </w:trPr>
        <w:tc>
          <w:tcPr>
            <w:tcW w:w="3402" w:type="dxa"/>
            <w:noWrap/>
            <w:vAlign w:val="center"/>
          </w:tcPr>
          <w:p w14:paraId="5937CA5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Formula weight</w:t>
            </w:r>
          </w:p>
        </w:tc>
        <w:tc>
          <w:tcPr>
            <w:tcW w:w="4962" w:type="dxa"/>
            <w:vAlign w:val="center"/>
          </w:tcPr>
          <w:p w14:paraId="4C5B27F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729.93</w:t>
            </w:r>
          </w:p>
        </w:tc>
      </w:tr>
      <w:tr w:rsidR="007C4682" w:rsidRPr="007C4682" w14:paraId="2487133E" w14:textId="77777777" w:rsidTr="007C4682">
        <w:trPr>
          <w:trHeight w:hRule="exact" w:val="363"/>
          <w:jc w:val="center"/>
        </w:trPr>
        <w:tc>
          <w:tcPr>
            <w:tcW w:w="3402" w:type="dxa"/>
            <w:noWrap/>
            <w:vAlign w:val="center"/>
          </w:tcPr>
          <w:p w14:paraId="2984A8D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Temperature / K</w:t>
            </w:r>
          </w:p>
        </w:tc>
        <w:tc>
          <w:tcPr>
            <w:tcW w:w="4962" w:type="dxa"/>
            <w:vAlign w:val="center"/>
          </w:tcPr>
          <w:p w14:paraId="614EBBC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172.99(10)</w:t>
            </w:r>
          </w:p>
        </w:tc>
      </w:tr>
      <w:tr w:rsidR="007C4682" w:rsidRPr="007C4682" w14:paraId="51E1084C" w14:textId="77777777" w:rsidTr="007C4682">
        <w:trPr>
          <w:trHeight w:hRule="exact" w:val="363"/>
          <w:jc w:val="center"/>
        </w:trPr>
        <w:tc>
          <w:tcPr>
            <w:tcW w:w="3402" w:type="dxa"/>
            <w:noWrap/>
            <w:vAlign w:val="center"/>
          </w:tcPr>
          <w:p w14:paraId="6CFA09B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system</w:t>
            </w:r>
          </w:p>
        </w:tc>
        <w:tc>
          <w:tcPr>
            <w:tcW w:w="4962" w:type="dxa"/>
            <w:vAlign w:val="center"/>
          </w:tcPr>
          <w:p w14:paraId="4F53834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tetragonal</w:t>
            </w:r>
          </w:p>
        </w:tc>
      </w:tr>
      <w:tr w:rsidR="007C4682" w:rsidRPr="007C4682" w14:paraId="7E9D0628" w14:textId="77777777" w:rsidTr="007C4682">
        <w:trPr>
          <w:trHeight w:hRule="exact" w:val="363"/>
          <w:jc w:val="center"/>
        </w:trPr>
        <w:tc>
          <w:tcPr>
            <w:tcW w:w="3402" w:type="dxa"/>
            <w:noWrap/>
            <w:vAlign w:val="center"/>
          </w:tcPr>
          <w:p w14:paraId="410837F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Space group</w:t>
            </w:r>
          </w:p>
        </w:tc>
        <w:tc>
          <w:tcPr>
            <w:tcW w:w="4962" w:type="dxa"/>
            <w:vAlign w:val="center"/>
          </w:tcPr>
          <w:p w14:paraId="73577E8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I41/a</w:t>
            </w:r>
          </w:p>
        </w:tc>
      </w:tr>
      <w:tr w:rsidR="007C4682" w:rsidRPr="007C4682" w14:paraId="0F3E823C" w14:textId="77777777" w:rsidTr="007C4682">
        <w:trPr>
          <w:trHeight w:hRule="exact" w:val="363"/>
          <w:jc w:val="center"/>
        </w:trPr>
        <w:tc>
          <w:tcPr>
            <w:tcW w:w="3402" w:type="dxa"/>
            <w:noWrap/>
            <w:vAlign w:val="center"/>
          </w:tcPr>
          <w:p w14:paraId="690230E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a / Å</w:t>
            </w:r>
          </w:p>
        </w:tc>
        <w:tc>
          <w:tcPr>
            <w:tcW w:w="4962" w:type="dxa"/>
            <w:vAlign w:val="center"/>
          </w:tcPr>
          <w:p w14:paraId="141BF2C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26.02330(10)</w:t>
            </w:r>
          </w:p>
        </w:tc>
      </w:tr>
      <w:tr w:rsidR="007C4682" w:rsidRPr="007C4682" w14:paraId="2E00E92F" w14:textId="77777777" w:rsidTr="007C4682">
        <w:trPr>
          <w:trHeight w:hRule="exact" w:val="363"/>
          <w:jc w:val="center"/>
        </w:trPr>
        <w:tc>
          <w:tcPr>
            <w:tcW w:w="3402" w:type="dxa"/>
            <w:noWrap/>
            <w:vAlign w:val="center"/>
          </w:tcPr>
          <w:p w14:paraId="6C16F08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b / Å</w:t>
            </w:r>
          </w:p>
        </w:tc>
        <w:tc>
          <w:tcPr>
            <w:tcW w:w="4962" w:type="dxa"/>
            <w:vAlign w:val="center"/>
          </w:tcPr>
          <w:p w14:paraId="4715E50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26.02330(10)</w:t>
            </w:r>
          </w:p>
        </w:tc>
      </w:tr>
      <w:tr w:rsidR="007C4682" w:rsidRPr="007C4682" w14:paraId="3EE57856" w14:textId="77777777" w:rsidTr="007C4682">
        <w:trPr>
          <w:trHeight w:hRule="exact" w:val="363"/>
          <w:jc w:val="center"/>
        </w:trPr>
        <w:tc>
          <w:tcPr>
            <w:tcW w:w="3402" w:type="dxa"/>
            <w:noWrap/>
            <w:vAlign w:val="center"/>
          </w:tcPr>
          <w:p w14:paraId="73FE722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 / Å</w:t>
            </w:r>
          </w:p>
        </w:tc>
        <w:tc>
          <w:tcPr>
            <w:tcW w:w="4962" w:type="dxa"/>
            <w:vAlign w:val="center"/>
          </w:tcPr>
          <w:p w14:paraId="036E70AE"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25.5307(2)</w:t>
            </w:r>
          </w:p>
        </w:tc>
      </w:tr>
      <w:tr w:rsidR="007C4682" w:rsidRPr="007C4682" w14:paraId="3100F180" w14:textId="77777777" w:rsidTr="007C4682">
        <w:trPr>
          <w:trHeight w:hRule="exact" w:val="363"/>
          <w:jc w:val="center"/>
        </w:trPr>
        <w:tc>
          <w:tcPr>
            <w:tcW w:w="3402" w:type="dxa"/>
            <w:noWrap/>
            <w:vAlign w:val="center"/>
          </w:tcPr>
          <w:p w14:paraId="04464CC5"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α / °</w:t>
            </w:r>
          </w:p>
        </w:tc>
        <w:tc>
          <w:tcPr>
            <w:tcW w:w="4962" w:type="dxa"/>
            <w:vAlign w:val="center"/>
          </w:tcPr>
          <w:p w14:paraId="17FBC6A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3DE322D5" w14:textId="77777777" w:rsidTr="007C4682">
        <w:trPr>
          <w:trHeight w:hRule="exact" w:val="363"/>
          <w:jc w:val="center"/>
        </w:trPr>
        <w:tc>
          <w:tcPr>
            <w:tcW w:w="3402" w:type="dxa"/>
            <w:noWrap/>
            <w:vAlign w:val="center"/>
          </w:tcPr>
          <w:p w14:paraId="0C3D8682"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β / °</w:t>
            </w:r>
          </w:p>
        </w:tc>
        <w:tc>
          <w:tcPr>
            <w:tcW w:w="4962" w:type="dxa"/>
            <w:vAlign w:val="center"/>
          </w:tcPr>
          <w:p w14:paraId="2F5DD5E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05155B14" w14:textId="77777777" w:rsidTr="007C4682">
        <w:trPr>
          <w:trHeight w:hRule="exact" w:val="363"/>
          <w:jc w:val="center"/>
        </w:trPr>
        <w:tc>
          <w:tcPr>
            <w:tcW w:w="3402" w:type="dxa"/>
            <w:noWrap/>
            <w:vAlign w:val="center"/>
          </w:tcPr>
          <w:p w14:paraId="4DBC162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γ / °</w:t>
            </w:r>
          </w:p>
        </w:tc>
        <w:tc>
          <w:tcPr>
            <w:tcW w:w="4962" w:type="dxa"/>
            <w:vAlign w:val="center"/>
          </w:tcPr>
          <w:p w14:paraId="43AAA8A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90</w:t>
            </w:r>
          </w:p>
        </w:tc>
      </w:tr>
      <w:tr w:rsidR="007C4682" w:rsidRPr="007C4682" w14:paraId="332C5C2C" w14:textId="77777777" w:rsidTr="007C4682">
        <w:trPr>
          <w:trHeight w:hRule="exact" w:val="363"/>
          <w:jc w:val="center"/>
        </w:trPr>
        <w:tc>
          <w:tcPr>
            <w:tcW w:w="3402" w:type="dxa"/>
            <w:noWrap/>
            <w:vAlign w:val="center"/>
          </w:tcPr>
          <w:p w14:paraId="1F53AF2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Volume / Å</w:t>
            </w:r>
            <w:r w:rsidRPr="007C4682">
              <w:rPr>
                <w:rFonts w:ascii="Times New Roman" w:hAnsi="Times New Roman"/>
                <w:vertAlign w:val="superscript"/>
                <w:lang w:val="de-DE"/>
              </w:rPr>
              <w:t>3</w:t>
            </w:r>
          </w:p>
        </w:tc>
        <w:tc>
          <w:tcPr>
            <w:tcW w:w="4962" w:type="dxa"/>
            <w:vAlign w:val="center"/>
          </w:tcPr>
          <w:p w14:paraId="687387C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17289.70(19)</w:t>
            </w:r>
          </w:p>
        </w:tc>
      </w:tr>
      <w:tr w:rsidR="007C4682" w:rsidRPr="007C4682" w14:paraId="2A41091B" w14:textId="77777777" w:rsidTr="007C4682">
        <w:trPr>
          <w:trHeight w:hRule="exact" w:val="363"/>
          <w:jc w:val="center"/>
        </w:trPr>
        <w:tc>
          <w:tcPr>
            <w:tcW w:w="3402" w:type="dxa"/>
            <w:noWrap/>
            <w:vAlign w:val="center"/>
          </w:tcPr>
          <w:p w14:paraId="47D8C20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Z</w:t>
            </w:r>
          </w:p>
        </w:tc>
        <w:tc>
          <w:tcPr>
            <w:tcW w:w="4962" w:type="dxa"/>
            <w:vAlign w:val="center"/>
          </w:tcPr>
          <w:p w14:paraId="6198494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16</w:t>
            </w:r>
          </w:p>
        </w:tc>
      </w:tr>
      <w:tr w:rsidR="007C4682" w:rsidRPr="007C4682" w14:paraId="103F4F0F" w14:textId="77777777" w:rsidTr="007C4682">
        <w:trPr>
          <w:trHeight w:hRule="exact" w:val="363"/>
          <w:jc w:val="center"/>
        </w:trPr>
        <w:tc>
          <w:tcPr>
            <w:tcW w:w="3402" w:type="dxa"/>
            <w:noWrap/>
            <w:vAlign w:val="center"/>
          </w:tcPr>
          <w:p w14:paraId="1C072D7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ρcalcg / cm</w:t>
            </w:r>
            <w:r w:rsidRPr="007C4682">
              <w:rPr>
                <w:rFonts w:ascii="Times New Roman" w:hAnsi="Times New Roman"/>
                <w:vertAlign w:val="superscript"/>
                <w:lang w:val="de-DE"/>
              </w:rPr>
              <w:t>3</w:t>
            </w:r>
          </w:p>
        </w:tc>
        <w:tc>
          <w:tcPr>
            <w:tcW w:w="4962" w:type="dxa"/>
            <w:vAlign w:val="center"/>
          </w:tcPr>
          <w:p w14:paraId="5A692F10"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1.122</w:t>
            </w:r>
          </w:p>
        </w:tc>
      </w:tr>
      <w:tr w:rsidR="007C4682" w:rsidRPr="007C4682" w14:paraId="75524720" w14:textId="77777777" w:rsidTr="007C4682">
        <w:trPr>
          <w:trHeight w:hRule="exact" w:val="363"/>
          <w:jc w:val="center"/>
        </w:trPr>
        <w:tc>
          <w:tcPr>
            <w:tcW w:w="3402" w:type="dxa"/>
            <w:noWrap/>
            <w:vAlign w:val="center"/>
          </w:tcPr>
          <w:p w14:paraId="67C8A88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μ / mm</w:t>
            </w:r>
            <w:r w:rsidRPr="007C4682">
              <w:rPr>
                <w:rFonts w:ascii="Times New Roman" w:hAnsi="Times New Roman"/>
                <w:vertAlign w:val="superscript"/>
                <w:lang w:val="de-DE"/>
              </w:rPr>
              <w:noBreakHyphen/>
              <w:t>1</w:t>
            </w:r>
          </w:p>
        </w:tc>
        <w:tc>
          <w:tcPr>
            <w:tcW w:w="4962" w:type="dxa"/>
            <w:vAlign w:val="center"/>
          </w:tcPr>
          <w:p w14:paraId="17F6E23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0.477</w:t>
            </w:r>
          </w:p>
        </w:tc>
      </w:tr>
      <w:tr w:rsidR="007C4682" w:rsidRPr="007C4682" w14:paraId="260BA316" w14:textId="77777777" w:rsidTr="007C4682">
        <w:trPr>
          <w:trHeight w:hRule="exact" w:val="363"/>
          <w:jc w:val="center"/>
        </w:trPr>
        <w:tc>
          <w:tcPr>
            <w:tcW w:w="3402" w:type="dxa"/>
            <w:noWrap/>
            <w:vAlign w:val="center"/>
          </w:tcPr>
          <w:p w14:paraId="707F9853"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 (000)</w:t>
            </w:r>
          </w:p>
        </w:tc>
        <w:tc>
          <w:tcPr>
            <w:tcW w:w="4962" w:type="dxa"/>
            <w:vAlign w:val="center"/>
          </w:tcPr>
          <w:p w14:paraId="6A03922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6192.0</w:t>
            </w:r>
          </w:p>
        </w:tc>
      </w:tr>
      <w:tr w:rsidR="007C4682" w:rsidRPr="007C4682" w14:paraId="4040A8F9" w14:textId="77777777" w:rsidTr="007C4682">
        <w:trPr>
          <w:trHeight w:hRule="exact" w:val="363"/>
          <w:jc w:val="center"/>
        </w:trPr>
        <w:tc>
          <w:tcPr>
            <w:tcW w:w="3402" w:type="dxa"/>
            <w:noWrap/>
            <w:vAlign w:val="center"/>
          </w:tcPr>
          <w:p w14:paraId="277C5B8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Crystal size / mm</w:t>
            </w:r>
            <w:r w:rsidRPr="007C4682">
              <w:rPr>
                <w:rFonts w:ascii="Times New Roman" w:hAnsi="Times New Roman"/>
                <w:vertAlign w:val="superscript"/>
                <w:lang w:val="de-DE"/>
              </w:rPr>
              <w:t>3</w:t>
            </w:r>
          </w:p>
        </w:tc>
        <w:tc>
          <w:tcPr>
            <w:tcW w:w="4962" w:type="dxa"/>
            <w:vAlign w:val="center"/>
          </w:tcPr>
          <w:p w14:paraId="68D14B3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0.37 × 0.26 × 0.24</w:t>
            </w:r>
          </w:p>
        </w:tc>
      </w:tr>
      <w:tr w:rsidR="007C4682" w:rsidRPr="007C4682" w14:paraId="1EA5E0CA" w14:textId="77777777" w:rsidTr="007C4682">
        <w:trPr>
          <w:trHeight w:hRule="exact" w:val="363"/>
          <w:jc w:val="center"/>
        </w:trPr>
        <w:tc>
          <w:tcPr>
            <w:tcW w:w="3402" w:type="dxa"/>
            <w:noWrap/>
            <w:vAlign w:val="center"/>
          </w:tcPr>
          <w:p w14:paraId="0B9F205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Radiation</w:t>
            </w:r>
          </w:p>
        </w:tc>
        <w:tc>
          <w:tcPr>
            <w:tcW w:w="4962" w:type="dxa"/>
            <w:vAlign w:val="center"/>
          </w:tcPr>
          <w:p w14:paraId="72A77E51"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Cu Kα (λ = 1.54184)</w:t>
            </w:r>
          </w:p>
        </w:tc>
      </w:tr>
      <w:tr w:rsidR="007C4682" w:rsidRPr="007C4682" w14:paraId="12BD05B6" w14:textId="77777777" w:rsidTr="007C4682">
        <w:trPr>
          <w:trHeight w:hRule="exact" w:val="363"/>
          <w:jc w:val="center"/>
        </w:trPr>
        <w:tc>
          <w:tcPr>
            <w:tcW w:w="3402" w:type="dxa"/>
            <w:noWrap/>
            <w:vAlign w:val="center"/>
          </w:tcPr>
          <w:p w14:paraId="5CAD667E" w14:textId="77777777" w:rsidR="007C4682" w:rsidRPr="007C4682" w:rsidRDefault="007C4682" w:rsidP="007C4682">
            <w:pPr>
              <w:spacing w:line="360" w:lineRule="auto"/>
              <w:rPr>
                <w:rFonts w:ascii="Times New Roman" w:hAnsi="Times New Roman"/>
              </w:rPr>
            </w:pPr>
            <w:r w:rsidRPr="007C4682">
              <w:rPr>
                <w:rFonts w:ascii="Times New Roman" w:hAnsi="Times New Roman"/>
              </w:rPr>
              <w:t>2</w:t>
            </w:r>
            <w:r w:rsidRPr="007C4682">
              <w:rPr>
                <w:rFonts w:ascii="Times New Roman" w:hAnsi="Times New Roman"/>
                <w:lang w:val="de-DE"/>
              </w:rPr>
              <w:t>Θ</w:t>
            </w:r>
            <w:r w:rsidRPr="007C4682">
              <w:rPr>
                <w:rFonts w:ascii="Times New Roman" w:hAnsi="Times New Roman"/>
              </w:rPr>
              <w:t xml:space="preserve"> range for data collection / °</w:t>
            </w:r>
          </w:p>
        </w:tc>
        <w:tc>
          <w:tcPr>
            <w:tcW w:w="4962" w:type="dxa"/>
            <w:vAlign w:val="center"/>
          </w:tcPr>
          <w:p w14:paraId="0341EA0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8.35 to 134.138</w:t>
            </w:r>
          </w:p>
        </w:tc>
      </w:tr>
      <w:tr w:rsidR="007C4682" w:rsidRPr="007C4682" w14:paraId="34C6D1F2" w14:textId="77777777" w:rsidTr="007C4682">
        <w:trPr>
          <w:trHeight w:hRule="exact" w:val="1152"/>
          <w:jc w:val="center"/>
        </w:trPr>
        <w:tc>
          <w:tcPr>
            <w:tcW w:w="3402" w:type="dxa"/>
            <w:noWrap/>
            <w:vAlign w:val="center"/>
          </w:tcPr>
          <w:p w14:paraId="7890DCC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Index ranges</w:t>
            </w:r>
          </w:p>
        </w:tc>
        <w:tc>
          <w:tcPr>
            <w:tcW w:w="4962" w:type="dxa"/>
            <w:vAlign w:val="center"/>
          </w:tcPr>
          <w:p w14:paraId="6873927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-31 ≤ h ≤ 31, -31 ≤ k ≤ 31, -30 ≤ l ≤ 30</w:t>
            </w:r>
          </w:p>
        </w:tc>
      </w:tr>
      <w:tr w:rsidR="007C4682" w:rsidRPr="007C4682" w14:paraId="4772EC45" w14:textId="77777777" w:rsidTr="007C4682">
        <w:trPr>
          <w:trHeight w:hRule="exact" w:val="363"/>
          <w:jc w:val="center"/>
        </w:trPr>
        <w:tc>
          <w:tcPr>
            <w:tcW w:w="3402" w:type="dxa"/>
            <w:noWrap/>
            <w:vAlign w:val="center"/>
          </w:tcPr>
          <w:p w14:paraId="4A710E4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Reflections collected</w:t>
            </w:r>
          </w:p>
        </w:tc>
        <w:tc>
          <w:tcPr>
            <w:tcW w:w="4962" w:type="dxa"/>
            <w:vAlign w:val="center"/>
          </w:tcPr>
          <w:p w14:paraId="6E3D79B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179430</w:t>
            </w:r>
          </w:p>
        </w:tc>
      </w:tr>
      <w:tr w:rsidR="007C4682" w:rsidRPr="007C4682" w14:paraId="66DCEE48" w14:textId="77777777" w:rsidTr="007C4682">
        <w:trPr>
          <w:trHeight w:hRule="exact" w:val="713"/>
          <w:jc w:val="center"/>
        </w:trPr>
        <w:tc>
          <w:tcPr>
            <w:tcW w:w="3402" w:type="dxa"/>
            <w:noWrap/>
            <w:vAlign w:val="center"/>
          </w:tcPr>
          <w:p w14:paraId="1EDEF2E7"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Independent reflections</w:t>
            </w:r>
          </w:p>
        </w:tc>
        <w:tc>
          <w:tcPr>
            <w:tcW w:w="4962" w:type="dxa"/>
            <w:vAlign w:val="center"/>
          </w:tcPr>
          <w:p w14:paraId="6A19479B"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7650 [Rint = 0.0614, Rsigma = 0.0193]</w:t>
            </w:r>
          </w:p>
        </w:tc>
      </w:tr>
      <w:tr w:rsidR="007C4682" w:rsidRPr="007C4682" w14:paraId="355C904D" w14:textId="77777777" w:rsidTr="007C4682">
        <w:trPr>
          <w:trHeight w:hRule="exact" w:val="363"/>
          <w:jc w:val="center"/>
        </w:trPr>
        <w:tc>
          <w:tcPr>
            <w:tcW w:w="3402" w:type="dxa"/>
            <w:noWrap/>
            <w:vAlign w:val="center"/>
          </w:tcPr>
          <w:p w14:paraId="44AE2C5A"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Data / restraints / parameters</w:t>
            </w:r>
          </w:p>
        </w:tc>
        <w:tc>
          <w:tcPr>
            <w:tcW w:w="4962" w:type="dxa"/>
            <w:vAlign w:val="center"/>
          </w:tcPr>
          <w:p w14:paraId="68E85D9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7650/400/572</w:t>
            </w:r>
          </w:p>
        </w:tc>
      </w:tr>
      <w:tr w:rsidR="007C4682" w:rsidRPr="007C4682" w14:paraId="01D15229" w14:textId="77777777" w:rsidTr="007C4682">
        <w:trPr>
          <w:trHeight w:hRule="exact" w:val="363"/>
          <w:jc w:val="center"/>
        </w:trPr>
        <w:tc>
          <w:tcPr>
            <w:tcW w:w="3402" w:type="dxa"/>
            <w:noWrap/>
            <w:vAlign w:val="center"/>
          </w:tcPr>
          <w:p w14:paraId="3B18B742" w14:textId="77777777" w:rsidR="007C4682" w:rsidRPr="007C4682" w:rsidRDefault="007C4682" w:rsidP="007C4682">
            <w:pPr>
              <w:spacing w:line="360" w:lineRule="auto"/>
              <w:rPr>
                <w:rFonts w:ascii="Times New Roman" w:hAnsi="Times New Roman"/>
              </w:rPr>
            </w:pPr>
            <w:r w:rsidRPr="007C4682">
              <w:rPr>
                <w:rFonts w:ascii="Times New Roman" w:hAnsi="Times New Roman"/>
              </w:rPr>
              <w:t>Goodness-of-fit on F</w:t>
            </w:r>
            <w:r w:rsidRPr="007C4682">
              <w:rPr>
                <w:rFonts w:ascii="Times New Roman" w:hAnsi="Times New Roman"/>
                <w:vertAlign w:val="superscript"/>
              </w:rPr>
              <w:t>2</w:t>
            </w:r>
          </w:p>
        </w:tc>
        <w:tc>
          <w:tcPr>
            <w:tcW w:w="4962" w:type="dxa"/>
            <w:vAlign w:val="center"/>
          </w:tcPr>
          <w:p w14:paraId="3E3B3E49"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0.952</w:t>
            </w:r>
          </w:p>
        </w:tc>
      </w:tr>
      <w:tr w:rsidR="007C4682" w:rsidRPr="007C4682" w14:paraId="41074944" w14:textId="77777777" w:rsidTr="007C4682">
        <w:trPr>
          <w:trHeight w:hRule="exact" w:val="601"/>
          <w:jc w:val="center"/>
        </w:trPr>
        <w:tc>
          <w:tcPr>
            <w:tcW w:w="3402" w:type="dxa"/>
            <w:noWrap/>
            <w:vAlign w:val="center"/>
          </w:tcPr>
          <w:p w14:paraId="5649A7FD" w14:textId="77777777" w:rsidR="007C4682" w:rsidRPr="007C4682" w:rsidRDefault="007C4682" w:rsidP="007C4682">
            <w:pPr>
              <w:spacing w:line="360" w:lineRule="auto"/>
              <w:rPr>
                <w:rFonts w:ascii="Times New Roman" w:hAnsi="Times New Roman"/>
              </w:rPr>
            </w:pPr>
            <w:r w:rsidRPr="007C4682">
              <w:rPr>
                <w:rFonts w:ascii="Times New Roman" w:hAnsi="Times New Roman"/>
              </w:rPr>
              <w:t>Final R indexes [I&gt;=2</w:t>
            </w:r>
            <w:r w:rsidRPr="007C4682">
              <w:rPr>
                <w:rFonts w:ascii="Times New Roman" w:hAnsi="Times New Roman"/>
                <w:lang w:val="de-DE"/>
              </w:rPr>
              <w:t>σ</w:t>
            </w:r>
            <w:r w:rsidRPr="007C4682">
              <w:rPr>
                <w:rFonts w:ascii="Times New Roman" w:hAnsi="Times New Roman"/>
              </w:rPr>
              <w:t xml:space="preserve"> (I)]</w:t>
            </w:r>
          </w:p>
        </w:tc>
        <w:tc>
          <w:tcPr>
            <w:tcW w:w="4962" w:type="dxa"/>
            <w:vAlign w:val="center"/>
          </w:tcPr>
          <w:p w14:paraId="62BE7E7C"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0.1103, wR2 = 0.2886</w:t>
            </w:r>
          </w:p>
        </w:tc>
      </w:tr>
      <w:tr w:rsidR="007C4682" w:rsidRPr="007C4682" w14:paraId="78D0D32F" w14:textId="77777777" w:rsidTr="007C4682">
        <w:trPr>
          <w:trHeight w:hRule="exact" w:val="599"/>
          <w:jc w:val="center"/>
        </w:trPr>
        <w:tc>
          <w:tcPr>
            <w:tcW w:w="3402" w:type="dxa"/>
            <w:noWrap/>
            <w:vAlign w:val="center"/>
          </w:tcPr>
          <w:p w14:paraId="4F9296F6"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Final R indexes</w:t>
            </w:r>
          </w:p>
        </w:tc>
        <w:tc>
          <w:tcPr>
            <w:tcW w:w="4962" w:type="dxa"/>
            <w:vAlign w:val="center"/>
          </w:tcPr>
          <w:p w14:paraId="45B62C5D"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R1 = 0.1182, wR2 = 0.2946</w:t>
            </w:r>
          </w:p>
        </w:tc>
      </w:tr>
      <w:tr w:rsidR="007C4682" w:rsidRPr="007C4682" w14:paraId="047DAC60" w14:textId="77777777" w:rsidTr="007C4682">
        <w:trPr>
          <w:trHeight w:hRule="exact" w:val="363"/>
          <w:jc w:val="center"/>
        </w:trPr>
        <w:tc>
          <w:tcPr>
            <w:tcW w:w="3402" w:type="dxa"/>
            <w:noWrap/>
            <w:vAlign w:val="center"/>
          </w:tcPr>
          <w:p w14:paraId="7E42A563" w14:textId="77777777" w:rsidR="007C4682" w:rsidRPr="007C4682" w:rsidRDefault="007C4682" w:rsidP="007C4682">
            <w:pPr>
              <w:spacing w:line="360" w:lineRule="auto"/>
              <w:rPr>
                <w:rFonts w:ascii="Times New Roman" w:hAnsi="Times New Roman"/>
              </w:rPr>
            </w:pPr>
            <w:r w:rsidRPr="007C4682">
              <w:rPr>
                <w:rFonts w:ascii="Times New Roman" w:hAnsi="Times New Roman"/>
              </w:rPr>
              <w:t>Largest diff. peak / hole / e Å</w:t>
            </w:r>
            <w:r w:rsidRPr="007C4682">
              <w:rPr>
                <w:rFonts w:ascii="Times New Roman" w:hAnsi="Times New Roman"/>
                <w:vertAlign w:val="superscript"/>
              </w:rPr>
              <w:t>-3</w:t>
            </w:r>
          </w:p>
        </w:tc>
        <w:tc>
          <w:tcPr>
            <w:tcW w:w="4962" w:type="dxa"/>
            <w:vAlign w:val="center"/>
          </w:tcPr>
          <w:p w14:paraId="5DCFB5C8"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1.62/-0.47</w:t>
            </w:r>
          </w:p>
        </w:tc>
      </w:tr>
      <w:tr w:rsidR="007C4682" w:rsidRPr="007C4682" w14:paraId="54815866" w14:textId="77777777" w:rsidTr="007C4682">
        <w:trPr>
          <w:trHeight w:hRule="exact" w:val="363"/>
          <w:jc w:val="center"/>
        </w:trPr>
        <w:tc>
          <w:tcPr>
            <w:tcW w:w="3402" w:type="dxa"/>
            <w:tcBorders>
              <w:bottom w:val="single" w:sz="4" w:space="0" w:color="auto"/>
            </w:tcBorders>
            <w:noWrap/>
            <w:vAlign w:val="center"/>
          </w:tcPr>
          <w:p w14:paraId="644A95DF"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t>CCDC</w:t>
            </w:r>
          </w:p>
        </w:tc>
        <w:tc>
          <w:tcPr>
            <w:tcW w:w="4962" w:type="dxa"/>
            <w:tcBorders>
              <w:bottom w:val="single" w:sz="4" w:space="0" w:color="auto"/>
            </w:tcBorders>
            <w:vAlign w:val="center"/>
          </w:tcPr>
          <w:p w14:paraId="1C64724B" w14:textId="77777777" w:rsidR="007C4682" w:rsidRPr="007C4682" w:rsidRDefault="007C4682" w:rsidP="007C4682">
            <w:pPr>
              <w:spacing w:line="360" w:lineRule="auto"/>
              <w:rPr>
                <w:rFonts w:ascii="Times New Roman" w:hAnsi="Times New Roman"/>
                <w:lang w:val="de-DE"/>
              </w:rPr>
            </w:pPr>
            <w:bookmarkStart w:id="18" w:name="_Hlk140569237"/>
            <w:r w:rsidRPr="007C4682">
              <w:rPr>
                <w:rFonts w:ascii="Times New Roman" w:hAnsi="Times New Roman"/>
                <w:lang w:val="de-DE"/>
              </w:rPr>
              <w:t>2264628</w:t>
            </w:r>
            <w:bookmarkEnd w:id="18"/>
          </w:p>
        </w:tc>
      </w:tr>
    </w:tbl>
    <w:p w14:paraId="012920E4" w14:textId="77777777" w:rsidR="007C4682" w:rsidRPr="007C4682" w:rsidRDefault="007C4682" w:rsidP="007C4682">
      <w:pPr>
        <w:spacing w:line="360" w:lineRule="auto"/>
        <w:rPr>
          <w:rFonts w:ascii="Times New Roman" w:hAnsi="Times New Roman"/>
          <w:lang w:val="de-DE"/>
        </w:rPr>
      </w:pPr>
      <w:r w:rsidRPr="007C4682">
        <w:rPr>
          <w:rFonts w:ascii="Times New Roman" w:hAnsi="Times New Roman"/>
          <w:lang w:val="de-DE"/>
        </w:rPr>
        <w:br w:type="page"/>
      </w:r>
    </w:p>
    <w:p w14:paraId="21DF8A85" w14:textId="7ACEA59E" w:rsidR="007C4682" w:rsidRPr="007C4682" w:rsidRDefault="003440EE" w:rsidP="007C4682">
      <w:pPr>
        <w:spacing w:line="360" w:lineRule="auto"/>
        <w:rPr>
          <w:rFonts w:ascii="Times New Roman" w:hAnsi="Times New Roman"/>
          <w:b/>
          <w:bCs/>
        </w:rPr>
      </w:pPr>
      <w:r>
        <w:rPr>
          <w:rFonts w:ascii="Times New Roman" w:hAnsi="Times New Roman"/>
          <w:b/>
          <w:bCs/>
          <w:kern w:val="2"/>
          <w:sz w:val="24"/>
          <w:szCs w:val="24"/>
        </w:rPr>
        <w:lastRenderedPageBreak/>
        <w:t>4</w:t>
      </w:r>
      <w:r>
        <w:rPr>
          <w:rFonts w:ascii="Times New Roman" w:hAnsi="Times New Roman" w:hint="eastAsia"/>
          <w:b/>
          <w:bCs/>
          <w:kern w:val="2"/>
          <w:sz w:val="24"/>
          <w:szCs w:val="24"/>
        </w:rPr>
        <w:t xml:space="preserve">. </w:t>
      </w:r>
      <w:r w:rsidRPr="003440EE">
        <w:rPr>
          <w:rFonts w:ascii="Times New Roman" w:hAnsi="Times New Roman"/>
          <w:b/>
          <w:bCs/>
          <w:kern w:val="2"/>
          <w:sz w:val="24"/>
          <w:szCs w:val="24"/>
        </w:rPr>
        <w:t>Optical properties of 1, 2-</w:t>
      </w:r>
      <w:r w:rsidRPr="003440EE">
        <w:rPr>
          <w:rFonts w:ascii="Times New Roman" w:hAnsi="Times New Roman"/>
          <w:b/>
          <w:bCs/>
          <w:i/>
          <w:iCs/>
          <w:kern w:val="2"/>
          <w:sz w:val="24"/>
          <w:szCs w:val="24"/>
        </w:rPr>
        <w:t>PP</w:t>
      </w:r>
      <w:r w:rsidRPr="003440EE">
        <w:rPr>
          <w:rFonts w:ascii="Times New Roman" w:hAnsi="Times New Roman"/>
          <w:b/>
          <w:bCs/>
          <w:kern w:val="2"/>
          <w:sz w:val="24"/>
          <w:szCs w:val="24"/>
        </w:rPr>
        <w:t>/</w:t>
      </w:r>
      <w:r w:rsidRPr="003440EE">
        <w:rPr>
          <w:rFonts w:ascii="Times New Roman" w:hAnsi="Times New Roman"/>
          <w:b/>
          <w:bCs/>
          <w:i/>
          <w:iCs/>
          <w:kern w:val="2"/>
          <w:sz w:val="24"/>
          <w:szCs w:val="24"/>
        </w:rPr>
        <w:t>MM</w:t>
      </w:r>
      <w:r w:rsidRPr="003440EE">
        <w:rPr>
          <w:rFonts w:ascii="Times New Roman" w:hAnsi="Times New Roman"/>
          <w:b/>
          <w:bCs/>
          <w:kern w:val="2"/>
          <w:sz w:val="24"/>
          <w:szCs w:val="24"/>
        </w:rPr>
        <w:t>, 2-</w:t>
      </w:r>
      <w:r w:rsidRPr="003440EE">
        <w:rPr>
          <w:rFonts w:ascii="Times New Roman" w:hAnsi="Times New Roman"/>
          <w:b/>
          <w:bCs/>
          <w:i/>
          <w:iCs/>
          <w:kern w:val="2"/>
          <w:sz w:val="24"/>
          <w:szCs w:val="24"/>
        </w:rPr>
        <w:t>PM</w:t>
      </w:r>
      <w:r w:rsidRPr="003440EE">
        <w:rPr>
          <w:rFonts w:ascii="Times New Roman" w:hAnsi="Times New Roman"/>
          <w:b/>
          <w:bCs/>
          <w:kern w:val="2"/>
          <w:sz w:val="24"/>
          <w:szCs w:val="24"/>
        </w:rPr>
        <w:t xml:space="preserve"> and the interconversion of 2-</w:t>
      </w:r>
      <w:r w:rsidRPr="003440EE">
        <w:rPr>
          <w:rFonts w:ascii="Times New Roman" w:hAnsi="Times New Roman"/>
          <w:b/>
          <w:bCs/>
          <w:i/>
          <w:kern w:val="2"/>
          <w:sz w:val="24"/>
          <w:szCs w:val="24"/>
        </w:rPr>
        <w:t>PP/</w:t>
      </w:r>
      <w:r w:rsidRPr="003440EE">
        <w:rPr>
          <w:rFonts w:ascii="Times New Roman" w:hAnsi="Times New Roman"/>
          <w:b/>
          <w:bCs/>
          <w:i/>
          <w:iCs/>
          <w:kern w:val="2"/>
          <w:sz w:val="24"/>
          <w:szCs w:val="24"/>
        </w:rPr>
        <w:t>MM</w:t>
      </w:r>
      <w:r w:rsidRPr="003440EE">
        <w:rPr>
          <w:rFonts w:ascii="Times New Roman" w:hAnsi="Times New Roman"/>
          <w:b/>
          <w:bCs/>
          <w:kern w:val="2"/>
          <w:sz w:val="24"/>
          <w:szCs w:val="24"/>
        </w:rPr>
        <w:t>→2-</w:t>
      </w:r>
      <w:r w:rsidRPr="003440EE">
        <w:rPr>
          <w:rFonts w:ascii="Times New Roman" w:hAnsi="Times New Roman"/>
          <w:b/>
          <w:bCs/>
          <w:i/>
          <w:iCs/>
          <w:kern w:val="2"/>
          <w:sz w:val="24"/>
          <w:szCs w:val="24"/>
        </w:rPr>
        <w:t>PM</w:t>
      </w:r>
      <w:r w:rsidRPr="003440EE">
        <w:rPr>
          <w:rFonts w:ascii="Times New Roman" w:hAnsi="Times New Roman"/>
          <w:b/>
          <w:bCs/>
          <w:kern w:val="2"/>
          <w:sz w:val="24"/>
          <w:szCs w:val="24"/>
        </w:rPr>
        <w:t xml:space="preserve"> </w:t>
      </w:r>
    </w:p>
    <w:p w14:paraId="3CFA27D0" w14:textId="55F22D5D" w:rsidR="002A7BD3" w:rsidRPr="002A7BD3" w:rsidRDefault="002A7BD3" w:rsidP="007C4682">
      <w:pPr>
        <w:spacing w:line="360" w:lineRule="auto"/>
        <w:rPr>
          <w:rFonts w:ascii="Times New Roman" w:hAnsi="Times New Roman"/>
          <w:i/>
          <w:lang w:val="en-GB"/>
        </w:rPr>
      </w:pPr>
      <w:r w:rsidRPr="0094533F">
        <w:rPr>
          <w:rFonts w:ascii="Times New Roman" w:hAnsi="Times New Roman"/>
          <w:b/>
          <w:bCs/>
          <w:kern w:val="2"/>
        </w:rPr>
        <w:t>Supplementary</w:t>
      </w:r>
      <w:r>
        <w:rPr>
          <w:rFonts w:ascii="Times New Roman" w:hAnsi="Times New Roman"/>
          <w:b/>
          <w:bCs/>
          <w:kern w:val="2"/>
        </w:rPr>
        <w:t xml:space="preserve"> </w:t>
      </w:r>
      <w:r w:rsidR="007C4682" w:rsidRPr="007C4682">
        <w:rPr>
          <w:rFonts w:ascii="Times New Roman" w:hAnsi="Times New Roman"/>
          <w:b/>
        </w:rPr>
        <w:t>Table 6.</w:t>
      </w:r>
      <w:r w:rsidR="007C4682" w:rsidRPr="007C4682">
        <w:rPr>
          <w:rFonts w:ascii="Times New Roman" w:hAnsi="Times New Roman"/>
          <w:b/>
          <w:lang w:val="en-GB"/>
        </w:rPr>
        <w:t xml:space="preserve"> </w:t>
      </w:r>
      <w:r w:rsidR="007C4682" w:rsidRPr="007C4682">
        <w:rPr>
          <w:rFonts w:ascii="Times New Roman" w:hAnsi="Times New Roman"/>
          <w:lang w:val="en-GB"/>
        </w:rPr>
        <w:t xml:space="preserve">Optical properties of </w:t>
      </w:r>
      <w:r w:rsidR="007C4682" w:rsidRPr="007C4682">
        <w:rPr>
          <w:rFonts w:ascii="Times New Roman" w:hAnsi="Times New Roman"/>
          <w:b/>
          <w:lang w:val="en-GB"/>
        </w:rPr>
        <w:t>1, 2-</w:t>
      </w:r>
      <w:r w:rsidR="007C4682" w:rsidRPr="007C4682">
        <w:rPr>
          <w:rFonts w:ascii="Times New Roman" w:hAnsi="Times New Roman"/>
          <w:b/>
          <w:i/>
          <w:lang w:val="en-GB"/>
        </w:rPr>
        <w:t>PP/MM</w:t>
      </w:r>
      <w:r w:rsidR="007C4682" w:rsidRPr="007C4682">
        <w:rPr>
          <w:rFonts w:ascii="Times New Roman" w:hAnsi="Times New Roman"/>
          <w:b/>
          <w:lang w:val="en-GB"/>
        </w:rPr>
        <w:t>, 2-</w:t>
      </w:r>
      <w:r w:rsidR="007C4682" w:rsidRPr="007C4682">
        <w:rPr>
          <w:rFonts w:ascii="Times New Roman" w:hAnsi="Times New Roman"/>
          <w:b/>
          <w:i/>
          <w:lang w:val="en-GB"/>
        </w:rPr>
        <w:t>PM</w:t>
      </w:r>
      <w:r w:rsidR="007C4682" w:rsidRPr="007C4682">
        <w:rPr>
          <w:rFonts w:ascii="Times New Roman" w:hAnsi="Times New Roman"/>
          <w:i/>
          <w:lang w:val="en-GB"/>
        </w:rPr>
        <w:t>.</w:t>
      </w:r>
    </w:p>
    <w:tbl>
      <w:tblPr>
        <w:tblStyle w:val="6-6"/>
        <w:tblW w:w="8312" w:type="dxa"/>
        <w:tblLayout w:type="fixed"/>
        <w:tblLook w:val="04A0" w:firstRow="1" w:lastRow="0" w:firstColumn="1" w:lastColumn="0" w:noHBand="0" w:noVBand="1"/>
      </w:tblPr>
      <w:tblGrid>
        <w:gridCol w:w="1134"/>
        <w:gridCol w:w="993"/>
        <w:gridCol w:w="1275"/>
        <w:gridCol w:w="851"/>
        <w:gridCol w:w="709"/>
        <w:gridCol w:w="1275"/>
        <w:gridCol w:w="2075"/>
      </w:tblGrid>
      <w:tr w:rsidR="007C4682" w:rsidRPr="007C4682" w14:paraId="2C23D368" w14:textId="77777777" w:rsidTr="007C4682">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134" w:type="dxa"/>
            <w:tcBorders>
              <w:top w:val="single" w:sz="12" w:space="0" w:color="auto"/>
              <w:bottom w:val="single" w:sz="12" w:space="0" w:color="auto"/>
            </w:tcBorders>
            <w:shd w:val="clear" w:color="auto" w:fill="auto"/>
            <w:vAlign w:val="center"/>
          </w:tcPr>
          <w:p w14:paraId="6795C5CB" w14:textId="77777777" w:rsidR="007C4682" w:rsidRPr="0017670E" w:rsidRDefault="007C4682" w:rsidP="007C4682">
            <w:pPr>
              <w:spacing w:line="360" w:lineRule="auto"/>
              <w:rPr>
                <w:rFonts w:ascii="Times New Roman" w:hAnsi="Times New Roman"/>
                <w:color w:val="auto"/>
                <w:lang w:val="de-DE"/>
              </w:rPr>
            </w:pPr>
            <w:r w:rsidRPr="0017670E">
              <w:rPr>
                <w:rFonts w:ascii="Times New Roman" w:hAnsi="Times New Roman"/>
                <w:color w:val="auto"/>
                <w:lang w:val="de-DE"/>
              </w:rPr>
              <w:t>Compound</w:t>
            </w:r>
          </w:p>
        </w:tc>
        <w:tc>
          <w:tcPr>
            <w:tcW w:w="993" w:type="dxa"/>
            <w:tcBorders>
              <w:top w:val="single" w:sz="12" w:space="0" w:color="auto"/>
              <w:bottom w:val="single" w:sz="12" w:space="0" w:color="auto"/>
            </w:tcBorders>
            <w:shd w:val="clear" w:color="auto" w:fill="auto"/>
            <w:vAlign w:val="center"/>
          </w:tcPr>
          <w:p w14:paraId="77D1F052" w14:textId="77777777" w:rsidR="007C4682" w:rsidRPr="0017670E" w:rsidRDefault="007C4682" w:rsidP="007C4682">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i/>
                <w:iCs/>
                <w:color w:val="auto"/>
              </w:rPr>
              <w:t>λ</w:t>
            </w:r>
            <w:r w:rsidRPr="0017670E">
              <w:rPr>
                <w:rFonts w:ascii="Times New Roman" w:hAnsi="Times New Roman"/>
                <w:color w:val="auto"/>
                <w:vertAlign w:val="subscript"/>
              </w:rPr>
              <w:t>Abs,max</w:t>
            </w:r>
            <w:r w:rsidRPr="0017670E">
              <w:rPr>
                <w:rFonts w:ascii="Times New Roman" w:hAnsi="Times New Roman"/>
                <w:color w:val="auto"/>
                <w:lang w:val="de-DE"/>
              </w:rPr>
              <w:t>（</w:t>
            </w:r>
            <w:r w:rsidRPr="0017670E">
              <w:rPr>
                <w:rFonts w:ascii="Times New Roman" w:hAnsi="Times New Roman"/>
                <w:color w:val="auto"/>
                <w:lang w:val="de-DE"/>
              </w:rPr>
              <w:t>nm</w:t>
            </w:r>
            <w:r w:rsidRPr="0017670E">
              <w:rPr>
                <w:rFonts w:ascii="Times New Roman" w:hAnsi="Times New Roman"/>
                <w:color w:val="auto"/>
                <w:lang w:val="de-DE"/>
              </w:rPr>
              <w:t>）</w:t>
            </w:r>
          </w:p>
        </w:tc>
        <w:tc>
          <w:tcPr>
            <w:tcW w:w="1275" w:type="dxa"/>
            <w:tcBorders>
              <w:top w:val="single" w:sz="12" w:space="0" w:color="auto"/>
              <w:bottom w:val="single" w:sz="12" w:space="0" w:color="auto"/>
            </w:tcBorders>
            <w:shd w:val="clear" w:color="auto" w:fill="auto"/>
            <w:vAlign w:val="center"/>
          </w:tcPr>
          <w:p w14:paraId="4BFD6DC7" w14:textId="77777777" w:rsidR="007C4682" w:rsidRPr="0017670E" w:rsidRDefault="007C4682" w:rsidP="007C4682">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i/>
                <w:iCs/>
                <w:color w:val="auto"/>
              </w:rPr>
              <w:t>λ</w:t>
            </w:r>
            <w:proofErr w:type="gramStart"/>
            <w:r w:rsidRPr="0017670E">
              <w:rPr>
                <w:rFonts w:ascii="Times New Roman" w:hAnsi="Times New Roman"/>
                <w:color w:val="auto"/>
                <w:vertAlign w:val="subscript"/>
              </w:rPr>
              <w:t>Em,max</w:t>
            </w:r>
            <w:proofErr w:type="gramEnd"/>
            <w:r w:rsidRPr="0017670E">
              <w:rPr>
                <w:rFonts w:ascii="Times New Roman" w:hAnsi="Times New Roman"/>
                <w:color w:val="auto"/>
                <w:lang w:val="de-DE"/>
              </w:rPr>
              <w:t xml:space="preserve"> (nm)</w:t>
            </w:r>
          </w:p>
        </w:tc>
        <w:tc>
          <w:tcPr>
            <w:tcW w:w="851" w:type="dxa"/>
            <w:tcBorders>
              <w:top w:val="single" w:sz="12" w:space="0" w:color="auto"/>
              <w:bottom w:val="single" w:sz="12" w:space="0" w:color="auto"/>
            </w:tcBorders>
            <w:shd w:val="clear" w:color="auto" w:fill="auto"/>
            <w:vAlign w:val="center"/>
          </w:tcPr>
          <w:p w14:paraId="54694C06" w14:textId="77777777" w:rsidR="007C4682" w:rsidRPr="0017670E" w:rsidRDefault="007C4682" w:rsidP="007C4682">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i/>
                <w:color w:val="auto"/>
                <w:lang w:val="de-DE"/>
              </w:rPr>
              <w:t>Φ</w:t>
            </w:r>
            <w:r w:rsidRPr="0017670E">
              <w:rPr>
                <w:rFonts w:ascii="Times New Roman" w:hAnsi="Times New Roman"/>
                <w:color w:val="auto"/>
                <w:lang w:val="de-DE"/>
              </w:rPr>
              <w:t xml:space="preserve"> (%)</w:t>
            </w:r>
            <w:r w:rsidRPr="0017670E">
              <w:rPr>
                <w:rFonts w:ascii="Times New Roman" w:hAnsi="Times New Roman"/>
                <w:color w:val="auto"/>
                <w:vertAlign w:val="superscript"/>
                <w:lang w:val="de-DE"/>
              </w:rPr>
              <w:t>a</w:t>
            </w:r>
          </w:p>
        </w:tc>
        <w:tc>
          <w:tcPr>
            <w:tcW w:w="709" w:type="dxa"/>
            <w:tcBorders>
              <w:top w:val="single" w:sz="12" w:space="0" w:color="auto"/>
              <w:bottom w:val="single" w:sz="12" w:space="0" w:color="auto"/>
            </w:tcBorders>
            <w:shd w:val="clear" w:color="auto" w:fill="auto"/>
            <w:vAlign w:val="center"/>
          </w:tcPr>
          <w:p w14:paraId="66966F20" w14:textId="77777777" w:rsidR="007C4682" w:rsidRPr="0017670E" w:rsidRDefault="007C4682" w:rsidP="007C4682">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Time (ns)</w:t>
            </w:r>
          </w:p>
        </w:tc>
        <w:tc>
          <w:tcPr>
            <w:tcW w:w="1275" w:type="dxa"/>
            <w:tcBorders>
              <w:top w:val="single" w:sz="12" w:space="0" w:color="auto"/>
              <w:bottom w:val="single" w:sz="12" w:space="0" w:color="auto"/>
            </w:tcBorders>
            <w:vAlign w:val="center"/>
          </w:tcPr>
          <w:p w14:paraId="3431FC83" w14:textId="77777777" w:rsidR="007C4682" w:rsidRPr="0017670E" w:rsidRDefault="007C4682" w:rsidP="007C4682">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Stokes shift (nm)</w:t>
            </w:r>
          </w:p>
        </w:tc>
        <w:tc>
          <w:tcPr>
            <w:tcW w:w="2075" w:type="dxa"/>
            <w:tcBorders>
              <w:top w:val="single" w:sz="12" w:space="0" w:color="auto"/>
              <w:bottom w:val="single" w:sz="12" w:space="0" w:color="auto"/>
            </w:tcBorders>
            <w:vAlign w:val="center"/>
          </w:tcPr>
          <w:p w14:paraId="7CB0F7EA" w14:textId="77777777" w:rsidR="007C4682" w:rsidRPr="0017670E" w:rsidRDefault="007C4682" w:rsidP="007C4682">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i/>
                <w:color w:val="auto"/>
                <w:lang w:val="de-DE"/>
              </w:rPr>
              <w:t>ε</w:t>
            </w:r>
            <w:r w:rsidRPr="0017670E">
              <w:rPr>
                <w:rFonts w:ascii="Times New Roman" w:hAnsi="Times New Roman"/>
                <w:color w:val="auto"/>
                <w:lang w:val="de-DE"/>
              </w:rPr>
              <w:t xml:space="preserve"> (10</w:t>
            </w:r>
            <w:r w:rsidRPr="0017670E">
              <w:rPr>
                <w:rFonts w:ascii="Times New Roman" w:hAnsi="Times New Roman"/>
                <w:color w:val="auto"/>
                <w:vertAlign w:val="superscript"/>
                <w:lang w:val="de-DE"/>
              </w:rPr>
              <w:t>5</w:t>
            </w:r>
            <w:r w:rsidRPr="0017670E">
              <w:rPr>
                <w:rFonts w:ascii="Times New Roman" w:hAnsi="Times New Roman"/>
                <w:color w:val="auto"/>
                <w:lang w:val="de-DE"/>
              </w:rPr>
              <w:t xml:space="preserve"> M</w:t>
            </w:r>
            <w:r w:rsidRPr="0017670E">
              <w:rPr>
                <w:rFonts w:ascii="Times New Roman" w:hAnsi="Times New Roman"/>
                <w:color w:val="auto"/>
                <w:vertAlign w:val="superscript"/>
                <w:lang w:val="de-DE"/>
              </w:rPr>
              <w:t xml:space="preserve">-1 </w:t>
            </w:r>
            <w:r w:rsidRPr="0017670E">
              <w:rPr>
                <w:rFonts w:ascii="Times New Roman" w:hAnsi="Times New Roman"/>
                <w:color w:val="auto"/>
                <w:lang w:val="de-DE"/>
              </w:rPr>
              <w:t>cm</w:t>
            </w:r>
            <w:r w:rsidRPr="0017670E">
              <w:rPr>
                <w:rFonts w:ascii="Times New Roman" w:hAnsi="Times New Roman"/>
                <w:color w:val="auto"/>
                <w:vertAlign w:val="superscript"/>
                <w:lang w:val="de-DE"/>
              </w:rPr>
              <w:t>-1</w:t>
            </w:r>
            <w:r w:rsidRPr="0017670E">
              <w:rPr>
                <w:rFonts w:ascii="Times New Roman" w:hAnsi="Times New Roman"/>
                <w:color w:val="auto"/>
                <w:lang w:val="de-DE"/>
              </w:rPr>
              <w:t>)</w:t>
            </w:r>
          </w:p>
        </w:tc>
      </w:tr>
      <w:tr w:rsidR="007C4682" w:rsidRPr="007C4682" w14:paraId="6C5421B6" w14:textId="77777777" w:rsidTr="007C4682">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134" w:type="dxa"/>
            <w:tcBorders>
              <w:top w:val="single" w:sz="12" w:space="0" w:color="auto"/>
            </w:tcBorders>
            <w:shd w:val="clear" w:color="auto" w:fill="auto"/>
            <w:vAlign w:val="center"/>
          </w:tcPr>
          <w:p w14:paraId="7571F8F2" w14:textId="77777777" w:rsidR="007C4682" w:rsidRPr="0017670E" w:rsidRDefault="007C4682" w:rsidP="007C4682">
            <w:pPr>
              <w:spacing w:line="360" w:lineRule="auto"/>
              <w:rPr>
                <w:rFonts w:ascii="Times New Roman" w:hAnsi="Times New Roman"/>
                <w:color w:val="auto"/>
                <w:lang w:val="de-DE"/>
              </w:rPr>
            </w:pPr>
            <w:r w:rsidRPr="0017670E">
              <w:rPr>
                <w:rFonts w:ascii="Times New Roman" w:hAnsi="Times New Roman"/>
                <w:color w:val="auto"/>
                <w:lang w:val="de-DE"/>
              </w:rPr>
              <w:t>1</w:t>
            </w:r>
          </w:p>
        </w:tc>
        <w:tc>
          <w:tcPr>
            <w:tcW w:w="993" w:type="dxa"/>
            <w:tcBorders>
              <w:top w:val="single" w:sz="12" w:space="0" w:color="auto"/>
            </w:tcBorders>
            <w:shd w:val="clear" w:color="auto" w:fill="auto"/>
            <w:vAlign w:val="center"/>
          </w:tcPr>
          <w:p w14:paraId="306856A6"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754</w:t>
            </w:r>
          </w:p>
        </w:tc>
        <w:tc>
          <w:tcPr>
            <w:tcW w:w="1275" w:type="dxa"/>
            <w:tcBorders>
              <w:top w:val="single" w:sz="12" w:space="0" w:color="auto"/>
            </w:tcBorders>
            <w:shd w:val="clear" w:color="auto" w:fill="auto"/>
            <w:vAlign w:val="center"/>
          </w:tcPr>
          <w:p w14:paraId="2DD0E62A"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810</w:t>
            </w:r>
          </w:p>
        </w:tc>
        <w:tc>
          <w:tcPr>
            <w:tcW w:w="851" w:type="dxa"/>
            <w:tcBorders>
              <w:top w:val="single" w:sz="12" w:space="0" w:color="auto"/>
            </w:tcBorders>
            <w:shd w:val="clear" w:color="auto" w:fill="auto"/>
            <w:vAlign w:val="center"/>
          </w:tcPr>
          <w:p w14:paraId="421A9427"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12.31</w:t>
            </w:r>
          </w:p>
        </w:tc>
        <w:tc>
          <w:tcPr>
            <w:tcW w:w="709" w:type="dxa"/>
            <w:tcBorders>
              <w:top w:val="single" w:sz="12" w:space="0" w:color="auto"/>
            </w:tcBorders>
            <w:shd w:val="clear" w:color="auto" w:fill="auto"/>
            <w:vAlign w:val="center"/>
          </w:tcPr>
          <w:p w14:paraId="10B26D2B"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3.68</w:t>
            </w:r>
          </w:p>
        </w:tc>
        <w:tc>
          <w:tcPr>
            <w:tcW w:w="1275" w:type="dxa"/>
            <w:tcBorders>
              <w:top w:val="single" w:sz="12" w:space="0" w:color="auto"/>
            </w:tcBorders>
            <w:shd w:val="clear" w:color="auto" w:fill="auto"/>
            <w:vAlign w:val="center"/>
          </w:tcPr>
          <w:p w14:paraId="2812CBA9"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56</w:t>
            </w:r>
          </w:p>
        </w:tc>
        <w:tc>
          <w:tcPr>
            <w:tcW w:w="2075" w:type="dxa"/>
            <w:tcBorders>
              <w:top w:val="single" w:sz="12" w:space="0" w:color="auto"/>
            </w:tcBorders>
            <w:shd w:val="clear" w:color="auto" w:fill="auto"/>
            <w:vAlign w:val="center"/>
          </w:tcPr>
          <w:p w14:paraId="741BDF58"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0.35, 0.50, 0.3, 0.91</w:t>
            </w:r>
          </w:p>
        </w:tc>
      </w:tr>
      <w:tr w:rsidR="007C4682" w:rsidRPr="007C4682" w14:paraId="53CBB300" w14:textId="77777777" w:rsidTr="007C4682">
        <w:trPr>
          <w:trHeight w:val="307"/>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vAlign w:val="center"/>
          </w:tcPr>
          <w:p w14:paraId="729E2EF0" w14:textId="77777777" w:rsidR="007C4682" w:rsidRPr="0017670E" w:rsidRDefault="007C4682" w:rsidP="007C4682">
            <w:pPr>
              <w:spacing w:line="360" w:lineRule="auto"/>
              <w:rPr>
                <w:rFonts w:ascii="Times New Roman" w:hAnsi="Times New Roman"/>
                <w:color w:val="auto"/>
                <w:lang w:val="de-DE"/>
              </w:rPr>
            </w:pPr>
            <w:r w:rsidRPr="0017670E">
              <w:rPr>
                <w:rFonts w:ascii="Times New Roman" w:hAnsi="Times New Roman"/>
                <w:color w:val="auto"/>
                <w:lang w:val="de-DE"/>
              </w:rPr>
              <w:t>2-</w:t>
            </w:r>
            <w:r w:rsidRPr="0017670E">
              <w:rPr>
                <w:rFonts w:ascii="Times New Roman" w:hAnsi="Times New Roman"/>
                <w:i/>
                <w:color w:val="auto"/>
                <w:lang w:val="de-DE"/>
              </w:rPr>
              <w:t>PP/MM</w:t>
            </w:r>
          </w:p>
        </w:tc>
        <w:tc>
          <w:tcPr>
            <w:tcW w:w="993" w:type="dxa"/>
            <w:shd w:val="clear" w:color="auto" w:fill="auto"/>
            <w:vAlign w:val="center"/>
          </w:tcPr>
          <w:p w14:paraId="397B95B7" w14:textId="77777777" w:rsidR="007C4682" w:rsidRPr="0017670E" w:rsidRDefault="007C4682" w:rsidP="007C4682">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723</w:t>
            </w:r>
          </w:p>
        </w:tc>
        <w:tc>
          <w:tcPr>
            <w:tcW w:w="1275" w:type="dxa"/>
            <w:shd w:val="clear" w:color="auto" w:fill="auto"/>
            <w:vAlign w:val="center"/>
          </w:tcPr>
          <w:p w14:paraId="552B4FF1" w14:textId="77777777" w:rsidR="007C4682" w:rsidRPr="0017670E" w:rsidRDefault="007C4682" w:rsidP="007C4682">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763</w:t>
            </w:r>
          </w:p>
        </w:tc>
        <w:tc>
          <w:tcPr>
            <w:tcW w:w="851" w:type="dxa"/>
            <w:shd w:val="clear" w:color="auto" w:fill="auto"/>
            <w:vAlign w:val="center"/>
          </w:tcPr>
          <w:p w14:paraId="79A6AECF" w14:textId="77777777" w:rsidR="007C4682" w:rsidRPr="0017670E" w:rsidRDefault="007C4682" w:rsidP="007C4682">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9.62</w:t>
            </w:r>
          </w:p>
        </w:tc>
        <w:tc>
          <w:tcPr>
            <w:tcW w:w="709" w:type="dxa"/>
            <w:shd w:val="clear" w:color="auto" w:fill="auto"/>
            <w:vAlign w:val="center"/>
          </w:tcPr>
          <w:p w14:paraId="0A8D2860" w14:textId="77777777" w:rsidR="007C4682" w:rsidRPr="0017670E" w:rsidRDefault="007C4682" w:rsidP="007C4682">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1.72</w:t>
            </w:r>
          </w:p>
        </w:tc>
        <w:tc>
          <w:tcPr>
            <w:tcW w:w="1275" w:type="dxa"/>
            <w:vAlign w:val="center"/>
          </w:tcPr>
          <w:p w14:paraId="64529103" w14:textId="77777777" w:rsidR="007C4682" w:rsidRPr="0017670E" w:rsidRDefault="007C4682" w:rsidP="007C4682">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40</w:t>
            </w:r>
          </w:p>
        </w:tc>
        <w:tc>
          <w:tcPr>
            <w:tcW w:w="2075" w:type="dxa"/>
            <w:shd w:val="clear" w:color="auto" w:fill="auto"/>
            <w:vAlign w:val="center"/>
          </w:tcPr>
          <w:p w14:paraId="4E920B63" w14:textId="77777777" w:rsidR="007C4682" w:rsidRPr="0017670E" w:rsidRDefault="007C4682" w:rsidP="007C4682">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0.22, 0.12, 0.56</w:t>
            </w:r>
          </w:p>
        </w:tc>
      </w:tr>
      <w:tr w:rsidR="007C4682" w:rsidRPr="007C4682" w14:paraId="0A4F549E" w14:textId="77777777" w:rsidTr="007C4682">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134" w:type="dxa"/>
            <w:tcBorders>
              <w:bottom w:val="single" w:sz="12" w:space="0" w:color="auto"/>
            </w:tcBorders>
            <w:shd w:val="clear" w:color="auto" w:fill="auto"/>
            <w:vAlign w:val="center"/>
          </w:tcPr>
          <w:p w14:paraId="489EDF44" w14:textId="77777777" w:rsidR="007C4682" w:rsidRPr="0017670E" w:rsidRDefault="007C4682" w:rsidP="007C4682">
            <w:pPr>
              <w:spacing w:line="360" w:lineRule="auto"/>
              <w:rPr>
                <w:rFonts w:ascii="Times New Roman" w:hAnsi="Times New Roman"/>
                <w:color w:val="auto"/>
                <w:lang w:val="de-DE"/>
              </w:rPr>
            </w:pPr>
            <w:r w:rsidRPr="0017670E">
              <w:rPr>
                <w:rFonts w:ascii="Times New Roman" w:hAnsi="Times New Roman"/>
                <w:color w:val="auto"/>
                <w:lang w:val="de-DE"/>
              </w:rPr>
              <w:t>2-</w:t>
            </w:r>
            <w:r w:rsidRPr="0017670E">
              <w:rPr>
                <w:rFonts w:ascii="Times New Roman" w:hAnsi="Times New Roman"/>
                <w:i/>
                <w:color w:val="auto"/>
                <w:lang w:val="de-DE"/>
              </w:rPr>
              <w:t>PM</w:t>
            </w:r>
          </w:p>
        </w:tc>
        <w:tc>
          <w:tcPr>
            <w:tcW w:w="993" w:type="dxa"/>
            <w:tcBorders>
              <w:bottom w:val="single" w:sz="12" w:space="0" w:color="auto"/>
            </w:tcBorders>
            <w:shd w:val="clear" w:color="auto" w:fill="auto"/>
            <w:vAlign w:val="center"/>
          </w:tcPr>
          <w:p w14:paraId="11E80C7F"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693</w:t>
            </w:r>
          </w:p>
        </w:tc>
        <w:tc>
          <w:tcPr>
            <w:tcW w:w="1275" w:type="dxa"/>
            <w:tcBorders>
              <w:bottom w:val="single" w:sz="12" w:space="0" w:color="auto"/>
            </w:tcBorders>
            <w:shd w:val="clear" w:color="auto" w:fill="auto"/>
            <w:vAlign w:val="center"/>
          </w:tcPr>
          <w:p w14:paraId="0E3420FB"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723</w:t>
            </w:r>
          </w:p>
        </w:tc>
        <w:tc>
          <w:tcPr>
            <w:tcW w:w="851" w:type="dxa"/>
            <w:tcBorders>
              <w:bottom w:val="single" w:sz="12" w:space="0" w:color="auto"/>
            </w:tcBorders>
            <w:shd w:val="clear" w:color="auto" w:fill="auto"/>
            <w:vAlign w:val="center"/>
          </w:tcPr>
          <w:p w14:paraId="00E2038C"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32.95</w:t>
            </w:r>
          </w:p>
        </w:tc>
        <w:tc>
          <w:tcPr>
            <w:tcW w:w="709" w:type="dxa"/>
            <w:tcBorders>
              <w:bottom w:val="single" w:sz="12" w:space="0" w:color="auto"/>
            </w:tcBorders>
            <w:shd w:val="clear" w:color="auto" w:fill="auto"/>
            <w:vAlign w:val="center"/>
          </w:tcPr>
          <w:p w14:paraId="79AEB479"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4.38</w:t>
            </w:r>
          </w:p>
        </w:tc>
        <w:tc>
          <w:tcPr>
            <w:tcW w:w="1275" w:type="dxa"/>
            <w:tcBorders>
              <w:bottom w:val="single" w:sz="12" w:space="0" w:color="auto"/>
            </w:tcBorders>
            <w:shd w:val="clear" w:color="auto" w:fill="auto"/>
            <w:vAlign w:val="center"/>
          </w:tcPr>
          <w:p w14:paraId="3E4E8304"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30</w:t>
            </w:r>
          </w:p>
        </w:tc>
        <w:tc>
          <w:tcPr>
            <w:tcW w:w="2075" w:type="dxa"/>
            <w:tcBorders>
              <w:bottom w:val="single" w:sz="12" w:space="0" w:color="auto"/>
            </w:tcBorders>
            <w:shd w:val="clear" w:color="auto" w:fill="auto"/>
            <w:vAlign w:val="center"/>
          </w:tcPr>
          <w:p w14:paraId="6504F59C" w14:textId="77777777" w:rsidR="007C4682" w:rsidRPr="0017670E" w:rsidRDefault="007C4682" w:rsidP="007C468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olor w:val="auto"/>
                <w:lang w:val="de-DE"/>
              </w:rPr>
            </w:pPr>
            <w:r w:rsidRPr="0017670E">
              <w:rPr>
                <w:rFonts w:ascii="Times New Roman" w:hAnsi="Times New Roman"/>
                <w:color w:val="auto"/>
                <w:lang w:val="de-DE"/>
              </w:rPr>
              <w:t>0.17, 0.12, 0.49</w:t>
            </w:r>
          </w:p>
        </w:tc>
      </w:tr>
    </w:tbl>
    <w:p w14:paraId="206DD6F1" w14:textId="77777777" w:rsidR="007C4682" w:rsidRPr="007C4682" w:rsidRDefault="007C4682" w:rsidP="007C4682">
      <w:pPr>
        <w:spacing w:line="360" w:lineRule="auto"/>
        <w:rPr>
          <w:rFonts w:ascii="Times New Roman" w:hAnsi="Times New Roman"/>
          <w:b/>
        </w:rPr>
      </w:pPr>
      <w:r w:rsidRPr="007C4682">
        <w:rPr>
          <w:rFonts w:ascii="Times New Roman" w:hAnsi="Times New Roman"/>
          <w:i/>
          <w:iCs/>
          <w:vertAlign w:val="superscript"/>
          <w:lang w:val="en-GB"/>
        </w:rPr>
        <w:t>a</w:t>
      </w:r>
      <w:r w:rsidRPr="007C4682">
        <w:rPr>
          <w:rFonts w:ascii="Times New Roman" w:hAnsi="Times New Roman"/>
          <w:lang w:val="en-GB"/>
        </w:rPr>
        <w:t>Fluorescence quantum yield (</w:t>
      </w:r>
      <w:r w:rsidRPr="007C4682">
        <w:rPr>
          <w:rFonts w:ascii="Times New Roman" w:hAnsi="Times New Roman"/>
          <w:i/>
          <w:lang w:val="en-GB"/>
        </w:rPr>
        <w:t>Φ</w:t>
      </w:r>
      <w:r w:rsidRPr="007C4682">
        <w:rPr>
          <w:rFonts w:ascii="Times New Roman" w:hAnsi="Times New Roman"/>
          <w:lang w:val="en-GB"/>
        </w:rPr>
        <w:t>) was estimated by the absolute integrating sphere method.</w:t>
      </w:r>
    </w:p>
    <w:p w14:paraId="30DB8F1A" w14:textId="77777777" w:rsidR="007C4682" w:rsidRPr="007C4682" w:rsidRDefault="007C4682" w:rsidP="0017670E">
      <w:pPr>
        <w:spacing w:line="360" w:lineRule="auto"/>
        <w:jc w:val="center"/>
        <w:rPr>
          <w:rFonts w:ascii="Times New Roman" w:hAnsi="Times New Roman"/>
          <w:lang w:val="de-DE"/>
        </w:rPr>
      </w:pPr>
      <w:r w:rsidRPr="007C4682">
        <w:rPr>
          <w:rFonts w:ascii="Times New Roman" w:hAnsi="Times New Roman"/>
          <w:noProof/>
          <w:lang w:val="de-DE"/>
        </w:rPr>
        <w:drawing>
          <wp:inline distT="0" distB="0" distL="0" distR="0" wp14:anchorId="6A5B5AB1" wp14:editId="551DC67E">
            <wp:extent cx="3651738" cy="1601794"/>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c-1.jpg"/>
                    <pic:cNvPicPr/>
                  </pic:nvPicPr>
                  <pic:blipFill rotWithShape="1">
                    <a:blip r:embed="rId24" cstate="print">
                      <a:extLst>
                        <a:ext uri="{28A0092B-C50C-407E-A947-70E740481C1C}">
                          <a14:useLocalDpi xmlns:a14="http://schemas.microsoft.com/office/drawing/2010/main" val="0"/>
                        </a:ext>
                      </a:extLst>
                    </a:blip>
                    <a:srcRect l="10566" t="17720" r="17806" b="26424"/>
                    <a:stretch/>
                  </pic:blipFill>
                  <pic:spPr bwMode="auto">
                    <a:xfrm>
                      <a:off x="0" y="0"/>
                      <a:ext cx="3677792" cy="1613222"/>
                    </a:xfrm>
                    <a:prstGeom prst="rect">
                      <a:avLst/>
                    </a:prstGeom>
                    <a:ln>
                      <a:noFill/>
                    </a:ln>
                    <a:extLst>
                      <a:ext uri="{53640926-AAD7-44D8-BBD7-CCE9431645EC}">
                        <a14:shadowObscured xmlns:a14="http://schemas.microsoft.com/office/drawing/2010/main"/>
                      </a:ext>
                    </a:extLst>
                  </pic:spPr>
                </pic:pic>
              </a:graphicData>
            </a:graphic>
          </wp:inline>
        </w:drawing>
      </w:r>
    </w:p>
    <w:p w14:paraId="720DB115" w14:textId="3B256F0B" w:rsidR="007C4682" w:rsidRPr="007C4682" w:rsidRDefault="002A7BD3"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4.</w:t>
      </w:r>
      <w:r w:rsidR="007C4682" w:rsidRPr="007C4682">
        <w:rPr>
          <w:rFonts w:ascii="Times New Roman" w:hAnsi="Times New Roman"/>
        </w:rPr>
        <w:t xml:space="preserve"> Time-dependent UV–vis spectroscopy of </w:t>
      </w:r>
      <w:r w:rsidR="007C4682" w:rsidRPr="007C4682">
        <w:rPr>
          <w:rFonts w:ascii="Times New Roman" w:hAnsi="Times New Roman"/>
          <w:b/>
        </w:rPr>
        <w:t>1c</w:t>
      </w:r>
      <w:r w:rsidR="007C4682" w:rsidRPr="007C4682">
        <w:rPr>
          <w:rFonts w:ascii="Times New Roman" w:hAnsi="Times New Roman"/>
        </w:rPr>
        <w:t>→</w:t>
      </w:r>
      <w:r w:rsidR="007C4682" w:rsidRPr="007C4682">
        <w:rPr>
          <w:rFonts w:ascii="Times New Roman" w:hAnsi="Times New Roman"/>
          <w:b/>
        </w:rPr>
        <w:t>1</w:t>
      </w:r>
      <w:r w:rsidR="007C4682" w:rsidRPr="007C4682">
        <w:rPr>
          <w:rFonts w:ascii="Times New Roman" w:hAnsi="Times New Roman"/>
        </w:rPr>
        <w:t xml:space="preserve">. </w:t>
      </w:r>
    </w:p>
    <w:p w14:paraId="124F6E44" w14:textId="77777777" w:rsidR="007C4682" w:rsidRPr="007C4682" w:rsidRDefault="007C4682" w:rsidP="0017670E">
      <w:pPr>
        <w:spacing w:line="360" w:lineRule="auto"/>
        <w:jc w:val="center"/>
        <w:rPr>
          <w:rFonts w:ascii="Times New Roman" w:hAnsi="Times New Roman"/>
        </w:rPr>
      </w:pPr>
      <w:r w:rsidRPr="007C4682">
        <w:rPr>
          <w:rFonts w:ascii="Times New Roman" w:hAnsi="Times New Roman"/>
          <w:noProof/>
        </w:rPr>
        <w:drawing>
          <wp:inline distT="0" distB="0" distL="0" distR="0" wp14:anchorId="6D273A14" wp14:editId="6E8D80C7">
            <wp:extent cx="2813538" cy="2241286"/>
            <wp:effectExtent l="0" t="0" r="6350" b="698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1-寿命.jpg"/>
                    <pic:cNvPicPr/>
                  </pic:nvPicPr>
                  <pic:blipFill rotWithShape="1">
                    <a:blip r:embed="rId25"/>
                    <a:srcRect l="21299" t="11739" r="32941" b="23454"/>
                    <a:stretch/>
                  </pic:blipFill>
                  <pic:spPr bwMode="auto">
                    <a:xfrm>
                      <a:off x="0" y="0"/>
                      <a:ext cx="2821239" cy="2247421"/>
                    </a:xfrm>
                    <a:prstGeom prst="rect">
                      <a:avLst/>
                    </a:prstGeom>
                    <a:ln>
                      <a:noFill/>
                    </a:ln>
                    <a:extLst>
                      <a:ext uri="{53640926-AAD7-44D8-BBD7-CCE9431645EC}">
                        <a14:shadowObscured xmlns:a14="http://schemas.microsoft.com/office/drawing/2010/main"/>
                      </a:ext>
                    </a:extLst>
                  </pic:spPr>
                </pic:pic>
              </a:graphicData>
            </a:graphic>
          </wp:inline>
        </w:drawing>
      </w:r>
    </w:p>
    <w:p w14:paraId="0C45CF18" w14:textId="606C7C80" w:rsidR="007C4682" w:rsidRPr="007C4682" w:rsidRDefault="002A7BD3" w:rsidP="007C4682">
      <w:pPr>
        <w:spacing w:line="360" w:lineRule="auto"/>
        <w:rPr>
          <w:rFonts w:ascii="Times New Roman" w:hAnsi="Times New Roman"/>
        </w:rPr>
      </w:pPr>
      <w:bookmarkStart w:id="19" w:name="_Hlk135643485"/>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5.</w:t>
      </w:r>
      <w:r w:rsidR="007C4682" w:rsidRPr="007C4682">
        <w:rPr>
          <w:rFonts w:ascii="Times New Roman" w:hAnsi="Times New Roman"/>
        </w:rPr>
        <w:t xml:space="preserve"> </w:t>
      </w:r>
      <w:bookmarkStart w:id="20" w:name="_Hlk135639951"/>
      <w:r w:rsidR="007C4682" w:rsidRPr="007C4682">
        <w:rPr>
          <w:rFonts w:ascii="Times New Roman" w:hAnsi="Times New Roman"/>
        </w:rPr>
        <w:t xml:space="preserve">Time-resolved fluorescence decay profile of </w:t>
      </w:r>
      <w:r w:rsidR="007C4682" w:rsidRPr="007C4682">
        <w:rPr>
          <w:rFonts w:ascii="Times New Roman" w:hAnsi="Times New Roman"/>
          <w:b/>
        </w:rPr>
        <w:t xml:space="preserve">1 </w:t>
      </w:r>
      <w:r w:rsidR="007C4682" w:rsidRPr="007C4682">
        <w:rPr>
          <w:rFonts w:ascii="Times New Roman" w:hAnsi="Times New Roman"/>
        </w:rPr>
        <w:t>in DCM.</w:t>
      </w:r>
      <w:bookmarkEnd w:id="19"/>
      <w:bookmarkEnd w:id="20"/>
    </w:p>
    <w:p w14:paraId="6D267B85" w14:textId="77777777" w:rsidR="007C4682" w:rsidRPr="007C4682" w:rsidRDefault="007C4682" w:rsidP="0017670E">
      <w:pPr>
        <w:spacing w:line="360" w:lineRule="auto"/>
        <w:jc w:val="center"/>
        <w:rPr>
          <w:rFonts w:ascii="Times New Roman" w:hAnsi="Times New Roman"/>
        </w:rPr>
      </w:pPr>
      <w:r w:rsidRPr="007C4682">
        <w:rPr>
          <w:rFonts w:ascii="Times New Roman" w:hAnsi="Times New Roman"/>
          <w:noProof/>
        </w:rPr>
        <w:drawing>
          <wp:inline distT="0" distB="0" distL="0" distR="0" wp14:anchorId="3EA662EE" wp14:editId="7411D77F">
            <wp:extent cx="2909423" cy="2368061"/>
            <wp:effectExtent l="0" t="0" r="571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pmmshouming.jpg"/>
                    <pic:cNvPicPr/>
                  </pic:nvPicPr>
                  <pic:blipFill rotWithShape="1">
                    <a:blip r:embed="rId26"/>
                    <a:srcRect l="22392" t="14394" r="30982" b="18139"/>
                    <a:stretch/>
                  </pic:blipFill>
                  <pic:spPr bwMode="auto">
                    <a:xfrm>
                      <a:off x="0" y="0"/>
                      <a:ext cx="2940172" cy="2393089"/>
                    </a:xfrm>
                    <a:prstGeom prst="rect">
                      <a:avLst/>
                    </a:prstGeom>
                    <a:ln>
                      <a:noFill/>
                    </a:ln>
                    <a:extLst>
                      <a:ext uri="{53640926-AAD7-44D8-BBD7-CCE9431645EC}">
                        <a14:shadowObscured xmlns:a14="http://schemas.microsoft.com/office/drawing/2010/main"/>
                      </a:ext>
                    </a:extLst>
                  </pic:spPr>
                </pic:pic>
              </a:graphicData>
            </a:graphic>
          </wp:inline>
        </w:drawing>
      </w:r>
    </w:p>
    <w:p w14:paraId="785D992B" w14:textId="1CA53930" w:rsidR="007C4682" w:rsidRPr="007C4682" w:rsidRDefault="002A7BD3"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6.</w:t>
      </w:r>
      <w:r w:rsidR="007C4682" w:rsidRPr="007C4682">
        <w:rPr>
          <w:rFonts w:ascii="Times New Roman" w:hAnsi="Times New Roman"/>
          <w:b/>
        </w:rPr>
        <w:t xml:space="preserve"> </w:t>
      </w:r>
      <w:bookmarkStart w:id="21" w:name="_Hlk135643567"/>
      <w:r w:rsidR="007C4682" w:rsidRPr="007C4682">
        <w:rPr>
          <w:rFonts w:ascii="Times New Roman" w:hAnsi="Times New Roman"/>
        </w:rPr>
        <w:t xml:space="preserve">Time-resolved fluorescence decay profile of </w:t>
      </w:r>
      <w:r w:rsidR="007C4682" w:rsidRPr="007C4682">
        <w:rPr>
          <w:rFonts w:ascii="Times New Roman" w:hAnsi="Times New Roman"/>
          <w:b/>
        </w:rPr>
        <w:t>2-</w:t>
      </w:r>
      <w:r w:rsidR="007C4682" w:rsidRPr="007C4682">
        <w:rPr>
          <w:rFonts w:ascii="Times New Roman" w:hAnsi="Times New Roman"/>
          <w:b/>
          <w:i/>
        </w:rPr>
        <w:t>PP/MM</w:t>
      </w:r>
      <w:r w:rsidR="007C4682" w:rsidRPr="007C4682">
        <w:rPr>
          <w:rFonts w:ascii="Times New Roman" w:hAnsi="Times New Roman"/>
          <w:i/>
        </w:rPr>
        <w:t xml:space="preserve"> </w:t>
      </w:r>
      <w:r w:rsidR="007C4682" w:rsidRPr="007C4682">
        <w:rPr>
          <w:rFonts w:ascii="Times New Roman" w:hAnsi="Times New Roman"/>
        </w:rPr>
        <w:t>in DCM</w:t>
      </w:r>
      <w:bookmarkEnd w:id="21"/>
      <w:r w:rsidR="007C4682" w:rsidRPr="007C4682">
        <w:rPr>
          <w:rFonts w:ascii="Times New Roman" w:hAnsi="Times New Roman"/>
        </w:rPr>
        <w:t>.</w:t>
      </w:r>
    </w:p>
    <w:p w14:paraId="39CA1091" w14:textId="77777777" w:rsidR="007C4682" w:rsidRPr="007C4682" w:rsidRDefault="007C4682" w:rsidP="0017670E">
      <w:pPr>
        <w:spacing w:line="360" w:lineRule="auto"/>
        <w:jc w:val="center"/>
        <w:rPr>
          <w:rFonts w:ascii="Times New Roman" w:hAnsi="Times New Roman"/>
          <w:lang w:val="en-GB"/>
        </w:rPr>
      </w:pPr>
      <w:r w:rsidRPr="007C4682">
        <w:rPr>
          <w:rFonts w:ascii="Times New Roman" w:hAnsi="Times New Roman"/>
          <w:noProof/>
          <w:lang w:val="de-DE"/>
        </w:rPr>
        <w:lastRenderedPageBreak/>
        <w:drawing>
          <wp:inline distT="0" distB="0" distL="0" distR="0" wp14:anchorId="555E555C" wp14:editId="35DD1FBA">
            <wp:extent cx="3385290" cy="2590800"/>
            <wp:effectExtent l="0" t="0" r="571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m-shoumingshouming.jpg"/>
                    <pic:cNvPicPr/>
                  </pic:nvPicPr>
                  <pic:blipFill rotWithShape="1">
                    <a:blip r:embed="rId27"/>
                    <a:srcRect l="23250" t="21640" r="28521" b="12740"/>
                    <a:stretch/>
                  </pic:blipFill>
                  <pic:spPr bwMode="auto">
                    <a:xfrm>
                      <a:off x="0" y="0"/>
                      <a:ext cx="3401517" cy="2603218"/>
                    </a:xfrm>
                    <a:prstGeom prst="rect">
                      <a:avLst/>
                    </a:prstGeom>
                    <a:ln>
                      <a:noFill/>
                    </a:ln>
                    <a:extLst>
                      <a:ext uri="{53640926-AAD7-44D8-BBD7-CCE9431645EC}">
                        <a14:shadowObscured xmlns:a14="http://schemas.microsoft.com/office/drawing/2010/main"/>
                      </a:ext>
                    </a:extLst>
                  </pic:spPr>
                </pic:pic>
              </a:graphicData>
            </a:graphic>
          </wp:inline>
        </w:drawing>
      </w:r>
    </w:p>
    <w:p w14:paraId="17EA4D97" w14:textId="4FAE3082" w:rsidR="007C4682" w:rsidRPr="007C4682" w:rsidRDefault="002A7BD3" w:rsidP="007C4682">
      <w:pPr>
        <w:spacing w:line="360" w:lineRule="auto"/>
        <w:rPr>
          <w:rFonts w:ascii="Times New Roman" w:hAnsi="Times New Roman"/>
          <w:b/>
        </w:rPr>
      </w:pPr>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 xml:space="preserve">7. </w:t>
      </w:r>
      <w:r w:rsidR="007C4682" w:rsidRPr="007C4682">
        <w:rPr>
          <w:rFonts w:ascii="Times New Roman" w:hAnsi="Times New Roman"/>
        </w:rPr>
        <w:t xml:space="preserve">Time-resolved fluorescence decay profile of </w:t>
      </w:r>
      <w:r w:rsidR="007C4682" w:rsidRPr="007C4682">
        <w:rPr>
          <w:rFonts w:ascii="Times New Roman" w:hAnsi="Times New Roman"/>
          <w:b/>
        </w:rPr>
        <w:t>2-</w:t>
      </w:r>
      <w:r w:rsidR="007C4682" w:rsidRPr="007C4682">
        <w:rPr>
          <w:rFonts w:ascii="Times New Roman" w:hAnsi="Times New Roman"/>
          <w:b/>
          <w:i/>
        </w:rPr>
        <w:t>PM</w:t>
      </w:r>
      <w:r w:rsidR="007C4682" w:rsidRPr="007C4682">
        <w:rPr>
          <w:rFonts w:ascii="Times New Roman" w:hAnsi="Times New Roman"/>
          <w:i/>
        </w:rPr>
        <w:t xml:space="preserve"> </w:t>
      </w:r>
      <w:r w:rsidR="007C4682" w:rsidRPr="007C4682">
        <w:rPr>
          <w:rFonts w:ascii="Times New Roman" w:hAnsi="Times New Roman"/>
        </w:rPr>
        <w:t>in DCM.</w:t>
      </w:r>
    </w:p>
    <w:p w14:paraId="12AF5534" w14:textId="77777777" w:rsidR="007C4682" w:rsidRPr="007C4682" w:rsidRDefault="007C4682" w:rsidP="0017670E">
      <w:pPr>
        <w:spacing w:line="360" w:lineRule="auto"/>
        <w:jc w:val="center"/>
        <w:rPr>
          <w:rFonts w:ascii="Times New Roman" w:hAnsi="Times New Roman"/>
          <w:b/>
          <w:lang w:val="en-GB"/>
        </w:rPr>
      </w:pPr>
      <w:r w:rsidRPr="007C4682">
        <w:rPr>
          <w:rFonts w:ascii="Times New Roman" w:hAnsi="Times New Roman"/>
          <w:b/>
          <w:noProof/>
          <w:lang w:val="en-GB"/>
        </w:rPr>
        <w:drawing>
          <wp:inline distT="0" distB="0" distL="0" distR="0" wp14:anchorId="7D88BE5D" wp14:editId="5FF83461">
            <wp:extent cx="2553211" cy="25908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mmpp-pm.jpg"/>
                    <pic:cNvPicPr/>
                  </pic:nvPicPr>
                  <pic:blipFill rotWithShape="1">
                    <a:blip r:embed="rId28"/>
                    <a:srcRect l="20514" t="6415" r="29777" b="3909"/>
                    <a:stretch/>
                  </pic:blipFill>
                  <pic:spPr bwMode="auto">
                    <a:xfrm>
                      <a:off x="0" y="0"/>
                      <a:ext cx="2572499" cy="2610372"/>
                    </a:xfrm>
                    <a:prstGeom prst="rect">
                      <a:avLst/>
                    </a:prstGeom>
                    <a:ln>
                      <a:noFill/>
                    </a:ln>
                    <a:extLst>
                      <a:ext uri="{53640926-AAD7-44D8-BBD7-CCE9431645EC}">
                        <a14:shadowObscured xmlns:a14="http://schemas.microsoft.com/office/drawing/2010/main"/>
                      </a:ext>
                    </a:extLst>
                  </pic:spPr>
                </pic:pic>
              </a:graphicData>
            </a:graphic>
          </wp:inline>
        </w:drawing>
      </w:r>
    </w:p>
    <w:p w14:paraId="6B6459F8" w14:textId="0DE5F734" w:rsidR="007C4682" w:rsidRPr="007C4682" w:rsidRDefault="003440EE" w:rsidP="007C4682">
      <w:pPr>
        <w:spacing w:line="360" w:lineRule="auto"/>
        <w:rPr>
          <w:rFonts w:ascii="Times New Roman" w:hAnsi="Times New Roman"/>
        </w:rPr>
      </w:pPr>
      <w:bookmarkStart w:id="22" w:name="_Hlk135695089"/>
      <w:r w:rsidRPr="0094533F">
        <w:rPr>
          <w:rFonts w:ascii="Times New Roman" w:hAnsi="Times New Roman"/>
          <w:b/>
          <w:bCs/>
          <w:kern w:val="2"/>
        </w:rPr>
        <w:t>Supplementary Figure</w:t>
      </w:r>
      <w:r w:rsidRPr="007C4682">
        <w:rPr>
          <w:rFonts w:ascii="Times New Roman" w:hAnsi="Times New Roman"/>
          <w:b/>
        </w:rPr>
        <w:t xml:space="preserve"> </w:t>
      </w:r>
      <w:r>
        <w:rPr>
          <w:rFonts w:ascii="Times New Roman" w:hAnsi="Times New Roman"/>
          <w:b/>
        </w:rPr>
        <w:t>8</w:t>
      </w:r>
      <w:r w:rsidR="007C4682" w:rsidRPr="007C4682">
        <w:rPr>
          <w:rFonts w:ascii="Times New Roman" w:hAnsi="Times New Roman"/>
          <w:b/>
        </w:rPr>
        <w:t>.</w:t>
      </w:r>
      <w:r>
        <w:rPr>
          <w:rFonts w:ascii="Times New Roman" w:hAnsi="Times New Roman"/>
          <w:b/>
        </w:rPr>
        <w:t xml:space="preserve"> </w:t>
      </w:r>
      <w:r w:rsidR="007C4682" w:rsidRPr="003440EE">
        <w:rPr>
          <w:rFonts w:ascii="Times New Roman" w:hAnsi="Times New Roman"/>
        </w:rPr>
        <w:t>(a)</w:t>
      </w:r>
      <w:r w:rsidR="007C4682" w:rsidRPr="007C4682">
        <w:rPr>
          <w:rFonts w:ascii="Times New Roman" w:hAnsi="Times New Roman"/>
        </w:rPr>
        <w:t xml:space="preserve">Time-dependent-UV–vis spectroscopy of </w:t>
      </w:r>
      <w:r w:rsidR="007C4682" w:rsidRPr="007C4682">
        <w:rPr>
          <w:rFonts w:ascii="Times New Roman" w:hAnsi="Times New Roman"/>
          <w:b/>
        </w:rPr>
        <w:t>2-</w:t>
      </w:r>
      <w:r w:rsidR="007C4682" w:rsidRPr="007C4682">
        <w:rPr>
          <w:rFonts w:ascii="Times New Roman" w:hAnsi="Times New Roman"/>
          <w:b/>
          <w:i/>
        </w:rPr>
        <w:t>PP/MM</w:t>
      </w:r>
      <w:r w:rsidR="007C4682" w:rsidRPr="007C4682">
        <w:rPr>
          <w:rFonts w:ascii="Times New Roman" w:hAnsi="Times New Roman"/>
        </w:rPr>
        <w:t>→</w:t>
      </w:r>
      <w:r w:rsidR="007C4682" w:rsidRPr="007C4682">
        <w:rPr>
          <w:rFonts w:ascii="Times New Roman" w:hAnsi="Times New Roman"/>
          <w:b/>
        </w:rPr>
        <w:t>2</w:t>
      </w:r>
      <w:r w:rsidR="007C4682" w:rsidRPr="007C4682">
        <w:rPr>
          <w:rFonts w:ascii="Times New Roman" w:hAnsi="Times New Roman"/>
          <w:b/>
          <w:i/>
        </w:rPr>
        <w:t>-PM</w:t>
      </w:r>
      <w:r w:rsidR="007C4682" w:rsidRPr="007C4682">
        <w:rPr>
          <w:rFonts w:ascii="Times New Roman" w:hAnsi="Times New Roman"/>
        </w:rPr>
        <w:t>.</w:t>
      </w:r>
      <w:r>
        <w:rPr>
          <w:rFonts w:ascii="Times New Roman" w:hAnsi="Times New Roman"/>
        </w:rPr>
        <w:t xml:space="preserve"> </w:t>
      </w:r>
      <w:r w:rsidR="007C4682" w:rsidRPr="007C4682">
        <w:rPr>
          <w:rFonts w:ascii="Times New Roman" w:hAnsi="Times New Roman"/>
        </w:rPr>
        <w:t>(b)</w:t>
      </w:r>
      <w:r>
        <w:rPr>
          <w:rFonts w:ascii="Times New Roman" w:hAnsi="Times New Roman"/>
        </w:rPr>
        <w:t xml:space="preserve"> </w:t>
      </w:r>
      <w:r w:rsidR="007C4682" w:rsidRPr="007C4682">
        <w:rPr>
          <w:rFonts w:ascii="Times New Roman" w:hAnsi="Times New Roman"/>
        </w:rPr>
        <w:t xml:space="preserve">Monoexponential increase of the absorbance at 697nm in toluene of the freshly generated </w:t>
      </w:r>
      <w:r w:rsidR="007C4682" w:rsidRPr="007C4682">
        <w:rPr>
          <w:rFonts w:ascii="Times New Roman" w:hAnsi="Times New Roman"/>
          <w:i/>
        </w:rPr>
        <w:t>PM</w:t>
      </w:r>
      <w:r w:rsidR="007C4682" w:rsidRPr="007C4682">
        <w:rPr>
          <w:rFonts w:ascii="Times New Roman" w:hAnsi="Times New Roman"/>
        </w:rPr>
        <w:t xml:space="preserve"> with time at 348 K. R</w:t>
      </w:r>
      <w:r w:rsidR="007C4682" w:rsidRPr="007C4682">
        <w:rPr>
          <w:rFonts w:ascii="Times New Roman" w:hAnsi="Times New Roman"/>
          <w:vertAlign w:val="superscript"/>
        </w:rPr>
        <w:t>2</w:t>
      </w:r>
      <w:r w:rsidR="007C4682" w:rsidRPr="007C4682">
        <w:rPr>
          <w:rFonts w:ascii="Times New Roman" w:hAnsi="Times New Roman"/>
        </w:rPr>
        <w:t>=0.9979.</w:t>
      </w:r>
    </w:p>
    <w:p w14:paraId="03DC7423" w14:textId="6ACB2A19" w:rsidR="007C4682" w:rsidRPr="007C4682" w:rsidRDefault="007C4682" w:rsidP="007C4682">
      <w:pPr>
        <w:spacing w:line="360" w:lineRule="auto"/>
        <w:rPr>
          <w:rFonts w:ascii="Times New Roman" w:hAnsi="Times New Roman"/>
          <w:vertAlign w:val="superscript"/>
        </w:rPr>
      </w:pPr>
      <w:r w:rsidRPr="007C4682">
        <w:rPr>
          <w:rFonts w:ascii="Times New Roman" w:hAnsi="Times New Roman"/>
        </w:rPr>
        <w:t xml:space="preserve">First order kinetic equation   </w:t>
      </w:r>
      <m:oMath>
        <m:func>
          <m:funcPr>
            <m:ctrlPr>
              <w:rPr>
                <w:rFonts w:ascii="Cambria Math" w:hAnsi="Cambria Math"/>
                <w:lang w:val="de-DE"/>
              </w:rPr>
            </m:ctrlPr>
          </m:funcPr>
          <m:fName>
            <m:r>
              <w:rPr>
                <w:rFonts w:ascii="Cambria Math" w:hAnsi="Cambria Math"/>
                <w:lang w:val="de-DE"/>
              </w:rPr>
              <m:t>ln</m:t>
            </m:r>
          </m:fName>
          <m:e>
            <m:f>
              <m:fPr>
                <m:ctrlPr>
                  <w:rPr>
                    <w:rFonts w:ascii="Cambria Math" w:hAnsi="Cambria Math"/>
                    <w:i/>
                    <w:lang w:val="de-DE"/>
                  </w:rPr>
                </m:ctrlPr>
              </m:fPr>
              <m:num>
                <m:r>
                  <w:rPr>
                    <w:rFonts w:ascii="Cambria Math" w:hAnsi="Cambria Math"/>
                  </w:rPr>
                  <m:t>[</m:t>
                </m:r>
                <m:sSub>
                  <m:sSubPr>
                    <m:ctrlPr>
                      <w:rPr>
                        <w:rFonts w:ascii="Cambria Math" w:hAnsi="Cambria Math"/>
                        <w:i/>
                        <w:lang w:val="de-DE"/>
                      </w:rPr>
                    </m:ctrlPr>
                  </m:sSubPr>
                  <m:e>
                    <m:r>
                      <w:rPr>
                        <w:rFonts w:ascii="Cambria Math" w:hAnsi="Cambria Math"/>
                        <w:lang w:val="de-DE"/>
                      </w:rPr>
                      <m:t>A</m:t>
                    </m:r>
                  </m:e>
                  <m:sub>
                    <m:r>
                      <w:rPr>
                        <w:rFonts w:ascii="Cambria Math" w:hAnsi="Cambria Math"/>
                      </w:rPr>
                      <m:t>0</m:t>
                    </m:r>
                  </m:sub>
                </m:sSub>
                <m:r>
                  <w:rPr>
                    <w:rFonts w:ascii="Cambria Math" w:hAnsi="Cambria Math"/>
                  </w:rPr>
                  <m:t>]</m:t>
                </m:r>
              </m:num>
              <m:den>
                <m:r>
                  <w:rPr>
                    <w:rFonts w:ascii="Cambria Math" w:hAnsi="Cambria Math"/>
                  </w:rPr>
                  <m:t>[</m:t>
                </m:r>
                <m:r>
                  <w:rPr>
                    <w:rFonts w:ascii="Cambria Math" w:hAnsi="Cambria Math"/>
                    <w:lang w:val="de-DE"/>
                  </w:rPr>
                  <m:t>A</m:t>
                </m:r>
                <m:r>
                  <w:rPr>
                    <w:rFonts w:ascii="Cambria Math" w:hAnsi="Cambria Math"/>
                  </w:rPr>
                  <m:t>]</m:t>
                </m:r>
              </m:den>
            </m:f>
          </m:e>
        </m:func>
        <m:r>
          <m:rPr>
            <m:sty m:val="p"/>
          </m:rPr>
          <w:rPr>
            <w:rFonts w:ascii="Cambria Math" w:hAnsi="Cambria Math"/>
          </w:rPr>
          <m:t>=</m:t>
        </m:r>
        <m:r>
          <w:rPr>
            <w:rFonts w:ascii="Cambria Math" w:hAnsi="Cambria Math"/>
            <w:lang w:val="de-DE"/>
          </w:rPr>
          <m:t>k</m:t>
        </m:r>
        <m:r>
          <m:rPr>
            <m:sty m:val="p"/>
          </m:rPr>
          <w:rPr>
            <w:rFonts w:ascii="Cambria Math" w:hAnsi="Cambria Math"/>
          </w:rPr>
          <m:t>t</m:t>
        </m:r>
      </m:oMath>
      <w:r w:rsidRPr="007C4682">
        <w:rPr>
          <w:rFonts w:ascii="Times New Roman" w:hAnsi="Times New Roman"/>
        </w:rPr>
        <w:t xml:space="preserve">           </w:t>
      </w:r>
      <w:r w:rsidRPr="007C4682">
        <w:rPr>
          <w:rFonts w:ascii="Times New Roman" w:hAnsi="Times New Roman"/>
          <w:i/>
        </w:rPr>
        <w:t xml:space="preserve"> k = </w:t>
      </w:r>
      <w:r w:rsidRPr="007C4682">
        <w:rPr>
          <w:rFonts w:ascii="Times New Roman" w:hAnsi="Times New Roman"/>
        </w:rPr>
        <w:t>-3.164 ×10</w:t>
      </w:r>
      <w:r w:rsidRPr="007C4682">
        <w:rPr>
          <w:rFonts w:ascii="Times New Roman" w:hAnsi="Times New Roman"/>
          <w:vertAlign w:val="superscript"/>
        </w:rPr>
        <w:t xml:space="preserve">-5 </w:t>
      </w:r>
      <w:r w:rsidRPr="007C4682">
        <w:rPr>
          <w:rFonts w:ascii="Times New Roman" w:hAnsi="Times New Roman"/>
        </w:rPr>
        <w:t>s</w:t>
      </w:r>
      <w:r w:rsidRPr="007C4682">
        <w:rPr>
          <w:rFonts w:ascii="Times New Roman" w:hAnsi="Times New Roman"/>
          <w:vertAlign w:val="superscript"/>
        </w:rPr>
        <w:t>-</w:t>
      </w:r>
      <w:bookmarkStart w:id="23" w:name="OLE_LINK9"/>
      <w:r w:rsidRPr="007C4682">
        <w:rPr>
          <w:rFonts w:ascii="Times New Roman" w:hAnsi="Times New Roman"/>
          <w:vertAlign w:val="superscript"/>
        </w:rPr>
        <w:t>1</w:t>
      </w:r>
    </w:p>
    <w:p w14:paraId="3B600BB4" w14:textId="5C09849D" w:rsidR="007C4682" w:rsidRPr="007C4682" w:rsidRDefault="007C4682" w:rsidP="007C4682">
      <w:pPr>
        <w:spacing w:line="360" w:lineRule="auto"/>
        <w:rPr>
          <w:rFonts w:ascii="Times New Roman" w:hAnsi="Times New Roman"/>
        </w:rPr>
      </w:pPr>
      <w:r w:rsidRPr="007C4682">
        <w:rPr>
          <w:rFonts w:ascii="Times New Roman" w:hAnsi="Times New Roman"/>
        </w:rPr>
        <w:t xml:space="preserve">Eyring equation </w:t>
      </w:r>
      <w:r w:rsidRPr="007C4682">
        <w:rPr>
          <w:rFonts w:ascii="Times New Roman" w:hAnsi="Times New Roman"/>
          <w:b/>
        </w:rPr>
        <w:t xml:space="preserve"> </w:t>
      </w:r>
      <w:bookmarkEnd w:id="23"/>
      <w:r w:rsidRPr="007C4682">
        <w:rPr>
          <w:rFonts w:ascii="Times New Roman" w:hAnsi="Times New Roman"/>
          <w:b/>
        </w:rPr>
        <w:t xml:space="preserve">       </w:t>
      </w:r>
      <m:oMath>
        <m:r>
          <m:rPr>
            <m:sty m:val="b"/>
          </m:rPr>
          <w:rPr>
            <w:rFonts w:ascii="Cambria Math" w:hAnsi="Cambria Math"/>
          </w:rPr>
          <m:t xml:space="preserve"> </m:t>
        </m:r>
        <m:r>
          <w:rPr>
            <w:rFonts w:ascii="Cambria Math" w:hAnsi="Cambria Math"/>
            <w:lang w:val="de-DE"/>
          </w:rPr>
          <m:t>k</m:t>
        </m:r>
        <m:r>
          <m:rPr>
            <m:sty m:val="p"/>
          </m:rPr>
          <w:rPr>
            <w:rFonts w:ascii="Cambria Math" w:hAnsi="Cambria Math"/>
          </w:rPr>
          <m:t>=</m:t>
        </m:r>
        <m:f>
          <m:fPr>
            <m:ctrlPr>
              <w:rPr>
                <w:rFonts w:ascii="Cambria Math" w:hAnsi="Cambria Math"/>
                <w:lang w:val="de-DE"/>
              </w:rPr>
            </m:ctrlPr>
          </m:fPr>
          <m:num>
            <m:sSub>
              <m:sSubPr>
                <m:ctrlPr>
                  <w:rPr>
                    <w:rFonts w:ascii="Cambria Math" w:hAnsi="Cambria Math"/>
                    <w:i/>
                    <w:lang w:val="de-DE"/>
                  </w:rPr>
                </m:ctrlPr>
              </m:sSubPr>
              <m:e>
                <m:r>
                  <w:rPr>
                    <w:rFonts w:ascii="Cambria Math" w:hAnsi="Cambria Math"/>
                    <w:lang w:val="de-DE"/>
                  </w:rPr>
                  <m:t>K</m:t>
                </m:r>
              </m:e>
              <m:sub>
                <m:r>
                  <w:rPr>
                    <w:rFonts w:ascii="Cambria Math" w:hAnsi="Cambria Math"/>
                    <w:lang w:val="de-DE"/>
                  </w:rPr>
                  <m:t>B</m:t>
                </m:r>
              </m:sub>
            </m:sSub>
            <m:r>
              <w:rPr>
                <w:rFonts w:ascii="Cambria Math" w:hAnsi="Cambria Math"/>
                <w:lang w:val="de-DE"/>
              </w:rPr>
              <m:t>T</m:t>
            </m:r>
          </m:num>
          <m:den>
            <m:r>
              <w:rPr>
                <w:rFonts w:ascii="Cambria Math" w:hAnsi="Cambria Math"/>
              </w:rPr>
              <m:t>h</m:t>
            </m:r>
          </m:den>
        </m:f>
        <m:sSup>
          <m:sSupPr>
            <m:ctrlPr>
              <w:rPr>
                <w:rFonts w:ascii="Cambria Math" w:hAnsi="Cambria Math"/>
                <w:i/>
                <w:lang w:val="de-DE"/>
              </w:rPr>
            </m:ctrlPr>
          </m:sSupPr>
          <m:e>
            <m:r>
              <w:rPr>
                <w:rFonts w:ascii="Cambria Math" w:hAnsi="Cambria Math"/>
                <w:lang w:val="de-DE"/>
              </w:rPr>
              <m:t>e</m:t>
            </m:r>
          </m:e>
          <m:sup>
            <m:r>
              <w:rPr>
                <w:rFonts w:ascii="Cambria Math" w:hAnsi="Cambria Math"/>
              </w:rPr>
              <m:t>-</m:t>
            </m:r>
            <m:f>
              <m:fPr>
                <m:ctrlPr>
                  <w:rPr>
                    <w:rFonts w:ascii="Cambria Math" w:hAnsi="Cambria Math"/>
                    <w:i/>
                    <w:lang w:val="de-DE"/>
                  </w:rPr>
                </m:ctrlPr>
              </m:fPr>
              <m:num>
                <m:sSub>
                  <m:sSubPr>
                    <m:ctrlPr>
                      <w:rPr>
                        <w:rFonts w:ascii="Cambria Math" w:hAnsi="Cambria Math"/>
                        <w:i/>
                        <w:lang w:val="de-DE"/>
                      </w:rPr>
                    </m:ctrlPr>
                  </m:sSubPr>
                  <m:e>
                    <m:r>
                      <w:rPr>
                        <w:rFonts w:ascii="Cambria Math" w:hAnsi="Cambria Math"/>
                        <w:lang w:val="de-DE"/>
                      </w:rPr>
                      <m:t>ΔG</m:t>
                    </m:r>
                  </m:e>
                  <m:sub>
                    <m:r>
                      <w:rPr>
                        <w:rFonts w:ascii="Cambria Math" w:hAnsi="Cambria Math"/>
                        <w:lang w:val="de-DE"/>
                      </w:rPr>
                      <m:t>T</m:t>
                    </m:r>
                  </m:sub>
                </m:sSub>
                <m:r>
                  <m:rPr>
                    <m:sty m:val="p"/>
                  </m:rPr>
                  <w:rPr>
                    <w:rFonts w:ascii="Cambria Math" w:hAnsi="Cambria Math"/>
                    <w:vertAlign w:val="superscript"/>
                    <w:lang w:val="de-DE"/>
                  </w:rPr>
                  <m:t>⧧</m:t>
                </m:r>
              </m:num>
              <m:den>
                <m:r>
                  <w:rPr>
                    <w:rFonts w:ascii="Cambria Math" w:hAnsi="Cambria Math"/>
                    <w:lang w:val="de-DE"/>
                  </w:rPr>
                  <m:t>RT</m:t>
                </m:r>
              </m:den>
            </m:f>
          </m:sup>
        </m:sSup>
      </m:oMath>
      <w:r w:rsidRPr="007C4682">
        <w:rPr>
          <w:rFonts w:ascii="Times New Roman" w:hAnsi="Times New Roman"/>
        </w:rPr>
        <w:t xml:space="preserve">          </w:t>
      </w:r>
      <w:r w:rsidRPr="007C4682">
        <w:rPr>
          <w:rFonts w:ascii="Times New Roman" w:hAnsi="Times New Roman"/>
          <w:i/>
          <w:iCs/>
        </w:rPr>
        <w:t>ΔG</w:t>
      </w:r>
      <w:r w:rsidRPr="007C4682">
        <w:rPr>
          <w:rFonts w:ascii="Times New Roman" w:hAnsi="Times New Roman"/>
          <w:i/>
          <w:iCs/>
          <w:vertAlign w:val="subscript"/>
        </w:rPr>
        <w:t>T</w:t>
      </w:r>
      <m:oMath>
        <m:r>
          <m:rPr>
            <m:sty m:val="p"/>
          </m:rPr>
          <w:rPr>
            <w:rFonts w:ascii="Cambria Math" w:hAnsi="Cambria Math"/>
            <w:vertAlign w:val="superscript"/>
          </w:rPr>
          <m:t>⧧</m:t>
        </m:r>
      </m:oMath>
      <w:r w:rsidRPr="007C4682">
        <w:rPr>
          <w:rFonts w:ascii="Times New Roman" w:hAnsi="Times New Roman"/>
          <w:i/>
          <w:iCs/>
        </w:rPr>
        <w:t xml:space="preserve"> </w:t>
      </w:r>
      <w:r w:rsidRPr="007C4682">
        <w:rPr>
          <w:rFonts w:ascii="Times New Roman" w:hAnsi="Times New Roman"/>
        </w:rPr>
        <w:t>= 27.656 kcal</w:t>
      </w:r>
      <w:r w:rsidRPr="007C4682">
        <w:rPr>
          <w:rFonts w:ascii="Times New Roman" w:hAnsi="Times New Roman"/>
          <w:vertAlign w:val="superscript"/>
        </w:rPr>
        <w:t>.</w:t>
      </w:r>
      <w:r w:rsidRPr="007C4682">
        <w:rPr>
          <w:rFonts w:ascii="Times New Roman" w:hAnsi="Times New Roman"/>
        </w:rPr>
        <w:t>mol</w:t>
      </w:r>
      <w:r w:rsidRPr="007C4682">
        <w:rPr>
          <w:rFonts w:ascii="Times New Roman" w:hAnsi="Times New Roman"/>
          <w:vertAlign w:val="superscript"/>
        </w:rPr>
        <w:t>-1</w:t>
      </w:r>
    </w:p>
    <w:bookmarkEnd w:id="22"/>
    <w:p w14:paraId="6EADB993" w14:textId="77777777" w:rsidR="007C4682" w:rsidRPr="007C4682" w:rsidRDefault="007C4682" w:rsidP="003440EE">
      <w:pPr>
        <w:spacing w:line="360" w:lineRule="auto"/>
        <w:jc w:val="center"/>
        <w:rPr>
          <w:rFonts w:ascii="Times New Roman" w:hAnsi="Times New Roman"/>
          <w:b/>
          <w:lang w:val="de-DE"/>
        </w:rPr>
      </w:pPr>
      <w:r w:rsidRPr="007C4682">
        <w:rPr>
          <w:rFonts w:ascii="Times New Roman" w:hAnsi="Times New Roman"/>
          <w:b/>
          <w:noProof/>
          <w:lang w:val="de-DE"/>
        </w:rPr>
        <w:drawing>
          <wp:inline distT="0" distB="0" distL="0" distR="0" wp14:anchorId="3997628D" wp14:editId="61794DA0">
            <wp:extent cx="3449117" cy="1639744"/>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68-1and 2isomer.jpg"/>
                    <pic:cNvPicPr/>
                  </pic:nvPicPr>
                  <pic:blipFill rotWithShape="1">
                    <a:blip r:embed="rId29" cstate="print">
                      <a:extLst>
                        <a:ext uri="{28A0092B-C50C-407E-A947-70E740481C1C}">
                          <a14:useLocalDpi xmlns:a14="http://schemas.microsoft.com/office/drawing/2010/main" val="0"/>
                        </a:ext>
                      </a:extLst>
                    </a:blip>
                    <a:srcRect l="20420" t="18666" r="20828" b="31678"/>
                    <a:stretch/>
                  </pic:blipFill>
                  <pic:spPr bwMode="auto">
                    <a:xfrm>
                      <a:off x="0" y="0"/>
                      <a:ext cx="3464734" cy="1647168"/>
                    </a:xfrm>
                    <a:prstGeom prst="rect">
                      <a:avLst/>
                    </a:prstGeom>
                    <a:ln>
                      <a:noFill/>
                    </a:ln>
                    <a:extLst>
                      <a:ext uri="{53640926-AAD7-44D8-BBD7-CCE9431645EC}">
                        <a14:shadowObscured xmlns:a14="http://schemas.microsoft.com/office/drawing/2010/main"/>
                      </a:ext>
                    </a:extLst>
                  </pic:spPr>
                </pic:pic>
              </a:graphicData>
            </a:graphic>
          </wp:inline>
        </w:drawing>
      </w:r>
    </w:p>
    <w:p w14:paraId="73D3A873" w14:textId="4FFE45CE" w:rsidR="007C4682" w:rsidRPr="007C4682" w:rsidRDefault="002A7BD3" w:rsidP="007C4682">
      <w:pPr>
        <w:spacing w:line="360" w:lineRule="auto"/>
        <w:rPr>
          <w:rFonts w:ascii="Times New Roman" w:hAnsi="Times New Roman" w:hint="eastAsia"/>
        </w:rPr>
      </w:pPr>
      <w:r w:rsidRPr="0094533F">
        <w:rPr>
          <w:rFonts w:ascii="Times New Roman" w:hAnsi="Times New Roman"/>
          <w:b/>
          <w:bCs/>
          <w:kern w:val="2"/>
        </w:rPr>
        <w:t>Supplementary Figure</w:t>
      </w:r>
      <w:r w:rsidRPr="007C4682">
        <w:rPr>
          <w:rFonts w:ascii="Times New Roman" w:hAnsi="Times New Roman"/>
          <w:b/>
          <w:bCs/>
        </w:rPr>
        <w:t xml:space="preserve"> </w:t>
      </w:r>
      <w:r w:rsidR="007C4682" w:rsidRPr="007C4682">
        <w:rPr>
          <w:rFonts w:ascii="Times New Roman" w:hAnsi="Times New Roman"/>
          <w:b/>
          <w:bCs/>
        </w:rPr>
        <w:t>9.</w:t>
      </w:r>
      <w:r w:rsidR="007C4682" w:rsidRPr="007C4682">
        <w:rPr>
          <w:rFonts w:ascii="Times New Roman" w:hAnsi="Times New Roman"/>
        </w:rPr>
        <w:t xml:space="preserve"> Absorption spectra of the two isomers of </w:t>
      </w:r>
      <w:r w:rsidR="007C4682" w:rsidRPr="007C4682">
        <w:rPr>
          <w:rFonts w:ascii="Times New Roman" w:hAnsi="Times New Roman"/>
          <w:b/>
          <w:bCs/>
        </w:rPr>
        <w:t xml:space="preserve">1c </w:t>
      </w:r>
      <w:r w:rsidR="007C4682" w:rsidRPr="007C4682">
        <w:rPr>
          <w:rFonts w:ascii="Times New Roman" w:hAnsi="Times New Roman"/>
          <w:bCs/>
        </w:rPr>
        <w:t>and</w:t>
      </w:r>
      <w:r w:rsidR="007C4682" w:rsidRPr="007C4682">
        <w:rPr>
          <w:rFonts w:ascii="Times New Roman" w:hAnsi="Times New Roman"/>
          <w:b/>
          <w:bCs/>
        </w:rPr>
        <w:t xml:space="preserve"> </w:t>
      </w:r>
      <w:r w:rsidR="007C4682" w:rsidRPr="007C4682">
        <w:rPr>
          <w:rFonts w:ascii="Times New Roman" w:hAnsi="Times New Roman"/>
          <w:b/>
        </w:rPr>
        <w:t>1c’</w:t>
      </w:r>
      <w:r w:rsidR="007C4682" w:rsidRPr="007C4682">
        <w:rPr>
          <w:rFonts w:ascii="Times New Roman" w:hAnsi="Times New Roman"/>
        </w:rPr>
        <w:t xml:space="preserve">. Inserted was the thin layer chromatography (TLC) of the two isomers of </w:t>
      </w:r>
      <w:r w:rsidR="007C4682" w:rsidRPr="007C4682">
        <w:rPr>
          <w:rFonts w:ascii="Times New Roman" w:hAnsi="Times New Roman"/>
          <w:b/>
        </w:rPr>
        <w:t xml:space="preserve">1c </w:t>
      </w:r>
      <w:r w:rsidR="007C4682" w:rsidRPr="007C4682">
        <w:rPr>
          <w:rFonts w:ascii="Times New Roman" w:hAnsi="Times New Roman"/>
        </w:rPr>
        <w:t xml:space="preserve">and </w:t>
      </w:r>
      <w:bookmarkStart w:id="24" w:name="OLE_LINK12"/>
      <w:bookmarkStart w:id="25" w:name="OLE_LINK13"/>
      <w:r w:rsidR="007C4682" w:rsidRPr="007C4682">
        <w:rPr>
          <w:rFonts w:ascii="Times New Roman" w:hAnsi="Times New Roman"/>
          <w:b/>
        </w:rPr>
        <w:t>1c’</w:t>
      </w:r>
      <w:bookmarkEnd w:id="24"/>
      <w:bookmarkEnd w:id="25"/>
      <w:r w:rsidR="007C4682" w:rsidRPr="007C4682">
        <w:rPr>
          <w:rFonts w:ascii="Times New Roman" w:hAnsi="Times New Roman"/>
        </w:rPr>
        <w:t>.</w:t>
      </w:r>
    </w:p>
    <w:p w14:paraId="19F23034" w14:textId="6E733AFF" w:rsidR="007C4682" w:rsidRPr="007C4682" w:rsidRDefault="0050649B" w:rsidP="007C4682">
      <w:pPr>
        <w:spacing w:line="360" w:lineRule="auto"/>
        <w:rPr>
          <w:rFonts w:ascii="Times New Roman" w:hAnsi="Times New Roman"/>
        </w:rPr>
      </w:pPr>
      <w:r w:rsidRPr="0094533F">
        <w:rPr>
          <w:rFonts w:ascii="Times New Roman" w:hAnsi="Times New Roman"/>
          <w:b/>
          <w:bCs/>
          <w:kern w:val="2"/>
        </w:rPr>
        <w:lastRenderedPageBreak/>
        <w:t xml:space="preserve">Supplementary </w:t>
      </w:r>
      <w:r w:rsidR="007C4682" w:rsidRPr="007C4682">
        <w:rPr>
          <w:rFonts w:ascii="Times New Roman" w:hAnsi="Times New Roman"/>
          <w:b/>
        </w:rPr>
        <w:t>Table 7</w:t>
      </w:r>
      <w:r w:rsidR="007C4682" w:rsidRPr="007C4682">
        <w:rPr>
          <w:rFonts w:ascii="Times New Roman" w:hAnsi="Times New Roman"/>
        </w:rPr>
        <w:t>. Thermal correction to Gibbs free energy (</w:t>
      </w:r>
      <m:oMath>
        <m:sSub>
          <m:sSubPr>
            <m:ctrlPr>
              <w:rPr>
                <w:rFonts w:ascii="Cambria Math" w:hAnsi="Cambria Math"/>
                <w:i/>
              </w:rPr>
            </m:ctrlPr>
          </m:sSubPr>
          <m:e>
            <m:sSub>
              <m:sSubPr>
                <m:ctrlPr>
                  <w:rPr>
                    <w:rFonts w:ascii="Cambria Math" w:hAnsi="Cambria Math"/>
                    <w:i/>
                  </w:rPr>
                </m:ctrlPr>
              </m:sSubPr>
              <m:e>
                <m:r>
                  <w:rPr>
                    <w:rFonts w:ascii="Cambria Math" w:hAnsi="Cambria Math"/>
                  </w:rPr>
                  <m:t>G</m:t>
                </m:r>
              </m:e>
              <m:sub>
                <m:r>
                  <w:rPr>
                    <w:rFonts w:ascii="Cambria Math" w:hAnsi="Cambria Math"/>
                  </w:rPr>
                  <m:t>corr</m:t>
                </m:r>
              </m:sub>
            </m:sSub>
            <m:d>
              <m:dPr>
                <m:ctrlPr>
                  <w:rPr>
                    <w:rFonts w:ascii="Cambria Math" w:hAnsi="Cambria Math"/>
                    <w:i/>
                  </w:rPr>
                </m:ctrlPr>
              </m:dPr>
              <m:e>
                <m:r>
                  <w:rPr>
                    <w:rFonts w:ascii="Cambria Math" w:hAnsi="Cambria Math"/>
                  </w:rPr>
                  <m:t>T</m:t>
                </m:r>
              </m:e>
            </m:d>
          </m:e>
          <m:sub>
            <m:r>
              <w:rPr>
                <w:rFonts w:ascii="Cambria Math" w:hAnsi="Cambria Math"/>
              </w:rPr>
              <m:t>Quasi-RRHO</m:t>
            </m:r>
          </m:sub>
        </m:sSub>
      </m:oMath>
      <w:r w:rsidR="007C4682" w:rsidRPr="007C4682">
        <w:rPr>
          <w:rFonts w:ascii="Times New Roman" w:hAnsi="Times New Roman"/>
        </w:rPr>
        <w:t>), electronic energy (</w:t>
      </w:r>
      <m:oMath>
        <m:sSub>
          <m:sSubPr>
            <m:ctrlPr>
              <w:rPr>
                <w:rFonts w:ascii="Cambria Math" w:hAnsi="Cambria Math"/>
              </w:rPr>
            </m:ctrlPr>
          </m:sSubPr>
          <m:e>
            <m:r>
              <w:rPr>
                <w:rFonts w:ascii="Cambria Math" w:hAnsi="Cambria Math"/>
              </w:rPr>
              <m:t>ε</m:t>
            </m:r>
          </m:e>
          <m:sub>
            <m:r>
              <w:rPr>
                <w:rFonts w:ascii="Cambria Math" w:hAnsi="Cambria Math"/>
              </w:rPr>
              <m:t>ele</m:t>
            </m:r>
          </m:sub>
        </m:sSub>
      </m:oMath>
      <w:r w:rsidR="007C4682" w:rsidRPr="007C4682">
        <w:rPr>
          <w:rFonts w:ascii="Times New Roman" w:hAnsi="Times New Roman"/>
        </w:rPr>
        <w:t>), relative Gibbs free energy (</w:t>
      </w:r>
      <m:oMath>
        <m:r>
          <w:rPr>
            <w:rFonts w:ascii="Cambria Math" w:hAnsi="Cambria Math"/>
          </w:rPr>
          <m:t>ΔG</m:t>
        </m:r>
      </m:oMath>
      <w:r w:rsidR="007C4682" w:rsidRPr="007C4682">
        <w:rPr>
          <w:rFonts w:ascii="Times New Roman" w:hAnsi="Times New Roman"/>
        </w:rPr>
        <w:t xml:space="preserve">) of enantiomeric </w:t>
      </w:r>
      <w:bookmarkStart w:id="26" w:name="_Hlk135687961"/>
      <w:r w:rsidR="007C4682" w:rsidRPr="007C4682">
        <w:rPr>
          <w:rFonts w:ascii="Times New Roman" w:hAnsi="Times New Roman"/>
        </w:rPr>
        <w:t xml:space="preserve">interconversion pathways of </w:t>
      </w:r>
      <w:r w:rsidR="007C4682" w:rsidRPr="007C4682">
        <w:rPr>
          <w:rFonts w:ascii="Times New Roman" w:hAnsi="Times New Roman"/>
          <w:b/>
          <w:bCs/>
        </w:rPr>
        <w:t>2-</w:t>
      </w:r>
      <w:r w:rsidR="007C4682" w:rsidRPr="007C4682">
        <w:rPr>
          <w:rFonts w:ascii="Times New Roman" w:hAnsi="Times New Roman"/>
          <w:b/>
          <w:bCs/>
          <w:i/>
        </w:rPr>
        <w:t>PP/</w:t>
      </w:r>
      <w:r w:rsidR="007C4682" w:rsidRPr="007C4682">
        <w:rPr>
          <w:rFonts w:ascii="Times New Roman" w:hAnsi="Times New Roman"/>
          <w:b/>
          <w:bCs/>
          <w:i/>
          <w:iCs/>
        </w:rPr>
        <w:t>MM</w:t>
      </w:r>
      <w:r w:rsidR="007C4682" w:rsidRPr="007C4682">
        <w:rPr>
          <w:rFonts w:ascii="Times New Roman" w:hAnsi="Times New Roman"/>
        </w:rPr>
        <w:t>→</w:t>
      </w:r>
      <w:r w:rsidR="007C4682" w:rsidRPr="007C4682">
        <w:rPr>
          <w:rFonts w:ascii="Times New Roman" w:hAnsi="Times New Roman"/>
          <w:b/>
          <w:bCs/>
        </w:rPr>
        <w:t>2-</w:t>
      </w:r>
      <w:proofErr w:type="gramStart"/>
      <w:r w:rsidR="007C4682" w:rsidRPr="007C4682">
        <w:rPr>
          <w:rFonts w:ascii="Times New Roman" w:hAnsi="Times New Roman"/>
          <w:b/>
          <w:bCs/>
          <w:i/>
          <w:iCs/>
        </w:rPr>
        <w:t>PM</w:t>
      </w:r>
      <w:r w:rsidR="007C4682" w:rsidRPr="007C4682">
        <w:rPr>
          <w:rFonts w:ascii="Times New Roman" w:hAnsi="Times New Roman"/>
        </w:rPr>
        <w:t>.</w:t>
      </w:r>
      <w:bookmarkEnd w:id="26"/>
      <w:r w:rsidR="007C4682" w:rsidRPr="007C4682">
        <w:rPr>
          <w:rFonts w:ascii="Times New Roman" w:hAnsi="Times New Roman"/>
          <w:vertAlign w:val="superscript"/>
        </w:rPr>
        <w:t>a</w:t>
      </w:r>
      <w:proofErr w:type="gramEnd"/>
      <w:r w:rsidR="007C4682" w:rsidRPr="007C4682">
        <w:rPr>
          <w:rFonts w:ascii="Times New Roman" w:hAnsi="Times New Roman"/>
        </w:rPr>
        <w:t xml:space="preserve"> </w:t>
      </w:r>
    </w:p>
    <w:tbl>
      <w:tblPr>
        <w:tblStyle w:val="6-62"/>
        <w:tblW w:w="0" w:type="auto"/>
        <w:jc w:val="center"/>
        <w:tblLook w:val="04A0" w:firstRow="1" w:lastRow="0" w:firstColumn="1" w:lastColumn="0" w:noHBand="0" w:noVBand="1"/>
      </w:tblPr>
      <w:tblGrid>
        <w:gridCol w:w="2268"/>
        <w:gridCol w:w="2268"/>
        <w:gridCol w:w="2268"/>
        <w:gridCol w:w="2268"/>
      </w:tblGrid>
      <w:tr w:rsidR="007C4682" w:rsidRPr="007C4682" w14:paraId="75E6C42B" w14:textId="77777777" w:rsidTr="003440EE">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auto"/>
              <w:bottom w:val="single" w:sz="12" w:space="0" w:color="auto"/>
            </w:tcBorders>
            <w:shd w:val="clear" w:color="auto" w:fill="auto"/>
            <w:vAlign w:val="center"/>
          </w:tcPr>
          <w:p w14:paraId="7B2FE812" w14:textId="77777777" w:rsidR="007C4682" w:rsidRPr="0017670E" w:rsidRDefault="007C4682" w:rsidP="0017670E">
            <w:pPr>
              <w:spacing w:line="360" w:lineRule="auto"/>
              <w:jc w:val="center"/>
              <w:rPr>
                <w:rFonts w:ascii="Times New Roman" w:hAnsi="Times New Roman"/>
                <w:color w:val="auto"/>
              </w:rPr>
            </w:pPr>
            <w:bookmarkStart w:id="27" w:name="_Hlk135611084"/>
            <w:r w:rsidRPr="0017670E">
              <w:rPr>
                <w:rFonts w:ascii="Times New Roman" w:hAnsi="Times New Roman"/>
                <w:color w:val="auto"/>
              </w:rPr>
              <w:t>Thermo data</w:t>
            </w:r>
          </w:p>
        </w:tc>
        <w:tc>
          <w:tcPr>
            <w:tcW w:w="2268" w:type="dxa"/>
            <w:tcBorders>
              <w:top w:val="single" w:sz="12" w:space="0" w:color="auto"/>
              <w:bottom w:val="single" w:sz="12" w:space="0" w:color="auto"/>
            </w:tcBorders>
            <w:shd w:val="clear" w:color="auto" w:fill="auto"/>
            <w:vAlign w:val="center"/>
          </w:tcPr>
          <w:p w14:paraId="77E6E8AE" w14:textId="77777777" w:rsidR="007C4682" w:rsidRPr="0017670E" w:rsidRDefault="007C4682" w:rsidP="0017670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rPr>
            </w:pPr>
            <w:r w:rsidRPr="0017670E">
              <w:rPr>
                <w:rFonts w:ascii="Times New Roman" w:hAnsi="Times New Roman"/>
                <w:color w:val="auto"/>
              </w:rPr>
              <w:t>2-</w:t>
            </w:r>
            <w:r w:rsidRPr="0017670E">
              <w:rPr>
                <w:rFonts w:ascii="Times New Roman" w:hAnsi="Times New Roman"/>
                <w:i/>
                <w:iCs/>
                <w:color w:val="auto"/>
              </w:rPr>
              <w:t>PP/MM</w:t>
            </w:r>
          </w:p>
        </w:tc>
        <w:tc>
          <w:tcPr>
            <w:tcW w:w="2268" w:type="dxa"/>
            <w:tcBorders>
              <w:top w:val="single" w:sz="12" w:space="0" w:color="auto"/>
              <w:bottom w:val="single" w:sz="12" w:space="0" w:color="auto"/>
            </w:tcBorders>
            <w:shd w:val="clear" w:color="auto" w:fill="auto"/>
            <w:vAlign w:val="center"/>
          </w:tcPr>
          <w:p w14:paraId="70795C03" w14:textId="77777777" w:rsidR="007C4682" w:rsidRPr="0017670E" w:rsidRDefault="007C4682" w:rsidP="0017670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rPr>
            </w:pPr>
            <w:r w:rsidRPr="0017670E">
              <w:rPr>
                <w:rFonts w:ascii="Times New Roman" w:hAnsi="Times New Roman"/>
                <w:color w:val="auto"/>
              </w:rPr>
              <w:t>2-TS</w:t>
            </w:r>
          </w:p>
        </w:tc>
        <w:tc>
          <w:tcPr>
            <w:tcW w:w="2268" w:type="dxa"/>
            <w:tcBorders>
              <w:top w:val="single" w:sz="12" w:space="0" w:color="auto"/>
              <w:bottom w:val="single" w:sz="12" w:space="0" w:color="auto"/>
            </w:tcBorders>
            <w:shd w:val="clear" w:color="auto" w:fill="auto"/>
            <w:vAlign w:val="center"/>
          </w:tcPr>
          <w:p w14:paraId="7ACBC237" w14:textId="77777777" w:rsidR="007C4682" w:rsidRPr="0017670E" w:rsidRDefault="007C4682" w:rsidP="0017670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rPr>
            </w:pPr>
            <w:r w:rsidRPr="0017670E">
              <w:rPr>
                <w:rFonts w:ascii="Times New Roman" w:hAnsi="Times New Roman"/>
                <w:color w:val="auto"/>
              </w:rPr>
              <w:t>2-P</w:t>
            </w:r>
            <w:r w:rsidRPr="0017670E">
              <w:rPr>
                <w:rFonts w:ascii="Times New Roman" w:hAnsi="Times New Roman"/>
                <w:i/>
                <w:iCs/>
                <w:color w:val="auto"/>
              </w:rPr>
              <w:t>M</w:t>
            </w:r>
          </w:p>
        </w:tc>
      </w:tr>
      <w:tr w:rsidR="007C4682" w:rsidRPr="007C4682" w14:paraId="5C0002C1" w14:textId="77777777" w:rsidTr="003440EE">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auto"/>
            </w:tcBorders>
            <w:shd w:val="clear" w:color="auto" w:fill="auto"/>
            <w:vAlign w:val="center"/>
          </w:tcPr>
          <w:p w14:paraId="3100A021" w14:textId="7F2918D1" w:rsidR="007C4682" w:rsidRPr="0017670E" w:rsidRDefault="00000000" w:rsidP="0017670E">
            <w:pPr>
              <w:spacing w:line="360" w:lineRule="auto"/>
              <w:jc w:val="center"/>
              <w:rPr>
                <w:rFonts w:ascii="Times New Roman" w:hAnsi="Times New Roman"/>
                <w:color w:val="auto"/>
              </w:rPr>
            </w:pPr>
            <m:oMathPara>
              <m:oMath>
                <m:sSub>
                  <m:sSubPr>
                    <m:ctrlPr>
                      <w:rPr>
                        <w:rFonts w:ascii="Cambria Math" w:hAnsi="Cambria Math"/>
                        <w:i/>
                        <w:color w:val="auto"/>
                      </w:rPr>
                    </m:ctrlPr>
                  </m:sSubPr>
                  <m:e>
                    <m:sSub>
                      <m:sSubPr>
                        <m:ctrlPr>
                          <w:rPr>
                            <w:rFonts w:ascii="Cambria Math" w:hAnsi="Cambria Math"/>
                            <w:i/>
                            <w:color w:val="auto"/>
                          </w:rPr>
                        </m:ctrlPr>
                      </m:sSubPr>
                      <m:e>
                        <m:r>
                          <m:rPr>
                            <m:sty m:val="bi"/>
                          </m:rPr>
                          <w:rPr>
                            <w:rFonts w:ascii="Cambria Math" w:hAnsi="Cambria Math"/>
                            <w:color w:val="auto"/>
                          </w:rPr>
                          <m:t>G</m:t>
                        </m:r>
                      </m:e>
                      <m:sub>
                        <m:r>
                          <m:rPr>
                            <m:sty m:val="bi"/>
                          </m:rPr>
                          <w:rPr>
                            <w:rFonts w:ascii="Cambria Math" w:hAnsi="Cambria Math"/>
                            <w:color w:val="auto"/>
                          </w:rPr>
                          <m:t>corr</m:t>
                        </m:r>
                      </m:sub>
                    </m:sSub>
                    <m:d>
                      <m:dPr>
                        <m:ctrlPr>
                          <w:rPr>
                            <w:rFonts w:ascii="Cambria Math" w:hAnsi="Cambria Math"/>
                            <w:i/>
                            <w:color w:val="auto"/>
                          </w:rPr>
                        </m:ctrlPr>
                      </m:dPr>
                      <m:e>
                        <m:r>
                          <m:rPr>
                            <m:sty m:val="bi"/>
                          </m:rPr>
                          <w:rPr>
                            <w:rFonts w:ascii="Cambria Math" w:hAnsi="Cambria Math"/>
                            <w:color w:val="auto"/>
                          </w:rPr>
                          <m:t>T</m:t>
                        </m:r>
                      </m:e>
                    </m:d>
                  </m:e>
                  <m:sub>
                    <m:r>
                      <m:rPr>
                        <m:sty m:val="bi"/>
                      </m:rPr>
                      <w:rPr>
                        <w:rFonts w:ascii="Cambria Math" w:hAnsi="Cambria Math"/>
                        <w:color w:val="auto"/>
                      </w:rPr>
                      <m:t>Quasi-RRHO</m:t>
                    </m:r>
                  </m:sub>
                </m:sSub>
              </m:oMath>
            </m:oMathPara>
          </w:p>
        </w:tc>
        <w:tc>
          <w:tcPr>
            <w:tcW w:w="2268" w:type="dxa"/>
            <w:tcBorders>
              <w:top w:val="single" w:sz="12" w:space="0" w:color="auto"/>
            </w:tcBorders>
            <w:shd w:val="clear" w:color="auto" w:fill="auto"/>
            <w:vAlign w:val="center"/>
          </w:tcPr>
          <w:p w14:paraId="000BEB3B" w14:textId="77777777" w:rsidR="007C4682" w:rsidRPr="0017670E"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1.230834</w:t>
            </w:r>
          </w:p>
        </w:tc>
        <w:tc>
          <w:tcPr>
            <w:tcW w:w="2268" w:type="dxa"/>
            <w:tcBorders>
              <w:top w:val="single" w:sz="12" w:space="0" w:color="auto"/>
            </w:tcBorders>
            <w:shd w:val="clear" w:color="auto" w:fill="auto"/>
            <w:vAlign w:val="center"/>
          </w:tcPr>
          <w:p w14:paraId="644BF6B8" w14:textId="77777777" w:rsidR="007C4682" w:rsidRPr="0017670E"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1.229924</w:t>
            </w:r>
          </w:p>
        </w:tc>
        <w:tc>
          <w:tcPr>
            <w:tcW w:w="2268" w:type="dxa"/>
            <w:tcBorders>
              <w:top w:val="single" w:sz="12" w:space="0" w:color="auto"/>
            </w:tcBorders>
            <w:shd w:val="clear" w:color="auto" w:fill="auto"/>
            <w:vAlign w:val="center"/>
          </w:tcPr>
          <w:p w14:paraId="5144EB34" w14:textId="77777777" w:rsidR="007C4682" w:rsidRPr="0017670E"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1.231282</w:t>
            </w:r>
          </w:p>
        </w:tc>
      </w:tr>
      <w:tr w:rsidR="007C4682" w:rsidRPr="007C4682" w14:paraId="63055757" w14:textId="77777777" w:rsidTr="003440EE">
        <w:trPr>
          <w:trHeight w:val="340"/>
          <w:jc w:val="center"/>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vAlign w:val="center"/>
          </w:tcPr>
          <w:p w14:paraId="0776904A" w14:textId="54E175F5" w:rsidR="007C4682" w:rsidRPr="0017670E" w:rsidRDefault="00000000" w:rsidP="0017670E">
            <w:pPr>
              <w:spacing w:line="360" w:lineRule="auto"/>
              <w:jc w:val="center"/>
              <w:rPr>
                <w:rFonts w:ascii="Times New Roman" w:hAnsi="Times New Roman"/>
                <w:color w:val="auto"/>
              </w:rPr>
            </w:pPr>
            <m:oMathPara>
              <m:oMath>
                <m:sSub>
                  <m:sSubPr>
                    <m:ctrlPr>
                      <w:rPr>
                        <w:rFonts w:ascii="Cambria Math" w:hAnsi="Cambria Math"/>
                        <w:color w:val="auto"/>
                      </w:rPr>
                    </m:ctrlPr>
                  </m:sSubPr>
                  <m:e>
                    <m:r>
                      <m:rPr>
                        <m:sty m:val="bi"/>
                      </m:rPr>
                      <w:rPr>
                        <w:rFonts w:ascii="Cambria Math" w:hAnsi="Cambria Math"/>
                        <w:color w:val="auto"/>
                      </w:rPr>
                      <m:t>ε</m:t>
                    </m:r>
                  </m:e>
                  <m:sub>
                    <m:r>
                      <m:rPr>
                        <m:sty m:val="bi"/>
                      </m:rPr>
                      <w:rPr>
                        <w:rFonts w:ascii="Cambria Math" w:hAnsi="Cambria Math"/>
                        <w:color w:val="auto"/>
                      </w:rPr>
                      <m:t>ele</m:t>
                    </m:r>
                  </m:sub>
                </m:sSub>
              </m:oMath>
            </m:oMathPara>
          </w:p>
        </w:tc>
        <w:tc>
          <w:tcPr>
            <w:tcW w:w="2268" w:type="dxa"/>
            <w:shd w:val="clear" w:color="auto" w:fill="auto"/>
            <w:vAlign w:val="center"/>
          </w:tcPr>
          <w:p w14:paraId="6A8A291E" w14:textId="77777777" w:rsidR="007C4682" w:rsidRPr="0017670E"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-3698.2206634</w:t>
            </w:r>
          </w:p>
        </w:tc>
        <w:tc>
          <w:tcPr>
            <w:tcW w:w="2268" w:type="dxa"/>
            <w:shd w:val="clear" w:color="auto" w:fill="auto"/>
            <w:vAlign w:val="center"/>
          </w:tcPr>
          <w:p w14:paraId="5158539E" w14:textId="77777777" w:rsidR="007C4682" w:rsidRPr="0017670E"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-3698.1778023</w:t>
            </w:r>
          </w:p>
        </w:tc>
        <w:tc>
          <w:tcPr>
            <w:tcW w:w="2268" w:type="dxa"/>
            <w:shd w:val="clear" w:color="auto" w:fill="auto"/>
            <w:vAlign w:val="center"/>
          </w:tcPr>
          <w:p w14:paraId="448CA792" w14:textId="77777777" w:rsidR="007C4682" w:rsidRPr="0017670E"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-3698.2335672</w:t>
            </w:r>
          </w:p>
        </w:tc>
      </w:tr>
      <w:tr w:rsidR="007C4682" w:rsidRPr="007C4682" w14:paraId="029BCE76" w14:textId="77777777" w:rsidTr="003440EE">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vAlign w:val="center"/>
          </w:tcPr>
          <w:p w14:paraId="5EF4937F" w14:textId="384ED402" w:rsidR="007C4682" w:rsidRPr="0017670E" w:rsidRDefault="007C4682" w:rsidP="0017670E">
            <w:pPr>
              <w:spacing w:line="360" w:lineRule="auto"/>
              <w:jc w:val="center"/>
              <w:rPr>
                <w:rFonts w:ascii="Times New Roman" w:hAnsi="Times New Roman"/>
                <w:color w:val="auto"/>
              </w:rPr>
            </w:pPr>
            <m:oMathPara>
              <m:oMath>
                <m:r>
                  <m:rPr>
                    <m:sty m:val="bi"/>
                  </m:rPr>
                  <w:rPr>
                    <w:rFonts w:ascii="Cambria Math" w:hAnsi="Cambria Math"/>
                    <w:color w:val="auto"/>
                  </w:rPr>
                  <m:t>G(T)</m:t>
                </m:r>
              </m:oMath>
            </m:oMathPara>
          </w:p>
        </w:tc>
        <w:tc>
          <w:tcPr>
            <w:tcW w:w="2268" w:type="dxa"/>
            <w:shd w:val="clear" w:color="auto" w:fill="auto"/>
            <w:vAlign w:val="center"/>
          </w:tcPr>
          <w:p w14:paraId="67CB68BE" w14:textId="77777777" w:rsidR="007C4682" w:rsidRPr="0017670E"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-3696.9898290</w:t>
            </w:r>
          </w:p>
        </w:tc>
        <w:tc>
          <w:tcPr>
            <w:tcW w:w="2268" w:type="dxa"/>
            <w:shd w:val="clear" w:color="auto" w:fill="auto"/>
            <w:vAlign w:val="center"/>
          </w:tcPr>
          <w:p w14:paraId="017E39AA" w14:textId="77777777" w:rsidR="007C4682" w:rsidRPr="0017670E"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-3696.9478787</w:t>
            </w:r>
          </w:p>
        </w:tc>
        <w:tc>
          <w:tcPr>
            <w:tcW w:w="2268" w:type="dxa"/>
            <w:shd w:val="clear" w:color="auto" w:fill="auto"/>
            <w:vAlign w:val="center"/>
          </w:tcPr>
          <w:p w14:paraId="6276CCCD" w14:textId="77777777" w:rsidR="007C4682" w:rsidRPr="0017670E"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-3697.0022852</w:t>
            </w:r>
          </w:p>
        </w:tc>
      </w:tr>
      <w:tr w:rsidR="007C4682" w:rsidRPr="007C4682" w14:paraId="6DCEE7D1" w14:textId="77777777" w:rsidTr="003440EE">
        <w:trPr>
          <w:trHeight w:val="340"/>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single" w:sz="12" w:space="0" w:color="auto"/>
            </w:tcBorders>
            <w:shd w:val="clear" w:color="auto" w:fill="auto"/>
            <w:vAlign w:val="center"/>
          </w:tcPr>
          <w:p w14:paraId="2E4C38B8" w14:textId="731EBA93" w:rsidR="007C4682" w:rsidRPr="0017670E" w:rsidRDefault="007C4682" w:rsidP="0017670E">
            <w:pPr>
              <w:spacing w:line="360" w:lineRule="auto"/>
              <w:jc w:val="center"/>
              <w:rPr>
                <w:rFonts w:ascii="Times New Roman" w:hAnsi="Times New Roman"/>
                <w:color w:val="auto"/>
              </w:rPr>
            </w:pPr>
            <m:oMath>
              <m:r>
                <m:rPr>
                  <m:sty m:val="bi"/>
                </m:rPr>
                <w:rPr>
                  <w:rFonts w:ascii="Cambria Math" w:hAnsi="Cambria Math"/>
                  <w:color w:val="auto"/>
                </w:rPr>
                <m:t>ΔG</m:t>
              </m:r>
            </m:oMath>
            <w:r w:rsidRPr="0017670E">
              <w:rPr>
                <w:rFonts w:ascii="Times New Roman" w:hAnsi="Times New Roman"/>
                <w:color w:val="auto"/>
              </w:rPr>
              <w:t xml:space="preserve"> (kcal mol</w:t>
            </w:r>
            <w:r w:rsidRPr="0017670E">
              <w:rPr>
                <w:rFonts w:ascii="Times New Roman" w:hAnsi="Times New Roman"/>
                <w:color w:val="auto"/>
                <w:vertAlign w:val="superscript"/>
              </w:rPr>
              <w:t>-1</w:t>
            </w:r>
            <w:r w:rsidRPr="0017670E">
              <w:rPr>
                <w:rFonts w:ascii="Times New Roman" w:hAnsi="Times New Roman"/>
                <w:color w:val="auto"/>
              </w:rPr>
              <w:t>)</w:t>
            </w:r>
          </w:p>
        </w:tc>
        <w:tc>
          <w:tcPr>
            <w:tcW w:w="2268" w:type="dxa"/>
            <w:tcBorders>
              <w:bottom w:val="single" w:sz="12" w:space="0" w:color="auto"/>
            </w:tcBorders>
            <w:shd w:val="clear" w:color="auto" w:fill="auto"/>
            <w:vAlign w:val="center"/>
          </w:tcPr>
          <w:p w14:paraId="3D28B8FF" w14:textId="77777777" w:rsidR="007C4682" w:rsidRPr="0017670E"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0</w:t>
            </w:r>
          </w:p>
        </w:tc>
        <w:tc>
          <w:tcPr>
            <w:tcW w:w="2268" w:type="dxa"/>
            <w:tcBorders>
              <w:bottom w:val="single" w:sz="12" w:space="0" w:color="auto"/>
            </w:tcBorders>
            <w:shd w:val="clear" w:color="auto" w:fill="auto"/>
            <w:vAlign w:val="center"/>
          </w:tcPr>
          <w:p w14:paraId="5E4DEA6C" w14:textId="77777777" w:rsidR="007C4682" w:rsidRPr="0017670E"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26.32</w:t>
            </w:r>
          </w:p>
        </w:tc>
        <w:tc>
          <w:tcPr>
            <w:tcW w:w="2268" w:type="dxa"/>
            <w:tcBorders>
              <w:bottom w:val="single" w:sz="12" w:space="0" w:color="auto"/>
            </w:tcBorders>
            <w:shd w:val="clear" w:color="auto" w:fill="auto"/>
            <w:vAlign w:val="center"/>
          </w:tcPr>
          <w:p w14:paraId="6E271EA1" w14:textId="77777777" w:rsidR="007C4682" w:rsidRPr="0017670E"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17670E">
              <w:rPr>
                <w:rFonts w:ascii="Times New Roman" w:hAnsi="Times New Roman"/>
                <w:bCs/>
                <w:color w:val="auto"/>
              </w:rPr>
              <w:t>-7.82</w:t>
            </w:r>
          </w:p>
        </w:tc>
      </w:tr>
    </w:tbl>
    <w:bookmarkEnd w:id="27"/>
    <w:p w14:paraId="35A03B55" w14:textId="662FDFCC" w:rsidR="007C4682" w:rsidRPr="007C4682" w:rsidRDefault="007C4682" w:rsidP="007C4682">
      <w:pPr>
        <w:spacing w:line="360" w:lineRule="auto"/>
        <w:rPr>
          <w:rFonts w:ascii="Times New Roman" w:hAnsi="Times New Roman"/>
          <w:lang w:val="en-GB"/>
        </w:rPr>
      </w:pPr>
      <w:r w:rsidRPr="007C4682">
        <w:rPr>
          <w:rFonts w:ascii="Times New Roman" w:hAnsi="Times New Roman"/>
          <w:i/>
          <w:iCs/>
          <w:vertAlign w:val="superscript"/>
        </w:rPr>
        <w:t>a</w:t>
      </w:r>
      <w:r w:rsidRPr="007C4682">
        <w:rPr>
          <w:rFonts w:ascii="Times New Roman" w:hAnsi="Times New Roman"/>
        </w:rPr>
        <w:t xml:space="preserve">Gibbs free energy </w:t>
      </w:r>
      <m:oMath>
        <m:r>
          <w:rPr>
            <w:rFonts w:ascii="Cambria Math" w:hAnsi="Cambria Math"/>
          </w:rPr>
          <m:t>G</m:t>
        </m:r>
        <m:d>
          <m:dPr>
            <m:ctrlPr>
              <w:rPr>
                <w:rFonts w:ascii="Cambria Math" w:hAnsi="Cambria Math"/>
              </w:rPr>
            </m:ctrlPr>
          </m:dPr>
          <m:e>
            <m:r>
              <m:rPr>
                <m:sty m:val="p"/>
              </m:rP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ele</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G</m:t>
                </m:r>
              </m:e>
              <m:sub>
                <m:r>
                  <w:rPr>
                    <w:rFonts w:ascii="Cambria Math" w:hAnsi="Cambria Math"/>
                  </w:rPr>
                  <m:t>corr</m:t>
                </m:r>
              </m:sub>
            </m:sSub>
            <m:d>
              <m:dPr>
                <m:ctrlPr>
                  <w:rPr>
                    <w:rFonts w:ascii="Cambria Math" w:hAnsi="Cambria Math"/>
                    <w:i/>
                  </w:rPr>
                </m:ctrlPr>
              </m:dPr>
              <m:e>
                <m:r>
                  <w:rPr>
                    <w:rFonts w:ascii="Cambria Math" w:hAnsi="Cambria Math"/>
                  </w:rPr>
                  <m:t>T</m:t>
                </m:r>
              </m:e>
            </m:d>
          </m:e>
          <m:sub>
            <m:r>
              <w:rPr>
                <w:rFonts w:ascii="Cambria Math" w:hAnsi="Cambria Math"/>
              </w:rPr>
              <m:t>Quasi-RRHO</m:t>
            </m:r>
          </m:sub>
        </m:sSub>
      </m:oMath>
      <w:r w:rsidRPr="007C4682">
        <w:rPr>
          <w:rFonts w:ascii="Times New Roman" w:hAnsi="Times New Roman"/>
        </w:rPr>
        <w:t xml:space="preserve">, </w:t>
      </w:r>
      <w:r w:rsidRPr="007C4682">
        <w:rPr>
          <w:rFonts w:ascii="Times New Roman" w:hAnsi="Times New Roman"/>
          <w:i/>
        </w:rPr>
        <w:t xml:space="preserve">T </w:t>
      </w:r>
      <w:r w:rsidRPr="007C4682">
        <w:rPr>
          <w:rFonts w:ascii="Times New Roman" w:hAnsi="Times New Roman"/>
        </w:rPr>
        <w:t>= 298.15 K, P = 1 atm.</w:t>
      </w:r>
    </w:p>
    <w:p w14:paraId="358062EC" w14:textId="34FF6C97" w:rsidR="003440EE" w:rsidRDefault="003440EE" w:rsidP="003440EE">
      <w:pPr>
        <w:spacing w:afterLines="50" w:after="120" w:line="360" w:lineRule="auto"/>
        <w:outlineLvl w:val="0"/>
        <w:rPr>
          <w:rFonts w:ascii="Times New Roman" w:hAnsi="Times New Roman"/>
          <w:b/>
          <w:bCs/>
          <w:kern w:val="2"/>
          <w:sz w:val="24"/>
          <w:szCs w:val="24"/>
        </w:rPr>
      </w:pPr>
      <w:bookmarkStart w:id="28" w:name="_Toc140594215"/>
      <w:r>
        <w:rPr>
          <w:rFonts w:ascii="Times New Roman" w:hAnsi="Times New Roman"/>
          <w:b/>
          <w:bCs/>
          <w:kern w:val="2"/>
          <w:sz w:val="24"/>
          <w:szCs w:val="24"/>
        </w:rPr>
        <w:t xml:space="preserve">5. </w:t>
      </w:r>
      <w:r w:rsidRPr="003440EE">
        <w:rPr>
          <w:rFonts w:ascii="Times New Roman" w:hAnsi="Times New Roman"/>
          <w:b/>
          <w:bCs/>
          <w:kern w:val="2"/>
          <w:sz w:val="24"/>
          <w:szCs w:val="24"/>
        </w:rPr>
        <w:t>Theoretical calculation</w:t>
      </w:r>
      <w:bookmarkEnd w:id="28"/>
    </w:p>
    <w:p w14:paraId="27CDDB48" w14:textId="77777777" w:rsidR="007C4682" w:rsidRPr="007C4682" w:rsidRDefault="007C4682" w:rsidP="0050649B">
      <w:pPr>
        <w:spacing w:line="360" w:lineRule="auto"/>
        <w:jc w:val="center"/>
        <w:rPr>
          <w:rFonts w:ascii="Times New Roman" w:hAnsi="Times New Roman"/>
          <w:lang w:val="de-DE"/>
        </w:rPr>
      </w:pPr>
      <w:r w:rsidRPr="007C4682">
        <w:rPr>
          <w:rFonts w:ascii="Times New Roman" w:hAnsi="Times New Roman"/>
          <w:noProof/>
          <w:lang w:val="de-DE"/>
        </w:rPr>
        <w:drawing>
          <wp:inline distT="0" distB="0" distL="0" distR="0" wp14:anchorId="1BF08334" wp14:editId="7ABD5322">
            <wp:extent cx="4890211" cy="2681170"/>
            <wp:effectExtent l="0" t="0" r="5715"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925663" cy="2700607"/>
                    </a:xfrm>
                    <a:prstGeom prst="rect">
                      <a:avLst/>
                    </a:prstGeom>
                    <a:noFill/>
                  </pic:spPr>
                </pic:pic>
              </a:graphicData>
            </a:graphic>
          </wp:inline>
        </w:drawing>
      </w:r>
    </w:p>
    <w:p w14:paraId="1F621A45" w14:textId="1D5D9B80" w:rsidR="007C4682" w:rsidRPr="007C4682" w:rsidRDefault="0050649B"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 xml:space="preserve">10. </w:t>
      </w:r>
      <w:r w:rsidR="007C4682" w:rsidRPr="007C4682">
        <w:rPr>
          <w:rFonts w:ascii="Times New Roman" w:hAnsi="Times New Roman"/>
        </w:rPr>
        <w:t xml:space="preserve">Spin density and spin population of </w:t>
      </w:r>
      <w:r w:rsidR="007C4682" w:rsidRPr="007C4682">
        <w:rPr>
          <w:rFonts w:ascii="Times New Roman" w:hAnsi="Times New Roman"/>
          <w:b/>
        </w:rPr>
        <w:t>1</w:t>
      </w:r>
      <w:r w:rsidR="007C4682" w:rsidRPr="007C4682">
        <w:rPr>
          <w:rFonts w:ascii="Times New Roman" w:hAnsi="Times New Roman"/>
          <w:bCs/>
        </w:rPr>
        <w:t>,</w:t>
      </w:r>
      <w:r w:rsidR="007C4682" w:rsidRPr="007C4682">
        <w:rPr>
          <w:rFonts w:ascii="Times New Roman" w:hAnsi="Times New Roman"/>
          <w:b/>
        </w:rPr>
        <w:t xml:space="preserve"> 1c</w:t>
      </w:r>
      <w:r w:rsidR="007C4682" w:rsidRPr="007C4682">
        <w:rPr>
          <w:rFonts w:ascii="Times New Roman" w:hAnsi="Times New Roman"/>
          <w:b/>
          <w:vertAlign w:val="superscript"/>
        </w:rPr>
        <w:t>••</w:t>
      </w:r>
      <w:r w:rsidR="007C4682" w:rsidRPr="007C4682">
        <w:rPr>
          <w:rFonts w:ascii="Times New Roman" w:hAnsi="Times New Roman"/>
          <w:bCs/>
        </w:rPr>
        <w:t>,</w:t>
      </w:r>
      <w:r w:rsidR="007C4682" w:rsidRPr="007C4682">
        <w:rPr>
          <w:rFonts w:ascii="Times New Roman" w:hAnsi="Times New Roman"/>
          <w:b/>
          <w:bCs/>
        </w:rPr>
        <w:t>1-αα</w:t>
      </w:r>
      <w:r w:rsidR="007C4682" w:rsidRPr="007C4682">
        <w:rPr>
          <w:rFonts w:ascii="Times New Roman" w:hAnsi="Times New Roman"/>
        </w:rPr>
        <w:t>,</w:t>
      </w:r>
      <w:r w:rsidR="007C4682" w:rsidRPr="007C4682">
        <w:rPr>
          <w:rFonts w:ascii="Times New Roman" w:hAnsi="Times New Roman"/>
          <w:b/>
        </w:rPr>
        <w:t xml:space="preserve"> 2-</w:t>
      </w:r>
      <w:r w:rsidR="007C4682" w:rsidRPr="007C4682">
        <w:rPr>
          <w:rFonts w:ascii="Times New Roman" w:hAnsi="Times New Roman"/>
          <w:b/>
          <w:i/>
          <w:iCs/>
        </w:rPr>
        <w:t>PP/MM</w:t>
      </w:r>
      <w:r w:rsidR="007C4682" w:rsidRPr="007C4682">
        <w:rPr>
          <w:rFonts w:ascii="Times New Roman" w:hAnsi="Times New Roman"/>
          <w:bCs/>
        </w:rPr>
        <w:t>,</w:t>
      </w:r>
      <w:r w:rsidR="007C4682" w:rsidRPr="007C4682">
        <w:rPr>
          <w:rFonts w:ascii="Times New Roman" w:hAnsi="Times New Roman"/>
          <w:b/>
        </w:rPr>
        <w:t xml:space="preserve"> 2c</w:t>
      </w:r>
      <w:r w:rsidR="007C4682" w:rsidRPr="007C4682">
        <w:rPr>
          <w:rFonts w:ascii="Times New Roman" w:hAnsi="Times New Roman"/>
          <w:b/>
          <w:vertAlign w:val="superscript"/>
        </w:rPr>
        <w:t>••</w:t>
      </w:r>
      <w:r w:rsidR="007C4682" w:rsidRPr="007C4682">
        <w:rPr>
          <w:rFonts w:ascii="Times New Roman" w:hAnsi="Times New Roman"/>
        </w:rPr>
        <w:t xml:space="preserve"> and </w:t>
      </w:r>
      <w:r w:rsidR="007C4682" w:rsidRPr="007C4682">
        <w:rPr>
          <w:rFonts w:ascii="Times New Roman" w:hAnsi="Times New Roman"/>
          <w:b/>
          <w:bCs/>
        </w:rPr>
        <w:t>2-αα</w:t>
      </w:r>
      <w:r w:rsidR="007C4682" w:rsidRPr="007C4682">
        <w:rPr>
          <w:rFonts w:ascii="Times New Roman" w:hAnsi="Times New Roman"/>
          <w:b/>
        </w:rPr>
        <w:t xml:space="preserve"> </w:t>
      </w:r>
      <w:r w:rsidR="007C4682" w:rsidRPr="007C4682">
        <w:rPr>
          <w:rFonts w:ascii="Times New Roman" w:hAnsi="Times New Roman"/>
        </w:rPr>
        <w:t>in broken-symmetry state based on Becke atomic charge at the level of ωB97XD/6-31G(</w:t>
      </w:r>
      <w:proofErr w:type="gramStart"/>
      <w:r w:rsidR="007C4682" w:rsidRPr="007C4682">
        <w:rPr>
          <w:rFonts w:ascii="Times New Roman" w:hAnsi="Times New Roman"/>
        </w:rPr>
        <w:t>d,p</w:t>
      </w:r>
      <w:proofErr w:type="gramEnd"/>
      <w:r w:rsidR="007C4682" w:rsidRPr="007C4682">
        <w:rPr>
          <w:rFonts w:ascii="Times New Roman" w:hAnsi="Times New Roman"/>
        </w:rPr>
        <w:t>). Isovalue = 0.002 au.</w:t>
      </w:r>
    </w:p>
    <w:p w14:paraId="11969CFD"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hint="eastAsia"/>
          <w:noProof/>
        </w:rPr>
        <w:drawing>
          <wp:inline distT="0" distB="0" distL="0" distR="0" wp14:anchorId="3CF3649C" wp14:editId="691ED92F">
            <wp:extent cx="4418381" cy="2023976"/>
            <wp:effectExtent l="0" t="0" r="127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43441" cy="2035455"/>
                    </a:xfrm>
                    <a:prstGeom prst="rect">
                      <a:avLst/>
                    </a:prstGeom>
                    <a:noFill/>
                    <a:ln>
                      <a:noFill/>
                    </a:ln>
                  </pic:spPr>
                </pic:pic>
              </a:graphicData>
            </a:graphic>
          </wp:inline>
        </w:drawing>
      </w:r>
    </w:p>
    <w:p w14:paraId="5A115A2B" w14:textId="36A25F73" w:rsidR="007C4682" w:rsidRPr="007C4682" w:rsidRDefault="0050649B"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11.</w:t>
      </w:r>
      <w:r w:rsidR="007C4682" w:rsidRPr="007C4682">
        <w:rPr>
          <w:rFonts w:ascii="Times New Roman" w:hAnsi="Times New Roman"/>
        </w:rPr>
        <w:t xml:space="preserve"> Nucleus independent chemical shift (NICS): Calculated </w:t>
      </w:r>
      <w:proofErr w:type="gramStart"/>
      <w:r w:rsidR="007C4682" w:rsidRPr="007C4682">
        <w:rPr>
          <w:rFonts w:ascii="Times New Roman" w:hAnsi="Times New Roman"/>
        </w:rPr>
        <w:t>NICS(</w:t>
      </w:r>
      <w:proofErr w:type="gramEnd"/>
      <w:r w:rsidR="007C4682" w:rsidRPr="007C4682">
        <w:rPr>
          <w:rFonts w:ascii="Times New Roman" w:hAnsi="Times New Roman"/>
        </w:rPr>
        <w:t>1)</w:t>
      </w:r>
      <w:r w:rsidR="007C4682" w:rsidRPr="007C4682">
        <w:rPr>
          <w:rFonts w:ascii="Times New Roman" w:hAnsi="Times New Roman"/>
          <w:vertAlign w:val="subscript"/>
        </w:rPr>
        <w:t>ZZ</w:t>
      </w:r>
      <w:r w:rsidR="007C4682" w:rsidRPr="007C4682">
        <w:rPr>
          <w:rFonts w:ascii="Times New Roman" w:hAnsi="Times New Roman"/>
        </w:rPr>
        <w:t xml:space="preserve"> values of </w:t>
      </w:r>
      <w:r w:rsidR="007C4682" w:rsidRPr="007C4682">
        <w:rPr>
          <w:rFonts w:ascii="Times New Roman" w:hAnsi="Times New Roman"/>
          <w:b/>
        </w:rPr>
        <w:t>1</w:t>
      </w:r>
      <w:r w:rsidR="007C4682" w:rsidRPr="007C4682">
        <w:rPr>
          <w:rFonts w:ascii="Times New Roman" w:hAnsi="Times New Roman"/>
          <w:bCs/>
        </w:rPr>
        <w:t>,</w:t>
      </w:r>
      <w:r w:rsidR="007C4682" w:rsidRPr="007C4682">
        <w:rPr>
          <w:rFonts w:ascii="Times New Roman" w:hAnsi="Times New Roman"/>
          <w:b/>
        </w:rPr>
        <w:t xml:space="preserve"> 2-</w:t>
      </w:r>
      <w:r w:rsidR="007C4682" w:rsidRPr="007C4682">
        <w:rPr>
          <w:rFonts w:ascii="Times New Roman" w:hAnsi="Times New Roman"/>
          <w:b/>
          <w:i/>
          <w:iCs/>
        </w:rPr>
        <w:t xml:space="preserve">PP/MM </w:t>
      </w:r>
      <w:r w:rsidR="007C4682" w:rsidRPr="007C4682">
        <w:rPr>
          <w:rFonts w:ascii="Times New Roman" w:hAnsi="Times New Roman"/>
          <w:bCs/>
        </w:rPr>
        <w:t>and</w:t>
      </w:r>
      <w:r w:rsidR="007C4682" w:rsidRPr="007C4682">
        <w:rPr>
          <w:rFonts w:ascii="Times New Roman" w:hAnsi="Times New Roman"/>
          <w:b/>
        </w:rPr>
        <w:t xml:space="preserve"> 2-</w:t>
      </w:r>
      <w:r w:rsidR="007C4682" w:rsidRPr="007C4682">
        <w:rPr>
          <w:rFonts w:ascii="Times New Roman" w:hAnsi="Times New Roman"/>
          <w:b/>
          <w:i/>
          <w:iCs/>
        </w:rPr>
        <w:t>PM</w:t>
      </w:r>
      <w:r w:rsidR="007C4682" w:rsidRPr="007C4682">
        <w:rPr>
          <w:rFonts w:ascii="Times New Roman" w:hAnsi="Times New Roman"/>
        </w:rPr>
        <w:t xml:space="preserve"> at the level of ωB97XD/6-31G(d,p). Here </w:t>
      </w:r>
      <w:proofErr w:type="gramStart"/>
      <w:r w:rsidR="007C4682" w:rsidRPr="007C4682">
        <w:rPr>
          <w:rFonts w:ascii="Times New Roman" w:hAnsi="Times New Roman"/>
        </w:rPr>
        <w:t>NICS(</w:t>
      </w:r>
      <w:proofErr w:type="gramEnd"/>
      <w:r w:rsidR="007C4682" w:rsidRPr="007C4682">
        <w:rPr>
          <w:rFonts w:ascii="Times New Roman" w:hAnsi="Times New Roman"/>
        </w:rPr>
        <w:t>1)</w:t>
      </w:r>
      <w:r w:rsidR="007C4682" w:rsidRPr="007C4682">
        <w:rPr>
          <w:rFonts w:ascii="Times New Roman" w:hAnsi="Times New Roman"/>
          <w:vertAlign w:val="subscript"/>
        </w:rPr>
        <w:t>ZZ</w:t>
      </w:r>
      <w:r w:rsidR="007C4682" w:rsidRPr="007C4682">
        <w:rPr>
          <w:rFonts w:ascii="Times New Roman" w:hAnsi="Times New Roman"/>
        </w:rPr>
        <w:t xml:space="preserve"> value was the average of NICS(1)</w:t>
      </w:r>
      <w:r w:rsidR="007C4682" w:rsidRPr="007C4682">
        <w:rPr>
          <w:rFonts w:ascii="Times New Roman" w:hAnsi="Times New Roman"/>
          <w:vertAlign w:val="subscript"/>
        </w:rPr>
        <w:t>ZZ</w:t>
      </w:r>
      <w:r w:rsidR="007C4682" w:rsidRPr="007C4682">
        <w:rPr>
          <w:rFonts w:ascii="Times New Roman" w:hAnsi="Times New Roman"/>
        </w:rPr>
        <w:t xml:space="preserve"> value and NICS(-1)</w:t>
      </w:r>
      <w:r w:rsidR="007C4682" w:rsidRPr="007C4682">
        <w:rPr>
          <w:rFonts w:ascii="Times New Roman" w:hAnsi="Times New Roman"/>
          <w:vertAlign w:val="subscript"/>
        </w:rPr>
        <w:t>ZZ</w:t>
      </w:r>
      <w:r w:rsidR="007C4682" w:rsidRPr="007C4682">
        <w:rPr>
          <w:rFonts w:ascii="Times New Roman" w:hAnsi="Times New Roman"/>
        </w:rPr>
        <w:t xml:space="preserve"> value. Red negative values and blue positive values represent aromaticity and antiaromaticity, respectively.</w:t>
      </w:r>
    </w:p>
    <w:p w14:paraId="66BD0FAA" w14:textId="77777777" w:rsidR="007C4682" w:rsidRPr="007C4682" w:rsidRDefault="007C4682" w:rsidP="003440EE">
      <w:pPr>
        <w:spacing w:line="360" w:lineRule="auto"/>
        <w:jc w:val="center"/>
        <w:rPr>
          <w:rFonts w:ascii="Times New Roman" w:hAnsi="Times New Roman"/>
        </w:rPr>
      </w:pPr>
      <w:r w:rsidRPr="007C4682">
        <w:rPr>
          <w:rFonts w:ascii="Times New Roman" w:hAnsi="Times New Roman"/>
          <w:noProof/>
        </w:rPr>
        <w:lastRenderedPageBreak/>
        <w:drawing>
          <wp:inline distT="0" distB="0" distL="0" distR="0" wp14:anchorId="7F548EF3" wp14:editId="69FCF58A">
            <wp:extent cx="4748213" cy="1240077"/>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767596" cy="1245139"/>
                    </a:xfrm>
                    <a:prstGeom prst="rect">
                      <a:avLst/>
                    </a:prstGeom>
                    <a:noFill/>
                  </pic:spPr>
                </pic:pic>
              </a:graphicData>
            </a:graphic>
          </wp:inline>
        </w:drawing>
      </w:r>
    </w:p>
    <w:p w14:paraId="7E0EEA1C" w14:textId="38209045" w:rsidR="007C4682" w:rsidRPr="007C4682" w:rsidRDefault="0050649B"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12.</w:t>
      </w:r>
      <w:r w:rsidR="007C4682" w:rsidRPr="007C4682">
        <w:rPr>
          <w:rFonts w:ascii="Times New Roman" w:hAnsi="Times New Roman"/>
        </w:rPr>
        <w:t xml:space="preserve"> Iso-chemical shielding surface (ICSS): Calculated magnetic shielding tensor of </w:t>
      </w:r>
      <w:r w:rsidR="007C4682" w:rsidRPr="007C4682">
        <w:rPr>
          <w:rFonts w:ascii="Times New Roman" w:hAnsi="Times New Roman"/>
          <w:b/>
          <w:bCs/>
        </w:rPr>
        <w:t>1</w:t>
      </w:r>
      <w:r w:rsidR="007C4682" w:rsidRPr="007C4682">
        <w:rPr>
          <w:rFonts w:ascii="Times New Roman" w:hAnsi="Times New Roman"/>
        </w:rPr>
        <w:t xml:space="preserve">, </w:t>
      </w:r>
      <w:r w:rsidR="007C4682" w:rsidRPr="007C4682">
        <w:rPr>
          <w:rFonts w:ascii="Times New Roman" w:hAnsi="Times New Roman"/>
          <w:b/>
          <w:bCs/>
        </w:rPr>
        <w:t>2-</w:t>
      </w:r>
      <w:r w:rsidR="007C4682" w:rsidRPr="007C4682">
        <w:rPr>
          <w:rFonts w:ascii="Times New Roman" w:hAnsi="Times New Roman"/>
          <w:b/>
          <w:bCs/>
          <w:i/>
          <w:iCs/>
        </w:rPr>
        <w:t>PP/MM</w:t>
      </w:r>
      <w:r w:rsidR="007C4682" w:rsidRPr="007C4682">
        <w:rPr>
          <w:rFonts w:ascii="Times New Roman" w:hAnsi="Times New Roman"/>
        </w:rPr>
        <w:t xml:space="preserve"> and </w:t>
      </w:r>
      <w:r w:rsidR="007C4682" w:rsidRPr="007C4682">
        <w:rPr>
          <w:rFonts w:ascii="Times New Roman" w:hAnsi="Times New Roman"/>
          <w:b/>
          <w:bCs/>
        </w:rPr>
        <w:t>2-</w:t>
      </w:r>
      <w:r w:rsidR="007C4682" w:rsidRPr="007C4682">
        <w:rPr>
          <w:rFonts w:ascii="Times New Roman" w:hAnsi="Times New Roman"/>
          <w:b/>
          <w:bCs/>
          <w:i/>
          <w:iCs/>
        </w:rPr>
        <w:t>PM</w:t>
      </w:r>
      <w:r w:rsidR="007C4682" w:rsidRPr="007C4682">
        <w:rPr>
          <w:rFonts w:ascii="Times New Roman" w:hAnsi="Times New Roman"/>
        </w:rPr>
        <w:t xml:space="preserve"> at the level of ωB97XD/6-31G(</w:t>
      </w:r>
      <w:proofErr w:type="gramStart"/>
      <w:r w:rsidR="007C4682" w:rsidRPr="007C4682">
        <w:rPr>
          <w:rFonts w:ascii="Times New Roman" w:hAnsi="Times New Roman"/>
        </w:rPr>
        <w:t>d,p</w:t>
      </w:r>
      <w:proofErr w:type="gramEnd"/>
      <w:r w:rsidR="007C4682" w:rsidRPr="007C4682">
        <w:rPr>
          <w:rFonts w:ascii="Times New Roman" w:hAnsi="Times New Roman"/>
        </w:rPr>
        <w:t>) and plotted 2D ICSS color-filled maps. The deep red represents the larger magnetic shielding value and the stronger aromaticity, and the deep blue represents the larger magnetic deshielding value and the stronger antiaromatic, respectively.</w:t>
      </w:r>
    </w:p>
    <w:p w14:paraId="1D382FF5" w14:textId="77777777" w:rsidR="007C4682" w:rsidRPr="007C4682" w:rsidRDefault="007C4682" w:rsidP="003440EE">
      <w:pPr>
        <w:spacing w:line="360" w:lineRule="auto"/>
        <w:jc w:val="center"/>
        <w:rPr>
          <w:rFonts w:ascii="Times New Roman" w:hAnsi="Times New Roman"/>
          <w:lang w:val="en-GB"/>
        </w:rPr>
      </w:pPr>
      <w:r w:rsidRPr="007C4682">
        <w:rPr>
          <w:rFonts w:ascii="Times New Roman" w:hAnsi="Times New Roman"/>
          <w:noProof/>
          <w:lang w:val="en-GB"/>
        </w:rPr>
        <w:drawing>
          <wp:inline distT="0" distB="0" distL="0" distR="0" wp14:anchorId="28649350" wp14:editId="35743848">
            <wp:extent cx="5173293" cy="2952000"/>
            <wp:effectExtent l="0" t="0" r="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173293" cy="2952000"/>
                    </a:xfrm>
                    <a:prstGeom prst="rect">
                      <a:avLst/>
                    </a:prstGeom>
                    <a:noFill/>
                  </pic:spPr>
                </pic:pic>
              </a:graphicData>
            </a:graphic>
          </wp:inline>
        </w:drawing>
      </w:r>
    </w:p>
    <w:p w14:paraId="0F94802E" w14:textId="7CC964B0" w:rsidR="007C4682" w:rsidRDefault="0050649B"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13.</w:t>
      </w:r>
      <w:r w:rsidR="007C4682" w:rsidRPr="007C4682">
        <w:rPr>
          <w:rFonts w:ascii="Times New Roman" w:hAnsi="Times New Roman"/>
        </w:rPr>
        <w:t xml:space="preserve"> Anisotropy of current-induced density (ACID): Calculated current density tensor of </w:t>
      </w:r>
      <w:r w:rsidR="007C4682" w:rsidRPr="007C4682">
        <w:rPr>
          <w:rFonts w:ascii="Times New Roman" w:hAnsi="Times New Roman"/>
          <w:b/>
          <w:bCs/>
        </w:rPr>
        <w:t>1</w:t>
      </w:r>
      <w:r w:rsidR="007C4682" w:rsidRPr="007C4682">
        <w:rPr>
          <w:rFonts w:ascii="Times New Roman" w:hAnsi="Times New Roman"/>
        </w:rPr>
        <w:t xml:space="preserve">, </w:t>
      </w:r>
      <w:r w:rsidR="007C4682" w:rsidRPr="007C4682">
        <w:rPr>
          <w:rFonts w:ascii="Times New Roman" w:hAnsi="Times New Roman"/>
          <w:b/>
          <w:bCs/>
        </w:rPr>
        <w:t>2-</w:t>
      </w:r>
      <w:r w:rsidR="007C4682" w:rsidRPr="007C4682">
        <w:rPr>
          <w:rFonts w:ascii="Times New Roman" w:hAnsi="Times New Roman"/>
          <w:b/>
          <w:bCs/>
          <w:i/>
          <w:iCs/>
        </w:rPr>
        <w:t>PP/MM</w:t>
      </w:r>
      <w:r w:rsidR="007C4682" w:rsidRPr="007C4682">
        <w:rPr>
          <w:rFonts w:ascii="Times New Roman" w:hAnsi="Times New Roman"/>
        </w:rPr>
        <w:t xml:space="preserve"> and </w:t>
      </w:r>
      <w:r w:rsidR="007C4682" w:rsidRPr="007C4682">
        <w:rPr>
          <w:rFonts w:ascii="Times New Roman" w:hAnsi="Times New Roman"/>
          <w:b/>
          <w:bCs/>
        </w:rPr>
        <w:t>2-</w:t>
      </w:r>
      <w:r w:rsidR="007C4682" w:rsidRPr="007C4682">
        <w:rPr>
          <w:rFonts w:ascii="Times New Roman" w:hAnsi="Times New Roman"/>
          <w:b/>
          <w:bCs/>
          <w:i/>
          <w:iCs/>
        </w:rPr>
        <w:t>PM</w:t>
      </w:r>
      <w:r w:rsidR="007C4682" w:rsidRPr="007C4682">
        <w:rPr>
          <w:rFonts w:ascii="Times New Roman" w:hAnsi="Times New Roman"/>
        </w:rPr>
        <w:t xml:space="preserve"> at the level of ωB97XD/6-31G(</w:t>
      </w:r>
      <w:proofErr w:type="gramStart"/>
      <w:r w:rsidR="007C4682" w:rsidRPr="007C4682">
        <w:rPr>
          <w:rFonts w:ascii="Times New Roman" w:hAnsi="Times New Roman"/>
        </w:rPr>
        <w:t>d,p</w:t>
      </w:r>
      <w:proofErr w:type="gramEnd"/>
      <w:r w:rsidR="007C4682" w:rsidRPr="007C4682">
        <w:rPr>
          <w:rFonts w:ascii="Times New Roman" w:hAnsi="Times New Roman"/>
        </w:rPr>
        <w:t>) and plotted ACID isosurface maps (a) formed by all-electrons, (b) formed by π-electrons. The external magnetic field is perpendicular to the ring plane and points outward. The small green arrows represent direction and magnitude of the ring current at various positions on the ACID isosurface and the large red arrows represent the diatropic ring current.</w:t>
      </w:r>
    </w:p>
    <w:p w14:paraId="5899247F" w14:textId="77777777" w:rsidR="0017670E" w:rsidRPr="007C4682" w:rsidRDefault="0017670E" w:rsidP="007C4682">
      <w:pPr>
        <w:spacing w:line="360" w:lineRule="auto"/>
        <w:rPr>
          <w:rFonts w:ascii="Times New Roman" w:hAnsi="Times New Roman"/>
        </w:rPr>
      </w:pPr>
    </w:p>
    <w:p w14:paraId="4F0624B3" w14:textId="24E24B60" w:rsidR="007C4682" w:rsidRPr="007C4682" w:rsidRDefault="003440EE" w:rsidP="007C4682">
      <w:pPr>
        <w:spacing w:line="360" w:lineRule="auto"/>
        <w:rPr>
          <w:rFonts w:ascii="Times New Roman" w:hAnsi="Times New Roman"/>
          <w:lang w:val="en-GB"/>
        </w:rPr>
      </w:pPr>
      <w:r w:rsidRPr="007C4682">
        <w:rPr>
          <w:rFonts w:ascii="Times New Roman" w:hAnsi="Times New Roman"/>
          <w:noProof/>
        </w:rPr>
        <mc:AlternateContent>
          <mc:Choice Requires="wps">
            <w:drawing>
              <wp:anchor distT="45720" distB="45720" distL="114300" distR="114300" simplePos="0" relativeHeight="251662336" behindDoc="0" locked="0" layoutInCell="1" allowOverlap="1" wp14:anchorId="46A0024A" wp14:editId="2F630014">
                <wp:simplePos x="0" y="0"/>
                <wp:positionH relativeFrom="column">
                  <wp:posOffset>1056767</wp:posOffset>
                </wp:positionH>
                <wp:positionV relativeFrom="paragraph">
                  <wp:posOffset>402819</wp:posOffset>
                </wp:positionV>
                <wp:extent cx="768096" cy="306806"/>
                <wp:effectExtent l="0" t="0" r="0" b="0"/>
                <wp:wrapNone/>
                <wp:docPr id="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096" cy="306806"/>
                        </a:xfrm>
                        <a:prstGeom prst="rect">
                          <a:avLst/>
                        </a:prstGeom>
                        <a:noFill/>
                        <a:ln w="9525">
                          <a:noFill/>
                          <a:miter lim="800000"/>
                          <a:headEnd/>
                          <a:tailEnd/>
                        </a:ln>
                      </wps:spPr>
                      <wps:txbx>
                        <w:txbxContent>
                          <w:p w14:paraId="4386F104" w14:textId="77777777" w:rsidR="007C4682" w:rsidRPr="003440EE" w:rsidRDefault="007C4682" w:rsidP="007C4682">
                            <w:pPr>
                              <w:rPr>
                                <w:rFonts w:ascii="Times New Roman" w:hAnsi="Times New Roman"/>
                                <w:szCs w:val="21"/>
                              </w:rPr>
                            </w:pPr>
                            <w:r w:rsidRPr="003440EE">
                              <w:rPr>
                                <w:rFonts w:ascii="Times New Roman" w:hAnsi="Times New Roman"/>
                                <w:szCs w:val="21"/>
                              </w:rPr>
                              <w:t>Mol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A0024A" id="_x0000_t202" coordsize="21600,21600" o:spt="202" path="m,l,21600r21600,l21600,xe">
                <v:stroke joinstyle="miter"/>
                <v:path gradientshapeok="t" o:connecttype="rect"/>
              </v:shapetype>
              <v:shape id="文本框 2" o:spid="_x0000_s1026" type="#_x0000_t202" style="position:absolute;left:0;text-align:left;margin-left:83.2pt;margin-top:31.7pt;width:60.5pt;height:24.1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gc6GQIAAPMDAAAOAAAAZHJzL2Uyb0RvYy54bWysU82O0zAQviPxDpbvNGlpu23UdLXssghp&#10;+ZEWHsB1nMbC9hjbbVIeAN6AExfuPFefg7HT7UZwQ+RgeTIz38z3zXh12WlF9sJ5Caak41FOiTAc&#10;Kmm2Jf344fbZghIfmKmYAiNKehCeXq6fPlm1thATaEBVwhEEMb5obUmbEGyRZZ43QjM/AisMOmtw&#10;mgU03TarHGsRXatskufzrAVXWQdceI9/b3onXSf8uhY8vKtrLwJRJcXeQjpdOjfxzNYrVmwds43k&#10;pzbYP3ShmTRY9Ax1wwIjOyf/gtKSO/BQhxEHnUFdSy4SB2Qzzv9gc98wKxIXFMfbs0z+/8Hyt/v3&#10;jsgKZ4eTMkzjjI7fvx1//Dr+/EomUZ/W+gLD7i0Ghu4FdBibuHp7B/yTJwauG2a24so5aBvBKuxv&#10;HDOzQWqP4yPIpn0DFdZhuwAJqKudjuKhHATRcU6H82xEFwjHnxfzRb6cU8LR9TxHY54qsOIh2Tof&#10;XgnQJF5K6nD0CZzt73yIzbDiISTWMnArlUrjV4a0JV3OJrOUMPBoGXA7ldQlXeTx6/clcnxpqpQc&#10;mFT9HQsocyIdefaMQ7fpMDAqsYHqgPQd9FuIrwYvDbgvlLS4gSX1n3fMCUrUa4MSLsfTaVzZZExn&#10;FxM03NCzGXqY4QhV0kBJf70Oac17rlcodS2TDI+dnHrFzUrqnF5BXN2hnaIe3+r6NwAAAP//AwBQ&#10;SwMEFAAGAAgAAAAhAK2DporeAAAACgEAAA8AAABkcnMvZG93bnJldi54bWxMj0FPwzAMhe9I/IfI&#10;SNxY0jG6rWs6TSCuoA2YtFvWeG21xqmabC3/HnOCk/30np4/5+vRteKKfWg8aUgmCgRS6W1DlYbP&#10;j9eHBYgQDVnTekIN3xhgXdze5CazfqAtXnexElxCITMa6hi7TMpQ1uhMmPgOib2T752JLPtK2t4M&#10;XO5aOVUqlc40xBdq0+FzjeV5d3Eavt5Oh/1MvVcv7qkb/KgkuaXU+v5u3KxARBzjXxh+8RkdCmY6&#10;+gvZIFrWaTrjqIb0kScHpos5L0d2kmQOssjl/xeKHwAAAP//AwBQSwECLQAUAAYACAAAACEAtoM4&#10;kv4AAADhAQAAEwAAAAAAAAAAAAAAAAAAAAAAW0NvbnRlbnRfVHlwZXNdLnhtbFBLAQItABQABgAI&#10;AAAAIQA4/SH/1gAAAJQBAAALAAAAAAAAAAAAAAAAAC8BAABfcmVscy8ucmVsc1BLAQItABQABgAI&#10;AAAAIQAFkgc6GQIAAPMDAAAOAAAAAAAAAAAAAAAAAC4CAABkcnMvZTJvRG9jLnhtbFBLAQItABQA&#10;BgAIAAAAIQCtg6aK3gAAAAoBAAAPAAAAAAAAAAAAAAAAAHMEAABkcnMvZG93bnJldi54bWxQSwUG&#10;AAAAAAQABADzAAAAfgUAAAAA&#10;" filled="f" stroked="f">
                <v:textbox>
                  <w:txbxContent>
                    <w:p w14:paraId="4386F104" w14:textId="77777777" w:rsidR="007C4682" w:rsidRPr="003440EE" w:rsidRDefault="007C4682" w:rsidP="007C4682">
                      <w:pPr>
                        <w:rPr>
                          <w:rFonts w:ascii="Times New Roman" w:hAnsi="Times New Roman"/>
                          <w:szCs w:val="21"/>
                        </w:rPr>
                      </w:pPr>
                      <w:r w:rsidRPr="003440EE">
                        <w:rPr>
                          <w:rFonts w:ascii="Times New Roman" w:hAnsi="Times New Roman"/>
                          <w:szCs w:val="21"/>
                        </w:rPr>
                        <w:t>Mol</w:t>
                      </w:r>
                    </w:p>
                  </w:txbxContent>
                </v:textbox>
              </v:shape>
            </w:pict>
          </mc:Fallback>
        </mc:AlternateContent>
      </w:r>
      <w:r w:rsidR="0050649B" w:rsidRPr="0094533F">
        <w:rPr>
          <w:rFonts w:ascii="Times New Roman" w:hAnsi="Times New Roman"/>
          <w:b/>
          <w:bCs/>
          <w:kern w:val="2"/>
        </w:rPr>
        <w:t xml:space="preserve">Supplementary </w:t>
      </w:r>
      <w:r w:rsidR="007C4682" w:rsidRPr="007C4682">
        <w:rPr>
          <w:rFonts w:ascii="Times New Roman" w:hAnsi="Times New Roman"/>
          <w:b/>
        </w:rPr>
        <w:t xml:space="preserve">Table 8. </w:t>
      </w:r>
      <w:r w:rsidR="007C4682" w:rsidRPr="007C4682">
        <w:rPr>
          <w:rFonts w:ascii="Times New Roman" w:hAnsi="Times New Roman"/>
        </w:rPr>
        <w:t>Diradical character (</w:t>
      </w:r>
      <w:r w:rsidR="007C4682" w:rsidRPr="007C4682">
        <w:rPr>
          <w:rFonts w:ascii="Times New Roman" w:hAnsi="Times New Roman"/>
          <w:i/>
          <w:iCs/>
        </w:rPr>
        <w:t>y</w:t>
      </w:r>
      <w:r w:rsidR="007C4682" w:rsidRPr="007C4682">
        <w:rPr>
          <w:rFonts w:ascii="Times New Roman" w:hAnsi="Times New Roman"/>
          <w:vertAlign w:val="subscript"/>
        </w:rPr>
        <w:t>0</w:t>
      </w:r>
      <w:r w:rsidR="007C4682" w:rsidRPr="007C4682">
        <w:rPr>
          <w:rFonts w:ascii="Times New Roman" w:hAnsi="Times New Roman"/>
        </w:rPr>
        <w:t xml:space="preserve">) values of </w:t>
      </w:r>
      <w:r w:rsidR="007C4682" w:rsidRPr="007C4682">
        <w:rPr>
          <w:rFonts w:ascii="Times New Roman" w:hAnsi="Times New Roman"/>
          <w:b/>
          <w:bCs/>
        </w:rPr>
        <w:t xml:space="preserve">1 </w:t>
      </w:r>
      <w:r w:rsidR="007C4682" w:rsidRPr="007C4682">
        <w:rPr>
          <w:rFonts w:ascii="Times New Roman" w:hAnsi="Times New Roman"/>
        </w:rPr>
        <w:t>and</w:t>
      </w:r>
      <w:r w:rsidR="007C4682" w:rsidRPr="007C4682">
        <w:rPr>
          <w:rFonts w:ascii="Times New Roman" w:hAnsi="Times New Roman"/>
          <w:b/>
          <w:bCs/>
        </w:rPr>
        <w:t xml:space="preserve"> 2-</w:t>
      </w:r>
      <w:r w:rsidR="007C4682" w:rsidRPr="007C4682">
        <w:rPr>
          <w:rFonts w:ascii="Times New Roman" w:hAnsi="Times New Roman"/>
          <w:b/>
          <w:bCs/>
          <w:i/>
          <w:iCs/>
        </w:rPr>
        <w:t>PP/MM</w:t>
      </w:r>
      <w:r w:rsidR="007C4682" w:rsidRPr="007C4682">
        <w:rPr>
          <w:rFonts w:ascii="Times New Roman" w:hAnsi="Times New Roman"/>
        </w:rPr>
        <w:t xml:space="preserve"> at the level of CASSCF, UHF and UDFT.</w:t>
      </w:r>
    </w:p>
    <w:tbl>
      <w:tblPr>
        <w:tblStyle w:val="6-61"/>
        <w:tblW w:w="0" w:type="auto"/>
        <w:jc w:val="center"/>
        <w:tblLook w:val="04A0" w:firstRow="1" w:lastRow="0" w:firstColumn="1" w:lastColumn="0" w:noHBand="0" w:noVBand="1"/>
      </w:tblPr>
      <w:tblGrid>
        <w:gridCol w:w="3128"/>
        <w:gridCol w:w="2106"/>
        <w:gridCol w:w="3072"/>
      </w:tblGrid>
      <w:tr w:rsidR="007C4682" w:rsidRPr="007C4682" w14:paraId="08F5DC83" w14:textId="77777777" w:rsidTr="007C4682">
        <w:trPr>
          <w:cnfStyle w:val="100000000000" w:firstRow="1" w:lastRow="0" w:firstColumn="0" w:lastColumn="0" w:oddVBand="0" w:evenVBand="0" w:oddHBand="0"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3128" w:type="dxa"/>
            <w:tcBorders>
              <w:top w:val="single" w:sz="12" w:space="0" w:color="auto"/>
              <w:bottom w:val="single" w:sz="12" w:space="0" w:color="auto"/>
            </w:tcBorders>
            <w:shd w:val="clear" w:color="auto" w:fill="auto"/>
            <w:vAlign w:val="center"/>
          </w:tcPr>
          <w:p w14:paraId="39BAC583" w14:textId="013C980A" w:rsidR="007C4682" w:rsidRPr="007C4682" w:rsidRDefault="0017670E" w:rsidP="007C4682">
            <w:pPr>
              <w:spacing w:line="360" w:lineRule="auto"/>
              <w:rPr>
                <w:rFonts w:ascii="Times New Roman" w:hAnsi="Times New Roman"/>
                <w:color w:val="auto"/>
              </w:rPr>
            </w:pPr>
            <w:r w:rsidRPr="007C4682">
              <w:rPr>
                <w:rFonts w:ascii="Times New Roman" w:hAnsi="Times New Roman"/>
                <w:noProof/>
              </w:rPr>
              <mc:AlternateContent>
                <mc:Choice Requires="wps">
                  <w:drawing>
                    <wp:anchor distT="45720" distB="45720" distL="114300" distR="114300" simplePos="0" relativeHeight="251663360" behindDoc="0" locked="0" layoutInCell="1" allowOverlap="1" wp14:anchorId="53B61F04" wp14:editId="4E51957E">
                      <wp:simplePos x="0" y="0"/>
                      <wp:positionH relativeFrom="column">
                        <wp:posOffset>909320</wp:posOffset>
                      </wp:positionH>
                      <wp:positionV relativeFrom="paragraph">
                        <wp:posOffset>40005</wp:posOffset>
                      </wp:positionV>
                      <wp:extent cx="310515" cy="280035"/>
                      <wp:effectExtent l="0" t="0" r="0" b="5715"/>
                      <wp:wrapNone/>
                      <wp:docPr id="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280035"/>
                              </a:xfrm>
                              <a:prstGeom prst="rect">
                                <a:avLst/>
                              </a:prstGeom>
                              <a:noFill/>
                              <a:ln w="9525">
                                <a:noFill/>
                                <a:miter lim="800000"/>
                                <a:headEnd/>
                                <a:tailEnd/>
                              </a:ln>
                            </wps:spPr>
                            <wps:txbx>
                              <w:txbxContent>
                                <w:p w14:paraId="602B1437" w14:textId="77777777" w:rsidR="007C4682" w:rsidRPr="0017670E" w:rsidRDefault="007C4682" w:rsidP="007C4682">
                                  <w:pPr>
                                    <w:rPr>
                                      <w:rFonts w:ascii="Times New Roman" w:hAnsi="Times New Roman"/>
                                      <w:szCs w:val="21"/>
                                    </w:rPr>
                                  </w:pPr>
                                  <w:r w:rsidRPr="0017670E">
                                    <w:rPr>
                                      <w:rFonts w:ascii="Times New Roman" w:hAnsi="Times New Roman"/>
                                      <w:i/>
                                      <w:iCs/>
                                      <w:szCs w:val="21"/>
                                    </w:rPr>
                                    <w:t>y</w:t>
                                  </w:r>
                                  <w:r w:rsidRPr="0017670E">
                                    <w:rPr>
                                      <w:rFonts w:ascii="Times New Roman" w:hAnsi="Times New Roman"/>
                                      <w:szCs w:val="21"/>
                                      <w:vertAlign w:val="subscript"/>
                                    </w:rPr>
                                    <w:t>0</w:t>
                                  </w:r>
                                </w:p>
                                <w:p w14:paraId="6FB36F26" w14:textId="77777777" w:rsidR="007C4682" w:rsidRPr="0017670E" w:rsidRDefault="007C4682" w:rsidP="007C4682">
                                  <w:pPr>
                                    <w:rPr>
                                      <w:rFonts w:ascii="Times New Roman" w:hAnsi="Times New Roman"/>
                                      <w:szCs w:val="2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61F04" id="_x0000_s1027" type="#_x0000_t202" style="position:absolute;left:0;text-align:left;margin-left:71.6pt;margin-top:3.15pt;width:24.45pt;height:22.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9psHAIAAPoDAAAOAAAAZHJzL2Uyb0RvYy54bWysU81uEzEQviPxDpbvZH+SQLvKpiotRUjl&#10;Ryo8gOP1Zi1sj7Gd7IYHKG/AiQt3nivPwdibphHcEHuwPDsz38z3zXhxMWhFtsJ5CaamxSSnRBgO&#10;jTTrmn76ePPsjBIfmGmYAiNquhOeXiyfPln0thIldKAa4QiCGF/1tqZdCLbKMs87oZmfgBUGnS04&#10;zQKabp01jvWIrlVW5vnzrAfXWAdceI9/r0cnXSb8thU8vG9bLwJRNcXeQjpdOlfxzJYLVq0ds53k&#10;hzbYP3ShmTRY9Ah1zQIjGyf/gtKSO/DQhgkHnUHbSi4SB2RT5H+wueuYFYkLiuPtUSb//2D5u+0H&#10;R2RT02lJiWEaZ7T//m3/49f+5z0poz699RWG3VkMDMNLGHDOiau3t8A/e2LgqmNmLS6dg74TrMH+&#10;ipiZnaSOOD6CrPq30GAdtgmQgIbW6SgeykEQHee0O85GDIFw/Dkt8nkxp4SjqzzL8+k8VWDVQ7J1&#10;PrwWoEm81NTh6BM42976EJth1UNIrGXgRiqVxq8M6Wt6Pi/nKeHEo2XA7VRS1xRL4jfuS+T4yjQp&#10;OTCpxjsWUOZAOvIcGYdhNSR9kyJRkBU0O1TBwbiM+Hjw0oH7SkmPi1hT/2XDnKBEvTGo5Hkxm8XN&#10;TcZs/qJEw516VqceZjhC1TRQMl6vQtr2kfIlKt7KpMZjJ4eWccGSSIfHEDf41E5Rj092+RsAAP//&#10;AwBQSwMEFAAGAAgAAAAhAH30vgLcAAAACAEAAA8AAABkcnMvZG93bnJldi54bWxMj81uwjAQhO+V&#10;eAdrkXorNiGgkmaDUKtei0p/pN5MvCQR8TqKDUnfHnNqj6MZzXyTb0bbigv1vnGMMJ8pEMSlMw1X&#10;CJ8frw+PIHzQbHTrmBB+ycOmmNzlOjNu4He67EMlYgn7TCPUIXSZlL6syWo/cx1x9I6utzpE2VfS&#10;9HqI5baViVIraXXDcaHWHT3XVJ72Z4vw9Xb8+U7Vrnqxy25wo5Js1xLxfjpun0AEGsNfGG74ER2K&#10;yHRwZzZetFGniyRGEVYLEDd/ncxBHBCWKgVZ5PL/geIKAAD//wMAUEsBAi0AFAAGAAgAAAAhALaD&#10;OJL+AAAA4QEAABMAAAAAAAAAAAAAAAAAAAAAAFtDb250ZW50X1R5cGVzXS54bWxQSwECLQAUAAYA&#10;CAAAACEAOP0h/9YAAACUAQAACwAAAAAAAAAAAAAAAAAvAQAAX3JlbHMvLnJlbHNQSwECLQAUAAYA&#10;CAAAACEAqNPabBwCAAD6AwAADgAAAAAAAAAAAAAAAAAuAgAAZHJzL2Uyb0RvYy54bWxQSwECLQAU&#10;AAYACAAAACEAffS+AtwAAAAIAQAADwAAAAAAAAAAAAAAAAB2BAAAZHJzL2Rvd25yZXYueG1sUEsF&#10;BgAAAAAEAAQA8wAAAH8FAAAAAA==&#10;" filled="f" stroked="f">
                      <v:textbox>
                        <w:txbxContent>
                          <w:p w14:paraId="602B1437" w14:textId="77777777" w:rsidR="007C4682" w:rsidRPr="0017670E" w:rsidRDefault="007C4682" w:rsidP="007C4682">
                            <w:pPr>
                              <w:rPr>
                                <w:rFonts w:ascii="Times New Roman" w:hAnsi="Times New Roman"/>
                                <w:szCs w:val="21"/>
                              </w:rPr>
                            </w:pPr>
                            <w:r w:rsidRPr="0017670E">
                              <w:rPr>
                                <w:rFonts w:ascii="Times New Roman" w:hAnsi="Times New Roman"/>
                                <w:i/>
                                <w:iCs/>
                                <w:szCs w:val="21"/>
                              </w:rPr>
                              <w:t>y</w:t>
                            </w:r>
                            <w:r w:rsidRPr="0017670E">
                              <w:rPr>
                                <w:rFonts w:ascii="Times New Roman" w:hAnsi="Times New Roman"/>
                                <w:szCs w:val="21"/>
                                <w:vertAlign w:val="subscript"/>
                              </w:rPr>
                              <w:t>0</w:t>
                            </w:r>
                          </w:p>
                          <w:p w14:paraId="6FB36F26" w14:textId="77777777" w:rsidR="007C4682" w:rsidRPr="0017670E" w:rsidRDefault="007C4682" w:rsidP="007C4682">
                            <w:pPr>
                              <w:rPr>
                                <w:rFonts w:ascii="Times New Roman" w:hAnsi="Times New Roman"/>
                                <w:szCs w:val="21"/>
                              </w:rPr>
                            </w:pPr>
                          </w:p>
                        </w:txbxContent>
                      </v:textbox>
                    </v:shape>
                  </w:pict>
                </mc:Fallback>
              </mc:AlternateContent>
            </w:r>
            <w:r w:rsidRPr="007C4682">
              <w:rPr>
                <w:rFonts w:ascii="Times New Roman" w:hAnsi="Times New Roman"/>
                <w:noProof/>
              </w:rPr>
              <mc:AlternateContent>
                <mc:Choice Requires="wps">
                  <w:drawing>
                    <wp:anchor distT="45720" distB="45720" distL="114300" distR="114300" simplePos="0" relativeHeight="251666432" behindDoc="0" locked="0" layoutInCell="1" allowOverlap="1" wp14:anchorId="3B7B4DE1" wp14:editId="0E153B81">
                      <wp:simplePos x="0" y="0"/>
                      <wp:positionH relativeFrom="margin">
                        <wp:posOffset>-314325</wp:posOffset>
                      </wp:positionH>
                      <wp:positionV relativeFrom="paragraph">
                        <wp:posOffset>6985</wp:posOffset>
                      </wp:positionV>
                      <wp:extent cx="868680" cy="260350"/>
                      <wp:effectExtent l="0" t="0" r="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680" cy="260350"/>
                              </a:xfrm>
                              <a:prstGeom prst="rect">
                                <a:avLst/>
                              </a:prstGeom>
                              <a:noFill/>
                              <a:ln w="9525">
                                <a:noFill/>
                                <a:miter lim="800000"/>
                                <a:headEnd/>
                                <a:tailEnd/>
                              </a:ln>
                            </wps:spPr>
                            <wps:txbx>
                              <w:txbxContent>
                                <w:p w14:paraId="601B63DE" w14:textId="77777777" w:rsidR="007C4682" w:rsidRPr="0017670E" w:rsidRDefault="007C4682" w:rsidP="007C4682">
                                  <w:pPr>
                                    <w:ind w:firstLineChars="150" w:firstLine="315"/>
                                    <w:rPr>
                                      <w:rFonts w:ascii="Times New Roman" w:hAnsi="Times New Roman"/>
                                      <w:szCs w:val="21"/>
                                    </w:rPr>
                                  </w:pPr>
                                  <w:r w:rsidRPr="0017670E">
                                    <w:rPr>
                                      <w:rFonts w:ascii="Times New Roman" w:hAnsi="Times New Roman"/>
                                      <w:szCs w:val="21"/>
                                    </w:rPr>
                                    <w:t>Method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B4DE1" id="_x0000_s1028" type="#_x0000_t202" style="position:absolute;left:0;text-align:left;margin-left:-24.75pt;margin-top:.55pt;width:68.4pt;height:20.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E54HAIAAPsDAAAOAAAAZHJzL2Uyb0RvYy54bWysU8GO0zAQvSPxD5bvNGlou7tR09WyyyKk&#10;ZUFa+ADXcRoL22Nst0n5gOUPOHHZO9/V72DstKWCGyKRrLHH82bem/H8steKbITzEkxFx6OcEmE4&#10;1NKsKvrp4+2Lc0p8YKZmCoyo6FZ4erl4/mze2VIU0IKqhSMIYnzZ2Yq2IdgyyzxvhWZ+BFYYdDbg&#10;NAu4dausdqxDdK2yIs9nWQeutg648B5PbwYnXST8phE8vG8aLwJRFcXaQlpdWpdxzRZzVq4cs63k&#10;+zLYP1ShmTSY9Ah1wwIjayf/gtKSO/DQhBEHnUHTSC4SB2Qzzv9g89AyKxIXFMfbo0z+/8Hy+80H&#10;R2Rd0WJ8RolhGpu0+/5t9+Pn7umRFFGgzvoS7z1YvBn6V9BjoxNZb++Af/bEwHXLzEpcOQddK1iN&#10;BY5jZHYSOuD4CLLs3kGNedg6QALqG6ejeqgHQXRs1PbYHNEHwvHwfIY/eji6iln+cpqal7HyEGyd&#10;D28EaBKNijrsfQJnmzsfYjGsPFyJuQzcSqVS/5UhXUUvpsU0BZx4tAw4nkpqzJ/HbxiYyPG1qVNw&#10;YFINNiZQZk868hwYh37ZDwIftFxCvUUVHAzTiK8HjRbcV0o6nMSK+i9r5gQl6q1BJS/Gk0kc3bSZ&#10;TM8K3LhTz/LUwwxHqIoGSgbzOqRxHyhfoeKNTGrE1gyV7EvGCUsi7V9DHOHTfbr1+80ufgEAAP//&#10;AwBQSwMEFAAGAAgAAAAhAEekafTcAAAABwEAAA8AAABkcnMvZG93bnJldi54bWxMjsFOwzAQRO9I&#10;/IO1SNxaOyUtbYhTVSCuIFpaiZsbb5Oo8TqK3Sb8PcsJjqM3mnn5enStuGIfGk8akqkCgVR621Cl&#10;4XP3OlmCCNGQNa0n1PCNAdbF7U1uMusH+sDrNlaCRyhkRkMdY5dJGcoanQlT3yExO/nemcixr6Tt&#10;zcDjrpUzpRbSmYb4oTYdPtdYnrcXp2H/dvo6pOq9enHzbvCjkuRWUuv7u3HzBCLiGP/K8KvP6lCw&#10;09FfyAbRapikqzlXGSQgmC8fH0AcNaSzBGSRy//+xQ8AAAD//wMAUEsBAi0AFAAGAAgAAAAhALaD&#10;OJL+AAAA4QEAABMAAAAAAAAAAAAAAAAAAAAAAFtDb250ZW50X1R5cGVzXS54bWxQSwECLQAUAAYA&#10;CAAAACEAOP0h/9YAAACUAQAACwAAAAAAAAAAAAAAAAAvAQAAX3JlbHMvLnJlbHNQSwECLQAUAAYA&#10;CAAAACEAtQROeBwCAAD7AwAADgAAAAAAAAAAAAAAAAAuAgAAZHJzL2Uyb0RvYy54bWxQSwECLQAU&#10;AAYACAAAACEAR6Rp9NwAAAAHAQAADwAAAAAAAAAAAAAAAAB2BAAAZHJzL2Rvd25yZXYueG1sUEsF&#10;BgAAAAAEAAQA8wAAAH8FAAAAAA==&#10;" filled="f" stroked="f">
                      <v:textbox>
                        <w:txbxContent>
                          <w:p w14:paraId="601B63DE" w14:textId="77777777" w:rsidR="007C4682" w:rsidRPr="0017670E" w:rsidRDefault="007C4682" w:rsidP="007C4682">
                            <w:pPr>
                              <w:ind w:firstLineChars="150" w:firstLine="315"/>
                              <w:rPr>
                                <w:rFonts w:ascii="Times New Roman" w:hAnsi="Times New Roman"/>
                                <w:szCs w:val="21"/>
                              </w:rPr>
                            </w:pPr>
                            <w:r w:rsidRPr="0017670E">
                              <w:rPr>
                                <w:rFonts w:ascii="Times New Roman" w:hAnsi="Times New Roman"/>
                                <w:szCs w:val="21"/>
                              </w:rPr>
                              <w:t>Method</w:t>
                            </w:r>
                          </w:p>
                        </w:txbxContent>
                      </v:textbox>
                      <w10:wrap anchorx="margin"/>
                    </v:shape>
                  </w:pict>
                </mc:Fallback>
              </mc:AlternateContent>
            </w:r>
            <w:r w:rsidRPr="007C4682">
              <w:rPr>
                <w:rFonts w:ascii="Times New Roman" w:hAnsi="Times New Roman"/>
                <w:noProof/>
              </w:rPr>
              <mc:AlternateContent>
                <mc:Choice Requires="wps">
                  <w:drawing>
                    <wp:anchor distT="0" distB="0" distL="114300" distR="114300" simplePos="0" relativeHeight="251665408" behindDoc="0" locked="0" layoutInCell="1" allowOverlap="1" wp14:anchorId="13D869E8" wp14:editId="33438B46">
                      <wp:simplePos x="0" y="0"/>
                      <wp:positionH relativeFrom="column">
                        <wp:posOffset>-78105</wp:posOffset>
                      </wp:positionH>
                      <wp:positionV relativeFrom="paragraph">
                        <wp:posOffset>-10795</wp:posOffset>
                      </wp:positionV>
                      <wp:extent cx="1652905" cy="248285"/>
                      <wp:effectExtent l="0" t="0" r="23495" b="37465"/>
                      <wp:wrapNone/>
                      <wp:docPr id="35" name="直接连接符 35"/>
                      <wp:cNvGraphicFramePr/>
                      <a:graphic xmlns:a="http://schemas.openxmlformats.org/drawingml/2006/main">
                        <a:graphicData uri="http://schemas.microsoft.com/office/word/2010/wordprocessingShape">
                          <wps:wsp>
                            <wps:cNvCnPr/>
                            <wps:spPr>
                              <a:xfrm>
                                <a:off x="0" y="0"/>
                                <a:ext cx="1652905" cy="24828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7B4571" id="直接连接符 35"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5pt,-.85pt" to="124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T6J7QEAABEEAAAOAAAAZHJzL2Uyb0RvYy54bWysU0uO1DAQ3SNxB8t7OunADE3U6VnMaNgg&#10;aPE5gMcpdyz5J9t00pfgAkjsYMWSPbdhOAZlJ50eAUICsXFiV71X9Z7L64tBK7IHH6Q1DV0uSkrA&#10;cNtKs2vom9fXD1aUhMhMy5Q10NADBHqxuX9v3bsaKttZ1YInSGJC3buGdjG6uigC70CzsLAODAaF&#10;9ZpF3Ppd0XrWI7tWRVWW50Vvfeu85RACnl6NQbrJ/EIAjy+ECBCJaij2FvPq83qT1mKzZvXOM9dJ&#10;PrXB/qELzaTBojPVFYuMvPXyFyotubfBirjgVhdWCMkha0A1y/InNa865iBrQXOCm20K/4+WP99v&#10;PZFtQx+eUWKYxju6ff/l27uP379+wPX28yeCEbSpd6HG7Euz9dMuuK1PmgfhdfqiGjJkaw+ztTBE&#10;wvFweX5WPSmxBMdY9WhVrTJpcUI7H+JTsJqkn4YqaZJ0VrP9sxCxIqYeU9KxMqRH2upxWea0YJVs&#10;r6VSKZjHBy6VJ3uGFx+HZVKADHeycKcMHiZdo5L8Fw8KRv6XINCY1PtYII3kiZNxDiYeeZXB7AQT&#10;2MEMnDr7E3DKT1DI4/o34BmRK1sTZ7CWxvrftX2yQoz5RwdG3cmCG9se8h1na3DusnPTG0mDfXef&#10;4aeXvPkBAAD//wMAUEsDBBQABgAIAAAAIQCR73Wd3QAAAAkBAAAPAAAAZHJzL2Rvd25yZXYueG1s&#10;TI/LasMwEEX3hf6DmEJ3iRw71MG1HEIhH5C0ULpTpPGjlUZGkmPn76us2t0Mc7hzbr1frGFX9GFw&#10;JGCzzoAhKacH6gR8vB9XO2AhStLSOEIBNwywbx4fallpN9MJr+fYsRRCoZIC+hjHivOgerQyrN2I&#10;lG6t81bGtPqOay/nFG4Nz7PshVs5UPrQyxHfelQ/58kK+MpmM32r9qgKefuk08GWvrVCPD8th1dg&#10;EZf4B8NdP6lDk5wubiIdmBGw2uRFQu9DCSwB+XaXyl0EFOUWeFPz/w2aXwAAAP//AwBQSwECLQAU&#10;AAYACAAAACEAtoM4kv4AAADhAQAAEwAAAAAAAAAAAAAAAAAAAAAAW0NvbnRlbnRfVHlwZXNdLnht&#10;bFBLAQItABQABgAIAAAAIQA4/SH/1gAAAJQBAAALAAAAAAAAAAAAAAAAAC8BAABfcmVscy8ucmVs&#10;c1BLAQItABQABgAIAAAAIQDn0T6J7QEAABEEAAAOAAAAAAAAAAAAAAAAAC4CAABkcnMvZTJvRG9j&#10;LnhtbFBLAQItABQABgAIAAAAIQCR73Wd3QAAAAkBAAAPAAAAAAAAAAAAAAAAAEcEAABkcnMvZG93&#10;bnJldi54bWxQSwUGAAAAAAQABADzAAAAUQUAAAAA&#10;" strokecolor="black [3213]" strokeweight="1pt"/>
                  </w:pict>
                </mc:Fallback>
              </mc:AlternateContent>
            </w:r>
            <w:r w:rsidR="007C4682" w:rsidRPr="007C4682">
              <w:rPr>
                <w:rFonts w:ascii="Times New Roman" w:hAnsi="Times New Roman"/>
                <w:noProof/>
              </w:rPr>
              <mc:AlternateContent>
                <mc:Choice Requires="wps">
                  <w:drawing>
                    <wp:anchor distT="0" distB="0" distL="114300" distR="114300" simplePos="0" relativeHeight="251664384" behindDoc="0" locked="0" layoutInCell="1" allowOverlap="1" wp14:anchorId="107EC0FF" wp14:editId="69BEB1C1">
                      <wp:simplePos x="0" y="0"/>
                      <wp:positionH relativeFrom="column">
                        <wp:posOffset>-43815</wp:posOffset>
                      </wp:positionH>
                      <wp:positionV relativeFrom="paragraph">
                        <wp:posOffset>12700</wp:posOffset>
                      </wp:positionV>
                      <wp:extent cx="1050290" cy="207645"/>
                      <wp:effectExtent l="0" t="0" r="35560" b="20955"/>
                      <wp:wrapNone/>
                      <wp:docPr id="34" name="直接连接符 34"/>
                      <wp:cNvGraphicFramePr/>
                      <a:graphic xmlns:a="http://schemas.openxmlformats.org/drawingml/2006/main">
                        <a:graphicData uri="http://schemas.microsoft.com/office/word/2010/wordprocessingShape">
                          <wps:wsp>
                            <wps:cNvCnPr/>
                            <wps:spPr>
                              <a:xfrm>
                                <a:off x="0" y="0"/>
                                <a:ext cx="1050290" cy="2076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531EA2" id="直接连接符 34"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1pt" to="79.2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pUq7QEAABEEAAAOAAAAZHJzL2Uyb0RvYy54bWysU0uO1DAQ3SNxB8t7OukwH4g6PYsZDRsE&#10;LT4H8DjljiX/ZJtO+hJcAIkdrFiyn9swHIOyk06PACGB2FRiV9Wreq/Kq4tBK7IDH6Q1DV0uSkrA&#10;cNtKs23o2zfXj55QEiIzLVPWQEP3EOjF+uGDVe9qqGxnVQueIIgJde8a2sXo6qIIvAPNwsI6MOgU&#10;1msW8ei3RetZj+haFVVZnhW99a3zlkMIeHs1Ouk64wsBPL4UIkAkqqHYW8zWZ3uTbLFesXrrmesk&#10;n9pg/9CFZtJg0RnqikVG3nn5C5SW3NtgRVxwqwsrhOSQOSCbZfkTm9cdc5C5oDjBzTKF/wfLX+w2&#10;nsi2oY9PKDFM44zuPnz99v7T99uPaO++fCboQZl6F2qMvjQbP52C2/jEeRBepy+yIUOWdj9LC0Mk&#10;HC+X5WlZPcUJcPRV5fnZyWkCLY7Zzof4DKwm6aehSppEndVs9zzEMfQQkq6VIT3CVudlmcOCVbK9&#10;lkolZ14fuFSe7BgOPg7Lqdi9KCytDHaQeI1M8l/cKxjxX4FAYVLvY4G0kkdMxjmYeMBVBqNTmsAO&#10;5sSpsz8lTvEpFfK6/k3ynJErWxPnZC2N9b9r+yiFGOMPCoy8kwQ3tt3nGWdpcO/ymKY3khb7/jmn&#10;H1/y+gcAAAD//wMAUEsDBBQABgAIAAAAIQAJCZIn2wAAAAcBAAAPAAAAZHJzL2Rvd25yZXYueG1s&#10;TI/NTsMwEITvSLyDtUjcWoeW/hCyqSqkPkALEuLm2psfsNdR7DTp2+Oe4Dia0cw3xW5yVlyoD61n&#10;hKd5BoJYe9NyjfDxfphtQYSo2CjrmRCuFGBX3t8VKjd+5CNdTrEWqYRDrhCaGLtcyqAbcirMfUec&#10;vMr3TsUk+1qaXo2p3Fm5yLK1dKrltNCojt4a0j+nwSF8ZaMdvnV10Et1/eTj3m36yiE+Pkz7VxCR&#10;pvgXhht+QocyMZ39wCYIizBbv6QkwiI9utmr7QrEGWH5vAFZFvI/f/kLAAD//wMAUEsBAi0AFAAG&#10;AAgAAAAhALaDOJL+AAAA4QEAABMAAAAAAAAAAAAAAAAAAAAAAFtDb250ZW50X1R5cGVzXS54bWxQ&#10;SwECLQAUAAYACAAAACEAOP0h/9YAAACUAQAACwAAAAAAAAAAAAAAAAAvAQAAX3JlbHMvLnJlbHNQ&#10;SwECLQAUAAYACAAAACEAzMKVKu0BAAARBAAADgAAAAAAAAAAAAAAAAAuAgAAZHJzL2Uyb0RvYy54&#10;bWxQSwECLQAUAAYACAAAACEACQmSJ9sAAAAHAQAADwAAAAAAAAAAAAAAAABHBAAAZHJzL2Rvd25y&#10;ZXYueG1sUEsFBgAAAAAEAAQA8wAAAE8FAAAAAA==&#10;" strokecolor="black [3213]" strokeweight="1pt"/>
                  </w:pict>
                </mc:Fallback>
              </mc:AlternateContent>
            </w:r>
          </w:p>
        </w:tc>
        <w:tc>
          <w:tcPr>
            <w:tcW w:w="2106" w:type="dxa"/>
            <w:tcBorders>
              <w:top w:val="single" w:sz="12" w:space="0" w:color="auto"/>
              <w:bottom w:val="single" w:sz="12" w:space="0" w:color="auto"/>
            </w:tcBorders>
            <w:shd w:val="clear" w:color="auto" w:fill="auto"/>
            <w:vAlign w:val="center"/>
          </w:tcPr>
          <w:p w14:paraId="4D380E4D" w14:textId="77777777" w:rsidR="007C4682" w:rsidRPr="007C4682" w:rsidRDefault="007C4682" w:rsidP="0017670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rPr>
            </w:pPr>
            <w:r w:rsidRPr="007C4682">
              <w:rPr>
                <w:rFonts w:ascii="Times New Roman" w:hAnsi="Times New Roman"/>
                <w:color w:val="auto"/>
              </w:rPr>
              <w:t>1</w:t>
            </w:r>
          </w:p>
        </w:tc>
        <w:tc>
          <w:tcPr>
            <w:tcW w:w="3072" w:type="dxa"/>
            <w:tcBorders>
              <w:top w:val="single" w:sz="12" w:space="0" w:color="auto"/>
              <w:bottom w:val="single" w:sz="12" w:space="0" w:color="auto"/>
            </w:tcBorders>
            <w:shd w:val="clear" w:color="auto" w:fill="auto"/>
            <w:vAlign w:val="center"/>
          </w:tcPr>
          <w:p w14:paraId="7A898665" w14:textId="77777777" w:rsidR="007C4682" w:rsidRPr="007C4682" w:rsidRDefault="007C4682" w:rsidP="0017670E">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rPr>
            </w:pPr>
            <w:r w:rsidRPr="007C4682">
              <w:rPr>
                <w:rFonts w:ascii="Times New Roman" w:hAnsi="Times New Roman"/>
                <w:color w:val="auto"/>
              </w:rPr>
              <w:t>2-</w:t>
            </w:r>
            <w:r w:rsidRPr="007C4682">
              <w:rPr>
                <w:rFonts w:ascii="Times New Roman" w:hAnsi="Times New Roman"/>
                <w:i/>
                <w:color w:val="auto"/>
              </w:rPr>
              <w:t>PP/</w:t>
            </w:r>
            <w:r w:rsidRPr="007C4682">
              <w:rPr>
                <w:rFonts w:ascii="Times New Roman" w:hAnsi="Times New Roman"/>
                <w:i/>
                <w:iCs/>
                <w:color w:val="auto"/>
              </w:rPr>
              <w:t>MM</w:t>
            </w:r>
          </w:p>
        </w:tc>
      </w:tr>
      <w:tr w:rsidR="007C4682" w:rsidRPr="007C4682" w14:paraId="692B0354" w14:textId="77777777" w:rsidTr="007C4682">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3128" w:type="dxa"/>
            <w:tcBorders>
              <w:top w:val="single" w:sz="12" w:space="0" w:color="auto"/>
            </w:tcBorders>
            <w:shd w:val="clear" w:color="auto" w:fill="auto"/>
            <w:vAlign w:val="center"/>
          </w:tcPr>
          <w:p w14:paraId="5B193EF7" w14:textId="285EF604" w:rsidR="007C4682" w:rsidRPr="007C4682" w:rsidRDefault="007C4682" w:rsidP="0017670E">
            <w:pPr>
              <w:spacing w:line="360" w:lineRule="auto"/>
              <w:jc w:val="center"/>
              <w:rPr>
                <w:rFonts w:ascii="Times New Roman" w:hAnsi="Times New Roman"/>
                <w:color w:val="auto"/>
              </w:rPr>
            </w:pPr>
            <w:r w:rsidRPr="007C4682">
              <w:rPr>
                <w:rFonts w:ascii="Times New Roman" w:hAnsi="Times New Roman"/>
                <w:color w:val="auto"/>
              </w:rPr>
              <w:t>CASSCF (4,4)/cc-pVDZ</w:t>
            </w:r>
          </w:p>
        </w:tc>
        <w:tc>
          <w:tcPr>
            <w:tcW w:w="2106" w:type="dxa"/>
            <w:tcBorders>
              <w:top w:val="single" w:sz="12" w:space="0" w:color="auto"/>
            </w:tcBorders>
            <w:shd w:val="clear" w:color="auto" w:fill="auto"/>
            <w:vAlign w:val="center"/>
          </w:tcPr>
          <w:p w14:paraId="72917E77" w14:textId="77777777" w:rsidR="007C4682" w:rsidRPr="007C4682"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0.258</w:t>
            </w:r>
          </w:p>
        </w:tc>
        <w:tc>
          <w:tcPr>
            <w:tcW w:w="3072" w:type="dxa"/>
            <w:tcBorders>
              <w:top w:val="single" w:sz="12" w:space="0" w:color="auto"/>
            </w:tcBorders>
            <w:shd w:val="clear" w:color="auto" w:fill="auto"/>
            <w:vAlign w:val="center"/>
          </w:tcPr>
          <w:p w14:paraId="52AD9B48" w14:textId="77777777" w:rsidR="007C4682" w:rsidRPr="007C4682"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0.071</w:t>
            </w:r>
          </w:p>
        </w:tc>
      </w:tr>
      <w:tr w:rsidR="007C4682" w:rsidRPr="007C4682" w14:paraId="3080B053" w14:textId="77777777" w:rsidTr="007C4682">
        <w:trPr>
          <w:trHeight w:val="340"/>
          <w:jc w:val="center"/>
        </w:trPr>
        <w:tc>
          <w:tcPr>
            <w:cnfStyle w:val="001000000000" w:firstRow="0" w:lastRow="0" w:firstColumn="1" w:lastColumn="0" w:oddVBand="0" w:evenVBand="0" w:oddHBand="0" w:evenHBand="0" w:firstRowFirstColumn="0" w:firstRowLastColumn="0" w:lastRowFirstColumn="0" w:lastRowLastColumn="0"/>
            <w:tcW w:w="3128" w:type="dxa"/>
            <w:shd w:val="clear" w:color="auto" w:fill="auto"/>
            <w:vAlign w:val="center"/>
          </w:tcPr>
          <w:p w14:paraId="322B961E" w14:textId="77777777" w:rsidR="007C4682" w:rsidRPr="007C4682" w:rsidRDefault="007C4682" w:rsidP="0017670E">
            <w:pPr>
              <w:spacing w:line="360" w:lineRule="auto"/>
              <w:jc w:val="center"/>
              <w:rPr>
                <w:rFonts w:ascii="Times New Roman" w:hAnsi="Times New Roman"/>
                <w:color w:val="auto"/>
              </w:rPr>
            </w:pPr>
            <w:r w:rsidRPr="007C4682">
              <w:rPr>
                <w:rFonts w:ascii="Times New Roman" w:hAnsi="Times New Roman"/>
                <w:color w:val="auto"/>
              </w:rPr>
              <w:t>UHF/cc-pVDZ</w:t>
            </w:r>
          </w:p>
        </w:tc>
        <w:tc>
          <w:tcPr>
            <w:tcW w:w="2106" w:type="dxa"/>
            <w:shd w:val="clear" w:color="auto" w:fill="auto"/>
            <w:vAlign w:val="center"/>
          </w:tcPr>
          <w:p w14:paraId="4D2AC641" w14:textId="77777777" w:rsidR="007C4682" w:rsidRPr="007C4682"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0.708</w:t>
            </w:r>
          </w:p>
        </w:tc>
        <w:tc>
          <w:tcPr>
            <w:tcW w:w="3072" w:type="dxa"/>
            <w:shd w:val="clear" w:color="auto" w:fill="auto"/>
            <w:vAlign w:val="center"/>
          </w:tcPr>
          <w:p w14:paraId="7D047EC8" w14:textId="77777777" w:rsidR="007C4682" w:rsidRPr="007C4682"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0.598</w:t>
            </w:r>
          </w:p>
        </w:tc>
      </w:tr>
      <w:tr w:rsidR="007C4682" w:rsidRPr="007C4682" w14:paraId="6D23BEEC" w14:textId="77777777" w:rsidTr="007C4682">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3128" w:type="dxa"/>
            <w:shd w:val="clear" w:color="auto" w:fill="auto"/>
            <w:vAlign w:val="center"/>
          </w:tcPr>
          <w:p w14:paraId="53F928C2" w14:textId="77777777" w:rsidR="007C4682" w:rsidRPr="007C4682" w:rsidRDefault="007C4682" w:rsidP="0017670E">
            <w:pPr>
              <w:spacing w:line="360" w:lineRule="auto"/>
              <w:jc w:val="center"/>
              <w:rPr>
                <w:rFonts w:ascii="Times New Roman" w:hAnsi="Times New Roman"/>
                <w:color w:val="auto"/>
              </w:rPr>
            </w:pPr>
            <w:r w:rsidRPr="007C4682">
              <w:rPr>
                <w:rFonts w:ascii="Times New Roman" w:hAnsi="Times New Roman"/>
                <w:color w:val="auto"/>
              </w:rPr>
              <w:t>UHF/6-31G(</w:t>
            </w:r>
            <w:proofErr w:type="gramStart"/>
            <w:r w:rsidRPr="007C4682">
              <w:rPr>
                <w:rFonts w:ascii="Times New Roman" w:hAnsi="Times New Roman"/>
                <w:color w:val="auto"/>
              </w:rPr>
              <w:t>d,p</w:t>
            </w:r>
            <w:proofErr w:type="gramEnd"/>
            <w:r w:rsidRPr="007C4682">
              <w:rPr>
                <w:rFonts w:ascii="Times New Roman" w:hAnsi="Times New Roman"/>
                <w:color w:val="auto"/>
              </w:rPr>
              <w:t>)</w:t>
            </w:r>
          </w:p>
        </w:tc>
        <w:tc>
          <w:tcPr>
            <w:tcW w:w="2106" w:type="dxa"/>
            <w:shd w:val="clear" w:color="auto" w:fill="auto"/>
            <w:vAlign w:val="center"/>
          </w:tcPr>
          <w:p w14:paraId="189D74B1" w14:textId="77777777" w:rsidR="007C4682" w:rsidRPr="007C4682"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0.717</w:t>
            </w:r>
          </w:p>
        </w:tc>
        <w:tc>
          <w:tcPr>
            <w:tcW w:w="3072" w:type="dxa"/>
            <w:shd w:val="clear" w:color="auto" w:fill="auto"/>
            <w:vAlign w:val="center"/>
          </w:tcPr>
          <w:p w14:paraId="6B927873" w14:textId="77777777" w:rsidR="007C4682" w:rsidRPr="007C4682"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0.601</w:t>
            </w:r>
          </w:p>
        </w:tc>
      </w:tr>
      <w:tr w:rsidR="007C4682" w:rsidRPr="007C4682" w14:paraId="5810FF5F" w14:textId="77777777" w:rsidTr="007C4682">
        <w:trPr>
          <w:trHeight w:val="340"/>
          <w:jc w:val="center"/>
        </w:trPr>
        <w:tc>
          <w:tcPr>
            <w:cnfStyle w:val="001000000000" w:firstRow="0" w:lastRow="0" w:firstColumn="1" w:lastColumn="0" w:oddVBand="0" w:evenVBand="0" w:oddHBand="0" w:evenHBand="0" w:firstRowFirstColumn="0" w:firstRowLastColumn="0" w:lastRowFirstColumn="0" w:lastRowLastColumn="0"/>
            <w:tcW w:w="3128" w:type="dxa"/>
            <w:shd w:val="clear" w:color="auto" w:fill="auto"/>
            <w:vAlign w:val="center"/>
          </w:tcPr>
          <w:p w14:paraId="0F605A59" w14:textId="77777777" w:rsidR="007C4682" w:rsidRPr="007C4682" w:rsidRDefault="007C4682" w:rsidP="0017670E">
            <w:pPr>
              <w:spacing w:line="360" w:lineRule="auto"/>
              <w:jc w:val="center"/>
              <w:rPr>
                <w:rFonts w:ascii="Times New Roman" w:hAnsi="Times New Roman"/>
                <w:color w:val="auto"/>
              </w:rPr>
            </w:pPr>
            <w:r w:rsidRPr="007C4682">
              <w:rPr>
                <w:rFonts w:ascii="Times New Roman" w:hAnsi="Times New Roman"/>
                <w:color w:val="auto"/>
              </w:rPr>
              <w:t>UωB97XD/6-31G(</w:t>
            </w:r>
            <w:proofErr w:type="gramStart"/>
            <w:r w:rsidRPr="007C4682">
              <w:rPr>
                <w:rFonts w:ascii="Times New Roman" w:hAnsi="Times New Roman"/>
                <w:color w:val="auto"/>
              </w:rPr>
              <w:t>d,p</w:t>
            </w:r>
            <w:proofErr w:type="gramEnd"/>
            <w:r w:rsidRPr="007C4682">
              <w:rPr>
                <w:rFonts w:ascii="Times New Roman" w:hAnsi="Times New Roman"/>
                <w:color w:val="auto"/>
              </w:rPr>
              <w:t>)</w:t>
            </w:r>
          </w:p>
        </w:tc>
        <w:tc>
          <w:tcPr>
            <w:tcW w:w="2106" w:type="dxa"/>
            <w:shd w:val="clear" w:color="auto" w:fill="auto"/>
            <w:vAlign w:val="center"/>
          </w:tcPr>
          <w:p w14:paraId="7E76D07C" w14:textId="77777777" w:rsidR="007C4682" w:rsidRPr="007C4682"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0.405</w:t>
            </w:r>
          </w:p>
        </w:tc>
        <w:tc>
          <w:tcPr>
            <w:tcW w:w="3072" w:type="dxa"/>
            <w:shd w:val="clear" w:color="auto" w:fill="auto"/>
            <w:vAlign w:val="center"/>
          </w:tcPr>
          <w:p w14:paraId="2F29222E" w14:textId="77777777" w:rsidR="007C4682" w:rsidRPr="007C4682" w:rsidRDefault="007C4682" w:rsidP="0017670E">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0.085</w:t>
            </w:r>
          </w:p>
        </w:tc>
      </w:tr>
      <w:tr w:rsidR="007C4682" w:rsidRPr="007C4682" w14:paraId="442F68D4" w14:textId="77777777" w:rsidTr="007C4682">
        <w:trPr>
          <w:cnfStyle w:val="000000100000" w:firstRow="0" w:lastRow="0" w:firstColumn="0" w:lastColumn="0" w:oddVBand="0" w:evenVBand="0" w:oddHBand="1" w:evenHBand="0" w:firstRowFirstColumn="0" w:firstRowLastColumn="0" w:lastRowFirstColumn="0" w:lastRowLastColumn="0"/>
          <w:trHeight w:val="340"/>
          <w:jc w:val="center"/>
        </w:trPr>
        <w:tc>
          <w:tcPr>
            <w:cnfStyle w:val="001000000000" w:firstRow="0" w:lastRow="0" w:firstColumn="1" w:lastColumn="0" w:oddVBand="0" w:evenVBand="0" w:oddHBand="0" w:evenHBand="0" w:firstRowFirstColumn="0" w:firstRowLastColumn="0" w:lastRowFirstColumn="0" w:lastRowLastColumn="0"/>
            <w:tcW w:w="3128" w:type="dxa"/>
            <w:tcBorders>
              <w:bottom w:val="single" w:sz="12" w:space="0" w:color="auto"/>
            </w:tcBorders>
            <w:shd w:val="clear" w:color="auto" w:fill="auto"/>
            <w:vAlign w:val="center"/>
          </w:tcPr>
          <w:p w14:paraId="1F21D65A" w14:textId="77777777" w:rsidR="007C4682" w:rsidRPr="007C4682" w:rsidRDefault="007C4682" w:rsidP="0017670E">
            <w:pPr>
              <w:spacing w:line="360" w:lineRule="auto"/>
              <w:jc w:val="center"/>
              <w:rPr>
                <w:rFonts w:ascii="Times New Roman" w:hAnsi="Times New Roman"/>
                <w:color w:val="auto"/>
              </w:rPr>
            </w:pPr>
            <w:r w:rsidRPr="007C4682">
              <w:rPr>
                <w:rFonts w:ascii="Times New Roman" w:hAnsi="Times New Roman"/>
                <w:color w:val="auto"/>
              </w:rPr>
              <w:t>UCAM-B3LYP/6-31G(</w:t>
            </w:r>
            <w:proofErr w:type="gramStart"/>
            <w:r w:rsidRPr="007C4682">
              <w:rPr>
                <w:rFonts w:ascii="Times New Roman" w:hAnsi="Times New Roman"/>
                <w:color w:val="auto"/>
              </w:rPr>
              <w:t>d,p</w:t>
            </w:r>
            <w:proofErr w:type="gramEnd"/>
            <w:r w:rsidRPr="007C4682">
              <w:rPr>
                <w:rFonts w:ascii="Times New Roman" w:hAnsi="Times New Roman"/>
                <w:color w:val="auto"/>
              </w:rPr>
              <w:t>)</w:t>
            </w:r>
          </w:p>
        </w:tc>
        <w:tc>
          <w:tcPr>
            <w:tcW w:w="2106" w:type="dxa"/>
            <w:tcBorders>
              <w:bottom w:val="single" w:sz="12" w:space="0" w:color="auto"/>
            </w:tcBorders>
            <w:shd w:val="clear" w:color="auto" w:fill="auto"/>
            <w:vAlign w:val="center"/>
          </w:tcPr>
          <w:p w14:paraId="7028F151" w14:textId="77777777" w:rsidR="007C4682" w:rsidRPr="007C4682"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0.373</w:t>
            </w:r>
          </w:p>
        </w:tc>
        <w:tc>
          <w:tcPr>
            <w:tcW w:w="3072" w:type="dxa"/>
            <w:tcBorders>
              <w:bottom w:val="single" w:sz="12" w:space="0" w:color="auto"/>
            </w:tcBorders>
            <w:shd w:val="clear" w:color="auto" w:fill="auto"/>
            <w:vAlign w:val="center"/>
          </w:tcPr>
          <w:p w14:paraId="6DBE9A39" w14:textId="77777777" w:rsidR="007C4682" w:rsidRPr="007C4682" w:rsidRDefault="007C4682" w:rsidP="0017670E">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Cs/>
                <w:color w:val="auto"/>
              </w:rPr>
            </w:pPr>
            <w:r w:rsidRPr="007C4682">
              <w:rPr>
                <w:rFonts w:ascii="Times New Roman" w:hAnsi="Times New Roman"/>
                <w:bCs/>
                <w:color w:val="auto"/>
              </w:rPr>
              <w:t>0.082</w:t>
            </w:r>
          </w:p>
        </w:tc>
      </w:tr>
    </w:tbl>
    <w:p w14:paraId="32BF33FE" w14:textId="77777777" w:rsidR="0017670E" w:rsidRDefault="0017670E" w:rsidP="007C4682">
      <w:pPr>
        <w:spacing w:line="360" w:lineRule="auto"/>
        <w:rPr>
          <w:rFonts w:ascii="Times New Roman" w:hAnsi="Times New Roman"/>
          <w:lang w:val="en-GB"/>
        </w:rPr>
      </w:pPr>
    </w:p>
    <w:p w14:paraId="69D56B0C" w14:textId="12005B67" w:rsidR="007C4682" w:rsidRPr="007C4682" w:rsidRDefault="007C4682" w:rsidP="003440EE">
      <w:pPr>
        <w:spacing w:line="360" w:lineRule="auto"/>
        <w:jc w:val="center"/>
        <w:rPr>
          <w:rFonts w:ascii="Times New Roman" w:hAnsi="Times New Roman"/>
          <w:lang w:val="en-GB"/>
        </w:rPr>
      </w:pPr>
      <w:r w:rsidRPr="007C4682">
        <w:rPr>
          <w:rFonts w:ascii="Times New Roman" w:hAnsi="Times New Roman"/>
          <w:noProof/>
          <w:lang w:val="en-GB"/>
        </w:rPr>
        <w:lastRenderedPageBreak/>
        <w:drawing>
          <wp:inline distT="0" distB="0" distL="0" distR="0" wp14:anchorId="3E1C2AD9" wp14:editId="59A4AB03">
            <wp:extent cx="5274310" cy="2697436"/>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74310" cy="2697436"/>
                    </a:xfrm>
                    <a:prstGeom prst="rect">
                      <a:avLst/>
                    </a:prstGeom>
                    <a:noFill/>
                  </pic:spPr>
                </pic:pic>
              </a:graphicData>
            </a:graphic>
          </wp:inline>
        </w:drawing>
      </w:r>
    </w:p>
    <w:p w14:paraId="3B78A9FD" w14:textId="08B2C978" w:rsidR="007C4682" w:rsidRPr="007C4682" w:rsidRDefault="0050649B" w:rsidP="007C4682">
      <w:pPr>
        <w:spacing w:line="360" w:lineRule="auto"/>
        <w:rPr>
          <w:rFonts w:ascii="Times New Roman" w:hAnsi="Times New Roman"/>
          <w:bCs/>
        </w:rPr>
      </w:pPr>
      <w:r w:rsidRPr="0094533F">
        <w:rPr>
          <w:rFonts w:ascii="Times New Roman" w:hAnsi="Times New Roman"/>
          <w:b/>
          <w:bCs/>
          <w:kern w:val="2"/>
        </w:rPr>
        <w:t>Supplementary Figure</w:t>
      </w:r>
      <w:r w:rsidRPr="007C4682">
        <w:rPr>
          <w:rFonts w:ascii="Times New Roman" w:hAnsi="Times New Roman"/>
          <w:b/>
        </w:rPr>
        <w:t xml:space="preserve"> </w:t>
      </w:r>
      <w:r w:rsidR="007C4682" w:rsidRPr="007C4682">
        <w:rPr>
          <w:rFonts w:ascii="Times New Roman" w:hAnsi="Times New Roman"/>
          <w:b/>
        </w:rPr>
        <w:t xml:space="preserve">14. </w:t>
      </w:r>
      <w:r w:rsidR="007C4682" w:rsidRPr="007C4682">
        <w:rPr>
          <w:rFonts w:ascii="Times New Roman" w:hAnsi="Times New Roman"/>
          <w:bCs/>
        </w:rPr>
        <w:t xml:space="preserve">Molecular orbitals (MO) energy levels, isosurface and major MO transitions in excited states of </w:t>
      </w:r>
      <w:r w:rsidR="007C4682" w:rsidRPr="007C4682">
        <w:rPr>
          <w:rFonts w:ascii="Times New Roman" w:hAnsi="Times New Roman"/>
          <w:b/>
        </w:rPr>
        <w:t>1</w:t>
      </w:r>
      <w:r w:rsidR="007C4682" w:rsidRPr="007C4682">
        <w:rPr>
          <w:rFonts w:ascii="Times New Roman" w:hAnsi="Times New Roman"/>
          <w:bCs/>
        </w:rPr>
        <w:t xml:space="preserve">, </w:t>
      </w:r>
      <w:r w:rsidR="007C4682" w:rsidRPr="007C4682">
        <w:rPr>
          <w:rFonts w:ascii="Times New Roman" w:hAnsi="Times New Roman"/>
          <w:b/>
        </w:rPr>
        <w:t>2-</w:t>
      </w:r>
      <w:r w:rsidR="007C4682" w:rsidRPr="007C4682">
        <w:rPr>
          <w:rFonts w:ascii="Times New Roman" w:hAnsi="Times New Roman"/>
          <w:b/>
          <w:i/>
          <w:iCs/>
        </w:rPr>
        <w:t>PP/MM</w:t>
      </w:r>
      <w:r w:rsidR="007C4682" w:rsidRPr="007C4682">
        <w:rPr>
          <w:rFonts w:ascii="Times New Roman" w:hAnsi="Times New Roman"/>
          <w:bCs/>
        </w:rPr>
        <w:t xml:space="preserve"> and </w:t>
      </w:r>
      <w:r w:rsidR="007C4682" w:rsidRPr="007C4682">
        <w:rPr>
          <w:rFonts w:ascii="Times New Roman" w:hAnsi="Times New Roman"/>
          <w:b/>
        </w:rPr>
        <w:t>2-</w:t>
      </w:r>
      <w:r w:rsidR="007C4682" w:rsidRPr="007C4682">
        <w:rPr>
          <w:rFonts w:ascii="Times New Roman" w:hAnsi="Times New Roman"/>
          <w:b/>
          <w:i/>
          <w:iCs/>
        </w:rPr>
        <w:t>PM</w:t>
      </w:r>
      <w:r w:rsidR="007C4682" w:rsidRPr="007C4682">
        <w:rPr>
          <w:rFonts w:ascii="Times New Roman" w:hAnsi="Times New Roman"/>
          <w:bCs/>
        </w:rPr>
        <w:t>.</w:t>
      </w:r>
    </w:p>
    <w:p w14:paraId="66EE46C1" w14:textId="5E1D3885" w:rsidR="0017670E" w:rsidRPr="007C4682" w:rsidRDefault="007C4682" w:rsidP="003440EE">
      <w:pPr>
        <w:spacing w:line="360" w:lineRule="auto"/>
        <w:jc w:val="center"/>
        <w:rPr>
          <w:rFonts w:ascii="Times New Roman" w:hAnsi="Times New Roman"/>
          <w:lang w:val="de-DE"/>
        </w:rPr>
      </w:pPr>
      <w:r w:rsidRPr="007C4682">
        <w:rPr>
          <w:rFonts w:ascii="Times New Roman" w:hAnsi="Times New Roman"/>
          <w:b/>
          <w:noProof/>
        </w:rPr>
        <w:drawing>
          <wp:inline distT="0" distB="0" distL="0" distR="0" wp14:anchorId="1D416650" wp14:editId="70FEC4D4">
            <wp:extent cx="5193323" cy="3629505"/>
            <wp:effectExtent l="0" t="0" r="762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199721" cy="3633977"/>
                    </a:xfrm>
                    <a:prstGeom prst="rect">
                      <a:avLst/>
                    </a:prstGeom>
                    <a:noFill/>
                  </pic:spPr>
                </pic:pic>
              </a:graphicData>
            </a:graphic>
          </wp:inline>
        </w:drawing>
      </w:r>
    </w:p>
    <w:p w14:paraId="62E5E13B" w14:textId="0126C5CF" w:rsidR="007C4682" w:rsidRPr="007C4682" w:rsidRDefault="0050649B" w:rsidP="007C4682">
      <w:pPr>
        <w:spacing w:line="360" w:lineRule="auto"/>
        <w:rPr>
          <w:rFonts w:ascii="Times New Roman" w:hAnsi="Times New Roman"/>
        </w:rPr>
      </w:pPr>
      <w:r w:rsidRPr="0094533F">
        <w:rPr>
          <w:rFonts w:ascii="Times New Roman" w:hAnsi="Times New Roman"/>
          <w:b/>
          <w:bCs/>
          <w:kern w:val="2"/>
        </w:rPr>
        <w:t>Supplementary Figure</w:t>
      </w:r>
      <w:r w:rsidRPr="007C4682">
        <w:rPr>
          <w:rFonts w:ascii="Times New Roman" w:hAnsi="Times New Roman"/>
          <w:b/>
          <w:bCs/>
        </w:rPr>
        <w:t xml:space="preserve"> </w:t>
      </w:r>
      <w:r w:rsidR="007C4682" w:rsidRPr="007C4682">
        <w:rPr>
          <w:rFonts w:ascii="Times New Roman" w:hAnsi="Times New Roman"/>
          <w:b/>
          <w:bCs/>
        </w:rPr>
        <w:t>15.</w:t>
      </w:r>
      <w:r w:rsidR="007C4682" w:rsidRPr="007C4682">
        <w:rPr>
          <w:rFonts w:ascii="Times New Roman" w:hAnsi="Times New Roman"/>
        </w:rPr>
        <w:t xml:space="preserve"> Theoretical (black solid curve) and experimental (red solid curve) UV-Vis spectra of (a) </w:t>
      </w:r>
      <w:r w:rsidR="007C4682" w:rsidRPr="007C4682">
        <w:rPr>
          <w:rFonts w:ascii="Times New Roman" w:hAnsi="Times New Roman"/>
          <w:b/>
        </w:rPr>
        <w:t>1</w:t>
      </w:r>
      <w:r w:rsidR="007C4682" w:rsidRPr="007C4682">
        <w:rPr>
          <w:rFonts w:ascii="Times New Roman" w:hAnsi="Times New Roman"/>
          <w:bCs/>
        </w:rPr>
        <w:t>, (b)</w:t>
      </w:r>
      <w:r w:rsidR="007C4682" w:rsidRPr="007C4682">
        <w:rPr>
          <w:rFonts w:ascii="Times New Roman" w:hAnsi="Times New Roman"/>
          <w:b/>
        </w:rPr>
        <w:t xml:space="preserve"> 2-</w:t>
      </w:r>
      <w:r w:rsidR="007C4682" w:rsidRPr="007C4682">
        <w:rPr>
          <w:rFonts w:ascii="Times New Roman" w:hAnsi="Times New Roman"/>
          <w:b/>
          <w:i/>
          <w:iCs/>
        </w:rPr>
        <w:t>PP/MM</w:t>
      </w:r>
      <w:r w:rsidR="007C4682" w:rsidRPr="007C4682">
        <w:rPr>
          <w:rFonts w:ascii="Times New Roman" w:hAnsi="Times New Roman"/>
          <w:bCs/>
        </w:rPr>
        <w:t>, (c)</w:t>
      </w:r>
      <w:r w:rsidR="007C4682" w:rsidRPr="007C4682">
        <w:rPr>
          <w:rFonts w:ascii="Times New Roman" w:hAnsi="Times New Roman"/>
          <w:b/>
        </w:rPr>
        <w:t xml:space="preserve"> 2-</w:t>
      </w:r>
      <w:r w:rsidR="007C4682" w:rsidRPr="007C4682">
        <w:rPr>
          <w:rFonts w:ascii="Times New Roman" w:hAnsi="Times New Roman"/>
          <w:b/>
          <w:i/>
          <w:iCs/>
        </w:rPr>
        <w:t>PM</w:t>
      </w:r>
      <w:r w:rsidR="007C4682" w:rsidRPr="007C4682">
        <w:rPr>
          <w:rFonts w:ascii="Times New Roman" w:hAnsi="Times New Roman"/>
          <w:bCs/>
        </w:rPr>
        <w:t xml:space="preserve">. </w:t>
      </w:r>
      <w:r w:rsidR="007C4682" w:rsidRPr="007C4682">
        <w:rPr>
          <w:rFonts w:ascii="Times New Roman" w:hAnsi="Times New Roman"/>
        </w:rPr>
        <w:t xml:space="preserve">The blue vertical line represents the oscillator strength. Theoretical and experimental ECD spectra of (d) </w:t>
      </w:r>
      <w:r w:rsidR="007C4682" w:rsidRPr="007C4682">
        <w:rPr>
          <w:rFonts w:ascii="Times New Roman" w:hAnsi="Times New Roman"/>
          <w:b/>
          <w:bCs/>
        </w:rPr>
        <w:t>2-</w:t>
      </w:r>
      <w:r w:rsidR="007C4682" w:rsidRPr="007C4682">
        <w:rPr>
          <w:rFonts w:ascii="Times New Roman" w:hAnsi="Times New Roman"/>
          <w:b/>
          <w:bCs/>
          <w:i/>
          <w:iCs/>
        </w:rPr>
        <w:t xml:space="preserve">PP </w:t>
      </w:r>
      <w:r w:rsidR="007C4682" w:rsidRPr="007C4682">
        <w:rPr>
          <w:rFonts w:ascii="Times New Roman" w:hAnsi="Times New Roman"/>
          <w:b/>
          <w:bCs/>
        </w:rPr>
        <w:t>and</w:t>
      </w:r>
      <w:r w:rsidR="007C4682" w:rsidRPr="007C4682">
        <w:rPr>
          <w:rFonts w:ascii="Times New Roman" w:hAnsi="Times New Roman"/>
          <w:b/>
          <w:bCs/>
          <w:i/>
          <w:iCs/>
        </w:rPr>
        <w:t xml:space="preserve"> 2-MM</w:t>
      </w:r>
      <w:r w:rsidR="007C4682" w:rsidRPr="007C4682">
        <w:rPr>
          <w:rFonts w:ascii="Times New Roman" w:hAnsi="Times New Roman"/>
        </w:rPr>
        <w:t xml:space="preserve">. The red and blue solid curves represent the </w:t>
      </w:r>
      <w:r w:rsidR="007C4682" w:rsidRPr="007C4682">
        <w:rPr>
          <w:rFonts w:ascii="Times New Roman" w:hAnsi="Times New Roman"/>
          <w:b/>
          <w:i/>
          <w:iCs/>
        </w:rPr>
        <w:t>PP</w:t>
      </w:r>
      <w:r w:rsidR="007C4682" w:rsidRPr="007C4682">
        <w:rPr>
          <w:rFonts w:ascii="Times New Roman" w:hAnsi="Times New Roman"/>
        </w:rPr>
        <w:t xml:space="preserve"> and </w:t>
      </w:r>
      <w:r w:rsidR="007C4682" w:rsidRPr="007C4682">
        <w:rPr>
          <w:rFonts w:ascii="Times New Roman" w:hAnsi="Times New Roman"/>
          <w:b/>
          <w:i/>
          <w:iCs/>
        </w:rPr>
        <w:t>MM</w:t>
      </w:r>
      <w:r w:rsidR="007C4682" w:rsidRPr="007C4682">
        <w:rPr>
          <w:rFonts w:ascii="Times New Roman" w:hAnsi="Times New Roman"/>
        </w:rPr>
        <w:t xml:space="preserve"> conformations, respectively, the blue vertical line represents the rotatory strength.</w:t>
      </w:r>
      <w:r w:rsidR="007C4682" w:rsidRPr="007C4682">
        <w:rPr>
          <w:rFonts w:ascii="Times New Roman" w:hAnsi="Times New Roman"/>
        </w:rPr>
        <w:br w:type="page"/>
      </w:r>
    </w:p>
    <w:p w14:paraId="285DA31C" w14:textId="6E5DC35B" w:rsidR="0017670E" w:rsidRPr="003440EE" w:rsidRDefault="003440EE" w:rsidP="003440EE">
      <w:pPr>
        <w:spacing w:afterLines="50" w:after="120" w:line="360" w:lineRule="auto"/>
        <w:outlineLvl w:val="0"/>
        <w:rPr>
          <w:rFonts w:ascii="Times New Roman" w:hAnsi="Times New Roman"/>
          <w:b/>
          <w:bCs/>
          <w:kern w:val="2"/>
          <w:sz w:val="24"/>
          <w:szCs w:val="24"/>
        </w:rPr>
      </w:pPr>
      <w:bookmarkStart w:id="29" w:name="_Toc140594216"/>
      <w:r>
        <w:rPr>
          <w:rFonts w:ascii="Times New Roman" w:hAnsi="Times New Roman"/>
          <w:b/>
          <w:bCs/>
          <w:kern w:val="2"/>
          <w:sz w:val="24"/>
          <w:szCs w:val="24"/>
        </w:rPr>
        <w:lastRenderedPageBreak/>
        <w:t>6</w:t>
      </w:r>
      <w:r>
        <w:rPr>
          <w:rFonts w:ascii="Times New Roman" w:hAnsi="Times New Roman" w:hint="eastAsia"/>
          <w:b/>
          <w:bCs/>
          <w:kern w:val="2"/>
          <w:sz w:val="24"/>
          <w:szCs w:val="24"/>
        </w:rPr>
        <w:t xml:space="preserve">. </w:t>
      </w:r>
      <w:r w:rsidRPr="003440EE">
        <w:rPr>
          <w:rFonts w:ascii="Times New Roman" w:hAnsi="Times New Roman"/>
          <w:b/>
          <w:bCs/>
          <w:kern w:val="2"/>
          <w:sz w:val="24"/>
          <w:szCs w:val="24"/>
        </w:rPr>
        <w:t>NMR and mass spectra</w:t>
      </w:r>
      <w:bookmarkEnd w:id="29"/>
    </w:p>
    <w:p w14:paraId="69ADA482" w14:textId="77777777" w:rsidR="007C4682" w:rsidRPr="007C4682" w:rsidRDefault="007C4682" w:rsidP="0017670E">
      <w:pPr>
        <w:spacing w:line="360" w:lineRule="auto"/>
        <w:jc w:val="center"/>
        <w:rPr>
          <w:rFonts w:ascii="Times New Roman" w:hAnsi="Times New Roman"/>
        </w:rPr>
      </w:pPr>
      <w:r w:rsidRPr="007C4682">
        <w:rPr>
          <w:rFonts w:ascii="Times New Roman" w:hAnsi="Times New Roman" w:hint="eastAsia"/>
          <w:noProof/>
        </w:rPr>
        <w:drawing>
          <wp:inline distT="0" distB="0" distL="0" distR="0" wp14:anchorId="78D1FAF0" wp14:editId="2A94C831">
            <wp:extent cx="5013960" cy="3459857"/>
            <wp:effectExtent l="0" t="0" r="0" b="762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幻灯片2.JPG"/>
                    <pic:cNvPicPr/>
                  </pic:nvPicPr>
                  <pic:blipFill rotWithShape="1">
                    <a:blip r:embed="rId36">
                      <a:extLst>
                        <a:ext uri="{28A0092B-C50C-407E-A947-70E740481C1C}">
                          <a14:useLocalDpi xmlns:a14="http://schemas.microsoft.com/office/drawing/2010/main" val="0"/>
                        </a:ext>
                      </a:extLst>
                    </a:blip>
                    <a:srcRect l="11592" t="3926" r="17197" b="8715"/>
                    <a:stretch/>
                  </pic:blipFill>
                  <pic:spPr bwMode="auto">
                    <a:xfrm>
                      <a:off x="0" y="0"/>
                      <a:ext cx="5023313" cy="3466311"/>
                    </a:xfrm>
                    <a:prstGeom prst="rect">
                      <a:avLst/>
                    </a:prstGeom>
                    <a:ln>
                      <a:noFill/>
                    </a:ln>
                    <a:extLst>
                      <a:ext uri="{53640926-AAD7-44D8-BBD7-CCE9431645EC}">
                        <a14:shadowObscured xmlns:a14="http://schemas.microsoft.com/office/drawing/2010/main"/>
                      </a:ext>
                    </a:extLst>
                  </pic:spPr>
                </pic:pic>
              </a:graphicData>
            </a:graphic>
          </wp:inline>
        </w:drawing>
      </w:r>
    </w:p>
    <w:p w14:paraId="458D0C48" w14:textId="37BBCD1B" w:rsidR="007C4682" w:rsidRDefault="0050649B" w:rsidP="007C4682">
      <w:pPr>
        <w:spacing w:line="360" w:lineRule="auto"/>
        <w:rPr>
          <w:rFonts w:ascii="Times New Roman" w:hAnsi="Times New Roman"/>
          <w:bCs/>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16.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w:t>
      </w:r>
      <w:r w:rsidR="007C4682" w:rsidRPr="007C4682">
        <w:rPr>
          <w:rFonts w:ascii="Times New Roman" w:hAnsi="Times New Roman"/>
          <w:lang w:val="en-GB"/>
        </w:rPr>
        <w:t>H NMR (400 MHz, CDCl</w:t>
      </w:r>
      <w:r w:rsidR="007C4682" w:rsidRPr="007C4682">
        <w:rPr>
          <w:rFonts w:ascii="Times New Roman" w:hAnsi="Times New Roman"/>
          <w:vertAlign w:val="subscript"/>
          <w:lang w:val="en-GB"/>
        </w:rPr>
        <w:t>3</w:t>
      </w:r>
      <w:r w:rsidR="007C4682" w:rsidRPr="007C4682">
        <w:rPr>
          <w:rFonts w:ascii="Times New Roman" w:hAnsi="Times New Roman"/>
          <w:lang w:val="en-GB"/>
        </w:rPr>
        <w:t>, 298 K) spectrum of</w:t>
      </w:r>
      <w:r w:rsidR="007C4682" w:rsidRPr="007C4682">
        <w:rPr>
          <w:rFonts w:ascii="Times New Roman" w:hAnsi="Times New Roman"/>
          <w:b/>
          <w:lang w:val="en-GB"/>
        </w:rPr>
        <w:t xml:space="preserve"> </w:t>
      </w:r>
      <w:hyperlink w:anchor="/javascript:;" w:history="1"/>
      <w:r w:rsidR="007C4682" w:rsidRPr="007C4682">
        <w:rPr>
          <w:rFonts w:ascii="Times New Roman" w:hAnsi="Times New Roman"/>
          <w:b/>
          <w:lang w:val="en-GB"/>
        </w:rPr>
        <w:t>1a</w:t>
      </w:r>
      <w:r w:rsidR="007C4682" w:rsidRPr="007C4682">
        <w:rPr>
          <w:rFonts w:ascii="Times New Roman" w:hAnsi="Times New Roman"/>
          <w:bCs/>
          <w:lang w:val="en-GB"/>
        </w:rPr>
        <w:t>.</w:t>
      </w:r>
    </w:p>
    <w:p w14:paraId="749B80B0" w14:textId="77777777" w:rsidR="0017670E" w:rsidRPr="007C4682" w:rsidRDefault="0017670E" w:rsidP="007C4682">
      <w:pPr>
        <w:spacing w:line="360" w:lineRule="auto"/>
        <w:rPr>
          <w:rFonts w:ascii="Times New Roman" w:hAnsi="Times New Roman"/>
          <w:b/>
          <w:lang w:val="en-GB"/>
        </w:rPr>
      </w:pPr>
    </w:p>
    <w:p w14:paraId="4F1D0610"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rPr>
        <w:drawing>
          <wp:inline distT="0" distB="0" distL="0" distR="0" wp14:anchorId="28D0D525" wp14:editId="6E8DC202">
            <wp:extent cx="5045488" cy="3535680"/>
            <wp:effectExtent l="0" t="0" r="3175" b="762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幻灯片3.JPG"/>
                    <pic:cNvPicPr/>
                  </pic:nvPicPr>
                  <pic:blipFill rotWithShape="1">
                    <a:blip r:embed="rId37">
                      <a:extLst>
                        <a:ext uri="{28A0092B-C50C-407E-A947-70E740481C1C}">
                          <a14:useLocalDpi xmlns:a14="http://schemas.microsoft.com/office/drawing/2010/main" val="0"/>
                        </a:ext>
                      </a:extLst>
                    </a:blip>
                    <a:srcRect l="12279" t="4961" r="20032" b="10701"/>
                    <a:stretch/>
                  </pic:blipFill>
                  <pic:spPr bwMode="auto">
                    <a:xfrm>
                      <a:off x="0" y="0"/>
                      <a:ext cx="5049531" cy="3538513"/>
                    </a:xfrm>
                    <a:prstGeom prst="rect">
                      <a:avLst/>
                    </a:prstGeom>
                    <a:ln>
                      <a:noFill/>
                    </a:ln>
                    <a:extLst>
                      <a:ext uri="{53640926-AAD7-44D8-BBD7-CCE9431645EC}">
                        <a14:shadowObscured xmlns:a14="http://schemas.microsoft.com/office/drawing/2010/main"/>
                      </a:ext>
                    </a:extLst>
                  </pic:spPr>
                </pic:pic>
              </a:graphicData>
            </a:graphic>
          </wp:inline>
        </w:drawing>
      </w:r>
    </w:p>
    <w:p w14:paraId="277E80D6" w14:textId="161AD654" w:rsid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17.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13</w:t>
      </w:r>
      <w:r w:rsidR="007C4682" w:rsidRPr="007C4682">
        <w:rPr>
          <w:rFonts w:ascii="Times New Roman" w:hAnsi="Times New Roman"/>
          <w:lang w:val="en-GB"/>
        </w:rPr>
        <w:t>C NMR (100 MHz, CDCl</w:t>
      </w:r>
      <w:r w:rsidR="007C4682" w:rsidRPr="007C4682">
        <w:rPr>
          <w:rFonts w:ascii="Times New Roman" w:hAnsi="Times New Roman"/>
          <w:vertAlign w:val="subscript"/>
          <w:lang w:val="en-GB"/>
        </w:rPr>
        <w:t>3</w:t>
      </w:r>
      <w:r w:rsidR="007C4682" w:rsidRPr="007C4682">
        <w:rPr>
          <w:rFonts w:ascii="Times New Roman" w:hAnsi="Times New Roman"/>
          <w:lang w:val="en-GB"/>
        </w:rPr>
        <w:t xml:space="preserve">, 298 K) spectrum of </w:t>
      </w:r>
      <w:r w:rsidR="007C4682" w:rsidRPr="007C4682">
        <w:rPr>
          <w:rFonts w:ascii="Times New Roman" w:hAnsi="Times New Roman"/>
          <w:b/>
          <w:lang w:val="en-GB"/>
        </w:rPr>
        <w:t>1a</w:t>
      </w:r>
      <w:r w:rsidR="007C4682" w:rsidRPr="007C4682">
        <w:rPr>
          <w:rFonts w:ascii="Times New Roman" w:hAnsi="Times New Roman"/>
          <w:bCs/>
          <w:lang w:val="en-GB"/>
        </w:rPr>
        <w:t>.</w:t>
      </w:r>
      <w:r w:rsidR="007C4682" w:rsidRPr="007C4682">
        <w:rPr>
          <w:rFonts w:ascii="Times New Roman" w:hAnsi="Times New Roman"/>
          <w:b/>
          <w:lang w:val="en-GB"/>
        </w:rPr>
        <w:t xml:space="preserve"> </w:t>
      </w:r>
    </w:p>
    <w:p w14:paraId="451BE990" w14:textId="77777777" w:rsidR="0017670E" w:rsidRPr="007C4682" w:rsidRDefault="0017670E" w:rsidP="007C4682">
      <w:pPr>
        <w:spacing w:line="360" w:lineRule="auto"/>
        <w:rPr>
          <w:rFonts w:ascii="Times New Roman" w:hAnsi="Times New Roman"/>
          <w:b/>
          <w:lang w:val="en-GB"/>
        </w:rPr>
      </w:pPr>
    </w:p>
    <w:p w14:paraId="3B21503C"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b/>
          <w:noProof/>
        </w:rPr>
        <w:lastRenderedPageBreak/>
        <w:drawing>
          <wp:inline distT="0" distB="0" distL="0" distR="0" wp14:anchorId="4F58B133" wp14:editId="1892CFB7">
            <wp:extent cx="4847323" cy="35052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幻灯片4.JPG"/>
                    <pic:cNvPicPr/>
                  </pic:nvPicPr>
                  <pic:blipFill rotWithShape="1">
                    <a:blip r:embed="rId38">
                      <a:extLst>
                        <a:ext uri="{28A0092B-C50C-407E-A947-70E740481C1C}">
                          <a14:useLocalDpi xmlns:a14="http://schemas.microsoft.com/office/drawing/2010/main" val="0"/>
                        </a:ext>
                      </a:extLst>
                    </a:blip>
                    <a:srcRect l="14032" t="7370" r="23121" b="11835"/>
                    <a:stretch/>
                  </pic:blipFill>
                  <pic:spPr bwMode="auto">
                    <a:xfrm>
                      <a:off x="0" y="0"/>
                      <a:ext cx="4851215" cy="3508014"/>
                    </a:xfrm>
                    <a:prstGeom prst="rect">
                      <a:avLst/>
                    </a:prstGeom>
                    <a:ln>
                      <a:noFill/>
                    </a:ln>
                    <a:extLst>
                      <a:ext uri="{53640926-AAD7-44D8-BBD7-CCE9431645EC}">
                        <a14:shadowObscured xmlns:a14="http://schemas.microsoft.com/office/drawing/2010/main"/>
                      </a:ext>
                    </a:extLst>
                  </pic:spPr>
                </pic:pic>
              </a:graphicData>
            </a:graphic>
          </wp:inline>
        </w:drawing>
      </w:r>
    </w:p>
    <w:p w14:paraId="080FD402" w14:textId="7750ABE2" w:rsidR="007C4682" w:rsidRDefault="0050649B" w:rsidP="007C4682">
      <w:pPr>
        <w:spacing w:line="360" w:lineRule="auto"/>
        <w:rPr>
          <w:rFonts w:ascii="Times New Roman" w:hAnsi="Times New Roman"/>
          <w:bCs/>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18.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w:t>
      </w:r>
      <w:r w:rsidR="007C4682" w:rsidRPr="007C4682">
        <w:rPr>
          <w:rFonts w:ascii="Times New Roman" w:hAnsi="Times New Roman"/>
          <w:lang w:val="en-GB"/>
        </w:rPr>
        <w:t>H NMR (400 MHz, CDCl</w:t>
      </w:r>
      <w:r w:rsidR="007C4682" w:rsidRPr="007C4682">
        <w:rPr>
          <w:rFonts w:ascii="Times New Roman" w:hAnsi="Times New Roman"/>
          <w:vertAlign w:val="subscript"/>
          <w:lang w:val="en-GB"/>
        </w:rPr>
        <w:t>3</w:t>
      </w:r>
      <w:r w:rsidR="007C4682" w:rsidRPr="007C4682">
        <w:rPr>
          <w:rFonts w:ascii="Times New Roman" w:hAnsi="Times New Roman"/>
          <w:lang w:val="en-GB"/>
        </w:rPr>
        <w:t>, 298 K) spectrum of</w:t>
      </w:r>
      <w:r w:rsidR="007C4682" w:rsidRPr="007C4682">
        <w:rPr>
          <w:rFonts w:ascii="Times New Roman" w:hAnsi="Times New Roman"/>
          <w:b/>
          <w:lang w:val="en-GB"/>
        </w:rPr>
        <w:t xml:space="preserve"> 2a</w:t>
      </w:r>
      <w:r w:rsidR="007C4682" w:rsidRPr="007C4682">
        <w:rPr>
          <w:rFonts w:ascii="Times New Roman" w:hAnsi="Times New Roman"/>
          <w:bCs/>
          <w:lang w:val="en-GB"/>
        </w:rPr>
        <w:t>.</w:t>
      </w:r>
    </w:p>
    <w:p w14:paraId="45EC06F4" w14:textId="77777777" w:rsidR="0017670E" w:rsidRPr="007C4682" w:rsidRDefault="0017670E" w:rsidP="007C4682">
      <w:pPr>
        <w:spacing w:line="360" w:lineRule="auto"/>
        <w:rPr>
          <w:rFonts w:ascii="Times New Roman" w:hAnsi="Times New Roman"/>
          <w:b/>
          <w:lang w:val="en-GB"/>
        </w:rPr>
      </w:pPr>
    </w:p>
    <w:p w14:paraId="62450BC5"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rPr>
        <w:drawing>
          <wp:inline distT="0" distB="0" distL="0" distR="0" wp14:anchorId="53375F52" wp14:editId="0E509D57">
            <wp:extent cx="4930247" cy="3444240"/>
            <wp:effectExtent l="0" t="0" r="3810" b="381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幻灯片5.JPG"/>
                    <pic:cNvPicPr/>
                  </pic:nvPicPr>
                  <pic:blipFill rotWithShape="1">
                    <a:blip r:embed="rId39">
                      <a:extLst>
                        <a:ext uri="{28A0092B-C50C-407E-A947-70E740481C1C}">
                          <a14:useLocalDpi xmlns:a14="http://schemas.microsoft.com/office/drawing/2010/main" val="0"/>
                        </a:ext>
                      </a:extLst>
                    </a:blip>
                    <a:srcRect l="15804" t="7441" r="19872" b="12672"/>
                    <a:stretch/>
                  </pic:blipFill>
                  <pic:spPr bwMode="auto">
                    <a:xfrm>
                      <a:off x="0" y="0"/>
                      <a:ext cx="4941821" cy="3452326"/>
                    </a:xfrm>
                    <a:prstGeom prst="rect">
                      <a:avLst/>
                    </a:prstGeom>
                    <a:ln>
                      <a:noFill/>
                    </a:ln>
                    <a:extLst>
                      <a:ext uri="{53640926-AAD7-44D8-BBD7-CCE9431645EC}">
                        <a14:shadowObscured xmlns:a14="http://schemas.microsoft.com/office/drawing/2010/main"/>
                      </a:ext>
                    </a:extLst>
                  </pic:spPr>
                </pic:pic>
              </a:graphicData>
            </a:graphic>
          </wp:inline>
        </w:drawing>
      </w:r>
    </w:p>
    <w:p w14:paraId="0DE16381" w14:textId="53949CE8"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19.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13</w:t>
      </w:r>
      <w:r w:rsidR="007C4682" w:rsidRPr="007C4682">
        <w:rPr>
          <w:rFonts w:ascii="Times New Roman" w:hAnsi="Times New Roman"/>
          <w:lang w:val="en-GB"/>
        </w:rPr>
        <w:t>C NMR (100 MHz, CDCl</w:t>
      </w:r>
      <w:r w:rsidR="007C4682" w:rsidRPr="007C4682">
        <w:rPr>
          <w:rFonts w:ascii="Times New Roman" w:hAnsi="Times New Roman"/>
          <w:vertAlign w:val="subscript"/>
          <w:lang w:val="en-GB"/>
        </w:rPr>
        <w:t>3</w:t>
      </w:r>
      <w:r w:rsidR="007C4682" w:rsidRPr="007C4682">
        <w:rPr>
          <w:rFonts w:ascii="Times New Roman" w:hAnsi="Times New Roman"/>
          <w:lang w:val="en-GB"/>
        </w:rPr>
        <w:t xml:space="preserve">, 298 K) spectrum of </w:t>
      </w:r>
      <w:r w:rsidR="007C4682" w:rsidRPr="007C4682">
        <w:rPr>
          <w:rFonts w:ascii="Times New Roman" w:hAnsi="Times New Roman"/>
          <w:b/>
          <w:lang w:val="en-GB"/>
        </w:rPr>
        <w:t>2a</w:t>
      </w:r>
      <w:r w:rsidR="007C4682" w:rsidRPr="007C4682">
        <w:rPr>
          <w:rFonts w:ascii="Times New Roman" w:hAnsi="Times New Roman"/>
          <w:bCs/>
          <w:lang w:val="en-GB"/>
        </w:rPr>
        <w:t>.</w:t>
      </w:r>
    </w:p>
    <w:p w14:paraId="1AB304A9"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lang w:val="de-DE"/>
        </w:rPr>
        <w:lastRenderedPageBreak/>
        <w:drawing>
          <wp:inline distT="0" distB="0" distL="0" distR="0" wp14:anchorId="45B0D032" wp14:editId="2B2FF3D8">
            <wp:extent cx="4480560" cy="3207589"/>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39-H.jpg"/>
                    <pic:cNvPicPr/>
                  </pic:nvPicPr>
                  <pic:blipFill rotWithShape="1">
                    <a:blip r:embed="rId40"/>
                    <a:srcRect l="13320" t="1837" r="16348" b="8651"/>
                    <a:stretch/>
                  </pic:blipFill>
                  <pic:spPr bwMode="auto">
                    <a:xfrm>
                      <a:off x="0" y="0"/>
                      <a:ext cx="4481214" cy="3208057"/>
                    </a:xfrm>
                    <a:prstGeom prst="rect">
                      <a:avLst/>
                    </a:prstGeom>
                    <a:ln>
                      <a:noFill/>
                    </a:ln>
                    <a:extLst>
                      <a:ext uri="{53640926-AAD7-44D8-BBD7-CCE9431645EC}">
                        <a14:shadowObscured xmlns:a14="http://schemas.microsoft.com/office/drawing/2010/main"/>
                      </a:ext>
                    </a:extLst>
                  </pic:spPr>
                </pic:pic>
              </a:graphicData>
            </a:graphic>
          </wp:inline>
        </w:drawing>
      </w:r>
    </w:p>
    <w:p w14:paraId="60C69518" w14:textId="2BF0D43C"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20.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w:t>
      </w:r>
      <w:r w:rsidR="007C4682" w:rsidRPr="007C4682">
        <w:rPr>
          <w:rFonts w:ascii="Times New Roman" w:hAnsi="Times New Roman"/>
          <w:lang w:val="en-GB"/>
        </w:rPr>
        <w:t>H NMR (400 MHz, CD</w:t>
      </w:r>
      <w:r w:rsidR="007C4682" w:rsidRPr="007C4682">
        <w:rPr>
          <w:rFonts w:ascii="Times New Roman" w:hAnsi="Times New Roman"/>
          <w:vertAlign w:val="subscript"/>
          <w:lang w:val="en-GB"/>
        </w:rPr>
        <w:t>2</w:t>
      </w:r>
      <w:r w:rsidR="007C4682" w:rsidRPr="007C4682">
        <w:rPr>
          <w:rFonts w:ascii="Times New Roman" w:hAnsi="Times New Roman"/>
          <w:lang w:val="en-GB"/>
        </w:rPr>
        <w:t>Cl</w:t>
      </w:r>
      <w:r w:rsidR="007C4682" w:rsidRPr="007C4682">
        <w:rPr>
          <w:rFonts w:ascii="Times New Roman" w:hAnsi="Times New Roman"/>
          <w:vertAlign w:val="subscript"/>
          <w:lang w:val="en-GB"/>
        </w:rPr>
        <w:t>2</w:t>
      </w:r>
      <w:r w:rsidR="007C4682" w:rsidRPr="007C4682">
        <w:rPr>
          <w:rFonts w:ascii="Times New Roman" w:hAnsi="Times New Roman"/>
          <w:lang w:val="en-GB"/>
        </w:rPr>
        <w:t xml:space="preserve">, 298 K) spectrum of </w:t>
      </w:r>
      <w:r w:rsidR="007C4682" w:rsidRPr="007C4682">
        <w:rPr>
          <w:rFonts w:ascii="Times New Roman" w:hAnsi="Times New Roman"/>
          <w:b/>
          <w:lang w:val="en-GB"/>
        </w:rPr>
        <w:t>1b</w:t>
      </w:r>
      <w:r w:rsidR="007C4682" w:rsidRPr="007C4682">
        <w:rPr>
          <w:rFonts w:ascii="Times New Roman" w:hAnsi="Times New Roman"/>
          <w:bCs/>
          <w:lang w:val="en-GB"/>
        </w:rPr>
        <w:t>.</w:t>
      </w:r>
    </w:p>
    <w:p w14:paraId="3D52A16C"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rPr>
        <w:drawing>
          <wp:inline distT="0" distB="0" distL="0" distR="0" wp14:anchorId="69AA6B99" wp14:editId="49EECD62">
            <wp:extent cx="5459690" cy="3787140"/>
            <wp:effectExtent l="0" t="0" r="8255" b="381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幻灯片7.JPG"/>
                    <pic:cNvPicPr/>
                  </pic:nvPicPr>
                  <pic:blipFill rotWithShape="1">
                    <a:blip r:embed="rId41">
                      <a:extLst>
                        <a:ext uri="{28A0092B-C50C-407E-A947-70E740481C1C}">
                          <a14:useLocalDpi xmlns:a14="http://schemas.microsoft.com/office/drawing/2010/main" val="0"/>
                        </a:ext>
                      </a:extLst>
                    </a:blip>
                    <a:srcRect l="13668" t="4707" r="16366" b="9011"/>
                    <a:stretch/>
                  </pic:blipFill>
                  <pic:spPr bwMode="auto">
                    <a:xfrm>
                      <a:off x="0" y="0"/>
                      <a:ext cx="5471007" cy="3794990"/>
                    </a:xfrm>
                    <a:prstGeom prst="rect">
                      <a:avLst/>
                    </a:prstGeom>
                    <a:ln>
                      <a:noFill/>
                    </a:ln>
                    <a:extLst>
                      <a:ext uri="{53640926-AAD7-44D8-BBD7-CCE9431645EC}">
                        <a14:shadowObscured xmlns:a14="http://schemas.microsoft.com/office/drawing/2010/main"/>
                      </a:ext>
                    </a:extLst>
                  </pic:spPr>
                </pic:pic>
              </a:graphicData>
            </a:graphic>
          </wp:inline>
        </w:drawing>
      </w:r>
    </w:p>
    <w:p w14:paraId="26076EB3" w14:textId="720E6BDF"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21.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13</w:t>
      </w:r>
      <w:r w:rsidR="007C4682" w:rsidRPr="007C4682">
        <w:rPr>
          <w:rFonts w:ascii="Times New Roman" w:hAnsi="Times New Roman"/>
          <w:lang w:val="en-GB"/>
        </w:rPr>
        <w:t>C NMR (100 MHz, CD</w:t>
      </w:r>
      <w:r w:rsidR="007C4682" w:rsidRPr="007C4682">
        <w:rPr>
          <w:rFonts w:ascii="Times New Roman" w:hAnsi="Times New Roman"/>
          <w:vertAlign w:val="subscript"/>
          <w:lang w:val="en-GB"/>
        </w:rPr>
        <w:t>2</w:t>
      </w:r>
      <w:r w:rsidR="007C4682" w:rsidRPr="007C4682">
        <w:rPr>
          <w:rFonts w:ascii="Times New Roman" w:hAnsi="Times New Roman"/>
          <w:lang w:val="en-GB"/>
        </w:rPr>
        <w:t>Cl</w:t>
      </w:r>
      <w:r w:rsidR="007C4682" w:rsidRPr="007C4682">
        <w:rPr>
          <w:rFonts w:ascii="Times New Roman" w:hAnsi="Times New Roman"/>
          <w:vertAlign w:val="subscript"/>
          <w:lang w:val="en-GB"/>
        </w:rPr>
        <w:t>2</w:t>
      </w:r>
      <w:r w:rsidR="007C4682" w:rsidRPr="007C4682">
        <w:rPr>
          <w:rFonts w:ascii="Times New Roman" w:hAnsi="Times New Roman"/>
          <w:lang w:val="en-GB"/>
        </w:rPr>
        <w:t>, 298 K) spectrum of</w:t>
      </w:r>
      <w:r w:rsidR="007C4682" w:rsidRPr="007C4682">
        <w:rPr>
          <w:rFonts w:ascii="Times New Roman" w:hAnsi="Times New Roman"/>
          <w:b/>
          <w:lang w:val="en-GB"/>
        </w:rPr>
        <w:t xml:space="preserve"> 1b</w:t>
      </w:r>
      <w:r w:rsidR="007C4682" w:rsidRPr="007C4682">
        <w:rPr>
          <w:rFonts w:ascii="Times New Roman" w:hAnsi="Times New Roman"/>
          <w:bCs/>
          <w:lang w:val="en-GB"/>
        </w:rPr>
        <w:t>.</w:t>
      </w:r>
    </w:p>
    <w:p w14:paraId="062E80ED" w14:textId="77777777" w:rsidR="007C4682" w:rsidRPr="007C4682" w:rsidRDefault="007C4682" w:rsidP="007C4682">
      <w:pPr>
        <w:spacing w:line="360" w:lineRule="auto"/>
        <w:rPr>
          <w:rFonts w:ascii="Times New Roman" w:hAnsi="Times New Roman"/>
          <w:b/>
          <w:lang w:val="en-GB"/>
        </w:rPr>
      </w:pPr>
    </w:p>
    <w:p w14:paraId="4114CAE8"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rPr>
        <w:lastRenderedPageBreak/>
        <w:drawing>
          <wp:inline distT="0" distB="0" distL="0" distR="0" wp14:anchorId="694A0BA8" wp14:editId="58AE0AD0">
            <wp:extent cx="5139983" cy="3611880"/>
            <wp:effectExtent l="0" t="0" r="3810" b="762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幻灯片9.JPG"/>
                    <pic:cNvPicPr/>
                  </pic:nvPicPr>
                  <pic:blipFill rotWithShape="1">
                    <a:blip r:embed="rId42">
                      <a:extLst>
                        <a:ext uri="{28A0092B-C50C-407E-A947-70E740481C1C}">
                          <a14:useLocalDpi xmlns:a14="http://schemas.microsoft.com/office/drawing/2010/main" val="0"/>
                        </a:ext>
                      </a:extLst>
                    </a:blip>
                    <a:srcRect l="12059" t="4429" r="16883" b="6804"/>
                    <a:stretch/>
                  </pic:blipFill>
                  <pic:spPr bwMode="auto">
                    <a:xfrm>
                      <a:off x="0" y="0"/>
                      <a:ext cx="5145251" cy="3615582"/>
                    </a:xfrm>
                    <a:prstGeom prst="rect">
                      <a:avLst/>
                    </a:prstGeom>
                    <a:ln>
                      <a:noFill/>
                    </a:ln>
                    <a:extLst>
                      <a:ext uri="{53640926-AAD7-44D8-BBD7-CCE9431645EC}">
                        <a14:shadowObscured xmlns:a14="http://schemas.microsoft.com/office/drawing/2010/main"/>
                      </a:ext>
                    </a:extLst>
                  </pic:spPr>
                </pic:pic>
              </a:graphicData>
            </a:graphic>
          </wp:inline>
        </w:drawing>
      </w:r>
    </w:p>
    <w:p w14:paraId="55B8F2B5" w14:textId="20E1D0E8"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22.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w:t>
      </w:r>
      <w:r w:rsidR="007C4682" w:rsidRPr="007C4682">
        <w:rPr>
          <w:rFonts w:ascii="Times New Roman" w:hAnsi="Times New Roman"/>
          <w:lang w:val="en-GB"/>
        </w:rPr>
        <w:t>H NMR (400 MHz, CD</w:t>
      </w:r>
      <w:r w:rsidR="007C4682" w:rsidRPr="007C4682">
        <w:rPr>
          <w:rFonts w:ascii="Times New Roman" w:hAnsi="Times New Roman"/>
          <w:vertAlign w:val="subscript"/>
          <w:lang w:val="en-GB"/>
        </w:rPr>
        <w:t>2</w:t>
      </w:r>
      <w:r w:rsidR="007C4682" w:rsidRPr="007C4682">
        <w:rPr>
          <w:rFonts w:ascii="Times New Roman" w:hAnsi="Times New Roman"/>
          <w:lang w:val="en-GB"/>
        </w:rPr>
        <w:t>Cl</w:t>
      </w:r>
      <w:r w:rsidR="007C4682" w:rsidRPr="007C4682">
        <w:rPr>
          <w:rFonts w:ascii="Times New Roman" w:hAnsi="Times New Roman"/>
          <w:vertAlign w:val="subscript"/>
          <w:lang w:val="en-GB"/>
        </w:rPr>
        <w:t>2</w:t>
      </w:r>
      <w:r w:rsidR="007C4682" w:rsidRPr="007C4682">
        <w:rPr>
          <w:rFonts w:ascii="Times New Roman" w:hAnsi="Times New Roman"/>
          <w:lang w:val="en-GB"/>
        </w:rPr>
        <w:t>, 298 K) spectrum of</w:t>
      </w:r>
      <w:r w:rsidR="007C4682" w:rsidRPr="007C4682">
        <w:rPr>
          <w:rFonts w:ascii="Times New Roman" w:hAnsi="Times New Roman"/>
          <w:b/>
          <w:lang w:val="en-GB"/>
        </w:rPr>
        <w:t xml:space="preserve"> 2b</w:t>
      </w:r>
      <w:r w:rsidR="007C4682" w:rsidRPr="007C4682">
        <w:rPr>
          <w:rFonts w:ascii="Times New Roman" w:hAnsi="Times New Roman"/>
          <w:bCs/>
          <w:lang w:val="en-GB"/>
        </w:rPr>
        <w:t>.</w:t>
      </w:r>
    </w:p>
    <w:p w14:paraId="3343EE16"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rPr>
        <w:drawing>
          <wp:inline distT="0" distB="0" distL="0" distR="0" wp14:anchorId="27E1C526" wp14:editId="1B5518C0">
            <wp:extent cx="5289899" cy="3718560"/>
            <wp:effectExtent l="0" t="0" r="635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幻灯片10.JPG"/>
                    <pic:cNvPicPr/>
                  </pic:nvPicPr>
                  <pic:blipFill rotWithShape="1">
                    <a:blip r:embed="rId43">
                      <a:extLst>
                        <a:ext uri="{28A0092B-C50C-407E-A947-70E740481C1C}">
                          <a14:useLocalDpi xmlns:a14="http://schemas.microsoft.com/office/drawing/2010/main" val="0"/>
                        </a:ext>
                      </a:extLst>
                    </a:blip>
                    <a:srcRect l="15747" t="10454" r="20171" b="9461"/>
                    <a:stretch/>
                  </pic:blipFill>
                  <pic:spPr bwMode="auto">
                    <a:xfrm>
                      <a:off x="0" y="0"/>
                      <a:ext cx="5299216" cy="3725109"/>
                    </a:xfrm>
                    <a:prstGeom prst="rect">
                      <a:avLst/>
                    </a:prstGeom>
                    <a:ln>
                      <a:noFill/>
                    </a:ln>
                    <a:extLst>
                      <a:ext uri="{53640926-AAD7-44D8-BBD7-CCE9431645EC}">
                        <a14:shadowObscured xmlns:a14="http://schemas.microsoft.com/office/drawing/2010/main"/>
                      </a:ext>
                    </a:extLst>
                  </pic:spPr>
                </pic:pic>
              </a:graphicData>
            </a:graphic>
          </wp:inline>
        </w:drawing>
      </w:r>
    </w:p>
    <w:p w14:paraId="50117DC9" w14:textId="778605BA"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23.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13</w:t>
      </w:r>
      <w:r w:rsidR="007C4682" w:rsidRPr="007C4682">
        <w:rPr>
          <w:rFonts w:ascii="Times New Roman" w:hAnsi="Times New Roman"/>
          <w:lang w:val="en-GB"/>
        </w:rPr>
        <w:t>C NMR (100 MHz, CD</w:t>
      </w:r>
      <w:r w:rsidR="007C4682" w:rsidRPr="007C4682">
        <w:rPr>
          <w:rFonts w:ascii="Times New Roman" w:hAnsi="Times New Roman"/>
          <w:vertAlign w:val="subscript"/>
          <w:lang w:val="en-GB"/>
        </w:rPr>
        <w:t>2</w:t>
      </w:r>
      <w:r w:rsidR="007C4682" w:rsidRPr="007C4682">
        <w:rPr>
          <w:rFonts w:ascii="Times New Roman" w:hAnsi="Times New Roman"/>
          <w:lang w:val="en-GB"/>
        </w:rPr>
        <w:t>Cl</w:t>
      </w:r>
      <w:r w:rsidR="007C4682" w:rsidRPr="007C4682">
        <w:rPr>
          <w:rFonts w:ascii="Times New Roman" w:hAnsi="Times New Roman"/>
          <w:vertAlign w:val="subscript"/>
          <w:lang w:val="en-GB"/>
        </w:rPr>
        <w:t>2</w:t>
      </w:r>
      <w:r w:rsidR="007C4682" w:rsidRPr="007C4682">
        <w:rPr>
          <w:rFonts w:ascii="Times New Roman" w:hAnsi="Times New Roman"/>
          <w:lang w:val="en-GB"/>
        </w:rPr>
        <w:t xml:space="preserve">, 298 K) spectrum of </w:t>
      </w:r>
      <w:r w:rsidR="007C4682" w:rsidRPr="007C4682">
        <w:rPr>
          <w:rFonts w:ascii="Times New Roman" w:hAnsi="Times New Roman"/>
          <w:b/>
          <w:lang w:val="en-GB"/>
        </w:rPr>
        <w:t>2b</w:t>
      </w:r>
      <w:r w:rsidR="007C4682" w:rsidRPr="007C4682">
        <w:rPr>
          <w:rFonts w:ascii="Times New Roman" w:hAnsi="Times New Roman"/>
          <w:bCs/>
          <w:lang w:val="en-GB"/>
        </w:rPr>
        <w:t>.</w:t>
      </w:r>
    </w:p>
    <w:p w14:paraId="4A135FE9" w14:textId="77777777" w:rsidR="007C4682" w:rsidRPr="007C4682" w:rsidRDefault="007C4682" w:rsidP="007C4682">
      <w:pPr>
        <w:spacing w:line="360" w:lineRule="auto"/>
        <w:rPr>
          <w:rFonts w:ascii="Times New Roman" w:hAnsi="Times New Roman"/>
        </w:rPr>
      </w:pPr>
    </w:p>
    <w:p w14:paraId="645349F4"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lang w:val="de-DE"/>
        </w:rPr>
        <w:lastRenderedPageBreak/>
        <w:drawing>
          <wp:inline distT="0" distB="0" distL="0" distR="0" wp14:anchorId="2AA33E57" wp14:editId="539B591C">
            <wp:extent cx="4275734" cy="2859297"/>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1---80 heci.jpg"/>
                    <pic:cNvPicPr/>
                  </pic:nvPicPr>
                  <pic:blipFill rotWithShape="1">
                    <a:blip r:embed="rId44"/>
                    <a:srcRect l="13262" t="8779" r="23294" b="15795"/>
                    <a:stretch/>
                  </pic:blipFill>
                  <pic:spPr bwMode="auto">
                    <a:xfrm>
                      <a:off x="0" y="0"/>
                      <a:ext cx="4285610" cy="2865901"/>
                    </a:xfrm>
                    <a:prstGeom prst="rect">
                      <a:avLst/>
                    </a:prstGeom>
                    <a:ln>
                      <a:noFill/>
                    </a:ln>
                    <a:extLst>
                      <a:ext uri="{53640926-AAD7-44D8-BBD7-CCE9431645EC}">
                        <a14:shadowObscured xmlns:a14="http://schemas.microsoft.com/office/drawing/2010/main"/>
                      </a:ext>
                    </a:extLst>
                  </pic:spPr>
                </pic:pic>
              </a:graphicData>
            </a:graphic>
          </wp:inline>
        </w:drawing>
      </w:r>
    </w:p>
    <w:p w14:paraId="6A490D73" w14:textId="08B926C3"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24.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w:t>
      </w:r>
      <w:r w:rsidR="007C4682" w:rsidRPr="007C4682">
        <w:rPr>
          <w:rFonts w:ascii="Times New Roman" w:hAnsi="Times New Roman"/>
          <w:lang w:val="en-GB"/>
        </w:rPr>
        <w:t>H NMR (400 MHz, toluene-</w:t>
      </w:r>
      <w:r w:rsidR="007C4682" w:rsidRPr="007C4682">
        <w:rPr>
          <w:rFonts w:ascii="Times New Roman" w:hAnsi="Times New Roman"/>
          <w:i/>
          <w:lang w:val="en-GB"/>
        </w:rPr>
        <w:t>d</w:t>
      </w:r>
      <w:r w:rsidR="007C4682" w:rsidRPr="007C4682">
        <w:rPr>
          <w:rFonts w:ascii="Times New Roman" w:hAnsi="Times New Roman"/>
          <w:vertAlign w:val="subscript"/>
          <w:lang w:val="en-GB"/>
        </w:rPr>
        <w:t>8</w:t>
      </w:r>
      <w:r w:rsidR="007C4682" w:rsidRPr="007C4682">
        <w:rPr>
          <w:rFonts w:ascii="Times New Roman" w:hAnsi="Times New Roman"/>
          <w:lang w:val="en-GB"/>
        </w:rPr>
        <w:t>, 298 K) spectrum of</w:t>
      </w:r>
      <w:r w:rsidR="007C4682" w:rsidRPr="007C4682">
        <w:rPr>
          <w:rFonts w:ascii="Times New Roman" w:hAnsi="Times New Roman"/>
          <w:b/>
          <w:lang w:val="en-GB"/>
        </w:rPr>
        <w:t xml:space="preserve"> 1</w:t>
      </w:r>
      <w:r w:rsidR="007C4682" w:rsidRPr="007C4682">
        <w:rPr>
          <w:rFonts w:ascii="Times New Roman" w:hAnsi="Times New Roman"/>
          <w:bCs/>
          <w:lang w:val="en-GB"/>
        </w:rPr>
        <w:t>.</w:t>
      </w:r>
    </w:p>
    <w:p w14:paraId="0F95DFA1"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rPr>
        <w:drawing>
          <wp:inline distT="0" distB="0" distL="0" distR="0" wp14:anchorId="09B66848" wp14:editId="00F0DAF8">
            <wp:extent cx="5098438" cy="3544214"/>
            <wp:effectExtent l="0" t="0" r="698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00-H.jpg"/>
                    <pic:cNvPicPr/>
                  </pic:nvPicPr>
                  <pic:blipFill rotWithShape="1">
                    <a:blip r:embed="rId45">
                      <a:extLst>
                        <a:ext uri="{28A0092B-C50C-407E-A947-70E740481C1C}">
                          <a14:useLocalDpi xmlns:a14="http://schemas.microsoft.com/office/drawing/2010/main" val="0"/>
                        </a:ext>
                      </a:extLst>
                    </a:blip>
                    <a:srcRect l="13056" t="4961" r="16982" b="8575"/>
                    <a:stretch/>
                  </pic:blipFill>
                  <pic:spPr bwMode="auto">
                    <a:xfrm>
                      <a:off x="0" y="0"/>
                      <a:ext cx="5108478" cy="3551194"/>
                    </a:xfrm>
                    <a:prstGeom prst="rect">
                      <a:avLst/>
                    </a:prstGeom>
                    <a:ln>
                      <a:noFill/>
                    </a:ln>
                    <a:extLst>
                      <a:ext uri="{53640926-AAD7-44D8-BBD7-CCE9431645EC}">
                        <a14:shadowObscured xmlns:a14="http://schemas.microsoft.com/office/drawing/2010/main"/>
                      </a:ext>
                    </a:extLst>
                  </pic:spPr>
                </pic:pic>
              </a:graphicData>
            </a:graphic>
          </wp:inline>
        </w:drawing>
      </w:r>
    </w:p>
    <w:p w14:paraId="03B0D7B8" w14:textId="3011A954"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25. </w:t>
      </w:r>
      <w:r w:rsidR="007C4682" w:rsidRPr="007C4682">
        <w:rPr>
          <w:rFonts w:ascii="Times New Roman" w:hAnsi="Times New Roman"/>
          <w:lang w:val="en-GB"/>
        </w:rPr>
        <w:t xml:space="preserve">The </w:t>
      </w:r>
      <w:r w:rsidR="007C4682" w:rsidRPr="007C4682">
        <w:rPr>
          <w:rFonts w:ascii="Times New Roman" w:hAnsi="Times New Roman"/>
          <w:vertAlign w:val="superscript"/>
          <w:lang w:val="en-GB"/>
        </w:rPr>
        <w:t>1</w:t>
      </w:r>
      <w:r w:rsidR="007C4682" w:rsidRPr="007C4682">
        <w:rPr>
          <w:rFonts w:ascii="Times New Roman" w:hAnsi="Times New Roman"/>
          <w:lang w:val="en-GB"/>
        </w:rPr>
        <w:t>H NMR (500 MHz, THF-</w:t>
      </w:r>
      <w:r w:rsidR="007C4682" w:rsidRPr="007C4682">
        <w:rPr>
          <w:rFonts w:ascii="Times New Roman" w:hAnsi="Times New Roman"/>
          <w:i/>
          <w:lang w:val="en-GB"/>
        </w:rPr>
        <w:t>d</w:t>
      </w:r>
      <w:r w:rsidR="007C4682" w:rsidRPr="007C4682">
        <w:rPr>
          <w:rFonts w:ascii="Times New Roman" w:hAnsi="Times New Roman"/>
          <w:vertAlign w:val="subscript"/>
          <w:lang w:val="en-GB"/>
        </w:rPr>
        <w:t>8</w:t>
      </w:r>
      <w:r w:rsidR="007C4682" w:rsidRPr="007C4682">
        <w:rPr>
          <w:rFonts w:ascii="Times New Roman" w:hAnsi="Times New Roman"/>
          <w:lang w:val="en-GB"/>
        </w:rPr>
        <w:t>, 298 K) spectrum of</w:t>
      </w:r>
      <w:r w:rsidR="007C4682" w:rsidRPr="007C4682">
        <w:rPr>
          <w:rFonts w:ascii="Times New Roman" w:hAnsi="Times New Roman"/>
          <w:b/>
          <w:lang w:val="en-GB"/>
        </w:rPr>
        <w:t xml:space="preserve"> 2-</w:t>
      </w:r>
      <w:r w:rsidR="007C4682" w:rsidRPr="007C4682">
        <w:rPr>
          <w:rFonts w:ascii="Times New Roman" w:hAnsi="Times New Roman"/>
          <w:b/>
          <w:i/>
          <w:lang w:val="en-GB"/>
        </w:rPr>
        <w:t>PP/MM</w:t>
      </w:r>
      <w:r w:rsidR="007C4682" w:rsidRPr="007C4682">
        <w:rPr>
          <w:rFonts w:ascii="Times New Roman" w:hAnsi="Times New Roman"/>
          <w:bCs/>
          <w:lang w:val="en-GB"/>
        </w:rPr>
        <w:t>.</w:t>
      </w:r>
    </w:p>
    <w:p w14:paraId="3250521C" w14:textId="77777777" w:rsidR="007C4682" w:rsidRPr="007C4682" w:rsidRDefault="007C4682" w:rsidP="0050649B">
      <w:pPr>
        <w:spacing w:line="360" w:lineRule="auto"/>
        <w:jc w:val="center"/>
        <w:rPr>
          <w:rFonts w:ascii="Times New Roman" w:hAnsi="Times New Roman"/>
        </w:rPr>
      </w:pPr>
      <w:r w:rsidRPr="007C4682">
        <w:rPr>
          <w:rFonts w:ascii="Times New Roman" w:hAnsi="Times New Roman"/>
          <w:noProof/>
        </w:rPr>
        <w:lastRenderedPageBreak/>
        <w:drawing>
          <wp:inline distT="0" distB="0" distL="0" distR="0" wp14:anchorId="54910E9F" wp14:editId="5BEADC53">
            <wp:extent cx="4952630" cy="3547872"/>
            <wp:effectExtent l="0" t="0" r="635"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幻灯片8.JPG"/>
                    <pic:cNvPicPr/>
                  </pic:nvPicPr>
                  <pic:blipFill rotWithShape="1">
                    <a:blip r:embed="rId46">
                      <a:extLst>
                        <a:ext uri="{28A0092B-C50C-407E-A947-70E740481C1C}">
                          <a14:useLocalDpi xmlns:a14="http://schemas.microsoft.com/office/drawing/2010/main" val="0"/>
                        </a:ext>
                      </a:extLst>
                    </a:blip>
                    <a:srcRect l="14536" t="6191" r="19839" b="10233"/>
                    <a:stretch/>
                  </pic:blipFill>
                  <pic:spPr bwMode="auto">
                    <a:xfrm>
                      <a:off x="0" y="0"/>
                      <a:ext cx="4969263" cy="3559787"/>
                    </a:xfrm>
                    <a:prstGeom prst="rect">
                      <a:avLst/>
                    </a:prstGeom>
                    <a:ln>
                      <a:noFill/>
                    </a:ln>
                    <a:extLst>
                      <a:ext uri="{53640926-AAD7-44D8-BBD7-CCE9431645EC}">
                        <a14:shadowObscured xmlns:a14="http://schemas.microsoft.com/office/drawing/2010/main"/>
                      </a:ext>
                    </a:extLst>
                  </pic:spPr>
                </pic:pic>
              </a:graphicData>
            </a:graphic>
          </wp:inline>
        </w:drawing>
      </w:r>
    </w:p>
    <w:p w14:paraId="4E6AD2B7" w14:textId="01CE0890"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26. </w:t>
      </w:r>
      <w:r w:rsidR="007C4682" w:rsidRPr="007C4682">
        <w:rPr>
          <w:rFonts w:ascii="Times New Roman" w:hAnsi="Times New Roman"/>
          <w:lang w:val="en-GB"/>
        </w:rPr>
        <w:t>The partial 2D COSY NMR (400 MHz, CD</w:t>
      </w:r>
      <w:r w:rsidR="007C4682" w:rsidRPr="007C4682">
        <w:rPr>
          <w:rFonts w:ascii="Times New Roman" w:hAnsi="Times New Roman"/>
          <w:vertAlign w:val="subscript"/>
          <w:lang w:val="en-GB"/>
        </w:rPr>
        <w:t>2</w:t>
      </w:r>
      <w:r w:rsidR="007C4682" w:rsidRPr="007C4682">
        <w:rPr>
          <w:rFonts w:ascii="Times New Roman" w:hAnsi="Times New Roman"/>
          <w:lang w:val="en-GB"/>
        </w:rPr>
        <w:t>Cl</w:t>
      </w:r>
      <w:r w:rsidR="007C4682" w:rsidRPr="007C4682">
        <w:rPr>
          <w:rFonts w:ascii="Times New Roman" w:hAnsi="Times New Roman"/>
          <w:vertAlign w:val="subscript"/>
          <w:lang w:val="en-GB"/>
        </w:rPr>
        <w:t>2</w:t>
      </w:r>
      <w:r w:rsidR="007C4682" w:rsidRPr="007C4682">
        <w:rPr>
          <w:rFonts w:ascii="Times New Roman" w:hAnsi="Times New Roman"/>
          <w:lang w:val="en-GB"/>
        </w:rPr>
        <w:t>,</w:t>
      </w:r>
      <w:r w:rsidR="007C4682" w:rsidRPr="007C4682">
        <w:rPr>
          <w:rFonts w:ascii="Times New Roman" w:hAnsi="Times New Roman"/>
          <w:vertAlign w:val="subscript"/>
          <w:lang w:val="en-GB"/>
        </w:rPr>
        <w:t xml:space="preserve"> </w:t>
      </w:r>
      <w:r w:rsidR="007C4682" w:rsidRPr="007C4682">
        <w:rPr>
          <w:rFonts w:ascii="Times New Roman" w:hAnsi="Times New Roman"/>
          <w:lang w:val="en-GB"/>
        </w:rPr>
        <w:t>298 K) spectrum of</w:t>
      </w:r>
      <w:r w:rsidR="007C4682" w:rsidRPr="007C4682">
        <w:rPr>
          <w:rFonts w:ascii="Times New Roman" w:hAnsi="Times New Roman"/>
          <w:b/>
          <w:lang w:val="en-GB"/>
        </w:rPr>
        <w:t xml:space="preserve"> 1b</w:t>
      </w:r>
      <w:r w:rsidR="007C4682" w:rsidRPr="007C4682">
        <w:rPr>
          <w:rFonts w:ascii="Times New Roman" w:hAnsi="Times New Roman"/>
          <w:bCs/>
          <w:lang w:val="en-GB"/>
        </w:rPr>
        <w:t>.</w:t>
      </w:r>
    </w:p>
    <w:p w14:paraId="73228873"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b/>
          <w:noProof/>
        </w:rPr>
        <w:drawing>
          <wp:inline distT="0" distB="0" distL="0" distR="0" wp14:anchorId="5C1351F0" wp14:editId="79FE3E1D">
            <wp:extent cx="5098695" cy="3479191"/>
            <wp:effectExtent l="0" t="0" r="6985" b="698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幻灯片11.JPG"/>
                    <pic:cNvPicPr/>
                  </pic:nvPicPr>
                  <pic:blipFill rotWithShape="1">
                    <a:blip r:embed="rId47">
                      <a:extLst>
                        <a:ext uri="{28A0092B-C50C-407E-A947-70E740481C1C}">
                          <a14:useLocalDpi xmlns:a14="http://schemas.microsoft.com/office/drawing/2010/main" val="0"/>
                        </a:ext>
                      </a:extLst>
                    </a:blip>
                    <a:srcRect l="11157" t="4115" r="16948" b="8666"/>
                    <a:stretch/>
                  </pic:blipFill>
                  <pic:spPr bwMode="auto">
                    <a:xfrm>
                      <a:off x="0" y="0"/>
                      <a:ext cx="5123832" cy="3496344"/>
                    </a:xfrm>
                    <a:prstGeom prst="rect">
                      <a:avLst/>
                    </a:prstGeom>
                    <a:ln>
                      <a:noFill/>
                    </a:ln>
                    <a:extLst>
                      <a:ext uri="{53640926-AAD7-44D8-BBD7-CCE9431645EC}">
                        <a14:shadowObscured xmlns:a14="http://schemas.microsoft.com/office/drawing/2010/main"/>
                      </a:ext>
                    </a:extLst>
                  </pic:spPr>
                </pic:pic>
              </a:graphicData>
            </a:graphic>
          </wp:inline>
        </w:drawing>
      </w:r>
    </w:p>
    <w:p w14:paraId="0ED9990B" w14:textId="604F37AF"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27. </w:t>
      </w:r>
      <w:r w:rsidR="007C4682" w:rsidRPr="007C4682">
        <w:rPr>
          <w:rFonts w:ascii="Times New Roman" w:hAnsi="Times New Roman"/>
          <w:lang w:val="en-GB"/>
        </w:rPr>
        <w:t>The partial 2D COSY NMR (400 MHz, CD</w:t>
      </w:r>
      <w:r w:rsidR="007C4682" w:rsidRPr="007C4682">
        <w:rPr>
          <w:rFonts w:ascii="Times New Roman" w:hAnsi="Times New Roman"/>
          <w:vertAlign w:val="subscript"/>
          <w:lang w:val="en-GB"/>
        </w:rPr>
        <w:t>2</w:t>
      </w:r>
      <w:r w:rsidR="007C4682" w:rsidRPr="007C4682">
        <w:rPr>
          <w:rFonts w:ascii="Times New Roman" w:hAnsi="Times New Roman"/>
          <w:lang w:val="en-GB"/>
        </w:rPr>
        <w:t>Cl</w:t>
      </w:r>
      <w:r w:rsidR="007C4682" w:rsidRPr="007C4682">
        <w:rPr>
          <w:rFonts w:ascii="Times New Roman" w:hAnsi="Times New Roman"/>
          <w:vertAlign w:val="subscript"/>
          <w:lang w:val="en-GB"/>
        </w:rPr>
        <w:t>2</w:t>
      </w:r>
      <w:r w:rsidR="007C4682" w:rsidRPr="007C4682">
        <w:rPr>
          <w:rFonts w:ascii="Times New Roman" w:hAnsi="Times New Roman"/>
          <w:lang w:val="en-GB"/>
        </w:rPr>
        <w:t xml:space="preserve">, 298 K) spectrum of </w:t>
      </w:r>
      <w:r w:rsidR="007C4682" w:rsidRPr="007C4682">
        <w:rPr>
          <w:rFonts w:ascii="Times New Roman" w:hAnsi="Times New Roman"/>
          <w:b/>
          <w:lang w:val="en-GB"/>
        </w:rPr>
        <w:t>2b</w:t>
      </w:r>
      <w:r w:rsidR="007C4682" w:rsidRPr="007C4682">
        <w:rPr>
          <w:rFonts w:ascii="Times New Roman" w:hAnsi="Times New Roman"/>
          <w:bCs/>
          <w:lang w:val="en-GB"/>
        </w:rPr>
        <w:t>.</w:t>
      </w:r>
    </w:p>
    <w:p w14:paraId="4CD0F8D0"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b/>
          <w:noProof/>
        </w:rPr>
        <w:lastRenderedPageBreak/>
        <w:drawing>
          <wp:inline distT="0" distB="0" distL="0" distR="0" wp14:anchorId="3AE0C086" wp14:editId="5B469557">
            <wp:extent cx="4714647" cy="3225933"/>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100-erwei.jpg"/>
                    <pic:cNvPicPr/>
                  </pic:nvPicPr>
                  <pic:blipFill rotWithShape="1">
                    <a:blip r:embed="rId48"/>
                    <a:srcRect l="10564" t="4388" r="15432" b="5591"/>
                    <a:stretch/>
                  </pic:blipFill>
                  <pic:spPr bwMode="auto">
                    <a:xfrm>
                      <a:off x="0" y="0"/>
                      <a:ext cx="4715231" cy="3226333"/>
                    </a:xfrm>
                    <a:prstGeom prst="rect">
                      <a:avLst/>
                    </a:prstGeom>
                    <a:ln>
                      <a:noFill/>
                    </a:ln>
                    <a:extLst>
                      <a:ext uri="{53640926-AAD7-44D8-BBD7-CCE9431645EC}">
                        <a14:shadowObscured xmlns:a14="http://schemas.microsoft.com/office/drawing/2010/main"/>
                      </a:ext>
                    </a:extLst>
                  </pic:spPr>
                </pic:pic>
              </a:graphicData>
            </a:graphic>
          </wp:inline>
        </w:drawing>
      </w:r>
    </w:p>
    <w:p w14:paraId="07E617C9" w14:textId="18FEE171" w:rsidR="007C4682" w:rsidRPr="007C4682" w:rsidRDefault="007C4682" w:rsidP="007C4682">
      <w:pPr>
        <w:spacing w:line="360" w:lineRule="auto"/>
        <w:rPr>
          <w:rFonts w:ascii="Times New Roman" w:hAnsi="Times New Roman"/>
          <w:b/>
          <w:i/>
          <w:lang w:val="en-GB"/>
        </w:rPr>
      </w:pPr>
      <w:r w:rsidRPr="007C4682">
        <w:rPr>
          <w:rFonts w:ascii="Times New Roman" w:hAnsi="Times New Roman"/>
          <w:b/>
          <w:noProof/>
        </w:rPr>
        <w:drawing>
          <wp:anchor distT="0" distB="0" distL="114300" distR="114300" simplePos="0" relativeHeight="251667456" behindDoc="1" locked="0" layoutInCell="1" allowOverlap="1" wp14:anchorId="3DDC2171" wp14:editId="40FBC909">
            <wp:simplePos x="0" y="0"/>
            <wp:positionH relativeFrom="column">
              <wp:posOffset>598805</wp:posOffset>
            </wp:positionH>
            <wp:positionV relativeFrom="paragraph">
              <wp:posOffset>330835</wp:posOffset>
            </wp:positionV>
            <wp:extent cx="4302125" cy="3053080"/>
            <wp:effectExtent l="0" t="0" r="3175" b="0"/>
            <wp:wrapTopAndBottom/>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1b-zhipu.jpg"/>
                    <pic:cNvPicPr/>
                  </pic:nvPicPr>
                  <pic:blipFill rotWithShape="1">
                    <a:blip r:embed="rId49">
                      <a:extLst>
                        <a:ext uri="{28A0092B-C50C-407E-A947-70E740481C1C}">
                          <a14:useLocalDpi xmlns:a14="http://schemas.microsoft.com/office/drawing/2010/main" val="0"/>
                        </a:ext>
                      </a:extLst>
                    </a:blip>
                    <a:srcRect l="25755" t="26817" r="27701" b="14469"/>
                    <a:stretch/>
                  </pic:blipFill>
                  <pic:spPr bwMode="auto">
                    <a:xfrm>
                      <a:off x="0" y="0"/>
                      <a:ext cx="4302125" cy="30530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0649B" w:rsidRPr="0050649B">
        <w:rPr>
          <w:rFonts w:ascii="Times New Roman" w:hAnsi="Times New Roman"/>
          <w:b/>
          <w:bCs/>
          <w:kern w:val="2"/>
        </w:rPr>
        <w:t xml:space="preserve"> </w:t>
      </w:r>
      <w:r w:rsidR="0050649B" w:rsidRPr="0094533F">
        <w:rPr>
          <w:rFonts w:ascii="Times New Roman" w:hAnsi="Times New Roman"/>
          <w:b/>
          <w:bCs/>
          <w:kern w:val="2"/>
        </w:rPr>
        <w:t>Supplementary Figure</w:t>
      </w:r>
      <w:r w:rsidR="0050649B" w:rsidRPr="007C4682">
        <w:rPr>
          <w:rFonts w:ascii="Times New Roman" w:hAnsi="Times New Roman"/>
          <w:b/>
          <w:lang w:val="en-GB"/>
        </w:rPr>
        <w:t xml:space="preserve"> </w:t>
      </w:r>
      <w:r w:rsidRPr="007C4682">
        <w:rPr>
          <w:rFonts w:ascii="Times New Roman" w:hAnsi="Times New Roman"/>
          <w:b/>
          <w:lang w:val="en-GB"/>
        </w:rPr>
        <w:t xml:space="preserve">28. </w:t>
      </w:r>
      <w:r w:rsidRPr="007C4682">
        <w:rPr>
          <w:rFonts w:ascii="Times New Roman" w:hAnsi="Times New Roman"/>
          <w:lang w:val="en-GB"/>
        </w:rPr>
        <w:t>The partial 2D COSY NMR (400 MHz, CD</w:t>
      </w:r>
      <w:r w:rsidRPr="007C4682">
        <w:rPr>
          <w:rFonts w:ascii="Times New Roman" w:hAnsi="Times New Roman"/>
          <w:vertAlign w:val="subscript"/>
          <w:lang w:val="en-GB"/>
        </w:rPr>
        <w:t>2</w:t>
      </w:r>
      <w:r w:rsidRPr="007C4682">
        <w:rPr>
          <w:rFonts w:ascii="Times New Roman" w:hAnsi="Times New Roman"/>
          <w:lang w:val="en-GB"/>
        </w:rPr>
        <w:t>Cl</w:t>
      </w:r>
      <w:r w:rsidRPr="007C4682">
        <w:rPr>
          <w:rFonts w:ascii="Times New Roman" w:hAnsi="Times New Roman"/>
          <w:vertAlign w:val="subscript"/>
          <w:lang w:val="en-GB"/>
        </w:rPr>
        <w:t>2</w:t>
      </w:r>
      <w:r w:rsidRPr="007C4682">
        <w:rPr>
          <w:rFonts w:ascii="Times New Roman" w:hAnsi="Times New Roman"/>
          <w:lang w:val="en-GB"/>
        </w:rPr>
        <w:t xml:space="preserve">, 298 K) spectrum of </w:t>
      </w:r>
      <w:r w:rsidRPr="007C4682">
        <w:rPr>
          <w:rFonts w:ascii="Times New Roman" w:hAnsi="Times New Roman"/>
          <w:b/>
          <w:lang w:val="en-GB"/>
        </w:rPr>
        <w:t>2-</w:t>
      </w:r>
      <w:r w:rsidRPr="007C4682">
        <w:rPr>
          <w:rFonts w:ascii="Times New Roman" w:hAnsi="Times New Roman"/>
          <w:b/>
          <w:i/>
          <w:lang w:val="en-GB"/>
        </w:rPr>
        <w:t>PP/MM</w:t>
      </w:r>
      <w:r w:rsidRPr="007C4682">
        <w:rPr>
          <w:rFonts w:ascii="Times New Roman" w:hAnsi="Times New Roman"/>
          <w:bCs/>
          <w:iCs/>
          <w:lang w:val="en-GB"/>
        </w:rPr>
        <w:t>.</w:t>
      </w:r>
    </w:p>
    <w:p w14:paraId="212B33CB" w14:textId="1D56B8CB"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29. </w:t>
      </w:r>
      <w:r w:rsidR="007C4682" w:rsidRPr="007C4682">
        <w:rPr>
          <w:rFonts w:ascii="Times New Roman" w:hAnsi="Times New Roman"/>
          <w:lang w:val="en-GB"/>
        </w:rPr>
        <w:t xml:space="preserve">HRMS spectrum (ESI) of </w:t>
      </w:r>
      <w:r w:rsidR="007C4682" w:rsidRPr="007C4682">
        <w:rPr>
          <w:rFonts w:ascii="Times New Roman" w:hAnsi="Times New Roman"/>
          <w:b/>
          <w:lang w:val="en-GB"/>
        </w:rPr>
        <w:t>1b</w:t>
      </w:r>
      <w:r w:rsidR="007C4682" w:rsidRPr="007C4682">
        <w:rPr>
          <w:rFonts w:ascii="Times New Roman" w:hAnsi="Times New Roman"/>
          <w:lang w:val="en-GB"/>
        </w:rPr>
        <w:t>.</w:t>
      </w:r>
    </w:p>
    <w:p w14:paraId="116EA7F3"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b/>
          <w:noProof/>
          <w:lang w:val="de-DE"/>
        </w:rPr>
        <w:lastRenderedPageBreak/>
        <w:drawing>
          <wp:inline distT="0" distB="0" distL="0" distR="0" wp14:anchorId="165C4812" wp14:editId="6D45A04B">
            <wp:extent cx="4302000" cy="3020400"/>
            <wp:effectExtent l="0" t="0" r="3810" b="889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2.jpg"/>
                    <pic:cNvPicPr/>
                  </pic:nvPicPr>
                  <pic:blipFill rotWithShape="1">
                    <a:blip r:embed="rId50">
                      <a:extLst>
                        <a:ext uri="{28A0092B-C50C-407E-A947-70E740481C1C}">
                          <a14:useLocalDpi xmlns:a14="http://schemas.microsoft.com/office/drawing/2010/main" val="0"/>
                        </a:ext>
                      </a:extLst>
                    </a:blip>
                    <a:srcRect l="28263" t="15108" r="24827" b="26327"/>
                    <a:stretch/>
                  </pic:blipFill>
                  <pic:spPr bwMode="auto">
                    <a:xfrm>
                      <a:off x="0" y="0"/>
                      <a:ext cx="4302000" cy="3020400"/>
                    </a:xfrm>
                    <a:prstGeom prst="rect">
                      <a:avLst/>
                    </a:prstGeom>
                    <a:ln>
                      <a:noFill/>
                    </a:ln>
                    <a:extLst>
                      <a:ext uri="{53640926-AAD7-44D8-BBD7-CCE9431645EC}">
                        <a14:shadowObscured xmlns:a14="http://schemas.microsoft.com/office/drawing/2010/main"/>
                      </a:ext>
                    </a:extLst>
                  </pic:spPr>
                </pic:pic>
              </a:graphicData>
            </a:graphic>
          </wp:inline>
        </w:drawing>
      </w:r>
    </w:p>
    <w:p w14:paraId="5D2DC767" w14:textId="3A6EC81C"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30. </w:t>
      </w:r>
      <w:r w:rsidR="007C4682" w:rsidRPr="007C4682">
        <w:rPr>
          <w:rFonts w:ascii="Times New Roman" w:hAnsi="Times New Roman"/>
          <w:lang w:val="en-GB"/>
        </w:rPr>
        <w:t xml:space="preserve">HRMS spectrum (ESI) of </w:t>
      </w:r>
      <w:r w:rsidR="007C4682" w:rsidRPr="007C4682">
        <w:rPr>
          <w:rFonts w:ascii="Times New Roman" w:hAnsi="Times New Roman"/>
          <w:b/>
          <w:lang w:val="en-GB"/>
        </w:rPr>
        <w:t>2b</w:t>
      </w:r>
      <w:r w:rsidR="007C4682" w:rsidRPr="007C4682">
        <w:rPr>
          <w:rFonts w:ascii="Times New Roman" w:hAnsi="Times New Roman"/>
          <w:lang w:val="en-GB"/>
        </w:rPr>
        <w:t>.</w:t>
      </w:r>
    </w:p>
    <w:p w14:paraId="4047A81D"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b/>
          <w:noProof/>
        </w:rPr>
        <w:drawing>
          <wp:inline distT="0" distB="0" distL="0" distR="0" wp14:anchorId="23236192" wp14:editId="1F62EF7D">
            <wp:extent cx="4302000" cy="2901600"/>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1-质谱.jpg"/>
                    <pic:cNvPicPr/>
                  </pic:nvPicPr>
                  <pic:blipFill rotWithShape="1">
                    <a:blip r:embed="rId51">
                      <a:extLst>
                        <a:ext uri="{28A0092B-C50C-407E-A947-70E740481C1C}">
                          <a14:useLocalDpi xmlns:a14="http://schemas.microsoft.com/office/drawing/2010/main" val="0"/>
                        </a:ext>
                      </a:extLst>
                    </a:blip>
                    <a:srcRect l="26356" t="20501" r="24916" b="21086"/>
                    <a:stretch/>
                  </pic:blipFill>
                  <pic:spPr bwMode="auto">
                    <a:xfrm>
                      <a:off x="0" y="0"/>
                      <a:ext cx="4302000" cy="2901600"/>
                    </a:xfrm>
                    <a:prstGeom prst="rect">
                      <a:avLst/>
                    </a:prstGeom>
                    <a:ln>
                      <a:noFill/>
                    </a:ln>
                    <a:extLst>
                      <a:ext uri="{53640926-AAD7-44D8-BBD7-CCE9431645EC}">
                        <a14:shadowObscured xmlns:a14="http://schemas.microsoft.com/office/drawing/2010/main"/>
                      </a:ext>
                    </a:extLst>
                  </pic:spPr>
                </pic:pic>
              </a:graphicData>
            </a:graphic>
          </wp:inline>
        </w:drawing>
      </w:r>
    </w:p>
    <w:p w14:paraId="18093761" w14:textId="338AF99C"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31. </w:t>
      </w:r>
      <w:r w:rsidR="007C4682" w:rsidRPr="007C4682">
        <w:rPr>
          <w:rFonts w:ascii="Times New Roman" w:hAnsi="Times New Roman"/>
          <w:lang w:val="en-GB"/>
        </w:rPr>
        <w:t xml:space="preserve">The partial ESI-LTQ-XL* MS spectra of </w:t>
      </w:r>
      <w:r w:rsidR="007C4682" w:rsidRPr="007C4682">
        <w:rPr>
          <w:rFonts w:ascii="Times New Roman" w:hAnsi="Times New Roman"/>
          <w:b/>
          <w:lang w:val="en-GB"/>
        </w:rPr>
        <w:t>1</w:t>
      </w:r>
      <w:r w:rsidR="007C4682" w:rsidRPr="007C4682">
        <w:rPr>
          <w:rFonts w:ascii="Times New Roman" w:hAnsi="Times New Roman"/>
          <w:bCs/>
          <w:lang w:val="en-GB"/>
        </w:rPr>
        <w:t>.</w:t>
      </w:r>
    </w:p>
    <w:p w14:paraId="349E4BB9"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b/>
          <w:noProof/>
        </w:rPr>
        <w:lastRenderedPageBreak/>
        <w:drawing>
          <wp:inline distT="0" distB="0" distL="0" distR="0" wp14:anchorId="318A52E5" wp14:editId="229AF5C8">
            <wp:extent cx="4510800" cy="3117600"/>
            <wp:effectExtent l="0" t="0" r="4445" b="698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2-pm.jpg"/>
                    <pic:cNvPicPr/>
                  </pic:nvPicPr>
                  <pic:blipFill rotWithShape="1">
                    <a:blip r:embed="rId52">
                      <a:extLst>
                        <a:ext uri="{28A0092B-C50C-407E-A947-70E740481C1C}">
                          <a14:useLocalDpi xmlns:a14="http://schemas.microsoft.com/office/drawing/2010/main" val="0"/>
                        </a:ext>
                      </a:extLst>
                    </a:blip>
                    <a:srcRect l="26242" t="27043" r="27205" b="15719"/>
                    <a:stretch/>
                  </pic:blipFill>
                  <pic:spPr bwMode="auto">
                    <a:xfrm>
                      <a:off x="0" y="0"/>
                      <a:ext cx="4510800" cy="3117600"/>
                    </a:xfrm>
                    <a:prstGeom prst="rect">
                      <a:avLst/>
                    </a:prstGeom>
                    <a:ln>
                      <a:noFill/>
                    </a:ln>
                    <a:extLst>
                      <a:ext uri="{53640926-AAD7-44D8-BBD7-CCE9431645EC}">
                        <a14:shadowObscured xmlns:a14="http://schemas.microsoft.com/office/drawing/2010/main"/>
                      </a:ext>
                    </a:extLst>
                  </pic:spPr>
                </pic:pic>
              </a:graphicData>
            </a:graphic>
          </wp:inline>
        </w:drawing>
      </w:r>
    </w:p>
    <w:p w14:paraId="37CBB6A0" w14:textId="47005C3F"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32. </w:t>
      </w:r>
      <w:r w:rsidR="007C4682" w:rsidRPr="007C4682">
        <w:rPr>
          <w:rFonts w:ascii="Times New Roman" w:hAnsi="Times New Roman"/>
          <w:lang w:val="en-GB"/>
        </w:rPr>
        <w:t xml:space="preserve">The partial ESI-LTQ-XL* MS spectra of </w:t>
      </w:r>
      <w:r w:rsidR="007C4682" w:rsidRPr="007C4682">
        <w:rPr>
          <w:rFonts w:ascii="Times New Roman" w:hAnsi="Times New Roman"/>
          <w:b/>
          <w:lang w:val="en-GB"/>
        </w:rPr>
        <w:t>2-</w:t>
      </w:r>
      <w:r w:rsidR="007C4682" w:rsidRPr="007C4682">
        <w:rPr>
          <w:rFonts w:ascii="Times New Roman" w:hAnsi="Times New Roman"/>
          <w:b/>
          <w:i/>
          <w:lang w:val="en-GB"/>
        </w:rPr>
        <w:t>PM</w:t>
      </w:r>
      <w:r w:rsidR="007C4682" w:rsidRPr="007C4682">
        <w:rPr>
          <w:rFonts w:ascii="Times New Roman" w:hAnsi="Times New Roman"/>
          <w:bCs/>
          <w:lang w:val="en-GB"/>
        </w:rPr>
        <w:t>.</w:t>
      </w:r>
    </w:p>
    <w:p w14:paraId="1D29D75E" w14:textId="77777777" w:rsidR="007C4682" w:rsidRPr="007C4682" w:rsidRDefault="007C4682" w:rsidP="0050649B">
      <w:pPr>
        <w:spacing w:line="360" w:lineRule="auto"/>
        <w:jc w:val="center"/>
        <w:rPr>
          <w:rFonts w:ascii="Times New Roman" w:hAnsi="Times New Roman"/>
          <w:b/>
        </w:rPr>
      </w:pPr>
      <w:r w:rsidRPr="007C4682">
        <w:rPr>
          <w:rFonts w:ascii="Times New Roman" w:hAnsi="Times New Roman"/>
          <w:b/>
          <w:noProof/>
        </w:rPr>
        <w:drawing>
          <wp:inline distT="0" distB="0" distL="0" distR="0" wp14:anchorId="2DD3C449" wp14:editId="301DFB10">
            <wp:extent cx="4575600" cy="3117600"/>
            <wp:effectExtent l="0" t="0" r="0" b="698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2-ppmm.jpg"/>
                    <pic:cNvPicPr/>
                  </pic:nvPicPr>
                  <pic:blipFill rotWithShape="1">
                    <a:blip r:embed="rId53">
                      <a:extLst>
                        <a:ext uri="{28A0092B-C50C-407E-A947-70E740481C1C}">
                          <a14:useLocalDpi xmlns:a14="http://schemas.microsoft.com/office/drawing/2010/main" val="0"/>
                        </a:ext>
                      </a:extLst>
                    </a:blip>
                    <a:srcRect l="29473" t="19863" r="21503" b="20720"/>
                    <a:stretch/>
                  </pic:blipFill>
                  <pic:spPr bwMode="auto">
                    <a:xfrm>
                      <a:off x="0" y="0"/>
                      <a:ext cx="4575600" cy="3117600"/>
                    </a:xfrm>
                    <a:prstGeom prst="rect">
                      <a:avLst/>
                    </a:prstGeom>
                    <a:ln>
                      <a:noFill/>
                    </a:ln>
                    <a:extLst>
                      <a:ext uri="{53640926-AAD7-44D8-BBD7-CCE9431645EC}">
                        <a14:shadowObscured xmlns:a14="http://schemas.microsoft.com/office/drawing/2010/main"/>
                      </a:ext>
                    </a:extLst>
                  </pic:spPr>
                </pic:pic>
              </a:graphicData>
            </a:graphic>
          </wp:inline>
        </w:drawing>
      </w:r>
    </w:p>
    <w:p w14:paraId="6937F050" w14:textId="2C8639F0" w:rsidR="007C4682" w:rsidRPr="007C4682" w:rsidRDefault="0050649B" w:rsidP="007C4682">
      <w:pPr>
        <w:spacing w:line="360" w:lineRule="auto"/>
        <w:rPr>
          <w:rFonts w:ascii="Times New Roman" w:hAnsi="Times New Roman"/>
          <w:b/>
          <w:lang w:val="en-GB"/>
        </w:rPr>
      </w:pPr>
      <w:r w:rsidRPr="0094533F">
        <w:rPr>
          <w:rFonts w:ascii="Times New Roman" w:hAnsi="Times New Roman"/>
          <w:b/>
          <w:bCs/>
          <w:kern w:val="2"/>
        </w:rPr>
        <w:t>Supplementary Figure</w:t>
      </w:r>
      <w:r w:rsidRPr="007C4682">
        <w:rPr>
          <w:rFonts w:ascii="Times New Roman" w:hAnsi="Times New Roman"/>
          <w:b/>
          <w:lang w:val="en-GB"/>
        </w:rPr>
        <w:t xml:space="preserve"> </w:t>
      </w:r>
      <w:r w:rsidR="007C4682" w:rsidRPr="007C4682">
        <w:rPr>
          <w:rFonts w:ascii="Times New Roman" w:hAnsi="Times New Roman"/>
          <w:b/>
          <w:lang w:val="en-GB"/>
        </w:rPr>
        <w:t xml:space="preserve">33. </w:t>
      </w:r>
      <w:r w:rsidR="007C4682" w:rsidRPr="007C4682">
        <w:rPr>
          <w:rFonts w:ascii="Times New Roman" w:hAnsi="Times New Roman"/>
          <w:lang w:val="en-GB"/>
        </w:rPr>
        <w:t xml:space="preserve">The partial ESI-LTQ-XL* MS spectra of </w:t>
      </w:r>
      <w:r w:rsidR="007C4682" w:rsidRPr="007C4682">
        <w:rPr>
          <w:rFonts w:ascii="Times New Roman" w:hAnsi="Times New Roman"/>
          <w:b/>
          <w:lang w:val="en-GB"/>
        </w:rPr>
        <w:t>2-</w:t>
      </w:r>
      <w:r w:rsidR="007C4682" w:rsidRPr="007C4682">
        <w:rPr>
          <w:rFonts w:ascii="Times New Roman" w:hAnsi="Times New Roman"/>
          <w:b/>
          <w:i/>
          <w:lang w:val="en-GB"/>
        </w:rPr>
        <w:t>PP/MM</w:t>
      </w:r>
      <w:r w:rsidR="007C4682" w:rsidRPr="007C4682">
        <w:rPr>
          <w:rFonts w:ascii="Times New Roman" w:hAnsi="Times New Roman"/>
          <w:bCs/>
          <w:lang w:val="en-GB"/>
        </w:rPr>
        <w:t>.</w:t>
      </w:r>
    </w:p>
    <w:p w14:paraId="4F94B025" w14:textId="77777777" w:rsidR="003440EE" w:rsidRDefault="003440EE" w:rsidP="003440EE">
      <w:pPr>
        <w:spacing w:afterLines="50" w:after="120" w:line="360" w:lineRule="auto"/>
        <w:outlineLvl w:val="0"/>
        <w:rPr>
          <w:rFonts w:ascii="Times New Roman" w:hAnsi="Times New Roman"/>
          <w:b/>
          <w:bCs/>
          <w:kern w:val="2"/>
          <w:sz w:val="24"/>
          <w:szCs w:val="24"/>
        </w:rPr>
      </w:pPr>
    </w:p>
    <w:p w14:paraId="3C55E9A2" w14:textId="77777777" w:rsidR="003440EE" w:rsidRDefault="003440EE" w:rsidP="003440EE">
      <w:pPr>
        <w:spacing w:afterLines="50" w:after="120" w:line="360" w:lineRule="auto"/>
        <w:outlineLvl w:val="0"/>
        <w:rPr>
          <w:rFonts w:ascii="Times New Roman" w:hAnsi="Times New Roman"/>
          <w:b/>
          <w:bCs/>
          <w:kern w:val="2"/>
          <w:sz w:val="24"/>
          <w:szCs w:val="24"/>
        </w:rPr>
      </w:pPr>
    </w:p>
    <w:p w14:paraId="1BB221EF" w14:textId="77777777" w:rsidR="003440EE" w:rsidRDefault="003440EE" w:rsidP="003440EE">
      <w:pPr>
        <w:spacing w:afterLines="50" w:after="120" w:line="360" w:lineRule="auto"/>
        <w:outlineLvl w:val="0"/>
        <w:rPr>
          <w:rFonts w:ascii="Times New Roman" w:hAnsi="Times New Roman"/>
          <w:b/>
          <w:bCs/>
          <w:kern w:val="2"/>
          <w:sz w:val="24"/>
          <w:szCs w:val="24"/>
        </w:rPr>
      </w:pPr>
    </w:p>
    <w:p w14:paraId="13ADE8ED" w14:textId="77777777" w:rsidR="003440EE" w:rsidRDefault="003440EE" w:rsidP="003440EE">
      <w:pPr>
        <w:spacing w:afterLines="50" w:after="120" w:line="360" w:lineRule="auto"/>
        <w:outlineLvl w:val="0"/>
        <w:rPr>
          <w:rFonts w:ascii="Times New Roman" w:hAnsi="Times New Roman"/>
          <w:b/>
          <w:bCs/>
          <w:kern w:val="2"/>
          <w:sz w:val="24"/>
          <w:szCs w:val="24"/>
        </w:rPr>
      </w:pPr>
    </w:p>
    <w:p w14:paraId="15A684EE" w14:textId="77777777" w:rsidR="003440EE" w:rsidRDefault="003440EE" w:rsidP="003440EE">
      <w:pPr>
        <w:spacing w:afterLines="50" w:after="120" w:line="360" w:lineRule="auto"/>
        <w:outlineLvl w:val="0"/>
        <w:rPr>
          <w:rFonts w:ascii="Times New Roman" w:hAnsi="Times New Roman"/>
          <w:b/>
          <w:bCs/>
          <w:kern w:val="2"/>
          <w:sz w:val="24"/>
          <w:szCs w:val="24"/>
        </w:rPr>
      </w:pPr>
    </w:p>
    <w:p w14:paraId="1360A5C5" w14:textId="77777777" w:rsidR="003440EE" w:rsidRDefault="003440EE" w:rsidP="003440EE">
      <w:pPr>
        <w:spacing w:afterLines="50" w:after="120" w:line="360" w:lineRule="auto"/>
        <w:outlineLvl w:val="0"/>
        <w:rPr>
          <w:rFonts w:ascii="Times New Roman" w:hAnsi="Times New Roman"/>
          <w:b/>
          <w:bCs/>
          <w:kern w:val="2"/>
          <w:sz w:val="24"/>
          <w:szCs w:val="24"/>
        </w:rPr>
      </w:pPr>
    </w:p>
    <w:p w14:paraId="6AB5CC58" w14:textId="77777777" w:rsidR="003440EE" w:rsidRDefault="003440EE" w:rsidP="003440EE">
      <w:pPr>
        <w:spacing w:afterLines="50" w:after="120" w:line="360" w:lineRule="auto"/>
        <w:outlineLvl w:val="0"/>
        <w:rPr>
          <w:rFonts w:ascii="Times New Roman" w:hAnsi="Times New Roman"/>
          <w:b/>
          <w:bCs/>
          <w:kern w:val="2"/>
          <w:sz w:val="24"/>
          <w:szCs w:val="24"/>
        </w:rPr>
      </w:pPr>
    </w:p>
    <w:p w14:paraId="6E3197A0" w14:textId="5B6D4953" w:rsidR="003440EE" w:rsidRDefault="003440EE" w:rsidP="003440EE">
      <w:pPr>
        <w:spacing w:afterLines="50" w:after="120" w:line="360" w:lineRule="auto"/>
        <w:outlineLvl w:val="0"/>
        <w:rPr>
          <w:rFonts w:ascii="Times New Roman" w:hAnsi="Times New Roman"/>
          <w:b/>
          <w:bCs/>
          <w:kern w:val="2"/>
          <w:sz w:val="24"/>
          <w:szCs w:val="24"/>
        </w:rPr>
      </w:pPr>
      <w:bookmarkStart w:id="30" w:name="_Toc140594217"/>
      <w:r>
        <w:rPr>
          <w:rFonts w:ascii="Times New Roman" w:hAnsi="Times New Roman"/>
          <w:b/>
          <w:bCs/>
          <w:kern w:val="2"/>
          <w:sz w:val="24"/>
          <w:szCs w:val="24"/>
        </w:rPr>
        <w:lastRenderedPageBreak/>
        <w:t>7</w:t>
      </w:r>
      <w:r>
        <w:rPr>
          <w:rFonts w:ascii="Times New Roman" w:hAnsi="Times New Roman" w:hint="eastAsia"/>
          <w:b/>
          <w:bCs/>
          <w:kern w:val="2"/>
          <w:sz w:val="24"/>
          <w:szCs w:val="24"/>
        </w:rPr>
        <w:t xml:space="preserve">. </w:t>
      </w:r>
      <w:r w:rsidRPr="003440EE">
        <w:rPr>
          <w:rFonts w:ascii="Times New Roman" w:hAnsi="Times New Roman"/>
          <w:b/>
          <w:bCs/>
          <w:kern w:val="2"/>
          <w:sz w:val="24"/>
          <w:szCs w:val="24"/>
          <w:lang w:val="de-DE"/>
        </w:rPr>
        <w:t>References</w:t>
      </w:r>
      <w:bookmarkEnd w:id="30"/>
    </w:p>
    <w:p w14:paraId="45674502" w14:textId="55CBA38C" w:rsidR="003440EE" w:rsidRPr="00BA43CD" w:rsidRDefault="003440EE" w:rsidP="0088420F">
      <w:pPr>
        <w:pStyle w:val="af"/>
        <w:numPr>
          <w:ilvl w:val="0"/>
          <w:numId w:val="1"/>
        </w:numPr>
        <w:ind w:firstLineChars="0"/>
        <w:rPr>
          <w:rFonts w:ascii="Times New Roman" w:hAnsi="Times New Roman"/>
          <w:szCs w:val="21"/>
        </w:rPr>
      </w:pPr>
      <w:r w:rsidRPr="00BA43CD">
        <w:rPr>
          <w:rFonts w:ascii="Times New Roman" w:hAnsi="Times New Roman"/>
          <w:i/>
          <w:szCs w:val="21"/>
        </w:rPr>
        <w:t>Gaussian 16, Revision A.03</w:t>
      </w:r>
      <w:r w:rsidRPr="00BA43CD">
        <w:rPr>
          <w:rFonts w:ascii="Times New Roman" w:hAnsi="Times New Roman"/>
          <w:szCs w:val="21"/>
        </w:rPr>
        <w:t>, Frisch, M. J.</w:t>
      </w:r>
      <w:r w:rsidR="001B4B54" w:rsidRPr="00BA43CD">
        <w:rPr>
          <w:rFonts w:ascii="Times New Roman" w:hAnsi="Times New Roman"/>
          <w:szCs w:val="21"/>
        </w:rPr>
        <w:t>et al.</w:t>
      </w:r>
      <w:r w:rsidRPr="00BA43CD">
        <w:rPr>
          <w:rFonts w:ascii="Times New Roman" w:hAnsi="Times New Roman"/>
          <w:szCs w:val="21"/>
        </w:rPr>
        <w:t xml:space="preserve"> Gaussian, Inc., Wallingford CT,</w:t>
      </w:r>
      <w:r w:rsidRPr="00BA43CD">
        <w:rPr>
          <w:rFonts w:ascii="Times New Roman" w:hAnsi="Times New Roman"/>
          <w:b/>
          <w:szCs w:val="21"/>
        </w:rPr>
        <w:t xml:space="preserve"> </w:t>
      </w:r>
      <w:r w:rsidRPr="00BA43CD">
        <w:rPr>
          <w:rFonts w:ascii="Times New Roman" w:hAnsi="Times New Roman"/>
          <w:szCs w:val="21"/>
        </w:rPr>
        <w:t>2016.</w:t>
      </w:r>
    </w:p>
    <w:p w14:paraId="25CF45F4" w14:textId="772B72BD"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rPr>
        <w:t xml:space="preserve">Neese, F. Software update: The ORCA program system-Version 5.0. </w:t>
      </w:r>
      <w:r w:rsidRPr="00BB178D">
        <w:rPr>
          <w:rFonts w:ascii="Times New Roman" w:hAnsi="Times New Roman"/>
          <w:i/>
          <w:szCs w:val="21"/>
          <w:lang w:val="en-GB"/>
        </w:rPr>
        <w:t>WIREs Comput. Mol. Sci</w:t>
      </w:r>
      <w:r w:rsidRPr="00BB178D">
        <w:rPr>
          <w:rFonts w:ascii="Times New Roman" w:hAnsi="Times New Roman"/>
          <w:szCs w:val="21"/>
          <w:lang w:val="en-GB"/>
        </w:rPr>
        <w:t>.</w:t>
      </w:r>
      <w:r w:rsidR="001B4B54">
        <w:rPr>
          <w:rFonts w:ascii="Times New Roman" w:hAnsi="Times New Roman"/>
          <w:szCs w:val="21"/>
          <w:lang w:val="en-GB"/>
        </w:rPr>
        <w:t xml:space="preserve"> </w:t>
      </w:r>
      <w:r w:rsidRPr="001B4B54">
        <w:rPr>
          <w:rFonts w:ascii="Times New Roman" w:hAnsi="Times New Roman"/>
          <w:b/>
          <w:szCs w:val="21"/>
          <w:lang w:val="en-GB"/>
        </w:rPr>
        <w:t>12</w:t>
      </w:r>
      <w:r w:rsidRPr="00BB178D">
        <w:rPr>
          <w:rFonts w:ascii="Times New Roman" w:hAnsi="Times New Roman"/>
          <w:szCs w:val="21"/>
          <w:lang w:val="en-GB"/>
        </w:rPr>
        <w:t>, e1606</w:t>
      </w:r>
      <w:r w:rsidR="001B4B54">
        <w:rPr>
          <w:rFonts w:ascii="Times New Roman" w:hAnsi="Times New Roman"/>
          <w:szCs w:val="21"/>
          <w:lang w:val="en-GB"/>
        </w:rPr>
        <w:t xml:space="preserve"> (2022)</w:t>
      </w:r>
      <w:r w:rsidRPr="00BB178D">
        <w:rPr>
          <w:rFonts w:ascii="Times New Roman" w:hAnsi="Times New Roman"/>
          <w:szCs w:val="21"/>
        </w:rPr>
        <w:t>.</w:t>
      </w:r>
    </w:p>
    <w:p w14:paraId="1BBB6E85" w14:textId="41C1BB06"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Chai, J.-D.</w:t>
      </w:r>
      <w:r w:rsidR="001B4B54">
        <w:rPr>
          <w:rFonts w:ascii="Times New Roman" w:hAnsi="Times New Roman"/>
          <w:szCs w:val="21"/>
          <w:lang w:val="en-GB"/>
        </w:rPr>
        <w:t xml:space="preserve"> </w:t>
      </w:r>
      <w:r w:rsidR="001B4B54" w:rsidRPr="001B4B54">
        <w:rPr>
          <w:rFonts w:ascii="Times New Roman" w:hAnsi="Times New Roman"/>
          <w:szCs w:val="21"/>
        </w:rPr>
        <w:t>&amp;</w:t>
      </w:r>
      <w:r w:rsidRPr="00BB178D">
        <w:rPr>
          <w:rFonts w:ascii="Times New Roman" w:hAnsi="Times New Roman"/>
          <w:szCs w:val="21"/>
          <w:lang w:val="en-GB"/>
        </w:rPr>
        <w:t xml:space="preserve"> Head-Gordon,</w:t>
      </w:r>
      <w:r w:rsidRPr="00BB178D">
        <w:rPr>
          <w:rFonts w:ascii="Times New Roman" w:hAnsi="Times New Roman"/>
          <w:szCs w:val="21"/>
        </w:rPr>
        <w:t xml:space="preserve"> </w:t>
      </w:r>
      <w:r w:rsidRPr="00BB178D">
        <w:rPr>
          <w:rFonts w:ascii="Times New Roman" w:hAnsi="Times New Roman"/>
          <w:szCs w:val="21"/>
          <w:lang w:val="en-GB"/>
        </w:rPr>
        <w:t xml:space="preserve">M. Long-range corrected hybrid density functionals with damped atom–atom dispersion corrections. </w:t>
      </w:r>
      <w:r w:rsidRPr="00BB178D">
        <w:rPr>
          <w:rFonts w:ascii="Times New Roman" w:hAnsi="Times New Roman"/>
          <w:i/>
          <w:iCs/>
          <w:szCs w:val="21"/>
          <w:lang w:val="en-GB"/>
        </w:rPr>
        <w:t>Phys. Chem. Chem.</w:t>
      </w:r>
      <w:r w:rsidRPr="00BB178D">
        <w:rPr>
          <w:rFonts w:ascii="Times New Roman" w:hAnsi="Times New Roman"/>
          <w:szCs w:val="21"/>
          <w:lang w:val="en-GB"/>
        </w:rPr>
        <w:t xml:space="preserve"> </w:t>
      </w:r>
      <w:r w:rsidRPr="00BB178D">
        <w:rPr>
          <w:rFonts w:ascii="Times New Roman" w:hAnsi="Times New Roman"/>
          <w:i/>
          <w:szCs w:val="21"/>
          <w:lang w:val="en-GB"/>
        </w:rPr>
        <w:t>Phys</w:t>
      </w:r>
      <w:r w:rsidRPr="00BB178D">
        <w:rPr>
          <w:rFonts w:ascii="Times New Roman" w:hAnsi="Times New Roman"/>
          <w:szCs w:val="21"/>
          <w:lang w:val="en-GB"/>
        </w:rPr>
        <w:t>.</w:t>
      </w:r>
      <w:r w:rsidR="001B4B54">
        <w:rPr>
          <w:rFonts w:ascii="Times New Roman" w:hAnsi="Times New Roman"/>
          <w:bCs/>
          <w:szCs w:val="21"/>
          <w:lang w:val="en-GB"/>
        </w:rPr>
        <w:t xml:space="preserve"> </w:t>
      </w:r>
      <w:r w:rsidRPr="001B4B54">
        <w:rPr>
          <w:rFonts w:ascii="Times New Roman" w:hAnsi="Times New Roman"/>
          <w:b/>
          <w:bCs/>
          <w:szCs w:val="21"/>
          <w:lang w:val="en-GB"/>
        </w:rPr>
        <w:t>10</w:t>
      </w:r>
      <w:r w:rsidRPr="00BB178D">
        <w:rPr>
          <w:rFonts w:ascii="Times New Roman" w:hAnsi="Times New Roman"/>
          <w:szCs w:val="21"/>
          <w:lang w:val="en-GB"/>
        </w:rPr>
        <w:t>, 6615</w:t>
      </w:r>
      <w:r w:rsidRPr="00BB178D">
        <w:rPr>
          <w:rFonts w:ascii="Times New Roman" w:hAnsi="Times New Roman"/>
          <w:szCs w:val="21"/>
          <w:lang w:val="de-DE"/>
        </w:rPr>
        <w:t>−</w:t>
      </w:r>
      <w:r w:rsidRPr="00BB178D">
        <w:rPr>
          <w:rFonts w:ascii="Times New Roman" w:hAnsi="Times New Roman"/>
          <w:szCs w:val="21"/>
          <w:lang w:val="en-GB"/>
        </w:rPr>
        <w:t>6620</w:t>
      </w:r>
      <w:r w:rsidR="001B4B54">
        <w:rPr>
          <w:rFonts w:ascii="Times New Roman" w:hAnsi="Times New Roman"/>
          <w:szCs w:val="21"/>
          <w:lang w:val="en-GB"/>
        </w:rPr>
        <w:t xml:space="preserve"> (2008)</w:t>
      </w:r>
      <w:r w:rsidRPr="00BB178D">
        <w:rPr>
          <w:rFonts w:ascii="Times New Roman" w:hAnsi="Times New Roman"/>
          <w:szCs w:val="21"/>
          <w:lang w:val="en-GB"/>
        </w:rPr>
        <w:t>.</w:t>
      </w:r>
    </w:p>
    <w:p w14:paraId="008BA5BC" w14:textId="1B83F695"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bCs/>
          <w:szCs w:val="21"/>
          <w:lang w:val="en-GB"/>
        </w:rPr>
        <w:t>Hehre, W. J.</w:t>
      </w:r>
      <w:r w:rsidR="001B4B54" w:rsidRPr="001B4B54">
        <w:rPr>
          <w:rFonts w:ascii="Times New Roman" w:hAnsi="Times New Roman"/>
          <w:szCs w:val="21"/>
        </w:rPr>
        <w:t xml:space="preserve"> &amp;</w:t>
      </w:r>
      <w:r w:rsidR="001B4B54">
        <w:rPr>
          <w:rFonts w:ascii="Times New Roman" w:hAnsi="Times New Roman"/>
          <w:szCs w:val="21"/>
        </w:rPr>
        <w:t xml:space="preserve"> </w:t>
      </w:r>
      <w:r w:rsidRPr="00BB178D">
        <w:rPr>
          <w:rFonts w:ascii="Times New Roman" w:hAnsi="Times New Roman"/>
          <w:bCs/>
          <w:szCs w:val="21"/>
          <w:lang w:val="en-GB"/>
        </w:rPr>
        <w:t xml:space="preserve">Ditchfield, R. Self-Consistent Molecular Orbital Methods. XII. Further Extensions of Gaussian-Type Basis Sets for Use in Molecular Orbital Studies of Organic Molecules. </w:t>
      </w:r>
      <w:r w:rsidRPr="00BB178D">
        <w:rPr>
          <w:rFonts w:ascii="Times New Roman" w:hAnsi="Times New Roman"/>
          <w:i/>
          <w:iCs/>
          <w:szCs w:val="21"/>
          <w:lang w:val="en-GB"/>
        </w:rPr>
        <w:t>J. Chem. Phys</w:t>
      </w:r>
      <w:r w:rsidRPr="00BB178D">
        <w:rPr>
          <w:rFonts w:ascii="Times New Roman" w:hAnsi="Times New Roman"/>
          <w:szCs w:val="21"/>
          <w:lang w:val="en-GB"/>
        </w:rPr>
        <w:t xml:space="preserve">. </w:t>
      </w:r>
      <w:r w:rsidRPr="001B4B54">
        <w:rPr>
          <w:rFonts w:ascii="Times New Roman" w:hAnsi="Times New Roman"/>
          <w:b/>
          <w:bCs/>
          <w:szCs w:val="21"/>
          <w:lang w:val="en-GB"/>
        </w:rPr>
        <w:t>56</w:t>
      </w:r>
      <w:r w:rsidRPr="00BB178D">
        <w:rPr>
          <w:rFonts w:ascii="Times New Roman" w:hAnsi="Times New Roman"/>
          <w:szCs w:val="21"/>
          <w:lang w:val="en-GB"/>
        </w:rPr>
        <w:t>, 2257</w:t>
      </w:r>
      <w:r w:rsidRPr="00BB178D">
        <w:rPr>
          <w:rFonts w:ascii="Times New Roman" w:hAnsi="Times New Roman"/>
          <w:szCs w:val="21"/>
          <w:lang w:val="de-DE"/>
        </w:rPr>
        <w:t>−</w:t>
      </w:r>
      <w:r w:rsidRPr="00BB178D">
        <w:rPr>
          <w:rFonts w:ascii="Times New Roman" w:hAnsi="Times New Roman"/>
          <w:szCs w:val="21"/>
          <w:lang w:val="en-GB"/>
        </w:rPr>
        <w:t>2261</w:t>
      </w:r>
      <w:r w:rsidR="001B4B54">
        <w:rPr>
          <w:rFonts w:ascii="Times New Roman" w:hAnsi="Times New Roman"/>
          <w:szCs w:val="21"/>
          <w:lang w:val="en-GB"/>
        </w:rPr>
        <w:t xml:space="preserve"> (</w:t>
      </w:r>
      <w:r w:rsidR="001B4B54" w:rsidRPr="001B4B54">
        <w:rPr>
          <w:rFonts w:ascii="Times New Roman" w:hAnsi="Times New Roman"/>
          <w:szCs w:val="21"/>
          <w:lang w:val="en-GB"/>
        </w:rPr>
        <w:t>1972)</w:t>
      </w:r>
      <w:r w:rsidRPr="00BB178D">
        <w:rPr>
          <w:rFonts w:ascii="Times New Roman" w:hAnsi="Times New Roman"/>
          <w:szCs w:val="21"/>
          <w:lang w:val="en-GB"/>
        </w:rPr>
        <w:t>.</w:t>
      </w:r>
    </w:p>
    <w:p w14:paraId="0861C05E" w14:textId="105C1C4C"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Hariharan, P. C.</w:t>
      </w:r>
      <w:r w:rsidR="001B4B54">
        <w:rPr>
          <w:rFonts w:ascii="Times New Roman" w:hAnsi="Times New Roman"/>
          <w:szCs w:val="21"/>
        </w:rPr>
        <w:t xml:space="preserve"> </w:t>
      </w:r>
      <w:r w:rsidR="001B4B54" w:rsidRPr="001B4B54">
        <w:rPr>
          <w:rFonts w:ascii="Times New Roman" w:hAnsi="Times New Roman"/>
          <w:szCs w:val="21"/>
        </w:rPr>
        <w:t>&amp;</w:t>
      </w:r>
      <w:r w:rsidRPr="00BB178D">
        <w:rPr>
          <w:rFonts w:ascii="Times New Roman" w:hAnsi="Times New Roman"/>
          <w:szCs w:val="21"/>
          <w:lang w:val="en-GB"/>
        </w:rPr>
        <w:t xml:space="preserve"> Pople, J. A. The influence of polarization functions on molecular orbital hydrogenation energies. </w:t>
      </w:r>
      <w:r w:rsidRPr="00BB178D">
        <w:rPr>
          <w:rFonts w:ascii="Times New Roman" w:hAnsi="Times New Roman"/>
          <w:i/>
          <w:iCs/>
          <w:szCs w:val="21"/>
          <w:lang w:val="en-GB"/>
        </w:rPr>
        <w:t>Theoret. Chim. Acta</w:t>
      </w:r>
      <w:r w:rsidR="001B4B54">
        <w:rPr>
          <w:rFonts w:ascii="Times New Roman" w:hAnsi="Times New Roman"/>
          <w:szCs w:val="21"/>
          <w:lang w:val="en-GB"/>
        </w:rPr>
        <w:t>.</w:t>
      </w:r>
      <w:r w:rsidRPr="00BB178D">
        <w:rPr>
          <w:rFonts w:ascii="Times New Roman" w:hAnsi="Times New Roman"/>
          <w:szCs w:val="21"/>
          <w:lang w:val="en-GB"/>
        </w:rPr>
        <w:t xml:space="preserve"> </w:t>
      </w:r>
      <w:r w:rsidRPr="001B4B54">
        <w:rPr>
          <w:rFonts w:ascii="Times New Roman" w:hAnsi="Times New Roman"/>
          <w:b/>
          <w:bCs/>
          <w:szCs w:val="21"/>
          <w:lang w:val="en-GB"/>
        </w:rPr>
        <w:t>28</w:t>
      </w:r>
      <w:r w:rsidRPr="00BB178D">
        <w:rPr>
          <w:rFonts w:ascii="Times New Roman" w:hAnsi="Times New Roman"/>
          <w:szCs w:val="21"/>
          <w:lang w:val="en-GB"/>
        </w:rPr>
        <w:t>, 213</w:t>
      </w:r>
      <w:r w:rsidRPr="00BB178D">
        <w:rPr>
          <w:rFonts w:ascii="Times New Roman" w:hAnsi="Times New Roman"/>
          <w:szCs w:val="21"/>
          <w:lang w:val="de-DE"/>
        </w:rPr>
        <w:t>−</w:t>
      </w:r>
      <w:r w:rsidRPr="00BB178D">
        <w:rPr>
          <w:rFonts w:ascii="Times New Roman" w:hAnsi="Times New Roman"/>
          <w:szCs w:val="21"/>
          <w:lang w:val="en-GB"/>
        </w:rPr>
        <w:t>222</w:t>
      </w:r>
      <w:r w:rsidR="001B4B54">
        <w:rPr>
          <w:rFonts w:ascii="Times New Roman" w:hAnsi="Times New Roman"/>
          <w:szCs w:val="21"/>
          <w:lang w:val="en-GB"/>
        </w:rPr>
        <w:t xml:space="preserve"> </w:t>
      </w:r>
      <w:r w:rsidR="001B4B54" w:rsidRPr="001B4B54">
        <w:rPr>
          <w:rFonts w:ascii="Times New Roman" w:hAnsi="Times New Roman"/>
          <w:szCs w:val="21"/>
          <w:lang w:val="en-GB"/>
        </w:rPr>
        <w:t>(1973)</w:t>
      </w:r>
      <w:r w:rsidRPr="00BB178D">
        <w:rPr>
          <w:rFonts w:ascii="Times New Roman" w:hAnsi="Times New Roman"/>
          <w:szCs w:val="21"/>
          <w:lang w:val="en-GB"/>
        </w:rPr>
        <w:t>.</w:t>
      </w:r>
    </w:p>
    <w:p w14:paraId="291D89ED" w14:textId="2D4A81F8"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Seeger, R.</w:t>
      </w:r>
      <w:r w:rsidR="001B4B54" w:rsidRPr="001B4B54">
        <w:rPr>
          <w:rFonts w:ascii="Times New Roman" w:hAnsi="Times New Roman"/>
          <w:szCs w:val="21"/>
        </w:rPr>
        <w:t xml:space="preserve"> &amp;</w:t>
      </w:r>
      <w:r w:rsidR="001B4B54">
        <w:rPr>
          <w:rFonts w:ascii="Times New Roman" w:hAnsi="Times New Roman"/>
          <w:szCs w:val="21"/>
        </w:rPr>
        <w:t xml:space="preserve"> </w:t>
      </w:r>
      <w:r w:rsidRPr="00BB178D">
        <w:rPr>
          <w:rFonts w:ascii="Times New Roman" w:hAnsi="Times New Roman"/>
          <w:szCs w:val="21"/>
          <w:lang w:val="en-GB"/>
        </w:rPr>
        <w:t xml:space="preserve">Pople, J. A. </w:t>
      </w:r>
      <w:bookmarkStart w:id="31" w:name="OLE_LINK14"/>
      <w:r w:rsidRPr="00BB178D">
        <w:rPr>
          <w:rFonts w:ascii="Times New Roman" w:hAnsi="Times New Roman"/>
          <w:szCs w:val="21"/>
          <w:lang w:val="en-GB"/>
        </w:rPr>
        <w:t xml:space="preserve">Self‐consistent molecular orbital methods. XVIII. Constraints and stability in Hartree–Fock theory. </w:t>
      </w:r>
      <w:r w:rsidRPr="00BB178D">
        <w:rPr>
          <w:rFonts w:ascii="Times New Roman" w:hAnsi="Times New Roman"/>
          <w:i/>
          <w:iCs/>
          <w:szCs w:val="21"/>
          <w:lang w:val="en-GB"/>
        </w:rPr>
        <w:t>J. Chem. Phys</w:t>
      </w:r>
      <w:r w:rsidRPr="00BB178D">
        <w:rPr>
          <w:rFonts w:ascii="Times New Roman" w:hAnsi="Times New Roman"/>
          <w:szCs w:val="21"/>
          <w:lang w:val="en-GB"/>
        </w:rPr>
        <w:t xml:space="preserve">. </w:t>
      </w:r>
      <w:r w:rsidRPr="001B4B54">
        <w:rPr>
          <w:rFonts w:ascii="Times New Roman" w:hAnsi="Times New Roman"/>
          <w:b/>
          <w:bCs/>
          <w:szCs w:val="21"/>
          <w:lang w:val="en-GB"/>
        </w:rPr>
        <w:t>66</w:t>
      </w:r>
      <w:r w:rsidRPr="00BB178D">
        <w:rPr>
          <w:rFonts w:ascii="Times New Roman" w:hAnsi="Times New Roman"/>
          <w:szCs w:val="21"/>
          <w:lang w:val="en-GB"/>
        </w:rPr>
        <w:t>, 3045</w:t>
      </w:r>
      <w:r w:rsidRPr="00BB178D">
        <w:rPr>
          <w:rFonts w:ascii="Times New Roman" w:hAnsi="Times New Roman"/>
          <w:szCs w:val="21"/>
          <w:lang w:val="de-DE"/>
        </w:rPr>
        <w:t>−</w:t>
      </w:r>
      <w:r w:rsidRPr="00BB178D">
        <w:rPr>
          <w:rFonts w:ascii="Times New Roman" w:hAnsi="Times New Roman"/>
          <w:szCs w:val="21"/>
          <w:lang w:val="en-GB"/>
        </w:rPr>
        <w:t>3050</w:t>
      </w:r>
      <w:bookmarkEnd w:id="31"/>
      <w:r w:rsidR="001B4B54">
        <w:rPr>
          <w:rFonts w:ascii="Times New Roman" w:hAnsi="Times New Roman"/>
          <w:szCs w:val="21"/>
          <w:lang w:val="en-GB"/>
        </w:rPr>
        <w:t xml:space="preserve"> (1977)</w:t>
      </w:r>
      <w:r w:rsidRPr="00BB178D">
        <w:rPr>
          <w:rFonts w:ascii="Times New Roman" w:hAnsi="Times New Roman"/>
          <w:szCs w:val="21"/>
          <w:lang w:val="en-GB"/>
        </w:rPr>
        <w:t>.</w:t>
      </w:r>
    </w:p>
    <w:p w14:paraId="6D411BC7" w14:textId="70B68EA3"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rPr>
        <w:t>Bauernschmitt, R.</w:t>
      </w:r>
      <w:r w:rsidR="001B4B54" w:rsidRPr="001B4B54">
        <w:rPr>
          <w:rFonts w:ascii="Times New Roman" w:hAnsi="Times New Roman"/>
          <w:szCs w:val="21"/>
        </w:rPr>
        <w:t xml:space="preserve"> &amp;</w:t>
      </w:r>
      <w:r w:rsidRPr="00BB178D">
        <w:rPr>
          <w:rFonts w:ascii="Times New Roman" w:hAnsi="Times New Roman"/>
          <w:szCs w:val="21"/>
        </w:rPr>
        <w:t xml:space="preserve"> Ahlrichs, R. Stability Analysis for Solutions of the Closed Shell Kohn-Sham Equation. </w:t>
      </w:r>
      <w:r w:rsidRPr="00BB178D">
        <w:rPr>
          <w:rFonts w:ascii="Times New Roman" w:hAnsi="Times New Roman"/>
          <w:i/>
          <w:iCs/>
          <w:szCs w:val="21"/>
          <w:lang w:val="de-DE"/>
        </w:rPr>
        <w:t xml:space="preserve">J. Chem. </w:t>
      </w:r>
      <w:r w:rsidRPr="00BB178D">
        <w:rPr>
          <w:rFonts w:ascii="Times New Roman" w:hAnsi="Times New Roman"/>
          <w:i/>
          <w:iCs/>
          <w:szCs w:val="21"/>
          <w:lang w:val="en-GB"/>
        </w:rPr>
        <w:t>Phys</w:t>
      </w:r>
      <w:r w:rsidRPr="00BB178D">
        <w:rPr>
          <w:rFonts w:ascii="Times New Roman" w:hAnsi="Times New Roman"/>
          <w:szCs w:val="21"/>
          <w:lang w:val="en-GB"/>
        </w:rPr>
        <w:t>.</w:t>
      </w:r>
      <w:r w:rsidR="001B4B54">
        <w:rPr>
          <w:rFonts w:ascii="Times New Roman" w:hAnsi="Times New Roman"/>
          <w:szCs w:val="21"/>
          <w:lang w:val="en-GB"/>
        </w:rPr>
        <w:t xml:space="preserve"> </w:t>
      </w:r>
      <w:r w:rsidRPr="001B4B54">
        <w:rPr>
          <w:rFonts w:ascii="Times New Roman" w:hAnsi="Times New Roman"/>
          <w:b/>
          <w:bCs/>
          <w:szCs w:val="21"/>
          <w:lang w:val="en-GB"/>
        </w:rPr>
        <w:t>104</w:t>
      </w:r>
      <w:r w:rsidRPr="00BB178D">
        <w:rPr>
          <w:rFonts w:ascii="Times New Roman" w:hAnsi="Times New Roman"/>
          <w:szCs w:val="21"/>
          <w:lang w:val="en-GB"/>
        </w:rPr>
        <w:t>, 9047</w:t>
      </w:r>
      <w:r w:rsidRPr="00BB178D">
        <w:rPr>
          <w:rFonts w:ascii="Times New Roman" w:hAnsi="Times New Roman"/>
          <w:szCs w:val="21"/>
          <w:lang w:val="de-DE"/>
        </w:rPr>
        <w:t>−</w:t>
      </w:r>
      <w:r w:rsidRPr="00BB178D">
        <w:rPr>
          <w:rFonts w:ascii="Times New Roman" w:hAnsi="Times New Roman"/>
          <w:szCs w:val="21"/>
          <w:lang w:val="en-GB"/>
        </w:rPr>
        <w:t>9052</w:t>
      </w:r>
      <w:r w:rsidR="001B4B54">
        <w:rPr>
          <w:rFonts w:ascii="Times New Roman" w:hAnsi="Times New Roman"/>
          <w:szCs w:val="21"/>
          <w:lang w:val="en-GB"/>
        </w:rPr>
        <w:t xml:space="preserve"> (1996)</w:t>
      </w:r>
      <w:r w:rsidRPr="00BB178D">
        <w:rPr>
          <w:rFonts w:ascii="Times New Roman" w:hAnsi="Times New Roman"/>
          <w:szCs w:val="21"/>
          <w:lang w:val="en-GB"/>
        </w:rPr>
        <w:t>.</w:t>
      </w:r>
    </w:p>
    <w:p w14:paraId="75D39F35" w14:textId="174A9CAC"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Mardirossian, N.</w:t>
      </w:r>
      <w:r w:rsidR="001B4B54" w:rsidRPr="001B4B54">
        <w:rPr>
          <w:rFonts w:ascii="Times New Roman" w:hAnsi="Times New Roman"/>
          <w:szCs w:val="21"/>
        </w:rPr>
        <w:t xml:space="preserve"> &amp;</w:t>
      </w:r>
      <w:r w:rsidR="001B4B54">
        <w:rPr>
          <w:rFonts w:ascii="Times New Roman" w:hAnsi="Times New Roman"/>
          <w:szCs w:val="21"/>
        </w:rPr>
        <w:t xml:space="preserve"> </w:t>
      </w:r>
      <w:r w:rsidRPr="00BB178D">
        <w:rPr>
          <w:rFonts w:ascii="Times New Roman" w:hAnsi="Times New Roman"/>
          <w:szCs w:val="21"/>
          <w:lang w:val="en-GB"/>
        </w:rPr>
        <w:t xml:space="preserve">Head-Gordon, M. ωB97M-V: A combinatorially optimized, range-separated hybrid, meta-GGA density functional with VV10 nonlocal correlation. </w:t>
      </w:r>
      <w:r w:rsidRPr="00BB178D">
        <w:rPr>
          <w:rFonts w:ascii="Times New Roman" w:hAnsi="Times New Roman"/>
          <w:i/>
          <w:szCs w:val="21"/>
          <w:lang w:val="en-GB"/>
        </w:rPr>
        <w:t>J. Chem. Phys.</w:t>
      </w:r>
      <w:r w:rsidR="001B4B54">
        <w:rPr>
          <w:rFonts w:ascii="Times New Roman" w:hAnsi="Times New Roman"/>
          <w:szCs w:val="21"/>
          <w:lang w:val="en-GB"/>
        </w:rPr>
        <w:t xml:space="preserve"> </w:t>
      </w:r>
      <w:r w:rsidRPr="001B4B54">
        <w:rPr>
          <w:rFonts w:ascii="Times New Roman" w:hAnsi="Times New Roman"/>
          <w:b/>
          <w:szCs w:val="21"/>
          <w:lang w:val="en-GB"/>
        </w:rPr>
        <w:t>144</w:t>
      </w:r>
      <w:r w:rsidRPr="00BB178D">
        <w:rPr>
          <w:rFonts w:ascii="Times New Roman" w:hAnsi="Times New Roman"/>
          <w:szCs w:val="21"/>
          <w:lang w:val="en-GB"/>
        </w:rPr>
        <w:t>, 214110</w:t>
      </w:r>
      <w:r w:rsidR="001B4B54">
        <w:rPr>
          <w:rFonts w:ascii="Times New Roman" w:hAnsi="Times New Roman"/>
          <w:szCs w:val="21"/>
          <w:lang w:val="en-GB"/>
        </w:rPr>
        <w:t xml:space="preserve"> (2016)</w:t>
      </w:r>
      <w:r w:rsidRPr="00BB178D">
        <w:rPr>
          <w:rFonts w:ascii="Times New Roman" w:hAnsi="Times New Roman"/>
          <w:szCs w:val="21"/>
          <w:lang w:val="en-GB"/>
        </w:rPr>
        <w:t>.</w:t>
      </w:r>
    </w:p>
    <w:p w14:paraId="528FAADD" w14:textId="692D54F5" w:rsidR="003440EE" w:rsidRPr="00BB178D" w:rsidRDefault="003440EE" w:rsidP="0088420F">
      <w:pPr>
        <w:pStyle w:val="af"/>
        <w:numPr>
          <w:ilvl w:val="0"/>
          <w:numId w:val="1"/>
        </w:numPr>
        <w:ind w:firstLineChars="0"/>
        <w:rPr>
          <w:rFonts w:ascii="Times New Roman" w:hAnsi="Times New Roman"/>
          <w:bCs/>
          <w:szCs w:val="21"/>
          <w:lang w:val="en-GB"/>
        </w:rPr>
      </w:pPr>
      <w:r w:rsidRPr="00BB178D">
        <w:rPr>
          <w:rFonts w:ascii="Times New Roman" w:hAnsi="Times New Roman"/>
          <w:bCs/>
          <w:szCs w:val="21"/>
        </w:rPr>
        <w:t>Weigend, F.</w:t>
      </w:r>
      <w:r w:rsidR="001B4B54" w:rsidRPr="001B4B54">
        <w:rPr>
          <w:rFonts w:ascii="Times New Roman" w:hAnsi="Times New Roman"/>
          <w:szCs w:val="21"/>
        </w:rPr>
        <w:t xml:space="preserve"> &amp;</w:t>
      </w:r>
      <w:r w:rsidRPr="00BB178D">
        <w:rPr>
          <w:rFonts w:ascii="Times New Roman" w:hAnsi="Times New Roman"/>
          <w:bCs/>
          <w:szCs w:val="21"/>
        </w:rPr>
        <w:t xml:space="preserve"> Ahlrichs, R.</w:t>
      </w:r>
      <w:bookmarkStart w:id="32" w:name="OLE_LINK15"/>
      <w:r w:rsidRPr="00BB178D">
        <w:rPr>
          <w:rFonts w:ascii="Times New Roman" w:hAnsi="Times New Roman"/>
          <w:bCs/>
          <w:szCs w:val="21"/>
        </w:rPr>
        <w:t xml:space="preserve"> Balanced basis sets of split </w:t>
      </w:r>
      <w:proofErr w:type="gramStart"/>
      <w:r w:rsidRPr="00BB178D">
        <w:rPr>
          <w:rFonts w:ascii="Times New Roman" w:hAnsi="Times New Roman"/>
          <w:bCs/>
          <w:szCs w:val="21"/>
        </w:rPr>
        <w:t>valence</w:t>
      </w:r>
      <w:proofErr w:type="gramEnd"/>
      <w:r w:rsidRPr="00BB178D">
        <w:rPr>
          <w:rFonts w:ascii="Times New Roman" w:hAnsi="Times New Roman"/>
          <w:bCs/>
          <w:szCs w:val="21"/>
        </w:rPr>
        <w:t>,</w:t>
      </w:r>
      <w:r w:rsidR="001B4B54">
        <w:rPr>
          <w:rFonts w:ascii="Times New Roman" w:hAnsi="Times New Roman"/>
          <w:bCs/>
          <w:szCs w:val="21"/>
        </w:rPr>
        <w:t xml:space="preserve"> </w:t>
      </w:r>
      <w:r w:rsidRPr="00BB178D">
        <w:rPr>
          <w:rFonts w:ascii="Times New Roman" w:hAnsi="Times New Roman"/>
          <w:bCs/>
          <w:szCs w:val="21"/>
        </w:rPr>
        <w:t>triple zeta valence and quadruple zeta valence quality for H to Rn: Design and assessment of accuracy</w:t>
      </w:r>
      <w:r w:rsidRPr="00BB178D">
        <w:rPr>
          <w:rFonts w:ascii="Times New Roman" w:hAnsi="Times New Roman"/>
          <w:bCs/>
          <w:i/>
          <w:szCs w:val="21"/>
        </w:rPr>
        <w:t xml:space="preserve">Phys. </w:t>
      </w:r>
      <w:r w:rsidRPr="00BB178D">
        <w:rPr>
          <w:rFonts w:ascii="Times New Roman" w:hAnsi="Times New Roman"/>
          <w:bCs/>
          <w:i/>
          <w:szCs w:val="21"/>
          <w:lang w:val="en-GB"/>
        </w:rPr>
        <w:t>Chem. Chem. Phys.</w:t>
      </w:r>
      <w:r w:rsidRPr="00BB178D">
        <w:rPr>
          <w:rFonts w:ascii="Times New Roman" w:hAnsi="Times New Roman"/>
          <w:bCs/>
          <w:szCs w:val="21"/>
          <w:lang w:val="en-GB"/>
        </w:rPr>
        <w:t xml:space="preserve"> </w:t>
      </w:r>
      <w:r w:rsidRPr="001B4B54">
        <w:rPr>
          <w:rFonts w:ascii="Times New Roman" w:hAnsi="Times New Roman"/>
          <w:b/>
          <w:bCs/>
          <w:iCs/>
          <w:szCs w:val="21"/>
          <w:lang w:val="en-GB"/>
        </w:rPr>
        <w:t>7</w:t>
      </w:r>
      <w:r w:rsidRPr="00BB178D">
        <w:rPr>
          <w:rFonts w:ascii="Times New Roman" w:hAnsi="Times New Roman"/>
          <w:bCs/>
          <w:szCs w:val="21"/>
          <w:lang w:val="en-GB"/>
        </w:rPr>
        <w:t>,</w:t>
      </w:r>
      <w:r w:rsidR="001B4B54">
        <w:rPr>
          <w:rFonts w:ascii="Times New Roman" w:hAnsi="Times New Roman"/>
          <w:bCs/>
          <w:szCs w:val="21"/>
          <w:lang w:val="en-GB"/>
        </w:rPr>
        <w:t xml:space="preserve"> </w:t>
      </w:r>
      <w:r w:rsidRPr="00BB178D">
        <w:rPr>
          <w:rFonts w:ascii="Times New Roman" w:hAnsi="Times New Roman"/>
          <w:bCs/>
          <w:szCs w:val="21"/>
          <w:lang w:val="en-GB"/>
        </w:rPr>
        <w:t>3297</w:t>
      </w:r>
      <w:r w:rsidRPr="00BB178D">
        <w:rPr>
          <w:rFonts w:ascii="Times New Roman" w:hAnsi="Times New Roman"/>
          <w:szCs w:val="21"/>
          <w:lang w:val="de-DE"/>
        </w:rPr>
        <w:t>−</w:t>
      </w:r>
      <w:r w:rsidRPr="00BB178D">
        <w:rPr>
          <w:rFonts w:ascii="Times New Roman" w:hAnsi="Times New Roman"/>
          <w:bCs/>
          <w:szCs w:val="21"/>
          <w:lang w:val="en-GB"/>
        </w:rPr>
        <w:t>3305</w:t>
      </w:r>
      <w:bookmarkEnd w:id="32"/>
      <w:r w:rsidR="001B4B54">
        <w:rPr>
          <w:rFonts w:ascii="Times New Roman" w:hAnsi="Times New Roman"/>
          <w:bCs/>
          <w:szCs w:val="21"/>
          <w:lang w:val="en-GB"/>
        </w:rPr>
        <w:t xml:space="preserve"> (2005)</w:t>
      </w:r>
      <w:r w:rsidRPr="00BB178D">
        <w:rPr>
          <w:rFonts w:ascii="Times New Roman" w:hAnsi="Times New Roman"/>
          <w:bCs/>
          <w:szCs w:val="21"/>
          <w:lang w:val="en-GB"/>
        </w:rPr>
        <w:t>.</w:t>
      </w:r>
    </w:p>
    <w:p w14:paraId="6C9ACECD" w14:textId="339BDC07" w:rsidR="003440EE" w:rsidRPr="00BB178D" w:rsidRDefault="003440EE" w:rsidP="0088420F">
      <w:pPr>
        <w:pStyle w:val="af"/>
        <w:numPr>
          <w:ilvl w:val="0"/>
          <w:numId w:val="1"/>
        </w:numPr>
        <w:ind w:firstLineChars="0"/>
        <w:rPr>
          <w:rFonts w:ascii="Times New Roman" w:hAnsi="Times New Roman"/>
          <w:bCs/>
          <w:szCs w:val="21"/>
          <w:lang w:val="en-GB"/>
        </w:rPr>
      </w:pPr>
      <w:r w:rsidRPr="00BB178D">
        <w:rPr>
          <w:rFonts w:ascii="Times New Roman" w:hAnsi="Times New Roman"/>
          <w:bCs/>
          <w:szCs w:val="21"/>
        </w:rPr>
        <w:t xml:space="preserve">Weigend, F. Accurate Coulomb-fitting basis sets for H to Rn. </w:t>
      </w:r>
      <w:bookmarkStart w:id="33" w:name="OLE_LINK16"/>
      <w:r w:rsidRPr="00BB178D">
        <w:rPr>
          <w:rFonts w:ascii="Times New Roman" w:hAnsi="Times New Roman"/>
          <w:bCs/>
          <w:i/>
          <w:szCs w:val="21"/>
          <w:lang w:val="de-DE"/>
        </w:rPr>
        <w:t xml:space="preserve">Phys. Chem. Chem. </w:t>
      </w:r>
      <w:r w:rsidRPr="00BB178D">
        <w:rPr>
          <w:rFonts w:ascii="Times New Roman" w:hAnsi="Times New Roman"/>
          <w:bCs/>
          <w:i/>
          <w:szCs w:val="21"/>
          <w:lang w:val="en-GB"/>
        </w:rPr>
        <w:t>Phys</w:t>
      </w:r>
      <w:r w:rsidRPr="00BB178D">
        <w:rPr>
          <w:rFonts w:ascii="Times New Roman" w:hAnsi="Times New Roman"/>
          <w:bCs/>
          <w:szCs w:val="21"/>
          <w:lang w:val="en-GB"/>
        </w:rPr>
        <w:t xml:space="preserve">. </w:t>
      </w:r>
      <w:r w:rsidRPr="001B4B54">
        <w:rPr>
          <w:rFonts w:ascii="Times New Roman" w:hAnsi="Times New Roman"/>
          <w:b/>
          <w:bCs/>
          <w:szCs w:val="21"/>
          <w:lang w:val="en-GB"/>
        </w:rPr>
        <w:t>8</w:t>
      </w:r>
      <w:r w:rsidRPr="00BB178D">
        <w:rPr>
          <w:rFonts w:ascii="Times New Roman" w:hAnsi="Times New Roman"/>
          <w:bCs/>
          <w:szCs w:val="21"/>
          <w:lang w:val="en-GB"/>
        </w:rPr>
        <w:t>, 1057</w:t>
      </w:r>
      <w:r w:rsidRPr="00BB178D">
        <w:rPr>
          <w:rFonts w:ascii="Times New Roman" w:hAnsi="Times New Roman"/>
          <w:szCs w:val="21"/>
          <w:lang w:val="de-DE"/>
        </w:rPr>
        <w:t>−</w:t>
      </w:r>
      <w:r w:rsidRPr="00BB178D">
        <w:rPr>
          <w:rFonts w:ascii="Times New Roman" w:hAnsi="Times New Roman"/>
          <w:bCs/>
          <w:szCs w:val="21"/>
          <w:lang w:val="en-GB"/>
        </w:rPr>
        <w:t>1065</w:t>
      </w:r>
      <w:bookmarkEnd w:id="33"/>
      <w:r w:rsidR="001B4B54">
        <w:rPr>
          <w:rFonts w:ascii="Times New Roman" w:hAnsi="Times New Roman"/>
          <w:bCs/>
          <w:szCs w:val="21"/>
          <w:lang w:val="en-GB"/>
        </w:rPr>
        <w:t xml:space="preserve"> (2006)</w:t>
      </w:r>
      <w:r w:rsidRPr="00BB178D">
        <w:rPr>
          <w:rFonts w:ascii="Times New Roman" w:hAnsi="Times New Roman"/>
          <w:bCs/>
          <w:szCs w:val="21"/>
          <w:lang w:val="en-GB"/>
        </w:rPr>
        <w:t>.</w:t>
      </w:r>
    </w:p>
    <w:p w14:paraId="09FC8B9B" w14:textId="22DFEF7C"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rPr>
        <w:t xml:space="preserve">Grimme, S. Supramolecular binding thermodynamics by dispersion-corrected density functional theory. </w:t>
      </w:r>
      <w:r w:rsidRPr="001B4B54">
        <w:rPr>
          <w:rFonts w:ascii="Times New Roman" w:hAnsi="Times New Roman"/>
          <w:i/>
          <w:szCs w:val="21"/>
          <w:lang w:val="de-DE"/>
        </w:rPr>
        <w:t>Chem. Eur. J.</w:t>
      </w:r>
      <w:r w:rsidRPr="00BB178D">
        <w:rPr>
          <w:rFonts w:ascii="Times New Roman" w:hAnsi="Times New Roman"/>
          <w:szCs w:val="21"/>
          <w:lang w:val="de-DE"/>
        </w:rPr>
        <w:t xml:space="preserve"> </w:t>
      </w:r>
      <w:r w:rsidRPr="001B4B54">
        <w:rPr>
          <w:rFonts w:ascii="Times New Roman" w:hAnsi="Times New Roman"/>
          <w:b/>
          <w:szCs w:val="21"/>
          <w:lang w:val="de-DE"/>
        </w:rPr>
        <w:t>18</w:t>
      </w:r>
      <w:r w:rsidRPr="00BB178D">
        <w:rPr>
          <w:rFonts w:ascii="Times New Roman" w:hAnsi="Times New Roman"/>
          <w:szCs w:val="21"/>
          <w:lang w:val="de-DE"/>
        </w:rPr>
        <w:t>, 9955−9964</w:t>
      </w:r>
      <w:r w:rsidR="001B4B54">
        <w:rPr>
          <w:rFonts w:ascii="Times New Roman" w:hAnsi="Times New Roman"/>
          <w:szCs w:val="21"/>
          <w:lang w:val="de-DE"/>
        </w:rPr>
        <w:t xml:space="preserve"> (2012)</w:t>
      </w:r>
      <w:r w:rsidRPr="00BB178D">
        <w:rPr>
          <w:rFonts w:ascii="Times New Roman" w:hAnsi="Times New Roman"/>
          <w:szCs w:val="21"/>
          <w:lang w:val="en-GB"/>
        </w:rPr>
        <w:t>.</w:t>
      </w:r>
    </w:p>
    <w:p w14:paraId="388479F9" w14:textId="2DCAE66C"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rPr>
        <w:t>Lu, T.</w:t>
      </w:r>
      <w:r w:rsidR="001B4B54" w:rsidRPr="001B4B54">
        <w:rPr>
          <w:rFonts w:ascii="Times New Roman" w:hAnsi="Times New Roman"/>
          <w:szCs w:val="21"/>
        </w:rPr>
        <w:t xml:space="preserve"> &amp;</w:t>
      </w:r>
      <w:r w:rsidR="001B4B54">
        <w:rPr>
          <w:rFonts w:ascii="Times New Roman" w:hAnsi="Times New Roman"/>
          <w:szCs w:val="21"/>
        </w:rPr>
        <w:t xml:space="preserve"> </w:t>
      </w:r>
      <w:r w:rsidRPr="00BB178D">
        <w:rPr>
          <w:rFonts w:ascii="Times New Roman" w:hAnsi="Times New Roman"/>
          <w:szCs w:val="21"/>
        </w:rPr>
        <w:t xml:space="preserve">Chen, Q. Shermo: A general code for calculating molecular thermochemistry properties. </w:t>
      </w:r>
      <w:r w:rsidRPr="00BB178D">
        <w:rPr>
          <w:rFonts w:ascii="Times New Roman" w:hAnsi="Times New Roman"/>
          <w:i/>
          <w:szCs w:val="21"/>
          <w:lang w:val="de-DE"/>
        </w:rPr>
        <w:t xml:space="preserve">Theor. </w:t>
      </w:r>
      <w:r w:rsidRPr="00BB178D">
        <w:rPr>
          <w:rFonts w:ascii="Times New Roman" w:hAnsi="Times New Roman"/>
          <w:i/>
          <w:szCs w:val="21"/>
          <w:lang w:val="en-GB"/>
        </w:rPr>
        <w:t>Chem</w:t>
      </w:r>
      <w:r w:rsidRPr="00BB178D">
        <w:rPr>
          <w:rFonts w:ascii="Times New Roman" w:hAnsi="Times New Roman"/>
          <w:szCs w:val="21"/>
          <w:lang w:val="en-GB"/>
        </w:rPr>
        <w:t xml:space="preserve">. </w:t>
      </w:r>
      <w:r w:rsidRPr="001B4B54">
        <w:rPr>
          <w:rFonts w:ascii="Times New Roman" w:hAnsi="Times New Roman"/>
          <w:b/>
          <w:iCs/>
          <w:szCs w:val="21"/>
          <w:lang w:val="en-GB"/>
        </w:rPr>
        <w:t>1200</w:t>
      </w:r>
      <w:r w:rsidRPr="00BB178D">
        <w:rPr>
          <w:rFonts w:ascii="Times New Roman" w:hAnsi="Times New Roman"/>
          <w:szCs w:val="21"/>
          <w:lang w:val="en-GB"/>
        </w:rPr>
        <w:t>, 113249</w:t>
      </w:r>
      <w:r w:rsidR="001B4B54">
        <w:rPr>
          <w:rFonts w:ascii="Times New Roman" w:hAnsi="Times New Roman"/>
          <w:szCs w:val="21"/>
          <w:lang w:val="en-GB"/>
        </w:rPr>
        <w:t xml:space="preserve"> (2021)</w:t>
      </w:r>
      <w:r w:rsidRPr="00BB178D">
        <w:rPr>
          <w:rFonts w:ascii="Times New Roman" w:hAnsi="Times New Roman"/>
          <w:szCs w:val="21"/>
          <w:lang w:val="en-GB"/>
        </w:rPr>
        <w:t xml:space="preserve">. </w:t>
      </w:r>
    </w:p>
    <w:p w14:paraId="4D4815EE" w14:textId="737C129F" w:rsidR="003440EE" w:rsidRPr="00BB178D" w:rsidRDefault="003440EE" w:rsidP="0088420F">
      <w:pPr>
        <w:pStyle w:val="af"/>
        <w:numPr>
          <w:ilvl w:val="0"/>
          <w:numId w:val="1"/>
        </w:numPr>
        <w:ind w:firstLineChars="0"/>
        <w:rPr>
          <w:rFonts w:ascii="Times New Roman" w:hAnsi="Times New Roman"/>
          <w:bCs/>
          <w:szCs w:val="21"/>
          <w:lang w:val="en-GB"/>
        </w:rPr>
      </w:pPr>
      <w:r w:rsidRPr="00BB178D">
        <w:rPr>
          <w:rFonts w:ascii="Times New Roman" w:hAnsi="Times New Roman"/>
          <w:bCs/>
          <w:szCs w:val="21"/>
          <w:lang w:val="en-GB"/>
        </w:rPr>
        <w:t>Miertuš, S.</w:t>
      </w:r>
      <w:r w:rsidR="001B4B54">
        <w:rPr>
          <w:rFonts w:ascii="Times New Roman" w:hAnsi="Times New Roman"/>
          <w:szCs w:val="21"/>
        </w:rPr>
        <w:t xml:space="preserve">, </w:t>
      </w:r>
      <w:r w:rsidRPr="00BB178D">
        <w:rPr>
          <w:rFonts w:ascii="Times New Roman" w:hAnsi="Times New Roman"/>
          <w:bCs/>
          <w:szCs w:val="21"/>
          <w:lang w:val="en-GB"/>
        </w:rPr>
        <w:t>Scrocco, E.</w:t>
      </w:r>
      <w:r w:rsidR="001B4B54" w:rsidRPr="001B4B54">
        <w:rPr>
          <w:rFonts w:ascii="Times New Roman" w:hAnsi="Times New Roman"/>
          <w:szCs w:val="21"/>
        </w:rPr>
        <w:t xml:space="preserve"> &amp;</w:t>
      </w:r>
      <w:r w:rsidRPr="00BB178D">
        <w:rPr>
          <w:rFonts w:ascii="Times New Roman" w:hAnsi="Times New Roman"/>
          <w:bCs/>
          <w:szCs w:val="21"/>
          <w:lang w:val="en-GB"/>
        </w:rPr>
        <w:t xml:space="preserve"> Tomasi, J. Electrostatic interaction of a solute with a continuum. A direct utilizaion of AB initio molecular potentials for the prevision of solvent effects. </w:t>
      </w:r>
      <w:r w:rsidRPr="00BB178D">
        <w:rPr>
          <w:rFonts w:ascii="Times New Roman" w:hAnsi="Times New Roman"/>
          <w:bCs/>
          <w:i/>
          <w:szCs w:val="21"/>
          <w:lang w:val="en-GB"/>
        </w:rPr>
        <w:t>Chem. Phys.</w:t>
      </w:r>
      <w:r w:rsidRPr="00BB178D">
        <w:rPr>
          <w:rFonts w:ascii="Times New Roman" w:hAnsi="Times New Roman"/>
          <w:bCs/>
          <w:szCs w:val="21"/>
          <w:lang w:val="en-GB"/>
        </w:rPr>
        <w:t xml:space="preserve"> </w:t>
      </w:r>
      <w:r w:rsidRPr="0088420F">
        <w:rPr>
          <w:rFonts w:ascii="Times New Roman" w:hAnsi="Times New Roman"/>
          <w:b/>
          <w:bCs/>
          <w:szCs w:val="21"/>
          <w:lang w:val="en-GB"/>
        </w:rPr>
        <w:t>55</w:t>
      </w:r>
      <w:r w:rsidRPr="00BB178D">
        <w:rPr>
          <w:rFonts w:ascii="Times New Roman" w:hAnsi="Times New Roman"/>
          <w:bCs/>
          <w:szCs w:val="21"/>
          <w:lang w:val="en-GB"/>
        </w:rPr>
        <w:t>, 117</w:t>
      </w:r>
      <w:r w:rsidRPr="00BB178D">
        <w:rPr>
          <w:rFonts w:ascii="Times New Roman" w:hAnsi="Times New Roman"/>
          <w:szCs w:val="21"/>
          <w:lang w:val="de-DE"/>
        </w:rPr>
        <w:t>−</w:t>
      </w:r>
      <w:r w:rsidRPr="00BB178D">
        <w:rPr>
          <w:rFonts w:ascii="Times New Roman" w:hAnsi="Times New Roman"/>
          <w:bCs/>
          <w:szCs w:val="21"/>
          <w:lang w:val="en-GB"/>
        </w:rPr>
        <w:t>129</w:t>
      </w:r>
      <w:r w:rsidR="0088420F">
        <w:rPr>
          <w:rFonts w:ascii="Times New Roman" w:hAnsi="Times New Roman"/>
          <w:bCs/>
          <w:szCs w:val="21"/>
          <w:lang w:val="en-GB"/>
        </w:rPr>
        <w:t xml:space="preserve"> (1981)</w:t>
      </w:r>
      <w:r w:rsidRPr="00BB178D">
        <w:rPr>
          <w:rFonts w:ascii="Times New Roman" w:hAnsi="Times New Roman"/>
          <w:bCs/>
          <w:szCs w:val="21"/>
          <w:lang w:val="en-GB"/>
        </w:rPr>
        <w:t>.</w:t>
      </w:r>
    </w:p>
    <w:p w14:paraId="617E2872" w14:textId="5E9F785D"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rPr>
        <w:t>Chen, Z.</w:t>
      </w:r>
      <w:r w:rsidR="0088420F">
        <w:rPr>
          <w:rFonts w:ascii="Times New Roman" w:hAnsi="Times New Roman"/>
          <w:szCs w:val="21"/>
        </w:rPr>
        <w:t xml:space="preserve">, </w:t>
      </w:r>
      <w:r w:rsidRPr="00BB178D">
        <w:rPr>
          <w:rFonts w:ascii="Times New Roman" w:hAnsi="Times New Roman"/>
          <w:szCs w:val="21"/>
        </w:rPr>
        <w:t>Wannere, C. S.</w:t>
      </w:r>
      <w:r w:rsidR="0088420F">
        <w:rPr>
          <w:rFonts w:ascii="Times New Roman" w:hAnsi="Times New Roman"/>
          <w:szCs w:val="21"/>
        </w:rPr>
        <w:t>,</w:t>
      </w:r>
      <w:r w:rsidRPr="00BB178D">
        <w:rPr>
          <w:rFonts w:ascii="Times New Roman" w:hAnsi="Times New Roman"/>
          <w:szCs w:val="21"/>
        </w:rPr>
        <w:t xml:space="preserve"> Corminboeuf, C.</w:t>
      </w:r>
      <w:r w:rsidR="0088420F">
        <w:rPr>
          <w:rFonts w:ascii="Times New Roman" w:hAnsi="Times New Roman"/>
          <w:szCs w:val="21"/>
        </w:rPr>
        <w:t>,</w:t>
      </w:r>
      <w:r w:rsidRPr="00BB178D">
        <w:rPr>
          <w:rFonts w:ascii="Times New Roman" w:hAnsi="Times New Roman"/>
          <w:szCs w:val="21"/>
        </w:rPr>
        <w:t xml:space="preserve"> Puchta, R.</w:t>
      </w:r>
      <w:r w:rsidR="0088420F" w:rsidRPr="0088420F">
        <w:rPr>
          <w:rFonts w:ascii="Times New Roman" w:hAnsi="Times New Roman"/>
          <w:szCs w:val="21"/>
        </w:rPr>
        <w:t xml:space="preserve"> </w:t>
      </w:r>
      <w:r w:rsidR="0088420F" w:rsidRPr="001B4B54">
        <w:rPr>
          <w:rFonts w:ascii="Times New Roman" w:hAnsi="Times New Roman"/>
          <w:szCs w:val="21"/>
        </w:rPr>
        <w:t>&amp;</w:t>
      </w:r>
      <w:r w:rsidRPr="00BB178D">
        <w:rPr>
          <w:rFonts w:ascii="Times New Roman" w:hAnsi="Times New Roman"/>
          <w:szCs w:val="21"/>
        </w:rPr>
        <w:t xml:space="preserve"> Schleyer, P. Nucleus-independent chemical shifts (NICS) as an aromaticity criterion. </w:t>
      </w:r>
      <w:r w:rsidRPr="00BB178D">
        <w:rPr>
          <w:rFonts w:ascii="Times New Roman" w:hAnsi="Times New Roman"/>
          <w:i/>
          <w:szCs w:val="21"/>
          <w:lang w:val="de-DE"/>
        </w:rPr>
        <w:t>Chem. Rev.</w:t>
      </w:r>
      <w:r w:rsidRPr="00BB178D">
        <w:rPr>
          <w:rFonts w:ascii="Times New Roman" w:hAnsi="Times New Roman"/>
          <w:szCs w:val="21"/>
          <w:lang w:val="de-DE"/>
        </w:rPr>
        <w:t xml:space="preserve"> </w:t>
      </w:r>
      <w:r w:rsidRPr="0088420F">
        <w:rPr>
          <w:rFonts w:ascii="Times New Roman" w:hAnsi="Times New Roman"/>
          <w:b/>
          <w:szCs w:val="21"/>
          <w:lang w:val="de-DE"/>
        </w:rPr>
        <w:t>105</w:t>
      </w:r>
      <w:r w:rsidRPr="00BB178D">
        <w:rPr>
          <w:rFonts w:ascii="Times New Roman" w:hAnsi="Times New Roman"/>
          <w:szCs w:val="21"/>
          <w:lang w:val="de-DE"/>
        </w:rPr>
        <w:t>, 3842−3888</w:t>
      </w:r>
      <w:r w:rsidR="0088420F">
        <w:rPr>
          <w:rFonts w:ascii="Times New Roman" w:hAnsi="Times New Roman"/>
          <w:szCs w:val="21"/>
          <w:lang w:val="de-DE"/>
        </w:rPr>
        <w:t xml:space="preserve"> (2005)</w:t>
      </w:r>
      <w:r w:rsidRPr="00BB178D">
        <w:rPr>
          <w:rFonts w:ascii="Times New Roman" w:hAnsi="Times New Roman"/>
          <w:szCs w:val="21"/>
          <w:lang w:val="en-GB"/>
        </w:rPr>
        <w:t>.</w:t>
      </w:r>
    </w:p>
    <w:p w14:paraId="3FE28737" w14:textId="69F05C98" w:rsidR="003440EE" w:rsidRPr="00BB178D" w:rsidRDefault="003440EE" w:rsidP="0088420F">
      <w:pPr>
        <w:pStyle w:val="af"/>
        <w:numPr>
          <w:ilvl w:val="0"/>
          <w:numId w:val="1"/>
        </w:numPr>
        <w:ind w:firstLineChars="0"/>
        <w:rPr>
          <w:rFonts w:ascii="Times New Roman" w:hAnsi="Times New Roman"/>
          <w:bCs/>
          <w:szCs w:val="21"/>
          <w:lang w:val="en-GB"/>
        </w:rPr>
      </w:pPr>
      <w:bookmarkStart w:id="34" w:name="OLE_LINK10"/>
      <w:bookmarkStart w:id="35" w:name="OLE_LINK11"/>
      <w:r w:rsidRPr="00BB178D">
        <w:rPr>
          <w:rFonts w:ascii="Times New Roman" w:hAnsi="Times New Roman"/>
          <w:szCs w:val="21"/>
        </w:rPr>
        <w:t>Fallah-Bagher-Shaidaei, H.</w:t>
      </w:r>
      <w:r w:rsidR="0088420F">
        <w:rPr>
          <w:rFonts w:ascii="Times New Roman" w:hAnsi="Times New Roman"/>
          <w:szCs w:val="21"/>
        </w:rPr>
        <w:t>,</w:t>
      </w:r>
      <w:r w:rsidRPr="00BB178D">
        <w:rPr>
          <w:rFonts w:ascii="Times New Roman" w:hAnsi="Times New Roman"/>
          <w:szCs w:val="21"/>
        </w:rPr>
        <w:t xml:space="preserve"> Wannere, C. S.</w:t>
      </w:r>
      <w:r w:rsidR="0088420F">
        <w:rPr>
          <w:rFonts w:ascii="Times New Roman" w:hAnsi="Times New Roman"/>
          <w:szCs w:val="21"/>
        </w:rPr>
        <w:t>,</w:t>
      </w:r>
      <w:r w:rsidRPr="00BB178D">
        <w:rPr>
          <w:rFonts w:ascii="Times New Roman" w:hAnsi="Times New Roman"/>
          <w:szCs w:val="21"/>
        </w:rPr>
        <w:t xml:space="preserve"> Corminboeuf, C.</w:t>
      </w:r>
      <w:r w:rsidR="0088420F">
        <w:rPr>
          <w:rFonts w:ascii="Times New Roman" w:hAnsi="Times New Roman"/>
          <w:szCs w:val="21"/>
        </w:rPr>
        <w:t>,</w:t>
      </w:r>
      <w:r w:rsidRPr="00BB178D">
        <w:rPr>
          <w:rFonts w:ascii="Times New Roman" w:hAnsi="Times New Roman"/>
          <w:szCs w:val="21"/>
        </w:rPr>
        <w:t xml:space="preserve"> Puchta, R.</w:t>
      </w:r>
      <w:r w:rsidR="0088420F" w:rsidRPr="0088420F">
        <w:rPr>
          <w:rFonts w:ascii="Times New Roman" w:hAnsi="Times New Roman"/>
          <w:szCs w:val="21"/>
        </w:rPr>
        <w:t xml:space="preserve"> </w:t>
      </w:r>
      <w:r w:rsidR="0088420F" w:rsidRPr="001B4B54">
        <w:rPr>
          <w:rFonts w:ascii="Times New Roman" w:hAnsi="Times New Roman"/>
          <w:szCs w:val="21"/>
        </w:rPr>
        <w:t>&amp;</w:t>
      </w:r>
      <w:r w:rsidRPr="00BB178D">
        <w:rPr>
          <w:rFonts w:ascii="Times New Roman" w:hAnsi="Times New Roman"/>
          <w:szCs w:val="21"/>
        </w:rPr>
        <w:t xml:space="preserve"> Schleyer, P. v. R. Which NICS Aromaticity Index for Planar </w:t>
      </w:r>
      <w:r w:rsidRPr="00BB178D">
        <w:rPr>
          <w:rFonts w:ascii="Times New Roman" w:hAnsi="Times New Roman"/>
          <w:szCs w:val="21"/>
          <w:lang w:val="de-DE"/>
        </w:rPr>
        <w:t>π</w:t>
      </w:r>
      <w:r w:rsidRPr="00BB178D">
        <w:rPr>
          <w:rFonts w:ascii="Times New Roman" w:hAnsi="Times New Roman"/>
          <w:szCs w:val="21"/>
        </w:rPr>
        <w:t xml:space="preserve"> Rings Is Best? </w:t>
      </w:r>
      <w:r w:rsidRPr="00BB178D">
        <w:rPr>
          <w:rFonts w:ascii="Times New Roman" w:hAnsi="Times New Roman"/>
          <w:i/>
          <w:szCs w:val="21"/>
        </w:rPr>
        <w:t xml:space="preserve">Org. </w:t>
      </w:r>
      <w:r w:rsidRPr="00BB178D">
        <w:rPr>
          <w:rFonts w:ascii="Times New Roman" w:hAnsi="Times New Roman"/>
          <w:i/>
          <w:szCs w:val="21"/>
          <w:lang w:val="de-DE"/>
        </w:rPr>
        <w:t>Lett.</w:t>
      </w:r>
      <w:r w:rsidRPr="00BB178D">
        <w:rPr>
          <w:rFonts w:ascii="Times New Roman" w:hAnsi="Times New Roman"/>
          <w:szCs w:val="21"/>
          <w:lang w:val="de-DE"/>
        </w:rPr>
        <w:t xml:space="preserve"> </w:t>
      </w:r>
      <w:r w:rsidRPr="0088420F">
        <w:rPr>
          <w:rFonts w:ascii="Times New Roman" w:hAnsi="Times New Roman"/>
          <w:b/>
          <w:szCs w:val="21"/>
          <w:lang w:val="de-DE"/>
        </w:rPr>
        <w:t>8</w:t>
      </w:r>
      <w:r w:rsidRPr="00BB178D">
        <w:rPr>
          <w:rFonts w:ascii="Times New Roman" w:hAnsi="Times New Roman"/>
          <w:szCs w:val="21"/>
          <w:lang w:val="de-DE"/>
        </w:rPr>
        <w:t>, 863−866</w:t>
      </w:r>
      <w:r w:rsidR="0088420F">
        <w:rPr>
          <w:rFonts w:ascii="Times New Roman" w:hAnsi="Times New Roman"/>
          <w:szCs w:val="21"/>
          <w:lang w:val="de-DE"/>
        </w:rPr>
        <w:t xml:space="preserve"> (2006)</w:t>
      </w:r>
      <w:r w:rsidRPr="00BB178D">
        <w:rPr>
          <w:rFonts w:ascii="Times New Roman" w:hAnsi="Times New Roman"/>
          <w:szCs w:val="21"/>
        </w:rPr>
        <w:t>.</w:t>
      </w:r>
    </w:p>
    <w:bookmarkEnd w:id="34"/>
    <w:bookmarkEnd w:id="35"/>
    <w:p w14:paraId="706A0EBC" w14:textId="604570B5" w:rsidR="003440EE" w:rsidRPr="00BB178D" w:rsidRDefault="003440EE" w:rsidP="0088420F">
      <w:pPr>
        <w:pStyle w:val="af"/>
        <w:numPr>
          <w:ilvl w:val="0"/>
          <w:numId w:val="1"/>
        </w:numPr>
        <w:ind w:firstLineChars="0"/>
        <w:rPr>
          <w:rFonts w:ascii="Times New Roman" w:hAnsi="Times New Roman"/>
          <w:bCs/>
          <w:szCs w:val="21"/>
          <w:lang w:val="en-GB"/>
        </w:rPr>
      </w:pPr>
      <w:r w:rsidRPr="00BB178D">
        <w:rPr>
          <w:rFonts w:ascii="Times New Roman" w:hAnsi="Times New Roman"/>
          <w:bCs/>
          <w:szCs w:val="21"/>
        </w:rPr>
        <w:t>Geuenich, D.</w:t>
      </w:r>
      <w:r w:rsidR="0088420F">
        <w:rPr>
          <w:rFonts w:ascii="Times New Roman" w:hAnsi="Times New Roman"/>
          <w:bCs/>
          <w:szCs w:val="21"/>
        </w:rPr>
        <w:t>,</w:t>
      </w:r>
      <w:r w:rsidRPr="00BB178D">
        <w:rPr>
          <w:rFonts w:ascii="Times New Roman" w:hAnsi="Times New Roman"/>
          <w:bCs/>
          <w:szCs w:val="21"/>
        </w:rPr>
        <w:t xml:space="preserve"> Hess, K.</w:t>
      </w:r>
      <w:r w:rsidR="0088420F">
        <w:rPr>
          <w:rFonts w:ascii="Times New Roman" w:hAnsi="Times New Roman"/>
          <w:bCs/>
          <w:szCs w:val="21"/>
        </w:rPr>
        <w:t>,</w:t>
      </w:r>
      <w:r w:rsidRPr="00BB178D">
        <w:rPr>
          <w:rFonts w:ascii="Times New Roman" w:hAnsi="Times New Roman"/>
          <w:bCs/>
          <w:szCs w:val="21"/>
        </w:rPr>
        <w:t xml:space="preserve"> Kohler, F.</w:t>
      </w:r>
      <w:r w:rsidR="0088420F" w:rsidRPr="0088420F">
        <w:rPr>
          <w:rFonts w:ascii="Times New Roman" w:hAnsi="Times New Roman"/>
          <w:szCs w:val="21"/>
        </w:rPr>
        <w:t xml:space="preserve"> </w:t>
      </w:r>
      <w:r w:rsidR="0088420F" w:rsidRPr="001B4B54">
        <w:rPr>
          <w:rFonts w:ascii="Times New Roman" w:hAnsi="Times New Roman"/>
          <w:szCs w:val="21"/>
        </w:rPr>
        <w:t>&amp;</w:t>
      </w:r>
      <w:r w:rsidRPr="00BB178D">
        <w:rPr>
          <w:rFonts w:ascii="Times New Roman" w:hAnsi="Times New Roman"/>
          <w:bCs/>
          <w:szCs w:val="21"/>
        </w:rPr>
        <w:t xml:space="preserve"> Herges, R. Anisotropy of the induced current density (ACID), a general method to quantify and visualize electronic delocalization. </w:t>
      </w:r>
      <w:r w:rsidRPr="00BB178D">
        <w:rPr>
          <w:rFonts w:ascii="Times New Roman" w:hAnsi="Times New Roman"/>
          <w:bCs/>
          <w:i/>
          <w:szCs w:val="21"/>
          <w:lang w:val="de-DE"/>
        </w:rPr>
        <w:t>Chem. Rev.</w:t>
      </w:r>
      <w:r w:rsidRPr="00BB178D">
        <w:rPr>
          <w:rFonts w:ascii="Times New Roman" w:hAnsi="Times New Roman"/>
          <w:bCs/>
          <w:szCs w:val="21"/>
          <w:lang w:val="de-DE"/>
        </w:rPr>
        <w:t xml:space="preserve"> </w:t>
      </w:r>
      <w:r w:rsidRPr="00BB178D">
        <w:rPr>
          <w:rFonts w:ascii="Times New Roman" w:hAnsi="Times New Roman"/>
          <w:b/>
          <w:bCs/>
          <w:szCs w:val="21"/>
          <w:lang w:val="de-DE"/>
        </w:rPr>
        <w:t>105</w:t>
      </w:r>
      <w:r w:rsidRPr="00BB178D">
        <w:rPr>
          <w:rFonts w:ascii="Times New Roman" w:hAnsi="Times New Roman"/>
          <w:bCs/>
          <w:szCs w:val="21"/>
          <w:lang w:val="de-DE"/>
        </w:rPr>
        <w:t>, 3758−3772</w:t>
      </w:r>
      <w:r w:rsidR="0088420F">
        <w:rPr>
          <w:rFonts w:ascii="Times New Roman" w:hAnsi="Times New Roman"/>
          <w:bCs/>
          <w:szCs w:val="21"/>
          <w:lang w:val="de-DE"/>
        </w:rPr>
        <w:t xml:space="preserve"> (</w:t>
      </w:r>
      <w:r w:rsidR="0088420F" w:rsidRPr="0088420F">
        <w:rPr>
          <w:rFonts w:ascii="Times New Roman" w:hAnsi="Times New Roman"/>
          <w:bCs/>
          <w:szCs w:val="21"/>
          <w:lang w:val="de-DE"/>
        </w:rPr>
        <w:t>2005</w:t>
      </w:r>
      <w:r w:rsidR="0088420F">
        <w:rPr>
          <w:rFonts w:ascii="Times New Roman" w:hAnsi="Times New Roman"/>
          <w:bCs/>
          <w:szCs w:val="21"/>
          <w:lang w:val="de-DE"/>
        </w:rPr>
        <w:t>)</w:t>
      </w:r>
      <w:r w:rsidRPr="00BB178D">
        <w:rPr>
          <w:rFonts w:ascii="Times New Roman" w:hAnsi="Times New Roman"/>
          <w:bCs/>
          <w:szCs w:val="21"/>
          <w:lang w:val="de-DE"/>
        </w:rPr>
        <w:t>.</w:t>
      </w:r>
    </w:p>
    <w:p w14:paraId="2FC4469F" w14:textId="77777777" w:rsidR="003440EE" w:rsidRPr="00BB178D" w:rsidRDefault="003440EE" w:rsidP="0088420F">
      <w:pPr>
        <w:pStyle w:val="af"/>
        <w:numPr>
          <w:ilvl w:val="0"/>
          <w:numId w:val="1"/>
        </w:numPr>
        <w:ind w:firstLineChars="0"/>
        <w:rPr>
          <w:rFonts w:ascii="Times New Roman" w:hAnsi="Times New Roman"/>
          <w:bCs/>
          <w:szCs w:val="21"/>
          <w:lang w:val="en-GB"/>
        </w:rPr>
      </w:pPr>
      <w:r w:rsidRPr="00BB178D">
        <w:rPr>
          <w:rFonts w:ascii="Times New Roman" w:hAnsi="Times New Roman"/>
          <w:bCs/>
          <w:szCs w:val="21"/>
          <w:lang w:val="en-GB"/>
        </w:rPr>
        <w:t>Povray, Persistence of vision raytracer, POV-Ray 3.7, http://www.povray.org/ (accessed on Nov 20, 2019).</w:t>
      </w:r>
    </w:p>
    <w:p w14:paraId="17D61336" w14:textId="19289B63"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Liu, Z.</w:t>
      </w:r>
      <w:r w:rsidR="0088420F">
        <w:rPr>
          <w:rFonts w:ascii="Times New Roman" w:hAnsi="Times New Roman"/>
          <w:szCs w:val="21"/>
          <w:lang w:val="en-GB"/>
        </w:rPr>
        <w:t>,</w:t>
      </w:r>
      <w:r w:rsidRPr="00BB178D">
        <w:rPr>
          <w:rFonts w:ascii="Times New Roman" w:hAnsi="Times New Roman"/>
          <w:szCs w:val="21"/>
          <w:lang w:val="en-GB"/>
        </w:rPr>
        <w:t xml:space="preserve"> Lu, T.</w:t>
      </w:r>
      <w:r w:rsidR="0088420F" w:rsidRPr="0088420F">
        <w:rPr>
          <w:rFonts w:ascii="Times New Roman" w:hAnsi="Times New Roman"/>
          <w:szCs w:val="21"/>
        </w:rPr>
        <w:t xml:space="preserve"> </w:t>
      </w:r>
      <w:r w:rsidR="0088420F" w:rsidRPr="001B4B54">
        <w:rPr>
          <w:rFonts w:ascii="Times New Roman" w:hAnsi="Times New Roman"/>
          <w:szCs w:val="21"/>
        </w:rPr>
        <w:t>&amp;</w:t>
      </w:r>
      <w:r w:rsidRPr="00BB178D">
        <w:rPr>
          <w:rFonts w:ascii="Times New Roman" w:hAnsi="Times New Roman"/>
          <w:szCs w:val="21"/>
          <w:lang w:val="en-GB"/>
        </w:rPr>
        <w:t xml:space="preserve"> Chen, Q. </w:t>
      </w:r>
      <w:bookmarkStart w:id="36" w:name="OLE_LINK18"/>
      <w:bookmarkStart w:id="37" w:name="OLE_LINK17"/>
      <w:r w:rsidRPr="00BB178D">
        <w:rPr>
          <w:rFonts w:ascii="Times New Roman" w:hAnsi="Times New Roman"/>
          <w:szCs w:val="21"/>
          <w:lang w:val="en-GB"/>
        </w:rPr>
        <w:t xml:space="preserve">An sp-hybridized all-carboatomic ring, </w:t>
      </w:r>
      <w:proofErr w:type="gramStart"/>
      <w:r w:rsidRPr="00BB178D">
        <w:rPr>
          <w:rFonts w:ascii="Times New Roman" w:hAnsi="Times New Roman"/>
          <w:szCs w:val="21"/>
          <w:lang w:val="en-GB"/>
        </w:rPr>
        <w:t>cyclo[</w:t>
      </w:r>
      <w:proofErr w:type="gramEnd"/>
      <w:r w:rsidRPr="00BB178D">
        <w:rPr>
          <w:rFonts w:ascii="Times New Roman" w:hAnsi="Times New Roman"/>
          <w:szCs w:val="21"/>
          <w:lang w:val="en-GB"/>
        </w:rPr>
        <w:t>18]carbon: Bonding character, electron delocalization, and aromaticity</w:t>
      </w:r>
      <w:r w:rsidR="0088420F">
        <w:rPr>
          <w:rFonts w:ascii="Times New Roman" w:hAnsi="Times New Roman"/>
          <w:szCs w:val="21"/>
          <w:lang w:val="en-GB"/>
        </w:rPr>
        <w:t xml:space="preserve">. </w:t>
      </w:r>
      <w:r w:rsidRPr="00BB178D">
        <w:rPr>
          <w:rFonts w:ascii="Times New Roman" w:hAnsi="Times New Roman"/>
          <w:i/>
          <w:iCs/>
          <w:szCs w:val="21"/>
          <w:lang w:val="en-GB"/>
        </w:rPr>
        <w:t>Carbon</w:t>
      </w:r>
      <w:r w:rsidRPr="0088420F">
        <w:rPr>
          <w:rFonts w:ascii="Times New Roman" w:hAnsi="Times New Roman"/>
          <w:b/>
          <w:szCs w:val="21"/>
          <w:lang w:val="en-GB"/>
        </w:rPr>
        <w:t xml:space="preserve"> 165</w:t>
      </w:r>
      <w:r w:rsidRPr="00BB178D">
        <w:rPr>
          <w:rFonts w:ascii="Times New Roman" w:hAnsi="Times New Roman"/>
          <w:szCs w:val="21"/>
          <w:lang w:val="en-GB"/>
        </w:rPr>
        <w:t>, 468-475</w:t>
      </w:r>
      <w:bookmarkEnd w:id="36"/>
      <w:bookmarkEnd w:id="37"/>
      <w:r w:rsidR="0088420F">
        <w:rPr>
          <w:rFonts w:ascii="Times New Roman" w:hAnsi="Times New Roman"/>
          <w:szCs w:val="21"/>
          <w:lang w:val="en-GB"/>
        </w:rPr>
        <w:t xml:space="preserve"> (2020)</w:t>
      </w:r>
      <w:r w:rsidRPr="00BB178D">
        <w:rPr>
          <w:rFonts w:ascii="Times New Roman" w:hAnsi="Times New Roman"/>
          <w:szCs w:val="21"/>
          <w:lang w:val="en-GB"/>
        </w:rPr>
        <w:t>.</w:t>
      </w:r>
    </w:p>
    <w:p w14:paraId="0AABC31B" w14:textId="21B87BDD"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Humphrey, W.</w:t>
      </w:r>
      <w:r w:rsidR="0088420F">
        <w:rPr>
          <w:rFonts w:ascii="Times New Roman" w:hAnsi="Times New Roman"/>
          <w:szCs w:val="21"/>
          <w:lang w:val="en-GB"/>
        </w:rPr>
        <w:t>,</w:t>
      </w:r>
      <w:r w:rsidRPr="00BB178D">
        <w:rPr>
          <w:rFonts w:ascii="Times New Roman" w:hAnsi="Times New Roman"/>
          <w:szCs w:val="21"/>
          <w:lang w:val="en-GB"/>
        </w:rPr>
        <w:t xml:space="preserve"> Dalke, A.</w:t>
      </w:r>
      <w:r w:rsidR="0088420F" w:rsidRPr="0088420F">
        <w:rPr>
          <w:rFonts w:ascii="Times New Roman" w:hAnsi="Times New Roman"/>
          <w:szCs w:val="21"/>
        </w:rPr>
        <w:t xml:space="preserve"> </w:t>
      </w:r>
      <w:r w:rsidR="0088420F" w:rsidRPr="001B4B54">
        <w:rPr>
          <w:rFonts w:ascii="Times New Roman" w:hAnsi="Times New Roman"/>
          <w:szCs w:val="21"/>
        </w:rPr>
        <w:t>&amp;</w:t>
      </w:r>
      <w:r w:rsidR="0088420F">
        <w:rPr>
          <w:rFonts w:ascii="Times New Roman" w:hAnsi="Times New Roman"/>
          <w:szCs w:val="21"/>
        </w:rPr>
        <w:t xml:space="preserve"> </w:t>
      </w:r>
      <w:r w:rsidRPr="00BB178D">
        <w:rPr>
          <w:rFonts w:ascii="Times New Roman" w:hAnsi="Times New Roman"/>
          <w:szCs w:val="21"/>
          <w:lang w:val="en-GB"/>
        </w:rPr>
        <w:t xml:space="preserve">Schulten, K. VMD: Visual molecular dynamics. </w:t>
      </w:r>
      <w:r w:rsidRPr="00BB178D">
        <w:rPr>
          <w:rFonts w:ascii="Times New Roman" w:hAnsi="Times New Roman"/>
          <w:i/>
          <w:szCs w:val="21"/>
          <w:lang w:val="en-GB"/>
        </w:rPr>
        <w:t>J. Mol. Graph</w:t>
      </w:r>
      <w:r w:rsidRPr="00BB178D">
        <w:rPr>
          <w:rFonts w:ascii="Times New Roman" w:hAnsi="Times New Roman"/>
          <w:szCs w:val="21"/>
          <w:lang w:val="en-GB"/>
        </w:rPr>
        <w:t xml:space="preserve">. </w:t>
      </w:r>
      <w:r w:rsidRPr="0088420F">
        <w:rPr>
          <w:rFonts w:ascii="Times New Roman" w:hAnsi="Times New Roman"/>
          <w:b/>
          <w:szCs w:val="21"/>
          <w:lang w:val="en-GB"/>
        </w:rPr>
        <w:t>14</w:t>
      </w:r>
      <w:r w:rsidRPr="00BB178D">
        <w:rPr>
          <w:rFonts w:ascii="Times New Roman" w:hAnsi="Times New Roman"/>
          <w:szCs w:val="21"/>
          <w:lang w:val="en-GB"/>
        </w:rPr>
        <w:t>, 33</w:t>
      </w:r>
      <w:r w:rsidRPr="00BB178D">
        <w:rPr>
          <w:rFonts w:ascii="Times New Roman" w:hAnsi="Times New Roman"/>
          <w:szCs w:val="21"/>
          <w:lang w:val="de-DE"/>
        </w:rPr>
        <w:t>−</w:t>
      </w:r>
      <w:r w:rsidRPr="00BB178D">
        <w:rPr>
          <w:rFonts w:ascii="Times New Roman" w:hAnsi="Times New Roman"/>
          <w:szCs w:val="21"/>
          <w:lang w:val="en-GB"/>
        </w:rPr>
        <w:t>38</w:t>
      </w:r>
      <w:r w:rsidR="0088420F">
        <w:rPr>
          <w:rFonts w:ascii="Times New Roman" w:hAnsi="Times New Roman"/>
          <w:szCs w:val="21"/>
          <w:lang w:val="en-GB"/>
        </w:rPr>
        <w:t xml:space="preserve"> (1996)</w:t>
      </w:r>
      <w:r w:rsidRPr="00BB178D">
        <w:rPr>
          <w:rFonts w:ascii="Times New Roman" w:hAnsi="Times New Roman"/>
          <w:szCs w:val="21"/>
          <w:lang w:val="en-GB"/>
        </w:rPr>
        <w:t>.</w:t>
      </w:r>
    </w:p>
    <w:p w14:paraId="7A689708" w14:textId="6A1F4BF9"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 xml:space="preserve">Dunning, T. H. Jr. Gaussian basis sets for use in correlated molecular calculations. I. The atoms boron through neon and hydrogen. </w:t>
      </w:r>
      <w:r w:rsidRPr="00BB178D">
        <w:rPr>
          <w:rFonts w:ascii="Times New Roman" w:hAnsi="Times New Roman"/>
          <w:i/>
          <w:szCs w:val="21"/>
          <w:lang w:val="en-GB"/>
        </w:rPr>
        <w:t>J. Chem. Phys.</w:t>
      </w:r>
      <w:r w:rsidR="0088420F">
        <w:rPr>
          <w:rFonts w:ascii="Times New Roman" w:hAnsi="Times New Roman"/>
          <w:szCs w:val="21"/>
          <w:lang w:val="en-GB"/>
        </w:rPr>
        <w:t xml:space="preserve"> </w:t>
      </w:r>
      <w:r w:rsidRPr="0088420F">
        <w:rPr>
          <w:rFonts w:ascii="Times New Roman" w:hAnsi="Times New Roman"/>
          <w:b/>
          <w:szCs w:val="21"/>
          <w:lang w:val="en-GB"/>
        </w:rPr>
        <w:t>90</w:t>
      </w:r>
      <w:r w:rsidRPr="00BB178D">
        <w:rPr>
          <w:rFonts w:ascii="Times New Roman" w:hAnsi="Times New Roman"/>
          <w:szCs w:val="21"/>
          <w:lang w:val="en-GB"/>
        </w:rPr>
        <w:t>, 1007</w:t>
      </w:r>
      <w:r w:rsidRPr="00BB178D">
        <w:rPr>
          <w:rFonts w:ascii="Times New Roman" w:hAnsi="Times New Roman"/>
          <w:szCs w:val="21"/>
          <w:lang w:val="de-DE"/>
        </w:rPr>
        <w:t>−</w:t>
      </w:r>
      <w:r w:rsidRPr="00BB178D">
        <w:rPr>
          <w:rFonts w:ascii="Times New Roman" w:hAnsi="Times New Roman"/>
          <w:szCs w:val="21"/>
          <w:lang w:val="en-GB"/>
        </w:rPr>
        <w:t>1023</w:t>
      </w:r>
      <w:r w:rsidR="0088420F">
        <w:rPr>
          <w:rFonts w:ascii="Times New Roman" w:hAnsi="Times New Roman"/>
          <w:szCs w:val="21"/>
          <w:lang w:val="en-GB"/>
        </w:rPr>
        <w:t xml:space="preserve"> (1989)</w:t>
      </w:r>
      <w:r w:rsidRPr="00BB178D">
        <w:rPr>
          <w:rFonts w:ascii="Times New Roman" w:hAnsi="Times New Roman"/>
          <w:szCs w:val="21"/>
          <w:lang w:val="en-GB"/>
        </w:rPr>
        <w:t xml:space="preserve">. </w:t>
      </w:r>
    </w:p>
    <w:p w14:paraId="1976FEE7" w14:textId="33A29E88" w:rsidR="003440EE" w:rsidRPr="00BB178D" w:rsidRDefault="003440EE" w:rsidP="0088420F">
      <w:pPr>
        <w:pStyle w:val="af"/>
        <w:numPr>
          <w:ilvl w:val="0"/>
          <w:numId w:val="1"/>
        </w:numPr>
        <w:ind w:firstLineChars="0"/>
        <w:rPr>
          <w:rFonts w:ascii="Times New Roman" w:hAnsi="Times New Roman"/>
          <w:szCs w:val="21"/>
          <w:lang w:val="en-GB"/>
        </w:rPr>
      </w:pPr>
      <w:r w:rsidRPr="00BB178D">
        <w:rPr>
          <w:rFonts w:ascii="Times New Roman" w:hAnsi="Times New Roman"/>
          <w:szCs w:val="21"/>
          <w:lang w:val="en-GB"/>
        </w:rPr>
        <w:t xml:space="preserve">Yamaguchi, K. The electronic structures of biradicals in the unrestricted Hartree-Fock approximation. </w:t>
      </w:r>
      <w:r w:rsidRPr="00BB178D">
        <w:rPr>
          <w:rFonts w:ascii="Times New Roman" w:hAnsi="Times New Roman"/>
          <w:i/>
          <w:iCs/>
          <w:szCs w:val="21"/>
          <w:lang w:val="en-GB"/>
        </w:rPr>
        <w:t>Chem. Phys. Lett</w:t>
      </w:r>
      <w:r w:rsidRPr="00BB178D">
        <w:rPr>
          <w:rFonts w:ascii="Times New Roman" w:hAnsi="Times New Roman"/>
          <w:szCs w:val="21"/>
          <w:lang w:val="en-GB"/>
        </w:rPr>
        <w:t>.</w:t>
      </w:r>
      <w:r w:rsidRPr="00BB178D">
        <w:rPr>
          <w:rFonts w:ascii="Times New Roman" w:hAnsi="Times New Roman"/>
          <w:b/>
          <w:szCs w:val="21"/>
          <w:lang w:val="en-GB"/>
        </w:rPr>
        <w:t xml:space="preserve"> </w:t>
      </w:r>
      <w:r w:rsidRPr="0088420F">
        <w:rPr>
          <w:rFonts w:ascii="Times New Roman" w:hAnsi="Times New Roman"/>
          <w:b/>
          <w:bCs/>
          <w:szCs w:val="21"/>
          <w:lang w:val="en-GB"/>
        </w:rPr>
        <w:t>33</w:t>
      </w:r>
      <w:r w:rsidRPr="00BB178D">
        <w:rPr>
          <w:rFonts w:ascii="Times New Roman" w:hAnsi="Times New Roman"/>
          <w:szCs w:val="21"/>
          <w:lang w:val="en-GB"/>
        </w:rPr>
        <w:t>, 330</w:t>
      </w:r>
      <w:r w:rsidRPr="00BB178D">
        <w:rPr>
          <w:rFonts w:ascii="Times New Roman" w:hAnsi="Times New Roman"/>
          <w:szCs w:val="21"/>
          <w:lang w:val="de-DE"/>
        </w:rPr>
        <w:t>−</w:t>
      </w:r>
      <w:r w:rsidRPr="00BB178D">
        <w:rPr>
          <w:rFonts w:ascii="Times New Roman" w:hAnsi="Times New Roman"/>
          <w:szCs w:val="21"/>
          <w:lang w:val="en-GB"/>
        </w:rPr>
        <w:t>335</w:t>
      </w:r>
      <w:r w:rsidR="0088420F">
        <w:rPr>
          <w:rFonts w:ascii="Times New Roman" w:hAnsi="Times New Roman"/>
          <w:szCs w:val="21"/>
          <w:lang w:val="en-GB"/>
        </w:rPr>
        <w:t xml:space="preserve"> (1975)</w:t>
      </w:r>
      <w:r w:rsidRPr="00BB178D">
        <w:rPr>
          <w:rFonts w:ascii="Times New Roman" w:hAnsi="Times New Roman"/>
          <w:szCs w:val="21"/>
          <w:lang w:val="en-GB"/>
        </w:rPr>
        <w:t>.</w:t>
      </w:r>
    </w:p>
    <w:p w14:paraId="051D941A" w14:textId="47367166" w:rsidR="003440EE" w:rsidRDefault="003440EE" w:rsidP="0088420F">
      <w:pPr>
        <w:pStyle w:val="P1"/>
        <w:numPr>
          <w:ilvl w:val="0"/>
          <w:numId w:val="1"/>
        </w:numPr>
        <w:spacing w:line="240" w:lineRule="auto"/>
        <w:jc w:val="both"/>
        <w:rPr>
          <w:rFonts w:ascii="Times New Roman" w:eastAsiaTheme="minorEastAsia" w:hAnsi="Times New Roman"/>
          <w:sz w:val="21"/>
          <w:szCs w:val="21"/>
          <w:lang w:val="de-DE" w:eastAsia="zh-CN"/>
        </w:rPr>
      </w:pPr>
      <w:r w:rsidRPr="0088420F">
        <w:rPr>
          <w:rFonts w:ascii="Times New Roman" w:eastAsiaTheme="minorEastAsia" w:hAnsi="Times New Roman"/>
          <w:sz w:val="21"/>
          <w:szCs w:val="21"/>
          <w:lang w:eastAsia="zh-CN"/>
        </w:rPr>
        <w:t>Agranat, I.</w:t>
      </w:r>
      <w:r w:rsidR="0088420F" w:rsidRPr="0088420F">
        <w:rPr>
          <w:rFonts w:ascii="Times New Roman" w:hAnsi="Times New Roman"/>
          <w:sz w:val="21"/>
          <w:szCs w:val="21"/>
        </w:rPr>
        <w:t xml:space="preserve"> &amp; </w:t>
      </w:r>
      <w:r w:rsidRPr="0088420F">
        <w:rPr>
          <w:rFonts w:ascii="Times New Roman" w:eastAsiaTheme="minorEastAsia" w:hAnsi="Times New Roman"/>
          <w:sz w:val="21"/>
          <w:szCs w:val="21"/>
          <w:lang w:eastAsia="zh-CN"/>
        </w:rPr>
        <w:t xml:space="preserve">Tapuhi, Y. Dynamic Stereochemistry in Overcrowded Ethylenes. </w:t>
      </w:r>
      <w:r w:rsidRPr="0088420F">
        <w:rPr>
          <w:rFonts w:ascii="Times New Roman" w:eastAsiaTheme="minorEastAsia" w:hAnsi="Times New Roman"/>
          <w:sz w:val="21"/>
          <w:szCs w:val="21"/>
          <w:lang w:val="de-DE" w:eastAsia="zh-CN"/>
        </w:rPr>
        <w:t xml:space="preserve">Conformational Behavior of Bianthrones. </w:t>
      </w:r>
      <w:r w:rsidRPr="0088420F">
        <w:rPr>
          <w:rFonts w:ascii="Times New Roman" w:eastAsiaTheme="minorEastAsia" w:hAnsi="Times New Roman"/>
          <w:i/>
          <w:sz w:val="21"/>
          <w:szCs w:val="21"/>
          <w:lang w:val="de-DE" w:eastAsia="zh-CN"/>
        </w:rPr>
        <w:t>J. Org. Chem</w:t>
      </w:r>
      <w:r w:rsidRPr="0088420F">
        <w:rPr>
          <w:rFonts w:ascii="Times New Roman" w:eastAsiaTheme="minorEastAsia" w:hAnsi="Times New Roman"/>
          <w:sz w:val="21"/>
          <w:szCs w:val="21"/>
          <w:lang w:val="de-DE" w:eastAsia="zh-CN"/>
        </w:rPr>
        <w:t>.</w:t>
      </w:r>
      <w:r w:rsidR="0088420F">
        <w:rPr>
          <w:rFonts w:ascii="Times New Roman" w:eastAsiaTheme="minorEastAsia" w:hAnsi="Times New Roman"/>
          <w:sz w:val="21"/>
          <w:szCs w:val="21"/>
          <w:lang w:val="de-DE" w:eastAsia="zh-CN"/>
        </w:rPr>
        <w:t xml:space="preserve"> </w:t>
      </w:r>
      <w:r w:rsidRPr="0088420F">
        <w:rPr>
          <w:rFonts w:ascii="Times New Roman" w:eastAsiaTheme="minorEastAsia" w:hAnsi="Times New Roman"/>
          <w:b/>
          <w:sz w:val="21"/>
          <w:szCs w:val="21"/>
          <w:lang w:val="de-DE" w:eastAsia="zh-CN"/>
        </w:rPr>
        <w:t>44</w:t>
      </w:r>
      <w:r w:rsidRPr="0088420F">
        <w:rPr>
          <w:rFonts w:ascii="Times New Roman" w:eastAsiaTheme="minorEastAsia" w:hAnsi="Times New Roman"/>
          <w:sz w:val="21"/>
          <w:szCs w:val="21"/>
          <w:lang w:val="de-DE" w:eastAsia="zh-CN"/>
        </w:rPr>
        <w:t>, 1941</w:t>
      </w:r>
      <w:r w:rsidRPr="0088420F">
        <w:rPr>
          <w:rFonts w:ascii="Times New Roman" w:eastAsia="等线" w:hAnsi="Times New Roman"/>
          <w:sz w:val="21"/>
          <w:szCs w:val="21"/>
          <w:lang w:val="de-DE"/>
        </w:rPr>
        <w:t>−</w:t>
      </w:r>
      <w:r w:rsidRPr="0088420F">
        <w:rPr>
          <w:rFonts w:ascii="Times New Roman" w:eastAsiaTheme="minorEastAsia" w:hAnsi="Times New Roman"/>
          <w:sz w:val="21"/>
          <w:szCs w:val="21"/>
          <w:lang w:val="de-DE" w:eastAsia="zh-CN"/>
        </w:rPr>
        <w:t>1948</w:t>
      </w:r>
      <w:r w:rsidR="0088420F">
        <w:rPr>
          <w:rFonts w:ascii="Times New Roman" w:eastAsiaTheme="minorEastAsia" w:hAnsi="Times New Roman"/>
          <w:sz w:val="21"/>
          <w:szCs w:val="21"/>
          <w:lang w:val="de-DE" w:eastAsia="zh-CN"/>
        </w:rPr>
        <w:t xml:space="preserve"> (1979)</w:t>
      </w:r>
      <w:r w:rsidRPr="0088420F">
        <w:rPr>
          <w:rFonts w:ascii="Times New Roman" w:eastAsiaTheme="minorEastAsia" w:hAnsi="Times New Roman"/>
          <w:sz w:val="21"/>
          <w:szCs w:val="21"/>
          <w:lang w:val="de-DE" w:eastAsia="zh-CN"/>
        </w:rPr>
        <w:t>.</w:t>
      </w:r>
    </w:p>
    <w:p w14:paraId="0EA9415B" w14:textId="54174690" w:rsidR="0088420F" w:rsidRPr="0088420F" w:rsidRDefault="0088420F" w:rsidP="0088420F">
      <w:pPr>
        <w:pStyle w:val="P1"/>
        <w:numPr>
          <w:ilvl w:val="0"/>
          <w:numId w:val="1"/>
        </w:numPr>
        <w:spacing w:line="240" w:lineRule="auto"/>
        <w:jc w:val="both"/>
        <w:rPr>
          <w:rFonts w:ascii="Times New Roman" w:eastAsiaTheme="minorEastAsia" w:hAnsi="Times New Roman"/>
          <w:sz w:val="21"/>
          <w:szCs w:val="21"/>
          <w:lang w:val="de-DE" w:eastAsia="zh-CN"/>
        </w:rPr>
      </w:pPr>
      <w:r w:rsidRPr="00BA43CD">
        <w:rPr>
          <w:rFonts w:ascii="Times New Roman" w:eastAsiaTheme="minorEastAsia" w:hAnsi="Times New Roman"/>
          <w:sz w:val="21"/>
          <w:szCs w:val="21"/>
          <w:lang w:eastAsia="zh-CN"/>
        </w:rPr>
        <w:t>Tanaka, K.</w:t>
      </w:r>
      <w:bookmarkStart w:id="38" w:name="OLE_LINK19"/>
      <w:r w:rsidRPr="00BA43CD">
        <w:rPr>
          <w:rFonts w:ascii="Times New Roman" w:eastAsiaTheme="minorEastAsia" w:hAnsi="Times New Roman"/>
          <w:sz w:val="21"/>
          <w:szCs w:val="21"/>
          <w:lang w:eastAsia="zh-CN"/>
        </w:rPr>
        <w:t xml:space="preserve"> et</w:t>
      </w:r>
      <w:r w:rsidR="00922CA6" w:rsidRPr="00BA43CD">
        <w:rPr>
          <w:rFonts w:ascii="Times New Roman" w:eastAsiaTheme="minorEastAsia" w:hAnsi="Times New Roman"/>
          <w:sz w:val="21"/>
          <w:szCs w:val="21"/>
          <w:lang w:eastAsia="zh-CN"/>
        </w:rPr>
        <w:t xml:space="preserve"> </w:t>
      </w:r>
      <w:r w:rsidRPr="00BA43CD">
        <w:rPr>
          <w:rFonts w:ascii="Times New Roman" w:eastAsiaTheme="minorEastAsia" w:hAnsi="Times New Roman"/>
          <w:sz w:val="21"/>
          <w:szCs w:val="21"/>
          <w:lang w:eastAsia="zh-CN"/>
        </w:rPr>
        <w:t xml:space="preserve">al. Effect of alkyl substituents: 5,15-bis(trimethylsilylethynyl)-vs.5,15-bis(triisopropylsilylethynyl)-tetrabenzoporphyrins and their metal complexes. </w:t>
      </w:r>
      <w:r w:rsidRPr="00BB178D">
        <w:rPr>
          <w:rFonts w:ascii="Times New Roman" w:eastAsiaTheme="minorEastAsia" w:hAnsi="Times New Roman"/>
          <w:i/>
          <w:iCs/>
          <w:sz w:val="21"/>
          <w:szCs w:val="21"/>
          <w:lang w:val="de-DE" w:eastAsia="zh-CN"/>
        </w:rPr>
        <w:t>RSC Adv.</w:t>
      </w:r>
      <w:r w:rsidRPr="00BB178D">
        <w:rPr>
          <w:rFonts w:ascii="Times New Roman" w:eastAsiaTheme="minorEastAsia" w:hAnsi="Times New Roman"/>
          <w:sz w:val="21"/>
          <w:szCs w:val="21"/>
          <w:lang w:val="de-DE" w:eastAsia="zh-CN"/>
        </w:rPr>
        <w:t xml:space="preserve"> </w:t>
      </w:r>
      <w:r w:rsidRPr="0088420F">
        <w:rPr>
          <w:rFonts w:ascii="Times New Roman" w:eastAsiaTheme="minorEastAsia" w:hAnsi="Times New Roman"/>
          <w:b/>
          <w:bCs/>
          <w:sz w:val="21"/>
          <w:szCs w:val="21"/>
          <w:lang w:val="de-DE" w:eastAsia="zh-CN"/>
        </w:rPr>
        <w:t>3</w:t>
      </w:r>
      <w:r w:rsidRPr="00BB178D">
        <w:rPr>
          <w:rFonts w:ascii="Times New Roman" w:eastAsiaTheme="minorEastAsia" w:hAnsi="Times New Roman"/>
          <w:sz w:val="21"/>
          <w:szCs w:val="21"/>
          <w:lang w:val="de-DE" w:eastAsia="zh-CN"/>
        </w:rPr>
        <w:t>, 15310</w:t>
      </w:r>
      <w:r w:rsidRPr="00BB178D">
        <w:rPr>
          <w:rFonts w:ascii="Times New Roman" w:eastAsia="等线" w:hAnsi="Times New Roman"/>
          <w:sz w:val="21"/>
          <w:szCs w:val="21"/>
          <w:lang w:val="de-DE"/>
        </w:rPr>
        <w:t>−</w:t>
      </w:r>
      <w:r w:rsidRPr="00BB178D">
        <w:rPr>
          <w:rFonts w:ascii="Times New Roman" w:eastAsiaTheme="minorEastAsia" w:hAnsi="Times New Roman"/>
          <w:sz w:val="21"/>
          <w:szCs w:val="21"/>
          <w:lang w:val="de-DE" w:eastAsia="zh-CN"/>
        </w:rPr>
        <w:t>15315</w:t>
      </w:r>
      <w:bookmarkEnd w:id="38"/>
      <w:r>
        <w:rPr>
          <w:rFonts w:ascii="Times New Roman" w:eastAsiaTheme="minorEastAsia" w:hAnsi="Times New Roman"/>
          <w:sz w:val="21"/>
          <w:szCs w:val="21"/>
          <w:lang w:val="de-DE" w:eastAsia="zh-CN"/>
        </w:rPr>
        <w:t xml:space="preserve"> (2013).</w:t>
      </w:r>
    </w:p>
    <w:p w14:paraId="0EC64A44" w14:textId="0E3CF7BC" w:rsidR="007C4682" w:rsidRPr="0050649B" w:rsidRDefault="007C4682" w:rsidP="0088420F">
      <w:pPr>
        <w:spacing w:line="360" w:lineRule="auto"/>
        <w:rPr>
          <w:rFonts w:ascii="Times New Roman" w:hAnsi="Times New Roman"/>
          <w:lang w:val="en-GB"/>
        </w:rPr>
      </w:pPr>
    </w:p>
    <w:sectPr w:rsidR="007C4682" w:rsidRPr="0050649B">
      <w:headerReference w:type="default" r:id="rId54"/>
      <w:footerReference w:type="default" r:id="rId55"/>
      <w:pgSz w:w="11906" w:h="16838"/>
      <w:pgMar w:top="1417" w:right="1417" w:bottom="1134" w:left="141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3C33F" w14:textId="77777777" w:rsidR="00EA34C2" w:rsidRDefault="00EA34C2">
      <w:r>
        <w:separator/>
      </w:r>
    </w:p>
  </w:endnote>
  <w:endnote w:type="continuationSeparator" w:id="0">
    <w:p w14:paraId="0F21A30D" w14:textId="77777777" w:rsidR="00EA34C2" w:rsidRDefault="00EA3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AA66D" w14:textId="77777777" w:rsidR="007C4682" w:rsidRDefault="007C4682">
    <w:pPr>
      <w:jc w:val="center"/>
      <w:rPr>
        <w:rFonts w:eastAsia="Yu Mincho"/>
      </w:rPr>
    </w:pPr>
    <w:r>
      <w:fldChar w:fldCharType="begin"/>
    </w:r>
    <w:r>
      <w:instrText>PAGE   \* MERGEFORMAT</w:instrText>
    </w:r>
    <w:r>
      <w:fldChar w:fldCharType="separate"/>
    </w:r>
    <w:r>
      <w:t>30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E12ED" w14:textId="77777777" w:rsidR="00EA34C2" w:rsidRDefault="00EA34C2">
      <w:r>
        <w:separator/>
      </w:r>
    </w:p>
  </w:footnote>
  <w:footnote w:type="continuationSeparator" w:id="0">
    <w:p w14:paraId="1120884C" w14:textId="77777777" w:rsidR="00EA34C2" w:rsidRDefault="00EA34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96828" w14:textId="77777777" w:rsidR="007C4682" w:rsidRDefault="007C4682">
    <w:pPr>
      <w:tabs>
        <w:tab w:val="left" w:pos="5003"/>
      </w:tabs>
      <w:jc w:val="right"/>
    </w:pPr>
    <w:r>
      <w:rPr>
        <w:noProof/>
      </w:rPr>
      <mc:AlternateContent>
        <mc:Choice Requires="wps">
          <w:drawing>
            <wp:anchor distT="0" distB="0" distL="114300" distR="114300" simplePos="0" relativeHeight="251659264" behindDoc="0" locked="0" layoutInCell="1" allowOverlap="1" wp14:anchorId="2B2CEF66" wp14:editId="75E8DF56">
              <wp:simplePos x="0" y="0"/>
              <wp:positionH relativeFrom="margin">
                <wp:align>center</wp:align>
              </wp:positionH>
              <wp:positionV relativeFrom="paragraph">
                <wp:posOffset>0</wp:posOffset>
              </wp:positionV>
              <wp:extent cx="114935" cy="175260"/>
              <wp:effectExtent l="0" t="0" r="0" b="0"/>
              <wp:wrapNone/>
              <wp:docPr id="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75260"/>
                      </a:xfrm>
                      <a:prstGeom prst="rect">
                        <a:avLst/>
                      </a:prstGeom>
                      <a:noFill/>
                      <a:ln>
                        <a:noFill/>
                      </a:ln>
                      <a:effectLst/>
                    </wps:spPr>
                    <wps:txbx>
                      <w:txbxContent>
                        <w:p w14:paraId="01CCEACB" w14:textId="77777777" w:rsidR="007C4682" w:rsidRDefault="007C4682"/>
                      </w:txbxContent>
                    </wps:txbx>
                    <wps:bodyPr rot="0" vert="horz" wrap="none" lIns="0" tIns="0" rIns="0" bIns="0" anchor="t" anchorCtr="0" upright="1">
                      <a:spAutoFit/>
                    </wps:bodyPr>
                  </wps:wsp>
                </a:graphicData>
              </a:graphic>
            </wp:anchor>
          </w:drawing>
        </mc:Choice>
        <mc:Fallback>
          <w:pict>
            <v:shapetype w14:anchorId="2B2CEF66" id="_x0000_t202" coordsize="21600,21600" o:spt="202" path="m,l,21600r21600,l21600,xe">
              <v:stroke joinstyle="miter"/>
              <v:path gradientshapeok="t" o:connecttype="rect"/>
            </v:shapetype>
            <v:shape id="_x0000_s1029" type="#_x0000_t202" style="position:absolute;left:0;text-align:left;margin-left:0;margin-top:0;width:9.05pt;height:13.8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PRY+wEAAMMDAAAOAAAAZHJzL2Uyb0RvYy54bWysU0uO1DAQ3SNxB8t7Op0eZoCo06NhRo2Q&#10;ho80cADHcRKLxGWV3Z00B4AbzIoNe87V56DsJM0AO8TGKttVz/VePa8vh65le4VOg8l5ulhypoyE&#10;Ups65x8/bJ8858x5YUrRglE5PyjHLzePH617m6kVNNCWChmBGJf1NueN9zZLEicb1Qm3AKsMXVaA&#10;nfC0xTopUfSE3rXJarm8SHrA0iJI5Ryd3oyXfBPxq0pJ/66qnPKszTn15uOKcS3CmmzWIqtR2EbL&#10;qQ3xD110Qht69AR1I7xgO9R/QXVaIjio/EJCl0BVaakiB2KTLv9gc9cIqyIXEsfZk0zu/8HKt/v3&#10;yHSZ87OUMyM6mtHx/uvx24/j9y9sFfTprcso7c5Soh9ewkBzjlydvQX5yTED140wtbpChL5RoqT+&#10;0lCZPCgdcVwAKfo3UNI7YuchAg0VdkE8koMROs3pcJqNGjyT4cn06Yuzc84kXaXPzlcXcXaJyOZi&#10;i86/UtCxEOQcafQRXOxvnQ/NiGxOCW8Z2Oq2jeNvzW8HlDieqOifqTpQCd2PPPxQDJM0BZQHIoUw&#10;eov+AgUN4GfOevJVzg0Zn7P2tSFZggXnAOegmANhJBXm3HM2htd+tOrOoq4bwp2FvyLptjrSCo2N&#10;PUyCk1Mi28nVwYoP9zHr19/b/AQAAP//AwBQSwMEFAAGAAgAAAAhAMOvpyfXAAAAAwEAAA8AAABk&#10;cnMvZG93bnJldi54bWxMj8FqwzAQRO+F/oPYQm+NnBwS41gOJdBLb01LobeNtbFMpZWRFMf++yq5&#10;pJeFYYaZt/VuclaMFGLvWcFyUYAgbr3uuVPw9fn2UoKICVmj9UwKZoqwax4faqy0v/AHjYfUiVzC&#10;sUIFJqWhkjK2hhzGhR+Is3fywWHKMnRSB7zkcmflqijW0mHPecHgQHtD7e/h7BRspm9PQ6Q9/ZzG&#10;Nph+Lu37rNTz0/S6BZFoSvcwXPEzOjSZ6ejPrKOwCvIj6XavXrkEcVSw2qxBNrX8z978AQAA//8D&#10;AFBLAQItABQABgAIAAAAIQC2gziS/gAAAOEBAAATAAAAAAAAAAAAAAAAAAAAAABbQ29udGVudF9U&#10;eXBlc10ueG1sUEsBAi0AFAAGAAgAAAAhADj9If/WAAAAlAEAAAsAAAAAAAAAAAAAAAAALwEAAF9y&#10;ZWxzLy5yZWxzUEsBAi0AFAAGAAgAAAAhAOJQ9Fj7AQAAwwMAAA4AAAAAAAAAAAAAAAAALgIAAGRy&#10;cy9lMm9Eb2MueG1sUEsBAi0AFAAGAAgAAAAhAMOvpyfXAAAAAwEAAA8AAAAAAAAAAAAAAAAAVQQA&#10;AGRycy9kb3ducmV2LnhtbFBLBQYAAAAABAAEAPMAAABZBQAAAAA=&#10;" filled="f" stroked="f">
              <v:textbox style="mso-fit-shape-to-text:t" inset="0,0,0,0">
                <w:txbxContent>
                  <w:p w14:paraId="01CCEACB" w14:textId="77777777" w:rsidR="007C4682" w:rsidRDefault="007C4682"/>
                </w:txbxContent>
              </v:textbox>
              <w10:wrap anchorx="margin"/>
            </v:shape>
          </w:pict>
        </mc:Fallback>
      </mc:AlternateConten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736AEF"/>
    <w:multiLevelType w:val="hybridMultilevel"/>
    <w:tmpl w:val="4A0629DE"/>
    <w:lvl w:ilvl="0" w:tplc="0409000F">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596671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grammar="clean"/>
  <w:attachedTemplate r:id="rId1"/>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AwZGU2ZDA0OGI4MGEwZTkyNDI4MmU1Y2VmOTM2MTUifQ=="/>
  </w:docVars>
  <w:rsids>
    <w:rsidRoot w:val="63995222"/>
    <w:rsid w:val="0000534A"/>
    <w:rsid w:val="000058E1"/>
    <w:rsid w:val="00006B8C"/>
    <w:rsid w:val="00006E9F"/>
    <w:rsid w:val="00006FD7"/>
    <w:rsid w:val="00007D4B"/>
    <w:rsid w:val="0001046A"/>
    <w:rsid w:val="00012C6B"/>
    <w:rsid w:val="00013F45"/>
    <w:rsid w:val="000145A9"/>
    <w:rsid w:val="00023613"/>
    <w:rsid w:val="00023697"/>
    <w:rsid w:val="0002509E"/>
    <w:rsid w:val="00027722"/>
    <w:rsid w:val="00036F3C"/>
    <w:rsid w:val="00037FD7"/>
    <w:rsid w:val="00061EB9"/>
    <w:rsid w:val="0006320F"/>
    <w:rsid w:val="0006464F"/>
    <w:rsid w:val="00091C94"/>
    <w:rsid w:val="0009555C"/>
    <w:rsid w:val="000967BE"/>
    <w:rsid w:val="0009719B"/>
    <w:rsid w:val="000A061D"/>
    <w:rsid w:val="000A1B6E"/>
    <w:rsid w:val="000A311D"/>
    <w:rsid w:val="000A58ED"/>
    <w:rsid w:val="000B021F"/>
    <w:rsid w:val="000B0D84"/>
    <w:rsid w:val="000B3F61"/>
    <w:rsid w:val="000B4038"/>
    <w:rsid w:val="000C4EF4"/>
    <w:rsid w:val="000C577C"/>
    <w:rsid w:val="000C7E73"/>
    <w:rsid w:val="000D0491"/>
    <w:rsid w:val="000D0AC9"/>
    <w:rsid w:val="000D568E"/>
    <w:rsid w:val="000D5A16"/>
    <w:rsid w:val="000E69C2"/>
    <w:rsid w:val="000E6AE2"/>
    <w:rsid w:val="000F0BA7"/>
    <w:rsid w:val="001021DD"/>
    <w:rsid w:val="00103087"/>
    <w:rsid w:val="00110CE8"/>
    <w:rsid w:val="001123CB"/>
    <w:rsid w:val="001133E9"/>
    <w:rsid w:val="001259ED"/>
    <w:rsid w:val="00127614"/>
    <w:rsid w:val="001349E6"/>
    <w:rsid w:val="00134BAB"/>
    <w:rsid w:val="001361C8"/>
    <w:rsid w:val="00136E3D"/>
    <w:rsid w:val="00146F54"/>
    <w:rsid w:val="00155E9B"/>
    <w:rsid w:val="001600D6"/>
    <w:rsid w:val="0016226B"/>
    <w:rsid w:val="001660F1"/>
    <w:rsid w:val="001669BF"/>
    <w:rsid w:val="001726F6"/>
    <w:rsid w:val="00172F06"/>
    <w:rsid w:val="00174749"/>
    <w:rsid w:val="00174E93"/>
    <w:rsid w:val="001765D7"/>
    <w:rsid w:val="0017670E"/>
    <w:rsid w:val="00180A91"/>
    <w:rsid w:val="00180AAF"/>
    <w:rsid w:val="00183EDB"/>
    <w:rsid w:val="00184876"/>
    <w:rsid w:val="001920E4"/>
    <w:rsid w:val="00196B32"/>
    <w:rsid w:val="00197318"/>
    <w:rsid w:val="001A0E92"/>
    <w:rsid w:val="001A265B"/>
    <w:rsid w:val="001A40CE"/>
    <w:rsid w:val="001A4D14"/>
    <w:rsid w:val="001A608A"/>
    <w:rsid w:val="001A71CE"/>
    <w:rsid w:val="001A7469"/>
    <w:rsid w:val="001B2A4E"/>
    <w:rsid w:val="001B35DC"/>
    <w:rsid w:val="001B4B54"/>
    <w:rsid w:val="001C0242"/>
    <w:rsid w:val="001C6718"/>
    <w:rsid w:val="001D58EE"/>
    <w:rsid w:val="001D5FB4"/>
    <w:rsid w:val="001D6374"/>
    <w:rsid w:val="001D67D9"/>
    <w:rsid w:val="001D6B36"/>
    <w:rsid w:val="001E27C6"/>
    <w:rsid w:val="001E3438"/>
    <w:rsid w:val="001E387D"/>
    <w:rsid w:val="001E7B30"/>
    <w:rsid w:val="001F06D1"/>
    <w:rsid w:val="001F3EAA"/>
    <w:rsid w:val="001F65EB"/>
    <w:rsid w:val="0020067C"/>
    <w:rsid w:val="002007D1"/>
    <w:rsid w:val="00202907"/>
    <w:rsid w:val="002104B4"/>
    <w:rsid w:val="00215281"/>
    <w:rsid w:val="00216169"/>
    <w:rsid w:val="00220D8F"/>
    <w:rsid w:val="00223AED"/>
    <w:rsid w:val="0022491C"/>
    <w:rsid w:val="00233C34"/>
    <w:rsid w:val="002408D0"/>
    <w:rsid w:val="002445CC"/>
    <w:rsid w:val="00246BEB"/>
    <w:rsid w:val="00247611"/>
    <w:rsid w:val="00247CEE"/>
    <w:rsid w:val="00247DFB"/>
    <w:rsid w:val="002509D9"/>
    <w:rsid w:val="00250D9D"/>
    <w:rsid w:val="002524EE"/>
    <w:rsid w:val="002571D3"/>
    <w:rsid w:val="00266BD8"/>
    <w:rsid w:val="00267D4B"/>
    <w:rsid w:val="00274018"/>
    <w:rsid w:val="002832D8"/>
    <w:rsid w:val="00283630"/>
    <w:rsid w:val="00284663"/>
    <w:rsid w:val="00287DCD"/>
    <w:rsid w:val="00294311"/>
    <w:rsid w:val="002A3286"/>
    <w:rsid w:val="002A39AA"/>
    <w:rsid w:val="002A728B"/>
    <w:rsid w:val="002A7399"/>
    <w:rsid w:val="002A7BD3"/>
    <w:rsid w:val="002B1813"/>
    <w:rsid w:val="002B2B6D"/>
    <w:rsid w:val="002B2E87"/>
    <w:rsid w:val="002B3D57"/>
    <w:rsid w:val="002B42B7"/>
    <w:rsid w:val="002B52FD"/>
    <w:rsid w:val="002B7560"/>
    <w:rsid w:val="002C05B4"/>
    <w:rsid w:val="002C0653"/>
    <w:rsid w:val="002C1A84"/>
    <w:rsid w:val="002C1F08"/>
    <w:rsid w:val="002C3AD8"/>
    <w:rsid w:val="002C5BA1"/>
    <w:rsid w:val="002D0072"/>
    <w:rsid w:val="002D73CC"/>
    <w:rsid w:val="002E76B7"/>
    <w:rsid w:val="002F430D"/>
    <w:rsid w:val="002F49B2"/>
    <w:rsid w:val="002F7528"/>
    <w:rsid w:val="00307557"/>
    <w:rsid w:val="00307A94"/>
    <w:rsid w:val="003102D0"/>
    <w:rsid w:val="003108B3"/>
    <w:rsid w:val="0031308C"/>
    <w:rsid w:val="0031401B"/>
    <w:rsid w:val="00325BC3"/>
    <w:rsid w:val="00326643"/>
    <w:rsid w:val="00327B04"/>
    <w:rsid w:val="00333412"/>
    <w:rsid w:val="00340974"/>
    <w:rsid w:val="00341017"/>
    <w:rsid w:val="003440EE"/>
    <w:rsid w:val="00354B4D"/>
    <w:rsid w:val="0035726A"/>
    <w:rsid w:val="00357848"/>
    <w:rsid w:val="003603A1"/>
    <w:rsid w:val="003618F0"/>
    <w:rsid w:val="00364AE9"/>
    <w:rsid w:val="00364BD3"/>
    <w:rsid w:val="00364C9E"/>
    <w:rsid w:val="0036542D"/>
    <w:rsid w:val="003662F8"/>
    <w:rsid w:val="003737BC"/>
    <w:rsid w:val="0037733B"/>
    <w:rsid w:val="003779B3"/>
    <w:rsid w:val="00383FB0"/>
    <w:rsid w:val="00384C52"/>
    <w:rsid w:val="003861DD"/>
    <w:rsid w:val="0039317B"/>
    <w:rsid w:val="00395574"/>
    <w:rsid w:val="00397816"/>
    <w:rsid w:val="003A6C97"/>
    <w:rsid w:val="003A6E92"/>
    <w:rsid w:val="003C1066"/>
    <w:rsid w:val="003C1143"/>
    <w:rsid w:val="003C4D87"/>
    <w:rsid w:val="003C5FF9"/>
    <w:rsid w:val="003D384D"/>
    <w:rsid w:val="003D5D72"/>
    <w:rsid w:val="003D7133"/>
    <w:rsid w:val="003D71B9"/>
    <w:rsid w:val="003E3885"/>
    <w:rsid w:val="003F2974"/>
    <w:rsid w:val="003F2B57"/>
    <w:rsid w:val="003F571A"/>
    <w:rsid w:val="003F64AC"/>
    <w:rsid w:val="00401046"/>
    <w:rsid w:val="004010E8"/>
    <w:rsid w:val="004012ED"/>
    <w:rsid w:val="00406785"/>
    <w:rsid w:val="004126A3"/>
    <w:rsid w:val="00412E5F"/>
    <w:rsid w:val="00416390"/>
    <w:rsid w:val="00424EFC"/>
    <w:rsid w:val="0043054C"/>
    <w:rsid w:val="004332EC"/>
    <w:rsid w:val="00433B6E"/>
    <w:rsid w:val="004347E1"/>
    <w:rsid w:val="00440156"/>
    <w:rsid w:val="004453B1"/>
    <w:rsid w:val="00467973"/>
    <w:rsid w:val="0047023C"/>
    <w:rsid w:val="0047289D"/>
    <w:rsid w:val="004838E4"/>
    <w:rsid w:val="00487955"/>
    <w:rsid w:val="00487E5E"/>
    <w:rsid w:val="00492473"/>
    <w:rsid w:val="00493C69"/>
    <w:rsid w:val="00496F2D"/>
    <w:rsid w:val="004A10FF"/>
    <w:rsid w:val="004A4B49"/>
    <w:rsid w:val="004B6473"/>
    <w:rsid w:val="004B6E40"/>
    <w:rsid w:val="004C3CB3"/>
    <w:rsid w:val="004C4171"/>
    <w:rsid w:val="004C48F6"/>
    <w:rsid w:val="004C6F60"/>
    <w:rsid w:val="004C77F6"/>
    <w:rsid w:val="004C7ED9"/>
    <w:rsid w:val="004D39F7"/>
    <w:rsid w:val="004E220F"/>
    <w:rsid w:val="004E5DBB"/>
    <w:rsid w:val="004F113E"/>
    <w:rsid w:val="004F46E5"/>
    <w:rsid w:val="004F6EA1"/>
    <w:rsid w:val="00503307"/>
    <w:rsid w:val="005036CC"/>
    <w:rsid w:val="0050628A"/>
    <w:rsid w:val="0050649B"/>
    <w:rsid w:val="005150BE"/>
    <w:rsid w:val="00516B82"/>
    <w:rsid w:val="00517F33"/>
    <w:rsid w:val="005211DD"/>
    <w:rsid w:val="00521FC5"/>
    <w:rsid w:val="0052221A"/>
    <w:rsid w:val="0052257D"/>
    <w:rsid w:val="0052374D"/>
    <w:rsid w:val="00527780"/>
    <w:rsid w:val="00530923"/>
    <w:rsid w:val="0053290D"/>
    <w:rsid w:val="005349C8"/>
    <w:rsid w:val="005353CC"/>
    <w:rsid w:val="005376E8"/>
    <w:rsid w:val="00550E21"/>
    <w:rsid w:val="005542B6"/>
    <w:rsid w:val="00554EE0"/>
    <w:rsid w:val="00556D82"/>
    <w:rsid w:val="00557F83"/>
    <w:rsid w:val="00561B88"/>
    <w:rsid w:val="00561ED1"/>
    <w:rsid w:val="00562F35"/>
    <w:rsid w:val="005717CE"/>
    <w:rsid w:val="0057244A"/>
    <w:rsid w:val="00573B70"/>
    <w:rsid w:val="00574579"/>
    <w:rsid w:val="00576196"/>
    <w:rsid w:val="00580E6E"/>
    <w:rsid w:val="00587267"/>
    <w:rsid w:val="0058761F"/>
    <w:rsid w:val="00590C88"/>
    <w:rsid w:val="0059427C"/>
    <w:rsid w:val="005945BF"/>
    <w:rsid w:val="005A3D05"/>
    <w:rsid w:val="005B067A"/>
    <w:rsid w:val="005C0F29"/>
    <w:rsid w:val="005C2C9B"/>
    <w:rsid w:val="005C458A"/>
    <w:rsid w:val="005C4D2E"/>
    <w:rsid w:val="005D022F"/>
    <w:rsid w:val="005D5BE4"/>
    <w:rsid w:val="005E1CA3"/>
    <w:rsid w:val="005E2C80"/>
    <w:rsid w:val="005E65D9"/>
    <w:rsid w:val="005E6CB7"/>
    <w:rsid w:val="005F6133"/>
    <w:rsid w:val="00601510"/>
    <w:rsid w:val="00606014"/>
    <w:rsid w:val="00606E23"/>
    <w:rsid w:val="00607576"/>
    <w:rsid w:val="00610927"/>
    <w:rsid w:val="00611418"/>
    <w:rsid w:val="00613356"/>
    <w:rsid w:val="006200D9"/>
    <w:rsid w:val="00624FD6"/>
    <w:rsid w:val="006302E2"/>
    <w:rsid w:val="00631FD6"/>
    <w:rsid w:val="00633051"/>
    <w:rsid w:val="006348FA"/>
    <w:rsid w:val="00635C51"/>
    <w:rsid w:val="00637320"/>
    <w:rsid w:val="00644322"/>
    <w:rsid w:val="006507A5"/>
    <w:rsid w:val="00653237"/>
    <w:rsid w:val="00654D53"/>
    <w:rsid w:val="006562AF"/>
    <w:rsid w:val="00676F44"/>
    <w:rsid w:val="00682642"/>
    <w:rsid w:val="006873A4"/>
    <w:rsid w:val="0068772F"/>
    <w:rsid w:val="0069266E"/>
    <w:rsid w:val="006A007D"/>
    <w:rsid w:val="006B4B93"/>
    <w:rsid w:val="006B718D"/>
    <w:rsid w:val="006C0444"/>
    <w:rsid w:val="006C0F4B"/>
    <w:rsid w:val="006C38FC"/>
    <w:rsid w:val="006C6FC2"/>
    <w:rsid w:val="006D32F2"/>
    <w:rsid w:val="006D675B"/>
    <w:rsid w:val="006D79DE"/>
    <w:rsid w:val="006D79E1"/>
    <w:rsid w:val="006E47C0"/>
    <w:rsid w:val="006F0391"/>
    <w:rsid w:val="006F57AD"/>
    <w:rsid w:val="007138B6"/>
    <w:rsid w:val="00721D65"/>
    <w:rsid w:val="0072291B"/>
    <w:rsid w:val="00726300"/>
    <w:rsid w:val="0074024E"/>
    <w:rsid w:val="00754194"/>
    <w:rsid w:val="0076016D"/>
    <w:rsid w:val="007608EB"/>
    <w:rsid w:val="00761534"/>
    <w:rsid w:val="0076351F"/>
    <w:rsid w:val="00770BEE"/>
    <w:rsid w:val="00773D29"/>
    <w:rsid w:val="00773F6B"/>
    <w:rsid w:val="007772F3"/>
    <w:rsid w:val="00781CF5"/>
    <w:rsid w:val="007905DE"/>
    <w:rsid w:val="00790B14"/>
    <w:rsid w:val="007A0A38"/>
    <w:rsid w:val="007A1FA7"/>
    <w:rsid w:val="007B351C"/>
    <w:rsid w:val="007C36BA"/>
    <w:rsid w:val="007C4682"/>
    <w:rsid w:val="007D20AE"/>
    <w:rsid w:val="007D67CF"/>
    <w:rsid w:val="007F0D7D"/>
    <w:rsid w:val="007F3593"/>
    <w:rsid w:val="007F5089"/>
    <w:rsid w:val="007F6299"/>
    <w:rsid w:val="00803E93"/>
    <w:rsid w:val="008055E1"/>
    <w:rsid w:val="008111D1"/>
    <w:rsid w:val="00815C76"/>
    <w:rsid w:val="008169B4"/>
    <w:rsid w:val="0082428A"/>
    <w:rsid w:val="00826541"/>
    <w:rsid w:val="008309B5"/>
    <w:rsid w:val="0083446E"/>
    <w:rsid w:val="00835A74"/>
    <w:rsid w:val="00845DB8"/>
    <w:rsid w:val="00853960"/>
    <w:rsid w:val="00856108"/>
    <w:rsid w:val="00857E96"/>
    <w:rsid w:val="00861695"/>
    <w:rsid w:val="008802EB"/>
    <w:rsid w:val="008804F7"/>
    <w:rsid w:val="00883B70"/>
    <w:rsid w:val="0088420F"/>
    <w:rsid w:val="0088580B"/>
    <w:rsid w:val="00885CF1"/>
    <w:rsid w:val="008960AB"/>
    <w:rsid w:val="00896880"/>
    <w:rsid w:val="00897ADF"/>
    <w:rsid w:val="008A2F40"/>
    <w:rsid w:val="008A3DBE"/>
    <w:rsid w:val="008A4E7C"/>
    <w:rsid w:val="008A5CC2"/>
    <w:rsid w:val="008A5FF0"/>
    <w:rsid w:val="008A645A"/>
    <w:rsid w:val="008B13B2"/>
    <w:rsid w:val="008C0103"/>
    <w:rsid w:val="008D463D"/>
    <w:rsid w:val="008E09A2"/>
    <w:rsid w:val="008E2856"/>
    <w:rsid w:val="008E3FAD"/>
    <w:rsid w:val="008E59AA"/>
    <w:rsid w:val="008F1733"/>
    <w:rsid w:val="008F57A3"/>
    <w:rsid w:val="00902C62"/>
    <w:rsid w:val="009035E3"/>
    <w:rsid w:val="00905146"/>
    <w:rsid w:val="00905DA0"/>
    <w:rsid w:val="0090765B"/>
    <w:rsid w:val="00907E38"/>
    <w:rsid w:val="00910E67"/>
    <w:rsid w:val="00910F64"/>
    <w:rsid w:val="009118D3"/>
    <w:rsid w:val="00912C30"/>
    <w:rsid w:val="00914A47"/>
    <w:rsid w:val="00915EEE"/>
    <w:rsid w:val="009177F8"/>
    <w:rsid w:val="00922CA6"/>
    <w:rsid w:val="00923B74"/>
    <w:rsid w:val="0094533F"/>
    <w:rsid w:val="00946262"/>
    <w:rsid w:val="009539D1"/>
    <w:rsid w:val="00954210"/>
    <w:rsid w:val="009651D8"/>
    <w:rsid w:val="00967A76"/>
    <w:rsid w:val="00972593"/>
    <w:rsid w:val="009777C7"/>
    <w:rsid w:val="009816C6"/>
    <w:rsid w:val="00981B21"/>
    <w:rsid w:val="00993E4E"/>
    <w:rsid w:val="009A02B6"/>
    <w:rsid w:val="009A3FC3"/>
    <w:rsid w:val="009A4EFE"/>
    <w:rsid w:val="009A74A7"/>
    <w:rsid w:val="009B4D57"/>
    <w:rsid w:val="009B5EDE"/>
    <w:rsid w:val="009C0E24"/>
    <w:rsid w:val="009C141B"/>
    <w:rsid w:val="009C230C"/>
    <w:rsid w:val="009C2ED8"/>
    <w:rsid w:val="009C3E66"/>
    <w:rsid w:val="009C5CB2"/>
    <w:rsid w:val="009C6B2C"/>
    <w:rsid w:val="009D637E"/>
    <w:rsid w:val="009E3178"/>
    <w:rsid w:val="009E7785"/>
    <w:rsid w:val="009F0120"/>
    <w:rsid w:val="009F0F21"/>
    <w:rsid w:val="009F1F1B"/>
    <w:rsid w:val="00A0010B"/>
    <w:rsid w:val="00A10499"/>
    <w:rsid w:val="00A11919"/>
    <w:rsid w:val="00A125C1"/>
    <w:rsid w:val="00A1362C"/>
    <w:rsid w:val="00A25F77"/>
    <w:rsid w:val="00A262F0"/>
    <w:rsid w:val="00A2666D"/>
    <w:rsid w:val="00A50A43"/>
    <w:rsid w:val="00A552BC"/>
    <w:rsid w:val="00A55B7E"/>
    <w:rsid w:val="00A6244D"/>
    <w:rsid w:val="00A65859"/>
    <w:rsid w:val="00A6729F"/>
    <w:rsid w:val="00A81CC8"/>
    <w:rsid w:val="00A82D55"/>
    <w:rsid w:val="00A83CE3"/>
    <w:rsid w:val="00A84B0E"/>
    <w:rsid w:val="00A86913"/>
    <w:rsid w:val="00A86C20"/>
    <w:rsid w:val="00A87002"/>
    <w:rsid w:val="00A8707F"/>
    <w:rsid w:val="00A92790"/>
    <w:rsid w:val="00A92E75"/>
    <w:rsid w:val="00A96A2A"/>
    <w:rsid w:val="00A977C7"/>
    <w:rsid w:val="00AA01D2"/>
    <w:rsid w:val="00AA1207"/>
    <w:rsid w:val="00AA771A"/>
    <w:rsid w:val="00AB3618"/>
    <w:rsid w:val="00AC0594"/>
    <w:rsid w:val="00AC093A"/>
    <w:rsid w:val="00AC1254"/>
    <w:rsid w:val="00AC767A"/>
    <w:rsid w:val="00AD16D6"/>
    <w:rsid w:val="00AE0592"/>
    <w:rsid w:val="00AE0C66"/>
    <w:rsid w:val="00AE3B8A"/>
    <w:rsid w:val="00AE51D1"/>
    <w:rsid w:val="00AF41F8"/>
    <w:rsid w:val="00B00EA0"/>
    <w:rsid w:val="00B06104"/>
    <w:rsid w:val="00B10575"/>
    <w:rsid w:val="00B10E6F"/>
    <w:rsid w:val="00B126FE"/>
    <w:rsid w:val="00B12AA0"/>
    <w:rsid w:val="00B24AD8"/>
    <w:rsid w:val="00B34228"/>
    <w:rsid w:val="00B40B95"/>
    <w:rsid w:val="00B439FD"/>
    <w:rsid w:val="00B4458D"/>
    <w:rsid w:val="00B4511F"/>
    <w:rsid w:val="00B45539"/>
    <w:rsid w:val="00B5003A"/>
    <w:rsid w:val="00B52732"/>
    <w:rsid w:val="00B53A4F"/>
    <w:rsid w:val="00B53D26"/>
    <w:rsid w:val="00B540A4"/>
    <w:rsid w:val="00B54212"/>
    <w:rsid w:val="00B5637B"/>
    <w:rsid w:val="00B572E6"/>
    <w:rsid w:val="00B6229F"/>
    <w:rsid w:val="00B6500B"/>
    <w:rsid w:val="00B65117"/>
    <w:rsid w:val="00B661ED"/>
    <w:rsid w:val="00B711D0"/>
    <w:rsid w:val="00B743D6"/>
    <w:rsid w:val="00B755E6"/>
    <w:rsid w:val="00B809DF"/>
    <w:rsid w:val="00B86BFB"/>
    <w:rsid w:val="00B87DA6"/>
    <w:rsid w:val="00B90910"/>
    <w:rsid w:val="00B90C79"/>
    <w:rsid w:val="00B92D95"/>
    <w:rsid w:val="00B9310A"/>
    <w:rsid w:val="00BA43CD"/>
    <w:rsid w:val="00BA6BF6"/>
    <w:rsid w:val="00BB5A57"/>
    <w:rsid w:val="00BC3D89"/>
    <w:rsid w:val="00BC4B9F"/>
    <w:rsid w:val="00BC52DB"/>
    <w:rsid w:val="00BC6ED7"/>
    <w:rsid w:val="00BD2799"/>
    <w:rsid w:val="00BD3306"/>
    <w:rsid w:val="00BD475D"/>
    <w:rsid w:val="00BD6E5E"/>
    <w:rsid w:val="00BD7B4A"/>
    <w:rsid w:val="00BE055F"/>
    <w:rsid w:val="00BE27CC"/>
    <w:rsid w:val="00BE28E5"/>
    <w:rsid w:val="00BE2ED3"/>
    <w:rsid w:val="00BE3835"/>
    <w:rsid w:val="00BF01D8"/>
    <w:rsid w:val="00BF4C60"/>
    <w:rsid w:val="00BF4C6E"/>
    <w:rsid w:val="00BF567C"/>
    <w:rsid w:val="00BF64D9"/>
    <w:rsid w:val="00C013B6"/>
    <w:rsid w:val="00C047DC"/>
    <w:rsid w:val="00C17EAA"/>
    <w:rsid w:val="00C21044"/>
    <w:rsid w:val="00C21284"/>
    <w:rsid w:val="00C2193A"/>
    <w:rsid w:val="00C25256"/>
    <w:rsid w:val="00C276B9"/>
    <w:rsid w:val="00C31BBA"/>
    <w:rsid w:val="00C3432C"/>
    <w:rsid w:val="00C34B76"/>
    <w:rsid w:val="00C3524D"/>
    <w:rsid w:val="00C3557E"/>
    <w:rsid w:val="00C4052D"/>
    <w:rsid w:val="00C42242"/>
    <w:rsid w:val="00C43E55"/>
    <w:rsid w:val="00C506AF"/>
    <w:rsid w:val="00C516F9"/>
    <w:rsid w:val="00C54816"/>
    <w:rsid w:val="00C57769"/>
    <w:rsid w:val="00C65A96"/>
    <w:rsid w:val="00C65B7A"/>
    <w:rsid w:val="00C66E19"/>
    <w:rsid w:val="00C679E3"/>
    <w:rsid w:val="00C7240C"/>
    <w:rsid w:val="00C81480"/>
    <w:rsid w:val="00C858B7"/>
    <w:rsid w:val="00C86289"/>
    <w:rsid w:val="00C90894"/>
    <w:rsid w:val="00CA0522"/>
    <w:rsid w:val="00CA2ACF"/>
    <w:rsid w:val="00CA372F"/>
    <w:rsid w:val="00CA54FD"/>
    <w:rsid w:val="00CB1B38"/>
    <w:rsid w:val="00CB2901"/>
    <w:rsid w:val="00CC09B3"/>
    <w:rsid w:val="00CC17A1"/>
    <w:rsid w:val="00CC3F74"/>
    <w:rsid w:val="00CC6797"/>
    <w:rsid w:val="00CD15C8"/>
    <w:rsid w:val="00CD64D2"/>
    <w:rsid w:val="00CD6AE0"/>
    <w:rsid w:val="00CE080F"/>
    <w:rsid w:val="00CE4068"/>
    <w:rsid w:val="00CE5A73"/>
    <w:rsid w:val="00CE61B7"/>
    <w:rsid w:val="00CF3E06"/>
    <w:rsid w:val="00CF5BEF"/>
    <w:rsid w:val="00D04196"/>
    <w:rsid w:val="00D06DE2"/>
    <w:rsid w:val="00D07511"/>
    <w:rsid w:val="00D118EF"/>
    <w:rsid w:val="00D13A1B"/>
    <w:rsid w:val="00D13EBD"/>
    <w:rsid w:val="00D14141"/>
    <w:rsid w:val="00D23094"/>
    <w:rsid w:val="00D25111"/>
    <w:rsid w:val="00D317DD"/>
    <w:rsid w:val="00D31A65"/>
    <w:rsid w:val="00D37988"/>
    <w:rsid w:val="00D43D39"/>
    <w:rsid w:val="00D459F3"/>
    <w:rsid w:val="00D465DB"/>
    <w:rsid w:val="00D52B36"/>
    <w:rsid w:val="00D5356A"/>
    <w:rsid w:val="00D54FFA"/>
    <w:rsid w:val="00D56067"/>
    <w:rsid w:val="00D56351"/>
    <w:rsid w:val="00D57450"/>
    <w:rsid w:val="00D66615"/>
    <w:rsid w:val="00D748CA"/>
    <w:rsid w:val="00D75B31"/>
    <w:rsid w:val="00D76190"/>
    <w:rsid w:val="00D76A1D"/>
    <w:rsid w:val="00D80D99"/>
    <w:rsid w:val="00D84556"/>
    <w:rsid w:val="00D87C9D"/>
    <w:rsid w:val="00D9012D"/>
    <w:rsid w:val="00D94E8B"/>
    <w:rsid w:val="00D96C50"/>
    <w:rsid w:val="00DA0DE6"/>
    <w:rsid w:val="00DA2325"/>
    <w:rsid w:val="00DA357B"/>
    <w:rsid w:val="00DB10C9"/>
    <w:rsid w:val="00DB1B28"/>
    <w:rsid w:val="00DB411E"/>
    <w:rsid w:val="00DB600E"/>
    <w:rsid w:val="00DB718D"/>
    <w:rsid w:val="00DB7C4B"/>
    <w:rsid w:val="00DC0E31"/>
    <w:rsid w:val="00DC46A9"/>
    <w:rsid w:val="00DD3A14"/>
    <w:rsid w:val="00DD49A5"/>
    <w:rsid w:val="00DD758D"/>
    <w:rsid w:val="00DE0814"/>
    <w:rsid w:val="00DF33C3"/>
    <w:rsid w:val="00DF5A5C"/>
    <w:rsid w:val="00DF729A"/>
    <w:rsid w:val="00DF7F74"/>
    <w:rsid w:val="00E01FF0"/>
    <w:rsid w:val="00E02988"/>
    <w:rsid w:val="00E0371F"/>
    <w:rsid w:val="00E03750"/>
    <w:rsid w:val="00E041DA"/>
    <w:rsid w:val="00E04EE6"/>
    <w:rsid w:val="00E11E80"/>
    <w:rsid w:val="00E12063"/>
    <w:rsid w:val="00E13ADC"/>
    <w:rsid w:val="00E15BC7"/>
    <w:rsid w:val="00E22407"/>
    <w:rsid w:val="00E22E95"/>
    <w:rsid w:val="00E23CD0"/>
    <w:rsid w:val="00E261B8"/>
    <w:rsid w:val="00E2649F"/>
    <w:rsid w:val="00E40828"/>
    <w:rsid w:val="00E429EA"/>
    <w:rsid w:val="00E445DF"/>
    <w:rsid w:val="00E44EDB"/>
    <w:rsid w:val="00E46D84"/>
    <w:rsid w:val="00E472A6"/>
    <w:rsid w:val="00E47555"/>
    <w:rsid w:val="00E50F87"/>
    <w:rsid w:val="00E552AD"/>
    <w:rsid w:val="00E57543"/>
    <w:rsid w:val="00E57B8C"/>
    <w:rsid w:val="00E63BE0"/>
    <w:rsid w:val="00E679C0"/>
    <w:rsid w:val="00E71540"/>
    <w:rsid w:val="00E7189C"/>
    <w:rsid w:val="00E860C8"/>
    <w:rsid w:val="00E904E7"/>
    <w:rsid w:val="00E97D2C"/>
    <w:rsid w:val="00EA02AD"/>
    <w:rsid w:val="00EA34C2"/>
    <w:rsid w:val="00EA604F"/>
    <w:rsid w:val="00EA7570"/>
    <w:rsid w:val="00EA77E0"/>
    <w:rsid w:val="00EA79CF"/>
    <w:rsid w:val="00EB3478"/>
    <w:rsid w:val="00EB4B2E"/>
    <w:rsid w:val="00EB541C"/>
    <w:rsid w:val="00EB5523"/>
    <w:rsid w:val="00EC1589"/>
    <w:rsid w:val="00EC27E8"/>
    <w:rsid w:val="00EC3705"/>
    <w:rsid w:val="00ED10AD"/>
    <w:rsid w:val="00ED40C1"/>
    <w:rsid w:val="00ED5E06"/>
    <w:rsid w:val="00EE19B4"/>
    <w:rsid w:val="00EE2531"/>
    <w:rsid w:val="00EE7BE2"/>
    <w:rsid w:val="00EF2272"/>
    <w:rsid w:val="00EF39B5"/>
    <w:rsid w:val="00EF72DE"/>
    <w:rsid w:val="00F15A2D"/>
    <w:rsid w:val="00F21036"/>
    <w:rsid w:val="00F2195B"/>
    <w:rsid w:val="00F24745"/>
    <w:rsid w:val="00F31B75"/>
    <w:rsid w:val="00F333D3"/>
    <w:rsid w:val="00F34F7A"/>
    <w:rsid w:val="00F41156"/>
    <w:rsid w:val="00F4128A"/>
    <w:rsid w:val="00F511A4"/>
    <w:rsid w:val="00F5275F"/>
    <w:rsid w:val="00F54938"/>
    <w:rsid w:val="00F54E19"/>
    <w:rsid w:val="00F63847"/>
    <w:rsid w:val="00F65D75"/>
    <w:rsid w:val="00F707C8"/>
    <w:rsid w:val="00F715D6"/>
    <w:rsid w:val="00F726E7"/>
    <w:rsid w:val="00F73097"/>
    <w:rsid w:val="00F7602D"/>
    <w:rsid w:val="00F84A3E"/>
    <w:rsid w:val="00F912E8"/>
    <w:rsid w:val="00F9734D"/>
    <w:rsid w:val="00FB039F"/>
    <w:rsid w:val="00FB3852"/>
    <w:rsid w:val="00FB413C"/>
    <w:rsid w:val="00FB42B1"/>
    <w:rsid w:val="00FB6B10"/>
    <w:rsid w:val="00FB7201"/>
    <w:rsid w:val="00FC07F3"/>
    <w:rsid w:val="00FC112E"/>
    <w:rsid w:val="00FC14BD"/>
    <w:rsid w:val="00FD0647"/>
    <w:rsid w:val="00FD16F6"/>
    <w:rsid w:val="00FD24B9"/>
    <w:rsid w:val="00FE0571"/>
    <w:rsid w:val="00FE1244"/>
    <w:rsid w:val="00FE498E"/>
    <w:rsid w:val="00FE63A8"/>
    <w:rsid w:val="00FE7264"/>
    <w:rsid w:val="00FF1E42"/>
    <w:rsid w:val="00FF7BC5"/>
    <w:rsid w:val="012E6D04"/>
    <w:rsid w:val="014F30F4"/>
    <w:rsid w:val="01541EA9"/>
    <w:rsid w:val="01910159"/>
    <w:rsid w:val="019A3117"/>
    <w:rsid w:val="01BA22B8"/>
    <w:rsid w:val="01CD7566"/>
    <w:rsid w:val="01FA08BE"/>
    <w:rsid w:val="02145195"/>
    <w:rsid w:val="021B4775"/>
    <w:rsid w:val="022B3727"/>
    <w:rsid w:val="025D6B3C"/>
    <w:rsid w:val="02A85DE1"/>
    <w:rsid w:val="02AE67D5"/>
    <w:rsid w:val="02B05493"/>
    <w:rsid w:val="02E96C78"/>
    <w:rsid w:val="02F327FE"/>
    <w:rsid w:val="02F54FC6"/>
    <w:rsid w:val="02F91C3A"/>
    <w:rsid w:val="030D41CD"/>
    <w:rsid w:val="03333DED"/>
    <w:rsid w:val="03435D32"/>
    <w:rsid w:val="03465B2E"/>
    <w:rsid w:val="03546191"/>
    <w:rsid w:val="037759DB"/>
    <w:rsid w:val="039C0F17"/>
    <w:rsid w:val="03A624EA"/>
    <w:rsid w:val="03AB3911"/>
    <w:rsid w:val="03B634AF"/>
    <w:rsid w:val="03D9742B"/>
    <w:rsid w:val="03F31431"/>
    <w:rsid w:val="040921A6"/>
    <w:rsid w:val="042915CF"/>
    <w:rsid w:val="043D6C25"/>
    <w:rsid w:val="045201B4"/>
    <w:rsid w:val="045301F6"/>
    <w:rsid w:val="04583737"/>
    <w:rsid w:val="045B52FD"/>
    <w:rsid w:val="04653BF5"/>
    <w:rsid w:val="04865C14"/>
    <w:rsid w:val="04B769D7"/>
    <w:rsid w:val="04CE5ACF"/>
    <w:rsid w:val="04D36112"/>
    <w:rsid w:val="04F82B4C"/>
    <w:rsid w:val="052B2F21"/>
    <w:rsid w:val="05322001"/>
    <w:rsid w:val="054F6C10"/>
    <w:rsid w:val="05695900"/>
    <w:rsid w:val="0570240A"/>
    <w:rsid w:val="057D03E7"/>
    <w:rsid w:val="058663AA"/>
    <w:rsid w:val="05976809"/>
    <w:rsid w:val="05BB035D"/>
    <w:rsid w:val="05D15877"/>
    <w:rsid w:val="05F11A75"/>
    <w:rsid w:val="062B755D"/>
    <w:rsid w:val="062F259D"/>
    <w:rsid w:val="06514C09"/>
    <w:rsid w:val="065E2E82"/>
    <w:rsid w:val="06654211"/>
    <w:rsid w:val="06A56F49"/>
    <w:rsid w:val="06B50CF4"/>
    <w:rsid w:val="06C80016"/>
    <w:rsid w:val="06D46F3A"/>
    <w:rsid w:val="073D76D9"/>
    <w:rsid w:val="07632E46"/>
    <w:rsid w:val="076B2340"/>
    <w:rsid w:val="076D7821"/>
    <w:rsid w:val="076E1CFC"/>
    <w:rsid w:val="07AA637F"/>
    <w:rsid w:val="07EA3388"/>
    <w:rsid w:val="0802440D"/>
    <w:rsid w:val="08065580"/>
    <w:rsid w:val="080F16E8"/>
    <w:rsid w:val="082C3238"/>
    <w:rsid w:val="084A6761"/>
    <w:rsid w:val="08502793"/>
    <w:rsid w:val="087B7D1C"/>
    <w:rsid w:val="088710D9"/>
    <w:rsid w:val="088A4403"/>
    <w:rsid w:val="088A61B1"/>
    <w:rsid w:val="08935F43"/>
    <w:rsid w:val="089F4479"/>
    <w:rsid w:val="08A76D63"/>
    <w:rsid w:val="08AD34C0"/>
    <w:rsid w:val="08BE49AC"/>
    <w:rsid w:val="08BF22FE"/>
    <w:rsid w:val="08CF14B0"/>
    <w:rsid w:val="08FF6B9F"/>
    <w:rsid w:val="09092BB3"/>
    <w:rsid w:val="092D370C"/>
    <w:rsid w:val="097053A7"/>
    <w:rsid w:val="097E0487"/>
    <w:rsid w:val="09840E52"/>
    <w:rsid w:val="098F1CD1"/>
    <w:rsid w:val="09970B85"/>
    <w:rsid w:val="09D51E0B"/>
    <w:rsid w:val="09DC2A3C"/>
    <w:rsid w:val="09E71944"/>
    <w:rsid w:val="09ED69F7"/>
    <w:rsid w:val="0A02484E"/>
    <w:rsid w:val="0A5E78F5"/>
    <w:rsid w:val="0A6B33AF"/>
    <w:rsid w:val="0A84735B"/>
    <w:rsid w:val="0A8729A8"/>
    <w:rsid w:val="0A8E01DA"/>
    <w:rsid w:val="0A932610"/>
    <w:rsid w:val="0A982E07"/>
    <w:rsid w:val="0AB85257"/>
    <w:rsid w:val="0AFA761E"/>
    <w:rsid w:val="0B2D325A"/>
    <w:rsid w:val="0B400C53"/>
    <w:rsid w:val="0B4822D9"/>
    <w:rsid w:val="0B4B60CB"/>
    <w:rsid w:val="0B5F6D1A"/>
    <w:rsid w:val="0B7D71FE"/>
    <w:rsid w:val="0B8D0492"/>
    <w:rsid w:val="0B8E7BBA"/>
    <w:rsid w:val="0B927856"/>
    <w:rsid w:val="0BBE3C45"/>
    <w:rsid w:val="0BEB51B8"/>
    <w:rsid w:val="0BED2CDE"/>
    <w:rsid w:val="0C236700"/>
    <w:rsid w:val="0C347173"/>
    <w:rsid w:val="0C525237"/>
    <w:rsid w:val="0C5D1102"/>
    <w:rsid w:val="0C741652"/>
    <w:rsid w:val="0C7717B0"/>
    <w:rsid w:val="0C776A4C"/>
    <w:rsid w:val="0C9910B8"/>
    <w:rsid w:val="0CFE6607"/>
    <w:rsid w:val="0D29243C"/>
    <w:rsid w:val="0D305579"/>
    <w:rsid w:val="0D315E36"/>
    <w:rsid w:val="0D3648DE"/>
    <w:rsid w:val="0D755BB7"/>
    <w:rsid w:val="0D7B7C81"/>
    <w:rsid w:val="0D7D4536"/>
    <w:rsid w:val="0D821B4C"/>
    <w:rsid w:val="0D882741"/>
    <w:rsid w:val="0D894BED"/>
    <w:rsid w:val="0DA7689A"/>
    <w:rsid w:val="0DC61A39"/>
    <w:rsid w:val="0DD51CA1"/>
    <w:rsid w:val="0E1E7AC7"/>
    <w:rsid w:val="0E2350DD"/>
    <w:rsid w:val="0E245BA1"/>
    <w:rsid w:val="0E5057A7"/>
    <w:rsid w:val="0E601E8E"/>
    <w:rsid w:val="0E7019A5"/>
    <w:rsid w:val="0E7C47EE"/>
    <w:rsid w:val="0E947D89"/>
    <w:rsid w:val="0E9D4E90"/>
    <w:rsid w:val="0EEB1364"/>
    <w:rsid w:val="0EEE463F"/>
    <w:rsid w:val="0F123930"/>
    <w:rsid w:val="0F157703"/>
    <w:rsid w:val="0F615BA6"/>
    <w:rsid w:val="0F7A0D2D"/>
    <w:rsid w:val="0FD83CA6"/>
    <w:rsid w:val="0FEF171B"/>
    <w:rsid w:val="10186D0D"/>
    <w:rsid w:val="10273A4D"/>
    <w:rsid w:val="102E67ED"/>
    <w:rsid w:val="104B6DAF"/>
    <w:rsid w:val="1052296D"/>
    <w:rsid w:val="10834D00"/>
    <w:rsid w:val="10947BCD"/>
    <w:rsid w:val="10DF74F2"/>
    <w:rsid w:val="10FB7C4C"/>
    <w:rsid w:val="11203B56"/>
    <w:rsid w:val="112F3776"/>
    <w:rsid w:val="115B493A"/>
    <w:rsid w:val="11826EDE"/>
    <w:rsid w:val="11860465"/>
    <w:rsid w:val="11B65E5F"/>
    <w:rsid w:val="11D32976"/>
    <w:rsid w:val="11F27D2E"/>
    <w:rsid w:val="12040D82"/>
    <w:rsid w:val="12053AB1"/>
    <w:rsid w:val="123A0C48"/>
    <w:rsid w:val="125515DD"/>
    <w:rsid w:val="126161D4"/>
    <w:rsid w:val="1288550F"/>
    <w:rsid w:val="12902616"/>
    <w:rsid w:val="12B036F7"/>
    <w:rsid w:val="12B44556"/>
    <w:rsid w:val="12B634D9"/>
    <w:rsid w:val="12F72695"/>
    <w:rsid w:val="1304784E"/>
    <w:rsid w:val="13532205"/>
    <w:rsid w:val="135D2E40"/>
    <w:rsid w:val="136F089E"/>
    <w:rsid w:val="13CB7DA9"/>
    <w:rsid w:val="13CC5D99"/>
    <w:rsid w:val="13CE7899"/>
    <w:rsid w:val="13D70A28"/>
    <w:rsid w:val="13E77819"/>
    <w:rsid w:val="14045069"/>
    <w:rsid w:val="140609D8"/>
    <w:rsid w:val="142C636E"/>
    <w:rsid w:val="143516C6"/>
    <w:rsid w:val="143F60A1"/>
    <w:rsid w:val="1457631E"/>
    <w:rsid w:val="146A5814"/>
    <w:rsid w:val="14891A12"/>
    <w:rsid w:val="148D505F"/>
    <w:rsid w:val="14975EDD"/>
    <w:rsid w:val="14B44CE1"/>
    <w:rsid w:val="14B52753"/>
    <w:rsid w:val="14F055ED"/>
    <w:rsid w:val="14F21366"/>
    <w:rsid w:val="151C2447"/>
    <w:rsid w:val="15357CDE"/>
    <w:rsid w:val="153B5062"/>
    <w:rsid w:val="155362A8"/>
    <w:rsid w:val="156B4C0D"/>
    <w:rsid w:val="157E709D"/>
    <w:rsid w:val="157F78DA"/>
    <w:rsid w:val="15907BA5"/>
    <w:rsid w:val="15BE196D"/>
    <w:rsid w:val="15D13671"/>
    <w:rsid w:val="15DB44F0"/>
    <w:rsid w:val="15EE4223"/>
    <w:rsid w:val="15F555B1"/>
    <w:rsid w:val="15FA6724"/>
    <w:rsid w:val="1607028F"/>
    <w:rsid w:val="160A0838"/>
    <w:rsid w:val="161F618A"/>
    <w:rsid w:val="165618EC"/>
    <w:rsid w:val="16730284"/>
    <w:rsid w:val="169D6369"/>
    <w:rsid w:val="16A60B8F"/>
    <w:rsid w:val="16CC5760"/>
    <w:rsid w:val="16D714A8"/>
    <w:rsid w:val="16DB1A83"/>
    <w:rsid w:val="16E01DBD"/>
    <w:rsid w:val="17030313"/>
    <w:rsid w:val="17081314"/>
    <w:rsid w:val="171F21BA"/>
    <w:rsid w:val="17215F32"/>
    <w:rsid w:val="173A0CA2"/>
    <w:rsid w:val="174340FA"/>
    <w:rsid w:val="17546E8A"/>
    <w:rsid w:val="17683B61"/>
    <w:rsid w:val="178444D4"/>
    <w:rsid w:val="179E6471"/>
    <w:rsid w:val="179E7583"/>
    <w:rsid w:val="17A56B63"/>
    <w:rsid w:val="17BA0860"/>
    <w:rsid w:val="17BD3EAD"/>
    <w:rsid w:val="17E256C1"/>
    <w:rsid w:val="18257149"/>
    <w:rsid w:val="182A52DC"/>
    <w:rsid w:val="18495686"/>
    <w:rsid w:val="18581E27"/>
    <w:rsid w:val="186407CC"/>
    <w:rsid w:val="18802826"/>
    <w:rsid w:val="18AC53DE"/>
    <w:rsid w:val="18BC42BF"/>
    <w:rsid w:val="18F41B50"/>
    <w:rsid w:val="18F935FE"/>
    <w:rsid w:val="193516BD"/>
    <w:rsid w:val="193C1448"/>
    <w:rsid w:val="195360FB"/>
    <w:rsid w:val="197B6A4D"/>
    <w:rsid w:val="19A277FE"/>
    <w:rsid w:val="19F811CC"/>
    <w:rsid w:val="1A2E1092"/>
    <w:rsid w:val="1A32124B"/>
    <w:rsid w:val="1A3514CC"/>
    <w:rsid w:val="1AB65B22"/>
    <w:rsid w:val="1AB84DFF"/>
    <w:rsid w:val="1AD02149"/>
    <w:rsid w:val="1AD31C39"/>
    <w:rsid w:val="1AEE25CF"/>
    <w:rsid w:val="1AF06347"/>
    <w:rsid w:val="1AF56DAD"/>
    <w:rsid w:val="1B0A2B9D"/>
    <w:rsid w:val="1B2558AF"/>
    <w:rsid w:val="1B271EB6"/>
    <w:rsid w:val="1B3C158C"/>
    <w:rsid w:val="1B450FCC"/>
    <w:rsid w:val="1B617245"/>
    <w:rsid w:val="1B83540D"/>
    <w:rsid w:val="1B8847D2"/>
    <w:rsid w:val="1BD30CDF"/>
    <w:rsid w:val="1BD9300C"/>
    <w:rsid w:val="1C085913"/>
    <w:rsid w:val="1C2F10F1"/>
    <w:rsid w:val="1C330BE1"/>
    <w:rsid w:val="1C4F5830"/>
    <w:rsid w:val="1C6429C8"/>
    <w:rsid w:val="1C737230"/>
    <w:rsid w:val="1C854D14"/>
    <w:rsid w:val="1C913B5A"/>
    <w:rsid w:val="1C977E57"/>
    <w:rsid w:val="1C9F1288"/>
    <w:rsid w:val="1CA27B15"/>
    <w:rsid w:val="1CA43482"/>
    <w:rsid w:val="1CB172EB"/>
    <w:rsid w:val="1CC83ECC"/>
    <w:rsid w:val="1CD06430"/>
    <w:rsid w:val="1CD11D8A"/>
    <w:rsid w:val="1CE04199"/>
    <w:rsid w:val="1CEE6C3F"/>
    <w:rsid w:val="1D060802"/>
    <w:rsid w:val="1D17405F"/>
    <w:rsid w:val="1D427CEC"/>
    <w:rsid w:val="1D561AC0"/>
    <w:rsid w:val="1D7E5E8C"/>
    <w:rsid w:val="1DB96EC4"/>
    <w:rsid w:val="1DBA147F"/>
    <w:rsid w:val="1DED4DC0"/>
    <w:rsid w:val="1DF2385D"/>
    <w:rsid w:val="1DF418B8"/>
    <w:rsid w:val="1DF93765"/>
    <w:rsid w:val="1E05035C"/>
    <w:rsid w:val="1E2E38EF"/>
    <w:rsid w:val="1E501ECE"/>
    <w:rsid w:val="1E6F1C79"/>
    <w:rsid w:val="1EB65311"/>
    <w:rsid w:val="1EDB691E"/>
    <w:rsid w:val="1F17284D"/>
    <w:rsid w:val="1F4567DC"/>
    <w:rsid w:val="1F4B7AAA"/>
    <w:rsid w:val="1F645556"/>
    <w:rsid w:val="1F6C5257"/>
    <w:rsid w:val="1F6D440A"/>
    <w:rsid w:val="1FAE0184"/>
    <w:rsid w:val="1FB65DB1"/>
    <w:rsid w:val="1FE21636"/>
    <w:rsid w:val="1FE25784"/>
    <w:rsid w:val="20174376"/>
    <w:rsid w:val="201900EE"/>
    <w:rsid w:val="202820DF"/>
    <w:rsid w:val="202D3B9A"/>
    <w:rsid w:val="20450EFE"/>
    <w:rsid w:val="209E7F72"/>
    <w:rsid w:val="20B51F36"/>
    <w:rsid w:val="20C241BB"/>
    <w:rsid w:val="20D34741"/>
    <w:rsid w:val="20E2419F"/>
    <w:rsid w:val="20E524BD"/>
    <w:rsid w:val="20F128FE"/>
    <w:rsid w:val="216E641F"/>
    <w:rsid w:val="21731A80"/>
    <w:rsid w:val="219C1541"/>
    <w:rsid w:val="22001566"/>
    <w:rsid w:val="22456F24"/>
    <w:rsid w:val="22475364"/>
    <w:rsid w:val="22E15A4F"/>
    <w:rsid w:val="22EC1AEA"/>
    <w:rsid w:val="23294AEC"/>
    <w:rsid w:val="234E723C"/>
    <w:rsid w:val="23520132"/>
    <w:rsid w:val="23B720F8"/>
    <w:rsid w:val="23DC390D"/>
    <w:rsid w:val="23E6791D"/>
    <w:rsid w:val="242D23BA"/>
    <w:rsid w:val="24371A8C"/>
    <w:rsid w:val="24834C54"/>
    <w:rsid w:val="248914D7"/>
    <w:rsid w:val="24990491"/>
    <w:rsid w:val="24A55C52"/>
    <w:rsid w:val="24A87C93"/>
    <w:rsid w:val="24C27C21"/>
    <w:rsid w:val="24C63EF4"/>
    <w:rsid w:val="24CC1BD3"/>
    <w:rsid w:val="24E24F53"/>
    <w:rsid w:val="24E9471A"/>
    <w:rsid w:val="25065127"/>
    <w:rsid w:val="25203E14"/>
    <w:rsid w:val="25317C88"/>
    <w:rsid w:val="2540783F"/>
    <w:rsid w:val="255045B2"/>
    <w:rsid w:val="2552230D"/>
    <w:rsid w:val="256B319A"/>
    <w:rsid w:val="257D4C7B"/>
    <w:rsid w:val="25885517"/>
    <w:rsid w:val="25983B28"/>
    <w:rsid w:val="25E1345C"/>
    <w:rsid w:val="260F621B"/>
    <w:rsid w:val="26297E39"/>
    <w:rsid w:val="2638021C"/>
    <w:rsid w:val="263C0693"/>
    <w:rsid w:val="265C2AE3"/>
    <w:rsid w:val="26802C75"/>
    <w:rsid w:val="268B428A"/>
    <w:rsid w:val="268F4C66"/>
    <w:rsid w:val="26A83F7A"/>
    <w:rsid w:val="26AB1C1C"/>
    <w:rsid w:val="26D62895"/>
    <w:rsid w:val="271355E0"/>
    <w:rsid w:val="27363334"/>
    <w:rsid w:val="2752510C"/>
    <w:rsid w:val="27591949"/>
    <w:rsid w:val="2762237B"/>
    <w:rsid w:val="277B343D"/>
    <w:rsid w:val="27C923FA"/>
    <w:rsid w:val="27CA2ADB"/>
    <w:rsid w:val="27CC165C"/>
    <w:rsid w:val="27D330A9"/>
    <w:rsid w:val="280B47C0"/>
    <w:rsid w:val="281D62A2"/>
    <w:rsid w:val="28220E05"/>
    <w:rsid w:val="282433A0"/>
    <w:rsid w:val="28245882"/>
    <w:rsid w:val="283B2990"/>
    <w:rsid w:val="28BC526E"/>
    <w:rsid w:val="28C64919"/>
    <w:rsid w:val="28CF4308"/>
    <w:rsid w:val="28D91F7F"/>
    <w:rsid w:val="290862B9"/>
    <w:rsid w:val="290F208E"/>
    <w:rsid w:val="291853E7"/>
    <w:rsid w:val="291F12B7"/>
    <w:rsid w:val="297665B1"/>
    <w:rsid w:val="29935C16"/>
    <w:rsid w:val="29AE2ACE"/>
    <w:rsid w:val="2A263B34"/>
    <w:rsid w:val="2A2D7C0D"/>
    <w:rsid w:val="2A3B0B3F"/>
    <w:rsid w:val="2A5C7555"/>
    <w:rsid w:val="2AA414C5"/>
    <w:rsid w:val="2AB92F9E"/>
    <w:rsid w:val="2AEF3F25"/>
    <w:rsid w:val="2AF14141"/>
    <w:rsid w:val="2AF26DA0"/>
    <w:rsid w:val="2B0D4CF3"/>
    <w:rsid w:val="2B141BDE"/>
    <w:rsid w:val="2B3F44EB"/>
    <w:rsid w:val="2B400F64"/>
    <w:rsid w:val="2B5873FA"/>
    <w:rsid w:val="2B595843"/>
    <w:rsid w:val="2B82123D"/>
    <w:rsid w:val="2BAC62BA"/>
    <w:rsid w:val="2BB21A69"/>
    <w:rsid w:val="2BC37160"/>
    <w:rsid w:val="2BC90C1A"/>
    <w:rsid w:val="2BDB110D"/>
    <w:rsid w:val="2C5D5807"/>
    <w:rsid w:val="2C9A1CD8"/>
    <w:rsid w:val="2C9B5ED5"/>
    <w:rsid w:val="2CA661DD"/>
    <w:rsid w:val="2CB73169"/>
    <w:rsid w:val="2CC670B4"/>
    <w:rsid w:val="2CDA0E5A"/>
    <w:rsid w:val="2CE026DB"/>
    <w:rsid w:val="2D156482"/>
    <w:rsid w:val="2D2105E2"/>
    <w:rsid w:val="2D355E3C"/>
    <w:rsid w:val="2D4F33A1"/>
    <w:rsid w:val="2D656721"/>
    <w:rsid w:val="2D76092E"/>
    <w:rsid w:val="2D917516"/>
    <w:rsid w:val="2DA51213"/>
    <w:rsid w:val="2DAD1E76"/>
    <w:rsid w:val="2DB130D9"/>
    <w:rsid w:val="2DCA2A28"/>
    <w:rsid w:val="2DD270A1"/>
    <w:rsid w:val="2DDF1134"/>
    <w:rsid w:val="2E156399"/>
    <w:rsid w:val="2E292271"/>
    <w:rsid w:val="2E310CF9"/>
    <w:rsid w:val="2E366672"/>
    <w:rsid w:val="2E6B5DC5"/>
    <w:rsid w:val="2E7037D4"/>
    <w:rsid w:val="2E9C2616"/>
    <w:rsid w:val="2EB86D24"/>
    <w:rsid w:val="2EBC4A66"/>
    <w:rsid w:val="2EC97183"/>
    <w:rsid w:val="2ED578D6"/>
    <w:rsid w:val="2EE8124D"/>
    <w:rsid w:val="2EF16100"/>
    <w:rsid w:val="2EF835C5"/>
    <w:rsid w:val="2F0D352C"/>
    <w:rsid w:val="2F141477"/>
    <w:rsid w:val="2F167742"/>
    <w:rsid w:val="2F2B32E6"/>
    <w:rsid w:val="2F462582"/>
    <w:rsid w:val="2F5350E2"/>
    <w:rsid w:val="2F5E167A"/>
    <w:rsid w:val="2FD858AB"/>
    <w:rsid w:val="2FE9725A"/>
    <w:rsid w:val="2FFD70E5"/>
    <w:rsid w:val="300264A9"/>
    <w:rsid w:val="3011060A"/>
    <w:rsid w:val="3025015D"/>
    <w:rsid w:val="30420F9B"/>
    <w:rsid w:val="304940D8"/>
    <w:rsid w:val="305B02AF"/>
    <w:rsid w:val="306252E1"/>
    <w:rsid w:val="307153DD"/>
    <w:rsid w:val="3079550C"/>
    <w:rsid w:val="30A865E6"/>
    <w:rsid w:val="30EA15B7"/>
    <w:rsid w:val="30F85AFE"/>
    <w:rsid w:val="313A1C72"/>
    <w:rsid w:val="313D3BA2"/>
    <w:rsid w:val="31464495"/>
    <w:rsid w:val="31B402DB"/>
    <w:rsid w:val="324F1AF6"/>
    <w:rsid w:val="326571C3"/>
    <w:rsid w:val="3293062C"/>
    <w:rsid w:val="32945E69"/>
    <w:rsid w:val="32950604"/>
    <w:rsid w:val="329F0927"/>
    <w:rsid w:val="32A25D21"/>
    <w:rsid w:val="32B048E2"/>
    <w:rsid w:val="32E620B2"/>
    <w:rsid w:val="32EE0F67"/>
    <w:rsid w:val="330239DE"/>
    <w:rsid w:val="33091695"/>
    <w:rsid w:val="331210F9"/>
    <w:rsid w:val="33127C02"/>
    <w:rsid w:val="33185FE3"/>
    <w:rsid w:val="337E22EA"/>
    <w:rsid w:val="33813B89"/>
    <w:rsid w:val="3395721E"/>
    <w:rsid w:val="33B34C59"/>
    <w:rsid w:val="33BA7174"/>
    <w:rsid w:val="33FE357D"/>
    <w:rsid w:val="341669C7"/>
    <w:rsid w:val="34270BD4"/>
    <w:rsid w:val="347D25A2"/>
    <w:rsid w:val="349E70F7"/>
    <w:rsid w:val="34AC651E"/>
    <w:rsid w:val="34BE3815"/>
    <w:rsid w:val="34CF642A"/>
    <w:rsid w:val="34D8126D"/>
    <w:rsid w:val="34DA627E"/>
    <w:rsid w:val="34DB551B"/>
    <w:rsid w:val="35137341"/>
    <w:rsid w:val="353C420B"/>
    <w:rsid w:val="35531555"/>
    <w:rsid w:val="358B0CEF"/>
    <w:rsid w:val="358B5193"/>
    <w:rsid w:val="359C114E"/>
    <w:rsid w:val="35BA56C4"/>
    <w:rsid w:val="35BB37D0"/>
    <w:rsid w:val="35D27CF9"/>
    <w:rsid w:val="35EF5721"/>
    <w:rsid w:val="35F76384"/>
    <w:rsid w:val="3626722E"/>
    <w:rsid w:val="36421CF5"/>
    <w:rsid w:val="366A606A"/>
    <w:rsid w:val="36853990"/>
    <w:rsid w:val="36963DEF"/>
    <w:rsid w:val="369B439E"/>
    <w:rsid w:val="369E2CA4"/>
    <w:rsid w:val="36AD2EE7"/>
    <w:rsid w:val="36DA3BC2"/>
    <w:rsid w:val="36F96CD6"/>
    <w:rsid w:val="370F0246"/>
    <w:rsid w:val="371511B8"/>
    <w:rsid w:val="37176466"/>
    <w:rsid w:val="37411FAD"/>
    <w:rsid w:val="37415953"/>
    <w:rsid w:val="374C0952"/>
    <w:rsid w:val="37623CD1"/>
    <w:rsid w:val="379A2F97"/>
    <w:rsid w:val="37A91900"/>
    <w:rsid w:val="37B207B5"/>
    <w:rsid w:val="37ED7A3F"/>
    <w:rsid w:val="37F056BF"/>
    <w:rsid w:val="381E409C"/>
    <w:rsid w:val="38233460"/>
    <w:rsid w:val="38417D8A"/>
    <w:rsid w:val="38673C95"/>
    <w:rsid w:val="38740160"/>
    <w:rsid w:val="389269C7"/>
    <w:rsid w:val="38D96215"/>
    <w:rsid w:val="38F512A1"/>
    <w:rsid w:val="390E4110"/>
    <w:rsid w:val="391B4A7F"/>
    <w:rsid w:val="392A3C30"/>
    <w:rsid w:val="393149CE"/>
    <w:rsid w:val="393B3AA4"/>
    <w:rsid w:val="395E1EC2"/>
    <w:rsid w:val="396E2E01"/>
    <w:rsid w:val="39861EF9"/>
    <w:rsid w:val="3991089E"/>
    <w:rsid w:val="399D5494"/>
    <w:rsid w:val="39B7295F"/>
    <w:rsid w:val="39E15381"/>
    <w:rsid w:val="39ED1F78"/>
    <w:rsid w:val="39FC040D"/>
    <w:rsid w:val="39FD5577"/>
    <w:rsid w:val="3A207CAD"/>
    <w:rsid w:val="3A211C22"/>
    <w:rsid w:val="3A4E5EEB"/>
    <w:rsid w:val="3A805D8E"/>
    <w:rsid w:val="3A881CA1"/>
    <w:rsid w:val="3A960861"/>
    <w:rsid w:val="3AA30D61"/>
    <w:rsid w:val="3AB72586"/>
    <w:rsid w:val="3AE07C06"/>
    <w:rsid w:val="3AFA0DF0"/>
    <w:rsid w:val="3B0A6B5A"/>
    <w:rsid w:val="3B2B76EA"/>
    <w:rsid w:val="3B5F3D5F"/>
    <w:rsid w:val="3B673FAC"/>
    <w:rsid w:val="3BB94CA7"/>
    <w:rsid w:val="3BBD3BCC"/>
    <w:rsid w:val="3BC262F5"/>
    <w:rsid w:val="3BD542A3"/>
    <w:rsid w:val="3BFF6220"/>
    <w:rsid w:val="3C4E5079"/>
    <w:rsid w:val="3C5B6564"/>
    <w:rsid w:val="3C720E5A"/>
    <w:rsid w:val="3C7E77FF"/>
    <w:rsid w:val="3CA92945"/>
    <w:rsid w:val="3CF22454"/>
    <w:rsid w:val="3CF8135F"/>
    <w:rsid w:val="3D042979"/>
    <w:rsid w:val="3D145560"/>
    <w:rsid w:val="3D2F28A7"/>
    <w:rsid w:val="3D582436"/>
    <w:rsid w:val="3D9173E8"/>
    <w:rsid w:val="3D944C5D"/>
    <w:rsid w:val="3DBF6CE1"/>
    <w:rsid w:val="3DC661C4"/>
    <w:rsid w:val="3DD73210"/>
    <w:rsid w:val="3E021D6A"/>
    <w:rsid w:val="3E1026D9"/>
    <w:rsid w:val="3E1A5DBB"/>
    <w:rsid w:val="3E4660FB"/>
    <w:rsid w:val="3E5D51F2"/>
    <w:rsid w:val="3E8310FD"/>
    <w:rsid w:val="3E885171"/>
    <w:rsid w:val="3E8978EB"/>
    <w:rsid w:val="3E95498C"/>
    <w:rsid w:val="3EDD48AC"/>
    <w:rsid w:val="3EF23B8C"/>
    <w:rsid w:val="3F3A3A46"/>
    <w:rsid w:val="3F407318"/>
    <w:rsid w:val="3F5B5BD6"/>
    <w:rsid w:val="3F6031EC"/>
    <w:rsid w:val="3F850EA5"/>
    <w:rsid w:val="3F913ED8"/>
    <w:rsid w:val="3F942E96"/>
    <w:rsid w:val="3FA12FE6"/>
    <w:rsid w:val="3FA528BA"/>
    <w:rsid w:val="3FAC6431"/>
    <w:rsid w:val="3FDD4FD2"/>
    <w:rsid w:val="40104C12"/>
    <w:rsid w:val="402B367F"/>
    <w:rsid w:val="40450DDC"/>
    <w:rsid w:val="40460634"/>
    <w:rsid w:val="407B39FC"/>
    <w:rsid w:val="40A1270E"/>
    <w:rsid w:val="40B51316"/>
    <w:rsid w:val="40D136EF"/>
    <w:rsid w:val="40DE5C85"/>
    <w:rsid w:val="40F41E3E"/>
    <w:rsid w:val="4100680B"/>
    <w:rsid w:val="410D4CAE"/>
    <w:rsid w:val="410F4616"/>
    <w:rsid w:val="41210759"/>
    <w:rsid w:val="41326E0A"/>
    <w:rsid w:val="414F52C6"/>
    <w:rsid w:val="415C75D0"/>
    <w:rsid w:val="418503CC"/>
    <w:rsid w:val="4191768D"/>
    <w:rsid w:val="41982A4D"/>
    <w:rsid w:val="41A75577"/>
    <w:rsid w:val="41C13769"/>
    <w:rsid w:val="42181B5C"/>
    <w:rsid w:val="42292CC8"/>
    <w:rsid w:val="429B0FF5"/>
    <w:rsid w:val="42B23D5F"/>
    <w:rsid w:val="42C931D5"/>
    <w:rsid w:val="42D42037"/>
    <w:rsid w:val="42E53554"/>
    <w:rsid w:val="430A4D97"/>
    <w:rsid w:val="43104D63"/>
    <w:rsid w:val="4327691B"/>
    <w:rsid w:val="432E66F4"/>
    <w:rsid w:val="43374264"/>
    <w:rsid w:val="433B01F8"/>
    <w:rsid w:val="438E1166"/>
    <w:rsid w:val="43A62AD6"/>
    <w:rsid w:val="43BB6C43"/>
    <w:rsid w:val="43D321DE"/>
    <w:rsid w:val="43F9776B"/>
    <w:rsid w:val="441A024F"/>
    <w:rsid w:val="44444E8A"/>
    <w:rsid w:val="446D6E42"/>
    <w:rsid w:val="447A4D50"/>
    <w:rsid w:val="447C669E"/>
    <w:rsid w:val="449D459A"/>
    <w:rsid w:val="44A841B3"/>
    <w:rsid w:val="44AC1712"/>
    <w:rsid w:val="44B00772"/>
    <w:rsid w:val="44B244EA"/>
    <w:rsid w:val="44BA5879"/>
    <w:rsid w:val="44C24001"/>
    <w:rsid w:val="44C304A5"/>
    <w:rsid w:val="44D53D34"/>
    <w:rsid w:val="44D81A76"/>
    <w:rsid w:val="44DC358E"/>
    <w:rsid w:val="44EB17AA"/>
    <w:rsid w:val="451222B6"/>
    <w:rsid w:val="45181E73"/>
    <w:rsid w:val="453376C6"/>
    <w:rsid w:val="45624695"/>
    <w:rsid w:val="456A4DC4"/>
    <w:rsid w:val="457F208C"/>
    <w:rsid w:val="45B42C24"/>
    <w:rsid w:val="45B95404"/>
    <w:rsid w:val="45D109A0"/>
    <w:rsid w:val="45F73692"/>
    <w:rsid w:val="45FB34D6"/>
    <w:rsid w:val="46384747"/>
    <w:rsid w:val="46603AD2"/>
    <w:rsid w:val="46EB3240"/>
    <w:rsid w:val="4703102D"/>
    <w:rsid w:val="472114B3"/>
    <w:rsid w:val="473F5DDD"/>
    <w:rsid w:val="47685334"/>
    <w:rsid w:val="476C2810"/>
    <w:rsid w:val="47727F3B"/>
    <w:rsid w:val="477D7246"/>
    <w:rsid w:val="47835CCA"/>
    <w:rsid w:val="478B4B7E"/>
    <w:rsid w:val="47935850"/>
    <w:rsid w:val="480A77CA"/>
    <w:rsid w:val="484216E1"/>
    <w:rsid w:val="485B7918"/>
    <w:rsid w:val="486E0728"/>
    <w:rsid w:val="488A12DA"/>
    <w:rsid w:val="488F68F0"/>
    <w:rsid w:val="48B01AFF"/>
    <w:rsid w:val="48BD2B52"/>
    <w:rsid w:val="48D91165"/>
    <w:rsid w:val="48E03FDF"/>
    <w:rsid w:val="48FD385A"/>
    <w:rsid w:val="49055158"/>
    <w:rsid w:val="495B3934"/>
    <w:rsid w:val="496C1C44"/>
    <w:rsid w:val="498070FA"/>
    <w:rsid w:val="49883A6B"/>
    <w:rsid w:val="498B5C1D"/>
    <w:rsid w:val="49C14E2A"/>
    <w:rsid w:val="49F2635D"/>
    <w:rsid w:val="49F42EAF"/>
    <w:rsid w:val="49F66C27"/>
    <w:rsid w:val="4A0A0924"/>
    <w:rsid w:val="4A113A61"/>
    <w:rsid w:val="4A1470AD"/>
    <w:rsid w:val="4A1616E3"/>
    <w:rsid w:val="4A162E25"/>
    <w:rsid w:val="4A2F038B"/>
    <w:rsid w:val="4A301A0D"/>
    <w:rsid w:val="4A6242BC"/>
    <w:rsid w:val="4A6E0EB3"/>
    <w:rsid w:val="4A712825"/>
    <w:rsid w:val="4A735496"/>
    <w:rsid w:val="4A8204BA"/>
    <w:rsid w:val="4B1B3E99"/>
    <w:rsid w:val="4B221C9D"/>
    <w:rsid w:val="4B262E6C"/>
    <w:rsid w:val="4B477ADE"/>
    <w:rsid w:val="4B5244FB"/>
    <w:rsid w:val="4B591A34"/>
    <w:rsid w:val="4B5977C6"/>
    <w:rsid w:val="4B800A30"/>
    <w:rsid w:val="4B8C0743"/>
    <w:rsid w:val="4BA206E8"/>
    <w:rsid w:val="4BC30D8B"/>
    <w:rsid w:val="4BD110E2"/>
    <w:rsid w:val="4BDC6EAE"/>
    <w:rsid w:val="4BDD5354"/>
    <w:rsid w:val="4BDF1B6C"/>
    <w:rsid w:val="4C001FDF"/>
    <w:rsid w:val="4C017B05"/>
    <w:rsid w:val="4C1F021C"/>
    <w:rsid w:val="4C2D3628"/>
    <w:rsid w:val="4C8049A8"/>
    <w:rsid w:val="4C923F01"/>
    <w:rsid w:val="4CBB7CB4"/>
    <w:rsid w:val="4CC90623"/>
    <w:rsid w:val="4CD257A6"/>
    <w:rsid w:val="4CEB4FDA"/>
    <w:rsid w:val="4D2A4347"/>
    <w:rsid w:val="4D2A5A21"/>
    <w:rsid w:val="4D567D5B"/>
    <w:rsid w:val="4D673998"/>
    <w:rsid w:val="4D712731"/>
    <w:rsid w:val="4DD611A5"/>
    <w:rsid w:val="4E4C6050"/>
    <w:rsid w:val="4E775D34"/>
    <w:rsid w:val="4E807407"/>
    <w:rsid w:val="4E834801"/>
    <w:rsid w:val="4E8741C6"/>
    <w:rsid w:val="4EA330F5"/>
    <w:rsid w:val="4EA959DD"/>
    <w:rsid w:val="4EB1136E"/>
    <w:rsid w:val="4EB614F0"/>
    <w:rsid w:val="4EC15329"/>
    <w:rsid w:val="4F02606E"/>
    <w:rsid w:val="4F0F6CC8"/>
    <w:rsid w:val="4F20392C"/>
    <w:rsid w:val="4F3B1580"/>
    <w:rsid w:val="4F45337D"/>
    <w:rsid w:val="4F691C49"/>
    <w:rsid w:val="4F7505EE"/>
    <w:rsid w:val="4F822D0B"/>
    <w:rsid w:val="4FB82BD0"/>
    <w:rsid w:val="4FC450D1"/>
    <w:rsid w:val="4FCD3924"/>
    <w:rsid w:val="4FDF0E4D"/>
    <w:rsid w:val="4FEA402F"/>
    <w:rsid w:val="4FEE03A0"/>
    <w:rsid w:val="4FF96F48"/>
    <w:rsid w:val="4FF97471"/>
    <w:rsid w:val="500656EA"/>
    <w:rsid w:val="500C2DD5"/>
    <w:rsid w:val="506F14E1"/>
    <w:rsid w:val="50770396"/>
    <w:rsid w:val="50BC224C"/>
    <w:rsid w:val="51257DF2"/>
    <w:rsid w:val="513149E8"/>
    <w:rsid w:val="513E0EB3"/>
    <w:rsid w:val="51952630"/>
    <w:rsid w:val="51AF290C"/>
    <w:rsid w:val="51D04201"/>
    <w:rsid w:val="51F831B0"/>
    <w:rsid w:val="52143F44"/>
    <w:rsid w:val="521C11F4"/>
    <w:rsid w:val="52592982"/>
    <w:rsid w:val="525A7852"/>
    <w:rsid w:val="527A416D"/>
    <w:rsid w:val="52992845"/>
    <w:rsid w:val="532A7941"/>
    <w:rsid w:val="533F4D81"/>
    <w:rsid w:val="5342371F"/>
    <w:rsid w:val="534704F3"/>
    <w:rsid w:val="53513120"/>
    <w:rsid w:val="536A5F90"/>
    <w:rsid w:val="538F3C48"/>
    <w:rsid w:val="539D45B7"/>
    <w:rsid w:val="53AC3C69"/>
    <w:rsid w:val="53B84F4D"/>
    <w:rsid w:val="53B96C08"/>
    <w:rsid w:val="53D62753"/>
    <w:rsid w:val="53D94361"/>
    <w:rsid w:val="53DD0E57"/>
    <w:rsid w:val="53FD32A8"/>
    <w:rsid w:val="543507E2"/>
    <w:rsid w:val="546450D5"/>
    <w:rsid w:val="546E52C4"/>
    <w:rsid w:val="54837309"/>
    <w:rsid w:val="549F7EBB"/>
    <w:rsid w:val="54B25E40"/>
    <w:rsid w:val="54B35714"/>
    <w:rsid w:val="54BB4CA9"/>
    <w:rsid w:val="54CD6997"/>
    <w:rsid w:val="54EB3100"/>
    <w:rsid w:val="552C10A0"/>
    <w:rsid w:val="554051FA"/>
    <w:rsid w:val="555301A2"/>
    <w:rsid w:val="55616DDB"/>
    <w:rsid w:val="556A7DD4"/>
    <w:rsid w:val="556C5FEF"/>
    <w:rsid w:val="55713605"/>
    <w:rsid w:val="557E5D22"/>
    <w:rsid w:val="55853A55"/>
    <w:rsid w:val="559E63C4"/>
    <w:rsid w:val="55AA42EF"/>
    <w:rsid w:val="55D10548"/>
    <w:rsid w:val="55FA6C2B"/>
    <w:rsid w:val="56051FA0"/>
    <w:rsid w:val="56082161"/>
    <w:rsid w:val="56130B60"/>
    <w:rsid w:val="561C5A46"/>
    <w:rsid w:val="563D5BDD"/>
    <w:rsid w:val="564957C6"/>
    <w:rsid w:val="567300D4"/>
    <w:rsid w:val="567859EE"/>
    <w:rsid w:val="567C3D09"/>
    <w:rsid w:val="568F468B"/>
    <w:rsid w:val="569C6DA8"/>
    <w:rsid w:val="56A76F6F"/>
    <w:rsid w:val="56B51C18"/>
    <w:rsid w:val="56D1533F"/>
    <w:rsid w:val="570D3802"/>
    <w:rsid w:val="5729778D"/>
    <w:rsid w:val="572D5C52"/>
    <w:rsid w:val="57306A30"/>
    <w:rsid w:val="57342EEE"/>
    <w:rsid w:val="574865E8"/>
    <w:rsid w:val="57550459"/>
    <w:rsid w:val="57684EDC"/>
    <w:rsid w:val="579627D0"/>
    <w:rsid w:val="57C40364"/>
    <w:rsid w:val="57F73FEF"/>
    <w:rsid w:val="57FC7509"/>
    <w:rsid w:val="5800576E"/>
    <w:rsid w:val="5806097D"/>
    <w:rsid w:val="58083AFA"/>
    <w:rsid w:val="582F3C2C"/>
    <w:rsid w:val="584756A7"/>
    <w:rsid w:val="587D6765"/>
    <w:rsid w:val="58970B9C"/>
    <w:rsid w:val="58975A79"/>
    <w:rsid w:val="58AC7A57"/>
    <w:rsid w:val="58E97957"/>
    <w:rsid w:val="58FE78A6"/>
    <w:rsid w:val="591735A0"/>
    <w:rsid w:val="591744C4"/>
    <w:rsid w:val="59213594"/>
    <w:rsid w:val="59376914"/>
    <w:rsid w:val="593D537A"/>
    <w:rsid w:val="59914276"/>
    <w:rsid w:val="599A2237"/>
    <w:rsid w:val="59E7658C"/>
    <w:rsid w:val="59F03C33"/>
    <w:rsid w:val="5A2A6479"/>
    <w:rsid w:val="5A494B51"/>
    <w:rsid w:val="5A4968FF"/>
    <w:rsid w:val="5A4E03B9"/>
    <w:rsid w:val="5A4F7C8D"/>
    <w:rsid w:val="5A90452E"/>
    <w:rsid w:val="5A915389"/>
    <w:rsid w:val="5AA22054"/>
    <w:rsid w:val="5AAE0E58"/>
    <w:rsid w:val="5AC6032C"/>
    <w:rsid w:val="5ADA1C4D"/>
    <w:rsid w:val="5AE44679"/>
    <w:rsid w:val="5AEB15AE"/>
    <w:rsid w:val="5AF26F96"/>
    <w:rsid w:val="5B106CEA"/>
    <w:rsid w:val="5B12588A"/>
    <w:rsid w:val="5B1B612A"/>
    <w:rsid w:val="5B230B94"/>
    <w:rsid w:val="5B4937D5"/>
    <w:rsid w:val="5BB87267"/>
    <w:rsid w:val="5BEC1ED3"/>
    <w:rsid w:val="5BFE2505"/>
    <w:rsid w:val="5C050F4B"/>
    <w:rsid w:val="5C605111"/>
    <w:rsid w:val="5C981DBF"/>
    <w:rsid w:val="5C9D1184"/>
    <w:rsid w:val="5CB87D6C"/>
    <w:rsid w:val="5D041203"/>
    <w:rsid w:val="5D042737"/>
    <w:rsid w:val="5D156F6C"/>
    <w:rsid w:val="5D423AD9"/>
    <w:rsid w:val="5D5B08DD"/>
    <w:rsid w:val="5D6A23C7"/>
    <w:rsid w:val="5D8176D9"/>
    <w:rsid w:val="5D881E34"/>
    <w:rsid w:val="5D9F2CDA"/>
    <w:rsid w:val="5DDB295F"/>
    <w:rsid w:val="5DFE6926"/>
    <w:rsid w:val="5E5D608C"/>
    <w:rsid w:val="5EA52572"/>
    <w:rsid w:val="5ECD12BE"/>
    <w:rsid w:val="5EE44E48"/>
    <w:rsid w:val="5EE94B54"/>
    <w:rsid w:val="5FA6729D"/>
    <w:rsid w:val="5FC37F08"/>
    <w:rsid w:val="5FE07D05"/>
    <w:rsid w:val="5FE20FD6"/>
    <w:rsid w:val="5FED5F7E"/>
    <w:rsid w:val="5FF13CC0"/>
    <w:rsid w:val="60391753"/>
    <w:rsid w:val="603E01B7"/>
    <w:rsid w:val="606909FA"/>
    <w:rsid w:val="607C49B2"/>
    <w:rsid w:val="608126FF"/>
    <w:rsid w:val="60A52CFD"/>
    <w:rsid w:val="60AA3E6F"/>
    <w:rsid w:val="60DB227B"/>
    <w:rsid w:val="61377DF9"/>
    <w:rsid w:val="61381D4F"/>
    <w:rsid w:val="615A3AE7"/>
    <w:rsid w:val="616923E2"/>
    <w:rsid w:val="61802F36"/>
    <w:rsid w:val="619D5782"/>
    <w:rsid w:val="61B2122D"/>
    <w:rsid w:val="61B56F70"/>
    <w:rsid w:val="61C12AED"/>
    <w:rsid w:val="61C13B66"/>
    <w:rsid w:val="622456E7"/>
    <w:rsid w:val="622A2385"/>
    <w:rsid w:val="624147A4"/>
    <w:rsid w:val="6248120E"/>
    <w:rsid w:val="62775FD3"/>
    <w:rsid w:val="62B05C4C"/>
    <w:rsid w:val="62C10E4E"/>
    <w:rsid w:val="62D60F4C"/>
    <w:rsid w:val="633B7919"/>
    <w:rsid w:val="63604CB9"/>
    <w:rsid w:val="636A472B"/>
    <w:rsid w:val="63862972"/>
    <w:rsid w:val="638D1F52"/>
    <w:rsid w:val="63995222"/>
    <w:rsid w:val="63E94CAF"/>
    <w:rsid w:val="63EC7D41"/>
    <w:rsid w:val="63F0428F"/>
    <w:rsid w:val="63F7386F"/>
    <w:rsid w:val="63FC0E86"/>
    <w:rsid w:val="64155AA4"/>
    <w:rsid w:val="641B581D"/>
    <w:rsid w:val="642503DD"/>
    <w:rsid w:val="643A375C"/>
    <w:rsid w:val="644F0FB6"/>
    <w:rsid w:val="644F30C7"/>
    <w:rsid w:val="644F36B3"/>
    <w:rsid w:val="6458033D"/>
    <w:rsid w:val="645C647E"/>
    <w:rsid w:val="64813139"/>
    <w:rsid w:val="648F5856"/>
    <w:rsid w:val="64923598"/>
    <w:rsid w:val="64947310"/>
    <w:rsid w:val="64E230EF"/>
    <w:rsid w:val="64EC0EFA"/>
    <w:rsid w:val="64FA42B4"/>
    <w:rsid w:val="6511270F"/>
    <w:rsid w:val="6530528B"/>
    <w:rsid w:val="65312228"/>
    <w:rsid w:val="65644F35"/>
    <w:rsid w:val="658A6992"/>
    <w:rsid w:val="65BA29DD"/>
    <w:rsid w:val="65C6174B"/>
    <w:rsid w:val="65E73470"/>
    <w:rsid w:val="65FD3034"/>
    <w:rsid w:val="66307F76"/>
    <w:rsid w:val="663C7C23"/>
    <w:rsid w:val="664663E8"/>
    <w:rsid w:val="667C4B8E"/>
    <w:rsid w:val="6694184A"/>
    <w:rsid w:val="669B4986"/>
    <w:rsid w:val="66AB5616"/>
    <w:rsid w:val="66AC66F3"/>
    <w:rsid w:val="66D32372"/>
    <w:rsid w:val="6704434C"/>
    <w:rsid w:val="67081040"/>
    <w:rsid w:val="670F065D"/>
    <w:rsid w:val="67582877"/>
    <w:rsid w:val="67760F4F"/>
    <w:rsid w:val="67784CC7"/>
    <w:rsid w:val="67EE4F89"/>
    <w:rsid w:val="67F84F03"/>
    <w:rsid w:val="68071ACF"/>
    <w:rsid w:val="681744E0"/>
    <w:rsid w:val="682D57BC"/>
    <w:rsid w:val="68386BA0"/>
    <w:rsid w:val="68404104"/>
    <w:rsid w:val="68580655"/>
    <w:rsid w:val="68A1436C"/>
    <w:rsid w:val="68BB130F"/>
    <w:rsid w:val="68DC5F87"/>
    <w:rsid w:val="68EC771B"/>
    <w:rsid w:val="68FB5BB0"/>
    <w:rsid w:val="68FC4042"/>
    <w:rsid w:val="69097AB8"/>
    <w:rsid w:val="693C3AD3"/>
    <w:rsid w:val="693D7F76"/>
    <w:rsid w:val="69434E61"/>
    <w:rsid w:val="694C640B"/>
    <w:rsid w:val="69531548"/>
    <w:rsid w:val="695B664F"/>
    <w:rsid w:val="69855891"/>
    <w:rsid w:val="698D5D2B"/>
    <w:rsid w:val="69D02B99"/>
    <w:rsid w:val="69E57B7E"/>
    <w:rsid w:val="69EA58B1"/>
    <w:rsid w:val="69F745C9"/>
    <w:rsid w:val="6A0B1E23"/>
    <w:rsid w:val="6A3A7777"/>
    <w:rsid w:val="6A465B3B"/>
    <w:rsid w:val="6A503CD9"/>
    <w:rsid w:val="6A616079"/>
    <w:rsid w:val="6A902328"/>
    <w:rsid w:val="6AD25AE7"/>
    <w:rsid w:val="6AE14931"/>
    <w:rsid w:val="6AE54F1C"/>
    <w:rsid w:val="6AE65E85"/>
    <w:rsid w:val="6AEB755E"/>
    <w:rsid w:val="6AF26B3F"/>
    <w:rsid w:val="6AF42F21"/>
    <w:rsid w:val="6B014FD4"/>
    <w:rsid w:val="6B102C5F"/>
    <w:rsid w:val="6B19231D"/>
    <w:rsid w:val="6B347157"/>
    <w:rsid w:val="6B3C0752"/>
    <w:rsid w:val="6B3F626E"/>
    <w:rsid w:val="6B4054C3"/>
    <w:rsid w:val="6B4E646B"/>
    <w:rsid w:val="6B8B7412"/>
    <w:rsid w:val="6BC229B5"/>
    <w:rsid w:val="6BEC4A1F"/>
    <w:rsid w:val="6C47110C"/>
    <w:rsid w:val="6C895281"/>
    <w:rsid w:val="6CCF14C6"/>
    <w:rsid w:val="6CD24598"/>
    <w:rsid w:val="6CD7423E"/>
    <w:rsid w:val="6CDE2659"/>
    <w:rsid w:val="6CF94039"/>
    <w:rsid w:val="6D172DCB"/>
    <w:rsid w:val="6D194C0E"/>
    <w:rsid w:val="6D254FA9"/>
    <w:rsid w:val="6D513FF0"/>
    <w:rsid w:val="6D635AD2"/>
    <w:rsid w:val="6D750141"/>
    <w:rsid w:val="6D965EA7"/>
    <w:rsid w:val="6D985655"/>
    <w:rsid w:val="6D9B6C43"/>
    <w:rsid w:val="6DAF2321"/>
    <w:rsid w:val="6DDD441D"/>
    <w:rsid w:val="6DF27FD2"/>
    <w:rsid w:val="6E4E22DE"/>
    <w:rsid w:val="6E754EAA"/>
    <w:rsid w:val="6E881C94"/>
    <w:rsid w:val="6E906D9A"/>
    <w:rsid w:val="6EE113A4"/>
    <w:rsid w:val="6EFC0FFA"/>
    <w:rsid w:val="6F120448"/>
    <w:rsid w:val="6F540CD9"/>
    <w:rsid w:val="6F745D74"/>
    <w:rsid w:val="6FC1619E"/>
    <w:rsid w:val="6FD45E21"/>
    <w:rsid w:val="6FDE3B35"/>
    <w:rsid w:val="70973B4F"/>
    <w:rsid w:val="709E580C"/>
    <w:rsid w:val="70B5203C"/>
    <w:rsid w:val="70E92277"/>
    <w:rsid w:val="70ED2282"/>
    <w:rsid w:val="7134731B"/>
    <w:rsid w:val="713752AB"/>
    <w:rsid w:val="714D2D21"/>
    <w:rsid w:val="71502811"/>
    <w:rsid w:val="718D4591"/>
    <w:rsid w:val="719961D5"/>
    <w:rsid w:val="71A60683"/>
    <w:rsid w:val="71BF4A5C"/>
    <w:rsid w:val="71D2376E"/>
    <w:rsid w:val="71D92CBD"/>
    <w:rsid w:val="71E511AB"/>
    <w:rsid w:val="721970A7"/>
    <w:rsid w:val="72330169"/>
    <w:rsid w:val="72C25048"/>
    <w:rsid w:val="72D13D10"/>
    <w:rsid w:val="72DA43BC"/>
    <w:rsid w:val="72FC7C98"/>
    <w:rsid w:val="730E64E0"/>
    <w:rsid w:val="73117D7E"/>
    <w:rsid w:val="73257F57"/>
    <w:rsid w:val="733E5017"/>
    <w:rsid w:val="736B1B84"/>
    <w:rsid w:val="739F538A"/>
    <w:rsid w:val="73BA3134"/>
    <w:rsid w:val="740D2781"/>
    <w:rsid w:val="74367A9C"/>
    <w:rsid w:val="744432C2"/>
    <w:rsid w:val="74934EEE"/>
    <w:rsid w:val="7498739B"/>
    <w:rsid w:val="749E5641"/>
    <w:rsid w:val="74AD6554"/>
    <w:rsid w:val="74B82BA7"/>
    <w:rsid w:val="74C8008A"/>
    <w:rsid w:val="74E474F8"/>
    <w:rsid w:val="74F55D41"/>
    <w:rsid w:val="75023E22"/>
    <w:rsid w:val="7510653F"/>
    <w:rsid w:val="753A7A60"/>
    <w:rsid w:val="755503F6"/>
    <w:rsid w:val="75610B49"/>
    <w:rsid w:val="757A7E5C"/>
    <w:rsid w:val="75AA7048"/>
    <w:rsid w:val="75AB44BA"/>
    <w:rsid w:val="75AF3FAA"/>
    <w:rsid w:val="75FA2D4B"/>
    <w:rsid w:val="762334A0"/>
    <w:rsid w:val="76257FE4"/>
    <w:rsid w:val="76360227"/>
    <w:rsid w:val="764A3CD3"/>
    <w:rsid w:val="76564426"/>
    <w:rsid w:val="767D5E56"/>
    <w:rsid w:val="769D3E02"/>
    <w:rsid w:val="76A4354A"/>
    <w:rsid w:val="76BD4AAB"/>
    <w:rsid w:val="76F95572"/>
    <w:rsid w:val="770D1166"/>
    <w:rsid w:val="773330BD"/>
    <w:rsid w:val="7755292F"/>
    <w:rsid w:val="7765149C"/>
    <w:rsid w:val="778B418E"/>
    <w:rsid w:val="77BA5B1B"/>
    <w:rsid w:val="77BF249E"/>
    <w:rsid w:val="77BF5221"/>
    <w:rsid w:val="78131EBB"/>
    <w:rsid w:val="782F13D2"/>
    <w:rsid w:val="78342545"/>
    <w:rsid w:val="784266B0"/>
    <w:rsid w:val="78465777"/>
    <w:rsid w:val="786D2A57"/>
    <w:rsid w:val="78970D25"/>
    <w:rsid w:val="78D13A1C"/>
    <w:rsid w:val="78D15FE5"/>
    <w:rsid w:val="79173721"/>
    <w:rsid w:val="79305402"/>
    <w:rsid w:val="793B7903"/>
    <w:rsid w:val="796C6FC1"/>
    <w:rsid w:val="79F521A7"/>
    <w:rsid w:val="7A160DF9"/>
    <w:rsid w:val="7A27542A"/>
    <w:rsid w:val="7A2C4481"/>
    <w:rsid w:val="7A3E6571"/>
    <w:rsid w:val="7A5029AA"/>
    <w:rsid w:val="7A5069B1"/>
    <w:rsid w:val="7A91596F"/>
    <w:rsid w:val="7AB23BF5"/>
    <w:rsid w:val="7AE40B34"/>
    <w:rsid w:val="7AF20495"/>
    <w:rsid w:val="7B077F10"/>
    <w:rsid w:val="7B255EE6"/>
    <w:rsid w:val="7B276391"/>
    <w:rsid w:val="7B2A08C8"/>
    <w:rsid w:val="7B3D1ACD"/>
    <w:rsid w:val="7B3D3A04"/>
    <w:rsid w:val="7B3F6114"/>
    <w:rsid w:val="7B454A69"/>
    <w:rsid w:val="7B551150"/>
    <w:rsid w:val="7B58479C"/>
    <w:rsid w:val="7B7E609E"/>
    <w:rsid w:val="7B863254"/>
    <w:rsid w:val="7B9A3006"/>
    <w:rsid w:val="7BA23C69"/>
    <w:rsid w:val="7BFD6419"/>
    <w:rsid w:val="7C29438A"/>
    <w:rsid w:val="7C30537D"/>
    <w:rsid w:val="7C4371FA"/>
    <w:rsid w:val="7C534C39"/>
    <w:rsid w:val="7C686C61"/>
    <w:rsid w:val="7CAB4D9F"/>
    <w:rsid w:val="7CBE569B"/>
    <w:rsid w:val="7CC60DAB"/>
    <w:rsid w:val="7CD267D0"/>
    <w:rsid w:val="7CF915AA"/>
    <w:rsid w:val="7D077211"/>
    <w:rsid w:val="7D0A5F6A"/>
    <w:rsid w:val="7D1D1F09"/>
    <w:rsid w:val="7D2E2162"/>
    <w:rsid w:val="7D33726F"/>
    <w:rsid w:val="7D4814A0"/>
    <w:rsid w:val="7D545437"/>
    <w:rsid w:val="7D5E0064"/>
    <w:rsid w:val="7D635F5A"/>
    <w:rsid w:val="7D9615AC"/>
    <w:rsid w:val="7D9B3066"/>
    <w:rsid w:val="7DAA5057"/>
    <w:rsid w:val="7DB67EA0"/>
    <w:rsid w:val="7DB83C18"/>
    <w:rsid w:val="7DBE0AD5"/>
    <w:rsid w:val="7DC223A1"/>
    <w:rsid w:val="7DDA1DE0"/>
    <w:rsid w:val="7DDC7906"/>
    <w:rsid w:val="7DE62533"/>
    <w:rsid w:val="7DF51AD8"/>
    <w:rsid w:val="7DFF35F5"/>
    <w:rsid w:val="7E040C22"/>
    <w:rsid w:val="7E296920"/>
    <w:rsid w:val="7E4F0136"/>
    <w:rsid w:val="7E7A1130"/>
    <w:rsid w:val="7E7A260F"/>
    <w:rsid w:val="7EF11CBD"/>
    <w:rsid w:val="7F227328"/>
    <w:rsid w:val="7F2F4C29"/>
    <w:rsid w:val="7F3B0A1A"/>
    <w:rsid w:val="7F570E2A"/>
    <w:rsid w:val="7F7B2D34"/>
    <w:rsid w:val="7F820039"/>
    <w:rsid w:val="7FA37053"/>
    <w:rsid w:val="7FC44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C3E3AB"/>
  <w15:docId w15:val="{D47EFEFC-72AC-4C32-BBA0-17FC8BA6D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lsdException w:name="annotation text" w:uiPriority="99" w:qFormat="1"/>
    <w:lsdException w:name="header" w:uiPriority="99" w:qFormat="1"/>
    <w:lsdException w:name="footer" w:uiPriority="99" w:qFormat="1"/>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C4682"/>
    <w:pPr>
      <w:keepNext/>
      <w:keepLines/>
      <w:widowControl/>
      <w:spacing w:before="260" w:after="260" w:line="416" w:lineRule="auto"/>
      <w:jc w:val="left"/>
      <w:outlineLvl w:val="1"/>
    </w:pPr>
    <w:rPr>
      <w:rFonts w:asciiTheme="majorHAnsi" w:eastAsiaTheme="majorEastAsia" w:hAnsiTheme="majorHAnsi" w:cstheme="majorBidi"/>
      <w:b/>
      <w:bCs/>
      <w:sz w:val="32"/>
      <w:szCs w:val="32"/>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a9">
    <w:name w:val="Normal (Web)"/>
    <w:basedOn w:val="a"/>
    <w:uiPriority w:val="99"/>
    <w:qFormat/>
    <w:pPr>
      <w:spacing w:before="100" w:beforeAutospacing="1" w:after="100" w:afterAutospacing="1"/>
      <w:jc w:val="left"/>
    </w:pPr>
    <w:rPr>
      <w:sz w:val="24"/>
    </w:rPr>
  </w:style>
  <w:style w:type="paragraph" w:styleId="aa">
    <w:name w:val="annotation subject"/>
    <w:basedOn w:val="a3"/>
    <w:next w:val="a3"/>
    <w:link w:val="ab"/>
    <w:qFormat/>
    <w:rPr>
      <w:b/>
      <w:bCs/>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qFormat/>
    <w:rPr>
      <w:color w:val="0000FF"/>
      <w:u w:val="single"/>
    </w:rPr>
  </w:style>
  <w:style w:type="character" w:styleId="ae">
    <w:name w:val="annotation reference"/>
    <w:basedOn w:val="a0"/>
    <w:uiPriority w:val="99"/>
    <w:qFormat/>
    <w:rPr>
      <w:sz w:val="21"/>
      <w:szCs w:val="21"/>
    </w:rPr>
  </w:style>
  <w:style w:type="character" w:customStyle="1" w:styleId="a6">
    <w:name w:val="页脚 字符"/>
    <w:basedOn w:val="a0"/>
    <w:link w:val="a5"/>
    <w:uiPriority w:val="99"/>
    <w:qFormat/>
    <w:rPr>
      <w:sz w:val="18"/>
      <w:szCs w:val="18"/>
    </w:rPr>
  </w:style>
  <w:style w:type="character" w:customStyle="1" w:styleId="a8">
    <w:name w:val="页眉 字符"/>
    <w:basedOn w:val="a0"/>
    <w:link w:val="a7"/>
    <w:uiPriority w:val="99"/>
    <w:qFormat/>
    <w:rPr>
      <w:sz w:val="18"/>
      <w:szCs w:val="18"/>
    </w:rPr>
  </w:style>
  <w:style w:type="paragraph" w:customStyle="1" w:styleId="Adress">
    <w:name w:val="Adress"/>
    <w:basedOn w:val="a"/>
    <w:qFormat/>
    <w:pPr>
      <w:spacing w:line="180" w:lineRule="exact"/>
      <w:ind w:left="425" w:hanging="425"/>
    </w:pPr>
    <w:rPr>
      <w:rFonts w:ascii="Arial" w:hAnsi="Arial"/>
      <w:sz w:val="14"/>
      <w:szCs w:val="20"/>
    </w:rPr>
  </w:style>
  <w:style w:type="character" w:customStyle="1" w:styleId="a4">
    <w:name w:val="批注文字 字符"/>
    <w:basedOn w:val="a0"/>
    <w:link w:val="a3"/>
    <w:uiPriority w:val="99"/>
    <w:qFormat/>
    <w:rPr>
      <w:rFonts w:ascii="等线" w:eastAsia="等线" w:hAnsi="等线"/>
      <w:sz w:val="21"/>
      <w:szCs w:val="22"/>
    </w:rPr>
  </w:style>
  <w:style w:type="character" w:customStyle="1" w:styleId="ab">
    <w:name w:val="批注主题 字符"/>
    <w:basedOn w:val="a4"/>
    <w:link w:val="aa"/>
    <w:qFormat/>
    <w:rPr>
      <w:rFonts w:ascii="等线" w:eastAsia="等线" w:hAnsi="等线"/>
      <w:b/>
      <w:bCs/>
      <w:sz w:val="21"/>
      <w:szCs w:val="22"/>
    </w:rPr>
  </w:style>
  <w:style w:type="character" w:customStyle="1" w:styleId="font01">
    <w:name w:val="font01"/>
    <w:basedOn w:val="a0"/>
    <w:qFormat/>
    <w:rPr>
      <w:rFonts w:ascii="Times New Roman" w:hAnsi="Times New Roman" w:cs="Times New Roman" w:hint="default"/>
      <w:b/>
      <w:bCs/>
      <w:color w:val="000000"/>
      <w:sz w:val="15"/>
      <w:szCs w:val="15"/>
      <w:u w:val="none"/>
      <w:vertAlign w:val="subscript"/>
    </w:rPr>
  </w:style>
  <w:style w:type="character" w:customStyle="1" w:styleId="font21">
    <w:name w:val="font21"/>
    <w:basedOn w:val="a0"/>
    <w:qFormat/>
    <w:rPr>
      <w:rFonts w:ascii="Times New Roman" w:hAnsi="Times New Roman" w:cs="Times New Roman" w:hint="default"/>
      <w:b/>
      <w:bCs/>
      <w:color w:val="000000"/>
      <w:sz w:val="15"/>
      <w:szCs w:val="15"/>
      <w:u w:val="none"/>
    </w:rPr>
  </w:style>
  <w:style w:type="paragraph" w:styleId="af">
    <w:name w:val="List Paragraph"/>
    <w:basedOn w:val="a"/>
    <w:uiPriority w:val="34"/>
    <w:qFormat/>
    <w:pPr>
      <w:ind w:firstLineChars="200" w:firstLine="420"/>
    </w:pPr>
  </w:style>
  <w:style w:type="character" w:customStyle="1" w:styleId="10">
    <w:name w:val="标题 1 字符"/>
    <w:basedOn w:val="a0"/>
    <w:link w:val="1"/>
    <w:uiPriority w:val="9"/>
    <w:qFormat/>
    <w:rPr>
      <w:rFonts w:ascii="等线" w:eastAsia="等线" w:hAnsi="等线"/>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f0">
    <w:name w:val="Placeholder Text"/>
    <w:basedOn w:val="a0"/>
    <w:uiPriority w:val="99"/>
    <w:semiHidden/>
    <w:rsid w:val="00905146"/>
    <w:rPr>
      <w:color w:val="808080"/>
    </w:rPr>
  </w:style>
  <w:style w:type="paragraph" w:customStyle="1" w:styleId="BCAuthorAddress">
    <w:name w:val="BC_Author_Address"/>
    <w:basedOn w:val="a"/>
    <w:next w:val="a"/>
    <w:autoRedefine/>
    <w:qFormat/>
    <w:rsid w:val="00826541"/>
    <w:pPr>
      <w:widowControl/>
      <w:spacing w:after="60"/>
      <w:jc w:val="left"/>
    </w:pPr>
    <w:rPr>
      <w:rFonts w:ascii="Arial" w:eastAsiaTheme="minorEastAsia" w:hAnsi="Arial" w:cs="Arial"/>
      <w:kern w:val="22"/>
      <w:sz w:val="20"/>
      <w:szCs w:val="20"/>
      <w:lang w:val="en-GB" w:eastAsia="en-US"/>
    </w:rPr>
  </w:style>
  <w:style w:type="paragraph" w:styleId="TOC">
    <w:name w:val="TOC Heading"/>
    <w:basedOn w:val="1"/>
    <w:next w:val="a"/>
    <w:uiPriority w:val="39"/>
    <w:unhideWhenUsed/>
    <w:qFormat/>
    <w:rsid w:val="00E679C0"/>
    <w:pPr>
      <w:outlineLvl w:val="9"/>
    </w:pPr>
  </w:style>
  <w:style w:type="paragraph" w:styleId="TOC2">
    <w:name w:val="toc 2"/>
    <w:basedOn w:val="a"/>
    <w:next w:val="a"/>
    <w:autoRedefine/>
    <w:uiPriority w:val="39"/>
    <w:rsid w:val="00E679C0"/>
    <w:pPr>
      <w:ind w:leftChars="200" w:left="420"/>
    </w:pPr>
  </w:style>
  <w:style w:type="character" w:styleId="af1">
    <w:name w:val="Unresolved Mention"/>
    <w:basedOn w:val="a0"/>
    <w:uiPriority w:val="99"/>
    <w:semiHidden/>
    <w:unhideWhenUsed/>
    <w:rsid w:val="00E679C0"/>
    <w:rPr>
      <w:color w:val="605E5C"/>
      <w:shd w:val="clear" w:color="auto" w:fill="E1DFDD"/>
    </w:rPr>
  </w:style>
  <w:style w:type="table" w:styleId="6-6">
    <w:name w:val="List Table 6 Colorful Accent 6"/>
    <w:basedOn w:val="a1"/>
    <w:uiPriority w:val="51"/>
    <w:rsid w:val="007C4682"/>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20">
    <w:name w:val="标题 2 字符"/>
    <w:basedOn w:val="a0"/>
    <w:link w:val="2"/>
    <w:uiPriority w:val="9"/>
    <w:rsid w:val="007C4682"/>
    <w:rPr>
      <w:rFonts w:asciiTheme="majorHAnsi" w:eastAsiaTheme="majorEastAsia" w:hAnsiTheme="majorHAnsi" w:cstheme="majorBidi"/>
      <w:b/>
      <w:bCs/>
      <w:sz w:val="32"/>
      <w:szCs w:val="32"/>
      <w:lang w:val="de-DE" w:eastAsia="ja-JP"/>
    </w:rPr>
  </w:style>
  <w:style w:type="paragraph" w:customStyle="1" w:styleId="H1">
    <w:name w:val="H1"/>
    <w:basedOn w:val="1"/>
    <w:qFormat/>
    <w:rsid w:val="007C4682"/>
    <w:pPr>
      <w:keepNext w:val="0"/>
      <w:keepLines w:val="0"/>
      <w:widowControl/>
      <w:spacing w:before="460" w:after="230" w:line="230" w:lineRule="atLeast"/>
      <w:jc w:val="left"/>
    </w:pPr>
    <w:rPr>
      <w:rFonts w:ascii="Arial" w:eastAsia="MS Mincho" w:hAnsi="Arial"/>
      <w:bCs w:val="0"/>
      <w:kern w:val="0"/>
      <w:sz w:val="22"/>
      <w:szCs w:val="20"/>
      <w:lang w:eastAsia="ja-JP"/>
    </w:rPr>
  </w:style>
  <w:style w:type="character" w:customStyle="1" w:styleId="Comment">
    <w:name w:val="Comment"/>
    <w:rsid w:val="007C4682"/>
    <w:rPr>
      <w:rFonts w:ascii="Arial" w:hAnsi="Arial"/>
      <w:color w:val="FF0000"/>
      <w:sz w:val="14"/>
    </w:rPr>
  </w:style>
  <w:style w:type="paragraph" w:customStyle="1" w:styleId="Intro">
    <w:name w:val="Intro"/>
    <w:basedOn w:val="a"/>
    <w:rsid w:val="007C4682"/>
    <w:pPr>
      <w:widowControl/>
      <w:jc w:val="center"/>
    </w:pPr>
    <w:rPr>
      <w:rFonts w:ascii="Arial" w:eastAsia="Times New Roman" w:hAnsi="Arial"/>
      <w:sz w:val="32"/>
      <w:szCs w:val="20"/>
      <w:lang w:val="de-DE" w:eastAsia="ja-JP"/>
    </w:rPr>
  </w:style>
  <w:style w:type="paragraph" w:customStyle="1" w:styleId="Abstract">
    <w:name w:val="Abstract"/>
    <w:basedOn w:val="a"/>
    <w:qFormat/>
    <w:rsid w:val="007C4682"/>
    <w:pPr>
      <w:widowControl/>
      <w:spacing w:after="360" w:line="225" w:lineRule="exact"/>
    </w:pPr>
    <w:rPr>
      <w:rFonts w:ascii="Arial" w:eastAsia="MS Mincho" w:hAnsi="Arial"/>
      <w:sz w:val="16"/>
      <w:szCs w:val="20"/>
      <w:lang w:val="en-GB" w:eastAsia="ja-JP"/>
    </w:rPr>
  </w:style>
  <w:style w:type="paragraph" w:customStyle="1" w:styleId="P1">
    <w:name w:val="P1"/>
    <w:basedOn w:val="a"/>
    <w:link w:val="P1Char"/>
    <w:qFormat/>
    <w:rsid w:val="007C4682"/>
    <w:pPr>
      <w:widowControl/>
      <w:spacing w:line="225" w:lineRule="exact"/>
      <w:jc w:val="left"/>
    </w:pPr>
    <w:rPr>
      <w:rFonts w:ascii="Arial" w:eastAsia="MS Mincho" w:hAnsi="Arial"/>
      <w:sz w:val="17"/>
      <w:szCs w:val="24"/>
      <w:lang w:eastAsia="ja-JP"/>
    </w:rPr>
  </w:style>
  <w:style w:type="character" w:customStyle="1" w:styleId="P1Char">
    <w:name w:val="P1 Char"/>
    <w:basedOn w:val="a0"/>
    <w:link w:val="P1"/>
    <w:rsid w:val="007C4682"/>
    <w:rPr>
      <w:rFonts w:ascii="Arial" w:eastAsia="MS Mincho" w:hAnsi="Arial"/>
      <w:sz w:val="17"/>
      <w:szCs w:val="24"/>
      <w:lang w:eastAsia="ja-JP"/>
    </w:rPr>
  </w:style>
  <w:style w:type="paragraph" w:customStyle="1" w:styleId="SchemeCaption">
    <w:name w:val="SchemeCaption"/>
    <w:basedOn w:val="a"/>
    <w:rsid w:val="007C4682"/>
    <w:pPr>
      <w:widowControl/>
      <w:spacing w:before="230" w:after="460" w:line="180" w:lineRule="exact"/>
    </w:pPr>
    <w:rPr>
      <w:rFonts w:ascii="Arial" w:eastAsia="MS Mincho" w:hAnsi="Arial"/>
      <w:sz w:val="14"/>
      <w:szCs w:val="14"/>
      <w:lang w:val="en-GB" w:eastAsia="ja-JP"/>
    </w:rPr>
  </w:style>
  <w:style w:type="paragraph" w:customStyle="1" w:styleId="src">
    <w:name w:val="src"/>
    <w:basedOn w:val="a"/>
    <w:rsid w:val="007C4682"/>
    <w:pPr>
      <w:widowControl/>
      <w:spacing w:before="100" w:beforeAutospacing="1" w:after="100" w:afterAutospacing="1"/>
      <w:jc w:val="left"/>
    </w:pPr>
    <w:rPr>
      <w:rFonts w:ascii="宋体" w:eastAsia="宋体" w:hAnsi="宋体" w:cs="宋体"/>
      <w:sz w:val="24"/>
      <w:szCs w:val="24"/>
    </w:rPr>
  </w:style>
  <w:style w:type="table" w:customStyle="1" w:styleId="6-61">
    <w:name w:val="清单表 6 彩色 - 着色 61"/>
    <w:basedOn w:val="a1"/>
    <w:next w:val="6-6"/>
    <w:uiPriority w:val="51"/>
    <w:rsid w:val="007C4682"/>
    <w:rPr>
      <w:rFonts w:ascii="Arial" w:eastAsia="MS Mincho" w:hAnsi="Arial" w:cs="Arial"/>
      <w:color w:val="538135"/>
      <w:sz w:val="24"/>
      <w:szCs w:val="24"/>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6-62">
    <w:name w:val="清单表 6 彩色 - 着色 62"/>
    <w:basedOn w:val="a1"/>
    <w:next w:val="6-6"/>
    <w:uiPriority w:val="51"/>
    <w:rsid w:val="007C4682"/>
    <w:rPr>
      <w:rFonts w:ascii="Arial" w:eastAsia="MS Mincho" w:hAnsi="Arial" w:cs="Arial"/>
      <w:color w:val="538135"/>
      <w:sz w:val="24"/>
      <w:szCs w:val="24"/>
    </w:rPr>
    <w:tblPr>
      <w:tblStyleRowBandSize w:val="1"/>
      <w:tblStyleColBandSize w:val="1"/>
      <w:tblBorders>
        <w:top w:val="single" w:sz="4" w:space="0" w:color="70AD47"/>
        <w:bottom w:val="single" w:sz="4" w:space="0" w:color="70AD47"/>
      </w:tblBorders>
    </w:tblPr>
    <w:tblStylePr w:type="firstRow">
      <w:rPr>
        <w:b/>
        <w:bCs/>
      </w:rPr>
      <w:tblPr/>
      <w:tcPr>
        <w:tcBorders>
          <w:bottom w:val="single" w:sz="4" w:space="0" w:color="70AD47"/>
        </w:tcBorders>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styleId="af2">
    <w:name w:val="Balloon Text"/>
    <w:basedOn w:val="a"/>
    <w:link w:val="af3"/>
    <w:uiPriority w:val="99"/>
    <w:semiHidden/>
    <w:unhideWhenUsed/>
    <w:rsid w:val="007C4682"/>
    <w:pPr>
      <w:widowControl/>
      <w:jc w:val="left"/>
    </w:pPr>
    <w:rPr>
      <w:rFonts w:ascii="Times New Roman" w:eastAsia="MS Mincho" w:hAnsi="Times New Roman"/>
      <w:sz w:val="18"/>
      <w:szCs w:val="18"/>
      <w:lang w:val="de-DE" w:eastAsia="ja-JP"/>
    </w:rPr>
  </w:style>
  <w:style w:type="character" w:customStyle="1" w:styleId="af3">
    <w:name w:val="批注框文本 字符"/>
    <w:basedOn w:val="a0"/>
    <w:link w:val="af2"/>
    <w:uiPriority w:val="99"/>
    <w:semiHidden/>
    <w:rsid w:val="007C4682"/>
    <w:rPr>
      <w:rFonts w:eastAsia="MS Mincho"/>
      <w:sz w:val="18"/>
      <w:szCs w:val="18"/>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31133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jpg"/><Relationship Id="rId26" Type="http://schemas.openxmlformats.org/officeDocument/2006/relationships/image" Target="media/image18.jpg"/><Relationship Id="rId39" Type="http://schemas.openxmlformats.org/officeDocument/2006/relationships/image" Target="media/image31.JP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JPG"/><Relationship Id="rId47" Type="http://schemas.openxmlformats.org/officeDocument/2006/relationships/image" Target="media/image39.JPG"/><Relationship Id="rId50" Type="http://schemas.openxmlformats.org/officeDocument/2006/relationships/image" Target="media/image42.jpg"/><Relationship Id="rId55" Type="http://schemas.openxmlformats.org/officeDocument/2006/relationships/footer" Target="foot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jpg"/><Relationship Id="rId11" Type="http://schemas.openxmlformats.org/officeDocument/2006/relationships/image" Target="media/image3.emf"/><Relationship Id="rId24" Type="http://schemas.openxmlformats.org/officeDocument/2006/relationships/image" Target="media/image16.jpg"/><Relationship Id="rId32" Type="http://schemas.openxmlformats.org/officeDocument/2006/relationships/image" Target="media/image24.png"/><Relationship Id="rId37" Type="http://schemas.openxmlformats.org/officeDocument/2006/relationships/image" Target="media/image29.JPG"/><Relationship Id="rId40" Type="http://schemas.openxmlformats.org/officeDocument/2006/relationships/image" Target="media/image32.jpg"/><Relationship Id="rId45" Type="http://schemas.openxmlformats.org/officeDocument/2006/relationships/image" Target="media/image37.jpg"/><Relationship Id="rId53" Type="http://schemas.openxmlformats.org/officeDocument/2006/relationships/image" Target="media/image45.jpg"/><Relationship Id="rId5" Type="http://schemas.openxmlformats.org/officeDocument/2006/relationships/settings" Target="settings.xml"/><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JPG"/><Relationship Id="rId48" Type="http://schemas.openxmlformats.org/officeDocument/2006/relationships/image" Target="media/image40.jpg"/><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43.jpg"/><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image" Target="media/image17.jpg"/><Relationship Id="rId33" Type="http://schemas.openxmlformats.org/officeDocument/2006/relationships/image" Target="media/image25.png"/><Relationship Id="rId38" Type="http://schemas.openxmlformats.org/officeDocument/2006/relationships/image" Target="media/image30.JPG"/><Relationship Id="rId46" Type="http://schemas.openxmlformats.org/officeDocument/2006/relationships/image" Target="media/image38.JPG"/><Relationship Id="rId20" Type="http://schemas.openxmlformats.org/officeDocument/2006/relationships/image" Target="media/image12.png"/><Relationship Id="rId41" Type="http://schemas.openxmlformats.org/officeDocument/2006/relationships/image" Target="media/image33.JP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png"/><Relationship Id="rId28" Type="http://schemas.openxmlformats.org/officeDocument/2006/relationships/image" Target="media/image20.jpg"/><Relationship Id="rId36" Type="http://schemas.openxmlformats.org/officeDocument/2006/relationships/image" Target="media/image28.JPG"/><Relationship Id="rId49" Type="http://schemas.openxmlformats.org/officeDocument/2006/relationships/image" Target="media/image41.jpg"/><Relationship Id="rId57"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image" Target="media/image23.emf"/><Relationship Id="rId44" Type="http://schemas.openxmlformats.org/officeDocument/2006/relationships/image" Target="media/image36.jpg"/><Relationship Id="rId52" Type="http://schemas.openxmlformats.org/officeDocument/2006/relationships/image" Target="media/image44.jpg"/></Relationships>
</file>

<file path=word/_rels/settings.xml.rels><?xml version="1.0" encoding="UTF-8" standalone="yes"?>
<Relationships xmlns="http://schemas.openxmlformats.org/package/2006/relationships"><Relationship Id="rId1" Type="http://schemas.openxmlformats.org/officeDocument/2006/relationships/attachedTemplate" Target="file:///D:\&#21338;&#21518;\&#25105;&#33258;&#24049;&#30340;&#25991;&#31456;\angewl\SI-2022-12-1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6CA6F16A-1B75-47EF-8BCF-E1556FD2AFC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SI-2022-12-11</Template>
  <TotalTime>93</TotalTime>
  <Pages>27</Pages>
  <Words>4006</Words>
  <Characters>22839</Characters>
  <Application>Microsoft Office Word</Application>
  <DocSecurity>0</DocSecurity>
  <Lines>190</Lines>
  <Paragraphs>53</Paragraphs>
  <ScaleCrop>false</ScaleCrop>
  <Company/>
  <LinksUpToDate>false</LinksUpToDate>
  <CharactersWithSpaces>26792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姜卫玲</dc:creator>
  <cp:lastModifiedBy>xlshi@chem.ecnu.edu.cn</cp:lastModifiedBy>
  <cp:revision>13</cp:revision>
  <dcterms:created xsi:type="dcterms:W3CDTF">2023-07-18T07:45:00Z</dcterms:created>
  <dcterms:modified xsi:type="dcterms:W3CDTF">2023-07-19T14:18:00Z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62227D7A7AD646B6919FFD421B619097</vt:lpwstr>
  </property>
</Properties>
</file>