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7E320D" w14:textId="77777777" w:rsidR="002F4AE3" w:rsidRPr="00CA2BCB" w:rsidRDefault="002F4AE3" w:rsidP="002176B6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CA2BCB">
        <w:rPr>
          <w:rFonts w:ascii="Times New Roman" w:hAnsi="Times New Roman" w:cs="Times New Roman"/>
          <w:b/>
          <w:bCs/>
          <w:sz w:val="20"/>
          <w:szCs w:val="20"/>
        </w:rPr>
        <w:t>Table S2. Polymorphic SSR markers, and their polymorphism information content (PIC) and heterozygosity (He) values</w:t>
      </w:r>
    </w:p>
    <w:tbl>
      <w:tblPr>
        <w:tblStyle w:val="ac"/>
        <w:tblW w:w="14559" w:type="dxa"/>
        <w:tblInd w:w="137" w:type="dxa"/>
        <w:tblLook w:val="04A0" w:firstRow="1" w:lastRow="0" w:firstColumn="1" w:lastColumn="0" w:noHBand="0" w:noVBand="1"/>
      </w:tblPr>
      <w:tblGrid>
        <w:gridCol w:w="1142"/>
        <w:gridCol w:w="3885"/>
        <w:gridCol w:w="3283"/>
        <w:gridCol w:w="1028"/>
        <w:gridCol w:w="696"/>
        <w:gridCol w:w="749"/>
        <w:gridCol w:w="1032"/>
        <w:gridCol w:w="1007"/>
        <w:gridCol w:w="522"/>
        <w:gridCol w:w="1215"/>
      </w:tblGrid>
      <w:tr w:rsidR="00507B8A" w:rsidRPr="00BB3A81" w14:paraId="01485F3E" w14:textId="77777777" w:rsidTr="00507B8A">
        <w:trPr>
          <w:trHeight w:val="284"/>
        </w:trPr>
        <w:tc>
          <w:tcPr>
            <w:tcW w:w="1276" w:type="dxa"/>
            <w:noWrap/>
            <w:vAlign w:val="center"/>
            <w:hideMark/>
          </w:tcPr>
          <w:p w14:paraId="71E2704E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Marker</w:t>
            </w:r>
          </w:p>
        </w:tc>
        <w:tc>
          <w:tcPr>
            <w:tcW w:w="3548" w:type="dxa"/>
            <w:noWrap/>
            <w:vAlign w:val="center"/>
            <w:hideMark/>
          </w:tcPr>
          <w:p w14:paraId="16FB4DA9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Forward primer (5'-3')</w:t>
            </w:r>
          </w:p>
        </w:tc>
        <w:tc>
          <w:tcPr>
            <w:tcW w:w="3266" w:type="dxa"/>
            <w:noWrap/>
            <w:vAlign w:val="center"/>
            <w:hideMark/>
          </w:tcPr>
          <w:p w14:paraId="41DF0EDB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Reverse primer (5'-3')</w:t>
            </w:r>
          </w:p>
        </w:tc>
        <w:tc>
          <w:tcPr>
            <w:tcW w:w="1146" w:type="dxa"/>
            <w:noWrap/>
            <w:vAlign w:val="center"/>
            <w:hideMark/>
          </w:tcPr>
          <w:p w14:paraId="2549C5D2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Molecular weight (bp)</w:t>
            </w:r>
          </w:p>
        </w:tc>
        <w:tc>
          <w:tcPr>
            <w:tcW w:w="737" w:type="dxa"/>
            <w:noWrap/>
            <w:vAlign w:val="center"/>
            <w:hideMark/>
          </w:tcPr>
          <w:p w14:paraId="1A36D019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PIC</w:t>
            </w:r>
          </w:p>
        </w:tc>
        <w:tc>
          <w:tcPr>
            <w:tcW w:w="826" w:type="dxa"/>
            <w:noWrap/>
            <w:vAlign w:val="center"/>
            <w:hideMark/>
          </w:tcPr>
          <w:p w14:paraId="43DA1B82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He</w:t>
            </w:r>
          </w:p>
        </w:tc>
        <w:tc>
          <w:tcPr>
            <w:tcW w:w="1027" w:type="dxa"/>
            <w:noWrap/>
            <w:vAlign w:val="center"/>
            <w:hideMark/>
          </w:tcPr>
          <w:p w14:paraId="215E2E8F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FOV race</w:t>
            </w:r>
          </w:p>
        </w:tc>
        <w:tc>
          <w:tcPr>
            <w:tcW w:w="1003" w:type="dxa"/>
            <w:noWrap/>
            <w:vAlign w:val="center"/>
            <w:hideMark/>
          </w:tcPr>
          <w:p w14:paraId="352CDFBE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QTL name</w:t>
            </w:r>
          </w:p>
        </w:tc>
        <w:tc>
          <w:tcPr>
            <w:tcW w:w="520" w:type="dxa"/>
            <w:noWrap/>
            <w:vAlign w:val="center"/>
            <w:hideMark/>
          </w:tcPr>
          <w:p w14:paraId="159053EB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Chr. No*</w:t>
            </w:r>
          </w:p>
        </w:tc>
        <w:tc>
          <w:tcPr>
            <w:tcW w:w="1210" w:type="dxa"/>
            <w:noWrap/>
            <w:vAlign w:val="center"/>
            <w:hideMark/>
          </w:tcPr>
          <w:p w14:paraId="5CF01451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Reference</w:t>
            </w:r>
          </w:p>
        </w:tc>
      </w:tr>
      <w:tr w:rsidR="00507B8A" w:rsidRPr="00BB3A81" w14:paraId="2AB35407" w14:textId="77777777" w:rsidTr="00507B8A">
        <w:trPr>
          <w:trHeight w:val="284"/>
        </w:trPr>
        <w:tc>
          <w:tcPr>
            <w:tcW w:w="1276" w:type="dxa"/>
            <w:noWrap/>
            <w:vAlign w:val="center"/>
            <w:hideMark/>
          </w:tcPr>
          <w:p w14:paraId="507A6BA5" w14:textId="77777777" w:rsidR="00BB3A81" w:rsidRPr="00BB3A81" w:rsidRDefault="00BB3A81" w:rsidP="002176B6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CIR035</w:t>
            </w:r>
          </w:p>
        </w:tc>
        <w:tc>
          <w:tcPr>
            <w:tcW w:w="3548" w:type="dxa"/>
            <w:noWrap/>
            <w:vAlign w:val="center"/>
            <w:hideMark/>
          </w:tcPr>
          <w:p w14:paraId="03807389" w14:textId="0F9A4006" w:rsidR="00BB3A81" w:rsidRPr="00BB3A81" w:rsidRDefault="00BB3A81" w:rsidP="00DB7AAD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ACAGTTTCTTGATGGCTAC</w:t>
            </w:r>
          </w:p>
        </w:tc>
        <w:tc>
          <w:tcPr>
            <w:tcW w:w="3266" w:type="dxa"/>
            <w:noWrap/>
            <w:vAlign w:val="center"/>
            <w:hideMark/>
          </w:tcPr>
          <w:p w14:paraId="3250D9A7" w14:textId="77777777" w:rsidR="00DB7AAD" w:rsidRDefault="00BB3A81" w:rsidP="002176B6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ATGTCTTCT</w:t>
            </w:r>
          </w:p>
          <w:p w14:paraId="71DCFE7F" w14:textId="531045C1" w:rsidR="00BB3A81" w:rsidRPr="00BB3A81" w:rsidRDefault="00BB3A81" w:rsidP="002176B6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GGGCTCTT</w:t>
            </w:r>
          </w:p>
        </w:tc>
        <w:tc>
          <w:tcPr>
            <w:tcW w:w="1146" w:type="dxa"/>
            <w:noWrap/>
            <w:vAlign w:val="center"/>
            <w:hideMark/>
          </w:tcPr>
          <w:p w14:paraId="461C4306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180, 190, 210, 220</w:t>
            </w:r>
          </w:p>
        </w:tc>
        <w:tc>
          <w:tcPr>
            <w:tcW w:w="737" w:type="dxa"/>
            <w:noWrap/>
            <w:vAlign w:val="center"/>
            <w:hideMark/>
          </w:tcPr>
          <w:p w14:paraId="454424CE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0.531</w:t>
            </w:r>
          </w:p>
        </w:tc>
        <w:tc>
          <w:tcPr>
            <w:tcW w:w="826" w:type="dxa"/>
            <w:noWrap/>
            <w:vAlign w:val="center"/>
            <w:hideMark/>
          </w:tcPr>
          <w:p w14:paraId="6244D4B1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0.5778</w:t>
            </w:r>
          </w:p>
        </w:tc>
        <w:tc>
          <w:tcPr>
            <w:tcW w:w="1027" w:type="dxa"/>
            <w:noWrap/>
            <w:vAlign w:val="center"/>
            <w:hideMark/>
          </w:tcPr>
          <w:p w14:paraId="05A06CAF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FOV race 7</w:t>
            </w:r>
          </w:p>
        </w:tc>
        <w:tc>
          <w:tcPr>
            <w:tcW w:w="1003" w:type="dxa"/>
            <w:noWrap/>
            <w:vAlign w:val="center"/>
            <w:hideMark/>
          </w:tcPr>
          <w:p w14:paraId="76763C01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qFW2</w:t>
            </w:r>
          </w:p>
        </w:tc>
        <w:tc>
          <w:tcPr>
            <w:tcW w:w="520" w:type="dxa"/>
            <w:noWrap/>
            <w:vAlign w:val="center"/>
            <w:hideMark/>
          </w:tcPr>
          <w:p w14:paraId="30E8E8AD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D03</w:t>
            </w:r>
          </w:p>
        </w:tc>
        <w:tc>
          <w:tcPr>
            <w:tcW w:w="1210" w:type="dxa"/>
            <w:noWrap/>
            <w:vAlign w:val="center"/>
            <w:hideMark/>
          </w:tcPr>
          <w:p w14:paraId="7233077E" w14:textId="6257A992" w:rsidR="00BB3A81" w:rsidRPr="00BB3A81" w:rsidRDefault="00D53A96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(Wang et al., 2010)</w:t>
            </w:r>
          </w:p>
        </w:tc>
      </w:tr>
      <w:tr w:rsidR="00507B8A" w:rsidRPr="00BB3A81" w14:paraId="2D017D0D" w14:textId="77777777" w:rsidTr="00507B8A">
        <w:trPr>
          <w:trHeight w:val="284"/>
        </w:trPr>
        <w:tc>
          <w:tcPr>
            <w:tcW w:w="1276" w:type="dxa"/>
            <w:noWrap/>
            <w:vAlign w:val="center"/>
            <w:hideMark/>
          </w:tcPr>
          <w:p w14:paraId="3CAB4FB5" w14:textId="77777777" w:rsidR="00BB3A81" w:rsidRPr="00BB3A81" w:rsidRDefault="00BB3A81" w:rsidP="002176B6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CIR112</w:t>
            </w:r>
          </w:p>
        </w:tc>
        <w:tc>
          <w:tcPr>
            <w:tcW w:w="3548" w:type="dxa"/>
            <w:noWrap/>
            <w:vAlign w:val="center"/>
            <w:hideMark/>
          </w:tcPr>
          <w:p w14:paraId="131DB151" w14:textId="2B96D1A4" w:rsidR="00BB3A81" w:rsidRPr="00BB3A81" w:rsidRDefault="00BB3A81" w:rsidP="00DB7AAD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ACAGTTTCTTGATGGCTAC</w:t>
            </w:r>
          </w:p>
        </w:tc>
        <w:tc>
          <w:tcPr>
            <w:tcW w:w="3266" w:type="dxa"/>
            <w:noWrap/>
            <w:vAlign w:val="center"/>
            <w:hideMark/>
          </w:tcPr>
          <w:p w14:paraId="61EE412F" w14:textId="77777777" w:rsidR="00DB7AAD" w:rsidRDefault="00BB3A81" w:rsidP="002176B6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ATGTCTTCT</w:t>
            </w:r>
          </w:p>
          <w:p w14:paraId="75282CBD" w14:textId="0B8755AB" w:rsidR="00BB3A81" w:rsidRPr="00BB3A81" w:rsidRDefault="00BB3A81" w:rsidP="002176B6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GGGCTCTT</w:t>
            </w:r>
          </w:p>
        </w:tc>
        <w:tc>
          <w:tcPr>
            <w:tcW w:w="1146" w:type="dxa"/>
            <w:noWrap/>
            <w:vAlign w:val="center"/>
            <w:hideMark/>
          </w:tcPr>
          <w:p w14:paraId="21495755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201, 217, 223</w:t>
            </w:r>
          </w:p>
        </w:tc>
        <w:tc>
          <w:tcPr>
            <w:tcW w:w="737" w:type="dxa"/>
            <w:noWrap/>
            <w:vAlign w:val="center"/>
            <w:hideMark/>
          </w:tcPr>
          <w:p w14:paraId="15A81759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0.5798</w:t>
            </w:r>
          </w:p>
        </w:tc>
        <w:tc>
          <w:tcPr>
            <w:tcW w:w="826" w:type="dxa"/>
            <w:noWrap/>
            <w:vAlign w:val="center"/>
            <w:hideMark/>
          </w:tcPr>
          <w:p w14:paraId="6C945F09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0.6531</w:t>
            </w:r>
          </w:p>
        </w:tc>
        <w:tc>
          <w:tcPr>
            <w:tcW w:w="1027" w:type="dxa"/>
            <w:noWrap/>
            <w:vAlign w:val="center"/>
            <w:hideMark/>
          </w:tcPr>
          <w:p w14:paraId="130ED4D5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FOV race 4</w:t>
            </w:r>
          </w:p>
        </w:tc>
        <w:tc>
          <w:tcPr>
            <w:tcW w:w="1003" w:type="dxa"/>
            <w:noWrap/>
            <w:vAlign w:val="center"/>
            <w:hideMark/>
          </w:tcPr>
          <w:p w14:paraId="3B07ACE5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Fov4-C17</w:t>
            </w:r>
          </w:p>
        </w:tc>
        <w:tc>
          <w:tcPr>
            <w:tcW w:w="520" w:type="dxa"/>
            <w:noWrap/>
            <w:vAlign w:val="center"/>
            <w:hideMark/>
          </w:tcPr>
          <w:p w14:paraId="3080ABE7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D03</w:t>
            </w:r>
          </w:p>
        </w:tc>
        <w:tc>
          <w:tcPr>
            <w:tcW w:w="1210" w:type="dxa"/>
            <w:noWrap/>
            <w:vAlign w:val="center"/>
            <w:hideMark/>
          </w:tcPr>
          <w:p w14:paraId="534F872C" w14:textId="5EA7B430" w:rsidR="00BB3A81" w:rsidRPr="00BB3A81" w:rsidRDefault="00BF2894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(Wang et al., 2018)</w:t>
            </w:r>
          </w:p>
        </w:tc>
      </w:tr>
      <w:tr w:rsidR="00507B8A" w:rsidRPr="00BB3A81" w14:paraId="78770ACC" w14:textId="77777777" w:rsidTr="00507B8A">
        <w:trPr>
          <w:trHeight w:val="284"/>
        </w:trPr>
        <w:tc>
          <w:tcPr>
            <w:tcW w:w="1276" w:type="dxa"/>
            <w:noWrap/>
            <w:vAlign w:val="center"/>
            <w:hideMark/>
          </w:tcPr>
          <w:p w14:paraId="2D271BF0" w14:textId="77777777" w:rsidR="00BB3A81" w:rsidRPr="00BB3A81" w:rsidRDefault="00BB3A81" w:rsidP="002176B6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BNL1066</w:t>
            </w:r>
          </w:p>
        </w:tc>
        <w:tc>
          <w:tcPr>
            <w:tcW w:w="3548" w:type="dxa"/>
            <w:noWrap/>
            <w:vAlign w:val="center"/>
            <w:hideMark/>
          </w:tcPr>
          <w:p w14:paraId="50679337" w14:textId="53F5418A" w:rsidR="00BB3A81" w:rsidRPr="00BB3A81" w:rsidRDefault="00BB3A81" w:rsidP="00DB7AAD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ACATTTCCA</w:t>
            </w:r>
            <w:bookmarkStart w:id="0" w:name="_GoBack"/>
            <w:bookmarkEnd w:id="0"/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CCCAAGTCCAA</w:t>
            </w:r>
          </w:p>
        </w:tc>
        <w:tc>
          <w:tcPr>
            <w:tcW w:w="3266" w:type="dxa"/>
            <w:noWrap/>
            <w:vAlign w:val="center"/>
            <w:hideMark/>
          </w:tcPr>
          <w:p w14:paraId="7C242499" w14:textId="77777777" w:rsidR="00DB7AAD" w:rsidRDefault="00BB3A81" w:rsidP="002176B6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ACTCTATG</w:t>
            </w:r>
          </w:p>
          <w:p w14:paraId="30877455" w14:textId="091B6CA8" w:rsidR="00BB3A81" w:rsidRPr="00BB3A81" w:rsidRDefault="00BB3A81" w:rsidP="002176B6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CCGCCTCTCGTA</w:t>
            </w:r>
          </w:p>
        </w:tc>
        <w:tc>
          <w:tcPr>
            <w:tcW w:w="1146" w:type="dxa"/>
            <w:noWrap/>
            <w:vAlign w:val="center"/>
            <w:hideMark/>
          </w:tcPr>
          <w:p w14:paraId="5786A211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118, 124, 128</w:t>
            </w:r>
          </w:p>
        </w:tc>
        <w:tc>
          <w:tcPr>
            <w:tcW w:w="737" w:type="dxa"/>
            <w:noWrap/>
            <w:vAlign w:val="center"/>
            <w:hideMark/>
          </w:tcPr>
          <w:p w14:paraId="63044110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0.5094</w:t>
            </w:r>
          </w:p>
        </w:tc>
        <w:tc>
          <w:tcPr>
            <w:tcW w:w="826" w:type="dxa"/>
            <w:noWrap/>
            <w:vAlign w:val="center"/>
            <w:hideMark/>
          </w:tcPr>
          <w:p w14:paraId="3540E951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0.5867</w:t>
            </w:r>
          </w:p>
        </w:tc>
        <w:tc>
          <w:tcPr>
            <w:tcW w:w="1027" w:type="dxa"/>
            <w:noWrap/>
            <w:vAlign w:val="center"/>
            <w:hideMark/>
          </w:tcPr>
          <w:p w14:paraId="16438E7D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FOV race 7</w:t>
            </w:r>
          </w:p>
        </w:tc>
        <w:tc>
          <w:tcPr>
            <w:tcW w:w="1003" w:type="dxa"/>
            <w:noWrap/>
            <w:vAlign w:val="center"/>
            <w:hideMark/>
          </w:tcPr>
          <w:p w14:paraId="38BDFE85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-</w:t>
            </w:r>
          </w:p>
        </w:tc>
        <w:tc>
          <w:tcPr>
            <w:tcW w:w="520" w:type="dxa"/>
            <w:noWrap/>
            <w:vAlign w:val="center"/>
            <w:hideMark/>
          </w:tcPr>
          <w:p w14:paraId="6BD9F521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A11</w:t>
            </w:r>
          </w:p>
        </w:tc>
        <w:tc>
          <w:tcPr>
            <w:tcW w:w="1210" w:type="dxa"/>
            <w:noWrap/>
            <w:vAlign w:val="center"/>
            <w:hideMark/>
          </w:tcPr>
          <w:p w14:paraId="239DD166" w14:textId="0B6DFB28" w:rsidR="00BB3A81" w:rsidRPr="00BB3A81" w:rsidRDefault="00BF2894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(Mei et al., 2014)</w:t>
            </w:r>
          </w:p>
        </w:tc>
      </w:tr>
      <w:tr w:rsidR="00507B8A" w:rsidRPr="00BB3A81" w14:paraId="35F6CDD3" w14:textId="77777777" w:rsidTr="00507B8A">
        <w:trPr>
          <w:trHeight w:val="284"/>
        </w:trPr>
        <w:tc>
          <w:tcPr>
            <w:tcW w:w="1276" w:type="dxa"/>
            <w:noWrap/>
            <w:vAlign w:val="center"/>
            <w:hideMark/>
          </w:tcPr>
          <w:p w14:paraId="09E61EA9" w14:textId="77777777" w:rsidR="00BB3A81" w:rsidRPr="00BB3A81" w:rsidRDefault="00BB3A81" w:rsidP="002176B6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BNL2650</w:t>
            </w:r>
          </w:p>
        </w:tc>
        <w:tc>
          <w:tcPr>
            <w:tcW w:w="3548" w:type="dxa"/>
            <w:noWrap/>
            <w:vAlign w:val="center"/>
            <w:hideMark/>
          </w:tcPr>
          <w:p w14:paraId="5C32F842" w14:textId="77777777" w:rsidR="00BB3A81" w:rsidRPr="00BB3A81" w:rsidRDefault="00BB3A81" w:rsidP="002176B6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ACCATCCCTCAAAACTCCCT</w:t>
            </w:r>
          </w:p>
        </w:tc>
        <w:tc>
          <w:tcPr>
            <w:tcW w:w="3266" w:type="dxa"/>
            <w:noWrap/>
            <w:vAlign w:val="center"/>
            <w:hideMark/>
          </w:tcPr>
          <w:p w14:paraId="2A6AE507" w14:textId="77777777" w:rsidR="00BB3A81" w:rsidRPr="00BB3A81" w:rsidRDefault="00BB3A81" w:rsidP="002176B6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CTGGGTTCTTTTTGGCATGT</w:t>
            </w:r>
          </w:p>
        </w:tc>
        <w:tc>
          <w:tcPr>
            <w:tcW w:w="1146" w:type="dxa"/>
            <w:noWrap/>
            <w:vAlign w:val="center"/>
            <w:hideMark/>
          </w:tcPr>
          <w:p w14:paraId="61E10A58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190, 200, 222, 231</w:t>
            </w:r>
          </w:p>
        </w:tc>
        <w:tc>
          <w:tcPr>
            <w:tcW w:w="737" w:type="dxa"/>
            <w:noWrap/>
            <w:vAlign w:val="center"/>
            <w:hideMark/>
          </w:tcPr>
          <w:p w14:paraId="1156B2C7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0.6816</w:t>
            </w:r>
          </w:p>
        </w:tc>
        <w:tc>
          <w:tcPr>
            <w:tcW w:w="826" w:type="dxa"/>
            <w:noWrap/>
            <w:vAlign w:val="center"/>
            <w:hideMark/>
          </w:tcPr>
          <w:p w14:paraId="461549D8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0.7311</w:t>
            </w:r>
          </w:p>
        </w:tc>
        <w:tc>
          <w:tcPr>
            <w:tcW w:w="1027" w:type="dxa"/>
            <w:noWrap/>
            <w:vAlign w:val="center"/>
            <w:hideMark/>
          </w:tcPr>
          <w:p w14:paraId="39BEBD3C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FOV race 4</w:t>
            </w:r>
          </w:p>
        </w:tc>
        <w:tc>
          <w:tcPr>
            <w:tcW w:w="1003" w:type="dxa"/>
            <w:noWrap/>
            <w:vAlign w:val="center"/>
            <w:hideMark/>
          </w:tcPr>
          <w:p w14:paraId="656E7180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Fov4-C17</w:t>
            </w:r>
          </w:p>
        </w:tc>
        <w:tc>
          <w:tcPr>
            <w:tcW w:w="520" w:type="dxa"/>
            <w:noWrap/>
            <w:vAlign w:val="center"/>
            <w:hideMark/>
          </w:tcPr>
          <w:p w14:paraId="59051902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D03</w:t>
            </w:r>
          </w:p>
        </w:tc>
        <w:tc>
          <w:tcPr>
            <w:tcW w:w="1210" w:type="dxa"/>
            <w:noWrap/>
            <w:vAlign w:val="center"/>
            <w:hideMark/>
          </w:tcPr>
          <w:p w14:paraId="339D55F1" w14:textId="5860EAAA" w:rsidR="00BB3A81" w:rsidRPr="00BB3A81" w:rsidRDefault="00BF2894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(Wang et al., 2018)</w:t>
            </w:r>
          </w:p>
        </w:tc>
      </w:tr>
      <w:tr w:rsidR="00507B8A" w:rsidRPr="00BB3A81" w14:paraId="16BFFF4A" w14:textId="77777777" w:rsidTr="00507B8A">
        <w:trPr>
          <w:trHeight w:val="284"/>
        </w:trPr>
        <w:tc>
          <w:tcPr>
            <w:tcW w:w="1276" w:type="dxa"/>
            <w:noWrap/>
            <w:vAlign w:val="center"/>
            <w:hideMark/>
          </w:tcPr>
          <w:p w14:paraId="5842F83C" w14:textId="77777777" w:rsidR="00BB3A81" w:rsidRPr="00BB3A81" w:rsidRDefault="00BB3A81" w:rsidP="002176B6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BNL3103</w:t>
            </w:r>
          </w:p>
        </w:tc>
        <w:tc>
          <w:tcPr>
            <w:tcW w:w="3548" w:type="dxa"/>
            <w:noWrap/>
            <w:vAlign w:val="center"/>
            <w:hideMark/>
          </w:tcPr>
          <w:p w14:paraId="1C39F4CF" w14:textId="77777777" w:rsidR="00BB3A81" w:rsidRPr="00BB3A81" w:rsidRDefault="00BB3A81" w:rsidP="002176B6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ACTTTGAGATATTGTTATTCTACCCG</w:t>
            </w:r>
          </w:p>
        </w:tc>
        <w:tc>
          <w:tcPr>
            <w:tcW w:w="3266" w:type="dxa"/>
            <w:noWrap/>
            <w:vAlign w:val="center"/>
            <w:hideMark/>
          </w:tcPr>
          <w:p w14:paraId="767168F6" w14:textId="77777777" w:rsidR="00BB3A81" w:rsidRPr="00BB3A81" w:rsidRDefault="00BB3A81" w:rsidP="002176B6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TCGAACAATTACGAATCAAATG</w:t>
            </w:r>
          </w:p>
        </w:tc>
        <w:tc>
          <w:tcPr>
            <w:tcW w:w="1146" w:type="dxa"/>
            <w:noWrap/>
            <w:vAlign w:val="center"/>
            <w:hideMark/>
          </w:tcPr>
          <w:p w14:paraId="77D4954F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155, 170, 185, 192</w:t>
            </w:r>
          </w:p>
        </w:tc>
        <w:tc>
          <w:tcPr>
            <w:tcW w:w="737" w:type="dxa"/>
            <w:noWrap/>
            <w:vAlign w:val="center"/>
            <w:hideMark/>
          </w:tcPr>
          <w:p w14:paraId="3170DFED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0.5253</w:t>
            </w:r>
          </w:p>
        </w:tc>
        <w:tc>
          <w:tcPr>
            <w:tcW w:w="826" w:type="dxa"/>
            <w:noWrap/>
            <w:vAlign w:val="center"/>
            <w:hideMark/>
          </w:tcPr>
          <w:p w14:paraId="524B540C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0.5956</w:t>
            </w:r>
          </w:p>
        </w:tc>
        <w:tc>
          <w:tcPr>
            <w:tcW w:w="1027" w:type="dxa"/>
            <w:noWrap/>
            <w:vAlign w:val="center"/>
            <w:hideMark/>
          </w:tcPr>
          <w:p w14:paraId="2EE43F1B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FOV race 4</w:t>
            </w:r>
          </w:p>
        </w:tc>
        <w:tc>
          <w:tcPr>
            <w:tcW w:w="1003" w:type="dxa"/>
            <w:noWrap/>
            <w:vAlign w:val="center"/>
            <w:hideMark/>
          </w:tcPr>
          <w:p w14:paraId="0555B41F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-</w:t>
            </w:r>
          </w:p>
        </w:tc>
        <w:tc>
          <w:tcPr>
            <w:tcW w:w="520" w:type="dxa"/>
            <w:noWrap/>
            <w:vAlign w:val="center"/>
            <w:hideMark/>
          </w:tcPr>
          <w:p w14:paraId="43EBBD69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D06</w:t>
            </w:r>
          </w:p>
        </w:tc>
        <w:tc>
          <w:tcPr>
            <w:tcW w:w="1210" w:type="dxa"/>
            <w:noWrap/>
            <w:vAlign w:val="center"/>
            <w:hideMark/>
          </w:tcPr>
          <w:p w14:paraId="45CE4F2B" w14:textId="0E7EE21E" w:rsidR="00BB3A81" w:rsidRPr="00BB3A81" w:rsidRDefault="00BF2894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(Ulloa et al., 2013)</w:t>
            </w:r>
          </w:p>
        </w:tc>
      </w:tr>
      <w:tr w:rsidR="00507B8A" w:rsidRPr="00BB3A81" w14:paraId="78C73AE4" w14:textId="77777777" w:rsidTr="00507B8A">
        <w:trPr>
          <w:trHeight w:val="284"/>
        </w:trPr>
        <w:tc>
          <w:tcPr>
            <w:tcW w:w="1276" w:type="dxa"/>
            <w:noWrap/>
            <w:vAlign w:val="center"/>
            <w:hideMark/>
          </w:tcPr>
          <w:p w14:paraId="5EB1651D" w14:textId="77777777" w:rsidR="00BB3A81" w:rsidRPr="00BB3A81" w:rsidRDefault="00BB3A81" w:rsidP="002176B6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BNL3594</w:t>
            </w:r>
          </w:p>
        </w:tc>
        <w:tc>
          <w:tcPr>
            <w:tcW w:w="3548" w:type="dxa"/>
            <w:noWrap/>
            <w:vAlign w:val="center"/>
            <w:hideMark/>
          </w:tcPr>
          <w:p w14:paraId="56810252" w14:textId="77777777" w:rsidR="00BB3A81" w:rsidRPr="00BB3A81" w:rsidRDefault="00BB3A81" w:rsidP="002176B6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AGGGATTTTGATTGTTGTGC</w:t>
            </w:r>
          </w:p>
        </w:tc>
        <w:tc>
          <w:tcPr>
            <w:tcW w:w="3266" w:type="dxa"/>
            <w:noWrap/>
            <w:vAlign w:val="center"/>
            <w:hideMark/>
          </w:tcPr>
          <w:p w14:paraId="2E42D623" w14:textId="77777777" w:rsidR="00BB3A81" w:rsidRPr="00BB3A81" w:rsidRDefault="00BB3A81" w:rsidP="002176B6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TGAATTCAAAACAAATGTTAGCC</w:t>
            </w:r>
          </w:p>
        </w:tc>
        <w:tc>
          <w:tcPr>
            <w:tcW w:w="1146" w:type="dxa"/>
            <w:noWrap/>
            <w:vAlign w:val="center"/>
            <w:hideMark/>
          </w:tcPr>
          <w:p w14:paraId="551DC817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 xml:space="preserve">164, 170, 175, 185, 197, 226, 236, 243, 249 </w:t>
            </w:r>
          </w:p>
        </w:tc>
        <w:tc>
          <w:tcPr>
            <w:tcW w:w="737" w:type="dxa"/>
            <w:noWrap/>
            <w:vAlign w:val="center"/>
            <w:hideMark/>
          </w:tcPr>
          <w:p w14:paraId="72921037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0.8653</w:t>
            </w:r>
          </w:p>
        </w:tc>
        <w:tc>
          <w:tcPr>
            <w:tcW w:w="826" w:type="dxa"/>
            <w:noWrap/>
            <w:vAlign w:val="center"/>
            <w:hideMark/>
          </w:tcPr>
          <w:p w14:paraId="68850377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0.8777</w:t>
            </w:r>
          </w:p>
        </w:tc>
        <w:tc>
          <w:tcPr>
            <w:tcW w:w="1027" w:type="dxa"/>
            <w:noWrap/>
            <w:vAlign w:val="center"/>
            <w:hideMark/>
          </w:tcPr>
          <w:p w14:paraId="51E2E53D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FOV race 7</w:t>
            </w:r>
          </w:p>
        </w:tc>
        <w:tc>
          <w:tcPr>
            <w:tcW w:w="1003" w:type="dxa"/>
            <w:noWrap/>
            <w:vAlign w:val="center"/>
            <w:hideMark/>
          </w:tcPr>
          <w:p w14:paraId="08813C6A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-</w:t>
            </w:r>
          </w:p>
        </w:tc>
        <w:tc>
          <w:tcPr>
            <w:tcW w:w="520" w:type="dxa"/>
            <w:noWrap/>
            <w:vAlign w:val="center"/>
            <w:hideMark/>
          </w:tcPr>
          <w:p w14:paraId="60F76D85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D06</w:t>
            </w:r>
          </w:p>
        </w:tc>
        <w:tc>
          <w:tcPr>
            <w:tcW w:w="1210" w:type="dxa"/>
            <w:noWrap/>
            <w:vAlign w:val="center"/>
            <w:hideMark/>
          </w:tcPr>
          <w:p w14:paraId="0F317E4E" w14:textId="25ADF544" w:rsidR="00BB3A81" w:rsidRPr="00BB3A81" w:rsidRDefault="00BF2894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(Mei et al., 2014)</w:t>
            </w:r>
          </w:p>
        </w:tc>
      </w:tr>
      <w:tr w:rsidR="00507B8A" w:rsidRPr="00BB3A81" w14:paraId="37CF6422" w14:textId="77777777" w:rsidTr="00507B8A">
        <w:trPr>
          <w:trHeight w:val="284"/>
        </w:trPr>
        <w:tc>
          <w:tcPr>
            <w:tcW w:w="1276" w:type="dxa"/>
            <w:noWrap/>
            <w:vAlign w:val="center"/>
            <w:hideMark/>
          </w:tcPr>
          <w:p w14:paraId="0E2B44C0" w14:textId="77777777" w:rsidR="00BB3A81" w:rsidRPr="00BB3A81" w:rsidRDefault="00BB3A81" w:rsidP="002176B6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BNL3408</w:t>
            </w:r>
          </w:p>
        </w:tc>
        <w:tc>
          <w:tcPr>
            <w:tcW w:w="3548" w:type="dxa"/>
            <w:noWrap/>
            <w:vAlign w:val="center"/>
            <w:hideMark/>
          </w:tcPr>
          <w:p w14:paraId="2CF94069" w14:textId="77777777" w:rsidR="00BB3A81" w:rsidRPr="00BB3A81" w:rsidRDefault="00BB3A81" w:rsidP="002176B6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ATCCAAACCATTGCACCACT</w:t>
            </w:r>
          </w:p>
        </w:tc>
        <w:tc>
          <w:tcPr>
            <w:tcW w:w="3266" w:type="dxa"/>
            <w:noWrap/>
            <w:vAlign w:val="center"/>
            <w:hideMark/>
          </w:tcPr>
          <w:p w14:paraId="7128BAA2" w14:textId="77777777" w:rsidR="00BB3A81" w:rsidRPr="00BB3A81" w:rsidRDefault="00BB3A81" w:rsidP="002176B6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GTGTACGTTGAGAAGTCATCTGC</w:t>
            </w:r>
          </w:p>
        </w:tc>
        <w:tc>
          <w:tcPr>
            <w:tcW w:w="1146" w:type="dxa"/>
            <w:noWrap/>
            <w:vAlign w:val="center"/>
            <w:hideMark/>
          </w:tcPr>
          <w:p w14:paraId="428CC56C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112, 119, 126, 130, 136</w:t>
            </w:r>
          </w:p>
        </w:tc>
        <w:tc>
          <w:tcPr>
            <w:tcW w:w="737" w:type="dxa"/>
            <w:noWrap/>
            <w:vAlign w:val="center"/>
            <w:hideMark/>
          </w:tcPr>
          <w:p w14:paraId="2D7EA1B8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0.7326</w:t>
            </w:r>
          </w:p>
        </w:tc>
        <w:tc>
          <w:tcPr>
            <w:tcW w:w="826" w:type="dxa"/>
            <w:noWrap/>
            <w:vAlign w:val="center"/>
            <w:hideMark/>
          </w:tcPr>
          <w:p w14:paraId="6E0ECF61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0.7711</w:t>
            </w:r>
          </w:p>
        </w:tc>
        <w:tc>
          <w:tcPr>
            <w:tcW w:w="1027" w:type="dxa"/>
            <w:noWrap/>
            <w:vAlign w:val="center"/>
            <w:hideMark/>
          </w:tcPr>
          <w:p w14:paraId="4936BDA4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FOV race 4</w:t>
            </w:r>
          </w:p>
        </w:tc>
        <w:tc>
          <w:tcPr>
            <w:tcW w:w="1003" w:type="dxa"/>
            <w:noWrap/>
            <w:vAlign w:val="center"/>
            <w:hideMark/>
          </w:tcPr>
          <w:p w14:paraId="54160ABA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qFOV.c17-1</w:t>
            </w:r>
          </w:p>
        </w:tc>
        <w:tc>
          <w:tcPr>
            <w:tcW w:w="520" w:type="dxa"/>
            <w:noWrap/>
            <w:vAlign w:val="center"/>
            <w:hideMark/>
          </w:tcPr>
          <w:p w14:paraId="6CA66CB7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D03</w:t>
            </w:r>
          </w:p>
        </w:tc>
        <w:tc>
          <w:tcPr>
            <w:tcW w:w="1210" w:type="dxa"/>
            <w:noWrap/>
            <w:vAlign w:val="center"/>
            <w:hideMark/>
          </w:tcPr>
          <w:p w14:paraId="47A59EF1" w14:textId="375E345E" w:rsidR="00BB3A81" w:rsidRPr="00BB3A81" w:rsidRDefault="00BF2894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(Abdelraheem et al., 2022)</w:t>
            </w:r>
          </w:p>
        </w:tc>
      </w:tr>
      <w:tr w:rsidR="00507B8A" w:rsidRPr="00BB3A81" w14:paraId="6BF8956E" w14:textId="77777777" w:rsidTr="00507B8A">
        <w:trPr>
          <w:trHeight w:val="284"/>
        </w:trPr>
        <w:tc>
          <w:tcPr>
            <w:tcW w:w="1276" w:type="dxa"/>
            <w:noWrap/>
            <w:vAlign w:val="center"/>
            <w:hideMark/>
          </w:tcPr>
          <w:p w14:paraId="2A414B5D" w14:textId="77777777" w:rsidR="00BB3A81" w:rsidRPr="00BB3A81" w:rsidRDefault="00BB3A81" w:rsidP="002176B6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BNL3008</w:t>
            </w:r>
          </w:p>
        </w:tc>
        <w:tc>
          <w:tcPr>
            <w:tcW w:w="3548" w:type="dxa"/>
            <w:noWrap/>
            <w:vAlign w:val="center"/>
            <w:hideMark/>
          </w:tcPr>
          <w:p w14:paraId="25F4EE8D" w14:textId="77777777" w:rsidR="00BB3A81" w:rsidRPr="00BB3A81" w:rsidRDefault="00BB3A81" w:rsidP="002176B6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ATCTCAGATTTAAACATATAATAGAGGG</w:t>
            </w:r>
          </w:p>
        </w:tc>
        <w:tc>
          <w:tcPr>
            <w:tcW w:w="3266" w:type="dxa"/>
            <w:noWrap/>
            <w:vAlign w:val="center"/>
            <w:hideMark/>
          </w:tcPr>
          <w:p w14:paraId="407060CD" w14:textId="77777777" w:rsidR="00BB3A81" w:rsidRPr="00BB3A81" w:rsidRDefault="00BB3A81" w:rsidP="002176B6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TAAAATGAAGGCCATCAGGC</w:t>
            </w:r>
          </w:p>
        </w:tc>
        <w:tc>
          <w:tcPr>
            <w:tcW w:w="1146" w:type="dxa"/>
            <w:noWrap/>
            <w:vAlign w:val="center"/>
            <w:hideMark/>
          </w:tcPr>
          <w:p w14:paraId="323E808D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128, 133</w:t>
            </w:r>
          </w:p>
        </w:tc>
        <w:tc>
          <w:tcPr>
            <w:tcW w:w="737" w:type="dxa"/>
            <w:noWrap/>
            <w:vAlign w:val="center"/>
            <w:hideMark/>
          </w:tcPr>
          <w:p w14:paraId="22D6602A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0.3648</w:t>
            </w:r>
          </w:p>
        </w:tc>
        <w:tc>
          <w:tcPr>
            <w:tcW w:w="826" w:type="dxa"/>
            <w:noWrap/>
            <w:vAlign w:val="center"/>
            <w:hideMark/>
          </w:tcPr>
          <w:p w14:paraId="1533F4EA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0.48</w:t>
            </w:r>
          </w:p>
        </w:tc>
        <w:tc>
          <w:tcPr>
            <w:tcW w:w="1027" w:type="dxa"/>
            <w:noWrap/>
            <w:vAlign w:val="center"/>
            <w:hideMark/>
          </w:tcPr>
          <w:p w14:paraId="05477DB1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FOV race 1</w:t>
            </w:r>
          </w:p>
        </w:tc>
        <w:tc>
          <w:tcPr>
            <w:tcW w:w="1003" w:type="dxa"/>
            <w:noWrap/>
            <w:vAlign w:val="center"/>
            <w:hideMark/>
          </w:tcPr>
          <w:p w14:paraId="22ADAA1F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-</w:t>
            </w:r>
          </w:p>
        </w:tc>
        <w:tc>
          <w:tcPr>
            <w:tcW w:w="520" w:type="dxa"/>
            <w:noWrap/>
            <w:vAlign w:val="center"/>
            <w:hideMark/>
          </w:tcPr>
          <w:p w14:paraId="7B64314A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D07</w:t>
            </w:r>
          </w:p>
        </w:tc>
        <w:tc>
          <w:tcPr>
            <w:tcW w:w="1210" w:type="dxa"/>
            <w:noWrap/>
            <w:vAlign w:val="center"/>
            <w:hideMark/>
          </w:tcPr>
          <w:p w14:paraId="4DC3CF68" w14:textId="3A13F532" w:rsidR="00BB3A81" w:rsidRPr="00BB3A81" w:rsidRDefault="00671CA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(Ulloa et al., 2011)</w:t>
            </w:r>
          </w:p>
        </w:tc>
      </w:tr>
      <w:tr w:rsidR="00507B8A" w:rsidRPr="00BB3A81" w14:paraId="6043E271" w14:textId="77777777" w:rsidTr="00507B8A">
        <w:trPr>
          <w:trHeight w:val="284"/>
        </w:trPr>
        <w:tc>
          <w:tcPr>
            <w:tcW w:w="1276" w:type="dxa"/>
            <w:noWrap/>
            <w:vAlign w:val="center"/>
            <w:hideMark/>
          </w:tcPr>
          <w:p w14:paraId="3A899632" w14:textId="77777777" w:rsidR="00BB3A81" w:rsidRPr="00BB3A81" w:rsidRDefault="00BB3A81" w:rsidP="002176B6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NAU3273</w:t>
            </w:r>
          </w:p>
        </w:tc>
        <w:tc>
          <w:tcPr>
            <w:tcW w:w="3548" w:type="dxa"/>
            <w:noWrap/>
            <w:vAlign w:val="center"/>
            <w:hideMark/>
          </w:tcPr>
          <w:p w14:paraId="4B53D21B" w14:textId="77777777" w:rsidR="00BB3A81" w:rsidRPr="00BB3A81" w:rsidRDefault="00BB3A81" w:rsidP="002176B6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ATTATCGGGAGAGGACATGA</w:t>
            </w:r>
          </w:p>
        </w:tc>
        <w:tc>
          <w:tcPr>
            <w:tcW w:w="3266" w:type="dxa"/>
            <w:noWrap/>
            <w:vAlign w:val="center"/>
            <w:hideMark/>
          </w:tcPr>
          <w:p w14:paraId="69B03CC2" w14:textId="77777777" w:rsidR="00BB3A81" w:rsidRPr="00BB3A81" w:rsidRDefault="00BB3A81" w:rsidP="002176B6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GAGATTGCAGTGGCTCCTAT</w:t>
            </w:r>
          </w:p>
        </w:tc>
        <w:tc>
          <w:tcPr>
            <w:tcW w:w="1146" w:type="dxa"/>
            <w:noWrap/>
            <w:vAlign w:val="center"/>
            <w:hideMark/>
          </w:tcPr>
          <w:p w14:paraId="2917CE59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155, 160, 170, 191</w:t>
            </w:r>
          </w:p>
        </w:tc>
        <w:tc>
          <w:tcPr>
            <w:tcW w:w="737" w:type="dxa"/>
            <w:noWrap/>
            <w:vAlign w:val="center"/>
            <w:hideMark/>
          </w:tcPr>
          <w:p w14:paraId="1153E714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0.7378</w:t>
            </w:r>
          </w:p>
        </w:tc>
        <w:tc>
          <w:tcPr>
            <w:tcW w:w="826" w:type="dxa"/>
            <w:noWrap/>
            <w:vAlign w:val="center"/>
            <w:hideMark/>
          </w:tcPr>
          <w:p w14:paraId="5AD4AD53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0.7378</w:t>
            </w:r>
          </w:p>
        </w:tc>
        <w:tc>
          <w:tcPr>
            <w:tcW w:w="1027" w:type="dxa"/>
            <w:noWrap/>
            <w:vAlign w:val="center"/>
            <w:hideMark/>
          </w:tcPr>
          <w:p w14:paraId="2C0A38CC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FOV race 7</w:t>
            </w:r>
          </w:p>
        </w:tc>
        <w:tc>
          <w:tcPr>
            <w:tcW w:w="1003" w:type="dxa"/>
            <w:noWrap/>
            <w:vAlign w:val="center"/>
            <w:hideMark/>
          </w:tcPr>
          <w:p w14:paraId="1F31B650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-</w:t>
            </w:r>
          </w:p>
        </w:tc>
        <w:tc>
          <w:tcPr>
            <w:tcW w:w="520" w:type="dxa"/>
            <w:noWrap/>
            <w:vAlign w:val="center"/>
            <w:hideMark/>
          </w:tcPr>
          <w:p w14:paraId="512BEA7C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A05</w:t>
            </w:r>
          </w:p>
        </w:tc>
        <w:tc>
          <w:tcPr>
            <w:tcW w:w="1210" w:type="dxa"/>
            <w:noWrap/>
            <w:vAlign w:val="center"/>
            <w:hideMark/>
          </w:tcPr>
          <w:p w14:paraId="1CCF8592" w14:textId="296A8816" w:rsidR="00BB3A81" w:rsidRPr="00BB3A81" w:rsidRDefault="00BF2894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(Mei et al., 2014)</w:t>
            </w:r>
          </w:p>
        </w:tc>
      </w:tr>
      <w:tr w:rsidR="00507B8A" w:rsidRPr="00BB3A81" w14:paraId="069395A1" w14:textId="77777777" w:rsidTr="00507B8A">
        <w:trPr>
          <w:trHeight w:val="284"/>
        </w:trPr>
        <w:tc>
          <w:tcPr>
            <w:tcW w:w="1276" w:type="dxa"/>
            <w:noWrap/>
            <w:vAlign w:val="center"/>
            <w:hideMark/>
          </w:tcPr>
          <w:p w14:paraId="2752EFEE" w14:textId="77777777" w:rsidR="00BB3A81" w:rsidRPr="00BB3A81" w:rsidRDefault="00BB3A81" w:rsidP="002176B6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Gh109</w:t>
            </w:r>
          </w:p>
        </w:tc>
        <w:tc>
          <w:tcPr>
            <w:tcW w:w="3548" w:type="dxa"/>
            <w:noWrap/>
            <w:vAlign w:val="center"/>
            <w:hideMark/>
          </w:tcPr>
          <w:p w14:paraId="33CB4000" w14:textId="77777777" w:rsidR="00BB3A81" w:rsidRPr="00BB3A81" w:rsidRDefault="00BB3A81" w:rsidP="002176B6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CAAGAAGGAAATGGCTGAATTG</w:t>
            </w:r>
          </w:p>
        </w:tc>
        <w:tc>
          <w:tcPr>
            <w:tcW w:w="3266" w:type="dxa"/>
            <w:noWrap/>
            <w:vAlign w:val="center"/>
            <w:hideMark/>
          </w:tcPr>
          <w:p w14:paraId="1762FEDE" w14:textId="77777777" w:rsidR="00BB3A81" w:rsidRPr="00BB3A81" w:rsidRDefault="00BB3A81" w:rsidP="002176B6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CAGACACCAGCTGTTGCC</w:t>
            </w:r>
          </w:p>
        </w:tc>
        <w:tc>
          <w:tcPr>
            <w:tcW w:w="1146" w:type="dxa"/>
            <w:noWrap/>
            <w:vAlign w:val="center"/>
            <w:hideMark/>
          </w:tcPr>
          <w:p w14:paraId="4BD84D56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105, 114</w:t>
            </w:r>
          </w:p>
        </w:tc>
        <w:tc>
          <w:tcPr>
            <w:tcW w:w="737" w:type="dxa"/>
            <w:noWrap/>
            <w:vAlign w:val="center"/>
            <w:hideMark/>
          </w:tcPr>
          <w:p w14:paraId="441BA90B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0.3146</w:t>
            </w:r>
          </w:p>
        </w:tc>
        <w:tc>
          <w:tcPr>
            <w:tcW w:w="826" w:type="dxa"/>
            <w:noWrap/>
            <w:vAlign w:val="center"/>
            <w:hideMark/>
          </w:tcPr>
          <w:p w14:paraId="7430EBCD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0.3911</w:t>
            </w:r>
          </w:p>
        </w:tc>
        <w:tc>
          <w:tcPr>
            <w:tcW w:w="1027" w:type="dxa"/>
            <w:noWrap/>
            <w:vAlign w:val="center"/>
            <w:hideMark/>
          </w:tcPr>
          <w:p w14:paraId="13D30B64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FOV race 1</w:t>
            </w:r>
          </w:p>
        </w:tc>
        <w:tc>
          <w:tcPr>
            <w:tcW w:w="1003" w:type="dxa"/>
            <w:noWrap/>
            <w:vAlign w:val="center"/>
            <w:hideMark/>
          </w:tcPr>
          <w:p w14:paraId="2268AECE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Fov11-C19</w:t>
            </w:r>
          </w:p>
        </w:tc>
        <w:tc>
          <w:tcPr>
            <w:tcW w:w="520" w:type="dxa"/>
            <w:noWrap/>
            <w:vAlign w:val="center"/>
            <w:hideMark/>
          </w:tcPr>
          <w:p w14:paraId="2506E682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D05</w:t>
            </w:r>
          </w:p>
        </w:tc>
        <w:tc>
          <w:tcPr>
            <w:tcW w:w="1210" w:type="dxa"/>
            <w:noWrap/>
            <w:vAlign w:val="center"/>
            <w:hideMark/>
          </w:tcPr>
          <w:p w14:paraId="14C5E29E" w14:textId="18C80496" w:rsidR="00BB3A81" w:rsidRPr="00BB3A81" w:rsidRDefault="00671CA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(Ulloa et al., 2011)</w:t>
            </w:r>
          </w:p>
        </w:tc>
      </w:tr>
      <w:tr w:rsidR="00507B8A" w:rsidRPr="00BB3A81" w14:paraId="5DF7DBFD" w14:textId="77777777" w:rsidTr="00507B8A">
        <w:trPr>
          <w:trHeight w:val="284"/>
        </w:trPr>
        <w:tc>
          <w:tcPr>
            <w:tcW w:w="1276" w:type="dxa"/>
            <w:noWrap/>
            <w:vAlign w:val="center"/>
            <w:hideMark/>
          </w:tcPr>
          <w:p w14:paraId="66DFE6E0" w14:textId="77777777" w:rsidR="00BB3A81" w:rsidRPr="00BB3A81" w:rsidRDefault="00BB3A81" w:rsidP="002176B6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Gh243</w:t>
            </w:r>
          </w:p>
        </w:tc>
        <w:tc>
          <w:tcPr>
            <w:tcW w:w="3548" w:type="dxa"/>
            <w:noWrap/>
            <w:vAlign w:val="center"/>
            <w:hideMark/>
          </w:tcPr>
          <w:p w14:paraId="36A911B7" w14:textId="77777777" w:rsidR="00BB3A81" w:rsidRPr="00BB3A81" w:rsidRDefault="00BB3A81" w:rsidP="002176B6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CAGAAGGTTATGCAAACAACATGCA</w:t>
            </w:r>
          </w:p>
        </w:tc>
        <w:tc>
          <w:tcPr>
            <w:tcW w:w="3266" w:type="dxa"/>
            <w:noWrap/>
            <w:vAlign w:val="center"/>
            <w:hideMark/>
          </w:tcPr>
          <w:p w14:paraId="0F197A5E" w14:textId="77777777" w:rsidR="00BB3A81" w:rsidRPr="00BB3A81" w:rsidRDefault="00BB3A81" w:rsidP="002176B6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CTAAACTCTCTCTGCTGTGTTCC</w:t>
            </w:r>
          </w:p>
        </w:tc>
        <w:tc>
          <w:tcPr>
            <w:tcW w:w="1146" w:type="dxa"/>
            <w:noWrap/>
            <w:vAlign w:val="center"/>
            <w:hideMark/>
          </w:tcPr>
          <w:p w14:paraId="5F78164D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60, 78, 100, 106</w:t>
            </w:r>
          </w:p>
        </w:tc>
        <w:tc>
          <w:tcPr>
            <w:tcW w:w="737" w:type="dxa"/>
            <w:noWrap/>
            <w:vAlign w:val="center"/>
            <w:hideMark/>
          </w:tcPr>
          <w:p w14:paraId="1CFC83FB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0.5847</w:t>
            </w:r>
          </w:p>
        </w:tc>
        <w:tc>
          <w:tcPr>
            <w:tcW w:w="826" w:type="dxa"/>
            <w:noWrap/>
            <w:vAlign w:val="center"/>
            <w:hideMark/>
          </w:tcPr>
          <w:p w14:paraId="1E5FFF44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0.6504</w:t>
            </w:r>
          </w:p>
        </w:tc>
        <w:tc>
          <w:tcPr>
            <w:tcW w:w="1027" w:type="dxa"/>
            <w:noWrap/>
            <w:vAlign w:val="center"/>
            <w:hideMark/>
          </w:tcPr>
          <w:p w14:paraId="63D08754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FOV race 1</w:t>
            </w:r>
          </w:p>
        </w:tc>
        <w:tc>
          <w:tcPr>
            <w:tcW w:w="1003" w:type="dxa"/>
            <w:noWrap/>
            <w:vAlign w:val="center"/>
            <w:hideMark/>
          </w:tcPr>
          <w:p w14:paraId="51E48120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Fov11-C12</w:t>
            </w:r>
          </w:p>
        </w:tc>
        <w:tc>
          <w:tcPr>
            <w:tcW w:w="520" w:type="dxa"/>
            <w:noWrap/>
            <w:vAlign w:val="center"/>
            <w:hideMark/>
          </w:tcPr>
          <w:p w14:paraId="463A79C6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A12</w:t>
            </w:r>
          </w:p>
        </w:tc>
        <w:tc>
          <w:tcPr>
            <w:tcW w:w="1210" w:type="dxa"/>
            <w:noWrap/>
            <w:vAlign w:val="center"/>
            <w:hideMark/>
          </w:tcPr>
          <w:p w14:paraId="4C5E6FE7" w14:textId="2E2A8C8B" w:rsidR="00BB3A81" w:rsidRPr="00BB3A81" w:rsidRDefault="00BF2894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(Wang et al., 2018)</w:t>
            </w:r>
          </w:p>
        </w:tc>
      </w:tr>
      <w:tr w:rsidR="00507B8A" w:rsidRPr="00BB3A81" w14:paraId="2CB79663" w14:textId="77777777" w:rsidTr="00507B8A">
        <w:trPr>
          <w:trHeight w:val="284"/>
        </w:trPr>
        <w:tc>
          <w:tcPr>
            <w:tcW w:w="1276" w:type="dxa"/>
            <w:noWrap/>
            <w:vAlign w:val="center"/>
            <w:hideMark/>
          </w:tcPr>
          <w:p w14:paraId="08BF6868" w14:textId="77777777" w:rsidR="00BB3A81" w:rsidRPr="00BB3A81" w:rsidRDefault="00BB3A81" w:rsidP="002176B6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BNL2569</w:t>
            </w:r>
          </w:p>
        </w:tc>
        <w:tc>
          <w:tcPr>
            <w:tcW w:w="3548" w:type="dxa"/>
            <w:noWrap/>
            <w:vAlign w:val="center"/>
            <w:hideMark/>
          </w:tcPr>
          <w:p w14:paraId="32151C0C" w14:textId="77777777" w:rsidR="00BB3A81" w:rsidRPr="00BB3A81" w:rsidRDefault="00BB3A81" w:rsidP="002176B6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CAGAGAGCCATTGTGAACGA</w:t>
            </w:r>
          </w:p>
        </w:tc>
        <w:tc>
          <w:tcPr>
            <w:tcW w:w="3266" w:type="dxa"/>
            <w:noWrap/>
            <w:vAlign w:val="center"/>
            <w:hideMark/>
          </w:tcPr>
          <w:p w14:paraId="6EE1D006" w14:textId="77777777" w:rsidR="00BB3A81" w:rsidRPr="00BB3A81" w:rsidRDefault="00BB3A81" w:rsidP="002176B6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ATAATGCTAGGGCATGTGGC</w:t>
            </w:r>
          </w:p>
        </w:tc>
        <w:tc>
          <w:tcPr>
            <w:tcW w:w="1146" w:type="dxa"/>
            <w:noWrap/>
            <w:vAlign w:val="center"/>
            <w:hideMark/>
          </w:tcPr>
          <w:p w14:paraId="67F663F3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154, 162, 168</w:t>
            </w:r>
          </w:p>
        </w:tc>
        <w:tc>
          <w:tcPr>
            <w:tcW w:w="737" w:type="dxa"/>
            <w:noWrap/>
            <w:vAlign w:val="center"/>
            <w:hideMark/>
          </w:tcPr>
          <w:p w14:paraId="72653F29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0.4818</w:t>
            </w:r>
          </w:p>
        </w:tc>
        <w:tc>
          <w:tcPr>
            <w:tcW w:w="826" w:type="dxa"/>
            <w:noWrap/>
            <w:vAlign w:val="center"/>
            <w:hideMark/>
          </w:tcPr>
          <w:p w14:paraId="3134F897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0.5536</w:t>
            </w:r>
          </w:p>
        </w:tc>
        <w:tc>
          <w:tcPr>
            <w:tcW w:w="1027" w:type="dxa"/>
            <w:noWrap/>
            <w:vAlign w:val="center"/>
            <w:hideMark/>
          </w:tcPr>
          <w:p w14:paraId="58317386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FOV isolate VCG 01111</w:t>
            </w:r>
          </w:p>
        </w:tc>
        <w:tc>
          <w:tcPr>
            <w:tcW w:w="1003" w:type="dxa"/>
            <w:noWrap/>
            <w:vAlign w:val="center"/>
            <w:hideMark/>
          </w:tcPr>
          <w:p w14:paraId="7C29BE22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qF4-VBSD-A6</w:t>
            </w:r>
          </w:p>
        </w:tc>
        <w:tc>
          <w:tcPr>
            <w:tcW w:w="520" w:type="dxa"/>
            <w:noWrap/>
            <w:vAlign w:val="center"/>
            <w:hideMark/>
          </w:tcPr>
          <w:p w14:paraId="6870121D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A06</w:t>
            </w:r>
          </w:p>
        </w:tc>
        <w:tc>
          <w:tcPr>
            <w:tcW w:w="1210" w:type="dxa"/>
            <w:noWrap/>
            <w:vAlign w:val="center"/>
            <w:hideMark/>
          </w:tcPr>
          <w:p w14:paraId="2E73D4CD" w14:textId="74BB6143" w:rsidR="00BB3A81" w:rsidRPr="00BB3A81" w:rsidRDefault="00BF2894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(Lopez-Lavalle et al., 2012)</w:t>
            </w:r>
          </w:p>
        </w:tc>
      </w:tr>
      <w:tr w:rsidR="00507B8A" w:rsidRPr="00BB3A81" w14:paraId="13F39AE7" w14:textId="77777777" w:rsidTr="00507B8A">
        <w:trPr>
          <w:trHeight w:val="284"/>
        </w:trPr>
        <w:tc>
          <w:tcPr>
            <w:tcW w:w="1276" w:type="dxa"/>
            <w:noWrap/>
            <w:vAlign w:val="center"/>
            <w:hideMark/>
          </w:tcPr>
          <w:p w14:paraId="1A112C9C" w14:textId="77777777" w:rsidR="00BB3A81" w:rsidRPr="00BB3A81" w:rsidRDefault="00BB3A81" w:rsidP="002176B6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BNL2569</w:t>
            </w:r>
          </w:p>
        </w:tc>
        <w:tc>
          <w:tcPr>
            <w:tcW w:w="3548" w:type="dxa"/>
            <w:noWrap/>
            <w:vAlign w:val="center"/>
            <w:hideMark/>
          </w:tcPr>
          <w:p w14:paraId="1FE90B94" w14:textId="77777777" w:rsidR="00BB3A81" w:rsidRPr="00BB3A81" w:rsidRDefault="00BB3A81" w:rsidP="002176B6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CAGAGAGCCATTGTGAACGA</w:t>
            </w:r>
          </w:p>
        </w:tc>
        <w:tc>
          <w:tcPr>
            <w:tcW w:w="3266" w:type="dxa"/>
            <w:noWrap/>
            <w:vAlign w:val="center"/>
            <w:hideMark/>
          </w:tcPr>
          <w:p w14:paraId="4A6DFB5D" w14:textId="77777777" w:rsidR="00BB3A81" w:rsidRPr="00BB3A81" w:rsidRDefault="00BB3A81" w:rsidP="002176B6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ATAATGCTAGGGCATGTGGC</w:t>
            </w:r>
          </w:p>
        </w:tc>
        <w:tc>
          <w:tcPr>
            <w:tcW w:w="1146" w:type="dxa"/>
            <w:noWrap/>
            <w:vAlign w:val="center"/>
            <w:hideMark/>
          </w:tcPr>
          <w:p w14:paraId="78510D60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154, 162, 168</w:t>
            </w:r>
          </w:p>
        </w:tc>
        <w:tc>
          <w:tcPr>
            <w:tcW w:w="737" w:type="dxa"/>
            <w:noWrap/>
            <w:vAlign w:val="center"/>
            <w:hideMark/>
          </w:tcPr>
          <w:p w14:paraId="587B1FF9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0.4818</w:t>
            </w:r>
          </w:p>
        </w:tc>
        <w:tc>
          <w:tcPr>
            <w:tcW w:w="826" w:type="dxa"/>
            <w:noWrap/>
            <w:vAlign w:val="center"/>
            <w:hideMark/>
          </w:tcPr>
          <w:p w14:paraId="0686764B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0.5536</w:t>
            </w:r>
          </w:p>
        </w:tc>
        <w:tc>
          <w:tcPr>
            <w:tcW w:w="1027" w:type="dxa"/>
            <w:noWrap/>
            <w:vAlign w:val="center"/>
            <w:hideMark/>
          </w:tcPr>
          <w:p w14:paraId="6F74BEC2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FOV race 1</w:t>
            </w:r>
          </w:p>
        </w:tc>
        <w:tc>
          <w:tcPr>
            <w:tcW w:w="1003" w:type="dxa"/>
            <w:noWrap/>
            <w:vAlign w:val="center"/>
            <w:hideMark/>
          </w:tcPr>
          <w:p w14:paraId="6CC71C6C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-</w:t>
            </w:r>
          </w:p>
        </w:tc>
        <w:tc>
          <w:tcPr>
            <w:tcW w:w="520" w:type="dxa"/>
            <w:noWrap/>
            <w:vAlign w:val="center"/>
            <w:hideMark/>
          </w:tcPr>
          <w:p w14:paraId="2D9A567E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A06</w:t>
            </w:r>
          </w:p>
        </w:tc>
        <w:tc>
          <w:tcPr>
            <w:tcW w:w="1210" w:type="dxa"/>
            <w:noWrap/>
            <w:vAlign w:val="center"/>
            <w:hideMark/>
          </w:tcPr>
          <w:p w14:paraId="14F4F1F9" w14:textId="11EEF42D" w:rsidR="00BB3A81" w:rsidRPr="00BB3A81" w:rsidRDefault="00BF2894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(Ulloa et al., 2016)</w:t>
            </w:r>
          </w:p>
        </w:tc>
      </w:tr>
      <w:tr w:rsidR="00507B8A" w:rsidRPr="00BB3A81" w14:paraId="70360014" w14:textId="77777777" w:rsidTr="00507B8A">
        <w:trPr>
          <w:trHeight w:val="284"/>
        </w:trPr>
        <w:tc>
          <w:tcPr>
            <w:tcW w:w="1276" w:type="dxa"/>
            <w:noWrap/>
            <w:vAlign w:val="center"/>
            <w:hideMark/>
          </w:tcPr>
          <w:p w14:paraId="038A414D" w14:textId="77777777" w:rsidR="00BB3A81" w:rsidRPr="00BB3A81" w:rsidRDefault="00BB3A81" w:rsidP="002176B6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CIR017</w:t>
            </w:r>
          </w:p>
        </w:tc>
        <w:tc>
          <w:tcPr>
            <w:tcW w:w="3548" w:type="dxa"/>
            <w:noWrap/>
            <w:vAlign w:val="center"/>
            <w:hideMark/>
          </w:tcPr>
          <w:p w14:paraId="69F7CEFB" w14:textId="77777777" w:rsidR="00BB3A81" w:rsidRPr="00BB3A81" w:rsidRDefault="00BB3A81" w:rsidP="002176B6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CATTTCGGGTTCATTC</w:t>
            </w:r>
          </w:p>
        </w:tc>
        <w:tc>
          <w:tcPr>
            <w:tcW w:w="3266" w:type="dxa"/>
            <w:noWrap/>
            <w:vAlign w:val="center"/>
            <w:hideMark/>
          </w:tcPr>
          <w:p w14:paraId="62CC733C" w14:textId="77777777" w:rsidR="00BB3A81" w:rsidRPr="00BB3A81" w:rsidRDefault="00BB3A81" w:rsidP="002176B6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GATTTCATCCATTCCAAC</w:t>
            </w:r>
          </w:p>
        </w:tc>
        <w:tc>
          <w:tcPr>
            <w:tcW w:w="1146" w:type="dxa"/>
            <w:noWrap/>
            <w:vAlign w:val="center"/>
            <w:hideMark/>
          </w:tcPr>
          <w:p w14:paraId="586DAEE5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121, 131</w:t>
            </w:r>
          </w:p>
        </w:tc>
        <w:tc>
          <w:tcPr>
            <w:tcW w:w="737" w:type="dxa"/>
            <w:noWrap/>
            <w:vAlign w:val="center"/>
            <w:hideMark/>
          </w:tcPr>
          <w:p w14:paraId="02DB68D4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0.3739</w:t>
            </w:r>
          </w:p>
        </w:tc>
        <w:tc>
          <w:tcPr>
            <w:tcW w:w="826" w:type="dxa"/>
            <w:noWrap/>
            <w:vAlign w:val="center"/>
            <w:hideMark/>
          </w:tcPr>
          <w:p w14:paraId="36513421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0.4978</w:t>
            </w:r>
          </w:p>
        </w:tc>
        <w:tc>
          <w:tcPr>
            <w:tcW w:w="1027" w:type="dxa"/>
            <w:noWrap/>
            <w:vAlign w:val="center"/>
            <w:hideMark/>
          </w:tcPr>
          <w:p w14:paraId="6449A8C9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 xml:space="preserve">FOV isolate </w:t>
            </w: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lastRenderedPageBreak/>
              <w:t>VCG 01111</w:t>
            </w:r>
          </w:p>
        </w:tc>
        <w:tc>
          <w:tcPr>
            <w:tcW w:w="1003" w:type="dxa"/>
            <w:noWrap/>
            <w:vAlign w:val="center"/>
            <w:hideMark/>
          </w:tcPr>
          <w:p w14:paraId="78DD0CD8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lastRenderedPageBreak/>
              <w:t>qF4-VBS-A6-1</w:t>
            </w:r>
          </w:p>
        </w:tc>
        <w:tc>
          <w:tcPr>
            <w:tcW w:w="520" w:type="dxa"/>
            <w:noWrap/>
            <w:vAlign w:val="center"/>
            <w:hideMark/>
          </w:tcPr>
          <w:p w14:paraId="5342B4E7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A06</w:t>
            </w:r>
          </w:p>
        </w:tc>
        <w:tc>
          <w:tcPr>
            <w:tcW w:w="1210" w:type="dxa"/>
            <w:noWrap/>
            <w:vAlign w:val="center"/>
            <w:hideMark/>
          </w:tcPr>
          <w:p w14:paraId="4122D444" w14:textId="3A70948D" w:rsidR="00BB3A81" w:rsidRPr="00BB3A81" w:rsidRDefault="00BF2894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(Lopez-Lavalle et al., 2012)</w:t>
            </w:r>
          </w:p>
        </w:tc>
      </w:tr>
      <w:tr w:rsidR="00507B8A" w:rsidRPr="00BB3A81" w14:paraId="67343692" w14:textId="77777777" w:rsidTr="00507B8A">
        <w:trPr>
          <w:trHeight w:val="284"/>
        </w:trPr>
        <w:tc>
          <w:tcPr>
            <w:tcW w:w="1276" w:type="dxa"/>
            <w:noWrap/>
            <w:vAlign w:val="center"/>
            <w:hideMark/>
          </w:tcPr>
          <w:p w14:paraId="62ADF520" w14:textId="77777777" w:rsidR="00BB3A81" w:rsidRPr="00BB3A81" w:rsidRDefault="00BB3A81" w:rsidP="002176B6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JESPR101</w:t>
            </w:r>
          </w:p>
        </w:tc>
        <w:tc>
          <w:tcPr>
            <w:tcW w:w="3548" w:type="dxa"/>
            <w:noWrap/>
            <w:vAlign w:val="center"/>
            <w:hideMark/>
          </w:tcPr>
          <w:p w14:paraId="46A1C230" w14:textId="77777777" w:rsidR="00BB3A81" w:rsidRPr="00BB3A81" w:rsidRDefault="00BB3A81" w:rsidP="002176B6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CCAAGTCAAGGTGAGTTATATG</w:t>
            </w:r>
          </w:p>
        </w:tc>
        <w:tc>
          <w:tcPr>
            <w:tcW w:w="3266" w:type="dxa"/>
            <w:noWrap/>
            <w:vAlign w:val="center"/>
            <w:hideMark/>
          </w:tcPr>
          <w:p w14:paraId="46A3850D" w14:textId="77777777" w:rsidR="00BB3A81" w:rsidRPr="00BB3A81" w:rsidRDefault="00BB3A81" w:rsidP="002176B6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GCTCTTTGTTACTGAAATGGG</w:t>
            </w:r>
          </w:p>
        </w:tc>
        <w:tc>
          <w:tcPr>
            <w:tcW w:w="1146" w:type="dxa"/>
            <w:noWrap/>
            <w:vAlign w:val="center"/>
            <w:hideMark/>
          </w:tcPr>
          <w:p w14:paraId="0A3426DB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174, 182, 220</w:t>
            </w:r>
          </w:p>
        </w:tc>
        <w:tc>
          <w:tcPr>
            <w:tcW w:w="737" w:type="dxa"/>
            <w:noWrap/>
            <w:vAlign w:val="center"/>
            <w:hideMark/>
          </w:tcPr>
          <w:p w14:paraId="0DC35EF4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0.5667</w:t>
            </w:r>
          </w:p>
        </w:tc>
        <w:tc>
          <w:tcPr>
            <w:tcW w:w="826" w:type="dxa"/>
            <w:noWrap/>
            <w:vAlign w:val="center"/>
            <w:hideMark/>
          </w:tcPr>
          <w:p w14:paraId="1B1E5D62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0.6228</w:t>
            </w:r>
          </w:p>
        </w:tc>
        <w:tc>
          <w:tcPr>
            <w:tcW w:w="1027" w:type="dxa"/>
            <w:noWrap/>
            <w:vAlign w:val="center"/>
            <w:hideMark/>
          </w:tcPr>
          <w:p w14:paraId="76F1288D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FOV race 4</w:t>
            </w:r>
          </w:p>
        </w:tc>
        <w:tc>
          <w:tcPr>
            <w:tcW w:w="1003" w:type="dxa"/>
            <w:noWrap/>
            <w:vAlign w:val="center"/>
            <w:hideMark/>
          </w:tcPr>
          <w:p w14:paraId="1CADB305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-</w:t>
            </w:r>
          </w:p>
        </w:tc>
        <w:tc>
          <w:tcPr>
            <w:tcW w:w="520" w:type="dxa"/>
            <w:noWrap/>
            <w:vAlign w:val="center"/>
            <w:hideMark/>
          </w:tcPr>
          <w:p w14:paraId="4EB97BCA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D03</w:t>
            </w:r>
          </w:p>
        </w:tc>
        <w:tc>
          <w:tcPr>
            <w:tcW w:w="1210" w:type="dxa"/>
            <w:noWrap/>
            <w:vAlign w:val="center"/>
            <w:hideMark/>
          </w:tcPr>
          <w:p w14:paraId="3CCEDE55" w14:textId="2C705754" w:rsidR="00BB3A81" w:rsidRPr="00BB3A81" w:rsidRDefault="00BF2894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(Ulloa et al., 2013)</w:t>
            </w:r>
          </w:p>
        </w:tc>
      </w:tr>
      <w:tr w:rsidR="00507B8A" w:rsidRPr="00BB3A81" w14:paraId="27825078" w14:textId="77777777" w:rsidTr="00507B8A">
        <w:trPr>
          <w:trHeight w:val="284"/>
        </w:trPr>
        <w:tc>
          <w:tcPr>
            <w:tcW w:w="1276" w:type="dxa"/>
            <w:noWrap/>
            <w:vAlign w:val="center"/>
            <w:hideMark/>
          </w:tcPr>
          <w:p w14:paraId="591E7B1E" w14:textId="77777777" w:rsidR="00BB3A81" w:rsidRPr="00BB3A81" w:rsidRDefault="00BB3A81" w:rsidP="002176B6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Gh039</w:t>
            </w:r>
          </w:p>
        </w:tc>
        <w:tc>
          <w:tcPr>
            <w:tcW w:w="3548" w:type="dxa"/>
            <w:noWrap/>
            <w:vAlign w:val="center"/>
            <w:hideMark/>
          </w:tcPr>
          <w:p w14:paraId="01662650" w14:textId="77777777" w:rsidR="00BB3A81" w:rsidRPr="00BB3A81" w:rsidRDefault="00BB3A81" w:rsidP="002176B6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CCAGTTTATAATAAGAATCATAGTTTGGTGG</w:t>
            </w:r>
          </w:p>
        </w:tc>
        <w:tc>
          <w:tcPr>
            <w:tcW w:w="3266" w:type="dxa"/>
            <w:noWrap/>
            <w:vAlign w:val="center"/>
            <w:hideMark/>
          </w:tcPr>
          <w:p w14:paraId="46D87A91" w14:textId="77777777" w:rsidR="00BB3A81" w:rsidRPr="00BB3A81" w:rsidRDefault="00BB3A81" w:rsidP="002176B6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CACATTCACTTCAAAGTCCATCAC</w:t>
            </w:r>
          </w:p>
        </w:tc>
        <w:tc>
          <w:tcPr>
            <w:tcW w:w="1146" w:type="dxa"/>
            <w:noWrap/>
            <w:vAlign w:val="center"/>
            <w:hideMark/>
          </w:tcPr>
          <w:p w14:paraId="79E2ECA8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113, 118, 128</w:t>
            </w:r>
          </w:p>
        </w:tc>
        <w:tc>
          <w:tcPr>
            <w:tcW w:w="737" w:type="dxa"/>
            <w:noWrap/>
            <w:vAlign w:val="center"/>
            <w:hideMark/>
          </w:tcPr>
          <w:p w14:paraId="119DE87D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0.5094</w:t>
            </w:r>
          </w:p>
        </w:tc>
        <w:tc>
          <w:tcPr>
            <w:tcW w:w="826" w:type="dxa"/>
            <w:noWrap/>
            <w:vAlign w:val="center"/>
            <w:hideMark/>
          </w:tcPr>
          <w:p w14:paraId="71ECB5D6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0.5867</w:t>
            </w:r>
          </w:p>
        </w:tc>
        <w:tc>
          <w:tcPr>
            <w:tcW w:w="1027" w:type="dxa"/>
            <w:noWrap/>
            <w:vAlign w:val="center"/>
            <w:hideMark/>
          </w:tcPr>
          <w:p w14:paraId="2108B5F3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FOV race 1</w:t>
            </w:r>
          </w:p>
        </w:tc>
        <w:tc>
          <w:tcPr>
            <w:tcW w:w="1003" w:type="dxa"/>
            <w:noWrap/>
            <w:vAlign w:val="center"/>
            <w:hideMark/>
          </w:tcPr>
          <w:p w14:paraId="6638F1A2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Fov11-C06</w:t>
            </w:r>
          </w:p>
        </w:tc>
        <w:tc>
          <w:tcPr>
            <w:tcW w:w="520" w:type="dxa"/>
            <w:noWrap/>
            <w:vAlign w:val="center"/>
            <w:hideMark/>
          </w:tcPr>
          <w:p w14:paraId="319AC332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A06</w:t>
            </w:r>
          </w:p>
        </w:tc>
        <w:tc>
          <w:tcPr>
            <w:tcW w:w="1210" w:type="dxa"/>
            <w:noWrap/>
            <w:vAlign w:val="center"/>
            <w:hideMark/>
          </w:tcPr>
          <w:p w14:paraId="193F2BDC" w14:textId="4D02491E" w:rsidR="00BB3A81" w:rsidRPr="00BB3A81" w:rsidRDefault="00671CA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(Ulloa et al., 2011)</w:t>
            </w:r>
          </w:p>
        </w:tc>
      </w:tr>
      <w:tr w:rsidR="00507B8A" w:rsidRPr="00BB3A81" w14:paraId="4EE64515" w14:textId="77777777" w:rsidTr="00507B8A">
        <w:trPr>
          <w:trHeight w:val="284"/>
        </w:trPr>
        <w:tc>
          <w:tcPr>
            <w:tcW w:w="1276" w:type="dxa"/>
            <w:noWrap/>
            <w:vAlign w:val="center"/>
            <w:hideMark/>
          </w:tcPr>
          <w:p w14:paraId="4D55D240" w14:textId="77777777" w:rsidR="00BB3A81" w:rsidRPr="00BB3A81" w:rsidRDefault="00BB3A81" w:rsidP="002176B6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Gh171</w:t>
            </w:r>
          </w:p>
        </w:tc>
        <w:tc>
          <w:tcPr>
            <w:tcW w:w="3548" w:type="dxa"/>
            <w:noWrap/>
            <w:vAlign w:val="center"/>
            <w:hideMark/>
          </w:tcPr>
          <w:p w14:paraId="706FC61A" w14:textId="77777777" w:rsidR="00BB3A81" w:rsidRPr="00BB3A81" w:rsidRDefault="00BB3A81" w:rsidP="002176B6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CCCTAAAGAGAAATCGGTATCCTC</w:t>
            </w:r>
          </w:p>
        </w:tc>
        <w:tc>
          <w:tcPr>
            <w:tcW w:w="3266" w:type="dxa"/>
            <w:noWrap/>
            <w:vAlign w:val="center"/>
            <w:hideMark/>
          </w:tcPr>
          <w:p w14:paraId="0B0FC005" w14:textId="77777777" w:rsidR="00BB3A81" w:rsidRPr="00BB3A81" w:rsidRDefault="00BB3A81" w:rsidP="002176B6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CAAACCCAGAACTGGCTTC</w:t>
            </w:r>
          </w:p>
        </w:tc>
        <w:tc>
          <w:tcPr>
            <w:tcW w:w="1146" w:type="dxa"/>
            <w:noWrap/>
            <w:vAlign w:val="center"/>
            <w:hideMark/>
          </w:tcPr>
          <w:p w14:paraId="76463AEF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217, 230, 236</w:t>
            </w:r>
          </w:p>
        </w:tc>
        <w:tc>
          <w:tcPr>
            <w:tcW w:w="737" w:type="dxa"/>
            <w:noWrap/>
            <w:vAlign w:val="center"/>
            <w:hideMark/>
          </w:tcPr>
          <w:p w14:paraId="7F4FC8B9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0.5213</w:t>
            </w:r>
          </w:p>
        </w:tc>
        <w:tc>
          <w:tcPr>
            <w:tcW w:w="826" w:type="dxa"/>
            <w:noWrap/>
            <w:vAlign w:val="center"/>
            <w:hideMark/>
          </w:tcPr>
          <w:p w14:paraId="32D4629C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0.6044</w:t>
            </w:r>
          </w:p>
        </w:tc>
        <w:tc>
          <w:tcPr>
            <w:tcW w:w="1027" w:type="dxa"/>
            <w:noWrap/>
            <w:vAlign w:val="center"/>
            <w:hideMark/>
          </w:tcPr>
          <w:p w14:paraId="18D7C8D3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FOV race 4</w:t>
            </w:r>
          </w:p>
        </w:tc>
        <w:tc>
          <w:tcPr>
            <w:tcW w:w="1003" w:type="dxa"/>
            <w:noWrap/>
            <w:vAlign w:val="center"/>
            <w:hideMark/>
          </w:tcPr>
          <w:p w14:paraId="29400B70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-</w:t>
            </w:r>
          </w:p>
        </w:tc>
        <w:tc>
          <w:tcPr>
            <w:tcW w:w="520" w:type="dxa"/>
            <w:noWrap/>
            <w:vAlign w:val="center"/>
            <w:hideMark/>
          </w:tcPr>
          <w:p w14:paraId="190397CA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A08</w:t>
            </w:r>
          </w:p>
        </w:tc>
        <w:tc>
          <w:tcPr>
            <w:tcW w:w="1210" w:type="dxa"/>
            <w:noWrap/>
            <w:vAlign w:val="center"/>
            <w:hideMark/>
          </w:tcPr>
          <w:p w14:paraId="39E2DA87" w14:textId="77A3D103" w:rsidR="00BB3A81" w:rsidRPr="00BB3A81" w:rsidRDefault="00BF2894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(Ulloa et al., 2013)</w:t>
            </w:r>
          </w:p>
        </w:tc>
      </w:tr>
      <w:tr w:rsidR="00507B8A" w:rsidRPr="00BB3A81" w14:paraId="55C5767E" w14:textId="77777777" w:rsidTr="00507B8A">
        <w:trPr>
          <w:trHeight w:val="284"/>
        </w:trPr>
        <w:tc>
          <w:tcPr>
            <w:tcW w:w="1276" w:type="dxa"/>
            <w:noWrap/>
            <w:vAlign w:val="center"/>
            <w:hideMark/>
          </w:tcPr>
          <w:p w14:paraId="72F520E0" w14:textId="77777777" w:rsidR="00BB3A81" w:rsidRPr="00BB3A81" w:rsidRDefault="00BB3A81" w:rsidP="002176B6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BNL1440</w:t>
            </w:r>
          </w:p>
        </w:tc>
        <w:tc>
          <w:tcPr>
            <w:tcW w:w="3548" w:type="dxa"/>
            <w:noWrap/>
            <w:vAlign w:val="center"/>
            <w:hideMark/>
          </w:tcPr>
          <w:p w14:paraId="40FB20F2" w14:textId="77777777" w:rsidR="00BB3A81" w:rsidRPr="00BB3A81" w:rsidRDefault="00BB3A81" w:rsidP="002176B6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CCGAAATATACTTGTCATCTAAACG</w:t>
            </w:r>
          </w:p>
        </w:tc>
        <w:tc>
          <w:tcPr>
            <w:tcW w:w="3266" w:type="dxa"/>
            <w:noWrap/>
            <w:vAlign w:val="center"/>
            <w:hideMark/>
          </w:tcPr>
          <w:p w14:paraId="7D2BA938" w14:textId="77777777" w:rsidR="00BB3A81" w:rsidRPr="00BB3A81" w:rsidRDefault="00BB3A81" w:rsidP="002176B6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CCCCCGGACTAATTTTTCAA</w:t>
            </w:r>
          </w:p>
        </w:tc>
        <w:tc>
          <w:tcPr>
            <w:tcW w:w="1146" w:type="dxa"/>
            <w:noWrap/>
            <w:vAlign w:val="center"/>
            <w:hideMark/>
          </w:tcPr>
          <w:p w14:paraId="0F07CA39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190, 200, 210 224, 235, 244, 266</w:t>
            </w:r>
          </w:p>
        </w:tc>
        <w:tc>
          <w:tcPr>
            <w:tcW w:w="737" w:type="dxa"/>
            <w:noWrap/>
            <w:vAlign w:val="center"/>
            <w:hideMark/>
          </w:tcPr>
          <w:p w14:paraId="38E5B05E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0.7964</w:t>
            </w:r>
          </w:p>
        </w:tc>
        <w:tc>
          <w:tcPr>
            <w:tcW w:w="826" w:type="dxa"/>
            <w:noWrap/>
            <w:vAlign w:val="center"/>
            <w:hideMark/>
          </w:tcPr>
          <w:p w14:paraId="5EABE0CF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0.82</w:t>
            </w:r>
          </w:p>
        </w:tc>
        <w:tc>
          <w:tcPr>
            <w:tcW w:w="1027" w:type="dxa"/>
            <w:noWrap/>
            <w:vAlign w:val="center"/>
            <w:hideMark/>
          </w:tcPr>
          <w:p w14:paraId="02DC5D2A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FOV isolate VCG 01111</w:t>
            </w:r>
          </w:p>
        </w:tc>
        <w:tc>
          <w:tcPr>
            <w:tcW w:w="1003" w:type="dxa"/>
            <w:noWrap/>
            <w:vAlign w:val="center"/>
            <w:hideMark/>
          </w:tcPr>
          <w:p w14:paraId="5AEEC050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qF4-VBS-A6</w:t>
            </w:r>
          </w:p>
        </w:tc>
        <w:tc>
          <w:tcPr>
            <w:tcW w:w="520" w:type="dxa"/>
            <w:noWrap/>
            <w:vAlign w:val="center"/>
            <w:hideMark/>
          </w:tcPr>
          <w:p w14:paraId="1454B5C7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A06</w:t>
            </w:r>
          </w:p>
        </w:tc>
        <w:tc>
          <w:tcPr>
            <w:tcW w:w="1210" w:type="dxa"/>
            <w:noWrap/>
            <w:vAlign w:val="center"/>
            <w:hideMark/>
          </w:tcPr>
          <w:p w14:paraId="10CE4F50" w14:textId="6D883806" w:rsidR="00BB3A81" w:rsidRPr="00BB3A81" w:rsidRDefault="00BF2894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(Lopez-Lavalle et al., 2012)</w:t>
            </w:r>
          </w:p>
        </w:tc>
      </w:tr>
      <w:tr w:rsidR="00507B8A" w:rsidRPr="00BB3A81" w14:paraId="3B5B204E" w14:textId="77777777" w:rsidTr="00507B8A">
        <w:trPr>
          <w:trHeight w:val="284"/>
        </w:trPr>
        <w:tc>
          <w:tcPr>
            <w:tcW w:w="1276" w:type="dxa"/>
            <w:noWrap/>
            <w:vAlign w:val="center"/>
            <w:hideMark/>
          </w:tcPr>
          <w:p w14:paraId="135FB617" w14:textId="77777777" w:rsidR="00BB3A81" w:rsidRPr="00BB3A81" w:rsidRDefault="00BB3A81" w:rsidP="002176B6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NAU4045</w:t>
            </w:r>
          </w:p>
        </w:tc>
        <w:tc>
          <w:tcPr>
            <w:tcW w:w="3548" w:type="dxa"/>
            <w:noWrap/>
            <w:vAlign w:val="center"/>
            <w:hideMark/>
          </w:tcPr>
          <w:p w14:paraId="59D93C90" w14:textId="77777777" w:rsidR="00BB3A81" w:rsidRPr="00BB3A81" w:rsidRDefault="00BB3A81" w:rsidP="002176B6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CCTCTTCTTCACCCTCTTCA</w:t>
            </w:r>
          </w:p>
        </w:tc>
        <w:tc>
          <w:tcPr>
            <w:tcW w:w="3266" w:type="dxa"/>
            <w:noWrap/>
            <w:vAlign w:val="center"/>
            <w:hideMark/>
          </w:tcPr>
          <w:p w14:paraId="7DF54098" w14:textId="77777777" w:rsidR="00BB3A81" w:rsidRPr="00BB3A81" w:rsidRDefault="00BB3A81" w:rsidP="002176B6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ATGTGCAGGTTCTTCACTCA</w:t>
            </w:r>
          </w:p>
        </w:tc>
        <w:tc>
          <w:tcPr>
            <w:tcW w:w="1146" w:type="dxa"/>
            <w:noWrap/>
            <w:vAlign w:val="center"/>
            <w:hideMark/>
          </w:tcPr>
          <w:p w14:paraId="44BBF0B8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158, 171, 180</w:t>
            </w:r>
          </w:p>
        </w:tc>
        <w:tc>
          <w:tcPr>
            <w:tcW w:w="737" w:type="dxa"/>
            <w:noWrap/>
            <w:vAlign w:val="center"/>
            <w:hideMark/>
          </w:tcPr>
          <w:p w14:paraId="790E9317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0.5632</w:t>
            </w:r>
          </w:p>
        </w:tc>
        <w:tc>
          <w:tcPr>
            <w:tcW w:w="826" w:type="dxa"/>
            <w:noWrap/>
            <w:vAlign w:val="center"/>
            <w:hideMark/>
          </w:tcPr>
          <w:p w14:paraId="3F2DC7CD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0.64</w:t>
            </w:r>
          </w:p>
        </w:tc>
        <w:tc>
          <w:tcPr>
            <w:tcW w:w="1027" w:type="dxa"/>
            <w:noWrap/>
            <w:vAlign w:val="center"/>
            <w:hideMark/>
          </w:tcPr>
          <w:p w14:paraId="5A56D36B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FOV race 4</w:t>
            </w:r>
          </w:p>
        </w:tc>
        <w:tc>
          <w:tcPr>
            <w:tcW w:w="1003" w:type="dxa"/>
            <w:noWrap/>
            <w:vAlign w:val="center"/>
            <w:hideMark/>
          </w:tcPr>
          <w:p w14:paraId="4FF9A8CE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-</w:t>
            </w:r>
          </w:p>
        </w:tc>
        <w:tc>
          <w:tcPr>
            <w:tcW w:w="520" w:type="dxa"/>
            <w:noWrap/>
            <w:vAlign w:val="center"/>
            <w:hideMark/>
          </w:tcPr>
          <w:p w14:paraId="37CDC71F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D01</w:t>
            </w:r>
          </w:p>
        </w:tc>
        <w:tc>
          <w:tcPr>
            <w:tcW w:w="1210" w:type="dxa"/>
            <w:noWrap/>
            <w:vAlign w:val="center"/>
            <w:hideMark/>
          </w:tcPr>
          <w:p w14:paraId="6C5CB365" w14:textId="7782D768" w:rsidR="00BB3A81" w:rsidRPr="00BB3A81" w:rsidRDefault="00D53A96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(Wang et al., 2018, Ulloa et al., 2013)</w:t>
            </w:r>
          </w:p>
        </w:tc>
      </w:tr>
      <w:tr w:rsidR="00507B8A" w:rsidRPr="00BB3A81" w14:paraId="3CCA40D8" w14:textId="77777777" w:rsidTr="00507B8A">
        <w:trPr>
          <w:trHeight w:val="284"/>
        </w:trPr>
        <w:tc>
          <w:tcPr>
            <w:tcW w:w="1276" w:type="dxa"/>
            <w:noWrap/>
            <w:vAlign w:val="center"/>
            <w:hideMark/>
          </w:tcPr>
          <w:p w14:paraId="31F3187E" w14:textId="77777777" w:rsidR="00BB3A81" w:rsidRPr="00BB3A81" w:rsidRDefault="00BB3A81" w:rsidP="002176B6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JESPR220</w:t>
            </w:r>
          </w:p>
        </w:tc>
        <w:tc>
          <w:tcPr>
            <w:tcW w:w="3548" w:type="dxa"/>
            <w:noWrap/>
            <w:vAlign w:val="center"/>
            <w:hideMark/>
          </w:tcPr>
          <w:p w14:paraId="55FF708A" w14:textId="77777777" w:rsidR="00BB3A81" w:rsidRPr="00BB3A81" w:rsidRDefault="00BB3A81" w:rsidP="002176B6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CGAGGAAGAAATGAGGTTGG</w:t>
            </w:r>
          </w:p>
        </w:tc>
        <w:tc>
          <w:tcPr>
            <w:tcW w:w="3266" w:type="dxa"/>
            <w:noWrap/>
            <w:vAlign w:val="center"/>
            <w:hideMark/>
          </w:tcPr>
          <w:p w14:paraId="438D4502" w14:textId="77777777" w:rsidR="00BB3A81" w:rsidRPr="00BB3A81" w:rsidRDefault="00BB3A81" w:rsidP="002176B6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CTAAGAACCAACATGTGAGACC</w:t>
            </w:r>
          </w:p>
        </w:tc>
        <w:tc>
          <w:tcPr>
            <w:tcW w:w="1146" w:type="dxa"/>
            <w:noWrap/>
            <w:vAlign w:val="center"/>
            <w:hideMark/>
          </w:tcPr>
          <w:p w14:paraId="1D9D46A1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130, 145, 165</w:t>
            </w:r>
          </w:p>
        </w:tc>
        <w:tc>
          <w:tcPr>
            <w:tcW w:w="737" w:type="dxa"/>
            <w:noWrap/>
            <w:vAlign w:val="center"/>
            <w:hideMark/>
          </w:tcPr>
          <w:p w14:paraId="35AB4D5B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0.5744</w:t>
            </w:r>
          </w:p>
        </w:tc>
        <w:tc>
          <w:tcPr>
            <w:tcW w:w="826" w:type="dxa"/>
            <w:noWrap/>
            <w:vAlign w:val="center"/>
            <w:hideMark/>
          </w:tcPr>
          <w:p w14:paraId="07C35EC0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0.6475</w:t>
            </w:r>
          </w:p>
        </w:tc>
        <w:tc>
          <w:tcPr>
            <w:tcW w:w="1027" w:type="dxa"/>
            <w:noWrap/>
            <w:vAlign w:val="center"/>
            <w:hideMark/>
          </w:tcPr>
          <w:p w14:paraId="6D169230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FOV isolate VCG 01111</w:t>
            </w:r>
          </w:p>
        </w:tc>
        <w:tc>
          <w:tcPr>
            <w:tcW w:w="1003" w:type="dxa"/>
            <w:noWrap/>
            <w:vAlign w:val="center"/>
            <w:hideMark/>
          </w:tcPr>
          <w:p w14:paraId="15F31C3F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qF3-VBSD-D4-1</w:t>
            </w:r>
          </w:p>
        </w:tc>
        <w:tc>
          <w:tcPr>
            <w:tcW w:w="520" w:type="dxa"/>
            <w:noWrap/>
            <w:vAlign w:val="center"/>
            <w:hideMark/>
          </w:tcPr>
          <w:p w14:paraId="2A8F6A70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D04</w:t>
            </w:r>
          </w:p>
        </w:tc>
        <w:tc>
          <w:tcPr>
            <w:tcW w:w="1210" w:type="dxa"/>
            <w:noWrap/>
            <w:vAlign w:val="center"/>
            <w:hideMark/>
          </w:tcPr>
          <w:p w14:paraId="5AF32473" w14:textId="584A6AC4" w:rsidR="00BB3A81" w:rsidRPr="00BB3A81" w:rsidRDefault="00BF2894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(Lopez-Lavalle et al., 2012)</w:t>
            </w:r>
          </w:p>
        </w:tc>
      </w:tr>
      <w:tr w:rsidR="00507B8A" w:rsidRPr="00BB3A81" w14:paraId="26458933" w14:textId="77777777" w:rsidTr="00507B8A">
        <w:trPr>
          <w:trHeight w:val="284"/>
        </w:trPr>
        <w:tc>
          <w:tcPr>
            <w:tcW w:w="1276" w:type="dxa"/>
            <w:noWrap/>
            <w:vAlign w:val="center"/>
            <w:hideMark/>
          </w:tcPr>
          <w:p w14:paraId="36267BFB" w14:textId="77777777" w:rsidR="00BB3A81" w:rsidRPr="00BB3A81" w:rsidRDefault="00BB3A81" w:rsidP="002176B6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BNL0840</w:t>
            </w:r>
          </w:p>
        </w:tc>
        <w:tc>
          <w:tcPr>
            <w:tcW w:w="3548" w:type="dxa"/>
            <w:noWrap/>
            <w:vAlign w:val="center"/>
            <w:hideMark/>
          </w:tcPr>
          <w:p w14:paraId="7D6F1A08" w14:textId="77777777" w:rsidR="00BB3A81" w:rsidRPr="00BB3A81" w:rsidRDefault="00BB3A81" w:rsidP="002176B6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CTCGTGGAAACACCAGGAAT</w:t>
            </w:r>
          </w:p>
        </w:tc>
        <w:tc>
          <w:tcPr>
            <w:tcW w:w="3266" w:type="dxa"/>
            <w:noWrap/>
            <w:vAlign w:val="center"/>
            <w:hideMark/>
          </w:tcPr>
          <w:p w14:paraId="2A469A8C" w14:textId="77777777" w:rsidR="00BB3A81" w:rsidRPr="00BB3A81" w:rsidRDefault="00BB3A81" w:rsidP="002176B6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TCTCGCCATTAAACTGCCTT</w:t>
            </w:r>
          </w:p>
        </w:tc>
        <w:tc>
          <w:tcPr>
            <w:tcW w:w="1146" w:type="dxa"/>
            <w:noWrap/>
            <w:vAlign w:val="center"/>
            <w:hideMark/>
          </w:tcPr>
          <w:p w14:paraId="71A3A73A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142, 150</w:t>
            </w:r>
          </w:p>
        </w:tc>
        <w:tc>
          <w:tcPr>
            <w:tcW w:w="737" w:type="dxa"/>
            <w:noWrap/>
            <w:vAlign w:val="center"/>
            <w:hideMark/>
          </w:tcPr>
          <w:p w14:paraId="2E534904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0.3146</w:t>
            </w:r>
          </w:p>
        </w:tc>
        <w:tc>
          <w:tcPr>
            <w:tcW w:w="826" w:type="dxa"/>
            <w:noWrap/>
            <w:vAlign w:val="center"/>
            <w:hideMark/>
          </w:tcPr>
          <w:p w14:paraId="4C24FC7D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0.3911</w:t>
            </w:r>
          </w:p>
        </w:tc>
        <w:tc>
          <w:tcPr>
            <w:tcW w:w="1027" w:type="dxa"/>
            <w:noWrap/>
            <w:vAlign w:val="center"/>
            <w:hideMark/>
          </w:tcPr>
          <w:p w14:paraId="41F71FAD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FOV race 4</w:t>
            </w:r>
          </w:p>
        </w:tc>
        <w:tc>
          <w:tcPr>
            <w:tcW w:w="1003" w:type="dxa"/>
            <w:noWrap/>
            <w:vAlign w:val="center"/>
            <w:hideMark/>
          </w:tcPr>
          <w:p w14:paraId="408708A3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-</w:t>
            </w:r>
          </w:p>
        </w:tc>
        <w:tc>
          <w:tcPr>
            <w:tcW w:w="520" w:type="dxa"/>
            <w:noWrap/>
            <w:vAlign w:val="center"/>
            <w:hideMark/>
          </w:tcPr>
          <w:p w14:paraId="1763386C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D02</w:t>
            </w:r>
          </w:p>
        </w:tc>
        <w:tc>
          <w:tcPr>
            <w:tcW w:w="1210" w:type="dxa"/>
            <w:noWrap/>
            <w:vAlign w:val="center"/>
            <w:hideMark/>
          </w:tcPr>
          <w:p w14:paraId="54784D97" w14:textId="3C720095" w:rsidR="00BB3A81" w:rsidRPr="00BB3A81" w:rsidRDefault="00BF2894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(Ulloa et al., 2013)</w:t>
            </w:r>
          </w:p>
        </w:tc>
      </w:tr>
      <w:tr w:rsidR="00507B8A" w:rsidRPr="00BB3A81" w14:paraId="2E965FEA" w14:textId="77777777" w:rsidTr="00507B8A">
        <w:trPr>
          <w:trHeight w:val="284"/>
        </w:trPr>
        <w:tc>
          <w:tcPr>
            <w:tcW w:w="1276" w:type="dxa"/>
            <w:noWrap/>
            <w:vAlign w:val="center"/>
            <w:hideMark/>
          </w:tcPr>
          <w:p w14:paraId="54AD4038" w14:textId="77777777" w:rsidR="00BB3A81" w:rsidRPr="00BB3A81" w:rsidRDefault="00BB3A81" w:rsidP="002176B6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BNL0840</w:t>
            </w:r>
          </w:p>
        </w:tc>
        <w:tc>
          <w:tcPr>
            <w:tcW w:w="3548" w:type="dxa"/>
            <w:noWrap/>
            <w:vAlign w:val="center"/>
            <w:hideMark/>
          </w:tcPr>
          <w:p w14:paraId="15858441" w14:textId="77777777" w:rsidR="00BB3A81" w:rsidRPr="00BB3A81" w:rsidRDefault="00BB3A81" w:rsidP="002176B6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CTCGTGGAAACACCAGGAAT</w:t>
            </w:r>
          </w:p>
        </w:tc>
        <w:tc>
          <w:tcPr>
            <w:tcW w:w="3266" w:type="dxa"/>
            <w:noWrap/>
            <w:vAlign w:val="center"/>
            <w:hideMark/>
          </w:tcPr>
          <w:p w14:paraId="3E2F7845" w14:textId="77777777" w:rsidR="00BB3A81" w:rsidRPr="00BB3A81" w:rsidRDefault="00BB3A81" w:rsidP="002176B6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TCTCGCCATTAAACTGCCTT</w:t>
            </w:r>
          </w:p>
        </w:tc>
        <w:tc>
          <w:tcPr>
            <w:tcW w:w="1146" w:type="dxa"/>
            <w:noWrap/>
            <w:vAlign w:val="center"/>
            <w:hideMark/>
          </w:tcPr>
          <w:p w14:paraId="3E25D3EC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142, 150</w:t>
            </w:r>
          </w:p>
        </w:tc>
        <w:tc>
          <w:tcPr>
            <w:tcW w:w="737" w:type="dxa"/>
            <w:noWrap/>
            <w:vAlign w:val="center"/>
            <w:hideMark/>
          </w:tcPr>
          <w:p w14:paraId="4C3FCAF1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0.3146</w:t>
            </w:r>
          </w:p>
        </w:tc>
        <w:tc>
          <w:tcPr>
            <w:tcW w:w="826" w:type="dxa"/>
            <w:noWrap/>
            <w:vAlign w:val="center"/>
            <w:hideMark/>
          </w:tcPr>
          <w:p w14:paraId="465960F5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0.3911</w:t>
            </w:r>
          </w:p>
        </w:tc>
        <w:tc>
          <w:tcPr>
            <w:tcW w:w="1027" w:type="dxa"/>
            <w:noWrap/>
            <w:vAlign w:val="center"/>
            <w:hideMark/>
          </w:tcPr>
          <w:p w14:paraId="6DE975F0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FOV race 4</w:t>
            </w:r>
          </w:p>
        </w:tc>
        <w:tc>
          <w:tcPr>
            <w:tcW w:w="1003" w:type="dxa"/>
            <w:noWrap/>
            <w:vAlign w:val="center"/>
            <w:hideMark/>
          </w:tcPr>
          <w:p w14:paraId="305E5759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Fov4-C142</w:t>
            </w:r>
          </w:p>
        </w:tc>
        <w:tc>
          <w:tcPr>
            <w:tcW w:w="520" w:type="dxa"/>
            <w:noWrap/>
            <w:vAlign w:val="center"/>
            <w:hideMark/>
          </w:tcPr>
          <w:p w14:paraId="2E49BF2F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D03</w:t>
            </w:r>
          </w:p>
        </w:tc>
        <w:tc>
          <w:tcPr>
            <w:tcW w:w="1210" w:type="dxa"/>
            <w:noWrap/>
            <w:vAlign w:val="center"/>
            <w:hideMark/>
          </w:tcPr>
          <w:p w14:paraId="5E383D59" w14:textId="0E4AAC54" w:rsidR="00BB3A81" w:rsidRPr="00BB3A81" w:rsidRDefault="00BF2894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(Wang et al., 2018)</w:t>
            </w:r>
          </w:p>
        </w:tc>
      </w:tr>
      <w:tr w:rsidR="00507B8A" w:rsidRPr="00BB3A81" w14:paraId="27D5F14B" w14:textId="77777777" w:rsidTr="00507B8A">
        <w:trPr>
          <w:trHeight w:val="284"/>
        </w:trPr>
        <w:tc>
          <w:tcPr>
            <w:tcW w:w="1276" w:type="dxa"/>
            <w:noWrap/>
            <w:vAlign w:val="center"/>
            <w:hideMark/>
          </w:tcPr>
          <w:p w14:paraId="59EA7304" w14:textId="77777777" w:rsidR="00BB3A81" w:rsidRPr="00BB3A81" w:rsidRDefault="00BB3A81" w:rsidP="002176B6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Gh032</w:t>
            </w:r>
          </w:p>
        </w:tc>
        <w:tc>
          <w:tcPr>
            <w:tcW w:w="3548" w:type="dxa"/>
            <w:noWrap/>
            <w:vAlign w:val="center"/>
            <w:hideMark/>
          </w:tcPr>
          <w:p w14:paraId="124B4695" w14:textId="77777777" w:rsidR="00BB3A81" w:rsidRPr="00BB3A81" w:rsidRDefault="00BB3A81" w:rsidP="002176B6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GAATCATAGTTTGGTGGTTGAGG</w:t>
            </w:r>
          </w:p>
        </w:tc>
        <w:tc>
          <w:tcPr>
            <w:tcW w:w="3266" w:type="dxa"/>
            <w:noWrap/>
            <w:vAlign w:val="center"/>
            <w:hideMark/>
          </w:tcPr>
          <w:p w14:paraId="6CDF8BB5" w14:textId="77777777" w:rsidR="00BB3A81" w:rsidRPr="00BB3A81" w:rsidRDefault="00BB3A81" w:rsidP="002176B6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CACATTCACTTCAAAGTCCATCAC</w:t>
            </w:r>
          </w:p>
        </w:tc>
        <w:tc>
          <w:tcPr>
            <w:tcW w:w="1146" w:type="dxa"/>
            <w:noWrap/>
            <w:vAlign w:val="center"/>
            <w:hideMark/>
          </w:tcPr>
          <w:p w14:paraId="56FF86D4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100, 110</w:t>
            </w:r>
          </w:p>
        </w:tc>
        <w:tc>
          <w:tcPr>
            <w:tcW w:w="737" w:type="dxa"/>
            <w:noWrap/>
            <w:vAlign w:val="center"/>
            <w:hideMark/>
          </w:tcPr>
          <w:p w14:paraId="23E45865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0.3457</w:t>
            </w:r>
          </w:p>
        </w:tc>
        <w:tc>
          <w:tcPr>
            <w:tcW w:w="826" w:type="dxa"/>
            <w:noWrap/>
            <w:vAlign w:val="center"/>
            <w:hideMark/>
          </w:tcPr>
          <w:p w14:paraId="0A1FEB51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0.4444</w:t>
            </w:r>
          </w:p>
        </w:tc>
        <w:tc>
          <w:tcPr>
            <w:tcW w:w="1027" w:type="dxa"/>
            <w:noWrap/>
            <w:vAlign w:val="center"/>
            <w:hideMark/>
          </w:tcPr>
          <w:p w14:paraId="059346FD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FOV race 1</w:t>
            </w:r>
          </w:p>
        </w:tc>
        <w:tc>
          <w:tcPr>
            <w:tcW w:w="1003" w:type="dxa"/>
            <w:noWrap/>
            <w:vAlign w:val="center"/>
            <w:hideMark/>
          </w:tcPr>
          <w:p w14:paraId="7E17131A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Fov11-C6</w:t>
            </w:r>
          </w:p>
        </w:tc>
        <w:tc>
          <w:tcPr>
            <w:tcW w:w="520" w:type="dxa"/>
            <w:noWrap/>
            <w:vAlign w:val="center"/>
            <w:hideMark/>
          </w:tcPr>
          <w:p w14:paraId="5644B951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A06</w:t>
            </w:r>
          </w:p>
        </w:tc>
        <w:tc>
          <w:tcPr>
            <w:tcW w:w="1210" w:type="dxa"/>
            <w:noWrap/>
            <w:vAlign w:val="center"/>
            <w:hideMark/>
          </w:tcPr>
          <w:p w14:paraId="25862F6B" w14:textId="21280DFB" w:rsidR="00BB3A81" w:rsidRPr="00BB3A81" w:rsidRDefault="00671CA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(Ulloa et al., 2011)</w:t>
            </w:r>
          </w:p>
        </w:tc>
      </w:tr>
      <w:tr w:rsidR="00507B8A" w:rsidRPr="00BB3A81" w14:paraId="38C3FAF0" w14:textId="77777777" w:rsidTr="00507B8A">
        <w:trPr>
          <w:trHeight w:val="284"/>
        </w:trPr>
        <w:tc>
          <w:tcPr>
            <w:tcW w:w="1276" w:type="dxa"/>
            <w:noWrap/>
            <w:vAlign w:val="center"/>
            <w:hideMark/>
          </w:tcPr>
          <w:p w14:paraId="5596806B" w14:textId="77777777" w:rsidR="00BB3A81" w:rsidRPr="00BB3A81" w:rsidRDefault="00BB3A81" w:rsidP="002176B6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BNL3255</w:t>
            </w:r>
          </w:p>
        </w:tc>
        <w:tc>
          <w:tcPr>
            <w:tcW w:w="3548" w:type="dxa"/>
            <w:noWrap/>
            <w:vAlign w:val="center"/>
            <w:hideMark/>
          </w:tcPr>
          <w:p w14:paraId="09C96F3A" w14:textId="77777777" w:rsidR="00BB3A81" w:rsidRPr="00BB3A81" w:rsidRDefault="00BB3A81" w:rsidP="002176B6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GACAGTCAAACAGAACAGATATGC</w:t>
            </w:r>
          </w:p>
        </w:tc>
        <w:tc>
          <w:tcPr>
            <w:tcW w:w="3266" w:type="dxa"/>
            <w:noWrap/>
            <w:vAlign w:val="center"/>
            <w:hideMark/>
          </w:tcPr>
          <w:p w14:paraId="0FBCBC32" w14:textId="77777777" w:rsidR="00BB3A81" w:rsidRPr="00BB3A81" w:rsidRDefault="00BB3A81" w:rsidP="002176B6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TTACACGACTTGTTCCCACG</w:t>
            </w:r>
          </w:p>
        </w:tc>
        <w:tc>
          <w:tcPr>
            <w:tcW w:w="1146" w:type="dxa"/>
            <w:noWrap/>
            <w:vAlign w:val="center"/>
            <w:hideMark/>
          </w:tcPr>
          <w:p w14:paraId="568C7F83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210, 225, 275, 330, 380</w:t>
            </w:r>
          </w:p>
        </w:tc>
        <w:tc>
          <w:tcPr>
            <w:tcW w:w="737" w:type="dxa"/>
            <w:noWrap/>
            <w:vAlign w:val="center"/>
            <w:hideMark/>
          </w:tcPr>
          <w:p w14:paraId="6704AB04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0.7454</w:t>
            </w:r>
          </w:p>
        </w:tc>
        <w:tc>
          <w:tcPr>
            <w:tcW w:w="826" w:type="dxa"/>
            <w:noWrap/>
            <w:vAlign w:val="center"/>
            <w:hideMark/>
          </w:tcPr>
          <w:p w14:paraId="39219DE8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0.7811</w:t>
            </w:r>
          </w:p>
        </w:tc>
        <w:tc>
          <w:tcPr>
            <w:tcW w:w="1027" w:type="dxa"/>
            <w:noWrap/>
            <w:vAlign w:val="center"/>
            <w:hideMark/>
          </w:tcPr>
          <w:p w14:paraId="59B3A4DF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FOV race 7</w:t>
            </w:r>
          </w:p>
        </w:tc>
        <w:tc>
          <w:tcPr>
            <w:tcW w:w="1003" w:type="dxa"/>
            <w:noWrap/>
            <w:vAlign w:val="center"/>
            <w:hideMark/>
          </w:tcPr>
          <w:p w14:paraId="5BC8E5D0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-</w:t>
            </w:r>
          </w:p>
        </w:tc>
        <w:tc>
          <w:tcPr>
            <w:tcW w:w="520" w:type="dxa"/>
            <w:noWrap/>
            <w:vAlign w:val="center"/>
            <w:hideMark/>
          </w:tcPr>
          <w:p w14:paraId="45253E7E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A08</w:t>
            </w:r>
          </w:p>
        </w:tc>
        <w:tc>
          <w:tcPr>
            <w:tcW w:w="1210" w:type="dxa"/>
            <w:noWrap/>
            <w:vAlign w:val="center"/>
            <w:hideMark/>
          </w:tcPr>
          <w:p w14:paraId="40DB511F" w14:textId="44608726" w:rsidR="00BB3A81" w:rsidRPr="00BB3A81" w:rsidRDefault="00671CA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(Ulloa et al., 2011)</w:t>
            </w:r>
          </w:p>
        </w:tc>
      </w:tr>
      <w:tr w:rsidR="00507B8A" w:rsidRPr="00BB3A81" w14:paraId="30CFC08B" w14:textId="77777777" w:rsidTr="00507B8A">
        <w:trPr>
          <w:trHeight w:val="284"/>
        </w:trPr>
        <w:tc>
          <w:tcPr>
            <w:tcW w:w="1276" w:type="dxa"/>
            <w:noWrap/>
            <w:vAlign w:val="center"/>
            <w:hideMark/>
          </w:tcPr>
          <w:p w14:paraId="517E9983" w14:textId="77777777" w:rsidR="00BB3A81" w:rsidRPr="00BB3A81" w:rsidRDefault="00BB3A81" w:rsidP="002176B6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CIR393</w:t>
            </w:r>
          </w:p>
        </w:tc>
        <w:tc>
          <w:tcPr>
            <w:tcW w:w="3548" w:type="dxa"/>
            <w:noWrap/>
            <w:vAlign w:val="center"/>
            <w:hideMark/>
          </w:tcPr>
          <w:p w14:paraId="00D405A5" w14:textId="77777777" w:rsidR="00BB3A81" w:rsidRPr="00BB3A81" w:rsidRDefault="00BB3A81" w:rsidP="002176B6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GACCACACAGACAGACAA</w:t>
            </w:r>
          </w:p>
        </w:tc>
        <w:tc>
          <w:tcPr>
            <w:tcW w:w="3266" w:type="dxa"/>
            <w:noWrap/>
            <w:vAlign w:val="center"/>
            <w:hideMark/>
          </w:tcPr>
          <w:p w14:paraId="60E93041" w14:textId="77777777" w:rsidR="00BB3A81" w:rsidRPr="00BB3A81" w:rsidRDefault="00BB3A81" w:rsidP="002176B6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TCCACAACCAAACTAACA</w:t>
            </w:r>
          </w:p>
        </w:tc>
        <w:tc>
          <w:tcPr>
            <w:tcW w:w="1146" w:type="dxa"/>
            <w:noWrap/>
            <w:vAlign w:val="center"/>
            <w:hideMark/>
          </w:tcPr>
          <w:p w14:paraId="6CED18FC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145, 165, 175, 180</w:t>
            </w:r>
          </w:p>
        </w:tc>
        <w:tc>
          <w:tcPr>
            <w:tcW w:w="737" w:type="dxa"/>
            <w:noWrap/>
            <w:vAlign w:val="center"/>
            <w:hideMark/>
          </w:tcPr>
          <w:p w14:paraId="5EE46C03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0.6234</w:t>
            </w:r>
          </w:p>
        </w:tc>
        <w:tc>
          <w:tcPr>
            <w:tcW w:w="826" w:type="dxa"/>
            <w:noWrap/>
            <w:vAlign w:val="center"/>
            <w:hideMark/>
          </w:tcPr>
          <w:p w14:paraId="7C10A1A7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0.6756</w:t>
            </w:r>
          </w:p>
        </w:tc>
        <w:tc>
          <w:tcPr>
            <w:tcW w:w="1027" w:type="dxa"/>
            <w:noWrap/>
            <w:vAlign w:val="center"/>
            <w:hideMark/>
          </w:tcPr>
          <w:p w14:paraId="25167975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FOV race 7</w:t>
            </w:r>
          </w:p>
        </w:tc>
        <w:tc>
          <w:tcPr>
            <w:tcW w:w="1003" w:type="dxa"/>
            <w:noWrap/>
            <w:vAlign w:val="center"/>
            <w:hideMark/>
          </w:tcPr>
          <w:p w14:paraId="6A3E45A8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-</w:t>
            </w:r>
          </w:p>
        </w:tc>
        <w:tc>
          <w:tcPr>
            <w:tcW w:w="520" w:type="dxa"/>
            <w:noWrap/>
            <w:vAlign w:val="center"/>
            <w:hideMark/>
          </w:tcPr>
          <w:p w14:paraId="72033B29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A07</w:t>
            </w:r>
          </w:p>
        </w:tc>
        <w:tc>
          <w:tcPr>
            <w:tcW w:w="1210" w:type="dxa"/>
            <w:noWrap/>
            <w:vAlign w:val="center"/>
            <w:hideMark/>
          </w:tcPr>
          <w:p w14:paraId="01017AC6" w14:textId="3F8F4767" w:rsidR="00BB3A81" w:rsidRPr="00BB3A81" w:rsidRDefault="00671CA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(Wang et al., 2009)</w:t>
            </w:r>
          </w:p>
        </w:tc>
      </w:tr>
      <w:tr w:rsidR="00507B8A" w:rsidRPr="00BB3A81" w14:paraId="687B9DFB" w14:textId="77777777" w:rsidTr="00507B8A">
        <w:trPr>
          <w:trHeight w:val="284"/>
        </w:trPr>
        <w:tc>
          <w:tcPr>
            <w:tcW w:w="1276" w:type="dxa"/>
            <w:noWrap/>
            <w:vAlign w:val="center"/>
            <w:hideMark/>
          </w:tcPr>
          <w:p w14:paraId="2D1A5A55" w14:textId="77777777" w:rsidR="00BB3A81" w:rsidRPr="00BB3A81" w:rsidRDefault="00BB3A81" w:rsidP="002176B6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NAU3084</w:t>
            </w:r>
          </w:p>
        </w:tc>
        <w:tc>
          <w:tcPr>
            <w:tcW w:w="3548" w:type="dxa"/>
            <w:noWrap/>
            <w:vAlign w:val="center"/>
            <w:hideMark/>
          </w:tcPr>
          <w:p w14:paraId="670838F2" w14:textId="77777777" w:rsidR="00BB3A81" w:rsidRPr="00BB3A81" w:rsidRDefault="00BB3A81" w:rsidP="002176B6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GATCCTCCTCTTCCTCTTCC</w:t>
            </w:r>
          </w:p>
        </w:tc>
        <w:tc>
          <w:tcPr>
            <w:tcW w:w="3266" w:type="dxa"/>
            <w:noWrap/>
            <w:vAlign w:val="center"/>
            <w:hideMark/>
          </w:tcPr>
          <w:p w14:paraId="417D77BD" w14:textId="77777777" w:rsidR="00BB3A81" w:rsidRPr="00BB3A81" w:rsidRDefault="00BB3A81" w:rsidP="002176B6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GATGAAAGCGGTGGTTAAGT</w:t>
            </w:r>
          </w:p>
        </w:tc>
        <w:tc>
          <w:tcPr>
            <w:tcW w:w="1146" w:type="dxa"/>
            <w:noWrap/>
            <w:vAlign w:val="center"/>
            <w:hideMark/>
          </w:tcPr>
          <w:p w14:paraId="05676B53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225, 234, 246</w:t>
            </w:r>
          </w:p>
        </w:tc>
        <w:tc>
          <w:tcPr>
            <w:tcW w:w="737" w:type="dxa"/>
            <w:noWrap/>
            <w:vAlign w:val="center"/>
            <w:hideMark/>
          </w:tcPr>
          <w:p w14:paraId="6B8D0493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0.4992</w:t>
            </w:r>
          </w:p>
        </w:tc>
        <w:tc>
          <w:tcPr>
            <w:tcW w:w="826" w:type="dxa"/>
            <w:noWrap/>
            <w:vAlign w:val="center"/>
            <w:hideMark/>
          </w:tcPr>
          <w:p w14:paraId="1BF568CD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0.755</w:t>
            </w:r>
          </w:p>
        </w:tc>
        <w:tc>
          <w:tcPr>
            <w:tcW w:w="1027" w:type="dxa"/>
            <w:noWrap/>
            <w:vAlign w:val="center"/>
            <w:hideMark/>
          </w:tcPr>
          <w:p w14:paraId="30C23B71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FOV race 7</w:t>
            </w:r>
          </w:p>
        </w:tc>
        <w:tc>
          <w:tcPr>
            <w:tcW w:w="1003" w:type="dxa"/>
            <w:noWrap/>
            <w:vAlign w:val="center"/>
            <w:hideMark/>
          </w:tcPr>
          <w:p w14:paraId="266F3605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-</w:t>
            </w:r>
          </w:p>
        </w:tc>
        <w:tc>
          <w:tcPr>
            <w:tcW w:w="520" w:type="dxa"/>
            <w:noWrap/>
            <w:vAlign w:val="center"/>
            <w:hideMark/>
          </w:tcPr>
          <w:p w14:paraId="13781ABC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D12</w:t>
            </w:r>
          </w:p>
        </w:tc>
        <w:tc>
          <w:tcPr>
            <w:tcW w:w="1210" w:type="dxa"/>
            <w:noWrap/>
            <w:vAlign w:val="center"/>
            <w:hideMark/>
          </w:tcPr>
          <w:p w14:paraId="01A66BA1" w14:textId="78897691" w:rsidR="00BB3A81" w:rsidRPr="00BB3A81" w:rsidRDefault="00BF2894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(Mei et al., 2014)</w:t>
            </w:r>
          </w:p>
        </w:tc>
      </w:tr>
      <w:tr w:rsidR="00507B8A" w:rsidRPr="00BB3A81" w14:paraId="60935564" w14:textId="77777777" w:rsidTr="00507B8A">
        <w:trPr>
          <w:trHeight w:val="284"/>
        </w:trPr>
        <w:tc>
          <w:tcPr>
            <w:tcW w:w="1276" w:type="dxa"/>
            <w:noWrap/>
            <w:vAlign w:val="center"/>
            <w:hideMark/>
          </w:tcPr>
          <w:p w14:paraId="6968A39D" w14:textId="77777777" w:rsidR="00BB3A81" w:rsidRPr="00BB3A81" w:rsidRDefault="00BB3A81" w:rsidP="002176B6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NAU2714</w:t>
            </w:r>
          </w:p>
        </w:tc>
        <w:tc>
          <w:tcPr>
            <w:tcW w:w="3548" w:type="dxa"/>
            <w:noWrap/>
            <w:vAlign w:val="center"/>
            <w:hideMark/>
          </w:tcPr>
          <w:p w14:paraId="6E59A5E2" w14:textId="77777777" w:rsidR="00BB3A81" w:rsidRPr="00BB3A81" w:rsidRDefault="00BB3A81" w:rsidP="002176B6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GCAGCCATTACAGAACATCA</w:t>
            </w:r>
          </w:p>
        </w:tc>
        <w:tc>
          <w:tcPr>
            <w:tcW w:w="3266" w:type="dxa"/>
            <w:noWrap/>
            <w:vAlign w:val="center"/>
            <w:hideMark/>
          </w:tcPr>
          <w:p w14:paraId="003DC5DE" w14:textId="77777777" w:rsidR="00BB3A81" w:rsidRPr="00BB3A81" w:rsidRDefault="00BB3A81" w:rsidP="002176B6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TCATTGATCCATTGCTTCTG</w:t>
            </w:r>
          </w:p>
        </w:tc>
        <w:tc>
          <w:tcPr>
            <w:tcW w:w="1146" w:type="dxa"/>
            <w:noWrap/>
            <w:vAlign w:val="center"/>
            <w:hideMark/>
          </w:tcPr>
          <w:p w14:paraId="5CDC8560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173, 181, 190,198, 206</w:t>
            </w:r>
          </w:p>
        </w:tc>
        <w:tc>
          <w:tcPr>
            <w:tcW w:w="737" w:type="dxa"/>
            <w:noWrap/>
            <w:vAlign w:val="center"/>
            <w:hideMark/>
          </w:tcPr>
          <w:p w14:paraId="12F5A8C5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0.755</w:t>
            </w:r>
          </w:p>
        </w:tc>
        <w:tc>
          <w:tcPr>
            <w:tcW w:w="826" w:type="dxa"/>
            <w:noWrap/>
            <w:vAlign w:val="center"/>
            <w:hideMark/>
          </w:tcPr>
          <w:p w14:paraId="755836D9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0.7889</w:t>
            </w:r>
          </w:p>
        </w:tc>
        <w:tc>
          <w:tcPr>
            <w:tcW w:w="1027" w:type="dxa"/>
            <w:noWrap/>
            <w:vAlign w:val="center"/>
            <w:hideMark/>
          </w:tcPr>
          <w:p w14:paraId="543D2641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FOV race 1</w:t>
            </w:r>
          </w:p>
        </w:tc>
        <w:tc>
          <w:tcPr>
            <w:tcW w:w="1003" w:type="dxa"/>
            <w:noWrap/>
            <w:vAlign w:val="center"/>
            <w:hideMark/>
          </w:tcPr>
          <w:p w14:paraId="48F17C88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-</w:t>
            </w:r>
          </w:p>
        </w:tc>
        <w:tc>
          <w:tcPr>
            <w:tcW w:w="520" w:type="dxa"/>
            <w:noWrap/>
            <w:vAlign w:val="center"/>
            <w:hideMark/>
          </w:tcPr>
          <w:p w14:paraId="73433CFA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A06</w:t>
            </w:r>
          </w:p>
        </w:tc>
        <w:tc>
          <w:tcPr>
            <w:tcW w:w="1210" w:type="dxa"/>
            <w:noWrap/>
            <w:vAlign w:val="center"/>
            <w:hideMark/>
          </w:tcPr>
          <w:p w14:paraId="75873F46" w14:textId="5DE20AA5" w:rsidR="00BB3A81" w:rsidRPr="00BB3A81" w:rsidRDefault="00671CA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(Ulloa et al., 2011)</w:t>
            </w:r>
          </w:p>
        </w:tc>
      </w:tr>
      <w:tr w:rsidR="00507B8A" w:rsidRPr="00BB3A81" w14:paraId="77F4FE74" w14:textId="77777777" w:rsidTr="00507B8A">
        <w:trPr>
          <w:trHeight w:val="284"/>
        </w:trPr>
        <w:tc>
          <w:tcPr>
            <w:tcW w:w="1276" w:type="dxa"/>
            <w:noWrap/>
            <w:vAlign w:val="center"/>
            <w:hideMark/>
          </w:tcPr>
          <w:p w14:paraId="0F3FCC00" w14:textId="77777777" w:rsidR="00BB3A81" w:rsidRPr="00BB3A81" w:rsidRDefault="00BB3A81" w:rsidP="002176B6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NAU1014</w:t>
            </w:r>
          </w:p>
        </w:tc>
        <w:tc>
          <w:tcPr>
            <w:tcW w:w="3548" w:type="dxa"/>
            <w:noWrap/>
            <w:vAlign w:val="center"/>
            <w:hideMark/>
          </w:tcPr>
          <w:p w14:paraId="1D81DA58" w14:textId="77777777" w:rsidR="00BB3A81" w:rsidRPr="00BB3A81" w:rsidRDefault="00BB3A81" w:rsidP="002176B6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GCCTCCACTTGTTTTCTACC</w:t>
            </w:r>
          </w:p>
        </w:tc>
        <w:tc>
          <w:tcPr>
            <w:tcW w:w="3266" w:type="dxa"/>
            <w:noWrap/>
            <w:vAlign w:val="center"/>
            <w:hideMark/>
          </w:tcPr>
          <w:p w14:paraId="19A21A3E" w14:textId="77777777" w:rsidR="00BB3A81" w:rsidRPr="00BB3A81" w:rsidRDefault="00BB3A81" w:rsidP="002176B6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GGCACCCATATCAGAAGAAG</w:t>
            </w:r>
          </w:p>
        </w:tc>
        <w:tc>
          <w:tcPr>
            <w:tcW w:w="1146" w:type="dxa"/>
            <w:noWrap/>
            <w:vAlign w:val="center"/>
            <w:hideMark/>
          </w:tcPr>
          <w:p w14:paraId="7AD57FCE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158, 164, 191</w:t>
            </w:r>
          </w:p>
        </w:tc>
        <w:tc>
          <w:tcPr>
            <w:tcW w:w="737" w:type="dxa"/>
            <w:noWrap/>
            <w:vAlign w:val="center"/>
            <w:hideMark/>
          </w:tcPr>
          <w:p w14:paraId="6B950662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0.4818</w:t>
            </w:r>
          </w:p>
        </w:tc>
        <w:tc>
          <w:tcPr>
            <w:tcW w:w="826" w:type="dxa"/>
            <w:noWrap/>
            <w:vAlign w:val="center"/>
            <w:hideMark/>
          </w:tcPr>
          <w:p w14:paraId="4F22C3E1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0.5536</w:t>
            </w:r>
          </w:p>
        </w:tc>
        <w:tc>
          <w:tcPr>
            <w:tcW w:w="1027" w:type="dxa"/>
            <w:noWrap/>
            <w:vAlign w:val="center"/>
            <w:hideMark/>
          </w:tcPr>
          <w:p w14:paraId="03C16655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FOV race 1</w:t>
            </w:r>
          </w:p>
        </w:tc>
        <w:tc>
          <w:tcPr>
            <w:tcW w:w="1003" w:type="dxa"/>
            <w:noWrap/>
            <w:vAlign w:val="center"/>
            <w:hideMark/>
          </w:tcPr>
          <w:p w14:paraId="2D7F8B52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-</w:t>
            </w:r>
          </w:p>
        </w:tc>
        <w:tc>
          <w:tcPr>
            <w:tcW w:w="520" w:type="dxa"/>
            <w:noWrap/>
            <w:vAlign w:val="center"/>
            <w:hideMark/>
          </w:tcPr>
          <w:p w14:paraId="1110845C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A11</w:t>
            </w:r>
          </w:p>
        </w:tc>
        <w:tc>
          <w:tcPr>
            <w:tcW w:w="1210" w:type="dxa"/>
            <w:noWrap/>
            <w:vAlign w:val="center"/>
            <w:hideMark/>
          </w:tcPr>
          <w:p w14:paraId="41B28068" w14:textId="1E5E9334" w:rsidR="00BB3A81" w:rsidRPr="00BB3A81" w:rsidRDefault="00671CA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(Ulloa et al., 2011)</w:t>
            </w:r>
          </w:p>
        </w:tc>
      </w:tr>
      <w:tr w:rsidR="00507B8A" w:rsidRPr="00BB3A81" w14:paraId="7E9CB726" w14:textId="77777777" w:rsidTr="00507B8A">
        <w:trPr>
          <w:trHeight w:val="284"/>
        </w:trPr>
        <w:tc>
          <w:tcPr>
            <w:tcW w:w="1276" w:type="dxa"/>
            <w:noWrap/>
            <w:vAlign w:val="center"/>
            <w:hideMark/>
          </w:tcPr>
          <w:p w14:paraId="0CD29ED5" w14:textId="77777777" w:rsidR="00BB3A81" w:rsidRPr="00BB3A81" w:rsidRDefault="00BB3A81" w:rsidP="002176B6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NAU5273</w:t>
            </w:r>
          </w:p>
        </w:tc>
        <w:tc>
          <w:tcPr>
            <w:tcW w:w="3548" w:type="dxa"/>
            <w:noWrap/>
            <w:vAlign w:val="center"/>
            <w:hideMark/>
          </w:tcPr>
          <w:p w14:paraId="0723FA12" w14:textId="77777777" w:rsidR="00BB3A81" w:rsidRPr="00BB3A81" w:rsidRDefault="00BB3A81" w:rsidP="002176B6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GCTCCACTCGCTCATCTATT</w:t>
            </w:r>
          </w:p>
        </w:tc>
        <w:tc>
          <w:tcPr>
            <w:tcW w:w="3266" w:type="dxa"/>
            <w:noWrap/>
            <w:vAlign w:val="center"/>
            <w:hideMark/>
          </w:tcPr>
          <w:p w14:paraId="0A3D29DB" w14:textId="77777777" w:rsidR="00BB3A81" w:rsidRPr="00BB3A81" w:rsidRDefault="00BB3A81" w:rsidP="002176B6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TCCAGATTGGGTTTGAACTT</w:t>
            </w:r>
          </w:p>
        </w:tc>
        <w:tc>
          <w:tcPr>
            <w:tcW w:w="1146" w:type="dxa"/>
            <w:noWrap/>
            <w:vAlign w:val="center"/>
            <w:hideMark/>
          </w:tcPr>
          <w:p w14:paraId="677B7B91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225, 236, 248, 256</w:t>
            </w:r>
          </w:p>
        </w:tc>
        <w:tc>
          <w:tcPr>
            <w:tcW w:w="737" w:type="dxa"/>
            <w:noWrap/>
            <w:vAlign w:val="center"/>
            <w:hideMark/>
          </w:tcPr>
          <w:p w14:paraId="07404EAF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0.6927</w:t>
            </w:r>
          </w:p>
        </w:tc>
        <w:tc>
          <w:tcPr>
            <w:tcW w:w="826" w:type="dxa"/>
            <w:noWrap/>
            <w:vAlign w:val="center"/>
            <w:hideMark/>
          </w:tcPr>
          <w:p w14:paraId="49173D5B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0.741</w:t>
            </w:r>
          </w:p>
        </w:tc>
        <w:tc>
          <w:tcPr>
            <w:tcW w:w="1027" w:type="dxa"/>
            <w:noWrap/>
            <w:vAlign w:val="center"/>
            <w:hideMark/>
          </w:tcPr>
          <w:p w14:paraId="1B99A53A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FOV race 1</w:t>
            </w:r>
          </w:p>
        </w:tc>
        <w:tc>
          <w:tcPr>
            <w:tcW w:w="1003" w:type="dxa"/>
            <w:noWrap/>
            <w:vAlign w:val="center"/>
            <w:hideMark/>
          </w:tcPr>
          <w:p w14:paraId="70645B63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-</w:t>
            </w:r>
          </w:p>
        </w:tc>
        <w:tc>
          <w:tcPr>
            <w:tcW w:w="520" w:type="dxa"/>
            <w:noWrap/>
            <w:vAlign w:val="center"/>
            <w:hideMark/>
          </w:tcPr>
          <w:p w14:paraId="5512E371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D05</w:t>
            </w:r>
          </w:p>
        </w:tc>
        <w:tc>
          <w:tcPr>
            <w:tcW w:w="1210" w:type="dxa"/>
            <w:noWrap/>
            <w:vAlign w:val="center"/>
            <w:hideMark/>
          </w:tcPr>
          <w:p w14:paraId="50AC5744" w14:textId="56258082" w:rsidR="00BB3A81" w:rsidRPr="00BB3A81" w:rsidRDefault="00671CA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(Ulloa et al., 2011)</w:t>
            </w:r>
          </w:p>
        </w:tc>
      </w:tr>
      <w:tr w:rsidR="00507B8A" w:rsidRPr="00BB3A81" w14:paraId="01FB534B" w14:textId="77777777" w:rsidTr="00507B8A">
        <w:trPr>
          <w:trHeight w:val="284"/>
        </w:trPr>
        <w:tc>
          <w:tcPr>
            <w:tcW w:w="1276" w:type="dxa"/>
            <w:noWrap/>
            <w:vAlign w:val="center"/>
            <w:hideMark/>
          </w:tcPr>
          <w:p w14:paraId="5D2B18C6" w14:textId="77777777" w:rsidR="00BB3A81" w:rsidRPr="00BB3A81" w:rsidRDefault="00BB3A81" w:rsidP="002176B6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lastRenderedPageBreak/>
              <w:t>NAU4969</w:t>
            </w:r>
          </w:p>
        </w:tc>
        <w:tc>
          <w:tcPr>
            <w:tcW w:w="3548" w:type="dxa"/>
            <w:noWrap/>
            <w:vAlign w:val="center"/>
            <w:hideMark/>
          </w:tcPr>
          <w:p w14:paraId="59625A64" w14:textId="77777777" w:rsidR="00BB3A81" w:rsidRPr="00BB3A81" w:rsidRDefault="00BB3A81" w:rsidP="002176B6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GGAAGCACTCGAACCTTTTA</w:t>
            </w:r>
          </w:p>
        </w:tc>
        <w:tc>
          <w:tcPr>
            <w:tcW w:w="3266" w:type="dxa"/>
            <w:noWrap/>
            <w:vAlign w:val="center"/>
            <w:hideMark/>
          </w:tcPr>
          <w:p w14:paraId="2D328ED6" w14:textId="77777777" w:rsidR="00BB3A81" w:rsidRPr="00BB3A81" w:rsidRDefault="00BB3A81" w:rsidP="002176B6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TTTTGGAAGAGGAATTGAGC</w:t>
            </w:r>
          </w:p>
        </w:tc>
        <w:tc>
          <w:tcPr>
            <w:tcW w:w="1146" w:type="dxa"/>
            <w:noWrap/>
            <w:vAlign w:val="center"/>
            <w:hideMark/>
          </w:tcPr>
          <w:p w14:paraId="079E7FC9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291, 298, 325</w:t>
            </w:r>
          </w:p>
        </w:tc>
        <w:tc>
          <w:tcPr>
            <w:tcW w:w="737" w:type="dxa"/>
            <w:noWrap/>
            <w:vAlign w:val="center"/>
            <w:hideMark/>
          </w:tcPr>
          <w:p w14:paraId="669905E7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0.5244</w:t>
            </w:r>
          </w:p>
        </w:tc>
        <w:tc>
          <w:tcPr>
            <w:tcW w:w="826" w:type="dxa"/>
            <w:noWrap/>
            <w:vAlign w:val="center"/>
            <w:hideMark/>
          </w:tcPr>
          <w:p w14:paraId="17845E7D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0.6074</w:t>
            </w:r>
          </w:p>
        </w:tc>
        <w:tc>
          <w:tcPr>
            <w:tcW w:w="1027" w:type="dxa"/>
            <w:noWrap/>
            <w:vAlign w:val="center"/>
            <w:hideMark/>
          </w:tcPr>
          <w:p w14:paraId="4C29A6A5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FOV race 4</w:t>
            </w:r>
          </w:p>
        </w:tc>
        <w:tc>
          <w:tcPr>
            <w:tcW w:w="1003" w:type="dxa"/>
            <w:noWrap/>
            <w:vAlign w:val="center"/>
            <w:hideMark/>
          </w:tcPr>
          <w:p w14:paraId="74EADB7C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-</w:t>
            </w:r>
          </w:p>
        </w:tc>
        <w:tc>
          <w:tcPr>
            <w:tcW w:w="520" w:type="dxa"/>
            <w:noWrap/>
            <w:vAlign w:val="center"/>
            <w:hideMark/>
          </w:tcPr>
          <w:p w14:paraId="70F31230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D06</w:t>
            </w:r>
          </w:p>
        </w:tc>
        <w:tc>
          <w:tcPr>
            <w:tcW w:w="1210" w:type="dxa"/>
            <w:noWrap/>
            <w:vAlign w:val="center"/>
            <w:hideMark/>
          </w:tcPr>
          <w:p w14:paraId="380DBC3D" w14:textId="4DE48361" w:rsidR="00BB3A81" w:rsidRPr="00BB3A81" w:rsidRDefault="00BF2894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(Ulloa et al., 2013)</w:t>
            </w:r>
          </w:p>
        </w:tc>
      </w:tr>
      <w:tr w:rsidR="00507B8A" w:rsidRPr="00BB3A81" w14:paraId="61647CA0" w14:textId="77777777" w:rsidTr="00507B8A">
        <w:trPr>
          <w:trHeight w:val="284"/>
        </w:trPr>
        <w:tc>
          <w:tcPr>
            <w:tcW w:w="1276" w:type="dxa"/>
            <w:noWrap/>
            <w:vAlign w:val="center"/>
            <w:hideMark/>
          </w:tcPr>
          <w:p w14:paraId="21B723A3" w14:textId="77777777" w:rsidR="00BB3A81" w:rsidRPr="00BB3A81" w:rsidRDefault="00BB3A81" w:rsidP="002176B6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JESPR224</w:t>
            </w:r>
          </w:p>
        </w:tc>
        <w:tc>
          <w:tcPr>
            <w:tcW w:w="3548" w:type="dxa"/>
            <w:noWrap/>
            <w:vAlign w:val="center"/>
            <w:hideMark/>
          </w:tcPr>
          <w:p w14:paraId="09DEF152" w14:textId="77777777" w:rsidR="00BB3A81" w:rsidRPr="00BB3A81" w:rsidRDefault="00BB3A81" w:rsidP="002176B6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GGGGAGCAACGAAAACTTAGC</w:t>
            </w:r>
          </w:p>
        </w:tc>
        <w:tc>
          <w:tcPr>
            <w:tcW w:w="3266" w:type="dxa"/>
            <w:noWrap/>
            <w:vAlign w:val="center"/>
            <w:hideMark/>
          </w:tcPr>
          <w:p w14:paraId="48DC9DBF" w14:textId="77777777" w:rsidR="00BB3A81" w:rsidRPr="00BB3A81" w:rsidRDefault="00BB3A81" w:rsidP="002176B6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CCACCATTCTCTTTCATTTTCTCC</w:t>
            </w:r>
          </w:p>
        </w:tc>
        <w:tc>
          <w:tcPr>
            <w:tcW w:w="1146" w:type="dxa"/>
            <w:noWrap/>
            <w:vAlign w:val="center"/>
            <w:hideMark/>
          </w:tcPr>
          <w:p w14:paraId="529C82C0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174, 180, 187, 200, 215</w:t>
            </w:r>
          </w:p>
        </w:tc>
        <w:tc>
          <w:tcPr>
            <w:tcW w:w="737" w:type="dxa"/>
            <w:noWrap/>
            <w:vAlign w:val="center"/>
            <w:hideMark/>
          </w:tcPr>
          <w:p w14:paraId="5950DBD6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0.7419</w:t>
            </w:r>
          </w:p>
        </w:tc>
        <w:tc>
          <w:tcPr>
            <w:tcW w:w="826" w:type="dxa"/>
            <w:noWrap/>
            <w:vAlign w:val="center"/>
            <w:hideMark/>
          </w:tcPr>
          <w:p w14:paraId="0E0E83A7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0.7778</w:t>
            </w:r>
          </w:p>
        </w:tc>
        <w:tc>
          <w:tcPr>
            <w:tcW w:w="1027" w:type="dxa"/>
            <w:noWrap/>
            <w:vAlign w:val="center"/>
            <w:hideMark/>
          </w:tcPr>
          <w:p w14:paraId="5DDD4827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FOV race 4</w:t>
            </w:r>
          </w:p>
        </w:tc>
        <w:tc>
          <w:tcPr>
            <w:tcW w:w="1003" w:type="dxa"/>
            <w:noWrap/>
            <w:vAlign w:val="center"/>
            <w:hideMark/>
          </w:tcPr>
          <w:p w14:paraId="0D25D9A3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Fov4-C25</w:t>
            </w:r>
          </w:p>
        </w:tc>
        <w:tc>
          <w:tcPr>
            <w:tcW w:w="520" w:type="dxa"/>
            <w:noWrap/>
            <w:vAlign w:val="center"/>
            <w:hideMark/>
          </w:tcPr>
          <w:p w14:paraId="001AF10D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D06</w:t>
            </w:r>
          </w:p>
        </w:tc>
        <w:tc>
          <w:tcPr>
            <w:tcW w:w="1210" w:type="dxa"/>
            <w:noWrap/>
            <w:vAlign w:val="center"/>
            <w:hideMark/>
          </w:tcPr>
          <w:p w14:paraId="249E20FE" w14:textId="1F945A67" w:rsidR="00BB3A81" w:rsidRPr="00BB3A81" w:rsidRDefault="00BF2894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(Ulloa et al., 2013)</w:t>
            </w:r>
          </w:p>
        </w:tc>
      </w:tr>
      <w:tr w:rsidR="00507B8A" w:rsidRPr="00BB3A81" w14:paraId="08E8DAE9" w14:textId="77777777" w:rsidTr="00507B8A">
        <w:trPr>
          <w:trHeight w:val="284"/>
        </w:trPr>
        <w:tc>
          <w:tcPr>
            <w:tcW w:w="1276" w:type="dxa"/>
            <w:noWrap/>
            <w:vAlign w:val="center"/>
            <w:hideMark/>
          </w:tcPr>
          <w:p w14:paraId="670DF1DF" w14:textId="77777777" w:rsidR="00BB3A81" w:rsidRPr="00BB3A81" w:rsidRDefault="00BB3A81" w:rsidP="002176B6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Gh262</w:t>
            </w:r>
          </w:p>
        </w:tc>
        <w:tc>
          <w:tcPr>
            <w:tcW w:w="3548" w:type="dxa"/>
            <w:noWrap/>
            <w:vAlign w:val="center"/>
            <w:hideMark/>
          </w:tcPr>
          <w:p w14:paraId="1D04D97F" w14:textId="77777777" w:rsidR="00BB3A81" w:rsidRPr="00BB3A81" w:rsidRDefault="00BB3A81" w:rsidP="002176B6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GTCAACAACCTTAAAATTGCCATAGGT</w:t>
            </w:r>
          </w:p>
        </w:tc>
        <w:tc>
          <w:tcPr>
            <w:tcW w:w="3266" w:type="dxa"/>
            <w:noWrap/>
            <w:vAlign w:val="center"/>
            <w:hideMark/>
          </w:tcPr>
          <w:p w14:paraId="5E189CAD" w14:textId="77777777" w:rsidR="00BB3A81" w:rsidRPr="00BB3A81" w:rsidRDefault="00BB3A81" w:rsidP="002176B6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TGGACTACCAATTAACTTGCCACG</w:t>
            </w:r>
          </w:p>
        </w:tc>
        <w:tc>
          <w:tcPr>
            <w:tcW w:w="1146" w:type="dxa"/>
            <w:noWrap/>
            <w:vAlign w:val="center"/>
            <w:hideMark/>
          </w:tcPr>
          <w:p w14:paraId="713F73E2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125, 135, 165, 175, 183</w:t>
            </w:r>
          </w:p>
        </w:tc>
        <w:tc>
          <w:tcPr>
            <w:tcW w:w="737" w:type="dxa"/>
            <w:noWrap/>
            <w:vAlign w:val="center"/>
            <w:hideMark/>
          </w:tcPr>
          <w:p w14:paraId="2A4D998B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0.7348</w:t>
            </w:r>
          </w:p>
        </w:tc>
        <w:tc>
          <w:tcPr>
            <w:tcW w:w="826" w:type="dxa"/>
            <w:noWrap/>
            <w:vAlign w:val="center"/>
            <w:hideMark/>
          </w:tcPr>
          <w:p w14:paraId="7E082775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0.7729</w:t>
            </w:r>
          </w:p>
        </w:tc>
        <w:tc>
          <w:tcPr>
            <w:tcW w:w="1027" w:type="dxa"/>
            <w:noWrap/>
            <w:vAlign w:val="center"/>
            <w:hideMark/>
          </w:tcPr>
          <w:p w14:paraId="19DEBC07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FOV race 4</w:t>
            </w:r>
          </w:p>
        </w:tc>
        <w:tc>
          <w:tcPr>
            <w:tcW w:w="1003" w:type="dxa"/>
            <w:noWrap/>
            <w:vAlign w:val="center"/>
            <w:hideMark/>
          </w:tcPr>
          <w:p w14:paraId="10E00A39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-</w:t>
            </w:r>
          </w:p>
        </w:tc>
        <w:tc>
          <w:tcPr>
            <w:tcW w:w="520" w:type="dxa"/>
            <w:noWrap/>
            <w:vAlign w:val="center"/>
            <w:hideMark/>
          </w:tcPr>
          <w:p w14:paraId="7DF4F097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A05</w:t>
            </w:r>
          </w:p>
        </w:tc>
        <w:tc>
          <w:tcPr>
            <w:tcW w:w="1210" w:type="dxa"/>
            <w:noWrap/>
            <w:vAlign w:val="center"/>
            <w:hideMark/>
          </w:tcPr>
          <w:p w14:paraId="38BEC06D" w14:textId="63DDBB89" w:rsidR="00BB3A81" w:rsidRPr="00BB3A81" w:rsidRDefault="00BF2894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(Wang et al., 2018)</w:t>
            </w:r>
          </w:p>
        </w:tc>
      </w:tr>
      <w:tr w:rsidR="00507B8A" w:rsidRPr="00BB3A81" w14:paraId="3AAE359B" w14:textId="77777777" w:rsidTr="00507B8A">
        <w:trPr>
          <w:trHeight w:val="284"/>
        </w:trPr>
        <w:tc>
          <w:tcPr>
            <w:tcW w:w="1276" w:type="dxa"/>
            <w:noWrap/>
            <w:vAlign w:val="center"/>
            <w:hideMark/>
          </w:tcPr>
          <w:p w14:paraId="6822D0CB" w14:textId="77777777" w:rsidR="00BB3A81" w:rsidRPr="00BB3A81" w:rsidRDefault="00BB3A81" w:rsidP="002176B6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BNL2884</w:t>
            </w:r>
          </w:p>
        </w:tc>
        <w:tc>
          <w:tcPr>
            <w:tcW w:w="3548" w:type="dxa"/>
            <w:noWrap/>
            <w:vAlign w:val="center"/>
            <w:hideMark/>
          </w:tcPr>
          <w:p w14:paraId="1AB0E5C6" w14:textId="77777777" w:rsidR="00BB3A81" w:rsidRPr="00BB3A81" w:rsidRDefault="00BB3A81" w:rsidP="002176B6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TCAACTCATACCAAATCAATTCC</w:t>
            </w:r>
          </w:p>
        </w:tc>
        <w:tc>
          <w:tcPr>
            <w:tcW w:w="3266" w:type="dxa"/>
            <w:noWrap/>
            <w:vAlign w:val="center"/>
            <w:hideMark/>
          </w:tcPr>
          <w:p w14:paraId="0F6B913C" w14:textId="77777777" w:rsidR="00BB3A81" w:rsidRPr="00BB3A81" w:rsidRDefault="00BB3A81" w:rsidP="002176B6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CCCTGTTTTGTTCAATGGGT</w:t>
            </w:r>
          </w:p>
        </w:tc>
        <w:tc>
          <w:tcPr>
            <w:tcW w:w="1146" w:type="dxa"/>
            <w:noWrap/>
            <w:vAlign w:val="center"/>
            <w:hideMark/>
          </w:tcPr>
          <w:p w14:paraId="2CAF5608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163, 168</w:t>
            </w:r>
          </w:p>
        </w:tc>
        <w:tc>
          <w:tcPr>
            <w:tcW w:w="737" w:type="dxa"/>
            <w:noWrap/>
            <w:vAlign w:val="center"/>
            <w:hideMark/>
          </w:tcPr>
          <w:p w14:paraId="5D844353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0.3648</w:t>
            </w:r>
          </w:p>
        </w:tc>
        <w:tc>
          <w:tcPr>
            <w:tcW w:w="826" w:type="dxa"/>
            <w:noWrap/>
            <w:vAlign w:val="center"/>
            <w:hideMark/>
          </w:tcPr>
          <w:p w14:paraId="3617BFDD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0.48</w:t>
            </w:r>
          </w:p>
        </w:tc>
        <w:tc>
          <w:tcPr>
            <w:tcW w:w="1027" w:type="dxa"/>
            <w:noWrap/>
            <w:vAlign w:val="center"/>
            <w:hideMark/>
          </w:tcPr>
          <w:p w14:paraId="48284CAA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FOV race 1</w:t>
            </w:r>
          </w:p>
        </w:tc>
        <w:tc>
          <w:tcPr>
            <w:tcW w:w="1003" w:type="dxa"/>
            <w:noWrap/>
            <w:vAlign w:val="center"/>
            <w:hideMark/>
          </w:tcPr>
          <w:p w14:paraId="4D11E542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-</w:t>
            </w:r>
          </w:p>
        </w:tc>
        <w:tc>
          <w:tcPr>
            <w:tcW w:w="520" w:type="dxa"/>
            <w:noWrap/>
            <w:vAlign w:val="center"/>
            <w:hideMark/>
          </w:tcPr>
          <w:p w14:paraId="4294E41A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A06</w:t>
            </w:r>
          </w:p>
        </w:tc>
        <w:tc>
          <w:tcPr>
            <w:tcW w:w="1210" w:type="dxa"/>
            <w:noWrap/>
            <w:vAlign w:val="center"/>
            <w:hideMark/>
          </w:tcPr>
          <w:p w14:paraId="64FF8C17" w14:textId="142D0C8F" w:rsidR="00BB3A81" w:rsidRPr="00BB3A81" w:rsidRDefault="00671CA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(Ulloa et al., 2011)</w:t>
            </w:r>
          </w:p>
        </w:tc>
      </w:tr>
      <w:tr w:rsidR="00507B8A" w:rsidRPr="00BB3A81" w14:paraId="2F5CA827" w14:textId="77777777" w:rsidTr="00507B8A">
        <w:trPr>
          <w:trHeight w:val="284"/>
        </w:trPr>
        <w:tc>
          <w:tcPr>
            <w:tcW w:w="1276" w:type="dxa"/>
            <w:noWrap/>
            <w:vAlign w:val="center"/>
            <w:hideMark/>
          </w:tcPr>
          <w:p w14:paraId="484B60B0" w14:textId="77777777" w:rsidR="00BB3A81" w:rsidRPr="00BB3A81" w:rsidRDefault="00BB3A81" w:rsidP="002176B6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CIR228</w:t>
            </w:r>
          </w:p>
        </w:tc>
        <w:tc>
          <w:tcPr>
            <w:tcW w:w="3548" w:type="dxa"/>
            <w:noWrap/>
            <w:vAlign w:val="center"/>
            <w:hideMark/>
          </w:tcPr>
          <w:p w14:paraId="0EC91090" w14:textId="77777777" w:rsidR="00BB3A81" w:rsidRPr="00BB3A81" w:rsidRDefault="00BB3A81" w:rsidP="002176B6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TCCAGGTAAACTCAACAA</w:t>
            </w:r>
          </w:p>
        </w:tc>
        <w:tc>
          <w:tcPr>
            <w:tcW w:w="3266" w:type="dxa"/>
            <w:noWrap/>
            <w:vAlign w:val="center"/>
            <w:hideMark/>
          </w:tcPr>
          <w:p w14:paraId="528D28DF" w14:textId="77777777" w:rsidR="00BB3A81" w:rsidRPr="00BB3A81" w:rsidRDefault="00BB3A81" w:rsidP="002176B6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TCATCAGTTCAATCACAAG</w:t>
            </w:r>
          </w:p>
        </w:tc>
        <w:tc>
          <w:tcPr>
            <w:tcW w:w="1146" w:type="dxa"/>
            <w:noWrap/>
            <w:vAlign w:val="center"/>
            <w:hideMark/>
          </w:tcPr>
          <w:p w14:paraId="0C65D492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200, 210, 216</w:t>
            </w:r>
          </w:p>
        </w:tc>
        <w:tc>
          <w:tcPr>
            <w:tcW w:w="737" w:type="dxa"/>
            <w:noWrap/>
            <w:vAlign w:val="center"/>
            <w:hideMark/>
          </w:tcPr>
          <w:p w14:paraId="3998AB8C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0.5355</w:t>
            </w:r>
          </w:p>
        </w:tc>
        <w:tc>
          <w:tcPr>
            <w:tcW w:w="826" w:type="dxa"/>
            <w:noWrap/>
            <w:vAlign w:val="center"/>
            <w:hideMark/>
          </w:tcPr>
          <w:p w14:paraId="30F9F0C7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0.6044</w:t>
            </w:r>
          </w:p>
        </w:tc>
        <w:tc>
          <w:tcPr>
            <w:tcW w:w="1027" w:type="dxa"/>
            <w:noWrap/>
            <w:vAlign w:val="center"/>
            <w:hideMark/>
          </w:tcPr>
          <w:p w14:paraId="7F96D0BD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FOV race 4</w:t>
            </w:r>
          </w:p>
        </w:tc>
        <w:tc>
          <w:tcPr>
            <w:tcW w:w="1003" w:type="dxa"/>
            <w:noWrap/>
            <w:vAlign w:val="center"/>
            <w:hideMark/>
          </w:tcPr>
          <w:p w14:paraId="57D2E9AE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-</w:t>
            </w:r>
          </w:p>
        </w:tc>
        <w:tc>
          <w:tcPr>
            <w:tcW w:w="520" w:type="dxa"/>
            <w:noWrap/>
            <w:vAlign w:val="center"/>
            <w:hideMark/>
          </w:tcPr>
          <w:p w14:paraId="515B9E56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D02</w:t>
            </w:r>
          </w:p>
        </w:tc>
        <w:tc>
          <w:tcPr>
            <w:tcW w:w="1210" w:type="dxa"/>
            <w:noWrap/>
            <w:vAlign w:val="center"/>
            <w:hideMark/>
          </w:tcPr>
          <w:p w14:paraId="42D6392F" w14:textId="1E8A6B60" w:rsidR="00BB3A81" w:rsidRPr="00BB3A81" w:rsidRDefault="00BF2894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(Ulloa et al., 2013)</w:t>
            </w:r>
          </w:p>
        </w:tc>
      </w:tr>
      <w:tr w:rsidR="00507B8A" w:rsidRPr="00BB3A81" w14:paraId="7DFE55C0" w14:textId="77777777" w:rsidTr="00507B8A">
        <w:trPr>
          <w:trHeight w:val="284"/>
        </w:trPr>
        <w:tc>
          <w:tcPr>
            <w:tcW w:w="1276" w:type="dxa"/>
            <w:noWrap/>
            <w:vAlign w:val="center"/>
            <w:hideMark/>
          </w:tcPr>
          <w:p w14:paraId="10AB9F1C" w14:textId="77777777" w:rsidR="00BB3A81" w:rsidRPr="00BB3A81" w:rsidRDefault="00BB3A81" w:rsidP="002176B6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BNL3932</w:t>
            </w:r>
          </w:p>
        </w:tc>
        <w:tc>
          <w:tcPr>
            <w:tcW w:w="3548" w:type="dxa"/>
            <w:noWrap/>
            <w:vAlign w:val="center"/>
            <w:hideMark/>
          </w:tcPr>
          <w:p w14:paraId="2303BED4" w14:textId="77777777" w:rsidR="00BB3A81" w:rsidRPr="00BB3A81" w:rsidRDefault="00BB3A81" w:rsidP="002176B6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TCGGGATTTTTATGGCAAAG</w:t>
            </w:r>
          </w:p>
        </w:tc>
        <w:tc>
          <w:tcPr>
            <w:tcW w:w="3266" w:type="dxa"/>
            <w:noWrap/>
            <w:vAlign w:val="center"/>
            <w:hideMark/>
          </w:tcPr>
          <w:p w14:paraId="61BC93B2" w14:textId="77777777" w:rsidR="00BB3A81" w:rsidRPr="00BB3A81" w:rsidRDefault="00BB3A81" w:rsidP="002176B6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GAACACTCAACAAGGGGGAA</w:t>
            </w:r>
          </w:p>
        </w:tc>
        <w:tc>
          <w:tcPr>
            <w:tcW w:w="1146" w:type="dxa"/>
            <w:noWrap/>
            <w:vAlign w:val="center"/>
            <w:hideMark/>
          </w:tcPr>
          <w:p w14:paraId="1A7AF4D9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215, 225, 240</w:t>
            </w:r>
          </w:p>
        </w:tc>
        <w:tc>
          <w:tcPr>
            <w:tcW w:w="737" w:type="dxa"/>
            <w:noWrap/>
            <w:vAlign w:val="center"/>
            <w:hideMark/>
          </w:tcPr>
          <w:p w14:paraId="7A0FF2DC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0.4613</w:t>
            </w:r>
          </w:p>
        </w:tc>
        <w:tc>
          <w:tcPr>
            <w:tcW w:w="826" w:type="dxa"/>
            <w:noWrap/>
            <w:vAlign w:val="center"/>
            <w:hideMark/>
          </w:tcPr>
          <w:p w14:paraId="50E4CD71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0.56</w:t>
            </w:r>
          </w:p>
        </w:tc>
        <w:tc>
          <w:tcPr>
            <w:tcW w:w="1027" w:type="dxa"/>
            <w:noWrap/>
            <w:vAlign w:val="center"/>
            <w:hideMark/>
          </w:tcPr>
          <w:p w14:paraId="74AA5B10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FOV race 4</w:t>
            </w:r>
          </w:p>
        </w:tc>
        <w:tc>
          <w:tcPr>
            <w:tcW w:w="1003" w:type="dxa"/>
            <w:noWrap/>
            <w:vAlign w:val="center"/>
            <w:hideMark/>
          </w:tcPr>
          <w:p w14:paraId="46746E0C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Fov4-C14</w:t>
            </w:r>
          </w:p>
        </w:tc>
        <w:tc>
          <w:tcPr>
            <w:tcW w:w="520" w:type="dxa"/>
            <w:noWrap/>
            <w:vAlign w:val="center"/>
            <w:hideMark/>
          </w:tcPr>
          <w:p w14:paraId="7BAE984C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D02</w:t>
            </w:r>
          </w:p>
        </w:tc>
        <w:tc>
          <w:tcPr>
            <w:tcW w:w="1210" w:type="dxa"/>
            <w:noWrap/>
            <w:vAlign w:val="center"/>
            <w:hideMark/>
          </w:tcPr>
          <w:p w14:paraId="7415A8EC" w14:textId="0EF33E44" w:rsidR="00BB3A81" w:rsidRPr="00BB3A81" w:rsidRDefault="00BF2894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(Wang et al., 2018)</w:t>
            </w:r>
          </w:p>
        </w:tc>
      </w:tr>
      <w:tr w:rsidR="00507B8A" w:rsidRPr="00BB3A81" w14:paraId="03650110" w14:textId="77777777" w:rsidTr="00507B8A">
        <w:trPr>
          <w:trHeight w:val="284"/>
        </w:trPr>
        <w:tc>
          <w:tcPr>
            <w:tcW w:w="1276" w:type="dxa"/>
            <w:noWrap/>
            <w:vAlign w:val="center"/>
            <w:hideMark/>
          </w:tcPr>
          <w:p w14:paraId="212C95DF" w14:textId="77777777" w:rsidR="00BB3A81" w:rsidRPr="00BB3A81" w:rsidRDefault="00BB3A81" w:rsidP="002176B6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BNL3932</w:t>
            </w:r>
          </w:p>
        </w:tc>
        <w:tc>
          <w:tcPr>
            <w:tcW w:w="3548" w:type="dxa"/>
            <w:noWrap/>
            <w:vAlign w:val="center"/>
            <w:hideMark/>
          </w:tcPr>
          <w:p w14:paraId="467E4DE0" w14:textId="77777777" w:rsidR="00BB3A81" w:rsidRPr="00BB3A81" w:rsidRDefault="00BB3A81" w:rsidP="002176B6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TCGGGATTTTTATGGCAAAG</w:t>
            </w:r>
          </w:p>
        </w:tc>
        <w:tc>
          <w:tcPr>
            <w:tcW w:w="3266" w:type="dxa"/>
            <w:noWrap/>
            <w:vAlign w:val="center"/>
            <w:hideMark/>
          </w:tcPr>
          <w:p w14:paraId="767E5740" w14:textId="77777777" w:rsidR="00BB3A81" w:rsidRPr="00BB3A81" w:rsidRDefault="00BB3A81" w:rsidP="002176B6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GAACACTCAACAAGGGGGAA</w:t>
            </w:r>
          </w:p>
        </w:tc>
        <w:tc>
          <w:tcPr>
            <w:tcW w:w="1146" w:type="dxa"/>
            <w:noWrap/>
            <w:vAlign w:val="center"/>
            <w:hideMark/>
          </w:tcPr>
          <w:p w14:paraId="67E61A06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215, 225, 240</w:t>
            </w:r>
          </w:p>
        </w:tc>
        <w:tc>
          <w:tcPr>
            <w:tcW w:w="737" w:type="dxa"/>
            <w:noWrap/>
            <w:vAlign w:val="center"/>
            <w:hideMark/>
          </w:tcPr>
          <w:p w14:paraId="0181480D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0.4613</w:t>
            </w:r>
          </w:p>
        </w:tc>
        <w:tc>
          <w:tcPr>
            <w:tcW w:w="826" w:type="dxa"/>
            <w:noWrap/>
            <w:vAlign w:val="center"/>
            <w:hideMark/>
          </w:tcPr>
          <w:p w14:paraId="57B5D577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0.56</w:t>
            </w:r>
          </w:p>
        </w:tc>
        <w:tc>
          <w:tcPr>
            <w:tcW w:w="1027" w:type="dxa"/>
            <w:noWrap/>
            <w:vAlign w:val="center"/>
            <w:hideMark/>
          </w:tcPr>
          <w:p w14:paraId="75CB1FA7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FOV race 4</w:t>
            </w:r>
          </w:p>
        </w:tc>
        <w:tc>
          <w:tcPr>
            <w:tcW w:w="1003" w:type="dxa"/>
            <w:noWrap/>
            <w:vAlign w:val="center"/>
            <w:hideMark/>
          </w:tcPr>
          <w:p w14:paraId="0C8A44C7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qFOV.c14-1</w:t>
            </w:r>
          </w:p>
        </w:tc>
        <w:tc>
          <w:tcPr>
            <w:tcW w:w="520" w:type="dxa"/>
            <w:noWrap/>
            <w:vAlign w:val="center"/>
            <w:hideMark/>
          </w:tcPr>
          <w:p w14:paraId="2F7D4A8E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D02</w:t>
            </w:r>
          </w:p>
        </w:tc>
        <w:tc>
          <w:tcPr>
            <w:tcW w:w="1210" w:type="dxa"/>
            <w:noWrap/>
            <w:vAlign w:val="center"/>
            <w:hideMark/>
          </w:tcPr>
          <w:p w14:paraId="74A1EF44" w14:textId="45ECF5C7" w:rsidR="00BB3A81" w:rsidRPr="00BB3A81" w:rsidRDefault="00BF2894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(Abdelraheem et al., 2022)</w:t>
            </w:r>
          </w:p>
        </w:tc>
      </w:tr>
      <w:tr w:rsidR="00507B8A" w:rsidRPr="00BB3A81" w14:paraId="3511F2C7" w14:textId="77777777" w:rsidTr="00507B8A">
        <w:trPr>
          <w:trHeight w:val="284"/>
        </w:trPr>
        <w:tc>
          <w:tcPr>
            <w:tcW w:w="1276" w:type="dxa"/>
            <w:noWrap/>
            <w:vAlign w:val="center"/>
            <w:hideMark/>
          </w:tcPr>
          <w:p w14:paraId="54E671F1" w14:textId="77777777" w:rsidR="00BB3A81" w:rsidRPr="00BB3A81" w:rsidRDefault="00BB3A81" w:rsidP="002176B6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BNL3590</w:t>
            </w:r>
          </w:p>
        </w:tc>
        <w:tc>
          <w:tcPr>
            <w:tcW w:w="3548" w:type="dxa"/>
            <w:noWrap/>
            <w:vAlign w:val="center"/>
            <w:hideMark/>
          </w:tcPr>
          <w:p w14:paraId="27AE0E0F" w14:textId="77777777" w:rsidR="00BB3A81" w:rsidRPr="00BB3A81" w:rsidRDefault="00BB3A81" w:rsidP="002176B6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TCTTCCCTCTCTTTCTCTTTCG</w:t>
            </w:r>
          </w:p>
        </w:tc>
        <w:tc>
          <w:tcPr>
            <w:tcW w:w="3266" w:type="dxa"/>
            <w:noWrap/>
            <w:vAlign w:val="center"/>
            <w:hideMark/>
          </w:tcPr>
          <w:p w14:paraId="5B5E1151" w14:textId="77777777" w:rsidR="00BB3A81" w:rsidRPr="00BB3A81" w:rsidRDefault="00BB3A81" w:rsidP="002176B6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ACACGGAAGACCAACCAAGT</w:t>
            </w:r>
          </w:p>
        </w:tc>
        <w:tc>
          <w:tcPr>
            <w:tcW w:w="1146" w:type="dxa"/>
            <w:noWrap/>
            <w:vAlign w:val="center"/>
            <w:hideMark/>
          </w:tcPr>
          <w:p w14:paraId="42CB2F49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175, 186, 194</w:t>
            </w:r>
          </w:p>
        </w:tc>
        <w:tc>
          <w:tcPr>
            <w:tcW w:w="737" w:type="dxa"/>
            <w:noWrap/>
            <w:vAlign w:val="center"/>
            <w:hideMark/>
          </w:tcPr>
          <w:p w14:paraId="07E1DBB7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0.5926</w:t>
            </w:r>
          </w:p>
        </w:tc>
        <w:tc>
          <w:tcPr>
            <w:tcW w:w="826" w:type="dxa"/>
            <w:noWrap/>
            <w:vAlign w:val="center"/>
            <w:hideMark/>
          </w:tcPr>
          <w:p w14:paraId="7EB6A6EF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0.6667</w:t>
            </w:r>
          </w:p>
        </w:tc>
        <w:tc>
          <w:tcPr>
            <w:tcW w:w="1027" w:type="dxa"/>
            <w:noWrap/>
            <w:vAlign w:val="center"/>
            <w:hideMark/>
          </w:tcPr>
          <w:p w14:paraId="402F2C84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FOV race 7</w:t>
            </w:r>
          </w:p>
        </w:tc>
        <w:tc>
          <w:tcPr>
            <w:tcW w:w="1003" w:type="dxa"/>
            <w:noWrap/>
            <w:vAlign w:val="center"/>
            <w:hideMark/>
          </w:tcPr>
          <w:p w14:paraId="6CCB8A02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-</w:t>
            </w:r>
          </w:p>
        </w:tc>
        <w:tc>
          <w:tcPr>
            <w:tcW w:w="520" w:type="dxa"/>
            <w:noWrap/>
            <w:vAlign w:val="center"/>
            <w:hideMark/>
          </w:tcPr>
          <w:p w14:paraId="577A688F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D03</w:t>
            </w:r>
          </w:p>
        </w:tc>
        <w:tc>
          <w:tcPr>
            <w:tcW w:w="1210" w:type="dxa"/>
            <w:noWrap/>
            <w:vAlign w:val="center"/>
            <w:hideMark/>
          </w:tcPr>
          <w:p w14:paraId="0E0A1D47" w14:textId="4520E7C4" w:rsidR="00BB3A81" w:rsidRPr="00BB3A81" w:rsidRDefault="00BF2894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(Mei et al., 2014)</w:t>
            </w:r>
          </w:p>
        </w:tc>
      </w:tr>
      <w:tr w:rsidR="00507B8A" w:rsidRPr="00BB3A81" w14:paraId="687241B0" w14:textId="77777777" w:rsidTr="00507B8A">
        <w:trPr>
          <w:trHeight w:val="284"/>
        </w:trPr>
        <w:tc>
          <w:tcPr>
            <w:tcW w:w="1276" w:type="dxa"/>
            <w:noWrap/>
            <w:vAlign w:val="center"/>
            <w:hideMark/>
          </w:tcPr>
          <w:p w14:paraId="0C9B88CC" w14:textId="77777777" w:rsidR="00BB3A81" w:rsidRPr="00BB3A81" w:rsidRDefault="00BB3A81" w:rsidP="002176B6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BNL0852</w:t>
            </w:r>
          </w:p>
        </w:tc>
        <w:tc>
          <w:tcPr>
            <w:tcW w:w="3548" w:type="dxa"/>
            <w:noWrap/>
            <w:vAlign w:val="center"/>
            <w:hideMark/>
          </w:tcPr>
          <w:p w14:paraId="45DBBF0B" w14:textId="77777777" w:rsidR="00BB3A81" w:rsidRPr="00BB3A81" w:rsidRDefault="00BB3A81" w:rsidP="002176B6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TGCTTTCAGCCAATGACTTG</w:t>
            </w:r>
          </w:p>
        </w:tc>
        <w:tc>
          <w:tcPr>
            <w:tcW w:w="3266" w:type="dxa"/>
            <w:noWrap/>
            <w:vAlign w:val="center"/>
            <w:hideMark/>
          </w:tcPr>
          <w:p w14:paraId="1A3CE709" w14:textId="77777777" w:rsidR="00BB3A81" w:rsidRPr="00BB3A81" w:rsidRDefault="00BB3A81" w:rsidP="002176B6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AACAATGCCCCCAATATTCA</w:t>
            </w:r>
          </w:p>
        </w:tc>
        <w:tc>
          <w:tcPr>
            <w:tcW w:w="1146" w:type="dxa"/>
            <w:noWrap/>
            <w:vAlign w:val="center"/>
            <w:hideMark/>
          </w:tcPr>
          <w:p w14:paraId="2D77F62C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210, 216, 221</w:t>
            </w:r>
          </w:p>
        </w:tc>
        <w:tc>
          <w:tcPr>
            <w:tcW w:w="737" w:type="dxa"/>
            <w:noWrap/>
            <w:vAlign w:val="center"/>
            <w:hideMark/>
          </w:tcPr>
          <w:p w14:paraId="6E2BCEC6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0.5094</w:t>
            </w:r>
          </w:p>
        </w:tc>
        <w:tc>
          <w:tcPr>
            <w:tcW w:w="826" w:type="dxa"/>
            <w:noWrap/>
            <w:vAlign w:val="center"/>
            <w:hideMark/>
          </w:tcPr>
          <w:p w14:paraId="21A86523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0.5867</w:t>
            </w:r>
          </w:p>
        </w:tc>
        <w:tc>
          <w:tcPr>
            <w:tcW w:w="1027" w:type="dxa"/>
            <w:noWrap/>
            <w:vAlign w:val="center"/>
            <w:hideMark/>
          </w:tcPr>
          <w:p w14:paraId="543CB612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FOV race 1</w:t>
            </w:r>
          </w:p>
        </w:tc>
        <w:tc>
          <w:tcPr>
            <w:tcW w:w="1003" w:type="dxa"/>
            <w:noWrap/>
            <w:vAlign w:val="center"/>
            <w:hideMark/>
          </w:tcPr>
          <w:p w14:paraId="3821BFE2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-</w:t>
            </w:r>
          </w:p>
        </w:tc>
        <w:tc>
          <w:tcPr>
            <w:tcW w:w="520" w:type="dxa"/>
            <w:noWrap/>
            <w:vAlign w:val="center"/>
            <w:hideMark/>
          </w:tcPr>
          <w:p w14:paraId="01CB17CC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D05</w:t>
            </w:r>
          </w:p>
        </w:tc>
        <w:tc>
          <w:tcPr>
            <w:tcW w:w="1210" w:type="dxa"/>
            <w:noWrap/>
            <w:vAlign w:val="center"/>
            <w:hideMark/>
          </w:tcPr>
          <w:p w14:paraId="675CA6A7" w14:textId="16CB7771" w:rsidR="00BB3A81" w:rsidRPr="00BB3A81" w:rsidRDefault="00671CA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(Ulloa et al., 2011)</w:t>
            </w:r>
          </w:p>
        </w:tc>
      </w:tr>
      <w:tr w:rsidR="00507B8A" w:rsidRPr="00BB3A81" w14:paraId="74DC7FA3" w14:textId="77777777" w:rsidTr="00507B8A">
        <w:trPr>
          <w:trHeight w:val="284"/>
        </w:trPr>
        <w:tc>
          <w:tcPr>
            <w:tcW w:w="1276" w:type="dxa"/>
            <w:noWrap/>
            <w:vAlign w:val="center"/>
            <w:hideMark/>
          </w:tcPr>
          <w:p w14:paraId="024EF8CC" w14:textId="77777777" w:rsidR="00BB3A81" w:rsidRPr="00BB3A81" w:rsidRDefault="00BB3A81" w:rsidP="002176B6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BNL1673</w:t>
            </w:r>
          </w:p>
        </w:tc>
        <w:tc>
          <w:tcPr>
            <w:tcW w:w="3548" w:type="dxa"/>
            <w:noWrap/>
            <w:vAlign w:val="center"/>
            <w:hideMark/>
          </w:tcPr>
          <w:p w14:paraId="2AAB6741" w14:textId="77777777" w:rsidR="00BB3A81" w:rsidRPr="00BB3A81" w:rsidRDefault="00BB3A81" w:rsidP="002176B6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TGGATTTGTCCCTCTGTGTG</w:t>
            </w:r>
          </w:p>
        </w:tc>
        <w:tc>
          <w:tcPr>
            <w:tcW w:w="3266" w:type="dxa"/>
            <w:noWrap/>
            <w:vAlign w:val="center"/>
            <w:hideMark/>
          </w:tcPr>
          <w:p w14:paraId="0CA4E47D" w14:textId="77777777" w:rsidR="00BB3A81" w:rsidRPr="00BB3A81" w:rsidRDefault="00BB3A81" w:rsidP="002176B6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AACCAACTTTTCCAACACCG</w:t>
            </w:r>
          </w:p>
        </w:tc>
        <w:tc>
          <w:tcPr>
            <w:tcW w:w="1146" w:type="dxa"/>
            <w:noWrap/>
            <w:vAlign w:val="center"/>
            <w:hideMark/>
          </w:tcPr>
          <w:p w14:paraId="2CDE388C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92, 117</w:t>
            </w:r>
          </w:p>
        </w:tc>
        <w:tc>
          <w:tcPr>
            <w:tcW w:w="737" w:type="dxa"/>
            <w:noWrap/>
            <w:vAlign w:val="center"/>
            <w:hideMark/>
          </w:tcPr>
          <w:p w14:paraId="642C21FB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0.3729</w:t>
            </w:r>
          </w:p>
        </w:tc>
        <w:tc>
          <w:tcPr>
            <w:tcW w:w="826" w:type="dxa"/>
            <w:noWrap/>
            <w:vAlign w:val="center"/>
            <w:hideMark/>
          </w:tcPr>
          <w:p w14:paraId="0C209332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0.4959</w:t>
            </w:r>
          </w:p>
        </w:tc>
        <w:tc>
          <w:tcPr>
            <w:tcW w:w="1027" w:type="dxa"/>
            <w:noWrap/>
            <w:vAlign w:val="center"/>
            <w:hideMark/>
          </w:tcPr>
          <w:p w14:paraId="58BBA60D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FOV race 4</w:t>
            </w:r>
          </w:p>
        </w:tc>
        <w:tc>
          <w:tcPr>
            <w:tcW w:w="1003" w:type="dxa"/>
            <w:noWrap/>
            <w:vAlign w:val="center"/>
            <w:hideMark/>
          </w:tcPr>
          <w:p w14:paraId="31DE261A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Fov4-C17</w:t>
            </w:r>
          </w:p>
        </w:tc>
        <w:tc>
          <w:tcPr>
            <w:tcW w:w="520" w:type="dxa"/>
            <w:noWrap/>
            <w:vAlign w:val="center"/>
            <w:hideMark/>
          </w:tcPr>
          <w:p w14:paraId="32688412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A12</w:t>
            </w:r>
          </w:p>
        </w:tc>
        <w:tc>
          <w:tcPr>
            <w:tcW w:w="1210" w:type="dxa"/>
            <w:noWrap/>
            <w:vAlign w:val="center"/>
            <w:hideMark/>
          </w:tcPr>
          <w:p w14:paraId="6E9F6B19" w14:textId="5D1204DA" w:rsidR="00BB3A81" w:rsidRPr="00BB3A81" w:rsidRDefault="00BF2894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(Ulloa et al., 2016)</w:t>
            </w:r>
          </w:p>
        </w:tc>
      </w:tr>
      <w:tr w:rsidR="00507B8A" w:rsidRPr="00BB3A81" w14:paraId="75BAE5AF" w14:textId="77777777" w:rsidTr="00507B8A">
        <w:trPr>
          <w:trHeight w:val="284"/>
        </w:trPr>
        <w:tc>
          <w:tcPr>
            <w:tcW w:w="1276" w:type="dxa"/>
            <w:noWrap/>
            <w:vAlign w:val="center"/>
            <w:hideMark/>
          </w:tcPr>
          <w:p w14:paraId="4A197D3C" w14:textId="77777777" w:rsidR="00BB3A81" w:rsidRPr="00BB3A81" w:rsidRDefault="00BB3A81" w:rsidP="002176B6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NAU0905</w:t>
            </w:r>
          </w:p>
        </w:tc>
        <w:tc>
          <w:tcPr>
            <w:tcW w:w="3548" w:type="dxa"/>
            <w:noWrap/>
            <w:vAlign w:val="center"/>
            <w:hideMark/>
          </w:tcPr>
          <w:p w14:paraId="4EE64BBA" w14:textId="77777777" w:rsidR="00BB3A81" w:rsidRPr="00BB3A81" w:rsidRDefault="00BB3A81" w:rsidP="002176B6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TGGCTGAACTTTGCAATTTA</w:t>
            </w:r>
          </w:p>
        </w:tc>
        <w:tc>
          <w:tcPr>
            <w:tcW w:w="3266" w:type="dxa"/>
            <w:noWrap/>
            <w:vAlign w:val="center"/>
            <w:hideMark/>
          </w:tcPr>
          <w:p w14:paraId="73F3EBBE" w14:textId="77777777" w:rsidR="00BB3A81" w:rsidRPr="00BB3A81" w:rsidRDefault="00BB3A81" w:rsidP="002176B6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AAGCAAGGGAGGTAATCCTT</w:t>
            </w:r>
          </w:p>
        </w:tc>
        <w:tc>
          <w:tcPr>
            <w:tcW w:w="1146" w:type="dxa"/>
            <w:noWrap/>
            <w:vAlign w:val="center"/>
            <w:hideMark/>
          </w:tcPr>
          <w:p w14:paraId="6FA7DBAB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137, 146, 157, 164, 176</w:t>
            </w:r>
          </w:p>
        </w:tc>
        <w:tc>
          <w:tcPr>
            <w:tcW w:w="737" w:type="dxa"/>
            <w:noWrap/>
            <w:vAlign w:val="center"/>
            <w:hideMark/>
          </w:tcPr>
          <w:p w14:paraId="15A334DF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0.6323</w:t>
            </w:r>
          </w:p>
        </w:tc>
        <w:tc>
          <w:tcPr>
            <w:tcW w:w="826" w:type="dxa"/>
            <w:noWrap/>
            <w:vAlign w:val="center"/>
            <w:hideMark/>
          </w:tcPr>
          <w:p w14:paraId="31300B55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0.6867</w:t>
            </w:r>
          </w:p>
        </w:tc>
        <w:tc>
          <w:tcPr>
            <w:tcW w:w="1027" w:type="dxa"/>
            <w:noWrap/>
            <w:vAlign w:val="center"/>
            <w:hideMark/>
          </w:tcPr>
          <w:p w14:paraId="1B2F77D3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FOV race 1</w:t>
            </w:r>
          </w:p>
        </w:tc>
        <w:tc>
          <w:tcPr>
            <w:tcW w:w="1003" w:type="dxa"/>
            <w:noWrap/>
            <w:vAlign w:val="center"/>
            <w:hideMark/>
          </w:tcPr>
          <w:p w14:paraId="0714991F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-</w:t>
            </w:r>
          </w:p>
        </w:tc>
        <w:tc>
          <w:tcPr>
            <w:tcW w:w="520" w:type="dxa"/>
            <w:noWrap/>
            <w:vAlign w:val="center"/>
            <w:hideMark/>
          </w:tcPr>
          <w:p w14:paraId="3C42E7F8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A08</w:t>
            </w:r>
          </w:p>
        </w:tc>
        <w:tc>
          <w:tcPr>
            <w:tcW w:w="1210" w:type="dxa"/>
            <w:noWrap/>
            <w:vAlign w:val="center"/>
            <w:hideMark/>
          </w:tcPr>
          <w:p w14:paraId="6DC9E74A" w14:textId="42A2FDA9" w:rsidR="00BB3A81" w:rsidRPr="00BB3A81" w:rsidRDefault="00671CA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(Ulloa et al., 2011)</w:t>
            </w:r>
          </w:p>
        </w:tc>
      </w:tr>
      <w:tr w:rsidR="00507B8A" w:rsidRPr="00BB3A81" w14:paraId="01F075A8" w14:textId="77777777" w:rsidTr="00507B8A">
        <w:trPr>
          <w:trHeight w:val="284"/>
        </w:trPr>
        <w:tc>
          <w:tcPr>
            <w:tcW w:w="1276" w:type="dxa"/>
            <w:noWrap/>
            <w:vAlign w:val="center"/>
            <w:hideMark/>
          </w:tcPr>
          <w:p w14:paraId="1E0A68AE" w14:textId="77777777" w:rsidR="00BB3A81" w:rsidRPr="00BB3A81" w:rsidRDefault="00BB3A81" w:rsidP="002176B6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CIR246</w:t>
            </w:r>
          </w:p>
        </w:tc>
        <w:tc>
          <w:tcPr>
            <w:tcW w:w="3548" w:type="dxa"/>
            <w:noWrap/>
            <w:vAlign w:val="center"/>
            <w:hideMark/>
          </w:tcPr>
          <w:p w14:paraId="105EA9AA" w14:textId="77777777" w:rsidR="00BB3A81" w:rsidRPr="00BB3A81" w:rsidRDefault="00BB3A81" w:rsidP="002176B6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TTAGGGTTTAGTTGAATGG</w:t>
            </w:r>
          </w:p>
        </w:tc>
        <w:tc>
          <w:tcPr>
            <w:tcW w:w="3266" w:type="dxa"/>
            <w:noWrap/>
            <w:vAlign w:val="center"/>
            <w:hideMark/>
          </w:tcPr>
          <w:p w14:paraId="1A9F990E" w14:textId="77777777" w:rsidR="00BB3A81" w:rsidRPr="00BB3A81" w:rsidRDefault="00BB3A81" w:rsidP="002176B6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ATGAACACACGCACG</w:t>
            </w:r>
          </w:p>
        </w:tc>
        <w:tc>
          <w:tcPr>
            <w:tcW w:w="1146" w:type="dxa"/>
            <w:noWrap/>
            <w:vAlign w:val="center"/>
            <w:hideMark/>
          </w:tcPr>
          <w:p w14:paraId="77BF6DB2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148, 157, 165, 170, 180</w:t>
            </w:r>
          </w:p>
        </w:tc>
        <w:tc>
          <w:tcPr>
            <w:tcW w:w="737" w:type="dxa"/>
            <w:noWrap/>
            <w:vAlign w:val="center"/>
            <w:hideMark/>
          </w:tcPr>
          <w:p w14:paraId="05E04E0A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0.6944</w:t>
            </w:r>
          </w:p>
        </w:tc>
        <w:tc>
          <w:tcPr>
            <w:tcW w:w="826" w:type="dxa"/>
            <w:noWrap/>
            <w:vAlign w:val="center"/>
            <w:hideMark/>
          </w:tcPr>
          <w:p w14:paraId="091E793A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0.7378</w:t>
            </w:r>
          </w:p>
        </w:tc>
        <w:tc>
          <w:tcPr>
            <w:tcW w:w="1027" w:type="dxa"/>
            <w:noWrap/>
            <w:vAlign w:val="center"/>
            <w:hideMark/>
          </w:tcPr>
          <w:p w14:paraId="711D6442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FOV race 7</w:t>
            </w:r>
          </w:p>
        </w:tc>
        <w:tc>
          <w:tcPr>
            <w:tcW w:w="1003" w:type="dxa"/>
            <w:noWrap/>
            <w:vAlign w:val="center"/>
            <w:hideMark/>
          </w:tcPr>
          <w:p w14:paraId="0F9C2F0A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-</w:t>
            </w:r>
          </w:p>
        </w:tc>
        <w:tc>
          <w:tcPr>
            <w:tcW w:w="520" w:type="dxa"/>
            <w:noWrap/>
            <w:vAlign w:val="center"/>
            <w:hideMark/>
          </w:tcPr>
          <w:p w14:paraId="75C55E3C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D02</w:t>
            </w:r>
          </w:p>
        </w:tc>
        <w:tc>
          <w:tcPr>
            <w:tcW w:w="1210" w:type="dxa"/>
            <w:noWrap/>
            <w:vAlign w:val="center"/>
            <w:hideMark/>
          </w:tcPr>
          <w:p w14:paraId="2FBD0834" w14:textId="0C6F4CF4" w:rsidR="00BB3A81" w:rsidRPr="00BB3A81" w:rsidRDefault="00671CA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(Ulloa et al., 2011)</w:t>
            </w:r>
          </w:p>
        </w:tc>
      </w:tr>
      <w:tr w:rsidR="00507B8A" w:rsidRPr="00BB3A81" w14:paraId="0DC90193" w14:textId="77777777" w:rsidTr="00507B8A">
        <w:trPr>
          <w:trHeight w:val="284"/>
        </w:trPr>
        <w:tc>
          <w:tcPr>
            <w:tcW w:w="1276" w:type="dxa"/>
            <w:noWrap/>
            <w:vAlign w:val="center"/>
            <w:hideMark/>
          </w:tcPr>
          <w:p w14:paraId="00DE5B71" w14:textId="77777777" w:rsidR="00BB3A81" w:rsidRPr="00BB3A81" w:rsidRDefault="00BB3A81" w:rsidP="002176B6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Gh224</w:t>
            </w:r>
          </w:p>
        </w:tc>
        <w:tc>
          <w:tcPr>
            <w:tcW w:w="3548" w:type="dxa"/>
            <w:noWrap/>
            <w:vAlign w:val="center"/>
            <w:hideMark/>
          </w:tcPr>
          <w:p w14:paraId="6D66B460" w14:textId="77777777" w:rsidR="00BB3A81" w:rsidRPr="00BB3A81" w:rsidRDefault="00BB3A81" w:rsidP="002176B6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TTCCATTCTCTTTCATTTTCTCCAAAGG</w:t>
            </w:r>
          </w:p>
        </w:tc>
        <w:tc>
          <w:tcPr>
            <w:tcW w:w="3266" w:type="dxa"/>
            <w:noWrap/>
            <w:vAlign w:val="center"/>
            <w:hideMark/>
          </w:tcPr>
          <w:p w14:paraId="1822ABCD" w14:textId="77777777" w:rsidR="00BB3A81" w:rsidRPr="00BB3A81" w:rsidRDefault="00BB3A81" w:rsidP="002176B6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TGAAACGAGAAGATGAGATTGGAGG</w:t>
            </w:r>
          </w:p>
        </w:tc>
        <w:tc>
          <w:tcPr>
            <w:tcW w:w="1146" w:type="dxa"/>
            <w:noWrap/>
            <w:vAlign w:val="center"/>
            <w:hideMark/>
          </w:tcPr>
          <w:p w14:paraId="0525918C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110, 123, 130</w:t>
            </w:r>
          </w:p>
        </w:tc>
        <w:tc>
          <w:tcPr>
            <w:tcW w:w="737" w:type="dxa"/>
            <w:noWrap/>
            <w:vAlign w:val="center"/>
            <w:hideMark/>
          </w:tcPr>
          <w:p w14:paraId="0D4D5292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0.445</w:t>
            </w:r>
          </w:p>
        </w:tc>
        <w:tc>
          <w:tcPr>
            <w:tcW w:w="826" w:type="dxa"/>
            <w:noWrap/>
            <w:vAlign w:val="center"/>
            <w:hideMark/>
          </w:tcPr>
          <w:p w14:paraId="6A65730B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0.4978</w:t>
            </w:r>
          </w:p>
        </w:tc>
        <w:tc>
          <w:tcPr>
            <w:tcW w:w="1027" w:type="dxa"/>
            <w:noWrap/>
            <w:vAlign w:val="center"/>
            <w:hideMark/>
          </w:tcPr>
          <w:p w14:paraId="50FB5C30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FOV race 4</w:t>
            </w:r>
          </w:p>
        </w:tc>
        <w:tc>
          <w:tcPr>
            <w:tcW w:w="1003" w:type="dxa"/>
            <w:noWrap/>
            <w:vAlign w:val="center"/>
            <w:hideMark/>
          </w:tcPr>
          <w:p w14:paraId="560C8C8E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-</w:t>
            </w:r>
          </w:p>
        </w:tc>
        <w:tc>
          <w:tcPr>
            <w:tcW w:w="520" w:type="dxa"/>
            <w:noWrap/>
            <w:vAlign w:val="center"/>
            <w:hideMark/>
          </w:tcPr>
          <w:p w14:paraId="3A790BBD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D06</w:t>
            </w:r>
          </w:p>
        </w:tc>
        <w:tc>
          <w:tcPr>
            <w:tcW w:w="1210" w:type="dxa"/>
            <w:noWrap/>
            <w:vAlign w:val="center"/>
            <w:hideMark/>
          </w:tcPr>
          <w:p w14:paraId="50C41791" w14:textId="7D2F6958" w:rsidR="00BB3A81" w:rsidRPr="00BB3A81" w:rsidRDefault="00BF2894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(Ulloa et al., 2013)</w:t>
            </w:r>
          </w:p>
        </w:tc>
      </w:tr>
      <w:tr w:rsidR="00507B8A" w:rsidRPr="00BB3A81" w14:paraId="176B967D" w14:textId="77777777" w:rsidTr="00507B8A">
        <w:trPr>
          <w:trHeight w:val="284"/>
        </w:trPr>
        <w:tc>
          <w:tcPr>
            <w:tcW w:w="1276" w:type="dxa"/>
            <w:noWrap/>
            <w:vAlign w:val="center"/>
            <w:hideMark/>
          </w:tcPr>
          <w:p w14:paraId="734E2D74" w14:textId="77777777" w:rsidR="00BB3A81" w:rsidRPr="00BB3A81" w:rsidRDefault="00BB3A81" w:rsidP="002176B6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BNL3359</w:t>
            </w:r>
          </w:p>
        </w:tc>
        <w:tc>
          <w:tcPr>
            <w:tcW w:w="3548" w:type="dxa"/>
            <w:noWrap/>
            <w:vAlign w:val="center"/>
            <w:hideMark/>
          </w:tcPr>
          <w:p w14:paraId="1932BF2B" w14:textId="77777777" w:rsidR="00BB3A81" w:rsidRPr="00BB3A81" w:rsidRDefault="00BB3A81" w:rsidP="002176B6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TTGTTGTTGGGAATGATGGA</w:t>
            </w:r>
          </w:p>
        </w:tc>
        <w:tc>
          <w:tcPr>
            <w:tcW w:w="3266" w:type="dxa"/>
            <w:noWrap/>
            <w:vAlign w:val="center"/>
            <w:hideMark/>
          </w:tcPr>
          <w:p w14:paraId="4ADC8A32" w14:textId="77777777" w:rsidR="00BB3A81" w:rsidRPr="00BB3A81" w:rsidRDefault="00BB3A81" w:rsidP="002176B6">
            <w:pPr>
              <w:spacing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TGACCCTTCACCGACTTTCT</w:t>
            </w:r>
          </w:p>
        </w:tc>
        <w:tc>
          <w:tcPr>
            <w:tcW w:w="1146" w:type="dxa"/>
            <w:noWrap/>
            <w:vAlign w:val="center"/>
            <w:hideMark/>
          </w:tcPr>
          <w:p w14:paraId="09AE7523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179, 186, 193, 199, 209, 216</w:t>
            </w:r>
          </w:p>
        </w:tc>
        <w:tc>
          <w:tcPr>
            <w:tcW w:w="737" w:type="dxa"/>
            <w:noWrap/>
            <w:vAlign w:val="center"/>
            <w:hideMark/>
          </w:tcPr>
          <w:p w14:paraId="04D07272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0.7817</w:t>
            </w:r>
          </w:p>
        </w:tc>
        <w:tc>
          <w:tcPr>
            <w:tcW w:w="826" w:type="dxa"/>
            <w:noWrap/>
            <w:vAlign w:val="center"/>
            <w:hideMark/>
          </w:tcPr>
          <w:p w14:paraId="4BC331C4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0.8089</w:t>
            </w:r>
          </w:p>
        </w:tc>
        <w:tc>
          <w:tcPr>
            <w:tcW w:w="1027" w:type="dxa"/>
            <w:noWrap/>
            <w:vAlign w:val="center"/>
            <w:hideMark/>
          </w:tcPr>
          <w:p w14:paraId="1A590871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FOV isolate VCG 01111</w:t>
            </w:r>
          </w:p>
        </w:tc>
        <w:tc>
          <w:tcPr>
            <w:tcW w:w="1003" w:type="dxa"/>
            <w:noWrap/>
            <w:vAlign w:val="center"/>
            <w:hideMark/>
          </w:tcPr>
          <w:p w14:paraId="64A5A187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qF4-VBSD-A6-1</w:t>
            </w:r>
          </w:p>
        </w:tc>
        <w:tc>
          <w:tcPr>
            <w:tcW w:w="520" w:type="dxa"/>
            <w:noWrap/>
            <w:vAlign w:val="center"/>
            <w:hideMark/>
          </w:tcPr>
          <w:p w14:paraId="4132A703" w14:textId="77777777" w:rsidR="00BB3A81" w:rsidRPr="00BB3A81" w:rsidRDefault="00BB3A81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 w:rsidRPr="00BB3A81"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A06</w:t>
            </w:r>
          </w:p>
        </w:tc>
        <w:tc>
          <w:tcPr>
            <w:tcW w:w="1210" w:type="dxa"/>
            <w:noWrap/>
            <w:vAlign w:val="center"/>
            <w:hideMark/>
          </w:tcPr>
          <w:p w14:paraId="4F3DF84E" w14:textId="15E68E0B" w:rsidR="00BB3A81" w:rsidRPr="00BB3A81" w:rsidRDefault="00BF2894" w:rsidP="002176B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Latn-UZ"/>
              </w:rPr>
              <w:t>(Lopez-Lavalle et al., 2012)</w:t>
            </w:r>
          </w:p>
        </w:tc>
      </w:tr>
    </w:tbl>
    <w:p w14:paraId="49669FF3" w14:textId="3C72DF2F" w:rsidR="005D1F7F" w:rsidRPr="00CA2BCB" w:rsidRDefault="005D1F7F" w:rsidP="002176B6">
      <w:pPr>
        <w:rPr>
          <w:rFonts w:ascii="Times New Roman" w:hAnsi="Times New Roman" w:cs="Times New Roman"/>
          <w:sz w:val="20"/>
          <w:szCs w:val="20"/>
        </w:rPr>
      </w:pPr>
      <w:r w:rsidRPr="00CA2BCB">
        <w:rPr>
          <w:rFonts w:ascii="Times New Roman" w:hAnsi="Times New Roman" w:cs="Times New Roman"/>
          <w:sz w:val="20"/>
          <w:szCs w:val="20"/>
        </w:rPr>
        <w:t xml:space="preserve">* The nomenclature of cotton chromosome numbers follows </w:t>
      </w:r>
      <w:r w:rsidR="00671CA1">
        <w:rPr>
          <w:rFonts w:ascii="Times New Roman" w:hAnsi="Times New Roman" w:cs="Times New Roman"/>
          <w:sz w:val="20"/>
          <w:szCs w:val="20"/>
        </w:rPr>
        <w:t>(Zang et al., 2015)</w:t>
      </w:r>
      <w:r w:rsidRPr="00CA2BCB">
        <w:rPr>
          <w:rFonts w:ascii="Times New Roman" w:hAnsi="Times New Roman" w:cs="Times New Roman"/>
          <w:sz w:val="20"/>
          <w:szCs w:val="20"/>
        </w:rPr>
        <w:t>.</w:t>
      </w:r>
    </w:p>
    <w:p w14:paraId="2C6C3695" w14:textId="77777777" w:rsidR="004B6859" w:rsidRPr="00CA2BCB" w:rsidRDefault="004B6859" w:rsidP="002176B6">
      <w:pPr>
        <w:spacing w:after="120" w:line="240" w:lineRule="auto"/>
        <w:contextualSpacing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sectPr w:rsidR="004B6859" w:rsidRPr="00CA2BCB" w:rsidSect="002176B6">
      <w:pgSz w:w="15840" w:h="12240" w:orient="landscape"/>
      <w:pgMar w:top="1701" w:right="567" w:bottom="851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FE7"/>
    <w:rsid w:val="00002A80"/>
    <w:rsid w:val="0002639C"/>
    <w:rsid w:val="0003429F"/>
    <w:rsid w:val="0005400F"/>
    <w:rsid w:val="00086C1F"/>
    <w:rsid w:val="000E311C"/>
    <w:rsid w:val="001103F3"/>
    <w:rsid w:val="00142659"/>
    <w:rsid w:val="00176ABF"/>
    <w:rsid w:val="001A343B"/>
    <w:rsid w:val="001F2925"/>
    <w:rsid w:val="002036A5"/>
    <w:rsid w:val="002153D5"/>
    <w:rsid w:val="002176B6"/>
    <w:rsid w:val="00262A38"/>
    <w:rsid w:val="002778C6"/>
    <w:rsid w:val="002B5DAE"/>
    <w:rsid w:val="002F4AE3"/>
    <w:rsid w:val="00324A2A"/>
    <w:rsid w:val="00325B27"/>
    <w:rsid w:val="00335CCB"/>
    <w:rsid w:val="00355294"/>
    <w:rsid w:val="00362E97"/>
    <w:rsid w:val="0037122D"/>
    <w:rsid w:val="0038330C"/>
    <w:rsid w:val="003A3A69"/>
    <w:rsid w:val="003B3F6D"/>
    <w:rsid w:val="003B4E7B"/>
    <w:rsid w:val="003B5A26"/>
    <w:rsid w:val="00426C75"/>
    <w:rsid w:val="004473F2"/>
    <w:rsid w:val="00447458"/>
    <w:rsid w:val="00454E46"/>
    <w:rsid w:val="0049149B"/>
    <w:rsid w:val="004A7927"/>
    <w:rsid w:val="004B6859"/>
    <w:rsid w:val="004E0A72"/>
    <w:rsid w:val="004E63E7"/>
    <w:rsid w:val="005017F1"/>
    <w:rsid w:val="00507B8A"/>
    <w:rsid w:val="00527189"/>
    <w:rsid w:val="0055082F"/>
    <w:rsid w:val="005655D4"/>
    <w:rsid w:val="005959C4"/>
    <w:rsid w:val="005B471E"/>
    <w:rsid w:val="005C5F35"/>
    <w:rsid w:val="005D1F7F"/>
    <w:rsid w:val="00611179"/>
    <w:rsid w:val="006233E8"/>
    <w:rsid w:val="0063786B"/>
    <w:rsid w:val="0064148B"/>
    <w:rsid w:val="00660FC3"/>
    <w:rsid w:val="006710DB"/>
    <w:rsid w:val="00671CA1"/>
    <w:rsid w:val="006B55FD"/>
    <w:rsid w:val="006C0BD3"/>
    <w:rsid w:val="006E4C2D"/>
    <w:rsid w:val="00717FE7"/>
    <w:rsid w:val="0072686E"/>
    <w:rsid w:val="0074048C"/>
    <w:rsid w:val="007510C9"/>
    <w:rsid w:val="007819FD"/>
    <w:rsid w:val="007A0E27"/>
    <w:rsid w:val="007F11E4"/>
    <w:rsid w:val="008100A7"/>
    <w:rsid w:val="00810C77"/>
    <w:rsid w:val="008128A9"/>
    <w:rsid w:val="00843331"/>
    <w:rsid w:val="00843C51"/>
    <w:rsid w:val="00844212"/>
    <w:rsid w:val="00863586"/>
    <w:rsid w:val="008E53C7"/>
    <w:rsid w:val="00911B1C"/>
    <w:rsid w:val="009455FB"/>
    <w:rsid w:val="00946553"/>
    <w:rsid w:val="009626C8"/>
    <w:rsid w:val="00995E0B"/>
    <w:rsid w:val="00996193"/>
    <w:rsid w:val="009A5ED7"/>
    <w:rsid w:val="009B6977"/>
    <w:rsid w:val="009C7ED7"/>
    <w:rsid w:val="009D22E0"/>
    <w:rsid w:val="00A273AA"/>
    <w:rsid w:val="00A83214"/>
    <w:rsid w:val="00AA07D5"/>
    <w:rsid w:val="00AA7079"/>
    <w:rsid w:val="00AA772F"/>
    <w:rsid w:val="00AC1FA6"/>
    <w:rsid w:val="00AD2719"/>
    <w:rsid w:val="00B26D3B"/>
    <w:rsid w:val="00B46A00"/>
    <w:rsid w:val="00B53063"/>
    <w:rsid w:val="00B6541A"/>
    <w:rsid w:val="00B73828"/>
    <w:rsid w:val="00B77EA1"/>
    <w:rsid w:val="00B803DA"/>
    <w:rsid w:val="00B82CE2"/>
    <w:rsid w:val="00BA506E"/>
    <w:rsid w:val="00BB3A81"/>
    <w:rsid w:val="00BC223B"/>
    <w:rsid w:val="00BC6275"/>
    <w:rsid w:val="00BF2894"/>
    <w:rsid w:val="00C040C9"/>
    <w:rsid w:val="00C37124"/>
    <w:rsid w:val="00CA2BCB"/>
    <w:rsid w:val="00CD6381"/>
    <w:rsid w:val="00CE74E9"/>
    <w:rsid w:val="00CF0D85"/>
    <w:rsid w:val="00D22D35"/>
    <w:rsid w:val="00D27CFF"/>
    <w:rsid w:val="00D514A0"/>
    <w:rsid w:val="00D53A96"/>
    <w:rsid w:val="00D67EBF"/>
    <w:rsid w:val="00D70BA0"/>
    <w:rsid w:val="00D73A55"/>
    <w:rsid w:val="00DB3B20"/>
    <w:rsid w:val="00DB7AAD"/>
    <w:rsid w:val="00DF3ADE"/>
    <w:rsid w:val="00DF5172"/>
    <w:rsid w:val="00E425F0"/>
    <w:rsid w:val="00E60C90"/>
    <w:rsid w:val="00EA10F6"/>
    <w:rsid w:val="00EB50E3"/>
    <w:rsid w:val="00EC7230"/>
    <w:rsid w:val="00ED6387"/>
    <w:rsid w:val="00F207AA"/>
    <w:rsid w:val="00F361F2"/>
    <w:rsid w:val="00F41396"/>
    <w:rsid w:val="00F47F68"/>
    <w:rsid w:val="00F75684"/>
    <w:rsid w:val="00F945BA"/>
    <w:rsid w:val="00FB6EA1"/>
    <w:rsid w:val="00FC5B0D"/>
    <w:rsid w:val="00FD5E10"/>
    <w:rsid w:val="00FF6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78272"/>
  <w15:chartTrackingRefBased/>
  <w15:docId w15:val="{BF1D3FD9-1464-4035-AF35-130996290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10DB"/>
    <w:pPr>
      <w:ind w:left="720"/>
      <w:contextualSpacing/>
    </w:pPr>
  </w:style>
  <w:style w:type="paragraph" w:styleId="a4">
    <w:name w:val="Revision"/>
    <w:hidden/>
    <w:uiPriority w:val="99"/>
    <w:semiHidden/>
    <w:rsid w:val="003B3F6D"/>
    <w:pPr>
      <w:spacing w:after="0" w:line="240" w:lineRule="auto"/>
    </w:pPr>
  </w:style>
  <w:style w:type="character" w:styleId="a5">
    <w:name w:val="annotation reference"/>
    <w:basedOn w:val="a0"/>
    <w:uiPriority w:val="99"/>
    <w:semiHidden/>
    <w:unhideWhenUsed/>
    <w:rsid w:val="003B3F6D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3B3F6D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3B3F6D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B3F6D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3B3F6D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1A34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A343B"/>
    <w:rPr>
      <w:rFonts w:ascii="Segoe UI" w:hAnsi="Segoe UI" w:cs="Segoe UI"/>
      <w:sz w:val="18"/>
      <w:szCs w:val="18"/>
    </w:rPr>
  </w:style>
  <w:style w:type="table" w:styleId="ac">
    <w:name w:val="Table Grid"/>
    <w:basedOn w:val="a1"/>
    <w:uiPriority w:val="39"/>
    <w:rsid w:val="002F4A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26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</Pages>
  <Words>861</Words>
  <Characters>4911</Characters>
  <Application>Microsoft Office Word</Application>
  <DocSecurity>0</DocSecurity>
  <Lines>84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OzodTuraev</dc:creator>
  <cp:keywords/>
  <dc:description/>
  <cp:lastModifiedBy>Пользователь</cp:lastModifiedBy>
  <cp:revision>65</cp:revision>
  <dcterms:created xsi:type="dcterms:W3CDTF">2023-04-20T09:16:00Z</dcterms:created>
  <dcterms:modified xsi:type="dcterms:W3CDTF">2023-07-08T16:15:00Z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3c8bf76150be1f163e9e9a08a9310bf6b4cdbccaa77cf648bdf2896972b019a2</vt:lpwstr>
  </property>
</Properties>
</file>