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1341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708"/>
        <w:gridCol w:w="567"/>
        <w:gridCol w:w="806"/>
        <w:gridCol w:w="688"/>
        <w:gridCol w:w="844"/>
        <w:gridCol w:w="584"/>
        <w:gridCol w:w="603"/>
        <w:gridCol w:w="821"/>
        <w:gridCol w:w="584"/>
        <w:gridCol w:w="608"/>
        <w:gridCol w:w="821"/>
        <w:gridCol w:w="729"/>
        <w:gridCol w:w="609"/>
        <w:gridCol w:w="950"/>
      </w:tblGrid>
      <w:tr w:rsidR="00E843FE" w:rsidRPr="003F42F5" w14:paraId="1842EE3B" w14:textId="77777777" w:rsidTr="00E843FE">
        <w:tc>
          <w:tcPr>
            <w:tcW w:w="11341" w:type="dxa"/>
            <w:gridSpan w:val="15"/>
            <w:tcBorders>
              <w:bottom w:val="single" w:sz="4" w:space="0" w:color="auto"/>
            </w:tcBorders>
          </w:tcPr>
          <w:p w14:paraId="7E839047" w14:textId="77777777" w:rsidR="00E843FE" w:rsidRPr="002705F7" w:rsidRDefault="00E843FE" w:rsidP="00E843FE">
            <w:pPr>
              <w:spacing w:before="0" w:after="0" w:line="360" w:lineRule="auto"/>
              <w:contextualSpacing/>
              <w:rPr>
                <w:b/>
                <w:bCs/>
                <w:sz w:val="16"/>
                <w:szCs w:val="16"/>
                <w:lang w:val="en-GB"/>
              </w:rPr>
            </w:pPr>
            <w:r w:rsidRPr="002705F7">
              <w:rPr>
                <w:b/>
                <w:bCs/>
              </w:rPr>
              <w:t xml:space="preserve">Appendix Table 2: </w:t>
            </w:r>
            <w:r w:rsidRPr="00FC723F">
              <w:t>Prospective muscle function test during the first year of rehabilitation after ACL reconstruction.</w:t>
            </w:r>
          </w:p>
        </w:tc>
      </w:tr>
      <w:tr w:rsidR="00E843FE" w:rsidRPr="003F42F5" w14:paraId="24DA9B49" w14:textId="77777777" w:rsidTr="00E843FE">
        <w:tc>
          <w:tcPr>
            <w:tcW w:w="1419" w:type="dxa"/>
            <w:tcBorders>
              <w:top w:val="single" w:sz="4" w:space="0" w:color="auto"/>
            </w:tcBorders>
          </w:tcPr>
          <w:p w14:paraId="5AB9F96A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BA2494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BE0EBC1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</w:tcBorders>
          </w:tcPr>
          <w:p w14:paraId="4EC0F3E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2 months</w:t>
            </w:r>
          </w:p>
        </w:tc>
        <w:tc>
          <w:tcPr>
            <w:tcW w:w="2008" w:type="dxa"/>
            <w:gridSpan w:val="3"/>
            <w:tcBorders>
              <w:top w:val="single" w:sz="4" w:space="0" w:color="auto"/>
            </w:tcBorders>
          </w:tcPr>
          <w:p w14:paraId="5B58AB05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4 months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</w:tcBorders>
          </w:tcPr>
          <w:p w14:paraId="73A5C611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8 months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</w:tcBorders>
          </w:tcPr>
          <w:p w14:paraId="39AC5F8E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12 months</w:t>
            </w:r>
          </w:p>
        </w:tc>
      </w:tr>
      <w:tr w:rsidR="00E843FE" w:rsidRPr="003F42F5" w14:paraId="04F0DFE5" w14:textId="77777777" w:rsidTr="00E843FE">
        <w:tc>
          <w:tcPr>
            <w:tcW w:w="1419" w:type="dxa"/>
            <w:tcBorders>
              <w:bottom w:val="single" w:sz="4" w:space="0" w:color="auto"/>
            </w:tcBorders>
          </w:tcPr>
          <w:p w14:paraId="71840B0B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Muscle test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1A8A8CB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Group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60611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n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0278A39E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LSI</w:t>
            </w:r>
            <w:r w:rsidRPr="003F42F5">
              <w:rPr>
                <w:rFonts w:eastAsia="Calibri" w:hAnsi="Symbol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 w:rsidRPr="003F42F5">
              <w:rPr>
                <w:sz w:val="16"/>
                <w:szCs w:val="16"/>
                <w:lang w:val="en-GB"/>
              </w:rPr>
              <w:t xml:space="preserve"> SD%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6929A12A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 xml:space="preserve">Pass, </w:t>
            </w:r>
            <w:proofErr w:type="gramStart"/>
            <w:r w:rsidRPr="003F42F5">
              <w:rPr>
                <w:sz w:val="16"/>
                <w:szCs w:val="16"/>
                <w:lang w:val="en-GB"/>
              </w:rPr>
              <w:t>n(</w:t>
            </w:r>
            <w:proofErr w:type="gramEnd"/>
            <w:r w:rsidRPr="003F42F5">
              <w:rPr>
                <w:sz w:val="16"/>
                <w:szCs w:val="16"/>
                <w:lang w:val="en-GB"/>
              </w:rPr>
              <w:t>%)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7D18AE02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p-value LSI/Pass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36D88D32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LSI</w:t>
            </w:r>
            <w:r w:rsidRPr="003F42F5">
              <w:rPr>
                <w:rFonts w:eastAsia="Calibri" w:hAnsi="Symbol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 w:rsidRPr="003F42F5">
              <w:rPr>
                <w:sz w:val="16"/>
                <w:szCs w:val="16"/>
                <w:lang w:val="en-GB"/>
              </w:rPr>
              <w:t xml:space="preserve"> SD%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2CAD846B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 xml:space="preserve">Pass, </w:t>
            </w:r>
            <w:proofErr w:type="gramStart"/>
            <w:r w:rsidRPr="003F42F5">
              <w:rPr>
                <w:sz w:val="16"/>
                <w:szCs w:val="16"/>
                <w:lang w:val="en-GB"/>
              </w:rPr>
              <w:t>n(</w:t>
            </w:r>
            <w:proofErr w:type="gramEnd"/>
            <w:r w:rsidRPr="003F42F5">
              <w:rPr>
                <w:sz w:val="16"/>
                <w:szCs w:val="16"/>
                <w:lang w:val="en-GB"/>
              </w:rPr>
              <w:t>%)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17BDBAC4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p-value LSI/Pass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64B2A607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LSI</w:t>
            </w:r>
            <w:r w:rsidRPr="003F42F5">
              <w:rPr>
                <w:rFonts w:eastAsia="Calibri" w:hAnsi="Symbol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 w:rsidRPr="003F42F5">
              <w:rPr>
                <w:sz w:val="16"/>
                <w:szCs w:val="16"/>
                <w:lang w:val="en-GB"/>
              </w:rPr>
              <w:t xml:space="preserve"> SD%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3498368E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 xml:space="preserve">Pass, </w:t>
            </w:r>
            <w:proofErr w:type="gramStart"/>
            <w:r w:rsidRPr="003F42F5">
              <w:rPr>
                <w:sz w:val="16"/>
                <w:szCs w:val="16"/>
                <w:lang w:val="en-GB"/>
              </w:rPr>
              <w:t>n(</w:t>
            </w:r>
            <w:proofErr w:type="gramEnd"/>
            <w:r w:rsidRPr="003F42F5">
              <w:rPr>
                <w:sz w:val="16"/>
                <w:szCs w:val="16"/>
                <w:lang w:val="en-GB"/>
              </w:rPr>
              <w:t>%)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4E71C186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p-value LSI/Pass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D1A06A5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LSI</w:t>
            </w:r>
            <w:r w:rsidRPr="003F42F5">
              <w:rPr>
                <w:rFonts w:eastAsia="Calibri" w:hAnsi="Symbol"/>
                <w:color w:val="000000" w:themeColor="text1"/>
                <w:kern w:val="24"/>
                <w:sz w:val="16"/>
                <w:szCs w:val="16"/>
                <w:lang w:val="en-GB"/>
              </w:rPr>
              <w:t xml:space="preserve"> 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 w:rsidRPr="003F42F5">
              <w:rPr>
                <w:sz w:val="16"/>
                <w:szCs w:val="16"/>
                <w:lang w:val="en-GB"/>
              </w:rPr>
              <w:t xml:space="preserve"> SD%</w:t>
            </w:r>
          </w:p>
        </w:tc>
        <w:tc>
          <w:tcPr>
            <w:tcW w:w="609" w:type="dxa"/>
            <w:tcBorders>
              <w:bottom w:val="single" w:sz="4" w:space="0" w:color="auto"/>
            </w:tcBorders>
          </w:tcPr>
          <w:p w14:paraId="6A7DE764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 xml:space="preserve">Pass, </w:t>
            </w:r>
            <w:proofErr w:type="gramStart"/>
            <w:r w:rsidRPr="003F42F5">
              <w:rPr>
                <w:sz w:val="16"/>
                <w:szCs w:val="16"/>
                <w:lang w:val="en-GB"/>
              </w:rPr>
              <w:t>n(</w:t>
            </w:r>
            <w:proofErr w:type="gramEnd"/>
            <w:r w:rsidRPr="003F42F5">
              <w:rPr>
                <w:sz w:val="16"/>
                <w:szCs w:val="16"/>
                <w:lang w:val="en-GB"/>
              </w:rPr>
              <w:t>%)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B22E67A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 w:rsidRPr="003F42F5">
              <w:rPr>
                <w:sz w:val="16"/>
                <w:szCs w:val="16"/>
                <w:lang w:val="en-GB"/>
              </w:rPr>
              <w:t>p-value LSI/Pass</w:t>
            </w:r>
          </w:p>
        </w:tc>
      </w:tr>
      <w:tr w:rsidR="00E843FE" w:rsidRPr="003F42F5" w14:paraId="42B26881" w14:textId="77777777" w:rsidTr="00E843FE">
        <w:tc>
          <w:tcPr>
            <w:tcW w:w="14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9F43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Quadriceps strength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9A99E6C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HV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B2F459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231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14:paraId="6F8C8538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72.3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20.4</w:t>
            </w:r>
          </w:p>
        </w:tc>
        <w:tc>
          <w:tcPr>
            <w:tcW w:w="688" w:type="dxa"/>
            <w:tcBorders>
              <w:top w:val="single" w:sz="4" w:space="0" w:color="auto"/>
            </w:tcBorders>
          </w:tcPr>
          <w:p w14:paraId="7CDFA25C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30 (13.0)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</w:tcBorders>
            <w:vAlign w:val="center"/>
          </w:tcPr>
          <w:p w14:paraId="2A64AEB7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0.88/0.58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738F6FBB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81.1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15.6</w:t>
            </w:r>
          </w:p>
        </w:tc>
        <w:tc>
          <w:tcPr>
            <w:tcW w:w="603" w:type="dxa"/>
            <w:tcBorders>
              <w:top w:val="single" w:sz="4" w:space="0" w:color="auto"/>
            </w:tcBorders>
          </w:tcPr>
          <w:p w14:paraId="60BE3D3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89 (38.5)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vAlign w:val="center"/>
          </w:tcPr>
          <w:p w14:paraId="7D3E35C6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0.33/0.08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56A1D6E1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92.3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13.9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19BD4996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149 (64.5)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vAlign w:val="center"/>
          </w:tcPr>
          <w:p w14:paraId="0DBCBCC9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0.45/0.45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1CA334D4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95.0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9.2</w:t>
            </w: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3C2E5945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174 (75.3)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</w:tcBorders>
            <w:vAlign w:val="center"/>
          </w:tcPr>
          <w:p w14:paraId="59238501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0.06/0.19</w:t>
            </w:r>
          </w:p>
        </w:tc>
      </w:tr>
      <w:tr w:rsidR="00E843FE" w:rsidRPr="003F42F5" w14:paraId="46D10D88" w14:textId="77777777" w:rsidTr="00E843FE"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51600157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B2056B2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LV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AAE0AD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97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007A29FD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71.9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16.9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69A979EB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 (10.3)</w:t>
            </w:r>
          </w:p>
        </w:tc>
        <w:tc>
          <w:tcPr>
            <w:tcW w:w="844" w:type="dxa"/>
            <w:vMerge/>
            <w:tcBorders>
              <w:bottom w:val="single" w:sz="4" w:space="0" w:color="auto"/>
            </w:tcBorders>
            <w:vAlign w:val="center"/>
          </w:tcPr>
          <w:p w14:paraId="25B71041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7AF7516C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82.7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12.7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7CFB84D5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27 (27.8)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  <w:vAlign w:val="center"/>
          </w:tcPr>
          <w:p w14:paraId="5823CF19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70CCC553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93.5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11.6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7ABAF9C9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67 (69.1)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  <w:vAlign w:val="center"/>
          </w:tcPr>
          <w:p w14:paraId="720D7EF1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0ACBC53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97.2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10.0</w:t>
            </w:r>
          </w:p>
        </w:tc>
        <w:tc>
          <w:tcPr>
            <w:tcW w:w="609" w:type="dxa"/>
            <w:tcBorders>
              <w:bottom w:val="single" w:sz="4" w:space="0" w:color="auto"/>
            </w:tcBorders>
          </w:tcPr>
          <w:p w14:paraId="465869A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80 (82.5)</w:t>
            </w:r>
          </w:p>
        </w:tc>
        <w:tc>
          <w:tcPr>
            <w:tcW w:w="950" w:type="dxa"/>
            <w:vMerge/>
            <w:tcBorders>
              <w:bottom w:val="single" w:sz="4" w:space="0" w:color="auto"/>
            </w:tcBorders>
            <w:vAlign w:val="center"/>
          </w:tcPr>
          <w:p w14:paraId="48D8F8E4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E843FE" w:rsidRPr="003F42F5" w14:paraId="5C9CB325" w14:textId="77777777" w:rsidTr="00E843FE">
        <w:tc>
          <w:tcPr>
            <w:tcW w:w="14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0F7EA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Hamstrings strength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933C03A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HV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16219FC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231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14:paraId="4B8B92C4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85.0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18.0</w:t>
            </w:r>
          </w:p>
        </w:tc>
        <w:tc>
          <w:tcPr>
            <w:tcW w:w="688" w:type="dxa"/>
            <w:tcBorders>
              <w:top w:val="single" w:sz="4" w:space="0" w:color="auto"/>
            </w:tcBorders>
          </w:tcPr>
          <w:p w14:paraId="448A4836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88 (38,1)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</w:tcBorders>
            <w:vAlign w:val="center"/>
          </w:tcPr>
          <w:p w14:paraId="080125C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0.10/0.62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2F11D9F8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93.5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13.2</w:t>
            </w:r>
          </w:p>
        </w:tc>
        <w:tc>
          <w:tcPr>
            <w:tcW w:w="603" w:type="dxa"/>
            <w:tcBorders>
              <w:top w:val="single" w:sz="4" w:space="0" w:color="auto"/>
            </w:tcBorders>
          </w:tcPr>
          <w:p w14:paraId="5AE3C0CE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149 (64.5)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vAlign w:val="center"/>
          </w:tcPr>
          <w:p w14:paraId="6E688423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0.54/0.71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3AA222BC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98.3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13.1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791B4F0D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178 (77.1)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vAlign w:val="center"/>
          </w:tcPr>
          <w:p w14:paraId="27B48DE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0.87/0.56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54B3906F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98.5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12.4</w:t>
            </w: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07B8C5CC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188 (81.4)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</w:tcBorders>
            <w:vAlign w:val="center"/>
          </w:tcPr>
          <w:p w14:paraId="5688E3EC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0.21/0.75</w:t>
            </w:r>
          </w:p>
        </w:tc>
      </w:tr>
      <w:tr w:rsidR="00E843FE" w:rsidRPr="003F42F5" w14:paraId="464470A0" w14:textId="77777777" w:rsidTr="00E843FE"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0291673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F3060A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LV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F798D8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97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3EAF6239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81.2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20.0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6957F0AF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34 (35.1)</w:t>
            </w:r>
          </w:p>
        </w:tc>
        <w:tc>
          <w:tcPr>
            <w:tcW w:w="844" w:type="dxa"/>
            <w:vMerge/>
            <w:tcBorders>
              <w:bottom w:val="single" w:sz="4" w:space="0" w:color="auto"/>
            </w:tcBorders>
          </w:tcPr>
          <w:p w14:paraId="6DB94A74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786A3F05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92.6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12.4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1F009ED3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60 (61.9)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</w:tcPr>
          <w:p w14:paraId="75D9CFCD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4005F2CB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98.0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15.0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3F403162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78 (80.4)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</w:tcPr>
          <w:p w14:paraId="1CB35C1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27DF9506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100.3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11.9</w:t>
            </w:r>
          </w:p>
        </w:tc>
        <w:tc>
          <w:tcPr>
            <w:tcW w:w="609" w:type="dxa"/>
            <w:tcBorders>
              <w:bottom w:val="single" w:sz="4" w:space="0" w:color="auto"/>
            </w:tcBorders>
          </w:tcPr>
          <w:p w14:paraId="4764DE65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81 (83.5)</w:t>
            </w:r>
          </w:p>
        </w:tc>
        <w:tc>
          <w:tcPr>
            <w:tcW w:w="950" w:type="dxa"/>
            <w:vMerge/>
            <w:tcBorders>
              <w:bottom w:val="single" w:sz="4" w:space="0" w:color="auto"/>
            </w:tcBorders>
          </w:tcPr>
          <w:p w14:paraId="03B4B305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E843FE" w:rsidRPr="003F42F5" w14:paraId="7F3D813E" w14:textId="77777777" w:rsidTr="00E843FE">
        <w:tc>
          <w:tcPr>
            <w:tcW w:w="1419" w:type="dxa"/>
            <w:vMerge w:val="restart"/>
            <w:tcBorders>
              <w:top w:val="single" w:sz="4" w:space="0" w:color="auto"/>
            </w:tcBorders>
            <w:vAlign w:val="center"/>
          </w:tcPr>
          <w:p w14:paraId="4AA1919A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Vertical hop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35B94DE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HV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B6ACCE8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231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14:paraId="2B43CC54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8" w:type="dxa"/>
            <w:tcBorders>
              <w:top w:val="single" w:sz="4" w:space="0" w:color="auto"/>
            </w:tcBorders>
          </w:tcPr>
          <w:p w14:paraId="63028981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736215A4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14E5377B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</w:tcPr>
          <w:p w14:paraId="388E29C0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40E469D7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15BD34B3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86.5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16.3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169B7778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105 (45.5)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vAlign w:val="center"/>
          </w:tcPr>
          <w:p w14:paraId="6542F229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0.54/0.81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5450F83E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92.8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13.7</w:t>
            </w: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41504B33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148 (64.1)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</w:tcBorders>
            <w:vAlign w:val="center"/>
          </w:tcPr>
          <w:p w14:paraId="4061B3DA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0.60/0.17</w:t>
            </w:r>
          </w:p>
        </w:tc>
      </w:tr>
      <w:tr w:rsidR="00E843FE" w:rsidRPr="003F42F5" w14:paraId="122BC33A" w14:textId="77777777" w:rsidTr="00E843FE"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7594199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DA594D6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LV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44BA264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97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44A1CF90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0EA49D1C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5C2BEDD2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1C4F8967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3256EE6A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4C05229D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7C0DAD29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85.0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20.4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33B8ECB7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42 (43.3)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  <w:vAlign w:val="center"/>
          </w:tcPr>
          <w:p w14:paraId="585DF4D5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27866CBE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91.9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14.4</w:t>
            </w:r>
          </w:p>
        </w:tc>
        <w:tc>
          <w:tcPr>
            <w:tcW w:w="609" w:type="dxa"/>
            <w:tcBorders>
              <w:bottom w:val="single" w:sz="4" w:space="0" w:color="auto"/>
            </w:tcBorders>
          </w:tcPr>
          <w:p w14:paraId="6B0674EF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54 (55.7)</w:t>
            </w:r>
          </w:p>
        </w:tc>
        <w:tc>
          <w:tcPr>
            <w:tcW w:w="950" w:type="dxa"/>
            <w:vMerge/>
            <w:tcBorders>
              <w:bottom w:val="single" w:sz="4" w:space="0" w:color="auto"/>
            </w:tcBorders>
            <w:vAlign w:val="center"/>
          </w:tcPr>
          <w:p w14:paraId="71C0F2B3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E843FE" w:rsidRPr="003F42F5" w14:paraId="6009278D" w14:textId="77777777" w:rsidTr="00E843FE">
        <w:tc>
          <w:tcPr>
            <w:tcW w:w="1419" w:type="dxa"/>
            <w:vMerge w:val="restart"/>
            <w:tcBorders>
              <w:top w:val="single" w:sz="4" w:space="0" w:color="auto"/>
            </w:tcBorders>
            <w:vAlign w:val="center"/>
          </w:tcPr>
          <w:p w14:paraId="33ED47D6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Hop for distance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0E9A653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HV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E9E7FDE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231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14:paraId="719C2696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8" w:type="dxa"/>
            <w:tcBorders>
              <w:top w:val="single" w:sz="4" w:space="0" w:color="auto"/>
            </w:tcBorders>
          </w:tcPr>
          <w:p w14:paraId="0E813883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0E61C259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5769921E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</w:tcPr>
          <w:p w14:paraId="0817752C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06F6DE86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47C35D5F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94.7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38.4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2CE1E32C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159 (68.8)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vAlign w:val="center"/>
          </w:tcPr>
          <w:p w14:paraId="70D4EAC5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0.24/0.20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333F74F6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94.9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11.0</w:t>
            </w: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2476E2B3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180 (77.9)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</w:tcBorders>
            <w:vAlign w:val="center"/>
          </w:tcPr>
          <w:p w14:paraId="7FE3C4FD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0.91/0.55</w:t>
            </w:r>
          </w:p>
        </w:tc>
      </w:tr>
      <w:tr w:rsidR="00E843FE" w:rsidRPr="003F42F5" w14:paraId="56DE80CC" w14:textId="77777777" w:rsidTr="00E843FE"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5A3F3FFC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78698BD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LV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19E5D9C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97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0379E013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7595E76E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12DC5F73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2B467540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490CF41D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10FDCA8A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734FC6FA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90.0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14.0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56916386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59 (60.8)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  <w:vAlign w:val="center"/>
          </w:tcPr>
          <w:p w14:paraId="22A3EB84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058EE6A5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94.8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7.9</w:t>
            </w:r>
          </w:p>
        </w:tc>
        <w:tc>
          <w:tcPr>
            <w:tcW w:w="609" w:type="dxa"/>
            <w:tcBorders>
              <w:bottom w:val="single" w:sz="4" w:space="0" w:color="auto"/>
            </w:tcBorders>
          </w:tcPr>
          <w:p w14:paraId="56330A8D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79 (81.4)</w:t>
            </w:r>
          </w:p>
        </w:tc>
        <w:tc>
          <w:tcPr>
            <w:tcW w:w="950" w:type="dxa"/>
            <w:vMerge/>
            <w:tcBorders>
              <w:bottom w:val="single" w:sz="4" w:space="0" w:color="auto"/>
            </w:tcBorders>
            <w:vAlign w:val="center"/>
          </w:tcPr>
          <w:p w14:paraId="7F28AF6A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E843FE" w:rsidRPr="003F42F5" w14:paraId="67625199" w14:textId="77777777" w:rsidTr="00E843FE">
        <w:tc>
          <w:tcPr>
            <w:tcW w:w="1419" w:type="dxa"/>
            <w:vMerge w:val="restart"/>
            <w:tcBorders>
              <w:top w:val="single" w:sz="4" w:space="0" w:color="auto"/>
            </w:tcBorders>
            <w:vAlign w:val="center"/>
          </w:tcPr>
          <w:p w14:paraId="310005BA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Side hop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8E86E75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HV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7E2800E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231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14:paraId="0757751A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8" w:type="dxa"/>
            <w:tcBorders>
              <w:top w:val="single" w:sz="4" w:space="0" w:color="auto"/>
            </w:tcBorders>
          </w:tcPr>
          <w:p w14:paraId="41341C05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0723C0CA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01A7B81D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03" w:type="dxa"/>
            <w:tcBorders>
              <w:top w:val="single" w:sz="4" w:space="0" w:color="auto"/>
            </w:tcBorders>
          </w:tcPr>
          <w:p w14:paraId="1A4EE2E4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5F62FAB3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7338A15E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90.3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19.0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5E9390BA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136 (58.9)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</w:tcBorders>
            <w:vAlign w:val="center"/>
          </w:tcPr>
          <w:p w14:paraId="5E2419E4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0.39/0.81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2A02365E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97.2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16.7</w:t>
            </w:r>
          </w:p>
        </w:tc>
        <w:tc>
          <w:tcPr>
            <w:tcW w:w="609" w:type="dxa"/>
            <w:tcBorders>
              <w:top w:val="single" w:sz="4" w:space="0" w:color="auto"/>
            </w:tcBorders>
          </w:tcPr>
          <w:p w14:paraId="31EC7543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174 (75.3)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</w:tcBorders>
            <w:vAlign w:val="center"/>
          </w:tcPr>
          <w:p w14:paraId="575B5F42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0.90/0.68</w:t>
            </w:r>
          </w:p>
        </w:tc>
      </w:tr>
      <w:tr w:rsidR="00E843FE" w:rsidRPr="003F42F5" w14:paraId="282C3937" w14:textId="77777777" w:rsidTr="00E843FE"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41E146A1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A5F657A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LV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8C4F51A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97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76FBC2FB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3373FD89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03D24F68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363D0C11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14:paraId="5F04C65C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553A9DA0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44BDD3AC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92.2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17.6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416E5170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59 (60.8)</w:t>
            </w:r>
          </w:p>
        </w:tc>
        <w:tc>
          <w:tcPr>
            <w:tcW w:w="821" w:type="dxa"/>
            <w:vMerge/>
            <w:tcBorders>
              <w:bottom w:val="single" w:sz="4" w:space="0" w:color="auto"/>
            </w:tcBorders>
          </w:tcPr>
          <w:p w14:paraId="40371B5E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1D21AB49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97.0</w:t>
            </w:r>
            <w:r w:rsidRPr="003F42F5">
              <w:rPr>
                <w:sz w:val="16"/>
                <w:szCs w:val="16"/>
                <w:lang w:val="en-GB"/>
              </w:rPr>
              <w:sym w:font="Symbol" w:char="F0B1"/>
            </w:r>
            <w:r>
              <w:rPr>
                <w:sz w:val="16"/>
                <w:szCs w:val="16"/>
                <w:lang w:val="en-GB"/>
              </w:rPr>
              <w:t xml:space="preserve"> 15.0</w:t>
            </w:r>
          </w:p>
        </w:tc>
        <w:tc>
          <w:tcPr>
            <w:tcW w:w="609" w:type="dxa"/>
            <w:tcBorders>
              <w:bottom w:val="single" w:sz="4" w:space="0" w:color="auto"/>
            </w:tcBorders>
          </w:tcPr>
          <w:p w14:paraId="2FB4C399" w14:textId="77777777" w:rsidR="00E843FE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71 (73.2)</w:t>
            </w:r>
          </w:p>
        </w:tc>
        <w:tc>
          <w:tcPr>
            <w:tcW w:w="950" w:type="dxa"/>
            <w:vMerge/>
            <w:tcBorders>
              <w:bottom w:val="single" w:sz="4" w:space="0" w:color="auto"/>
            </w:tcBorders>
          </w:tcPr>
          <w:p w14:paraId="44C08146" w14:textId="77777777" w:rsidR="00E843FE" w:rsidRPr="003F42F5" w:rsidRDefault="00E843FE" w:rsidP="00E843FE">
            <w:pPr>
              <w:spacing w:before="0" w:after="0" w:line="360" w:lineRule="auto"/>
              <w:contextualSpacing/>
              <w:jc w:val="center"/>
              <w:rPr>
                <w:sz w:val="16"/>
                <w:szCs w:val="16"/>
                <w:lang w:val="en-GB"/>
              </w:rPr>
            </w:pPr>
          </w:p>
        </w:tc>
      </w:tr>
    </w:tbl>
    <w:p w14:paraId="439BC434" w14:textId="77777777" w:rsidR="00E843FE" w:rsidRPr="00295C6C" w:rsidRDefault="00E843FE" w:rsidP="00E843FE">
      <w:pPr>
        <w:spacing w:line="360" w:lineRule="auto"/>
      </w:pPr>
      <w:r>
        <w:rPr>
          <w:lang w:val="en-GB"/>
        </w:rPr>
        <w:t>n</w:t>
      </w:r>
      <w:r>
        <w:rPr>
          <w:rFonts w:eastAsia="Calibri"/>
          <w:lang w:val="en-GB"/>
        </w:rPr>
        <w:t xml:space="preserve">, </w:t>
      </w:r>
      <w:r>
        <w:rPr>
          <w:lang w:val="en-GB"/>
        </w:rPr>
        <w:t>number of patients</w:t>
      </w:r>
      <w:r>
        <w:rPr>
          <w:rFonts w:eastAsia="Calibri"/>
          <w:lang w:val="en-GB"/>
        </w:rPr>
        <w:t>;</w:t>
      </w:r>
      <w:r>
        <w:rPr>
          <w:lang w:val="en-GB"/>
        </w:rPr>
        <w:t xml:space="preserve"> LSI</w:t>
      </w:r>
      <w:r>
        <w:rPr>
          <w:rFonts w:eastAsia="Calibri"/>
          <w:lang w:val="en-GB"/>
        </w:rPr>
        <w:t xml:space="preserve">, </w:t>
      </w:r>
      <w:r>
        <w:rPr>
          <w:lang w:val="en-GB"/>
        </w:rPr>
        <w:t>limb symmetry index</w:t>
      </w:r>
      <w:r>
        <w:rPr>
          <w:rFonts w:eastAsia="Calibri"/>
          <w:lang w:val="en-GB"/>
        </w:rPr>
        <w:t>;</w:t>
      </w:r>
      <w:r>
        <w:rPr>
          <w:lang w:val="en-GB"/>
        </w:rPr>
        <w:t xml:space="preserve"> SD</w:t>
      </w:r>
      <w:r>
        <w:rPr>
          <w:rFonts w:eastAsia="Calibri"/>
          <w:lang w:val="en-GB"/>
        </w:rPr>
        <w:t xml:space="preserve">, </w:t>
      </w:r>
      <w:r>
        <w:rPr>
          <w:lang w:val="en-GB"/>
        </w:rPr>
        <w:t>standard deviation</w:t>
      </w:r>
      <w:r>
        <w:rPr>
          <w:rFonts w:eastAsia="Calibri"/>
          <w:lang w:val="en-GB"/>
        </w:rPr>
        <w:t>;</w:t>
      </w:r>
      <w:r>
        <w:rPr>
          <w:lang w:val="en-GB"/>
        </w:rPr>
        <w:t xml:space="preserve"> pass, </w:t>
      </w:r>
      <w:r>
        <w:rPr>
          <w:rFonts w:ascii="Symbol" w:hAnsi="Symbol"/>
          <w:lang w:val="en-GB"/>
        </w:rPr>
        <w:sym w:font="Symbol" w:char="F0B3"/>
      </w:r>
      <w:r>
        <w:rPr>
          <w:lang w:val="en-GB"/>
        </w:rPr>
        <w:t>90% LSI.</w:t>
      </w:r>
    </w:p>
    <w:p w14:paraId="1FA098DD" w14:textId="77777777" w:rsidR="00550DF3" w:rsidRDefault="00550DF3"/>
    <w:sectPr w:rsidR="00550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5A6"/>
    <w:rsid w:val="000876A1"/>
    <w:rsid w:val="00550DF3"/>
    <w:rsid w:val="00B905A6"/>
    <w:rsid w:val="00D32FC0"/>
    <w:rsid w:val="00E843FE"/>
    <w:rsid w:val="00FC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54BE"/>
  <w15:chartTrackingRefBased/>
  <w15:docId w15:val="{2D48B5FB-8AB2-45C7-9CA3-798785B6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5A6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Rutntstabell1ljus">
    <w:name w:val="Grid Table 1 Light"/>
    <w:basedOn w:val="Normaltabell"/>
    <w:uiPriority w:val="46"/>
    <w:rsid w:val="00B905A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rutnt">
    <w:name w:val="Table Grid"/>
    <w:basedOn w:val="Normaltabell"/>
    <w:uiPriority w:val="39"/>
    <w:rsid w:val="00E843FE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simonson</dc:creator>
  <cp:keywords/>
  <dc:description/>
  <cp:lastModifiedBy>rebecca simonson</cp:lastModifiedBy>
  <cp:revision>2</cp:revision>
  <dcterms:created xsi:type="dcterms:W3CDTF">2023-02-09T13:40:00Z</dcterms:created>
  <dcterms:modified xsi:type="dcterms:W3CDTF">2023-02-09T13:40:00Z</dcterms:modified>
</cp:coreProperties>
</file>