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6443" w:type="dxa"/>
        <w:tblInd w:w="-1134" w:type="dxa"/>
        <w:tblLook w:val="04A0" w:firstRow="1" w:lastRow="0" w:firstColumn="1" w:lastColumn="0" w:noHBand="0" w:noVBand="1"/>
      </w:tblPr>
      <w:tblGrid>
        <w:gridCol w:w="1882"/>
        <w:gridCol w:w="959"/>
        <w:gridCol w:w="576"/>
        <w:gridCol w:w="2147"/>
        <w:gridCol w:w="1216"/>
        <w:gridCol w:w="657"/>
        <w:gridCol w:w="4921"/>
        <w:gridCol w:w="943"/>
        <w:gridCol w:w="3142"/>
      </w:tblGrid>
      <w:tr w:rsidR="000D633D" w14:paraId="277D19FB" w14:textId="77777777" w:rsidTr="000D633D">
        <w:trPr>
          <w:trHeight w:val="426"/>
        </w:trPr>
        <w:tc>
          <w:tcPr>
            <w:tcW w:w="16443" w:type="dxa"/>
            <w:gridSpan w:val="9"/>
            <w:tcBorders>
              <w:top w:val="single" w:sz="12" w:space="0" w:color="FFFFFF" w:themeColor="background1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32093D30" w14:textId="77777777" w:rsidR="000D633D" w:rsidRDefault="000D63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Table 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 Characteristic of included studies</w:t>
            </w:r>
          </w:p>
        </w:tc>
      </w:tr>
      <w:tr w:rsidR="000D633D" w14:paraId="6E72D7F4" w14:textId="77777777" w:rsidTr="000D633D">
        <w:trPr>
          <w:trHeight w:val="426"/>
        </w:trPr>
        <w:tc>
          <w:tcPr>
            <w:tcW w:w="1889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055A66D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Author</w:t>
            </w:r>
          </w:p>
        </w:tc>
        <w:tc>
          <w:tcPr>
            <w:tcW w:w="959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7828D3FE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Country</w:t>
            </w:r>
          </w:p>
        </w:tc>
        <w:tc>
          <w:tcPr>
            <w:tcW w:w="0" w:type="auto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5159C1D1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2105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7B6D433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Trial registration number</w:t>
            </w:r>
          </w:p>
        </w:tc>
        <w:tc>
          <w:tcPr>
            <w:tcW w:w="1220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29B8A27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Study duration</w:t>
            </w:r>
          </w:p>
        </w:tc>
        <w:tc>
          <w:tcPr>
            <w:tcW w:w="0" w:type="auto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2B3CC6D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4951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55A5986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Intervention</w:t>
            </w:r>
          </w:p>
        </w:tc>
        <w:tc>
          <w:tcPr>
            <w:tcW w:w="944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4CD5516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Control</w:t>
            </w:r>
          </w:p>
        </w:tc>
        <w:tc>
          <w:tcPr>
            <w:tcW w:w="3142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2EA0EB6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Outcome</w:t>
            </w:r>
          </w:p>
        </w:tc>
      </w:tr>
      <w:tr w:rsidR="000D633D" w14:paraId="0A6582A3" w14:textId="77777777" w:rsidTr="000D633D">
        <w:trPr>
          <w:trHeight w:val="60"/>
        </w:trPr>
        <w:tc>
          <w:tcPr>
            <w:tcW w:w="1889" w:type="dxa"/>
            <w:vAlign w:val="center"/>
            <w:hideMark/>
          </w:tcPr>
          <w:p w14:paraId="46D3A52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Minji Sohn</w:t>
            </w:r>
          </w:p>
        </w:tc>
        <w:tc>
          <w:tcPr>
            <w:tcW w:w="959" w:type="dxa"/>
            <w:vAlign w:val="center"/>
            <w:hideMark/>
          </w:tcPr>
          <w:p w14:paraId="40747AC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Korea</w:t>
            </w:r>
          </w:p>
        </w:tc>
        <w:tc>
          <w:tcPr>
            <w:tcW w:w="0" w:type="auto"/>
            <w:vAlign w:val="center"/>
            <w:hideMark/>
          </w:tcPr>
          <w:p w14:paraId="4F97E0F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2023</w:t>
            </w:r>
          </w:p>
        </w:tc>
        <w:tc>
          <w:tcPr>
            <w:tcW w:w="2105" w:type="dxa"/>
            <w:vAlign w:val="center"/>
            <w:hideMark/>
          </w:tcPr>
          <w:p w14:paraId="109D488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NCT03759743</w:t>
            </w:r>
          </w:p>
        </w:tc>
        <w:tc>
          <w:tcPr>
            <w:tcW w:w="1220" w:type="dxa"/>
            <w:vAlign w:val="center"/>
            <w:hideMark/>
          </w:tcPr>
          <w:p w14:paraId="7CF5429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vAlign w:val="center"/>
            <w:hideMark/>
          </w:tcPr>
          <w:p w14:paraId="68091809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T:49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C:50</w:t>
            </w:r>
          </w:p>
        </w:tc>
        <w:tc>
          <w:tcPr>
            <w:tcW w:w="4951" w:type="dxa"/>
            <w:vAlign w:val="center"/>
            <w:hideMark/>
          </w:tcPr>
          <w:p w14:paraId="3FEC087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Lactobacillus plantarum strain LMT1-48</w:t>
            </w:r>
          </w:p>
        </w:tc>
        <w:tc>
          <w:tcPr>
            <w:tcW w:w="944" w:type="dxa"/>
            <w:vAlign w:val="center"/>
            <w:hideMark/>
          </w:tcPr>
          <w:p w14:paraId="5D0E3026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vAlign w:val="center"/>
            <w:hideMark/>
          </w:tcPr>
          <w:p w14:paraId="0459F701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LDL,TG,TC,HDL,FG,HOMA-IR,SBP,DBP,CRP</w:t>
            </w:r>
          </w:p>
        </w:tc>
      </w:tr>
      <w:tr w:rsidR="000D633D" w14:paraId="7D9F495F" w14:textId="77777777" w:rsidTr="000D633D">
        <w:trPr>
          <w:trHeight w:val="432"/>
        </w:trPr>
        <w:tc>
          <w:tcPr>
            <w:tcW w:w="1889" w:type="dxa"/>
            <w:shd w:val="clear" w:color="auto" w:fill="D8D8D8" w:themeFill="background1" w:themeFillShade="D8"/>
            <w:vAlign w:val="center"/>
            <w:hideMark/>
          </w:tcPr>
          <w:p w14:paraId="73514D3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Rym Ben Othman</w:t>
            </w:r>
          </w:p>
        </w:tc>
        <w:tc>
          <w:tcPr>
            <w:tcW w:w="959" w:type="dxa"/>
            <w:shd w:val="clear" w:color="auto" w:fill="D8D8D8" w:themeFill="background1" w:themeFillShade="D8"/>
            <w:vAlign w:val="center"/>
            <w:hideMark/>
          </w:tcPr>
          <w:p w14:paraId="110BA141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Tunisia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0635FAAE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2022</w:t>
            </w:r>
          </w:p>
        </w:tc>
        <w:tc>
          <w:tcPr>
            <w:tcW w:w="2105" w:type="dxa"/>
            <w:shd w:val="clear" w:color="auto" w:fill="D8D8D8" w:themeFill="background1" w:themeFillShade="D8"/>
            <w:vAlign w:val="center"/>
            <w:hideMark/>
          </w:tcPr>
          <w:p w14:paraId="5FDEA44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PACTR202210705998795</w:t>
            </w:r>
          </w:p>
        </w:tc>
        <w:tc>
          <w:tcPr>
            <w:tcW w:w="1220" w:type="dxa"/>
            <w:shd w:val="clear" w:color="auto" w:fill="D8D8D8" w:themeFill="background1" w:themeFillShade="D8"/>
            <w:vAlign w:val="center"/>
            <w:hideMark/>
          </w:tcPr>
          <w:p w14:paraId="7B51F58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 weeks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12467C1E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T:15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C:15</w:t>
            </w:r>
          </w:p>
        </w:tc>
        <w:tc>
          <w:tcPr>
            <w:tcW w:w="4951" w:type="dxa"/>
            <w:shd w:val="clear" w:color="auto" w:fill="D8D8D8" w:themeFill="background1" w:themeFillShade="D8"/>
            <w:vAlign w:val="center"/>
            <w:hideMark/>
          </w:tcPr>
          <w:p w14:paraId="3514467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Bifidobacteruim longum, Lactobacillus helveticus, Lactococcus lactis, Streptococcus thermophilus</w:t>
            </w:r>
          </w:p>
        </w:tc>
        <w:tc>
          <w:tcPr>
            <w:tcW w:w="944" w:type="dxa"/>
            <w:shd w:val="clear" w:color="auto" w:fill="D8D8D8" w:themeFill="background1" w:themeFillShade="D8"/>
            <w:vAlign w:val="center"/>
            <w:hideMark/>
          </w:tcPr>
          <w:p w14:paraId="65E02C9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shd w:val="clear" w:color="auto" w:fill="D8D8D8" w:themeFill="background1" w:themeFillShade="D8"/>
            <w:vAlign w:val="center"/>
            <w:hideMark/>
          </w:tcPr>
          <w:p w14:paraId="641B127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LDL,TG,TC,HDL,FG,HbA1c,HOMA-IR,SBP</w:t>
            </w:r>
          </w:p>
        </w:tc>
      </w:tr>
      <w:tr w:rsidR="000D633D" w14:paraId="7B3AC492" w14:textId="77777777" w:rsidTr="000D633D">
        <w:trPr>
          <w:trHeight w:val="382"/>
        </w:trPr>
        <w:tc>
          <w:tcPr>
            <w:tcW w:w="1889" w:type="dxa"/>
            <w:vAlign w:val="center"/>
            <w:hideMark/>
          </w:tcPr>
          <w:p w14:paraId="62CEB6E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Young Gyu Cho</w:t>
            </w:r>
          </w:p>
        </w:tc>
        <w:tc>
          <w:tcPr>
            <w:tcW w:w="959" w:type="dxa"/>
            <w:vAlign w:val="center"/>
            <w:hideMark/>
          </w:tcPr>
          <w:p w14:paraId="2F4C6DD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Korea</w:t>
            </w:r>
          </w:p>
        </w:tc>
        <w:tc>
          <w:tcPr>
            <w:tcW w:w="0" w:type="auto"/>
            <w:vAlign w:val="center"/>
            <w:hideMark/>
          </w:tcPr>
          <w:p w14:paraId="221F102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2022</w:t>
            </w:r>
          </w:p>
        </w:tc>
        <w:tc>
          <w:tcPr>
            <w:tcW w:w="2105" w:type="dxa"/>
            <w:vAlign w:val="center"/>
            <w:hideMark/>
          </w:tcPr>
          <w:p w14:paraId="1CBC48DE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KCT0005861</w:t>
            </w:r>
          </w:p>
        </w:tc>
        <w:tc>
          <w:tcPr>
            <w:tcW w:w="1220" w:type="dxa"/>
            <w:vAlign w:val="center"/>
            <w:hideMark/>
          </w:tcPr>
          <w:p w14:paraId="7E44412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vAlign w:val="center"/>
            <w:hideMark/>
          </w:tcPr>
          <w:p w14:paraId="1B84E44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T:38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C:37</w:t>
            </w:r>
          </w:p>
        </w:tc>
        <w:tc>
          <w:tcPr>
            <w:tcW w:w="4951" w:type="dxa"/>
            <w:vAlign w:val="center"/>
            <w:hideMark/>
          </w:tcPr>
          <w:p w14:paraId="5435CFD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Lactobacillus fermentum MG4231 and MG4244</w:t>
            </w:r>
          </w:p>
        </w:tc>
        <w:tc>
          <w:tcPr>
            <w:tcW w:w="944" w:type="dxa"/>
            <w:vAlign w:val="center"/>
            <w:hideMark/>
          </w:tcPr>
          <w:p w14:paraId="2F73E58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vAlign w:val="center"/>
            <w:hideMark/>
          </w:tcPr>
          <w:p w14:paraId="0C38D47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LDL,TG,TC,HDL,FG,SBP,DBP,CRP</w:t>
            </w:r>
          </w:p>
        </w:tc>
      </w:tr>
      <w:tr w:rsidR="000D633D" w14:paraId="47594ABF" w14:textId="77777777" w:rsidTr="000D633D">
        <w:trPr>
          <w:trHeight w:val="317"/>
        </w:trPr>
        <w:tc>
          <w:tcPr>
            <w:tcW w:w="1889" w:type="dxa"/>
            <w:shd w:val="clear" w:color="auto" w:fill="D8D8D8" w:themeFill="background1" w:themeFillShade="D8"/>
            <w:vAlign w:val="center"/>
            <w:hideMark/>
          </w:tcPr>
          <w:p w14:paraId="189406D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Sung-Joon Mo</w:t>
            </w:r>
          </w:p>
        </w:tc>
        <w:tc>
          <w:tcPr>
            <w:tcW w:w="959" w:type="dxa"/>
            <w:shd w:val="clear" w:color="auto" w:fill="D8D8D8" w:themeFill="background1" w:themeFillShade="D8"/>
            <w:vAlign w:val="center"/>
            <w:hideMark/>
          </w:tcPr>
          <w:p w14:paraId="01D7D61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Korea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503D756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2022</w:t>
            </w:r>
          </w:p>
        </w:tc>
        <w:tc>
          <w:tcPr>
            <w:tcW w:w="2105" w:type="dxa"/>
            <w:shd w:val="clear" w:color="auto" w:fill="D8D8D8" w:themeFill="background1" w:themeFillShade="D8"/>
            <w:vAlign w:val="center"/>
            <w:hideMark/>
          </w:tcPr>
          <w:p w14:paraId="60CE58C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NR</w:t>
            </w:r>
          </w:p>
        </w:tc>
        <w:tc>
          <w:tcPr>
            <w:tcW w:w="1220" w:type="dxa"/>
            <w:shd w:val="clear" w:color="auto" w:fill="D8D8D8" w:themeFill="background1" w:themeFillShade="D8"/>
            <w:vAlign w:val="center"/>
            <w:hideMark/>
          </w:tcPr>
          <w:p w14:paraId="673078A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4992490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T:30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C:29</w:t>
            </w:r>
          </w:p>
        </w:tc>
        <w:tc>
          <w:tcPr>
            <w:tcW w:w="4951" w:type="dxa"/>
            <w:shd w:val="clear" w:color="auto" w:fill="D8D8D8" w:themeFill="background1" w:themeFillShade="D8"/>
            <w:vAlign w:val="center"/>
            <w:hideMark/>
          </w:tcPr>
          <w:p w14:paraId="0C089CF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Lactobacillus curvatus HY7601 and Lactobacillus plantarum KY1032</w:t>
            </w:r>
          </w:p>
        </w:tc>
        <w:tc>
          <w:tcPr>
            <w:tcW w:w="944" w:type="dxa"/>
            <w:shd w:val="clear" w:color="auto" w:fill="D8D8D8" w:themeFill="background1" w:themeFillShade="D8"/>
            <w:vAlign w:val="center"/>
            <w:hideMark/>
          </w:tcPr>
          <w:p w14:paraId="417B4AA9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shd w:val="clear" w:color="auto" w:fill="D8D8D8" w:themeFill="background1" w:themeFillShade="D8"/>
            <w:vAlign w:val="center"/>
            <w:hideMark/>
          </w:tcPr>
          <w:p w14:paraId="31EC0A7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LDL,TG,TC,HDL,CRP</w:t>
            </w:r>
          </w:p>
        </w:tc>
      </w:tr>
      <w:tr w:rsidR="000D633D" w14:paraId="49BE1DF5" w14:textId="77777777" w:rsidTr="000D633D">
        <w:trPr>
          <w:trHeight w:val="60"/>
        </w:trPr>
        <w:tc>
          <w:tcPr>
            <w:tcW w:w="1889" w:type="dxa"/>
            <w:vAlign w:val="center"/>
            <w:hideMark/>
          </w:tcPr>
          <w:p w14:paraId="479555F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Minji Sohn</w:t>
            </w:r>
          </w:p>
        </w:tc>
        <w:tc>
          <w:tcPr>
            <w:tcW w:w="959" w:type="dxa"/>
            <w:vAlign w:val="center"/>
            <w:hideMark/>
          </w:tcPr>
          <w:p w14:paraId="47105AC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Korea</w:t>
            </w:r>
          </w:p>
        </w:tc>
        <w:tc>
          <w:tcPr>
            <w:tcW w:w="0" w:type="auto"/>
            <w:vAlign w:val="center"/>
            <w:hideMark/>
          </w:tcPr>
          <w:p w14:paraId="59780B11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2022</w:t>
            </w:r>
          </w:p>
        </w:tc>
        <w:tc>
          <w:tcPr>
            <w:tcW w:w="2105" w:type="dxa"/>
            <w:vAlign w:val="center"/>
            <w:hideMark/>
          </w:tcPr>
          <w:p w14:paraId="6D4D6589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KCT0003944</w:t>
            </w:r>
          </w:p>
        </w:tc>
        <w:tc>
          <w:tcPr>
            <w:tcW w:w="1220" w:type="dxa"/>
            <w:vAlign w:val="center"/>
            <w:hideMark/>
          </w:tcPr>
          <w:p w14:paraId="4D3D3B3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vAlign w:val="center"/>
            <w:hideMark/>
          </w:tcPr>
          <w:p w14:paraId="4115B65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T:41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C:40</w:t>
            </w:r>
          </w:p>
        </w:tc>
        <w:tc>
          <w:tcPr>
            <w:tcW w:w="4951" w:type="dxa"/>
            <w:vAlign w:val="center"/>
            <w:hideMark/>
          </w:tcPr>
          <w:p w14:paraId="790065F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Lactobacillus plantarum K50</w:t>
            </w:r>
          </w:p>
        </w:tc>
        <w:tc>
          <w:tcPr>
            <w:tcW w:w="944" w:type="dxa"/>
            <w:vAlign w:val="center"/>
            <w:hideMark/>
          </w:tcPr>
          <w:p w14:paraId="1F54B07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vAlign w:val="center"/>
            <w:hideMark/>
          </w:tcPr>
          <w:p w14:paraId="0F018E5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LDL,TG,TC,HDL,FG,SBP,DBP,CRP</w:t>
            </w:r>
          </w:p>
        </w:tc>
      </w:tr>
      <w:tr w:rsidR="000D633D" w14:paraId="1173A378" w14:textId="77777777" w:rsidTr="000D633D">
        <w:trPr>
          <w:trHeight w:val="190"/>
        </w:trPr>
        <w:tc>
          <w:tcPr>
            <w:tcW w:w="1889" w:type="dxa"/>
            <w:shd w:val="clear" w:color="auto" w:fill="D8D8D8" w:themeFill="background1" w:themeFillShade="D8"/>
            <w:vAlign w:val="center"/>
            <w:hideMark/>
          </w:tcPr>
          <w:p w14:paraId="1D9019F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Maria Magdalena Coman</w:t>
            </w:r>
          </w:p>
        </w:tc>
        <w:tc>
          <w:tcPr>
            <w:tcW w:w="959" w:type="dxa"/>
            <w:shd w:val="clear" w:color="auto" w:fill="D8D8D8" w:themeFill="background1" w:themeFillShade="D8"/>
            <w:vAlign w:val="center"/>
            <w:hideMark/>
          </w:tcPr>
          <w:p w14:paraId="3C4204E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4BC2234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2022</w:t>
            </w:r>
          </w:p>
        </w:tc>
        <w:tc>
          <w:tcPr>
            <w:tcW w:w="2105" w:type="dxa"/>
            <w:shd w:val="clear" w:color="auto" w:fill="D8D8D8" w:themeFill="background1" w:themeFillShade="D8"/>
            <w:vAlign w:val="center"/>
            <w:hideMark/>
          </w:tcPr>
          <w:p w14:paraId="71CF1D39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NR</w:t>
            </w:r>
          </w:p>
        </w:tc>
        <w:tc>
          <w:tcPr>
            <w:tcW w:w="1220" w:type="dxa"/>
            <w:shd w:val="clear" w:color="auto" w:fill="D8D8D8" w:themeFill="background1" w:themeFillShade="D8"/>
            <w:vAlign w:val="center"/>
            <w:hideMark/>
          </w:tcPr>
          <w:p w14:paraId="31A0FEC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085B07D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T:12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C:7</w:t>
            </w:r>
          </w:p>
        </w:tc>
        <w:tc>
          <w:tcPr>
            <w:tcW w:w="4951" w:type="dxa"/>
            <w:shd w:val="clear" w:color="auto" w:fill="D8D8D8" w:themeFill="background1" w:themeFillShade="D8"/>
            <w:vAlign w:val="center"/>
            <w:hideMark/>
          </w:tcPr>
          <w:p w14:paraId="27496E8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Lactiplantibacillus plantarum IMC 510</w:t>
            </w:r>
          </w:p>
        </w:tc>
        <w:tc>
          <w:tcPr>
            <w:tcW w:w="944" w:type="dxa"/>
            <w:shd w:val="clear" w:color="auto" w:fill="D8D8D8" w:themeFill="background1" w:themeFillShade="D8"/>
            <w:vAlign w:val="center"/>
            <w:hideMark/>
          </w:tcPr>
          <w:p w14:paraId="4721B7D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shd w:val="clear" w:color="auto" w:fill="D8D8D8" w:themeFill="background1" w:themeFillShade="D8"/>
            <w:vAlign w:val="center"/>
            <w:hideMark/>
          </w:tcPr>
          <w:p w14:paraId="7397611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</w:t>
            </w:r>
          </w:p>
        </w:tc>
      </w:tr>
      <w:tr w:rsidR="000D633D" w14:paraId="7E3DD610" w14:textId="77777777" w:rsidTr="000D633D">
        <w:trPr>
          <w:trHeight w:val="158"/>
        </w:trPr>
        <w:tc>
          <w:tcPr>
            <w:tcW w:w="1889" w:type="dxa"/>
            <w:vAlign w:val="center"/>
            <w:hideMark/>
          </w:tcPr>
          <w:p w14:paraId="1C52E16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Béatrice S.-Y. Choi</w:t>
            </w:r>
          </w:p>
        </w:tc>
        <w:tc>
          <w:tcPr>
            <w:tcW w:w="959" w:type="dxa"/>
            <w:vAlign w:val="center"/>
            <w:hideMark/>
          </w:tcPr>
          <w:p w14:paraId="329EDA3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0" w:type="auto"/>
            <w:vAlign w:val="center"/>
            <w:hideMark/>
          </w:tcPr>
          <w:p w14:paraId="1326D5C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2022</w:t>
            </w:r>
          </w:p>
        </w:tc>
        <w:tc>
          <w:tcPr>
            <w:tcW w:w="2105" w:type="dxa"/>
            <w:vAlign w:val="center"/>
            <w:hideMark/>
          </w:tcPr>
          <w:p w14:paraId="53E45D61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NR</w:t>
            </w:r>
          </w:p>
        </w:tc>
        <w:tc>
          <w:tcPr>
            <w:tcW w:w="1220" w:type="dxa"/>
            <w:vAlign w:val="center"/>
            <w:hideMark/>
          </w:tcPr>
          <w:p w14:paraId="7ADF388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vAlign w:val="center"/>
            <w:hideMark/>
          </w:tcPr>
          <w:p w14:paraId="6087F77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T:58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C:53</w:t>
            </w:r>
          </w:p>
        </w:tc>
        <w:tc>
          <w:tcPr>
            <w:tcW w:w="4951" w:type="dxa"/>
            <w:vAlign w:val="center"/>
            <w:hideMark/>
          </w:tcPr>
          <w:p w14:paraId="5B2D966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Lacticaseibacillus rhamnosus HA-114</w:t>
            </w:r>
          </w:p>
        </w:tc>
        <w:tc>
          <w:tcPr>
            <w:tcW w:w="944" w:type="dxa"/>
            <w:vAlign w:val="center"/>
            <w:hideMark/>
          </w:tcPr>
          <w:p w14:paraId="7EF0B9A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vAlign w:val="center"/>
            <w:hideMark/>
          </w:tcPr>
          <w:p w14:paraId="740EFE4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LDL,TG,TC,HDL,FG,HOMA-IR,SBP,DBP,CRP</w:t>
            </w:r>
          </w:p>
        </w:tc>
      </w:tr>
      <w:tr w:rsidR="000D633D" w14:paraId="591834DD" w14:textId="77777777" w:rsidTr="000D633D">
        <w:trPr>
          <w:trHeight w:val="250"/>
        </w:trPr>
        <w:tc>
          <w:tcPr>
            <w:tcW w:w="1889" w:type="dxa"/>
            <w:shd w:val="clear" w:color="auto" w:fill="D8D8D8" w:themeFill="background1" w:themeFillShade="D8"/>
            <w:vAlign w:val="center"/>
            <w:hideMark/>
          </w:tcPr>
          <w:p w14:paraId="254A0FC9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Takayuki Toshimitsu</w:t>
            </w:r>
          </w:p>
        </w:tc>
        <w:tc>
          <w:tcPr>
            <w:tcW w:w="959" w:type="dxa"/>
            <w:shd w:val="clear" w:color="auto" w:fill="D8D8D8" w:themeFill="background1" w:themeFillShade="D8"/>
            <w:vAlign w:val="center"/>
            <w:hideMark/>
          </w:tcPr>
          <w:p w14:paraId="254C621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7E5CF96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2105" w:type="dxa"/>
            <w:shd w:val="clear" w:color="auto" w:fill="D8D8D8" w:themeFill="background1" w:themeFillShade="D8"/>
            <w:vAlign w:val="center"/>
            <w:hideMark/>
          </w:tcPr>
          <w:p w14:paraId="4FD8E2D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UMIN000027709</w:t>
            </w:r>
          </w:p>
        </w:tc>
        <w:tc>
          <w:tcPr>
            <w:tcW w:w="1220" w:type="dxa"/>
            <w:shd w:val="clear" w:color="auto" w:fill="D8D8D8" w:themeFill="background1" w:themeFillShade="D8"/>
            <w:vAlign w:val="center"/>
            <w:hideMark/>
          </w:tcPr>
          <w:p w14:paraId="4E827C9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7EF3633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T:46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C:46</w:t>
            </w:r>
          </w:p>
        </w:tc>
        <w:tc>
          <w:tcPr>
            <w:tcW w:w="4951" w:type="dxa"/>
            <w:shd w:val="clear" w:color="auto" w:fill="D8D8D8" w:themeFill="background1" w:themeFillShade="D8"/>
            <w:vAlign w:val="center"/>
            <w:hideMark/>
          </w:tcPr>
          <w:p w14:paraId="5A31CFB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Yogurt with Lactobacillus plantarum OLL2712</w:t>
            </w:r>
          </w:p>
        </w:tc>
        <w:tc>
          <w:tcPr>
            <w:tcW w:w="944" w:type="dxa"/>
            <w:shd w:val="clear" w:color="auto" w:fill="D8D8D8" w:themeFill="background1" w:themeFillShade="D8"/>
            <w:vAlign w:val="center"/>
            <w:hideMark/>
          </w:tcPr>
          <w:p w14:paraId="43FB0CEE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Yogurt</w:t>
            </w:r>
          </w:p>
        </w:tc>
        <w:tc>
          <w:tcPr>
            <w:tcW w:w="3142" w:type="dxa"/>
            <w:shd w:val="clear" w:color="auto" w:fill="D8D8D8" w:themeFill="background1" w:themeFillShade="D8"/>
            <w:vAlign w:val="center"/>
            <w:hideMark/>
          </w:tcPr>
          <w:p w14:paraId="112BD1B1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LDL,TG,TC,HDL,FG,HbA1c,HOMA-IR,SBP,DBP,CRP</w:t>
            </w:r>
          </w:p>
        </w:tc>
      </w:tr>
      <w:tr w:rsidR="000D633D" w14:paraId="653A547B" w14:textId="77777777" w:rsidTr="000D633D">
        <w:trPr>
          <w:trHeight w:val="560"/>
        </w:trPr>
        <w:tc>
          <w:tcPr>
            <w:tcW w:w="1889" w:type="dxa"/>
            <w:vAlign w:val="center"/>
            <w:hideMark/>
          </w:tcPr>
          <w:p w14:paraId="10B0D9A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Pierre Déchelotte</w:t>
            </w:r>
          </w:p>
        </w:tc>
        <w:tc>
          <w:tcPr>
            <w:tcW w:w="959" w:type="dxa"/>
            <w:vAlign w:val="center"/>
            <w:hideMark/>
          </w:tcPr>
          <w:p w14:paraId="6B9AAD9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France</w:t>
            </w:r>
          </w:p>
        </w:tc>
        <w:tc>
          <w:tcPr>
            <w:tcW w:w="0" w:type="auto"/>
            <w:vAlign w:val="center"/>
            <w:hideMark/>
          </w:tcPr>
          <w:p w14:paraId="28015B9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2105" w:type="dxa"/>
            <w:vAlign w:val="center"/>
            <w:hideMark/>
          </w:tcPr>
          <w:p w14:paraId="5724318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NCT03657186</w:t>
            </w:r>
          </w:p>
        </w:tc>
        <w:tc>
          <w:tcPr>
            <w:tcW w:w="1220" w:type="dxa"/>
            <w:vAlign w:val="center"/>
            <w:hideMark/>
          </w:tcPr>
          <w:p w14:paraId="228D21A6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vAlign w:val="center"/>
            <w:hideMark/>
          </w:tcPr>
          <w:p w14:paraId="1B509EB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T:104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C:108</w:t>
            </w:r>
          </w:p>
        </w:tc>
        <w:tc>
          <w:tcPr>
            <w:tcW w:w="4951" w:type="dxa"/>
            <w:vAlign w:val="center"/>
            <w:hideMark/>
          </w:tcPr>
          <w:p w14:paraId="7EE5C24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Hafnia alvei HA4597</w:t>
            </w:r>
          </w:p>
        </w:tc>
        <w:tc>
          <w:tcPr>
            <w:tcW w:w="944" w:type="dxa"/>
            <w:vAlign w:val="center"/>
            <w:hideMark/>
          </w:tcPr>
          <w:p w14:paraId="4F5AD191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vAlign w:val="center"/>
            <w:hideMark/>
          </w:tcPr>
          <w:p w14:paraId="6A26954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LDL,TC,HDL,FG,HbA1c</w:t>
            </w:r>
          </w:p>
        </w:tc>
      </w:tr>
      <w:tr w:rsidR="000D633D" w14:paraId="45A27913" w14:textId="77777777" w:rsidTr="000D633D">
        <w:trPr>
          <w:trHeight w:val="60"/>
        </w:trPr>
        <w:tc>
          <w:tcPr>
            <w:tcW w:w="1889" w:type="dxa"/>
            <w:shd w:val="clear" w:color="auto" w:fill="D8D8D8" w:themeFill="background1" w:themeFillShade="D8"/>
            <w:vAlign w:val="center"/>
            <w:hideMark/>
          </w:tcPr>
          <w:p w14:paraId="09C7E4A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Louise Crovesy</w:t>
            </w:r>
          </w:p>
        </w:tc>
        <w:tc>
          <w:tcPr>
            <w:tcW w:w="959" w:type="dxa"/>
            <w:shd w:val="clear" w:color="auto" w:fill="D8D8D8" w:themeFill="background1" w:themeFillShade="D8"/>
            <w:vAlign w:val="center"/>
            <w:hideMark/>
          </w:tcPr>
          <w:p w14:paraId="549B98B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Brazil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703E40E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2105" w:type="dxa"/>
            <w:shd w:val="clear" w:color="auto" w:fill="D8D8D8" w:themeFill="background1" w:themeFillShade="D8"/>
            <w:vAlign w:val="center"/>
            <w:hideMark/>
          </w:tcPr>
          <w:p w14:paraId="1F4BCB8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NCT02505854</w:t>
            </w:r>
          </w:p>
        </w:tc>
        <w:tc>
          <w:tcPr>
            <w:tcW w:w="1220" w:type="dxa"/>
            <w:shd w:val="clear" w:color="auto" w:fill="D8D8D8" w:themeFill="background1" w:themeFillShade="D8"/>
            <w:vAlign w:val="center"/>
            <w:hideMark/>
          </w:tcPr>
          <w:p w14:paraId="39CB171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 weeks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3F409CA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C:11</w:t>
            </w:r>
          </w:p>
        </w:tc>
        <w:tc>
          <w:tcPr>
            <w:tcW w:w="4951" w:type="dxa"/>
            <w:shd w:val="clear" w:color="auto" w:fill="D8D8D8" w:themeFill="background1" w:themeFillShade="D8"/>
            <w:vAlign w:val="center"/>
            <w:hideMark/>
          </w:tcPr>
          <w:p w14:paraId="2CC766D9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Bifidobacterium lactis UBBLa-70</w:t>
            </w:r>
          </w:p>
        </w:tc>
        <w:tc>
          <w:tcPr>
            <w:tcW w:w="944" w:type="dxa"/>
            <w:shd w:val="clear" w:color="auto" w:fill="D8D8D8" w:themeFill="background1" w:themeFillShade="D8"/>
            <w:vAlign w:val="center"/>
            <w:hideMark/>
          </w:tcPr>
          <w:p w14:paraId="78C1700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shd w:val="clear" w:color="auto" w:fill="D8D8D8" w:themeFill="background1" w:themeFillShade="D8"/>
            <w:vAlign w:val="center"/>
            <w:hideMark/>
          </w:tcPr>
          <w:p w14:paraId="2FF42E56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LDL,FG</w:t>
            </w:r>
          </w:p>
        </w:tc>
      </w:tr>
      <w:tr w:rsidR="000D633D" w14:paraId="6DB4CAAE" w14:textId="77777777" w:rsidTr="000D633D">
        <w:trPr>
          <w:trHeight w:val="60"/>
        </w:trPr>
        <w:tc>
          <w:tcPr>
            <w:tcW w:w="1889" w:type="dxa"/>
            <w:vAlign w:val="center"/>
            <w:hideMark/>
          </w:tcPr>
          <w:p w14:paraId="050BB3F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Endang Sutriswati Rahayu</w:t>
            </w:r>
          </w:p>
        </w:tc>
        <w:tc>
          <w:tcPr>
            <w:tcW w:w="959" w:type="dxa"/>
            <w:vAlign w:val="center"/>
            <w:hideMark/>
          </w:tcPr>
          <w:p w14:paraId="2D03809E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Indonesia</w:t>
            </w:r>
          </w:p>
        </w:tc>
        <w:tc>
          <w:tcPr>
            <w:tcW w:w="0" w:type="auto"/>
            <w:vAlign w:val="center"/>
            <w:hideMark/>
          </w:tcPr>
          <w:p w14:paraId="7A69F33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2105" w:type="dxa"/>
            <w:vAlign w:val="center"/>
            <w:hideMark/>
          </w:tcPr>
          <w:p w14:paraId="4DA5035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NR</w:t>
            </w:r>
          </w:p>
        </w:tc>
        <w:tc>
          <w:tcPr>
            <w:tcW w:w="1220" w:type="dxa"/>
            <w:vAlign w:val="center"/>
            <w:hideMark/>
          </w:tcPr>
          <w:p w14:paraId="4E7ED409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 weeks</w:t>
            </w:r>
          </w:p>
        </w:tc>
        <w:tc>
          <w:tcPr>
            <w:tcW w:w="0" w:type="auto"/>
            <w:vAlign w:val="center"/>
            <w:hideMark/>
          </w:tcPr>
          <w:p w14:paraId="7299418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T:30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C:30</w:t>
            </w:r>
          </w:p>
        </w:tc>
        <w:tc>
          <w:tcPr>
            <w:tcW w:w="4951" w:type="dxa"/>
            <w:vAlign w:val="center"/>
            <w:hideMark/>
          </w:tcPr>
          <w:p w14:paraId="7C738CD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milk powder with Lactobacillus plantarum Dad-13</w:t>
            </w:r>
          </w:p>
        </w:tc>
        <w:tc>
          <w:tcPr>
            <w:tcW w:w="944" w:type="dxa"/>
            <w:vAlign w:val="center"/>
            <w:hideMark/>
          </w:tcPr>
          <w:p w14:paraId="77EFFCB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milk powder</w:t>
            </w:r>
          </w:p>
        </w:tc>
        <w:tc>
          <w:tcPr>
            <w:tcW w:w="3142" w:type="dxa"/>
            <w:vAlign w:val="center"/>
            <w:hideMark/>
          </w:tcPr>
          <w:p w14:paraId="4CBF9B4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</w:t>
            </w:r>
          </w:p>
        </w:tc>
      </w:tr>
      <w:tr w:rsidR="000D633D" w14:paraId="4D01F51F" w14:textId="77777777" w:rsidTr="000D633D">
        <w:trPr>
          <w:trHeight w:val="60"/>
        </w:trPr>
        <w:tc>
          <w:tcPr>
            <w:tcW w:w="1889" w:type="dxa"/>
            <w:shd w:val="clear" w:color="auto" w:fill="D8D8D8" w:themeFill="background1" w:themeFillShade="D8"/>
            <w:vAlign w:val="center"/>
            <w:hideMark/>
          </w:tcPr>
          <w:p w14:paraId="4BD077E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Yusuke Tanaka</w:t>
            </w:r>
          </w:p>
        </w:tc>
        <w:tc>
          <w:tcPr>
            <w:tcW w:w="959" w:type="dxa"/>
            <w:shd w:val="clear" w:color="auto" w:fill="D8D8D8" w:themeFill="background1" w:themeFillShade="D8"/>
            <w:vAlign w:val="center"/>
            <w:hideMark/>
          </w:tcPr>
          <w:p w14:paraId="179410E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2659A57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2105" w:type="dxa"/>
            <w:shd w:val="clear" w:color="auto" w:fill="D8D8D8" w:themeFill="background1" w:themeFillShade="D8"/>
            <w:vAlign w:val="center"/>
            <w:hideMark/>
          </w:tcPr>
          <w:p w14:paraId="582EAD5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UMIN000030079</w:t>
            </w:r>
          </w:p>
        </w:tc>
        <w:tc>
          <w:tcPr>
            <w:tcW w:w="1220" w:type="dxa"/>
            <w:shd w:val="clear" w:color="auto" w:fill="D8D8D8" w:themeFill="background1" w:themeFillShade="D8"/>
            <w:vAlign w:val="center"/>
            <w:hideMark/>
          </w:tcPr>
          <w:p w14:paraId="11BD936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30CD200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T:47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C:49</w:t>
            </w:r>
          </w:p>
        </w:tc>
        <w:tc>
          <w:tcPr>
            <w:tcW w:w="4951" w:type="dxa"/>
            <w:shd w:val="clear" w:color="auto" w:fill="D8D8D8" w:themeFill="background1" w:themeFillShade="D8"/>
            <w:vAlign w:val="center"/>
            <w:hideMark/>
          </w:tcPr>
          <w:p w14:paraId="485364B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tablet with Lactobacillus plantarum 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noBreakHyphen/>
              <w:t>137</w:t>
            </w:r>
          </w:p>
        </w:tc>
        <w:tc>
          <w:tcPr>
            <w:tcW w:w="944" w:type="dxa"/>
            <w:shd w:val="clear" w:color="auto" w:fill="D8D8D8" w:themeFill="background1" w:themeFillShade="D8"/>
            <w:vAlign w:val="center"/>
            <w:hideMark/>
          </w:tcPr>
          <w:p w14:paraId="424ACF9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tablet</w:t>
            </w:r>
          </w:p>
        </w:tc>
        <w:tc>
          <w:tcPr>
            <w:tcW w:w="3142" w:type="dxa"/>
            <w:shd w:val="clear" w:color="auto" w:fill="D8D8D8" w:themeFill="background1" w:themeFillShade="D8"/>
            <w:vAlign w:val="center"/>
            <w:hideMark/>
          </w:tcPr>
          <w:p w14:paraId="4B09AB6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LDL,TG,TC,HDL,FG,CRP</w:t>
            </w:r>
          </w:p>
        </w:tc>
      </w:tr>
      <w:tr w:rsidR="000D633D" w14:paraId="3006118C" w14:textId="77777777" w:rsidTr="000D633D">
        <w:trPr>
          <w:trHeight w:val="560"/>
        </w:trPr>
        <w:tc>
          <w:tcPr>
            <w:tcW w:w="1889" w:type="dxa"/>
            <w:vAlign w:val="center"/>
            <w:hideMark/>
          </w:tcPr>
          <w:p w14:paraId="5F258A8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Soo Lim</w:t>
            </w:r>
          </w:p>
        </w:tc>
        <w:tc>
          <w:tcPr>
            <w:tcW w:w="959" w:type="dxa"/>
            <w:vAlign w:val="center"/>
            <w:hideMark/>
          </w:tcPr>
          <w:p w14:paraId="3E3FC52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Korea</w:t>
            </w:r>
          </w:p>
        </w:tc>
        <w:tc>
          <w:tcPr>
            <w:tcW w:w="0" w:type="auto"/>
            <w:vAlign w:val="center"/>
            <w:hideMark/>
          </w:tcPr>
          <w:p w14:paraId="2F7AD21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2105" w:type="dxa"/>
            <w:vAlign w:val="center"/>
            <w:hideMark/>
          </w:tcPr>
          <w:p w14:paraId="15DA984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NCT03248414</w:t>
            </w:r>
          </w:p>
        </w:tc>
        <w:tc>
          <w:tcPr>
            <w:tcW w:w="1220" w:type="dxa"/>
            <w:vAlign w:val="center"/>
            <w:hideMark/>
          </w:tcPr>
          <w:p w14:paraId="7E114A36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vAlign w:val="center"/>
            <w:hideMark/>
          </w:tcPr>
          <w:p w14:paraId="7858F911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T:47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C:48</w:t>
            </w:r>
          </w:p>
        </w:tc>
        <w:tc>
          <w:tcPr>
            <w:tcW w:w="4951" w:type="dxa"/>
            <w:vAlign w:val="center"/>
            <w:hideMark/>
          </w:tcPr>
          <w:p w14:paraId="0858005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powder with Lactobacillus sakei CJLS03</w:t>
            </w:r>
          </w:p>
        </w:tc>
        <w:tc>
          <w:tcPr>
            <w:tcW w:w="944" w:type="dxa"/>
            <w:vAlign w:val="center"/>
            <w:hideMark/>
          </w:tcPr>
          <w:p w14:paraId="331179C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powder</w:t>
            </w:r>
          </w:p>
        </w:tc>
        <w:tc>
          <w:tcPr>
            <w:tcW w:w="3142" w:type="dxa"/>
            <w:vAlign w:val="center"/>
            <w:hideMark/>
          </w:tcPr>
          <w:p w14:paraId="407A547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LDL,TG,TC,HDL,FG,HbA1c,HOMA-IR,SBP,DBP</w:t>
            </w:r>
          </w:p>
        </w:tc>
      </w:tr>
      <w:tr w:rsidR="000D633D" w14:paraId="31C99ECC" w14:textId="77777777" w:rsidTr="000D633D">
        <w:trPr>
          <w:trHeight w:val="60"/>
        </w:trPr>
        <w:tc>
          <w:tcPr>
            <w:tcW w:w="1889" w:type="dxa"/>
            <w:shd w:val="clear" w:color="auto" w:fill="D8D8D8" w:themeFill="background1" w:themeFillShade="D8"/>
            <w:vAlign w:val="center"/>
            <w:hideMark/>
          </w:tcPr>
          <w:p w14:paraId="73DBFEE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Karolina Majewska</w:t>
            </w:r>
          </w:p>
        </w:tc>
        <w:tc>
          <w:tcPr>
            <w:tcW w:w="959" w:type="dxa"/>
            <w:shd w:val="clear" w:color="auto" w:fill="D8D8D8" w:themeFill="background1" w:themeFillShade="D8"/>
            <w:vAlign w:val="center"/>
            <w:hideMark/>
          </w:tcPr>
          <w:p w14:paraId="59CFA67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Poland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0E32BB8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2105" w:type="dxa"/>
            <w:shd w:val="clear" w:color="auto" w:fill="D8D8D8" w:themeFill="background1" w:themeFillShade="D8"/>
            <w:vAlign w:val="center"/>
            <w:hideMark/>
          </w:tcPr>
          <w:p w14:paraId="4B51647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NR</w:t>
            </w:r>
          </w:p>
        </w:tc>
        <w:tc>
          <w:tcPr>
            <w:tcW w:w="1220" w:type="dxa"/>
            <w:shd w:val="clear" w:color="auto" w:fill="D8D8D8" w:themeFill="background1" w:themeFillShade="D8"/>
            <w:vAlign w:val="center"/>
            <w:hideMark/>
          </w:tcPr>
          <w:p w14:paraId="0C88001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5877A06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T:25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C:25</w:t>
            </w:r>
          </w:p>
        </w:tc>
        <w:tc>
          <w:tcPr>
            <w:tcW w:w="4951" w:type="dxa"/>
            <w:shd w:val="clear" w:color="auto" w:fill="D8D8D8" w:themeFill="background1" w:themeFillShade="D8"/>
            <w:vAlign w:val="center"/>
            <w:hideMark/>
          </w:tcPr>
          <w:p w14:paraId="0050B46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powder with Bifidobacterium bifidum W23, Bifidobacterium lactis W51, Bifidobacterium lactis W52, Lactobacillus acidophilus W37, Lactobacillus brevis W63, Lactobacillus casei W56, Lactobacillus salivarius W24, Lactococcus lactis W19 and Lactococcus lactis W58.</w:t>
            </w:r>
          </w:p>
        </w:tc>
        <w:tc>
          <w:tcPr>
            <w:tcW w:w="944" w:type="dxa"/>
            <w:shd w:val="clear" w:color="auto" w:fill="D8D8D8" w:themeFill="background1" w:themeFillShade="D8"/>
            <w:vAlign w:val="center"/>
            <w:hideMark/>
          </w:tcPr>
          <w:p w14:paraId="3324D2D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powder</w:t>
            </w:r>
          </w:p>
        </w:tc>
        <w:tc>
          <w:tcPr>
            <w:tcW w:w="3142" w:type="dxa"/>
            <w:shd w:val="clear" w:color="auto" w:fill="D8D8D8" w:themeFill="background1" w:themeFillShade="D8"/>
            <w:vAlign w:val="center"/>
            <w:hideMark/>
          </w:tcPr>
          <w:p w14:paraId="26B967A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</w:t>
            </w:r>
          </w:p>
        </w:tc>
      </w:tr>
      <w:tr w:rsidR="000D633D" w14:paraId="36FEC063" w14:textId="77777777" w:rsidTr="000D633D">
        <w:trPr>
          <w:trHeight w:val="60"/>
        </w:trPr>
        <w:tc>
          <w:tcPr>
            <w:tcW w:w="1889" w:type="dxa"/>
            <w:vAlign w:val="center"/>
            <w:hideMark/>
          </w:tcPr>
          <w:p w14:paraId="1EDDD5F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Eun-Ji Song</w:t>
            </w:r>
          </w:p>
        </w:tc>
        <w:tc>
          <w:tcPr>
            <w:tcW w:w="959" w:type="dxa"/>
            <w:vAlign w:val="center"/>
            <w:hideMark/>
          </w:tcPr>
          <w:p w14:paraId="3F6761F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Korea</w:t>
            </w:r>
          </w:p>
        </w:tc>
        <w:tc>
          <w:tcPr>
            <w:tcW w:w="0" w:type="auto"/>
            <w:vAlign w:val="center"/>
            <w:hideMark/>
          </w:tcPr>
          <w:p w14:paraId="7C2621C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2105" w:type="dxa"/>
            <w:vAlign w:val="center"/>
            <w:hideMark/>
          </w:tcPr>
          <w:p w14:paraId="5DEA184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NR</w:t>
            </w:r>
          </w:p>
        </w:tc>
        <w:tc>
          <w:tcPr>
            <w:tcW w:w="1220" w:type="dxa"/>
            <w:vAlign w:val="center"/>
            <w:hideMark/>
          </w:tcPr>
          <w:p w14:paraId="78B2E92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vAlign w:val="center"/>
            <w:hideMark/>
          </w:tcPr>
          <w:p w14:paraId="02A7A3A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T:25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C:25</w:t>
            </w:r>
          </w:p>
        </w:tc>
        <w:tc>
          <w:tcPr>
            <w:tcW w:w="4951" w:type="dxa"/>
            <w:vAlign w:val="center"/>
            <w:hideMark/>
          </w:tcPr>
          <w:p w14:paraId="743E553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Bifidobacterium breve CBT BR3 and Lactobacillus plantarum CBT LP3</w:t>
            </w:r>
          </w:p>
        </w:tc>
        <w:tc>
          <w:tcPr>
            <w:tcW w:w="944" w:type="dxa"/>
            <w:vAlign w:val="center"/>
            <w:hideMark/>
          </w:tcPr>
          <w:p w14:paraId="16593D5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vAlign w:val="center"/>
            <w:hideMark/>
          </w:tcPr>
          <w:p w14:paraId="7892E8E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LDL,TG,TC,HDL,FG,SBP,DBP,CRP</w:t>
            </w:r>
          </w:p>
        </w:tc>
      </w:tr>
      <w:tr w:rsidR="000D633D" w14:paraId="46E5E571" w14:textId="77777777" w:rsidTr="000D633D">
        <w:trPr>
          <w:trHeight w:val="999"/>
        </w:trPr>
        <w:tc>
          <w:tcPr>
            <w:tcW w:w="1889" w:type="dxa"/>
            <w:vAlign w:val="center"/>
            <w:hideMark/>
          </w:tcPr>
          <w:p w14:paraId="66276C3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D. R. Michael</w:t>
            </w:r>
          </w:p>
        </w:tc>
        <w:tc>
          <w:tcPr>
            <w:tcW w:w="959" w:type="dxa"/>
            <w:vAlign w:val="center"/>
            <w:hideMark/>
          </w:tcPr>
          <w:p w14:paraId="116F09B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United Kingdom</w:t>
            </w:r>
          </w:p>
        </w:tc>
        <w:tc>
          <w:tcPr>
            <w:tcW w:w="0" w:type="auto"/>
            <w:vAlign w:val="center"/>
            <w:hideMark/>
          </w:tcPr>
          <w:p w14:paraId="6BD490D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2105" w:type="dxa"/>
            <w:vAlign w:val="center"/>
            <w:hideMark/>
          </w:tcPr>
          <w:p w14:paraId="54C650E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ISRCTN12562026</w:t>
            </w:r>
          </w:p>
        </w:tc>
        <w:tc>
          <w:tcPr>
            <w:tcW w:w="1220" w:type="dxa"/>
            <w:vAlign w:val="center"/>
            <w:hideMark/>
          </w:tcPr>
          <w:p w14:paraId="571A162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 weeks</w:t>
            </w:r>
          </w:p>
        </w:tc>
        <w:tc>
          <w:tcPr>
            <w:tcW w:w="0" w:type="auto"/>
            <w:vAlign w:val="center"/>
            <w:hideMark/>
          </w:tcPr>
          <w:p w14:paraId="1ED1333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T:110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C:110</w:t>
            </w:r>
          </w:p>
        </w:tc>
        <w:tc>
          <w:tcPr>
            <w:tcW w:w="4951" w:type="dxa"/>
            <w:vAlign w:val="center"/>
            <w:hideMark/>
          </w:tcPr>
          <w:p w14:paraId="5AA64BF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Lactobacillus acidophilus CUL60, Lactobacillus acidophilus CUL21, Lactobacillus plantarum CUL66,Bifidobacterium bifidum CUL20 and Bifidobacterium animalis subsp. lactis CUL34</w:t>
            </w:r>
          </w:p>
        </w:tc>
        <w:tc>
          <w:tcPr>
            <w:tcW w:w="944" w:type="dxa"/>
            <w:vAlign w:val="center"/>
            <w:hideMark/>
          </w:tcPr>
          <w:p w14:paraId="38BC7EF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vAlign w:val="center"/>
            <w:hideMark/>
          </w:tcPr>
          <w:p w14:paraId="3260CEA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LDL,TG,TC,HDL,CRP</w:t>
            </w:r>
          </w:p>
        </w:tc>
      </w:tr>
      <w:tr w:rsidR="000D633D" w14:paraId="5FB07E45" w14:textId="77777777" w:rsidTr="000D633D">
        <w:trPr>
          <w:trHeight w:val="1282"/>
        </w:trPr>
        <w:tc>
          <w:tcPr>
            <w:tcW w:w="1889" w:type="dxa"/>
            <w:shd w:val="clear" w:color="auto" w:fill="D8D8D8" w:themeFill="background1" w:themeFillShade="D8"/>
            <w:vAlign w:val="center"/>
            <w:hideMark/>
          </w:tcPr>
          <w:p w14:paraId="7CA0000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Monika Szuli´nska</w:t>
            </w:r>
          </w:p>
        </w:tc>
        <w:tc>
          <w:tcPr>
            <w:tcW w:w="959" w:type="dxa"/>
            <w:shd w:val="clear" w:color="auto" w:fill="D8D8D8" w:themeFill="background1" w:themeFillShade="D8"/>
            <w:vAlign w:val="center"/>
            <w:hideMark/>
          </w:tcPr>
          <w:p w14:paraId="212E26E6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Poland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0296FFEE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2105" w:type="dxa"/>
            <w:shd w:val="clear" w:color="auto" w:fill="D8D8D8" w:themeFill="background1" w:themeFillShade="D8"/>
            <w:vAlign w:val="center"/>
            <w:hideMark/>
          </w:tcPr>
          <w:p w14:paraId="75E4EDA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NCT03100162</w:t>
            </w:r>
          </w:p>
        </w:tc>
        <w:tc>
          <w:tcPr>
            <w:tcW w:w="1220" w:type="dxa"/>
            <w:shd w:val="clear" w:color="auto" w:fill="D8D8D8" w:themeFill="background1" w:themeFillShade="D8"/>
            <w:vAlign w:val="center"/>
            <w:hideMark/>
          </w:tcPr>
          <w:p w14:paraId="6A7F0A19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26B3426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T:23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C:24</w:t>
            </w:r>
          </w:p>
        </w:tc>
        <w:tc>
          <w:tcPr>
            <w:tcW w:w="4951" w:type="dxa"/>
            <w:shd w:val="clear" w:color="auto" w:fill="D8D8D8" w:themeFill="background1" w:themeFillShade="D8"/>
            <w:vAlign w:val="center"/>
            <w:hideMark/>
          </w:tcPr>
          <w:p w14:paraId="4607B479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powder with Bifidobacterium bifidum W23,Bifidobacterium lactis W51, Bifidobacterium lactis W52, Lactobacillus acidophilus W37, Lactobacillus brevis W63, Lactobacillus casei W56, Lactobacillus salivarius W24, Lactococcus lactis W19, and Lactococcus lactis W58</w:t>
            </w:r>
          </w:p>
        </w:tc>
        <w:tc>
          <w:tcPr>
            <w:tcW w:w="944" w:type="dxa"/>
            <w:shd w:val="clear" w:color="auto" w:fill="D8D8D8" w:themeFill="background1" w:themeFillShade="D8"/>
            <w:vAlign w:val="center"/>
            <w:hideMark/>
          </w:tcPr>
          <w:p w14:paraId="30A3693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powder</w:t>
            </w:r>
          </w:p>
        </w:tc>
        <w:tc>
          <w:tcPr>
            <w:tcW w:w="3142" w:type="dxa"/>
            <w:shd w:val="clear" w:color="auto" w:fill="D8D8D8" w:themeFill="background1" w:themeFillShade="D8"/>
            <w:vAlign w:val="center"/>
            <w:hideMark/>
          </w:tcPr>
          <w:p w14:paraId="0809167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LDL,TG,TC,HDL,FG,HOMA-IR</w:t>
            </w:r>
          </w:p>
        </w:tc>
      </w:tr>
      <w:tr w:rsidR="000D633D" w14:paraId="05AEF63E" w14:textId="77777777" w:rsidTr="000D633D">
        <w:trPr>
          <w:trHeight w:val="1130"/>
        </w:trPr>
        <w:tc>
          <w:tcPr>
            <w:tcW w:w="1889" w:type="dxa"/>
            <w:vAlign w:val="center"/>
            <w:hideMark/>
          </w:tcPr>
          <w:p w14:paraId="10E8F42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Monika Szuli´nska</w:t>
            </w:r>
          </w:p>
        </w:tc>
        <w:tc>
          <w:tcPr>
            <w:tcW w:w="959" w:type="dxa"/>
            <w:vAlign w:val="center"/>
            <w:hideMark/>
          </w:tcPr>
          <w:p w14:paraId="53EA98B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Poland</w:t>
            </w:r>
          </w:p>
        </w:tc>
        <w:tc>
          <w:tcPr>
            <w:tcW w:w="0" w:type="auto"/>
            <w:vAlign w:val="center"/>
            <w:hideMark/>
          </w:tcPr>
          <w:p w14:paraId="69F2631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2105" w:type="dxa"/>
            <w:vAlign w:val="center"/>
            <w:hideMark/>
          </w:tcPr>
          <w:p w14:paraId="12CFB6A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NCT03100162</w:t>
            </w:r>
          </w:p>
        </w:tc>
        <w:tc>
          <w:tcPr>
            <w:tcW w:w="1220" w:type="dxa"/>
            <w:vAlign w:val="center"/>
            <w:hideMark/>
          </w:tcPr>
          <w:p w14:paraId="459E197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vAlign w:val="center"/>
            <w:hideMark/>
          </w:tcPr>
          <w:p w14:paraId="5D433E3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T:23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C:24</w:t>
            </w:r>
          </w:p>
        </w:tc>
        <w:tc>
          <w:tcPr>
            <w:tcW w:w="4951" w:type="dxa"/>
            <w:vAlign w:val="center"/>
            <w:hideMark/>
          </w:tcPr>
          <w:p w14:paraId="77B7DF2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powder with Bifidobacterium bifidum W23,Bifidobacterium lactis W51, Bifidobacterium lactis W52, Lactobacillus acidophilus W37, Lactobacillus brevis W63, Lactobacillus casei W56, Lactobacillus salivarius W24, Lactococcus lactis W19, and Lactococcus lactis W58</w:t>
            </w:r>
          </w:p>
        </w:tc>
        <w:tc>
          <w:tcPr>
            <w:tcW w:w="944" w:type="dxa"/>
            <w:vAlign w:val="center"/>
            <w:hideMark/>
          </w:tcPr>
          <w:p w14:paraId="63FA084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powder</w:t>
            </w:r>
          </w:p>
        </w:tc>
        <w:tc>
          <w:tcPr>
            <w:tcW w:w="3142" w:type="dxa"/>
            <w:vAlign w:val="center"/>
            <w:hideMark/>
          </w:tcPr>
          <w:p w14:paraId="0A1C95E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SBP,DBP</w:t>
            </w:r>
          </w:p>
        </w:tc>
      </w:tr>
      <w:tr w:rsidR="000D633D" w14:paraId="256FB154" w14:textId="77777777" w:rsidTr="000D633D">
        <w:trPr>
          <w:trHeight w:val="60"/>
        </w:trPr>
        <w:tc>
          <w:tcPr>
            <w:tcW w:w="1889" w:type="dxa"/>
            <w:shd w:val="clear" w:color="auto" w:fill="D8D8D8" w:themeFill="background1" w:themeFillShade="D8"/>
            <w:vAlign w:val="center"/>
            <w:hideMark/>
          </w:tcPr>
          <w:p w14:paraId="242954A9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Joohee Kim</w:t>
            </w:r>
          </w:p>
        </w:tc>
        <w:tc>
          <w:tcPr>
            <w:tcW w:w="959" w:type="dxa"/>
            <w:shd w:val="clear" w:color="auto" w:fill="D8D8D8" w:themeFill="background1" w:themeFillShade="D8"/>
            <w:vAlign w:val="center"/>
            <w:hideMark/>
          </w:tcPr>
          <w:p w14:paraId="60A18A5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Korea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30453F9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2105" w:type="dxa"/>
            <w:shd w:val="clear" w:color="auto" w:fill="D8D8D8" w:themeFill="background1" w:themeFillShade="D8"/>
            <w:vAlign w:val="center"/>
            <w:hideMark/>
          </w:tcPr>
          <w:p w14:paraId="6BA553B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KCT0000756</w:t>
            </w:r>
          </w:p>
        </w:tc>
        <w:tc>
          <w:tcPr>
            <w:tcW w:w="1220" w:type="dxa"/>
            <w:shd w:val="clear" w:color="auto" w:fill="D8D8D8" w:themeFill="background1" w:themeFillShade="D8"/>
            <w:vAlign w:val="center"/>
            <w:hideMark/>
          </w:tcPr>
          <w:p w14:paraId="4089F889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08108441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T:30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C:30</w:t>
            </w:r>
          </w:p>
        </w:tc>
        <w:tc>
          <w:tcPr>
            <w:tcW w:w="4951" w:type="dxa"/>
            <w:shd w:val="clear" w:color="auto" w:fill="D8D8D8" w:themeFill="background1" w:themeFillShade="D8"/>
            <w:vAlign w:val="center"/>
            <w:hideMark/>
          </w:tcPr>
          <w:p w14:paraId="7CAE54F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Lactobacillus gasseri BNR17</w:t>
            </w:r>
          </w:p>
        </w:tc>
        <w:tc>
          <w:tcPr>
            <w:tcW w:w="944" w:type="dxa"/>
            <w:shd w:val="clear" w:color="auto" w:fill="D8D8D8" w:themeFill="background1" w:themeFillShade="D8"/>
            <w:vAlign w:val="center"/>
            <w:hideMark/>
          </w:tcPr>
          <w:p w14:paraId="46FEF0D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shd w:val="clear" w:color="auto" w:fill="D8D8D8" w:themeFill="background1" w:themeFillShade="D8"/>
            <w:vAlign w:val="center"/>
            <w:hideMark/>
          </w:tcPr>
          <w:p w14:paraId="3D69F88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LDL,TG,TC,HDL,FG,HbA1c,HOMA-IR,CRP</w:t>
            </w:r>
          </w:p>
        </w:tc>
      </w:tr>
      <w:tr w:rsidR="000D633D" w14:paraId="64AFE667" w14:textId="77777777" w:rsidTr="000D633D">
        <w:trPr>
          <w:trHeight w:val="275"/>
        </w:trPr>
        <w:tc>
          <w:tcPr>
            <w:tcW w:w="1889" w:type="dxa"/>
            <w:vAlign w:val="center"/>
            <w:hideMark/>
          </w:tcPr>
          <w:p w14:paraId="48F2A10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Lotta K. Stenman</w:t>
            </w:r>
          </w:p>
        </w:tc>
        <w:tc>
          <w:tcPr>
            <w:tcW w:w="959" w:type="dxa"/>
            <w:vAlign w:val="center"/>
            <w:hideMark/>
          </w:tcPr>
          <w:p w14:paraId="1F188E9E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Finland</w:t>
            </w:r>
          </w:p>
        </w:tc>
        <w:tc>
          <w:tcPr>
            <w:tcW w:w="0" w:type="auto"/>
            <w:vAlign w:val="center"/>
            <w:hideMark/>
          </w:tcPr>
          <w:p w14:paraId="0C240DA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2105" w:type="dxa"/>
            <w:vAlign w:val="center"/>
            <w:hideMark/>
          </w:tcPr>
          <w:p w14:paraId="5E2C99B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NCT01978691</w:t>
            </w:r>
          </w:p>
        </w:tc>
        <w:tc>
          <w:tcPr>
            <w:tcW w:w="1220" w:type="dxa"/>
            <w:vAlign w:val="center"/>
            <w:hideMark/>
          </w:tcPr>
          <w:p w14:paraId="7012818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 weeks</w:t>
            </w:r>
          </w:p>
        </w:tc>
        <w:tc>
          <w:tcPr>
            <w:tcW w:w="0" w:type="auto"/>
            <w:vAlign w:val="center"/>
            <w:hideMark/>
          </w:tcPr>
          <w:p w14:paraId="10FF4B9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T:25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C:36</w:t>
            </w:r>
          </w:p>
        </w:tc>
        <w:tc>
          <w:tcPr>
            <w:tcW w:w="4951" w:type="dxa"/>
            <w:vAlign w:val="center"/>
            <w:hideMark/>
          </w:tcPr>
          <w:p w14:paraId="2D04BBC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smoothie with Bifidobacterium animalis ssp. lactis 420</w:t>
            </w:r>
          </w:p>
        </w:tc>
        <w:tc>
          <w:tcPr>
            <w:tcW w:w="944" w:type="dxa"/>
            <w:vAlign w:val="center"/>
            <w:hideMark/>
          </w:tcPr>
          <w:p w14:paraId="29A375F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smoothie</w:t>
            </w:r>
          </w:p>
        </w:tc>
        <w:tc>
          <w:tcPr>
            <w:tcW w:w="3142" w:type="dxa"/>
            <w:vAlign w:val="center"/>
            <w:hideMark/>
          </w:tcPr>
          <w:p w14:paraId="7EF0531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CRP</w:t>
            </w:r>
          </w:p>
        </w:tc>
      </w:tr>
      <w:tr w:rsidR="000D633D" w14:paraId="1028B5CF" w14:textId="77777777" w:rsidTr="000D633D">
        <w:trPr>
          <w:trHeight w:val="70"/>
        </w:trPr>
        <w:tc>
          <w:tcPr>
            <w:tcW w:w="1889" w:type="dxa"/>
            <w:shd w:val="clear" w:color="auto" w:fill="D8D8D8" w:themeFill="background1" w:themeFillShade="D8"/>
            <w:vAlign w:val="center"/>
            <w:hideMark/>
          </w:tcPr>
          <w:p w14:paraId="4B26E9D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 Higashikawa</w:t>
            </w:r>
          </w:p>
        </w:tc>
        <w:tc>
          <w:tcPr>
            <w:tcW w:w="959" w:type="dxa"/>
            <w:shd w:val="clear" w:color="auto" w:fill="D8D8D8" w:themeFill="background1" w:themeFillShade="D8"/>
            <w:vAlign w:val="center"/>
            <w:hideMark/>
          </w:tcPr>
          <w:p w14:paraId="2EE5B09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3CB3DE9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2105" w:type="dxa"/>
            <w:shd w:val="clear" w:color="auto" w:fill="D8D8D8" w:themeFill="background1" w:themeFillShade="D8"/>
            <w:vAlign w:val="center"/>
            <w:hideMark/>
          </w:tcPr>
          <w:p w14:paraId="5B6EB22D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NR</w:t>
            </w:r>
          </w:p>
        </w:tc>
        <w:tc>
          <w:tcPr>
            <w:tcW w:w="1220" w:type="dxa"/>
            <w:shd w:val="clear" w:color="auto" w:fill="D8D8D8" w:themeFill="background1" w:themeFillShade="D8"/>
            <w:vAlign w:val="center"/>
            <w:hideMark/>
          </w:tcPr>
          <w:p w14:paraId="40B63D1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2A5285E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T:21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C:20</w:t>
            </w:r>
          </w:p>
        </w:tc>
        <w:tc>
          <w:tcPr>
            <w:tcW w:w="4951" w:type="dxa"/>
            <w:shd w:val="clear" w:color="auto" w:fill="D8D8D8" w:themeFill="background1" w:themeFillShade="D8"/>
            <w:vAlign w:val="center"/>
            <w:hideMark/>
          </w:tcPr>
          <w:p w14:paraId="3AE7D3F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powder with Pediococcus pentosaceus LP28</w:t>
            </w:r>
          </w:p>
        </w:tc>
        <w:tc>
          <w:tcPr>
            <w:tcW w:w="944" w:type="dxa"/>
            <w:shd w:val="clear" w:color="auto" w:fill="D8D8D8" w:themeFill="background1" w:themeFillShade="D8"/>
            <w:vAlign w:val="center"/>
            <w:hideMark/>
          </w:tcPr>
          <w:p w14:paraId="6ABCB8B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powder</w:t>
            </w:r>
          </w:p>
        </w:tc>
        <w:tc>
          <w:tcPr>
            <w:tcW w:w="3142" w:type="dxa"/>
            <w:shd w:val="clear" w:color="auto" w:fill="D8D8D8" w:themeFill="background1" w:themeFillShade="D8"/>
            <w:vAlign w:val="center"/>
            <w:hideMark/>
          </w:tcPr>
          <w:p w14:paraId="650872C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LDL,TG,TC,HDL,FG,HbA1c,HOMA-IR</w:t>
            </w:r>
          </w:p>
        </w:tc>
      </w:tr>
      <w:tr w:rsidR="000D633D" w14:paraId="3AFAF6C3" w14:textId="77777777" w:rsidTr="000D633D">
        <w:trPr>
          <w:trHeight w:val="60"/>
        </w:trPr>
        <w:tc>
          <w:tcPr>
            <w:tcW w:w="1889" w:type="dxa"/>
            <w:vAlign w:val="center"/>
            <w:hideMark/>
          </w:tcPr>
          <w:p w14:paraId="04D3746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Jun-ichi Minami</w:t>
            </w:r>
          </w:p>
        </w:tc>
        <w:tc>
          <w:tcPr>
            <w:tcW w:w="959" w:type="dxa"/>
            <w:vAlign w:val="center"/>
            <w:hideMark/>
          </w:tcPr>
          <w:p w14:paraId="3F267C9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0" w:type="auto"/>
            <w:vAlign w:val="center"/>
            <w:hideMark/>
          </w:tcPr>
          <w:p w14:paraId="4285DA5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2105" w:type="dxa"/>
            <w:vAlign w:val="center"/>
            <w:hideMark/>
          </w:tcPr>
          <w:p w14:paraId="2416D5C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NR</w:t>
            </w:r>
          </w:p>
        </w:tc>
        <w:tc>
          <w:tcPr>
            <w:tcW w:w="1220" w:type="dxa"/>
            <w:vAlign w:val="center"/>
            <w:hideMark/>
          </w:tcPr>
          <w:p w14:paraId="1B145C1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vAlign w:val="center"/>
            <w:hideMark/>
          </w:tcPr>
          <w:p w14:paraId="771E5AB6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T:19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C:25</w:t>
            </w:r>
          </w:p>
        </w:tc>
        <w:tc>
          <w:tcPr>
            <w:tcW w:w="4951" w:type="dxa"/>
            <w:vAlign w:val="center"/>
            <w:hideMark/>
          </w:tcPr>
          <w:p w14:paraId="628AEF5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Bifidobacterium breve B-3</w:t>
            </w:r>
          </w:p>
        </w:tc>
        <w:tc>
          <w:tcPr>
            <w:tcW w:w="944" w:type="dxa"/>
            <w:vAlign w:val="center"/>
            <w:hideMark/>
          </w:tcPr>
          <w:p w14:paraId="070C430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vAlign w:val="center"/>
            <w:hideMark/>
          </w:tcPr>
          <w:p w14:paraId="7C754C3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FG,HbA1c,CRP</w:t>
            </w:r>
          </w:p>
        </w:tc>
      </w:tr>
      <w:tr w:rsidR="000D633D" w14:paraId="1A6A6628" w14:textId="77777777" w:rsidTr="000D633D">
        <w:trPr>
          <w:trHeight w:val="573"/>
        </w:trPr>
        <w:tc>
          <w:tcPr>
            <w:tcW w:w="1889" w:type="dxa"/>
            <w:shd w:val="clear" w:color="auto" w:fill="D8D8D8" w:themeFill="background1" w:themeFillShade="D8"/>
            <w:vAlign w:val="center"/>
            <w:hideMark/>
          </w:tcPr>
          <w:p w14:paraId="48D963A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KL Ivey</w:t>
            </w:r>
          </w:p>
        </w:tc>
        <w:tc>
          <w:tcPr>
            <w:tcW w:w="959" w:type="dxa"/>
            <w:shd w:val="clear" w:color="auto" w:fill="D8D8D8" w:themeFill="background1" w:themeFillShade="D8"/>
            <w:vAlign w:val="center"/>
            <w:hideMark/>
          </w:tcPr>
          <w:p w14:paraId="56D06B6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14B4828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2105" w:type="dxa"/>
            <w:shd w:val="clear" w:color="auto" w:fill="D8D8D8" w:themeFill="background1" w:themeFillShade="D8"/>
            <w:vAlign w:val="center"/>
            <w:hideMark/>
          </w:tcPr>
          <w:p w14:paraId="6BFFDBB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ACTRN12612000033842</w:t>
            </w:r>
          </w:p>
        </w:tc>
        <w:tc>
          <w:tcPr>
            <w:tcW w:w="1220" w:type="dxa"/>
            <w:shd w:val="clear" w:color="auto" w:fill="D8D8D8" w:themeFill="background1" w:themeFillShade="D8"/>
            <w:vAlign w:val="center"/>
            <w:hideMark/>
          </w:tcPr>
          <w:p w14:paraId="519CEC8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 weeks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0C2B947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T:40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C:37</w:t>
            </w:r>
          </w:p>
        </w:tc>
        <w:tc>
          <w:tcPr>
            <w:tcW w:w="4951" w:type="dxa"/>
            <w:shd w:val="clear" w:color="auto" w:fill="D8D8D8" w:themeFill="background1" w:themeFillShade="D8"/>
            <w:vAlign w:val="center"/>
            <w:hideMark/>
          </w:tcPr>
          <w:p w14:paraId="7EEAAE3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Yogurt with Lactobacillus acidophilus La5 and Bifidobacterium animalis subsp lactis Bb12</w:t>
            </w:r>
          </w:p>
        </w:tc>
        <w:tc>
          <w:tcPr>
            <w:tcW w:w="944" w:type="dxa"/>
            <w:shd w:val="clear" w:color="auto" w:fill="D8D8D8" w:themeFill="background1" w:themeFillShade="D8"/>
            <w:vAlign w:val="center"/>
            <w:hideMark/>
          </w:tcPr>
          <w:p w14:paraId="0C2AFEF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Yogurt</w:t>
            </w:r>
          </w:p>
        </w:tc>
        <w:tc>
          <w:tcPr>
            <w:tcW w:w="3142" w:type="dxa"/>
            <w:shd w:val="clear" w:color="auto" w:fill="D8D8D8" w:themeFill="background1" w:themeFillShade="D8"/>
            <w:vAlign w:val="center"/>
            <w:hideMark/>
          </w:tcPr>
          <w:p w14:paraId="6883914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FG,HbA1c,HOMA-IR</w:t>
            </w:r>
          </w:p>
        </w:tc>
      </w:tr>
      <w:tr w:rsidR="000D633D" w14:paraId="05DB2809" w14:textId="77777777" w:rsidTr="000D633D">
        <w:trPr>
          <w:trHeight w:val="60"/>
        </w:trPr>
        <w:tc>
          <w:tcPr>
            <w:tcW w:w="1889" w:type="dxa"/>
            <w:vAlign w:val="center"/>
            <w:hideMark/>
          </w:tcPr>
          <w:p w14:paraId="7EDDD9EE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Hemalatha Rajkumar</w:t>
            </w:r>
          </w:p>
        </w:tc>
        <w:tc>
          <w:tcPr>
            <w:tcW w:w="959" w:type="dxa"/>
            <w:vAlign w:val="center"/>
            <w:hideMark/>
          </w:tcPr>
          <w:p w14:paraId="1FFE71A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India</w:t>
            </w:r>
          </w:p>
        </w:tc>
        <w:tc>
          <w:tcPr>
            <w:tcW w:w="0" w:type="auto"/>
            <w:vAlign w:val="center"/>
            <w:hideMark/>
          </w:tcPr>
          <w:p w14:paraId="7F5AE69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2105" w:type="dxa"/>
            <w:vAlign w:val="center"/>
            <w:hideMark/>
          </w:tcPr>
          <w:p w14:paraId="5D4DF1C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CTRI/2012/08/002856</w:t>
            </w:r>
          </w:p>
        </w:tc>
        <w:tc>
          <w:tcPr>
            <w:tcW w:w="1220" w:type="dxa"/>
            <w:vAlign w:val="center"/>
            <w:hideMark/>
          </w:tcPr>
          <w:p w14:paraId="1241F42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 weeks</w:t>
            </w:r>
          </w:p>
        </w:tc>
        <w:tc>
          <w:tcPr>
            <w:tcW w:w="0" w:type="auto"/>
            <w:vAlign w:val="center"/>
            <w:hideMark/>
          </w:tcPr>
          <w:p w14:paraId="07405C3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T:15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C:15</w:t>
            </w:r>
          </w:p>
        </w:tc>
        <w:tc>
          <w:tcPr>
            <w:tcW w:w="4951" w:type="dxa"/>
            <w:vAlign w:val="center"/>
            <w:hideMark/>
          </w:tcPr>
          <w:p w14:paraId="4B1EF1AA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Bifidobacterium longum, Bifidobacterium infantis, Bifidobacterium breve,Lactobacillus acidophilus, Lactobacillus paracasei, Lactobacillus delbrueckii subsp. bulgaricus, Lactobacillus lantarum,and Streptococcus salivarius subsp. Thermophilus</w:t>
            </w:r>
          </w:p>
        </w:tc>
        <w:tc>
          <w:tcPr>
            <w:tcW w:w="944" w:type="dxa"/>
            <w:vAlign w:val="center"/>
            <w:hideMark/>
          </w:tcPr>
          <w:p w14:paraId="7D29E35E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vAlign w:val="center"/>
            <w:hideMark/>
          </w:tcPr>
          <w:p w14:paraId="4B047A7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LDL,TG,TC,HDL,FG,CRP</w:t>
            </w:r>
          </w:p>
        </w:tc>
      </w:tr>
      <w:tr w:rsidR="000D633D" w14:paraId="15767FCE" w14:textId="77777777" w:rsidTr="000D633D">
        <w:trPr>
          <w:trHeight w:val="60"/>
        </w:trPr>
        <w:tc>
          <w:tcPr>
            <w:tcW w:w="1889" w:type="dxa"/>
            <w:shd w:val="clear" w:color="auto" w:fill="D8D8D8" w:themeFill="background1" w:themeFillShade="D8"/>
            <w:vAlign w:val="center"/>
            <w:hideMark/>
          </w:tcPr>
          <w:p w14:paraId="439B9DF6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Seung-Pil Jung</w:t>
            </w:r>
          </w:p>
        </w:tc>
        <w:tc>
          <w:tcPr>
            <w:tcW w:w="959" w:type="dxa"/>
            <w:shd w:val="clear" w:color="auto" w:fill="D8D8D8" w:themeFill="background1" w:themeFillShade="D8"/>
            <w:vAlign w:val="center"/>
            <w:hideMark/>
          </w:tcPr>
          <w:p w14:paraId="4407C52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Korea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79233A63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2105" w:type="dxa"/>
            <w:shd w:val="clear" w:color="auto" w:fill="D8D8D8" w:themeFill="background1" w:themeFillShade="D8"/>
            <w:vAlign w:val="center"/>
            <w:hideMark/>
          </w:tcPr>
          <w:p w14:paraId="5783E44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NR</w:t>
            </w:r>
          </w:p>
        </w:tc>
        <w:tc>
          <w:tcPr>
            <w:tcW w:w="1220" w:type="dxa"/>
            <w:shd w:val="clear" w:color="auto" w:fill="D8D8D8" w:themeFill="background1" w:themeFillShade="D8"/>
            <w:vAlign w:val="center"/>
            <w:hideMark/>
          </w:tcPr>
          <w:p w14:paraId="79D9121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 weeks</w:t>
            </w:r>
          </w:p>
        </w:tc>
        <w:tc>
          <w:tcPr>
            <w:tcW w:w="0" w:type="auto"/>
            <w:shd w:val="clear" w:color="auto" w:fill="D8D8D8" w:themeFill="background1" w:themeFillShade="D8"/>
            <w:vAlign w:val="center"/>
            <w:hideMark/>
          </w:tcPr>
          <w:p w14:paraId="1797F332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T:28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C:29</w:t>
            </w:r>
          </w:p>
        </w:tc>
        <w:tc>
          <w:tcPr>
            <w:tcW w:w="4951" w:type="dxa"/>
            <w:shd w:val="clear" w:color="auto" w:fill="D8D8D8" w:themeFill="background1" w:themeFillShade="D8"/>
            <w:vAlign w:val="center"/>
            <w:hideMark/>
          </w:tcPr>
          <w:p w14:paraId="3B597BF0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 with Lactobacillus gasseri BNR17</w:t>
            </w:r>
          </w:p>
        </w:tc>
        <w:tc>
          <w:tcPr>
            <w:tcW w:w="944" w:type="dxa"/>
            <w:shd w:val="clear" w:color="auto" w:fill="D8D8D8" w:themeFill="background1" w:themeFillShade="D8"/>
            <w:vAlign w:val="center"/>
            <w:hideMark/>
          </w:tcPr>
          <w:p w14:paraId="72F4778F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capsules</w:t>
            </w:r>
          </w:p>
        </w:tc>
        <w:tc>
          <w:tcPr>
            <w:tcW w:w="3142" w:type="dxa"/>
            <w:shd w:val="clear" w:color="auto" w:fill="D8D8D8" w:themeFill="background1" w:themeFillShade="D8"/>
            <w:vAlign w:val="center"/>
            <w:hideMark/>
          </w:tcPr>
          <w:p w14:paraId="279B8CD5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LDL,TG,TC,HDL,FG,HbA1c,SBP,DBP</w:t>
            </w:r>
          </w:p>
        </w:tc>
      </w:tr>
      <w:tr w:rsidR="000D633D" w14:paraId="062E2EFE" w14:textId="77777777" w:rsidTr="000D633D">
        <w:trPr>
          <w:trHeight w:val="354"/>
        </w:trPr>
        <w:tc>
          <w:tcPr>
            <w:tcW w:w="1889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7E11ACB1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Mitra Zarrati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071AFE9C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31A66756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57D71EB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72C22F77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 weeks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1EA3D20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T:25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C:25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0DBD42AB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yogurt with Lactobacillus acidophilus La5, Bifidobacterium Bb12, and lactobacillus casei DN001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30B351B8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yogurt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6A52D124" w14:textId="77777777" w:rsidR="000D633D" w:rsidRDefault="000D633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SBP,DBP</w:t>
            </w:r>
          </w:p>
        </w:tc>
      </w:tr>
    </w:tbl>
    <w:p w14:paraId="34CD82BE" w14:textId="77777777" w:rsidR="000D633D" w:rsidRDefault="000D633D" w:rsidP="000D633D">
      <w:pPr>
        <w:jc w:val="left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18"/>
          <w:szCs w:val="18"/>
        </w:rPr>
        <w:t>T:experimental group; C: control group; LDL: low-density lipoprotein; TG: triglyceride; TC: total cholesterol: HDL: high-density lipoprotein: FG: fasting glucose; HbA1c:glycated hemoglobin; HOMA-IR: homeostasis model assessment of insulin resistance; SBP: systolic blood pressure; DBP: diastolic blood pressure; CRP:C-reactive protein; NR: not reported.</w:t>
      </w:r>
    </w:p>
    <w:p w14:paraId="4B1D7CE7" w14:textId="77777777" w:rsidR="000D633D" w:rsidRDefault="000D633D" w:rsidP="000D633D">
      <w:pPr>
        <w:widowControl/>
        <w:jc w:val="left"/>
        <w:rPr>
          <w:rFonts w:ascii="Times New Roman" w:eastAsia="SimSun" w:hAnsi="Times New Roman" w:cs="Times New Roman"/>
          <w:sz w:val="24"/>
          <w:szCs w:val="24"/>
        </w:rPr>
        <w:sectPr w:rsidR="000D633D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4F483E0D" w14:textId="77777777" w:rsidR="001760E5" w:rsidRDefault="000D633D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33D"/>
    <w:rsid w:val="000D633D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9ECAD"/>
  <w15:chartTrackingRefBased/>
  <w15:docId w15:val="{E102FF8E-C4EB-40A0-95EA-1AA6A87C8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33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263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775</Words>
  <Characters>4421</Characters>
  <Application>Microsoft Office Word</Application>
  <DocSecurity>0</DocSecurity>
  <Lines>36</Lines>
  <Paragraphs>10</Paragraphs>
  <ScaleCrop>false</ScaleCrop>
  <Company>Springer Nature</Company>
  <LinksUpToDate>false</LinksUpToDate>
  <CharactersWithSpaces>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2023-07-28T14:45:00Z</dcterms:created>
  <dcterms:modified xsi:type="dcterms:W3CDTF">2023-07-28T14:45:00Z</dcterms:modified>
</cp:coreProperties>
</file>