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66B2F" w14:textId="77777777" w:rsidR="004D62FD" w:rsidRDefault="004D62FD" w:rsidP="004D62FD">
      <w:pPr>
        <w:widowControl/>
        <w:rPr>
          <w:rFonts w:ascii="Times New Roman" w:hAnsi="Times New Roman" w:cs="Times New Roman"/>
          <w:b/>
          <w:sz w:val="32"/>
          <w:szCs w:val="30"/>
        </w:rPr>
      </w:pPr>
      <w:bookmarkStart w:id="0" w:name="_Hlk137717344"/>
      <w:bookmarkStart w:id="1" w:name="_Hlk138362053"/>
      <w:bookmarkStart w:id="2" w:name="OLE_LINK5"/>
      <w:bookmarkStart w:id="3" w:name="OLE_LINK6"/>
      <w:bookmarkStart w:id="4" w:name="_Hlk140522072"/>
      <w:r>
        <w:rPr>
          <w:rFonts w:ascii="Times New Roman" w:hAnsi="Times New Roman" w:cs="Times New Roman"/>
          <w:b/>
          <w:sz w:val="32"/>
          <w:szCs w:val="30"/>
        </w:rPr>
        <w:t>Multispecies-</w:t>
      </w:r>
      <w:proofErr w:type="spellStart"/>
      <w:r>
        <w:rPr>
          <w:rFonts w:ascii="Times New Roman" w:hAnsi="Times New Roman" w:cs="Times New Roman"/>
          <w:b/>
          <w:sz w:val="32"/>
          <w:szCs w:val="30"/>
        </w:rPr>
        <w:t>Coadsorption</w:t>
      </w:r>
      <w:proofErr w:type="spellEnd"/>
      <w:r>
        <w:rPr>
          <w:rFonts w:ascii="Times New Roman" w:hAnsi="Times New Roman" w:cs="Times New Roman"/>
          <w:b/>
          <w:sz w:val="32"/>
          <w:szCs w:val="30"/>
        </w:rPr>
        <w:t>-Induced Rapid Preparation of Graphene Glass Fiber Fabric and Applications in Flexible Pressure Sensor Based on the Hierarchical Conductive Configuration</w:t>
      </w:r>
      <w:bookmarkEnd w:id="0"/>
    </w:p>
    <w:bookmarkEnd w:id="1"/>
    <w:p w14:paraId="48CA9D1A" w14:textId="77777777" w:rsidR="004D62FD" w:rsidRDefault="004D62FD" w:rsidP="004D62FD">
      <w:pPr>
        <w:widowControl/>
        <w:jc w:val="center"/>
        <w:rPr>
          <w:rFonts w:ascii="Times New Roman" w:hAnsi="Times New Roman" w:cs="Times New Roman"/>
          <w:b/>
          <w:sz w:val="32"/>
          <w:szCs w:val="30"/>
        </w:rPr>
      </w:pPr>
    </w:p>
    <w:p w14:paraId="1FF9BCAC" w14:textId="33AD75D4" w:rsidR="004D62FD" w:rsidRDefault="004D62FD" w:rsidP="004D62FD">
      <w:pPr>
        <w:spacing w:before="240" w:line="360" w:lineRule="auto"/>
        <w:rPr>
          <w:rFonts w:ascii="Times New Roman" w:hAnsi="Times New Roman" w:cs="Times New Roman"/>
          <w:sz w:val="24"/>
          <w:szCs w:val="24"/>
        </w:rPr>
      </w:pPr>
      <w:bookmarkStart w:id="5" w:name="_Hlk137481335"/>
      <w:bookmarkEnd w:id="2"/>
      <w:bookmarkEnd w:id="3"/>
      <w:r>
        <w:rPr>
          <w:rFonts w:ascii="Times New Roman" w:hAnsi="Times New Roman" w:cs="Times New Roman"/>
          <w:sz w:val="24"/>
          <w:szCs w:val="24"/>
        </w:rPr>
        <w:t>Kun Wang</w:t>
      </w:r>
      <w:r>
        <w:rPr>
          <w:rFonts w:ascii="Times New Roman" w:hAnsi="Times New Roman" w:cs="Times New Roman"/>
          <w:sz w:val="24"/>
          <w:szCs w:val="24"/>
          <w:vertAlign w:val="superscript"/>
        </w:rPr>
        <w:t>1,2,6</w:t>
      </w:r>
      <w:r>
        <w:rPr>
          <w:rFonts w:ascii="Times New Roman" w:hAnsi="Times New Roman" w:cs="Times New Roman"/>
          <w:sz w:val="24"/>
          <w:szCs w:val="24"/>
        </w:rPr>
        <w:t xml:space="preserve">, </w:t>
      </w:r>
      <w:proofErr w:type="spellStart"/>
      <w:r>
        <w:rPr>
          <w:rFonts w:ascii="Times New Roman" w:hAnsi="Times New Roman" w:cs="Times New Roman"/>
          <w:sz w:val="24"/>
          <w:szCs w:val="24"/>
        </w:rPr>
        <w:t>Xiucai</w:t>
      </w:r>
      <w:proofErr w:type="spellEnd"/>
      <w:r>
        <w:rPr>
          <w:rFonts w:ascii="Times New Roman" w:hAnsi="Times New Roman" w:cs="Times New Roman"/>
          <w:sz w:val="24"/>
          <w:szCs w:val="24"/>
        </w:rPr>
        <w:t xml:space="preserve"> Sun</w:t>
      </w:r>
      <w:r w:rsidRPr="00A1142E">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bookmarkEnd w:id="5"/>
      <w:r>
        <w:rPr>
          <w:rFonts w:ascii="Times New Roman" w:hAnsi="Times New Roman" w:cs="Times New Roman"/>
          <w:sz w:val="24"/>
          <w:szCs w:val="24"/>
          <w:vertAlign w:val="superscript"/>
        </w:rPr>
        <w:t>,6</w:t>
      </w:r>
      <w:r>
        <w:rPr>
          <w:rFonts w:ascii="Times New Roman" w:hAnsi="Times New Roman" w:cs="Times New Roman"/>
          <w:sz w:val="24"/>
          <w:szCs w:val="24"/>
        </w:rPr>
        <w:t xml:space="preserve">, </w:t>
      </w:r>
      <w:proofErr w:type="spellStart"/>
      <w:r>
        <w:rPr>
          <w:rFonts w:ascii="Times New Roman" w:hAnsi="Times New Roman" w:cs="Times New Roman"/>
          <w:sz w:val="24"/>
          <w:szCs w:val="24"/>
        </w:rPr>
        <w:t>Shuting</w:t>
      </w:r>
      <w:proofErr w:type="spellEnd"/>
      <w:r>
        <w:rPr>
          <w:rFonts w:ascii="Times New Roman" w:hAnsi="Times New Roman" w:cs="Times New Roman"/>
          <w:sz w:val="24"/>
          <w:szCs w:val="24"/>
        </w:rPr>
        <w:t xml:space="preserve"> Cheng</w:t>
      </w:r>
      <w:r>
        <w:rPr>
          <w:rFonts w:ascii="Times New Roman" w:hAnsi="Times New Roman" w:cs="Times New Roman"/>
          <w:sz w:val="24"/>
          <w:szCs w:val="24"/>
          <w:vertAlign w:val="superscript"/>
        </w:rPr>
        <w:t>2,3,6</w:t>
      </w:r>
      <w:r>
        <w:rPr>
          <w:rFonts w:ascii="Times New Roman" w:hAnsi="Times New Roman" w:cs="Times New Roman"/>
          <w:sz w:val="24"/>
          <w:szCs w:val="24"/>
        </w:rPr>
        <w:t>, Yi Cheng</w:t>
      </w:r>
      <w:r>
        <w:rPr>
          <w:rFonts w:ascii="Times New Roman" w:hAnsi="Times New Roman" w:cs="Times New Roman"/>
          <w:sz w:val="24"/>
          <w:szCs w:val="24"/>
          <w:vertAlign w:val="superscript"/>
        </w:rPr>
        <w:t>1</w:t>
      </w:r>
      <w:r>
        <w:rPr>
          <w:rFonts w:ascii="Times New Roman" w:hAnsi="Times New Roman" w:cs="Times New Roman"/>
          <w:sz w:val="24"/>
          <w:szCs w:val="24"/>
        </w:rPr>
        <w:t xml:space="preserve">, </w:t>
      </w:r>
      <w:proofErr w:type="spellStart"/>
      <w:r>
        <w:rPr>
          <w:rFonts w:ascii="Times New Roman" w:hAnsi="Times New Roman" w:cs="Times New Roman"/>
          <w:sz w:val="24"/>
          <w:szCs w:val="24"/>
        </w:rPr>
        <w:t>Kewen</w:t>
      </w:r>
      <w:proofErr w:type="spellEnd"/>
      <w:r>
        <w:rPr>
          <w:rFonts w:ascii="Times New Roman" w:hAnsi="Times New Roman" w:cs="Times New Roman"/>
          <w:sz w:val="24"/>
          <w:szCs w:val="24"/>
        </w:rPr>
        <w:t xml:space="preserve"> Huang</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Ruojuan</w:t>
      </w:r>
      <w:proofErr w:type="spellEnd"/>
      <w:r>
        <w:rPr>
          <w:rFonts w:ascii="Times New Roman" w:hAnsi="Times New Roman" w:cs="Times New Roman"/>
          <w:sz w:val="24"/>
          <w:szCs w:val="24"/>
        </w:rPr>
        <w:t xml:space="preserve"> Liu</w:t>
      </w:r>
      <w:r>
        <w:rPr>
          <w:rFonts w:ascii="Times New Roman" w:hAnsi="Times New Roman" w:cs="Times New Roman"/>
          <w:sz w:val="24"/>
          <w:szCs w:val="24"/>
          <w:vertAlign w:val="superscript"/>
        </w:rPr>
        <w:t>1,2</w:t>
      </w:r>
      <w:r>
        <w:rPr>
          <w:rFonts w:ascii="Times New Roman" w:hAnsi="Times New Roman" w:cs="Times New Roman"/>
          <w:sz w:val="24"/>
          <w:szCs w:val="24"/>
        </w:rPr>
        <w:t>, Hao Yuan</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Wenjuan</w:t>
      </w:r>
      <w:proofErr w:type="spellEnd"/>
      <w:r>
        <w:rPr>
          <w:rFonts w:ascii="Times New Roman" w:hAnsi="Times New Roman" w:cs="Times New Roman"/>
          <w:sz w:val="24"/>
          <w:szCs w:val="24"/>
        </w:rPr>
        <w:t xml:space="preserve"> Li</w:t>
      </w:r>
      <w:r>
        <w:rPr>
          <w:rFonts w:ascii="Times New Roman" w:hAnsi="Times New Roman" w:cs="Times New Roman"/>
          <w:sz w:val="24"/>
          <w:szCs w:val="24"/>
          <w:vertAlign w:val="superscript"/>
        </w:rPr>
        <w:t>1,2</w:t>
      </w:r>
      <w:r>
        <w:rPr>
          <w:rFonts w:ascii="Times New Roman" w:hAnsi="Times New Roman" w:cs="Times New Roman"/>
          <w:sz w:val="24"/>
          <w:szCs w:val="24"/>
        </w:rPr>
        <w:t>, Fushun Liang</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Yuyao</w:t>
      </w:r>
      <w:proofErr w:type="spellEnd"/>
      <w:r>
        <w:rPr>
          <w:rFonts w:ascii="Times New Roman" w:hAnsi="Times New Roman" w:cs="Times New Roman"/>
          <w:sz w:val="24"/>
          <w:szCs w:val="24"/>
        </w:rPr>
        <w:t xml:space="preserve"> Yang</w:t>
      </w:r>
      <w:r>
        <w:rPr>
          <w:rFonts w:ascii="Times New Roman" w:hAnsi="Times New Roman" w:cs="Times New Roman"/>
          <w:sz w:val="24"/>
          <w:szCs w:val="24"/>
          <w:vertAlign w:val="superscript"/>
        </w:rPr>
        <w:t>1,2</w:t>
      </w:r>
      <w:r>
        <w:rPr>
          <w:rFonts w:ascii="Times New Roman" w:hAnsi="Times New Roman" w:cs="Times New Roman"/>
          <w:sz w:val="24"/>
          <w:szCs w:val="24"/>
        </w:rPr>
        <w:t>, Fan Yang</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Kangyi</w:t>
      </w:r>
      <w:proofErr w:type="spellEnd"/>
      <w:r>
        <w:rPr>
          <w:rFonts w:ascii="Times New Roman" w:hAnsi="Times New Roman" w:cs="Times New Roman"/>
          <w:sz w:val="24"/>
          <w:szCs w:val="24"/>
        </w:rPr>
        <w:t xml:space="preserve"> Zheng</w:t>
      </w:r>
      <w:r>
        <w:rPr>
          <w:rFonts w:ascii="Times New Roman" w:hAnsi="Times New Roman" w:cs="Times New Roman"/>
          <w:sz w:val="24"/>
          <w:szCs w:val="24"/>
          <w:vertAlign w:val="superscript"/>
        </w:rPr>
        <w:t>2,4</w:t>
      </w:r>
      <w:r>
        <w:rPr>
          <w:rFonts w:ascii="Times New Roman" w:hAnsi="Times New Roman" w:cs="Times New Roman"/>
          <w:sz w:val="24"/>
          <w:szCs w:val="24"/>
        </w:rPr>
        <w:t xml:space="preserve">, </w:t>
      </w:r>
      <w:proofErr w:type="spellStart"/>
      <w:r>
        <w:rPr>
          <w:rFonts w:ascii="Times New Roman" w:hAnsi="Times New Roman" w:cs="Times New Roman"/>
          <w:sz w:val="24"/>
          <w:szCs w:val="24"/>
        </w:rPr>
        <w:t>Zhiwei</w:t>
      </w:r>
      <w:proofErr w:type="spellEnd"/>
      <w:r>
        <w:rPr>
          <w:rFonts w:ascii="Times New Roman" w:hAnsi="Times New Roman" w:cs="Times New Roman"/>
          <w:sz w:val="24"/>
          <w:szCs w:val="24"/>
        </w:rPr>
        <w:t xml:space="preserve"> Liang</w:t>
      </w:r>
      <w:r>
        <w:rPr>
          <w:rFonts w:ascii="Times New Roman" w:hAnsi="Times New Roman" w:cs="Times New Roman"/>
          <w:sz w:val="24"/>
          <w:szCs w:val="24"/>
          <w:vertAlign w:val="superscript"/>
        </w:rPr>
        <w:t>2,5</w:t>
      </w:r>
      <w:r>
        <w:rPr>
          <w:rFonts w:ascii="Times New Roman" w:hAnsi="Times New Roman" w:cs="Times New Roman"/>
          <w:sz w:val="24"/>
          <w:szCs w:val="24"/>
        </w:rPr>
        <w:t>, Ce Tu</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Mengxiong</w:t>
      </w:r>
      <w:proofErr w:type="spellEnd"/>
      <w:r>
        <w:rPr>
          <w:rFonts w:ascii="Times New Roman" w:hAnsi="Times New Roman" w:cs="Times New Roman"/>
          <w:sz w:val="24"/>
          <w:szCs w:val="24"/>
        </w:rPr>
        <w:t xml:space="preserve"> Liu</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Mingyang</w:t>
      </w:r>
      <w:proofErr w:type="spellEnd"/>
      <w:r>
        <w:rPr>
          <w:rFonts w:ascii="Times New Roman" w:hAnsi="Times New Roman" w:cs="Times New Roman"/>
          <w:sz w:val="24"/>
          <w:szCs w:val="24"/>
        </w:rPr>
        <w:t xml:space="preserve"> Ma</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Yunsong</w:t>
      </w:r>
      <w:proofErr w:type="spellEnd"/>
      <w:r>
        <w:rPr>
          <w:rFonts w:ascii="Times New Roman" w:hAnsi="Times New Roman" w:cs="Times New Roman"/>
          <w:sz w:val="24"/>
          <w:szCs w:val="24"/>
        </w:rPr>
        <w:t xml:space="preserve"> Ge</w:t>
      </w:r>
      <w:r>
        <w:rPr>
          <w:rFonts w:ascii="Times New Roman" w:hAnsi="Times New Roman" w:cs="Times New Roman"/>
          <w:sz w:val="24"/>
          <w:szCs w:val="24"/>
          <w:vertAlign w:val="superscript"/>
        </w:rPr>
        <w:t>1,2</w:t>
      </w:r>
      <w:r>
        <w:rPr>
          <w:rFonts w:ascii="Times New Roman" w:hAnsi="Times New Roman" w:cs="Times New Roman"/>
          <w:sz w:val="24"/>
          <w:szCs w:val="24"/>
        </w:rPr>
        <w:t xml:space="preserve">, </w:t>
      </w:r>
      <w:proofErr w:type="spellStart"/>
      <w:r>
        <w:rPr>
          <w:rFonts w:ascii="Times New Roman" w:hAnsi="Times New Roman" w:cs="Times New Roman"/>
          <w:sz w:val="24"/>
          <w:szCs w:val="24"/>
        </w:rPr>
        <w:t>Muqiang</w:t>
      </w:r>
      <w:proofErr w:type="spellEnd"/>
      <w:r>
        <w:rPr>
          <w:rFonts w:ascii="Times New Roman" w:hAnsi="Times New Roman" w:cs="Times New Roman"/>
          <w:sz w:val="24"/>
          <w:szCs w:val="24"/>
        </w:rPr>
        <w:t xml:space="preserve"> Jian</w:t>
      </w:r>
      <w:r w:rsidRPr="00123798">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Wanjian</w:t>
      </w:r>
      <w:proofErr w:type="spellEnd"/>
      <w:r>
        <w:rPr>
          <w:rFonts w:ascii="Times New Roman" w:hAnsi="Times New Roman" w:cs="Times New Roman"/>
          <w:sz w:val="24"/>
          <w:szCs w:val="24"/>
        </w:rPr>
        <w:t xml:space="preserve"> Yin</w:t>
      </w:r>
      <w:r>
        <w:rPr>
          <w:rFonts w:ascii="Times New Roman" w:hAnsi="Times New Roman" w:cs="Times New Roman"/>
          <w:sz w:val="24"/>
          <w:szCs w:val="24"/>
          <w:vertAlign w:val="superscript"/>
        </w:rPr>
        <w:t>2,4</w:t>
      </w:r>
      <w:r>
        <w:rPr>
          <w:rFonts w:ascii="Times New Roman" w:hAnsi="Times New Roman" w:cs="Times New Roman"/>
          <w:sz w:val="24"/>
          <w:szCs w:val="24"/>
        </w:rPr>
        <w:t>, Yue Qi</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Zhongfan</w:t>
      </w:r>
      <w:proofErr w:type="spellEnd"/>
      <w:r>
        <w:rPr>
          <w:rFonts w:ascii="Times New Roman" w:hAnsi="Times New Roman" w:cs="Times New Roman"/>
          <w:sz w:val="24"/>
          <w:szCs w:val="24"/>
        </w:rPr>
        <w:t xml:space="preserve"> Liu</w:t>
      </w:r>
      <w:r>
        <w:rPr>
          <w:rFonts w:ascii="Times New Roman" w:hAnsi="Times New Roman" w:cs="Times New Roman"/>
          <w:sz w:val="24"/>
          <w:szCs w:val="24"/>
          <w:vertAlign w:val="superscript"/>
        </w:rPr>
        <w:t>1,2</w:t>
      </w:r>
      <w:r>
        <w:rPr>
          <w:rFonts w:ascii="Times New Roman" w:hAnsi="Times New Roman" w:cs="Times New Roman"/>
          <w:sz w:val="24"/>
          <w:szCs w:val="24"/>
        </w:rPr>
        <w:t>*</w:t>
      </w:r>
    </w:p>
    <w:p w14:paraId="4AC7DE3D" w14:textId="77777777" w:rsidR="004D62FD" w:rsidRDefault="004D62FD" w:rsidP="004D62FD">
      <w:pPr>
        <w:spacing w:before="240" w:line="360" w:lineRule="auto"/>
        <w:rPr>
          <w:rFonts w:ascii="Times New Roman" w:hAnsi="Times New Roman" w:cs="Times New Roman"/>
          <w:sz w:val="24"/>
          <w:szCs w:val="24"/>
          <w:vertAlign w:val="subscript"/>
        </w:rPr>
      </w:pPr>
    </w:p>
    <w:p w14:paraId="70A59623" w14:textId="77777777" w:rsidR="004D62FD" w:rsidRPr="0058735B" w:rsidRDefault="004D62FD" w:rsidP="004D62FD">
      <w:pPr>
        <w:pStyle w:val="af2"/>
        <w:numPr>
          <w:ilvl w:val="0"/>
          <w:numId w:val="2"/>
        </w:numPr>
        <w:spacing w:before="120" w:line="360" w:lineRule="auto"/>
        <w:ind w:firstLineChars="0"/>
        <w:rPr>
          <w:rFonts w:ascii="Times New Roman" w:hAnsi="Times New Roman" w:cs="Times New Roman"/>
          <w:sz w:val="24"/>
          <w:szCs w:val="24"/>
        </w:rPr>
      </w:pPr>
      <w:r w:rsidRPr="0058735B">
        <w:rPr>
          <w:rFonts w:ascii="Times New Roman" w:hAnsi="Times New Roman" w:cs="Times New Roman"/>
          <w:sz w:val="24"/>
          <w:szCs w:val="24"/>
        </w:rPr>
        <w:t xml:space="preserve">Centre for </w:t>
      </w:r>
      <w:proofErr w:type="spellStart"/>
      <w:r w:rsidRPr="0058735B">
        <w:rPr>
          <w:rFonts w:ascii="Times New Roman" w:hAnsi="Times New Roman" w:cs="Times New Roman"/>
          <w:sz w:val="24"/>
          <w:szCs w:val="24"/>
        </w:rPr>
        <w:t>Nanochemistry</w:t>
      </w:r>
      <w:proofErr w:type="spellEnd"/>
      <w:r w:rsidRPr="0058735B">
        <w:rPr>
          <w:rFonts w:ascii="Times New Roman" w:hAnsi="Times New Roman" w:cs="Times New Roman"/>
          <w:sz w:val="24"/>
          <w:szCs w:val="24"/>
        </w:rPr>
        <w:t>, Beijing Science and Engineering Centre for Nanocarbons, Beijing National Laboratory for Molecular Sciences, College of Chemistry and Molecular Engineering, Peking University, Beijing 100871, China.</w:t>
      </w:r>
    </w:p>
    <w:p w14:paraId="1B7D9D9A" w14:textId="77777777" w:rsidR="004D62FD" w:rsidRPr="0058735B" w:rsidRDefault="004D62FD" w:rsidP="004D62FD">
      <w:pPr>
        <w:pStyle w:val="af2"/>
        <w:numPr>
          <w:ilvl w:val="0"/>
          <w:numId w:val="2"/>
        </w:numPr>
        <w:spacing w:before="120" w:line="360" w:lineRule="auto"/>
        <w:ind w:firstLineChars="0"/>
        <w:rPr>
          <w:rFonts w:ascii="Times New Roman" w:eastAsia="宋体" w:hAnsi="Times New Roman" w:cs="Times New Roman"/>
          <w:sz w:val="24"/>
          <w:szCs w:val="24"/>
        </w:rPr>
      </w:pPr>
      <w:r w:rsidRPr="0058735B">
        <w:rPr>
          <w:rFonts w:ascii="Times New Roman" w:eastAsia="宋体" w:hAnsi="Times New Roman" w:cs="Times New Roman"/>
          <w:sz w:val="24"/>
          <w:szCs w:val="24"/>
        </w:rPr>
        <w:t>Beijing Graphene Institute (BGI), Beijing 100095, China.</w:t>
      </w:r>
    </w:p>
    <w:p w14:paraId="3D13CB2D" w14:textId="77777777" w:rsidR="004D62FD" w:rsidRPr="0058735B" w:rsidRDefault="004D62FD" w:rsidP="004D62FD">
      <w:pPr>
        <w:pStyle w:val="af2"/>
        <w:numPr>
          <w:ilvl w:val="0"/>
          <w:numId w:val="2"/>
        </w:numPr>
        <w:spacing w:before="120" w:line="360" w:lineRule="auto"/>
        <w:ind w:firstLineChars="0"/>
        <w:rPr>
          <w:rFonts w:ascii="Times New Roman" w:eastAsia="宋体" w:hAnsi="Times New Roman" w:cs="Times New Roman"/>
          <w:sz w:val="24"/>
          <w:szCs w:val="24"/>
        </w:rPr>
      </w:pPr>
      <w:r w:rsidRPr="0058735B">
        <w:rPr>
          <w:rFonts w:ascii="Times New Roman" w:eastAsia="宋体" w:hAnsi="Times New Roman" w:cs="Times New Roman"/>
          <w:sz w:val="24"/>
          <w:szCs w:val="24"/>
        </w:rPr>
        <w:t>State Key Laboratory of Heavy Oil Processing, College of Science, China University of Petroleum, Beijing 102249, China.</w:t>
      </w:r>
    </w:p>
    <w:p w14:paraId="3B6659F6" w14:textId="77777777" w:rsidR="004D62FD" w:rsidRPr="0058735B" w:rsidRDefault="004D62FD" w:rsidP="004D62FD">
      <w:pPr>
        <w:pStyle w:val="af2"/>
        <w:numPr>
          <w:ilvl w:val="0"/>
          <w:numId w:val="2"/>
        </w:numPr>
        <w:spacing w:before="120" w:line="360" w:lineRule="auto"/>
        <w:ind w:firstLineChars="0"/>
        <w:rPr>
          <w:rFonts w:ascii="Times New Roman" w:eastAsia="宋体" w:hAnsi="Times New Roman" w:cs="Times New Roman"/>
          <w:sz w:val="24"/>
          <w:szCs w:val="24"/>
        </w:rPr>
      </w:pPr>
      <w:r w:rsidRPr="0058735B">
        <w:rPr>
          <w:rFonts w:ascii="Times New Roman" w:eastAsia="宋体" w:hAnsi="Times New Roman" w:cs="Times New Roman"/>
          <w:sz w:val="24"/>
          <w:szCs w:val="24"/>
        </w:rPr>
        <w:t>College of Energy, Soochow Institute for Energy and Materials Innovations (SIEMIS), Jiangsu Provincial Key Laboratory for Advanced Carbon Materials and Wearable Energy Technologies, Soochow University, Suzhou 215006, China.</w:t>
      </w:r>
    </w:p>
    <w:p w14:paraId="6095F953" w14:textId="77777777" w:rsidR="004D62FD" w:rsidRPr="0058735B" w:rsidRDefault="004D62FD" w:rsidP="004D62FD">
      <w:pPr>
        <w:pStyle w:val="af2"/>
        <w:numPr>
          <w:ilvl w:val="0"/>
          <w:numId w:val="2"/>
        </w:numPr>
        <w:spacing w:before="120" w:line="360" w:lineRule="auto"/>
        <w:ind w:firstLineChars="0"/>
        <w:rPr>
          <w:rFonts w:ascii="Times New Roman" w:eastAsia="宋体" w:hAnsi="Times New Roman" w:cs="Times New Roman"/>
          <w:sz w:val="24"/>
          <w:szCs w:val="24"/>
        </w:rPr>
      </w:pPr>
      <w:r w:rsidRPr="0058735B">
        <w:rPr>
          <w:rFonts w:ascii="Times New Roman" w:eastAsia="宋体" w:hAnsi="Times New Roman" w:cs="Times New Roman"/>
          <w:sz w:val="24"/>
          <w:szCs w:val="24"/>
        </w:rPr>
        <w:t>Guangdong Provincial Key Laboratory of Quantum Engineering and Quantum Materials, School of Physics, South China Normal University, Guangzhou 510006, China</w:t>
      </w:r>
    </w:p>
    <w:p w14:paraId="748ABF83" w14:textId="77777777" w:rsidR="004D62FD" w:rsidRPr="0058735B" w:rsidRDefault="004D62FD" w:rsidP="004D62FD">
      <w:pPr>
        <w:pStyle w:val="af2"/>
        <w:numPr>
          <w:ilvl w:val="0"/>
          <w:numId w:val="2"/>
        </w:numPr>
        <w:spacing w:before="120" w:line="360" w:lineRule="auto"/>
        <w:ind w:firstLineChars="0"/>
        <w:rPr>
          <w:rFonts w:ascii="Times New Roman" w:hAnsi="Times New Roman" w:cs="Times New Roman"/>
          <w:sz w:val="24"/>
          <w:szCs w:val="24"/>
        </w:rPr>
      </w:pPr>
      <w:r w:rsidRPr="0058735B">
        <w:rPr>
          <w:rFonts w:ascii="Times New Roman" w:eastAsia="宋体" w:hAnsi="Times New Roman" w:cs="Times New Roman"/>
          <w:sz w:val="24"/>
          <w:szCs w:val="24"/>
        </w:rPr>
        <w:t xml:space="preserve">These authors contributed equally: Kun Wang, </w:t>
      </w:r>
      <w:proofErr w:type="spellStart"/>
      <w:r w:rsidRPr="0058735B">
        <w:rPr>
          <w:rFonts w:ascii="Times New Roman" w:eastAsia="宋体" w:hAnsi="Times New Roman" w:cs="Times New Roman"/>
          <w:sz w:val="24"/>
          <w:szCs w:val="24"/>
        </w:rPr>
        <w:t>Xiucai</w:t>
      </w:r>
      <w:proofErr w:type="spellEnd"/>
      <w:r w:rsidRPr="0058735B">
        <w:rPr>
          <w:rFonts w:ascii="Times New Roman" w:eastAsia="宋体" w:hAnsi="Times New Roman" w:cs="Times New Roman"/>
          <w:sz w:val="24"/>
          <w:szCs w:val="24"/>
        </w:rPr>
        <w:t xml:space="preserve"> Sun</w:t>
      </w:r>
      <w:r w:rsidRPr="0058735B">
        <w:rPr>
          <w:rFonts w:ascii="Times New Roman" w:eastAsia="宋体" w:hAnsi="Times New Roman" w:cs="Times New Roman" w:hint="eastAsia"/>
          <w:sz w:val="24"/>
          <w:szCs w:val="24"/>
        </w:rPr>
        <w:t xml:space="preserve">, </w:t>
      </w:r>
      <w:proofErr w:type="spellStart"/>
      <w:r w:rsidRPr="0058735B">
        <w:rPr>
          <w:rFonts w:ascii="Times New Roman" w:hAnsi="Times New Roman" w:cs="Times New Roman"/>
          <w:sz w:val="24"/>
          <w:szCs w:val="24"/>
        </w:rPr>
        <w:t>Shuting</w:t>
      </w:r>
      <w:proofErr w:type="spellEnd"/>
      <w:r w:rsidRPr="0058735B">
        <w:rPr>
          <w:rFonts w:ascii="Times New Roman" w:hAnsi="Times New Roman" w:cs="Times New Roman"/>
          <w:sz w:val="24"/>
          <w:szCs w:val="24"/>
        </w:rPr>
        <w:t xml:space="preserve"> Cheng</w:t>
      </w:r>
      <w:r w:rsidRPr="0058735B">
        <w:rPr>
          <w:rFonts w:ascii="Times New Roman" w:eastAsia="宋体" w:hAnsi="Times New Roman" w:cs="Times New Roman"/>
          <w:sz w:val="24"/>
          <w:szCs w:val="24"/>
        </w:rPr>
        <w:t>.</w:t>
      </w:r>
    </w:p>
    <w:bookmarkEnd w:id="4"/>
    <w:p w14:paraId="09E2070B" w14:textId="77777777" w:rsidR="004D62FD" w:rsidRDefault="004D62FD" w:rsidP="004D62FD">
      <w:pPr>
        <w:spacing w:before="120" w:line="288" w:lineRule="auto"/>
        <w:ind w:left="180" w:hangingChars="75" w:hanging="180"/>
        <w:jc w:val="left"/>
        <w:rPr>
          <w:rFonts w:ascii="Times New Roman" w:hAnsi="Times New Roman" w:cs="Times New Roman"/>
          <w:sz w:val="24"/>
          <w:szCs w:val="24"/>
        </w:rPr>
      </w:pPr>
    </w:p>
    <w:p w14:paraId="3F34ED9D" w14:textId="77777777" w:rsidR="004D62FD" w:rsidRDefault="004D62FD" w:rsidP="004D62FD">
      <w:pPr>
        <w:spacing w:before="120" w:line="288" w:lineRule="auto"/>
        <w:ind w:left="180" w:hangingChars="75" w:hanging="180"/>
        <w:jc w:val="left"/>
        <w:rPr>
          <w:rFonts w:ascii="Times New Roman" w:hAnsi="Times New Roman" w:cs="Times New Roman"/>
          <w:sz w:val="24"/>
          <w:szCs w:val="24"/>
        </w:rPr>
      </w:pPr>
    </w:p>
    <w:p w14:paraId="6C8C77D9" w14:textId="77777777" w:rsidR="004D62FD" w:rsidRPr="0058735B" w:rsidRDefault="004D62FD" w:rsidP="004D62FD">
      <w:pPr>
        <w:spacing w:before="120" w:line="288" w:lineRule="auto"/>
        <w:ind w:left="180" w:hanging="180"/>
        <w:jc w:val="left"/>
        <w:rPr>
          <w:rFonts w:ascii="Times New Roman" w:eastAsia="宋体" w:hAnsi="Times New Roman" w:cs="Times New Roman"/>
          <w:sz w:val="24"/>
          <w:szCs w:val="24"/>
        </w:rPr>
      </w:pPr>
      <w:r w:rsidRPr="0058735B">
        <w:rPr>
          <w:rFonts w:ascii="Times New Roman" w:eastAsia="宋体" w:hAnsi="Times New Roman" w:cs="Times New Roman"/>
          <w:sz w:val="24"/>
          <w:szCs w:val="24"/>
        </w:rPr>
        <w:t>*</w:t>
      </w:r>
      <w:r w:rsidRPr="0058735B">
        <w:rPr>
          <w:rFonts w:ascii="Times New Roman" w:eastAsia="宋体" w:hAnsi="Times New Roman" w:cs="Times New Roman"/>
          <w:sz w:val="20"/>
          <w:szCs w:val="20"/>
        </w:rPr>
        <w:t xml:space="preserve">   </w:t>
      </w:r>
      <w:r w:rsidRPr="0058735B">
        <w:rPr>
          <w:rFonts w:ascii="Times New Roman" w:eastAsia="宋体" w:hAnsi="Times New Roman" w:cs="Times New Roman"/>
          <w:sz w:val="24"/>
          <w:szCs w:val="24"/>
        </w:rPr>
        <w:t>Correspondence:</w:t>
      </w:r>
      <w:r w:rsidRPr="0058735B">
        <w:rPr>
          <w:rFonts w:ascii="Times New Roman" w:eastAsia="宋体" w:hAnsi="Times New Roman" w:cs="Times New Roman" w:hint="eastAsia"/>
          <w:sz w:val="24"/>
          <w:szCs w:val="24"/>
        </w:rPr>
        <w:t xml:space="preserve"> </w:t>
      </w:r>
      <w:r w:rsidRPr="0058735B">
        <w:rPr>
          <w:rFonts w:ascii="Times New Roman" w:eastAsia="宋体" w:hAnsi="Times New Roman" w:cs="Times New Roman"/>
          <w:sz w:val="24"/>
          <w:szCs w:val="24"/>
        </w:rPr>
        <w:t>zfliu@pku.edu.cn;</w:t>
      </w:r>
      <w:r w:rsidRPr="0058735B">
        <w:rPr>
          <w:rFonts w:ascii="Times New Roman" w:eastAsia="宋体" w:hAnsi="Times New Roman" w:cs="Times New Roman" w:hint="eastAsia"/>
          <w:sz w:val="24"/>
          <w:szCs w:val="24"/>
        </w:rPr>
        <w:t xml:space="preserve"> </w:t>
      </w:r>
      <w:bookmarkStart w:id="6" w:name="_Hlk137482426"/>
      <w:r w:rsidRPr="0058735B">
        <w:rPr>
          <w:rFonts w:ascii="Times New Roman" w:eastAsia="宋体" w:hAnsi="Times New Roman" w:cs="Times New Roman"/>
          <w:sz w:val="24"/>
          <w:szCs w:val="24"/>
        </w:rPr>
        <w:t>qiyue@bgi-graphene.com</w:t>
      </w:r>
      <w:bookmarkEnd w:id="6"/>
      <w:r w:rsidRPr="0058735B">
        <w:rPr>
          <w:rFonts w:ascii="Times New Roman" w:eastAsia="宋体" w:hAnsi="Times New Roman" w:cs="Times New Roman"/>
          <w:sz w:val="24"/>
          <w:szCs w:val="24"/>
        </w:rPr>
        <w:br w:type="page"/>
      </w:r>
    </w:p>
    <w:p w14:paraId="6029EE26" w14:textId="77777777" w:rsidR="003B77BC" w:rsidRDefault="00D26589">
      <w:pPr>
        <w:spacing w:before="120" w:line="288" w:lineRule="auto"/>
        <w:ind w:left="181" w:hangingChars="75" w:hanging="181"/>
        <w:jc w:val="left"/>
        <w:outlineLvl w:val="0"/>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This PDF file includes:</w:t>
      </w:r>
    </w:p>
    <w:p w14:paraId="43A206D0" w14:textId="77777777" w:rsidR="003B77BC" w:rsidRDefault="00D26589">
      <w:pPr>
        <w:spacing w:before="120" w:line="288" w:lineRule="auto"/>
        <w:ind w:left="180" w:hangingChars="75" w:hanging="180"/>
        <w:jc w:val="left"/>
        <w:outlineLvl w:val="0"/>
        <w:rPr>
          <w:rFonts w:ascii="Times New Roman" w:eastAsia="宋体" w:hAnsi="Times New Roman" w:cs="Times New Roman"/>
          <w:sz w:val="24"/>
          <w:szCs w:val="24"/>
        </w:rPr>
      </w:pPr>
      <w:r>
        <w:rPr>
          <w:rFonts w:ascii="Times New Roman" w:eastAsia="宋体" w:hAnsi="Times New Roman" w:cs="Times New Roman"/>
          <w:sz w:val="24"/>
          <w:szCs w:val="24"/>
        </w:rPr>
        <w:t>Supplementary Methods</w:t>
      </w:r>
    </w:p>
    <w:p w14:paraId="39EC3FB1" w14:textId="56D2FAC9" w:rsidR="003B77BC" w:rsidRDefault="00D26589">
      <w:pPr>
        <w:spacing w:before="120" w:line="288" w:lineRule="auto"/>
        <w:ind w:left="180" w:hangingChars="75" w:hanging="180"/>
        <w:jc w:val="left"/>
        <w:rPr>
          <w:rFonts w:ascii="Times New Roman" w:eastAsia="宋体" w:hAnsi="Times New Roman" w:cs="Times New Roman"/>
          <w:sz w:val="24"/>
          <w:szCs w:val="24"/>
        </w:rPr>
      </w:pPr>
      <w:r>
        <w:rPr>
          <w:rFonts w:ascii="Times New Roman" w:eastAsia="宋体" w:hAnsi="Times New Roman" w:cs="Times New Roman"/>
          <w:sz w:val="24"/>
          <w:szCs w:val="24"/>
        </w:rPr>
        <w:t>Supplementary Figs</w:t>
      </w:r>
      <w:r w:rsidR="00085EB7">
        <w:rPr>
          <w:rFonts w:ascii="Times New Roman" w:eastAsia="宋体" w:hAnsi="Times New Roman" w:cs="Times New Roman"/>
          <w:sz w:val="24"/>
          <w:szCs w:val="24"/>
        </w:rPr>
        <w:t>.</w:t>
      </w:r>
      <w:r>
        <w:rPr>
          <w:rFonts w:ascii="Times New Roman" w:eastAsia="宋体" w:hAnsi="Times New Roman" w:cs="Times New Roman"/>
          <w:sz w:val="24"/>
          <w:szCs w:val="24"/>
        </w:rPr>
        <w:t xml:space="preserve"> 1 to 12</w:t>
      </w:r>
    </w:p>
    <w:p w14:paraId="375432E2" w14:textId="77777777" w:rsidR="003B77BC" w:rsidRDefault="00D26589">
      <w:pPr>
        <w:spacing w:before="120" w:line="288" w:lineRule="auto"/>
        <w:ind w:left="180" w:hangingChars="75" w:hanging="180"/>
        <w:jc w:val="left"/>
        <w:rPr>
          <w:rFonts w:ascii="Times New Roman" w:eastAsia="宋体" w:hAnsi="Times New Roman" w:cs="Times New Roman"/>
          <w:sz w:val="24"/>
          <w:szCs w:val="24"/>
        </w:rPr>
      </w:pPr>
      <w:r>
        <w:rPr>
          <w:rFonts w:ascii="Times New Roman" w:eastAsia="宋体" w:hAnsi="Times New Roman" w:cs="Times New Roman"/>
          <w:sz w:val="24"/>
          <w:szCs w:val="24"/>
        </w:rPr>
        <w:t>Supplementary Reference</w:t>
      </w:r>
    </w:p>
    <w:p w14:paraId="3430C9D1" w14:textId="77777777" w:rsidR="003B77BC" w:rsidRDefault="00D26589">
      <w:pPr>
        <w:widowControl/>
        <w:spacing w:beforeLines="100" w:before="312" w:line="480" w:lineRule="auto"/>
        <w:outlineLvl w:val="0"/>
        <w:rPr>
          <w:rFonts w:ascii="Times New Roman" w:hAnsi="Times New Roman" w:cs="Times New Roman"/>
          <w:b/>
          <w:sz w:val="28"/>
          <w:szCs w:val="28"/>
        </w:rPr>
      </w:pPr>
      <w:r>
        <w:rPr>
          <w:rFonts w:ascii="Times New Roman" w:hAnsi="Times New Roman" w:cs="Times New Roman"/>
          <w:b/>
          <w:sz w:val="28"/>
          <w:szCs w:val="28"/>
        </w:rPr>
        <w:t>Supplementary Methods</w:t>
      </w:r>
    </w:p>
    <w:p w14:paraId="4EBB15DD" w14:textId="77777777" w:rsidR="003B77BC" w:rsidRDefault="00D26589">
      <w:pPr>
        <w:tabs>
          <w:tab w:val="left" w:pos="420"/>
        </w:tabs>
        <w:suppressAutoHyphens/>
        <w:spacing w:line="480" w:lineRule="auto"/>
        <w:outlineLvl w:val="0"/>
        <w:rPr>
          <w:rFonts w:ascii="Times New Roman" w:hAnsi="Times New Roman" w:cs="Times New Roman"/>
          <w:b/>
          <w:sz w:val="24"/>
          <w:szCs w:val="24"/>
        </w:rPr>
      </w:pPr>
      <w:r>
        <w:rPr>
          <w:rFonts w:ascii="Times New Roman" w:hAnsi="Times New Roman" w:cs="Times New Roman"/>
          <w:b/>
          <w:sz w:val="24"/>
          <w:szCs w:val="24"/>
        </w:rPr>
        <w:t>DFT computational details</w:t>
      </w:r>
    </w:p>
    <w:p w14:paraId="7A42AF4D" w14:textId="5B96CA25" w:rsidR="003B77BC" w:rsidRDefault="00D26589">
      <w:pPr>
        <w:tabs>
          <w:tab w:val="left" w:pos="420"/>
        </w:tabs>
        <w:suppressAutoHyphens/>
        <w:spacing w:line="480" w:lineRule="auto"/>
        <w:rPr>
          <w:rFonts w:ascii="Times New Roman" w:eastAsia="宋体" w:hAnsi="Times New Roman" w:cs="Times New Roman"/>
          <w:sz w:val="24"/>
          <w:szCs w:val="24"/>
        </w:rPr>
      </w:pPr>
      <w:bookmarkStart w:id="7" w:name="_Hlk129697108"/>
      <w:r>
        <w:rPr>
          <w:rFonts w:ascii="Times New Roman" w:eastAsia="宋体" w:hAnsi="Times New Roman" w:cs="Times New Roman"/>
          <w:sz w:val="24"/>
          <w:szCs w:val="24"/>
        </w:rPr>
        <w:t>The DFT calculations are performed using the Vienna Ab initio Simulation Package (VASP) software</w:t>
      </w:r>
      <w:r w:rsidR="005D3CC1" w:rsidRPr="005D3CC1">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w:t>
      </w:r>
      <w:r w:rsidR="005D3CC1">
        <w:rPr>
          <w:rFonts w:ascii="Times New Roman" w:eastAsia="宋体" w:hAnsi="Times New Roman" w:cs="Times New Roman"/>
          <w:sz w:val="24"/>
          <w:szCs w:val="24"/>
        </w:rPr>
        <w:t xml:space="preserve"> </w:t>
      </w:r>
      <w:r>
        <w:rPr>
          <w:rFonts w:ascii="Times New Roman" w:eastAsia="宋体" w:hAnsi="Times New Roman" w:cs="Times New Roman"/>
          <w:sz w:val="24"/>
          <w:szCs w:val="24"/>
        </w:rPr>
        <w:t xml:space="preserve">The projector augmented wave (PAW) method was used to describe the interactions between the core and valence electrons. The </w:t>
      </w:r>
      <w:proofErr w:type="spellStart"/>
      <w:r>
        <w:rPr>
          <w:rFonts w:ascii="Times New Roman" w:eastAsia="宋体" w:hAnsi="Times New Roman" w:cs="Times New Roman"/>
          <w:sz w:val="24"/>
          <w:szCs w:val="24"/>
        </w:rPr>
        <w:t>Perdew</w:t>
      </w:r>
      <w:proofErr w:type="spellEnd"/>
      <w:r>
        <w:rPr>
          <w:rFonts w:ascii="Times New Roman" w:eastAsia="宋体" w:hAnsi="Times New Roman" w:cs="Times New Roman"/>
          <w:sz w:val="24"/>
          <w:szCs w:val="24"/>
        </w:rPr>
        <w:t>-Burke-</w:t>
      </w:r>
      <w:proofErr w:type="spellStart"/>
      <w:r>
        <w:rPr>
          <w:rFonts w:ascii="Times New Roman" w:eastAsia="宋体" w:hAnsi="Times New Roman" w:cs="Times New Roman"/>
          <w:sz w:val="24"/>
          <w:szCs w:val="24"/>
        </w:rPr>
        <w:t>Ernzerhof</w:t>
      </w:r>
      <w:proofErr w:type="spellEnd"/>
      <w:r>
        <w:rPr>
          <w:rFonts w:ascii="Times New Roman" w:eastAsia="宋体" w:hAnsi="Times New Roman" w:cs="Times New Roman"/>
          <w:sz w:val="24"/>
          <w:szCs w:val="24"/>
        </w:rPr>
        <w:t xml:space="preserve"> (PBE) form involving the generalized gradient ap</w:t>
      </w:r>
      <w:bookmarkEnd w:id="7"/>
      <w:r>
        <w:rPr>
          <w:rFonts w:ascii="Times New Roman" w:eastAsia="宋体" w:hAnsi="Times New Roman" w:cs="Times New Roman"/>
          <w:sz w:val="24"/>
          <w:szCs w:val="24"/>
        </w:rPr>
        <w:t>proximation (GGA) functional was used to describe the exchange correlation potential</w:t>
      </w:r>
      <w:r w:rsidR="005D3CC1" w:rsidRPr="005D3CC1">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 xml:space="preserve">. The electron wave functions were expanded in a plane wave basis set with a kinetic energy cutoff of 450 eV, the </w:t>
      </w:r>
      <w:proofErr w:type="spellStart"/>
      <w:r>
        <w:rPr>
          <w:rFonts w:ascii="Times New Roman" w:eastAsia="宋体" w:hAnsi="Times New Roman" w:cs="Times New Roman"/>
          <w:sz w:val="24"/>
          <w:szCs w:val="24"/>
        </w:rPr>
        <w:t>Monkhorst</w:t>
      </w:r>
      <w:proofErr w:type="spellEnd"/>
      <w:r>
        <w:rPr>
          <w:rFonts w:ascii="Times New Roman" w:eastAsia="宋体" w:hAnsi="Times New Roman" w:cs="Times New Roman"/>
          <w:sz w:val="24"/>
          <w:szCs w:val="24"/>
        </w:rPr>
        <w:t xml:space="preserve">-Pack scheme </w:t>
      </w:r>
      <w:r>
        <w:rPr>
          <w:rFonts w:ascii="Times New Roman" w:eastAsia="宋体" w:hAnsi="Times New Roman" w:cs="Times New Roman"/>
          <w:i/>
          <w:sz w:val="24"/>
          <w:szCs w:val="24"/>
        </w:rPr>
        <w:t>k</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point grids were set to </w:t>
      </w:r>
      <w:r>
        <w:rPr>
          <w:rFonts w:ascii="Times New Roman" w:eastAsia="宋体" w:hAnsi="Times New Roman" w:cs="Times New Roman" w:hint="eastAsia"/>
          <w:sz w:val="24"/>
          <w:szCs w:val="24"/>
        </w:rPr>
        <w:t>2</w:t>
      </w:r>
      <w:r>
        <w:rPr>
          <w:rFonts w:ascii="Times New Roman" w:eastAsia="宋体" w:hAnsi="Times New Roman" w:cs="Times New Roman"/>
          <w:sz w:val="24"/>
          <w:szCs w:val="24"/>
        </w:rPr>
        <w:t>×</w:t>
      </w:r>
      <w:r>
        <w:rPr>
          <w:rFonts w:ascii="Times New Roman" w:eastAsia="宋体" w:hAnsi="Times New Roman" w:cs="Times New Roman" w:hint="eastAsia"/>
          <w:sz w:val="24"/>
          <w:szCs w:val="24"/>
        </w:rPr>
        <w:t>2</w:t>
      </w:r>
      <w:r>
        <w:rPr>
          <w:rFonts w:ascii="Times New Roman" w:eastAsia="宋体" w:hAnsi="Times New Roman" w:cs="Times New Roman"/>
          <w:sz w:val="24"/>
          <w:szCs w:val="24"/>
        </w:rPr>
        <w:t>×1. A vacuum layer of 15 Å is added perpendicular to the sheet to avoid artificial interaction between periodic images. All the structures are relaxed until the residual forces on the atoms have declined to less than 0.05 eV</w:t>
      </w:r>
      <w:r w:rsidR="00085EB7">
        <w:rPr>
          <w:rFonts w:ascii="Times New Roman" w:eastAsia="宋体" w:hAnsi="Times New Roman" w:cs="Times New Roman"/>
          <w:sz w:val="24"/>
          <w:szCs w:val="24"/>
        </w:rPr>
        <w:t xml:space="preserve"> </w:t>
      </w:r>
      <w:r>
        <w:rPr>
          <w:rFonts w:ascii="Times New Roman" w:eastAsia="宋体" w:hAnsi="Times New Roman" w:cs="Times New Roman"/>
          <w:sz w:val="24"/>
          <w:szCs w:val="24"/>
        </w:rPr>
        <w:t>Å</w:t>
      </w:r>
      <w:r w:rsidR="00085EB7" w:rsidRPr="00085EB7">
        <w:rPr>
          <w:rFonts w:ascii="Times New Roman" w:eastAsia="宋体" w:hAnsi="Times New Roman" w:cs="Times New Roman"/>
          <w:sz w:val="24"/>
          <w:szCs w:val="24"/>
          <w:vertAlign w:val="superscript"/>
        </w:rPr>
        <w:t>−1</w:t>
      </w:r>
      <w:r w:rsidR="005D3CC1">
        <w:rPr>
          <w:rFonts w:ascii="Times New Roman" w:eastAsia="宋体" w:hAnsi="Times New Roman" w:cs="Times New Roman"/>
          <w:sz w:val="24"/>
          <w:szCs w:val="24"/>
        </w:rPr>
        <w:t xml:space="preserve">, </w:t>
      </w:r>
      <w:r>
        <w:rPr>
          <w:rFonts w:ascii="Times New Roman" w:eastAsia="宋体" w:hAnsi="Times New Roman" w:cs="Times New Roman"/>
          <w:sz w:val="24"/>
          <w:szCs w:val="24"/>
        </w:rPr>
        <w:t>and the convergence criterion for the total energy is set to 1</w:t>
      </w:r>
      <w:r w:rsidR="00085EB7">
        <w:rPr>
          <w:rFonts w:ascii="Times New Roman" w:eastAsia="宋体" w:hAnsi="Times New Roman" w:cs="Times New Roman"/>
          <w:sz w:val="24"/>
          <w:szCs w:val="24"/>
        </w:rPr>
        <w:t xml:space="preserve"> </w:t>
      </w:r>
      <w:r>
        <w:rPr>
          <w:rFonts w:ascii="Times New Roman" w:eastAsia="宋体" w:hAnsi="Times New Roman" w:cs="Times New Roman"/>
          <w:sz w:val="24"/>
          <w:szCs w:val="24"/>
        </w:rPr>
        <w:t>×</w:t>
      </w:r>
      <w:r w:rsidR="00085EB7">
        <w:rPr>
          <w:rFonts w:ascii="Times New Roman" w:eastAsia="宋体" w:hAnsi="Times New Roman" w:cs="Times New Roman"/>
          <w:sz w:val="24"/>
          <w:szCs w:val="24"/>
        </w:rPr>
        <w:t xml:space="preserve"> </w:t>
      </w:r>
      <w:r>
        <w:rPr>
          <w:rFonts w:ascii="Times New Roman" w:eastAsia="宋体" w:hAnsi="Times New Roman" w:cs="Times New Roman"/>
          <w:sz w:val="24"/>
          <w:szCs w:val="24"/>
        </w:rPr>
        <w:t>10</w:t>
      </w:r>
      <w:r w:rsidR="00085EB7" w:rsidRPr="00085EB7">
        <w:rPr>
          <w:rFonts w:ascii="Times New Roman" w:eastAsia="宋体" w:hAnsi="Times New Roman" w:cs="Times New Roman"/>
          <w:sz w:val="24"/>
          <w:szCs w:val="24"/>
          <w:vertAlign w:val="superscript"/>
        </w:rPr>
        <w:t>−</w:t>
      </w:r>
      <w:r>
        <w:rPr>
          <w:rFonts w:ascii="Times New Roman" w:eastAsia="宋体" w:hAnsi="Times New Roman" w:cs="Times New Roman" w:hint="eastAsia"/>
          <w:sz w:val="24"/>
          <w:szCs w:val="24"/>
          <w:vertAlign w:val="superscript"/>
        </w:rPr>
        <w:t>4</w:t>
      </w:r>
      <w:r>
        <w:rPr>
          <w:rFonts w:ascii="Times New Roman" w:eastAsia="宋体" w:hAnsi="Times New Roman" w:cs="Times New Roman"/>
          <w:sz w:val="24"/>
          <w:szCs w:val="24"/>
        </w:rPr>
        <w:t xml:space="preserve"> eV. For the calculation of the atomic dipole moments, with consideration of periodic boundary conditions, was accomplished by the application of the recently developed density-derived electrostatic and chemical (DDEC6) methods</w:t>
      </w:r>
      <w:r w:rsidR="005D3CC1" w:rsidRPr="005D3CC1">
        <w:rPr>
          <w:rFonts w:ascii="Times New Roman" w:eastAsia="宋体" w:hAnsi="Times New Roman" w:cs="Times New Roman"/>
          <w:sz w:val="24"/>
          <w:szCs w:val="24"/>
          <w:vertAlign w:val="superscript"/>
        </w:rPr>
        <w:t>3</w:t>
      </w:r>
      <w:r w:rsidR="005D3CC1">
        <w:rPr>
          <w:rFonts w:ascii="Times New Roman" w:eastAsia="宋体" w:hAnsi="Times New Roman" w:cs="Times New Roman"/>
          <w:sz w:val="24"/>
          <w:szCs w:val="24"/>
        </w:rPr>
        <w:t>.</w:t>
      </w:r>
      <w:r>
        <w:rPr>
          <w:rFonts w:ascii="Times New Roman" w:eastAsia="宋体" w:hAnsi="Times New Roman" w:cs="Times New Roman"/>
          <w:sz w:val="24"/>
          <w:szCs w:val="24"/>
        </w:rPr>
        <w:t xml:space="preserve"> For transition state calculations, the climbing image nudged elastic band (CI-NEB) method was used to determine the energy barriers of various kinetic processes</w:t>
      </w:r>
      <w:r w:rsidR="005D3CC1" w:rsidRPr="005D3CC1">
        <w:rPr>
          <w:rFonts w:ascii="Times New Roman" w:eastAsia="宋体" w:hAnsi="Times New Roman" w:cs="Times New Roman"/>
          <w:sz w:val="24"/>
          <w:szCs w:val="24"/>
          <w:vertAlign w:val="superscript"/>
        </w:rPr>
        <w:t>4</w:t>
      </w:r>
      <w:r>
        <w:rPr>
          <w:rFonts w:ascii="Times New Roman" w:eastAsia="宋体" w:hAnsi="Times New Roman" w:cs="Times New Roman"/>
          <w:sz w:val="24"/>
          <w:szCs w:val="24"/>
        </w:rPr>
        <w:t>.</w:t>
      </w:r>
      <w:r w:rsidR="005D3CC1">
        <w:rPr>
          <w:rFonts w:ascii="Times New Roman" w:eastAsia="宋体" w:hAnsi="Times New Roman" w:cs="Times New Roman"/>
          <w:sz w:val="24"/>
          <w:szCs w:val="24"/>
        </w:rPr>
        <w:t xml:space="preserve"> </w:t>
      </w:r>
      <w:r>
        <w:rPr>
          <w:rFonts w:ascii="Times New Roman" w:eastAsia="宋体" w:hAnsi="Times New Roman" w:cs="Times New Roman"/>
          <w:sz w:val="24"/>
          <w:szCs w:val="24"/>
        </w:rPr>
        <w:t>The transition states during each elementary reaction were verified by transition state imaginary frequency calculations.</w:t>
      </w:r>
    </w:p>
    <w:p w14:paraId="6B4C0C04"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T</w:t>
      </w:r>
      <w:r>
        <w:rPr>
          <w:rFonts w:ascii="Times New Roman" w:eastAsia="宋体" w:hAnsi="Times New Roman" w:cs="Times New Roman"/>
          <w:sz w:val="24"/>
          <w:szCs w:val="24"/>
        </w:rPr>
        <w:t xml:space="preserve">he stability of hydrocarbon species </w:t>
      </w:r>
      <w:r>
        <w:rPr>
          <w:rFonts w:ascii="Times New Roman" w:eastAsia="宋体" w:hAnsi="Times New Roman" w:cs="Times New Roman" w:hint="eastAsia"/>
          <w:sz w:val="24"/>
          <w:szCs w:val="24"/>
        </w:rPr>
        <w:t xml:space="preserve">adsorption geometry </w:t>
      </w:r>
      <w:r>
        <w:rPr>
          <w:rFonts w:ascii="Times New Roman" w:eastAsia="宋体" w:hAnsi="Times New Roman" w:cs="Times New Roman"/>
          <w:sz w:val="24"/>
          <w:szCs w:val="24"/>
        </w:rPr>
        <w:t>was evaluated by the adsorption energy</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lastRenderedPageBreak/>
        <w:t>(</w:t>
      </w:r>
      <w:r>
        <w:rPr>
          <w:rFonts w:ascii="Times New Roman" w:eastAsia="宋体" w:hAnsi="Times New Roman" w:cs="Times New Roman" w:hint="eastAsia"/>
          <w:i/>
          <w:sz w:val="24"/>
          <w:szCs w:val="24"/>
        </w:rPr>
        <w:t>E</w:t>
      </w:r>
      <w:r>
        <w:rPr>
          <w:rFonts w:ascii="Times New Roman" w:eastAsia="宋体" w:hAnsi="Times New Roman" w:cs="Times New Roman" w:hint="eastAsia"/>
          <w:sz w:val="24"/>
          <w:szCs w:val="24"/>
          <w:vertAlign w:val="subscript"/>
        </w:rPr>
        <w:t>ads</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 xml:space="preserve">which </w:t>
      </w:r>
      <w:r>
        <w:rPr>
          <w:rFonts w:ascii="Times New Roman" w:eastAsia="宋体" w:hAnsi="Times New Roman" w:cs="Times New Roman" w:hint="eastAsia"/>
          <w:sz w:val="24"/>
          <w:szCs w:val="24"/>
        </w:rPr>
        <w:t>is</w:t>
      </w:r>
      <w:r>
        <w:rPr>
          <w:rFonts w:ascii="Times New Roman" w:eastAsia="宋体" w:hAnsi="Times New Roman" w:cs="Times New Roman"/>
          <w:sz w:val="24"/>
          <w:szCs w:val="24"/>
        </w:rPr>
        <w:t xml:space="preserve"> defined as</w:t>
      </w:r>
    </w:p>
    <w:p w14:paraId="5F75D6C9" w14:textId="763B9DEC" w:rsidR="003B77BC" w:rsidRDefault="00000000">
      <w:pPr>
        <w:tabs>
          <w:tab w:val="left" w:pos="420"/>
        </w:tabs>
        <w:suppressAutoHyphens/>
        <w:spacing w:line="480" w:lineRule="auto"/>
        <w:rPr>
          <w:rFonts w:ascii="Cambria Math" w:eastAsia="宋体" w:hAnsi="Cambria Math" w:cs="Times New Roman"/>
          <w:sz w:val="24"/>
          <w:szCs w:val="24"/>
          <w:oMath/>
        </w:rPr>
      </w:pPr>
      <m:oMathPara>
        <m:oMathParaPr>
          <m:jc m:val="right"/>
        </m:oMathParaPr>
        <m:oMath>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ads</m:t>
              </m:r>
            </m:sub>
          </m:sSub>
          <m:r>
            <m:rPr>
              <m:nor/>
            </m:rPr>
            <w:rPr>
              <w:rFonts w:ascii="Times New Roman" w:eastAsia="宋体" w:hAnsi="Times New Roman" w:cs="Times New Roman"/>
              <w:i/>
              <w:sz w:val="24"/>
              <w:szCs w:val="24"/>
            </w:rPr>
            <m:t xml:space="preserve"> =</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 xml:space="preserve"> E</m:t>
              </m:r>
            </m:e>
            <m:sub>
              <m:r>
                <m:rPr>
                  <m:nor/>
                </m:rPr>
                <w:rPr>
                  <w:rFonts w:ascii="Times New Roman" w:eastAsia="宋体" w:hAnsi="Times New Roman" w:cs="Times New Roman"/>
                  <w:sz w:val="24"/>
                  <w:szCs w:val="24"/>
                </w:rPr>
                <m:t>tot</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sub</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 xml:space="preserve"> E</m:t>
              </m:r>
            </m:e>
            <m:sub>
              <m:sSub>
                <m:sSubPr>
                  <m:ctrlPr>
                    <w:rPr>
                      <w:rFonts w:ascii="Cambria Math" w:eastAsia="宋体" w:hAnsi="Cambria Math" w:cs="Times New Roman"/>
                      <w:i/>
                      <w:sz w:val="24"/>
                      <w:szCs w:val="24"/>
                    </w:rPr>
                  </m:ctrlPr>
                </m:sSubPr>
                <m:e>
                  <m:r>
                    <m:rPr>
                      <m:nor/>
                    </m:rPr>
                    <w:rPr>
                      <w:rFonts w:ascii="Times New Roman" w:eastAsia="宋体" w:hAnsi="Times New Roman" w:cs="Times New Roman"/>
                      <w:sz w:val="24"/>
                      <w:szCs w:val="24"/>
                    </w:rPr>
                    <m:t>CH</m:t>
                  </m:r>
                </m:e>
                <m:sub>
                  <m:r>
                    <m:rPr>
                      <m:nor/>
                    </m:rPr>
                    <w:rPr>
                      <w:rFonts w:ascii="Times New Roman" w:eastAsia="宋体" w:hAnsi="Times New Roman" w:cs="Times New Roman"/>
                      <w:sz w:val="24"/>
                      <w:szCs w:val="24"/>
                    </w:rPr>
                    <m:t>x</m:t>
                  </m:r>
                </m:sub>
              </m:sSub>
            </m:sub>
          </m:sSub>
          <m:r>
            <m:rPr>
              <m:nor/>
            </m:rPr>
            <w:rPr>
              <w:rFonts w:ascii="Times New Roman" w:eastAsia="宋体" w:hAnsi="Times New Roman" w:cs="Times New Roman"/>
              <w:i/>
              <w:sz w:val="24"/>
              <w:szCs w:val="24"/>
            </w:rPr>
            <m:t xml:space="preserve">                                                      </m:t>
          </m:r>
          <m:r>
            <m:rPr>
              <m:nor/>
            </m:rPr>
            <w:rPr>
              <w:rFonts w:ascii="Times New Roman" w:eastAsia="宋体" w:hAnsi="Times New Roman" w:cs="Times New Roman"/>
              <w:sz w:val="24"/>
              <w:szCs w:val="24"/>
            </w:rPr>
            <m:t>(1)</m:t>
          </m:r>
        </m:oMath>
      </m:oMathPara>
    </w:p>
    <w:p w14:paraId="46BDB50F"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where </w:t>
      </w:r>
      <w:proofErr w:type="spellStart"/>
      <w:r>
        <w:rPr>
          <w:rFonts w:ascii="Times New Roman" w:eastAsia="宋体" w:hAnsi="Times New Roman" w:cs="Times New Roman" w:hint="eastAsia"/>
          <w:i/>
          <w:sz w:val="24"/>
          <w:szCs w:val="24"/>
        </w:rPr>
        <w:t>E</w:t>
      </w:r>
      <w:r>
        <w:rPr>
          <w:rFonts w:ascii="Times New Roman" w:eastAsia="宋体" w:hAnsi="Times New Roman" w:cs="Times New Roman" w:hint="eastAsia"/>
          <w:sz w:val="24"/>
          <w:szCs w:val="24"/>
          <w:vertAlign w:val="subscript"/>
        </w:rPr>
        <w:t>tot</w:t>
      </w:r>
      <w:proofErr w:type="spellEnd"/>
      <w:r>
        <w:rPr>
          <w:rFonts w:ascii="Times New Roman" w:eastAsia="宋体" w:hAnsi="Times New Roman" w:cs="Times New Roman"/>
          <w:sz w:val="24"/>
          <w:szCs w:val="24"/>
        </w:rPr>
        <w:t xml:space="preserve"> and </w:t>
      </w:r>
      <m:oMath>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sub</m:t>
            </m:r>
          </m:sub>
        </m:sSub>
      </m:oMath>
      <w:r>
        <w:rPr>
          <w:rFonts w:ascii="Times New Roman" w:eastAsia="宋体" w:hAnsi="Times New Roman" w:cs="Times New Roman"/>
          <w:sz w:val="24"/>
          <w:szCs w:val="24"/>
        </w:rPr>
        <w:t xml:space="preserve"> are the total energies of the SiO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(0001) substrate with and without adsorbed hydrocarbon species</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 </w:t>
      </w:r>
      <m:oMath>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sSub>
              <m:sSubPr>
                <m:ctrlPr>
                  <w:rPr>
                    <w:rFonts w:ascii="Cambria Math" w:eastAsia="宋体" w:hAnsi="Cambria Math" w:cs="Times New Roman"/>
                    <w:i/>
                    <w:sz w:val="24"/>
                    <w:szCs w:val="24"/>
                  </w:rPr>
                </m:ctrlPr>
              </m:sSubPr>
              <m:e>
                <m:r>
                  <m:rPr>
                    <m:nor/>
                  </m:rPr>
                  <w:rPr>
                    <w:rFonts w:ascii="Times New Roman" w:eastAsia="宋体" w:hAnsi="Times New Roman" w:cs="Times New Roman"/>
                    <w:sz w:val="24"/>
                    <w:szCs w:val="24"/>
                  </w:rPr>
                  <m:t>CH</m:t>
                </m:r>
              </m:e>
              <m:sub>
                <m:r>
                  <m:rPr>
                    <m:nor/>
                  </m:rPr>
                  <w:rPr>
                    <w:rFonts w:ascii="Times New Roman" w:eastAsia="宋体" w:hAnsi="Times New Roman" w:cs="Times New Roman" w:hint="eastAsia"/>
                    <w:sz w:val="24"/>
                    <w:szCs w:val="24"/>
                  </w:rPr>
                  <m:t>x</m:t>
                </m:r>
              </m:sub>
            </m:sSub>
          </m:sub>
        </m:sSub>
      </m:oMath>
      <w:r>
        <w:rPr>
          <w:rFonts w:ascii="Times New Roman" w:eastAsia="宋体" w:hAnsi="Times New Roman" w:cs="Times New Roman" w:hint="eastAsia"/>
          <w:sz w:val="24"/>
          <w:szCs w:val="24"/>
        </w:rPr>
        <w:t xml:space="preserve"> is</w:t>
      </w:r>
      <w:r>
        <w:rPr>
          <w:rFonts w:ascii="Times New Roman" w:eastAsia="宋体" w:hAnsi="Times New Roman" w:cs="Times New Roman"/>
          <w:sz w:val="24"/>
          <w:szCs w:val="24"/>
        </w:rPr>
        <w:t xml:space="preserve"> the energ</w:t>
      </w:r>
      <w:r>
        <w:rPr>
          <w:rFonts w:ascii="Times New Roman" w:eastAsia="宋体" w:hAnsi="Times New Roman" w:cs="Times New Roman" w:hint="eastAsia"/>
          <w:sz w:val="24"/>
          <w:szCs w:val="24"/>
        </w:rPr>
        <w:t>y</w:t>
      </w:r>
      <w:r>
        <w:rPr>
          <w:rFonts w:ascii="Times New Roman" w:eastAsia="宋体" w:hAnsi="Times New Roman" w:cs="Times New Roman"/>
          <w:sz w:val="24"/>
          <w:szCs w:val="24"/>
        </w:rPr>
        <w:t xml:space="preserve"> of </w:t>
      </w:r>
      <w:r>
        <w:rPr>
          <w:rFonts w:ascii="Times New Roman" w:eastAsia="宋体" w:hAnsi="Times New Roman" w:cs="Times New Roman" w:hint="eastAsia"/>
          <w:sz w:val="24"/>
          <w:szCs w:val="24"/>
        </w:rPr>
        <w:t xml:space="preserve">a </w:t>
      </w:r>
      <w:r>
        <w:rPr>
          <w:rFonts w:ascii="Times New Roman" w:eastAsia="宋体" w:hAnsi="Times New Roman" w:cs="Times New Roman"/>
          <w:sz w:val="24"/>
          <w:szCs w:val="24"/>
        </w:rPr>
        <w:t>hydrocarbon molecule</w:t>
      </w:r>
      <w:r>
        <w:rPr>
          <w:rFonts w:ascii="Times New Roman" w:eastAsia="宋体" w:hAnsi="Times New Roman" w:cs="Times New Roman" w:hint="eastAsia"/>
          <w:sz w:val="24"/>
          <w:szCs w:val="24"/>
        </w:rPr>
        <w:t>.</w:t>
      </w:r>
    </w:p>
    <w:p w14:paraId="76D7EAB2"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During the v</w:t>
      </w:r>
      <w:r>
        <w:rPr>
          <w:rFonts w:ascii="Times New Roman" w:eastAsia="宋体" w:hAnsi="Times New Roman" w:cs="Times New Roman"/>
          <w:sz w:val="24"/>
          <w:szCs w:val="24"/>
        </w:rPr>
        <w:t>arious</w:t>
      </w:r>
      <w:r>
        <w:rPr>
          <w:rFonts w:ascii="Times New Roman" w:eastAsia="宋体" w:hAnsi="Times New Roman" w:cs="Times New Roman" w:hint="eastAsia"/>
          <w:sz w:val="24"/>
          <w:szCs w:val="24"/>
        </w:rPr>
        <w:t xml:space="preserve"> elementary reaction calculations and transition state search</w:t>
      </w:r>
      <w:r>
        <w:rPr>
          <w:rFonts w:ascii="Times New Roman" w:eastAsia="宋体" w:hAnsi="Times New Roman" w:cs="Times New Roman"/>
          <w:sz w:val="24"/>
          <w:szCs w:val="24"/>
        </w:rPr>
        <w:t>ing processes</w:t>
      </w:r>
      <w:r>
        <w:rPr>
          <w:rFonts w:ascii="Times New Roman" w:eastAsia="宋体" w:hAnsi="Times New Roman" w:cs="Times New Roman" w:hint="eastAsia"/>
          <w:sz w:val="24"/>
          <w:szCs w:val="24"/>
        </w:rPr>
        <w:t xml:space="preserve">, the </w:t>
      </w:r>
      <w:r>
        <w:rPr>
          <w:rFonts w:ascii="Times New Roman" w:eastAsia="宋体" w:hAnsi="Times New Roman" w:cs="Times New Roman"/>
          <w:sz w:val="24"/>
          <w:szCs w:val="24"/>
        </w:rPr>
        <w:t>reaction</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barrier</w:t>
      </w:r>
      <w:r>
        <w:rPr>
          <w:rFonts w:ascii="Times New Roman" w:eastAsia="宋体" w:hAnsi="Times New Roman" w:cs="Times New Roman" w:hint="eastAsia"/>
          <w:sz w:val="24"/>
          <w:szCs w:val="24"/>
        </w:rPr>
        <w:t xml:space="preserve"> </w:t>
      </w:r>
      <w:proofErr w:type="spellStart"/>
      <w:r>
        <w:rPr>
          <w:rFonts w:ascii="Times New Roman" w:eastAsia="宋体" w:hAnsi="Times New Roman" w:cs="Times New Roman" w:hint="eastAsia"/>
          <w:i/>
          <w:sz w:val="24"/>
          <w:szCs w:val="24"/>
        </w:rPr>
        <w:t>E</w:t>
      </w:r>
      <w:r>
        <w:rPr>
          <w:rFonts w:ascii="Times New Roman" w:eastAsia="宋体" w:hAnsi="Times New Roman" w:cs="Times New Roman" w:hint="eastAsia"/>
          <w:sz w:val="24"/>
          <w:szCs w:val="24"/>
          <w:vertAlign w:val="subscript"/>
        </w:rPr>
        <w:t>a</w:t>
      </w:r>
      <w:proofErr w:type="spellEnd"/>
      <w:r>
        <w:rPr>
          <w:rFonts w:ascii="Times New Roman" w:eastAsia="宋体" w:hAnsi="Times New Roman" w:cs="Times New Roman" w:hint="eastAsia"/>
          <w:sz w:val="24"/>
          <w:szCs w:val="24"/>
        </w:rPr>
        <w:t xml:space="preserve"> is calculated as</w:t>
      </w:r>
    </w:p>
    <w:p w14:paraId="54539E3B" w14:textId="77777777" w:rsidR="003B77BC" w:rsidRDefault="00000000">
      <w:pPr>
        <w:tabs>
          <w:tab w:val="left" w:pos="420"/>
        </w:tabs>
        <w:suppressAutoHyphens/>
        <w:spacing w:line="480" w:lineRule="auto"/>
        <w:rPr>
          <w:rFonts w:ascii="Times New Roman" w:eastAsia="宋体" w:hAnsi="Times New Roman" w:cs="Times New Roman"/>
          <w:i/>
          <w:sz w:val="24"/>
          <w:szCs w:val="24"/>
        </w:rPr>
      </w:pPr>
      <m:oMathPara>
        <m:oMathParaPr>
          <m:jc m:val="right"/>
        </m:oMathParaPr>
        <m:oMath>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a</m:t>
              </m:r>
            </m:sub>
          </m:sSub>
          <m:r>
            <m:rPr>
              <m:nor/>
            </m:rPr>
            <w:rPr>
              <w:rFonts w:ascii="Times New Roman" w:eastAsia="宋体" w:hAnsi="Times New Roman" w:cs="Times New Roman"/>
              <w:sz w:val="24"/>
              <w:szCs w:val="24"/>
            </w:rPr>
            <m:t xml:space="preserve"> =</m:t>
          </m:r>
          <m:r>
            <m:rPr>
              <m:nor/>
            </m:rPr>
            <w:rPr>
              <w:rFonts w:ascii="Times New Roman" w:eastAsia="宋体" w:hAnsi="Times New Roman" w:cs="Times New Roman" w:hint="eastAsia"/>
              <w:i/>
              <w:sz w:val="24"/>
              <w:szCs w:val="24"/>
            </w:rPr>
            <m:t xml:space="preserve"> </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TS</m:t>
              </m:r>
            </m:sub>
          </m:sSub>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E</m:t>
              </m:r>
            </m:e>
            <m:sub>
              <m:r>
                <m:rPr>
                  <m:nor/>
                </m:rPr>
                <w:rPr>
                  <w:rFonts w:ascii="Times New Roman" w:eastAsia="宋体" w:hAnsi="Times New Roman" w:cs="Times New Roman"/>
                  <w:sz w:val="24"/>
                  <w:szCs w:val="24"/>
                </w:rPr>
                <m:t>IS</m:t>
              </m:r>
              <m:r>
                <m:rPr>
                  <m:nor/>
                </m:rPr>
                <w:rPr>
                  <w:rFonts w:ascii="Times New Roman" w:eastAsia="宋体" w:hAnsi="Times New Roman" w:cs="Times New Roman" w:hint="eastAsia"/>
                  <w:i/>
                  <w:sz w:val="24"/>
                  <w:szCs w:val="24"/>
                </w:rPr>
                <m:t xml:space="preserve"> </m:t>
              </m:r>
            </m:sub>
          </m:sSub>
          <m:r>
            <m:rPr>
              <m:nor/>
            </m:rPr>
            <w:rPr>
              <w:rFonts w:ascii="Times New Roman" w:eastAsia="宋体" w:hAnsi="Times New Roman" w:cs="Times New Roman"/>
              <w:i/>
              <w:sz w:val="24"/>
              <w:szCs w:val="24"/>
            </w:rPr>
            <m:t xml:space="preserve">                                                            </m:t>
          </m:r>
          <m:r>
            <m:rPr>
              <m:nor/>
            </m:rPr>
            <w:rPr>
              <w:rFonts w:ascii="Times New Roman" w:eastAsia="宋体" w:hAnsi="Times New Roman" w:cs="Times New Roman"/>
              <w:sz w:val="24"/>
              <w:szCs w:val="24"/>
            </w:rPr>
            <m:t>(2)</m:t>
          </m:r>
          <m:r>
            <m:rPr>
              <m:sty m:val="p"/>
            </m:rPr>
            <w:rPr>
              <w:rFonts w:ascii="Cambria Math" w:eastAsia="宋体" w:hAnsi="Cambria Math" w:cs="Times New Roman"/>
              <w:sz w:val="24"/>
              <w:szCs w:val="24"/>
            </w:rPr>
            <m:t xml:space="preserve"> </m:t>
          </m:r>
        </m:oMath>
      </m:oMathPara>
    </w:p>
    <w:p w14:paraId="26EA291B"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w</w:t>
      </w:r>
      <w:r>
        <w:rPr>
          <w:rFonts w:ascii="Times New Roman" w:eastAsia="宋体" w:hAnsi="Times New Roman" w:cs="Times New Roman"/>
          <w:sz w:val="24"/>
          <w:szCs w:val="24"/>
        </w:rPr>
        <w:t>here</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i/>
          <w:sz w:val="24"/>
          <w:szCs w:val="24"/>
        </w:rPr>
        <w:t>E</w:t>
      </w:r>
      <w:r>
        <w:rPr>
          <w:rFonts w:ascii="Times New Roman" w:eastAsia="宋体" w:hAnsi="Times New Roman" w:cs="Times New Roman" w:hint="eastAsia"/>
          <w:sz w:val="24"/>
          <w:szCs w:val="24"/>
          <w:vertAlign w:val="subscript"/>
        </w:rPr>
        <w:t>IS</w:t>
      </w:r>
      <w:r>
        <w:rPr>
          <w:rFonts w:ascii="Times New Roman" w:eastAsia="宋体" w:hAnsi="Times New Roman" w:cs="Times New Roman" w:hint="eastAsia"/>
          <w:sz w:val="24"/>
          <w:szCs w:val="24"/>
        </w:rPr>
        <w:t xml:space="preserve"> and </w:t>
      </w:r>
      <w:r>
        <w:rPr>
          <w:rFonts w:ascii="Times New Roman" w:eastAsia="宋体" w:hAnsi="Times New Roman" w:cs="Times New Roman" w:hint="eastAsia"/>
          <w:i/>
          <w:sz w:val="24"/>
          <w:szCs w:val="24"/>
        </w:rPr>
        <w:t>E</w:t>
      </w:r>
      <w:r>
        <w:rPr>
          <w:rFonts w:ascii="Times New Roman" w:eastAsia="宋体" w:hAnsi="Times New Roman" w:cs="Times New Roman" w:hint="eastAsia"/>
          <w:sz w:val="24"/>
          <w:szCs w:val="24"/>
          <w:vertAlign w:val="subscript"/>
        </w:rPr>
        <w:t>TS</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 xml:space="preserve">represent </w:t>
      </w:r>
      <w:r>
        <w:rPr>
          <w:rFonts w:ascii="Times New Roman" w:eastAsia="宋体" w:hAnsi="Times New Roman" w:cs="Times New Roman"/>
          <w:sz w:val="24"/>
          <w:szCs w:val="24"/>
        </w:rPr>
        <w:t xml:space="preserve">the energies of the initial </w:t>
      </w:r>
      <w:r>
        <w:rPr>
          <w:rFonts w:ascii="Times New Roman" w:eastAsia="宋体" w:hAnsi="Times New Roman" w:cs="Times New Roman" w:hint="eastAsia"/>
          <w:sz w:val="24"/>
          <w:szCs w:val="24"/>
        </w:rPr>
        <w:t>state (IS) and</w:t>
      </w:r>
      <w:r>
        <w:rPr>
          <w:rFonts w:ascii="Times New Roman" w:eastAsia="宋体" w:hAnsi="Times New Roman" w:cs="Times New Roman"/>
          <w:sz w:val="24"/>
          <w:szCs w:val="24"/>
        </w:rPr>
        <w:t xml:space="preserve"> transition state</w:t>
      </w:r>
      <w:r>
        <w:rPr>
          <w:rFonts w:ascii="Times New Roman" w:eastAsia="宋体" w:hAnsi="Times New Roman" w:cs="Times New Roman" w:hint="eastAsia"/>
          <w:sz w:val="24"/>
          <w:szCs w:val="24"/>
        </w:rPr>
        <w:t xml:space="preserve"> (TS), respectively.</w:t>
      </w:r>
    </w:p>
    <w:p w14:paraId="0037CB54"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Considering the weak absorption on insulating surfaces, the lifetime of a species on a surface can be estimated by</w:t>
      </w:r>
    </w:p>
    <w:p w14:paraId="777FF2CF" w14:textId="77777777" w:rsidR="003B77BC" w:rsidRDefault="00D26589">
      <w:pPr>
        <w:tabs>
          <w:tab w:val="left" w:pos="420"/>
        </w:tabs>
        <w:suppressAutoHyphens/>
        <w:spacing w:line="480" w:lineRule="auto"/>
        <w:rPr>
          <w:rFonts w:ascii="Times New Roman" w:eastAsia="宋体" w:hAnsi="Times New Roman" w:cs="Times New Roman"/>
          <w:i/>
          <w:sz w:val="24"/>
          <w:szCs w:val="24"/>
        </w:rPr>
      </w:pPr>
      <m:oMathPara>
        <m:oMathParaPr>
          <m:jc m:val="right"/>
        </m:oMathParaPr>
        <m:oMath>
          <m:r>
            <m:rPr>
              <m:nor/>
            </m:rPr>
            <w:rPr>
              <w:rFonts w:ascii="Times New Roman" w:eastAsia="宋体" w:hAnsi="Times New Roman" w:cs="Times New Roman"/>
              <w:i/>
              <w:iCs/>
              <w:sz w:val="24"/>
              <w:szCs w:val="24"/>
            </w:rPr>
            <m:t>τ</m:t>
          </m:r>
          <m:r>
            <m:rPr>
              <m:nor/>
            </m:rPr>
            <w:rPr>
              <w:rFonts w:ascii="Times New Roman" w:eastAsia="宋体" w:hAnsi="Times New Roman" w:cs="Times New Roman"/>
              <w:sz w:val="24"/>
              <w:szCs w:val="24"/>
            </w:rPr>
            <m:t xml:space="preserve"> = </m:t>
          </m:r>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τ</m:t>
              </m:r>
            </m:e>
            <m:sub>
              <m:r>
                <m:rPr>
                  <m:nor/>
                </m:rPr>
                <w:rPr>
                  <w:rFonts w:ascii="Times New Roman" w:eastAsia="宋体" w:hAnsi="Times New Roman" w:cs="Times New Roman"/>
                  <w:sz w:val="24"/>
                  <w:szCs w:val="24"/>
                </w:rPr>
                <m:t>0</m:t>
              </m:r>
            </m:sub>
          </m:sSub>
          <m:r>
            <m:rPr>
              <m:nor/>
            </m:rPr>
            <w:rPr>
              <w:rFonts w:ascii="Times New Roman" w:eastAsia="宋体" w:hAnsi="Times New Roman" w:cs="Times New Roman"/>
              <w:sz w:val="24"/>
              <w:szCs w:val="24"/>
            </w:rPr>
            <m:t>exp(</m:t>
          </m:r>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E</m:t>
              </m:r>
            </m:e>
            <m:sub>
              <m:r>
                <m:rPr>
                  <m:nor/>
                </m:rPr>
                <w:rPr>
                  <w:rFonts w:ascii="Times New Roman" w:eastAsia="宋体" w:hAnsi="Times New Roman" w:cs="Times New Roman"/>
                  <w:sz w:val="24"/>
                  <w:szCs w:val="24"/>
                </w:rPr>
                <m:t>b</m:t>
              </m:r>
            </m:sub>
          </m:sSub>
          <m:r>
            <m:rPr>
              <m:nor/>
            </m:rPr>
            <w:rPr>
              <w:rFonts w:ascii="Times New Roman" w:eastAsia="宋体" w:hAnsi="Times New Roman" w:cs="Times New Roman"/>
              <w:sz w:val="24"/>
              <w:szCs w:val="24"/>
            </w:rPr>
            <m:t>/</m:t>
          </m:r>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k</m:t>
              </m:r>
            </m:e>
            <m:sub>
              <m:r>
                <m:rPr>
                  <m:nor/>
                </m:rPr>
                <w:rPr>
                  <w:rFonts w:ascii="Times New Roman" w:eastAsia="宋体" w:hAnsi="Times New Roman" w:cs="Times New Roman"/>
                  <w:sz w:val="24"/>
                  <w:szCs w:val="24"/>
                </w:rPr>
                <m:t>B</m:t>
              </m:r>
            </m:sub>
          </m:sSub>
          <m:r>
            <m:rPr>
              <m:nor/>
            </m:rPr>
            <w:rPr>
              <w:rFonts w:ascii="Times New Roman" w:eastAsia="宋体" w:hAnsi="Times New Roman" w:cs="Times New Roman"/>
              <w:i/>
              <w:iCs/>
              <w:sz w:val="24"/>
              <w:szCs w:val="24"/>
            </w:rPr>
            <m:t>T</m:t>
          </m:r>
          <m:r>
            <m:rPr>
              <m:nor/>
            </m:rPr>
            <w:rPr>
              <w:rFonts w:ascii="Times New Roman" w:eastAsia="宋体" w:hAnsi="Times New Roman" w:cs="Times New Roman"/>
              <w:sz w:val="24"/>
              <w:szCs w:val="24"/>
            </w:rPr>
            <m:t>)</m:t>
          </m:r>
          <m:r>
            <m:rPr>
              <m:nor/>
            </m:rPr>
            <w:rPr>
              <w:rFonts w:ascii="Times New Roman" w:eastAsia="宋体" w:hAnsi="Times New Roman" w:cs="Times New Roman"/>
              <w:i/>
              <w:sz w:val="24"/>
              <w:szCs w:val="24"/>
            </w:rPr>
            <m:t xml:space="preserve">                                                        </m:t>
          </m:r>
          <m:r>
            <m:rPr>
              <m:nor/>
            </m:rPr>
            <w:rPr>
              <w:rFonts w:ascii="Times New Roman" w:eastAsia="宋体" w:hAnsi="Times New Roman" w:cs="Times New Roman"/>
              <w:sz w:val="24"/>
              <w:szCs w:val="24"/>
            </w:rPr>
            <m:t>(3)</m:t>
          </m:r>
          <m:r>
            <m:rPr>
              <m:sty m:val="p"/>
            </m:rPr>
            <w:rPr>
              <w:rFonts w:ascii="Cambria Math" w:eastAsia="宋体" w:hAnsi="Cambria Math" w:cs="Times New Roman"/>
              <w:sz w:val="24"/>
              <w:szCs w:val="24"/>
            </w:rPr>
            <m:t xml:space="preserve"> </m:t>
          </m:r>
        </m:oMath>
      </m:oMathPara>
    </w:p>
    <w:p w14:paraId="0292F03B" w14:textId="77777777" w:rsidR="003B77BC"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sz w:val="24"/>
          <w:szCs w:val="24"/>
        </w:rPr>
        <w:t xml:space="preserve">where </w:t>
      </w:r>
      <m:oMath>
        <m:sSub>
          <m:sSubPr>
            <m:ctrlPr>
              <w:rPr>
                <w:rFonts w:ascii="Cambria Math" w:eastAsia="宋体" w:hAnsi="Cambria Math" w:cs="Times New Roman"/>
                <w:i/>
                <w:iCs/>
                <w:sz w:val="24"/>
                <w:szCs w:val="24"/>
              </w:rPr>
            </m:ctrlPr>
          </m:sSubPr>
          <m:e>
            <m:r>
              <m:rPr>
                <m:nor/>
              </m:rPr>
              <w:rPr>
                <w:rFonts w:ascii="Times New Roman" w:eastAsia="宋体" w:hAnsi="Times New Roman" w:cs="Times New Roman"/>
                <w:i/>
                <w:sz w:val="24"/>
                <w:szCs w:val="24"/>
              </w:rPr>
              <m:t>τ</m:t>
            </m:r>
          </m:e>
          <m:sub>
            <m:r>
              <m:rPr>
                <m:nor/>
              </m:rPr>
              <w:rPr>
                <w:rFonts w:ascii="Times New Roman" w:eastAsia="宋体" w:hAnsi="Times New Roman" w:cs="Times New Roman"/>
                <w:iCs/>
                <w:sz w:val="24"/>
                <w:szCs w:val="24"/>
              </w:rPr>
              <m:t>0</m:t>
            </m:r>
          </m:sub>
        </m:sSub>
        <m:r>
          <m:rPr>
            <m:nor/>
          </m:rPr>
          <w:rPr>
            <w:rFonts w:ascii="Times New Roman" w:eastAsia="宋体" w:hAnsi="Times New Roman" w:cs="Times New Roman"/>
            <w:sz w:val="24"/>
            <w:szCs w:val="24"/>
          </w:rPr>
          <m:t xml:space="preserve"> = </m:t>
        </m:r>
        <m:r>
          <m:rPr>
            <m:nor/>
          </m:rPr>
          <w:rPr>
            <w:rFonts w:ascii="Times New Roman" w:eastAsia="宋体" w:hAnsi="Times New Roman" w:cs="Times New Roman"/>
            <w:i/>
            <w:sz w:val="24"/>
            <w:szCs w:val="24"/>
          </w:rPr>
          <m:t>h</m:t>
        </m:r>
        <m:r>
          <m:rPr>
            <m:nor/>
          </m:rPr>
          <w:rPr>
            <w:rFonts w:ascii="Times New Roman" w:eastAsia="宋体" w:hAnsi="Times New Roman" w:cs="Times New Roman"/>
            <w:sz w:val="24"/>
            <w:szCs w:val="24"/>
          </w:rPr>
          <m:t>/</m:t>
        </m:r>
        <m:sSub>
          <m:sSubPr>
            <m:ctrlPr>
              <w:rPr>
                <w:rFonts w:ascii="Cambria Math" w:eastAsia="宋体" w:hAnsi="Cambria Math" w:cs="Times New Roman"/>
                <w:i/>
                <w:sz w:val="24"/>
                <w:szCs w:val="24"/>
              </w:rPr>
            </m:ctrlPr>
          </m:sSubPr>
          <m:e>
            <m:r>
              <m:rPr>
                <m:nor/>
              </m:rPr>
              <w:rPr>
                <w:rFonts w:ascii="Times New Roman" w:eastAsia="宋体" w:hAnsi="Times New Roman" w:cs="Times New Roman"/>
                <w:i/>
                <w:sz w:val="24"/>
                <w:szCs w:val="24"/>
              </w:rPr>
              <m:t>k</m:t>
            </m:r>
          </m:e>
          <m:sub>
            <m:r>
              <m:rPr>
                <m:nor/>
              </m:rPr>
              <w:rPr>
                <w:rFonts w:ascii="Times New Roman" w:eastAsia="宋体" w:hAnsi="Times New Roman" w:cs="Times New Roman"/>
                <w:sz w:val="24"/>
                <w:szCs w:val="24"/>
              </w:rPr>
              <m:t>B</m:t>
            </m:r>
          </m:sub>
        </m:sSub>
        <m:r>
          <m:rPr>
            <m:nor/>
          </m:rPr>
          <w:rPr>
            <w:rFonts w:ascii="Times New Roman" w:eastAsia="宋体" w:hAnsi="Times New Roman" w:cs="Times New Roman"/>
            <w:i/>
            <w:sz w:val="24"/>
            <w:szCs w:val="24"/>
          </w:rPr>
          <m:t>T</m:t>
        </m:r>
      </m:oMath>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 xml:space="preserve">is the </w:t>
      </w:r>
      <w:proofErr w:type="spellStart"/>
      <w:r>
        <w:rPr>
          <w:rFonts w:ascii="Times New Roman" w:eastAsia="宋体" w:hAnsi="Times New Roman" w:cs="Times New Roman"/>
          <w:sz w:val="24"/>
          <w:szCs w:val="24"/>
        </w:rPr>
        <w:t>prefactor</w:t>
      </w:r>
      <w:proofErr w:type="spellEnd"/>
      <w:r>
        <w:rPr>
          <w:rFonts w:ascii="Times New Roman" w:eastAsia="宋体" w:hAnsi="Times New Roman" w:cs="Times New Roman"/>
          <w:sz w:val="24"/>
          <w:szCs w:val="24"/>
        </w:rPr>
        <w:t xml:space="preserve"> and </w:t>
      </w:r>
      <w:r>
        <w:rPr>
          <w:rFonts w:ascii="Times New Roman" w:eastAsia="宋体" w:hAnsi="Times New Roman" w:cs="Times New Roman"/>
          <w:i/>
          <w:iCs/>
          <w:sz w:val="24"/>
          <w:szCs w:val="24"/>
        </w:rPr>
        <w:t>h</w:t>
      </w:r>
      <w:r>
        <w:rPr>
          <w:rFonts w:ascii="Times New Roman" w:eastAsia="宋体" w:hAnsi="Times New Roman" w:cs="Times New Roman"/>
          <w:sz w:val="24"/>
          <w:szCs w:val="24"/>
        </w:rPr>
        <w:t xml:space="preserve"> and </w:t>
      </w:r>
      <w:r>
        <w:rPr>
          <w:rFonts w:ascii="Times New Roman" w:eastAsia="宋体" w:hAnsi="Times New Roman" w:cs="Times New Roman"/>
          <w:i/>
          <w:iCs/>
          <w:sz w:val="24"/>
          <w:szCs w:val="24"/>
        </w:rPr>
        <w:t>k</w:t>
      </w:r>
      <w:r>
        <w:rPr>
          <w:rFonts w:ascii="Times New Roman" w:eastAsia="宋体" w:hAnsi="Times New Roman" w:cs="Times New Roman"/>
          <w:sz w:val="24"/>
          <w:szCs w:val="24"/>
          <w:vertAlign w:val="subscript"/>
        </w:rPr>
        <w:t>B</w:t>
      </w:r>
      <w:r>
        <w:rPr>
          <w:rFonts w:ascii="Times New Roman" w:eastAsia="宋体" w:hAnsi="Times New Roman" w:cs="Times New Roman"/>
          <w:sz w:val="24"/>
          <w:szCs w:val="24"/>
        </w:rPr>
        <w:t xml:space="preserve"> are the Plank and Boltzmann constants, respectively.</w:t>
      </w:r>
    </w:p>
    <w:p w14:paraId="5A16C10D" w14:textId="77777777" w:rsidR="003B77BC" w:rsidRDefault="00D26589">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35F903B7" w14:textId="7218019E" w:rsidR="003B77BC" w:rsidRDefault="00B77632">
      <w:pPr>
        <w:tabs>
          <w:tab w:val="left" w:pos="420"/>
        </w:tabs>
        <w:suppressAutoHyphens/>
        <w:spacing w:line="480" w:lineRule="auto"/>
        <w:jc w:val="center"/>
        <w:rPr>
          <w:rFonts w:ascii="Times New Roman" w:eastAsia="宋体" w:hAnsi="Times New Roman" w:cs="Times New Roman"/>
          <w:b/>
          <w:bCs/>
          <w:sz w:val="24"/>
          <w:szCs w:val="24"/>
          <w:lang w:val="de-DE"/>
        </w:rPr>
      </w:pPr>
      <w:r>
        <w:rPr>
          <w:rFonts w:ascii="Times New Roman" w:eastAsia="宋体" w:hAnsi="Times New Roman" w:cs="Times New Roman"/>
          <w:b/>
          <w:bCs/>
          <w:noProof/>
          <w:sz w:val="24"/>
          <w:szCs w:val="24"/>
          <w:lang w:val="de-DE"/>
        </w:rPr>
        <w:lastRenderedPageBreak/>
        <w:drawing>
          <wp:inline distT="0" distB="0" distL="0" distR="0" wp14:anchorId="1E02F014" wp14:editId="203242B9">
            <wp:extent cx="5943600" cy="21170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7">
                      <a:extLst>
                        <a:ext uri="{28A0092B-C50C-407E-A947-70E740481C1C}">
                          <a14:useLocalDpi xmlns:a14="http://schemas.microsoft.com/office/drawing/2010/main" val="0"/>
                        </a:ext>
                      </a:extLst>
                    </a:blip>
                    <a:stretch>
                      <a:fillRect/>
                    </a:stretch>
                  </pic:blipFill>
                  <pic:spPr>
                    <a:xfrm>
                      <a:off x="0" y="0"/>
                      <a:ext cx="5943600" cy="2117090"/>
                    </a:xfrm>
                    <a:prstGeom prst="rect">
                      <a:avLst/>
                    </a:prstGeom>
                  </pic:spPr>
                </pic:pic>
              </a:graphicData>
            </a:graphic>
          </wp:inline>
        </w:drawing>
      </w:r>
    </w:p>
    <w:p w14:paraId="2D1054DB" w14:textId="45BBA3C7" w:rsidR="003B77BC" w:rsidRDefault="00D26589">
      <w:pPr>
        <w:tabs>
          <w:tab w:val="left" w:pos="420"/>
        </w:tabs>
        <w:suppressAutoHyphens/>
        <w:spacing w:line="480" w:lineRule="auto"/>
        <w:rPr>
          <w:rFonts w:ascii="Times New Roman" w:eastAsia="宋体" w:hAnsi="Times New Roman" w:cs="Times New Roman"/>
          <w:bCs/>
          <w:sz w:val="24"/>
          <w:szCs w:val="24"/>
          <w:lang w:val="de-DE"/>
        </w:rPr>
      </w:pPr>
      <w:r>
        <w:rPr>
          <w:rFonts w:ascii="Times New Roman" w:eastAsia="宋体" w:hAnsi="Times New Roman" w:cs="Times New Roman"/>
          <w:b/>
          <w:bCs/>
          <w:sz w:val="24"/>
          <w:szCs w:val="24"/>
          <w:lang w:val="de-DE"/>
        </w:rPr>
        <w:t>Supplementary Fig. 1 |</w:t>
      </w:r>
      <w:r>
        <w:rPr>
          <w:rFonts w:ascii="Times New Roman" w:eastAsia="宋体" w:hAnsi="Times New Roman" w:cs="Times New Roman"/>
          <w:bCs/>
          <w:sz w:val="24"/>
          <w:szCs w:val="24"/>
          <w:lang w:val="de-DE"/>
        </w:rPr>
        <w:t xml:space="preserve"> SEM images of original GFF</w:t>
      </w:r>
      <w:r w:rsidR="006F0A55">
        <w:rPr>
          <w:rFonts w:ascii="Times New Roman" w:eastAsia="宋体" w:hAnsi="Times New Roman" w:cs="Times New Roman"/>
          <w:bCs/>
          <w:sz w:val="24"/>
          <w:szCs w:val="24"/>
          <w:lang w:val="de-DE"/>
        </w:rPr>
        <w:t xml:space="preserve"> (</w:t>
      </w:r>
      <w:r w:rsidR="006F0A55">
        <w:rPr>
          <w:rFonts w:ascii="Times New Roman" w:eastAsia="宋体" w:hAnsi="Times New Roman" w:cs="Times New Roman"/>
          <w:b/>
          <w:bCs/>
          <w:sz w:val="24"/>
          <w:szCs w:val="24"/>
          <w:lang w:val="de-DE"/>
        </w:rPr>
        <w:t>a</w:t>
      </w:r>
      <w:r w:rsidR="006F0A55">
        <w:rPr>
          <w:rFonts w:ascii="Times New Roman" w:eastAsia="宋体" w:hAnsi="Times New Roman" w:cs="Times New Roman"/>
          <w:bCs/>
          <w:sz w:val="24"/>
          <w:szCs w:val="24"/>
          <w:lang w:val="de-DE"/>
        </w:rPr>
        <w:t>)</w:t>
      </w:r>
      <w:r>
        <w:rPr>
          <w:rFonts w:ascii="Times New Roman" w:eastAsia="宋体" w:hAnsi="Times New Roman" w:cs="Times New Roman"/>
          <w:bCs/>
          <w:sz w:val="24"/>
          <w:szCs w:val="24"/>
          <w:lang w:val="de-DE"/>
        </w:rPr>
        <w:t xml:space="preserve"> and GGFF obtained </w:t>
      </w:r>
      <w:r>
        <w:rPr>
          <w:rFonts w:ascii="Times New Roman" w:eastAsia="宋体" w:hAnsi="Times New Roman" w:cs="Times New Roman"/>
          <w:sz w:val="24"/>
          <w:szCs w:val="24"/>
          <w:lang w:val="de-DE"/>
        </w:rPr>
        <w:t xml:space="preserve">after the high-temperature </w:t>
      </w:r>
      <w:r w:rsidR="00AB7725">
        <w:rPr>
          <w:rFonts w:ascii="Times New Roman" w:eastAsia="宋体" w:hAnsi="Times New Roman" w:cs="Times New Roman"/>
          <w:sz w:val="24"/>
          <w:szCs w:val="24"/>
          <w:lang w:val="de-DE"/>
        </w:rPr>
        <w:t xml:space="preserve">(~1100 °C) </w:t>
      </w:r>
      <w:r>
        <w:rPr>
          <w:rFonts w:ascii="Times New Roman" w:eastAsia="宋体" w:hAnsi="Times New Roman" w:cs="Times New Roman"/>
          <w:sz w:val="24"/>
          <w:szCs w:val="24"/>
          <w:lang w:val="de-DE"/>
        </w:rPr>
        <w:t xml:space="preserve">graphene CVD growing process </w:t>
      </w:r>
      <w:r w:rsidR="006F0A55">
        <w:rPr>
          <w:rFonts w:ascii="Times New Roman" w:eastAsia="宋体" w:hAnsi="Times New Roman" w:cs="Times New Roman"/>
          <w:bCs/>
          <w:sz w:val="24"/>
          <w:szCs w:val="24"/>
          <w:lang w:val="de-DE"/>
        </w:rPr>
        <w:t>(</w:t>
      </w:r>
      <w:r w:rsidR="006F0A55">
        <w:rPr>
          <w:rFonts w:ascii="Times New Roman" w:eastAsia="宋体" w:hAnsi="Times New Roman" w:cs="Times New Roman"/>
          <w:b/>
          <w:bCs/>
          <w:sz w:val="24"/>
          <w:szCs w:val="24"/>
          <w:lang w:val="de-DE"/>
        </w:rPr>
        <w:t>b</w:t>
      </w:r>
      <w:r w:rsidR="006F0A55">
        <w:rPr>
          <w:rFonts w:ascii="Times New Roman" w:eastAsia="宋体" w:hAnsi="Times New Roman" w:cs="Times New Roman"/>
          <w:bCs/>
          <w:sz w:val="24"/>
          <w:szCs w:val="24"/>
          <w:lang w:val="de-DE"/>
        </w:rPr>
        <w:t>)</w:t>
      </w:r>
      <w:r>
        <w:rPr>
          <w:rFonts w:ascii="Times New Roman" w:eastAsia="宋体" w:hAnsi="Times New Roman" w:cs="Times New Roman"/>
          <w:bCs/>
          <w:sz w:val="24"/>
          <w:szCs w:val="24"/>
          <w:lang w:val="de-DE"/>
        </w:rPr>
        <w:t>.</w:t>
      </w:r>
      <w:r>
        <w:rPr>
          <w:rFonts w:ascii="Times New Roman" w:eastAsia="宋体" w:hAnsi="Times New Roman" w:cs="Times New Roman"/>
          <w:sz w:val="24"/>
          <w:szCs w:val="24"/>
          <w:lang w:val="de-DE"/>
        </w:rPr>
        <w:t xml:space="preserve"> </w:t>
      </w:r>
      <w:r>
        <w:rPr>
          <w:rFonts w:ascii="Times New Roman" w:eastAsia="宋体" w:hAnsi="Times New Roman" w:cs="Times New Roman"/>
          <w:bCs/>
          <w:sz w:val="24"/>
          <w:szCs w:val="24"/>
          <w:lang w:val="de-DE"/>
        </w:rPr>
        <w:t xml:space="preserve">The structure of the fiber was well maintained after </w:t>
      </w:r>
      <w:r w:rsidR="00AB7725">
        <w:rPr>
          <w:rFonts w:ascii="Times New Roman" w:eastAsia="宋体" w:hAnsi="Times New Roman" w:cs="Times New Roman" w:hint="eastAsia"/>
          <w:bCs/>
          <w:sz w:val="24"/>
          <w:szCs w:val="24"/>
          <w:lang w:val="de-DE"/>
        </w:rPr>
        <w:t>the</w:t>
      </w:r>
      <w:r w:rsidR="00AB7725">
        <w:rPr>
          <w:rFonts w:ascii="Times New Roman" w:eastAsia="宋体" w:hAnsi="Times New Roman" w:cs="Times New Roman"/>
          <w:bCs/>
          <w:sz w:val="24"/>
          <w:szCs w:val="24"/>
          <w:lang w:val="de-DE"/>
        </w:rPr>
        <w:t xml:space="preserve"> </w:t>
      </w:r>
      <w:r w:rsidR="00AB7725">
        <w:rPr>
          <w:rFonts w:ascii="Times New Roman" w:eastAsia="宋体" w:hAnsi="Times New Roman" w:cs="Times New Roman" w:hint="eastAsia"/>
          <w:bCs/>
          <w:sz w:val="24"/>
          <w:szCs w:val="24"/>
          <w:lang w:val="de-DE"/>
        </w:rPr>
        <w:t>high-te</w:t>
      </w:r>
      <w:r w:rsidR="00AB7725">
        <w:rPr>
          <w:rFonts w:ascii="Times New Roman" w:eastAsia="宋体" w:hAnsi="Times New Roman" w:cs="Times New Roman"/>
          <w:bCs/>
          <w:sz w:val="24"/>
          <w:szCs w:val="24"/>
          <w:lang w:val="de-DE"/>
        </w:rPr>
        <w:t>mperature treatment</w:t>
      </w:r>
      <w:r>
        <w:rPr>
          <w:rFonts w:ascii="Times New Roman" w:eastAsia="宋体" w:hAnsi="Times New Roman" w:cs="Times New Roman"/>
          <w:bCs/>
          <w:sz w:val="24"/>
          <w:szCs w:val="24"/>
          <w:lang w:val="de-DE"/>
        </w:rPr>
        <w:t>.</w:t>
      </w:r>
    </w:p>
    <w:p w14:paraId="66941313"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59AC9E9C" w14:textId="6272BD83"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66DD336A" wp14:editId="5F3D8A4D">
            <wp:extent cx="5943600" cy="227520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2.tif"/>
                    <pic:cNvPicPr/>
                  </pic:nvPicPr>
                  <pic:blipFill>
                    <a:blip r:embed="rId8">
                      <a:extLst>
                        <a:ext uri="{28A0092B-C50C-407E-A947-70E740481C1C}">
                          <a14:useLocalDpi xmlns:a14="http://schemas.microsoft.com/office/drawing/2010/main" val="0"/>
                        </a:ext>
                      </a:extLst>
                    </a:blip>
                    <a:stretch>
                      <a:fillRect/>
                    </a:stretch>
                  </pic:blipFill>
                  <pic:spPr>
                    <a:xfrm>
                      <a:off x="0" y="0"/>
                      <a:ext cx="5943600" cy="2275205"/>
                    </a:xfrm>
                    <a:prstGeom prst="rect">
                      <a:avLst/>
                    </a:prstGeom>
                  </pic:spPr>
                </pic:pic>
              </a:graphicData>
            </a:graphic>
          </wp:inline>
        </w:drawing>
      </w:r>
    </w:p>
    <w:p w14:paraId="4E4DB74A" w14:textId="6A11FFA2"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Supplementary Fig. 2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Current-voltage curves of GGFFs with growth time of (</w:t>
      </w:r>
      <w:r>
        <w:rPr>
          <w:rFonts w:ascii="Times New Roman" w:eastAsia="宋体" w:hAnsi="Times New Roman" w:cs="Times New Roman"/>
          <w:b/>
          <w:sz w:val="24"/>
          <w:szCs w:val="24"/>
          <w:lang w:val="de-DE"/>
        </w:rPr>
        <w:t>a</w:t>
      </w:r>
      <w:r>
        <w:rPr>
          <w:rFonts w:ascii="Times New Roman" w:eastAsia="宋体" w:hAnsi="Times New Roman" w:cs="Times New Roman"/>
          <w:sz w:val="24"/>
          <w:szCs w:val="24"/>
          <w:lang w:val="de-DE"/>
        </w:rPr>
        <w:t>) 15 s</w:t>
      </w:r>
      <w:r w:rsidR="008874DC" w:rsidRPr="008874DC">
        <w:rPr>
          <w:rFonts w:ascii="Times New Roman" w:eastAsia="宋体" w:hAnsi="Times New Roman" w:cs="Times New Roman"/>
          <w:sz w:val="24"/>
          <w:szCs w:val="24"/>
          <w:lang w:val="de-DE"/>
        </w:rPr>
        <w:t xml:space="preserve"> </w:t>
      </w:r>
      <w:r w:rsidR="008874DC">
        <w:rPr>
          <w:rFonts w:ascii="Times New Roman" w:eastAsia="宋体" w:hAnsi="Times New Roman" w:cs="Times New Roman"/>
          <w:sz w:val="24"/>
          <w:szCs w:val="24"/>
          <w:lang w:val="de-DE"/>
        </w:rPr>
        <w:t>and (</w:t>
      </w:r>
      <w:r w:rsidR="008874DC">
        <w:rPr>
          <w:rFonts w:ascii="Times New Roman" w:eastAsia="宋体" w:hAnsi="Times New Roman" w:cs="Times New Roman"/>
          <w:b/>
          <w:sz w:val="24"/>
          <w:szCs w:val="24"/>
          <w:lang w:val="de-DE"/>
        </w:rPr>
        <w:t>b</w:t>
      </w:r>
      <w:r w:rsidR="008874DC">
        <w:rPr>
          <w:rFonts w:ascii="Times New Roman" w:eastAsia="宋体" w:hAnsi="Times New Roman" w:cs="Times New Roman"/>
          <w:sz w:val="24"/>
          <w:szCs w:val="24"/>
          <w:lang w:val="de-DE"/>
        </w:rPr>
        <w:t>) 30 s,</w:t>
      </w:r>
      <w:r>
        <w:rPr>
          <w:rFonts w:ascii="Times New Roman" w:eastAsia="宋体" w:hAnsi="Times New Roman" w:cs="Times New Roman"/>
          <w:sz w:val="24"/>
          <w:szCs w:val="24"/>
          <w:lang w:val="de-DE"/>
        </w:rPr>
        <w:t xml:space="preserve"> showing open-circuit </w:t>
      </w:r>
      <w:r w:rsidR="00EA1BAA">
        <w:rPr>
          <w:rFonts w:ascii="Times New Roman" w:eastAsia="宋体" w:hAnsi="Times New Roman" w:cs="Times New Roman"/>
          <w:sz w:val="24"/>
          <w:szCs w:val="24"/>
          <w:lang w:val="de-DE"/>
        </w:rPr>
        <w:t xml:space="preserve">(corresponding to period I in Fig. 2) and </w:t>
      </w:r>
      <w:r>
        <w:rPr>
          <w:rFonts w:ascii="Times New Roman" w:eastAsia="宋体" w:hAnsi="Times New Roman" w:cs="Times New Roman"/>
          <w:sz w:val="24"/>
          <w:szCs w:val="24"/>
          <w:lang w:val="de-DE"/>
        </w:rPr>
        <w:t>connected-circuit</w:t>
      </w:r>
      <w:r w:rsidR="00EA1BAA">
        <w:rPr>
          <w:rFonts w:ascii="Times New Roman" w:eastAsia="宋体" w:hAnsi="Times New Roman" w:cs="Times New Roman"/>
          <w:sz w:val="24"/>
          <w:szCs w:val="24"/>
          <w:lang w:val="de-DE"/>
        </w:rPr>
        <w:t xml:space="preserve"> (corresponding to period II in Fig. 2) </w:t>
      </w:r>
      <w:r>
        <w:rPr>
          <w:rFonts w:ascii="Times New Roman" w:eastAsia="宋体" w:hAnsi="Times New Roman" w:cs="Times New Roman"/>
          <w:sz w:val="24"/>
          <w:szCs w:val="24"/>
          <w:lang w:val="de-DE"/>
        </w:rPr>
        <w:t>characteristic</w:t>
      </w:r>
      <w:r w:rsidR="00EA1BAA">
        <w:rPr>
          <w:rFonts w:ascii="Times New Roman" w:eastAsia="宋体" w:hAnsi="Times New Roman" w:cs="Times New Roman"/>
          <w:sz w:val="24"/>
          <w:szCs w:val="24"/>
          <w:lang w:val="de-DE"/>
        </w:rPr>
        <w:t>s</w:t>
      </w:r>
      <w:r>
        <w:rPr>
          <w:rFonts w:ascii="Times New Roman" w:eastAsia="宋体" w:hAnsi="Times New Roman" w:cs="Times New Roman"/>
          <w:sz w:val="24"/>
          <w:szCs w:val="24"/>
          <w:lang w:val="de-DE"/>
        </w:rPr>
        <w:t>,</w:t>
      </w:r>
      <w:r w:rsidR="008874DC">
        <w:rPr>
          <w:rFonts w:ascii="Times New Roman" w:eastAsia="宋体" w:hAnsi="Times New Roman" w:cs="Times New Roman"/>
          <w:sz w:val="24"/>
          <w:szCs w:val="24"/>
          <w:lang w:val="de-DE"/>
        </w:rPr>
        <w:t xml:space="preserve"> respectively</w:t>
      </w:r>
      <w:r>
        <w:rPr>
          <w:rFonts w:ascii="Times New Roman" w:eastAsia="宋体" w:hAnsi="Times New Roman" w:cs="Times New Roman"/>
          <w:sz w:val="24"/>
          <w:szCs w:val="24"/>
          <w:lang w:val="de-DE"/>
        </w:rPr>
        <w:t>.</w:t>
      </w:r>
    </w:p>
    <w:p w14:paraId="167D6BF3"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64A3097D" w14:textId="226115E2"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0191350E" wp14:editId="765DE733">
            <wp:extent cx="2880000" cy="230848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3.tif"/>
                    <pic:cNvPicPr/>
                  </pic:nvPicPr>
                  <pic:blipFill>
                    <a:blip r:embed="rId9">
                      <a:extLst>
                        <a:ext uri="{28A0092B-C50C-407E-A947-70E740481C1C}">
                          <a14:useLocalDpi xmlns:a14="http://schemas.microsoft.com/office/drawing/2010/main" val="0"/>
                        </a:ext>
                      </a:extLst>
                    </a:blip>
                    <a:stretch>
                      <a:fillRect/>
                    </a:stretch>
                  </pic:blipFill>
                  <pic:spPr>
                    <a:xfrm>
                      <a:off x="0" y="0"/>
                      <a:ext cx="2880000" cy="2308487"/>
                    </a:xfrm>
                    <a:prstGeom prst="rect">
                      <a:avLst/>
                    </a:prstGeom>
                  </pic:spPr>
                </pic:pic>
              </a:graphicData>
            </a:graphic>
          </wp:inline>
        </w:drawing>
      </w:r>
    </w:p>
    <w:p w14:paraId="5DAFF3CC" w14:textId="7461F10D"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Supplementary Fig. 3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Growth rates of graphene grown with dichloromethane and methane at the different H</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/CH</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Cl</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 xml:space="preserve"> or H</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/CH</w:t>
      </w:r>
      <w:r>
        <w:rPr>
          <w:rFonts w:ascii="Times New Roman" w:eastAsia="宋体" w:hAnsi="Times New Roman" w:cs="Times New Roman"/>
          <w:sz w:val="24"/>
          <w:szCs w:val="24"/>
          <w:vertAlign w:val="subscript"/>
          <w:lang w:val="de-DE"/>
        </w:rPr>
        <w:t>4</w:t>
      </w:r>
      <w:r>
        <w:rPr>
          <w:rFonts w:ascii="Times New Roman" w:eastAsia="宋体" w:hAnsi="Times New Roman" w:cs="Times New Roman"/>
          <w:sz w:val="24"/>
          <w:szCs w:val="24"/>
          <w:lang w:val="de-DE"/>
        </w:rPr>
        <w:t xml:space="preserve"> ratios. The growth rates of graphene on GFF in the dichloromethane</w:t>
      </w:r>
      <w:r w:rsidR="00EA1BAA">
        <w:rPr>
          <w:rFonts w:ascii="Times New Roman" w:eastAsia="宋体" w:hAnsi="Times New Roman" w:cs="Times New Roman"/>
          <w:sz w:val="24"/>
          <w:szCs w:val="24"/>
          <w:lang w:val="de-DE"/>
        </w:rPr>
        <w:t xml:space="preserve"> CVD</w:t>
      </w:r>
      <w:r>
        <w:rPr>
          <w:rFonts w:ascii="Times New Roman" w:eastAsia="宋体" w:hAnsi="Times New Roman" w:cs="Times New Roman"/>
          <w:sz w:val="24"/>
          <w:szCs w:val="24"/>
          <w:lang w:val="de-DE"/>
        </w:rPr>
        <w:t xml:space="preserve"> system kept at </w:t>
      </w:r>
      <w:r w:rsidR="00386399">
        <w:rPr>
          <w:rFonts w:ascii="Times New Roman" w:eastAsia="宋体" w:hAnsi="Times New Roman" w:cs="Times New Roman"/>
          <w:sz w:val="24"/>
          <w:szCs w:val="24"/>
          <w:lang w:val="de-DE"/>
        </w:rPr>
        <w:t xml:space="preserve">~3 </w:t>
      </w:r>
      <w:r>
        <w:rPr>
          <w:rFonts w:ascii="Times New Roman" w:eastAsia="宋体" w:hAnsi="Times New Roman" w:cs="Times New Roman"/>
          <w:sz w:val="24"/>
          <w:szCs w:val="24"/>
          <w:lang w:val="de-DE"/>
        </w:rPr>
        <w:t>orders of magnitude higher that of methane.</w:t>
      </w:r>
    </w:p>
    <w:p w14:paraId="4228CED2"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329335D7" w14:textId="5945ECD1"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6A9B0177" wp14:editId="4F0F6ED7">
            <wp:extent cx="2880000" cy="2488256"/>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4.tif"/>
                    <pic:cNvPicPr/>
                  </pic:nvPicPr>
                  <pic:blipFill rotWithShape="1">
                    <a:blip r:embed="rId10">
                      <a:extLst>
                        <a:ext uri="{28A0092B-C50C-407E-A947-70E740481C1C}">
                          <a14:useLocalDpi xmlns:a14="http://schemas.microsoft.com/office/drawing/2010/main" val="0"/>
                        </a:ext>
                      </a:extLst>
                    </a:blip>
                    <a:srcRect l="3313" r="3911"/>
                    <a:stretch/>
                  </pic:blipFill>
                  <pic:spPr bwMode="auto">
                    <a:xfrm>
                      <a:off x="0" y="0"/>
                      <a:ext cx="2880000" cy="2488256"/>
                    </a:xfrm>
                    <a:prstGeom prst="rect">
                      <a:avLst/>
                    </a:prstGeom>
                    <a:ln>
                      <a:noFill/>
                    </a:ln>
                    <a:extLst>
                      <a:ext uri="{53640926-AAD7-44D8-BBD7-CCE9431645EC}">
                        <a14:shadowObscured xmlns:a14="http://schemas.microsoft.com/office/drawing/2010/main"/>
                      </a:ext>
                    </a:extLst>
                  </pic:spPr>
                </pic:pic>
              </a:graphicData>
            </a:graphic>
          </wp:inline>
        </w:drawing>
      </w:r>
    </w:p>
    <w:p w14:paraId="548553FE" w14:textId="5D8F2E5D"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Supplementary Fig. 4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Comparison of Raman spectra</w:t>
      </w:r>
      <w:bookmarkStart w:id="8" w:name="_Hlk136101039"/>
      <w:r>
        <w:rPr>
          <w:rFonts w:ascii="Times New Roman" w:eastAsia="宋体" w:hAnsi="Times New Roman" w:cs="Times New Roman"/>
          <w:sz w:val="24"/>
          <w:szCs w:val="24"/>
          <w:lang w:val="de-DE"/>
        </w:rPr>
        <w:t xml:space="preserve"> for dichloromethane- and methane-grown graphene obtained with the same growth rate</w:t>
      </w:r>
      <w:bookmarkEnd w:id="8"/>
      <w:r>
        <w:rPr>
          <w:rFonts w:ascii="Times New Roman" w:eastAsia="宋体" w:hAnsi="Times New Roman" w:cs="Times New Roman"/>
          <w:sz w:val="24"/>
          <w:szCs w:val="24"/>
          <w:lang w:val="de-DE"/>
        </w:rPr>
        <w:t>. In contrast to the characteristic Raman 2D band (~2,680 cm</w:t>
      </w:r>
      <w:r>
        <w:rPr>
          <w:rFonts w:ascii="Times New Roman" w:eastAsia="宋体" w:hAnsi="Times New Roman" w:cs="Times New Roman"/>
          <w:sz w:val="24"/>
          <w:szCs w:val="24"/>
          <w:vertAlign w:val="superscript"/>
          <w:lang w:val="de-DE"/>
        </w:rPr>
        <w:t>−1</w:t>
      </w:r>
      <w:r>
        <w:rPr>
          <w:rFonts w:ascii="Times New Roman" w:eastAsia="宋体" w:hAnsi="Times New Roman" w:cs="Times New Roman"/>
          <w:sz w:val="24"/>
          <w:szCs w:val="24"/>
          <w:lang w:val="de-DE"/>
        </w:rPr>
        <w:t>) for dichloromethane-grown graphene, the Raman 2D band</w:t>
      </w:r>
      <w:r w:rsidR="0053674E" w:rsidRPr="0053674E">
        <w:rPr>
          <w:rFonts w:ascii="Times New Roman" w:eastAsia="宋体" w:hAnsi="Times New Roman" w:cs="Times New Roman"/>
          <w:sz w:val="24"/>
          <w:szCs w:val="24"/>
          <w:lang w:val="de-DE"/>
        </w:rPr>
        <w:t xml:space="preserve"> </w:t>
      </w:r>
      <w:r w:rsidR="0053674E">
        <w:rPr>
          <w:rFonts w:ascii="Times New Roman" w:eastAsia="宋体" w:hAnsi="Times New Roman" w:cs="Times New Roman"/>
          <w:sz w:val="24"/>
          <w:szCs w:val="24"/>
          <w:lang w:val="de-DE"/>
        </w:rPr>
        <w:t>of methane-grown graphene</w:t>
      </w:r>
      <w:r>
        <w:rPr>
          <w:rFonts w:ascii="Times New Roman" w:eastAsia="宋体" w:hAnsi="Times New Roman" w:cs="Times New Roman"/>
          <w:sz w:val="24"/>
          <w:szCs w:val="24"/>
          <w:lang w:val="de-DE"/>
        </w:rPr>
        <w:t xml:space="preserve"> is </w:t>
      </w:r>
      <w:r w:rsidR="00B42EA1">
        <w:rPr>
          <w:rFonts w:ascii="Times New Roman" w:eastAsia="宋体" w:hAnsi="Times New Roman" w:cs="Times New Roman"/>
          <w:sz w:val="24"/>
          <w:szCs w:val="24"/>
          <w:lang w:val="de-DE"/>
        </w:rPr>
        <w:t xml:space="preserve">nearly </w:t>
      </w:r>
      <w:r>
        <w:rPr>
          <w:rFonts w:ascii="Times New Roman" w:eastAsia="宋体" w:hAnsi="Times New Roman" w:cs="Times New Roman"/>
          <w:sz w:val="24"/>
          <w:szCs w:val="24"/>
          <w:lang w:val="de-DE"/>
        </w:rPr>
        <w:t>negligible.</w:t>
      </w:r>
    </w:p>
    <w:p w14:paraId="19F41DC7"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4527215A" w14:textId="72E45F5D"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3E2B5D1C" wp14:editId="4C9E1139">
            <wp:extent cx="3168396" cy="2473452"/>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5.tif"/>
                    <pic:cNvPicPr/>
                  </pic:nvPicPr>
                  <pic:blipFill>
                    <a:blip r:embed="rId11">
                      <a:extLst>
                        <a:ext uri="{28A0092B-C50C-407E-A947-70E740481C1C}">
                          <a14:useLocalDpi xmlns:a14="http://schemas.microsoft.com/office/drawing/2010/main" val="0"/>
                        </a:ext>
                      </a:extLst>
                    </a:blip>
                    <a:stretch>
                      <a:fillRect/>
                    </a:stretch>
                  </pic:blipFill>
                  <pic:spPr>
                    <a:xfrm>
                      <a:off x="0" y="0"/>
                      <a:ext cx="3168396" cy="2473452"/>
                    </a:xfrm>
                    <a:prstGeom prst="rect">
                      <a:avLst/>
                    </a:prstGeom>
                  </pic:spPr>
                </pic:pic>
              </a:graphicData>
            </a:graphic>
          </wp:inline>
        </w:drawing>
      </w:r>
    </w:p>
    <w:p w14:paraId="09374D2B" w14:textId="29072EF4"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 xml:space="preserve">Supplementary Fig. 5 | </w:t>
      </w:r>
      <w:r>
        <w:rPr>
          <w:rFonts w:ascii="Times New Roman" w:eastAsia="宋体" w:hAnsi="Times New Roman" w:cs="Times New Roman"/>
          <w:sz w:val="24"/>
          <w:szCs w:val="24"/>
          <w:lang w:val="de-DE"/>
        </w:rPr>
        <w:t>DFT calculated bond lengths and overlap populations of (</w:t>
      </w:r>
      <w:r>
        <w:rPr>
          <w:rFonts w:ascii="Times New Roman" w:eastAsia="宋体" w:hAnsi="Times New Roman" w:cs="Times New Roman"/>
          <w:b/>
          <w:sz w:val="24"/>
          <w:szCs w:val="24"/>
          <w:lang w:val="de-DE"/>
        </w:rPr>
        <w:t>a</w:t>
      </w:r>
      <w:r>
        <w:rPr>
          <w:rFonts w:ascii="Times New Roman" w:eastAsia="宋体" w:hAnsi="Times New Roman" w:cs="Times New Roman"/>
          <w:sz w:val="24"/>
          <w:szCs w:val="24"/>
          <w:lang w:val="de-DE"/>
        </w:rPr>
        <w:t>) C−H in methane molecule and (</w:t>
      </w:r>
      <w:r>
        <w:rPr>
          <w:rFonts w:ascii="Times New Roman" w:eastAsia="宋体" w:hAnsi="Times New Roman" w:cs="Times New Roman"/>
          <w:b/>
          <w:sz w:val="24"/>
          <w:szCs w:val="24"/>
          <w:lang w:val="de-DE"/>
        </w:rPr>
        <w:t>b</w:t>
      </w:r>
      <w:r>
        <w:rPr>
          <w:rFonts w:ascii="Times New Roman" w:eastAsia="宋体" w:hAnsi="Times New Roman" w:cs="Times New Roman"/>
          <w:sz w:val="24"/>
          <w:szCs w:val="24"/>
          <w:lang w:val="de-DE"/>
        </w:rPr>
        <w:t>) C−H and C−Cl in dichloromethane molecul</w:t>
      </w:r>
      <w:r w:rsidRPr="00EA1BAA">
        <w:rPr>
          <w:rFonts w:ascii="Times New Roman" w:eastAsia="宋体" w:hAnsi="Times New Roman" w:cs="Times New Roman"/>
          <w:sz w:val="24"/>
          <w:szCs w:val="24"/>
          <w:lang w:val="de-DE"/>
        </w:rPr>
        <w:t>e.</w:t>
      </w:r>
      <w:r w:rsidR="00A00479" w:rsidRPr="00EA1BAA">
        <w:t xml:space="preserve"> </w:t>
      </w:r>
      <w:r w:rsidR="00A00479" w:rsidRPr="00EA1BAA">
        <w:rPr>
          <w:rFonts w:ascii="Times New Roman" w:eastAsia="宋体" w:hAnsi="Times New Roman" w:cs="Times New Roman"/>
          <w:sz w:val="24"/>
          <w:szCs w:val="24"/>
          <w:lang w:val="de-DE"/>
        </w:rPr>
        <w:t>The overlap population between two atoms provides a measure of the extent of electron density overlap between their respective atomic orbitals, indicating the strength of the bond between those atoms.</w:t>
      </w:r>
    </w:p>
    <w:p w14:paraId="29982B70"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4DC71FBC" w14:textId="49AAE8C2"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3CB031C5" wp14:editId="291DE24A">
            <wp:extent cx="5943600" cy="26898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6.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2689860"/>
                    </a:xfrm>
                    <a:prstGeom prst="rect">
                      <a:avLst/>
                    </a:prstGeom>
                  </pic:spPr>
                </pic:pic>
              </a:graphicData>
            </a:graphic>
          </wp:inline>
        </w:drawing>
      </w:r>
    </w:p>
    <w:p w14:paraId="6B19440A" w14:textId="68C88358"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 xml:space="preserve">Supplementary Fig. 6 | Kinetic calculations of </w:t>
      </w:r>
      <w:r w:rsidR="00AA5674" w:rsidRPr="00AA5674">
        <w:rPr>
          <w:rFonts w:ascii="Times New Roman" w:eastAsia="宋体" w:hAnsi="Times New Roman" w:cs="Times New Roman"/>
          <w:b/>
          <w:bCs/>
          <w:sz w:val="24"/>
          <w:szCs w:val="24"/>
          <w:lang w:val="de-DE"/>
        </w:rPr>
        <w:t xml:space="preserve">dichloromethane </w:t>
      </w:r>
      <w:r w:rsidR="00AA5674">
        <w:rPr>
          <w:rFonts w:ascii="Times New Roman" w:eastAsia="宋体" w:hAnsi="Times New Roman" w:cs="Times New Roman"/>
          <w:b/>
          <w:bCs/>
          <w:sz w:val="24"/>
          <w:szCs w:val="24"/>
          <w:lang w:val="de-DE"/>
        </w:rPr>
        <w:t>and methane</w:t>
      </w:r>
      <w:r>
        <w:rPr>
          <w:rFonts w:ascii="Times New Roman" w:eastAsia="宋体" w:hAnsi="Times New Roman" w:cs="Times New Roman"/>
          <w:b/>
          <w:bCs/>
          <w:sz w:val="24"/>
          <w:szCs w:val="24"/>
          <w:lang w:val="de-DE"/>
        </w:rPr>
        <w:t xml:space="preserve"> pyrolysis. </w:t>
      </w:r>
      <w:r>
        <w:rPr>
          <w:rFonts w:ascii="Times New Roman" w:eastAsia="宋体" w:hAnsi="Times New Roman" w:cs="Times New Roman"/>
          <w:b/>
          <w:sz w:val="24"/>
          <w:szCs w:val="24"/>
          <w:lang w:val="de-DE"/>
        </w:rPr>
        <w:t>a</w:t>
      </w:r>
      <w:r w:rsidR="00BB4BAC">
        <w:rPr>
          <w:rFonts w:ascii="Times New Roman" w:eastAsia="宋体" w:hAnsi="Times New Roman" w:cs="Times New Roman" w:hint="eastAsia"/>
          <w:b/>
          <w:sz w:val="24"/>
          <w:szCs w:val="24"/>
          <w:lang w:val="de-DE"/>
        </w:rPr>
        <w:t>,</w:t>
      </w:r>
      <w:r>
        <w:rPr>
          <w:rFonts w:ascii="Times New Roman" w:eastAsia="宋体" w:hAnsi="Times New Roman" w:cs="Times New Roman"/>
          <w:sz w:val="24"/>
          <w:szCs w:val="24"/>
          <w:lang w:val="de-DE"/>
        </w:rPr>
        <w:t xml:space="preserve"> </w:t>
      </w:r>
      <w:r w:rsidR="00FD3056">
        <w:rPr>
          <w:rFonts w:ascii="Times New Roman" w:eastAsia="宋体" w:hAnsi="Times New Roman" w:cs="Times New Roman"/>
          <w:sz w:val="24"/>
          <w:szCs w:val="24"/>
          <w:lang w:val="de-DE"/>
        </w:rPr>
        <w:t xml:space="preserve">Energy </w:t>
      </w:r>
      <w:r>
        <w:rPr>
          <w:rFonts w:ascii="Times New Roman" w:eastAsia="宋体" w:hAnsi="Times New Roman" w:cs="Times New Roman"/>
          <w:sz w:val="24"/>
          <w:szCs w:val="24"/>
          <w:lang w:val="de-DE"/>
        </w:rPr>
        <w:t xml:space="preserve">barriers </w:t>
      </w:r>
      <w:r>
        <w:rPr>
          <w:rFonts w:ascii="Times New Roman" w:eastAsia="宋体" w:hAnsi="Times New Roman" w:cs="Times New Roman"/>
          <w:i/>
          <w:iCs/>
          <w:sz w:val="24"/>
          <w:szCs w:val="24"/>
          <w:lang w:val="de-DE"/>
        </w:rPr>
        <w:t>E</w:t>
      </w:r>
      <w:r>
        <w:rPr>
          <w:rFonts w:ascii="Times New Roman" w:eastAsia="宋体" w:hAnsi="Times New Roman" w:cs="Times New Roman"/>
          <w:sz w:val="24"/>
          <w:szCs w:val="24"/>
          <w:vertAlign w:val="subscript"/>
          <w:lang w:val="de-DE"/>
        </w:rPr>
        <w:t>a</w:t>
      </w:r>
      <w:r>
        <w:rPr>
          <w:rFonts w:ascii="Times New Roman" w:eastAsia="宋体" w:hAnsi="Times New Roman" w:cs="Times New Roman"/>
          <w:sz w:val="24"/>
          <w:szCs w:val="24"/>
          <w:lang w:val="de-DE"/>
        </w:rPr>
        <w:t xml:space="preserve"> (in eV) </w:t>
      </w:r>
      <w:r w:rsidR="00FD3056">
        <w:rPr>
          <w:rFonts w:ascii="Times New Roman" w:eastAsia="宋体" w:hAnsi="Times New Roman" w:cs="Times New Roman"/>
          <w:sz w:val="24"/>
          <w:szCs w:val="24"/>
          <w:lang w:val="de-DE"/>
        </w:rPr>
        <w:t xml:space="preserve">and possible routes </w:t>
      </w:r>
      <w:r>
        <w:rPr>
          <w:rFonts w:ascii="Times New Roman" w:eastAsia="宋体" w:hAnsi="Times New Roman" w:cs="Times New Roman"/>
          <w:sz w:val="24"/>
          <w:szCs w:val="24"/>
          <w:lang w:val="de-DE"/>
        </w:rPr>
        <w:t xml:space="preserve">for dichloromethane pyrolysis in gas phase.The black filled arrows indicate the main decomposition route. </w:t>
      </w:r>
      <w:r>
        <w:rPr>
          <w:rFonts w:ascii="Times New Roman" w:eastAsia="宋体" w:hAnsi="Times New Roman" w:cs="Times New Roman"/>
          <w:b/>
          <w:sz w:val="24"/>
          <w:szCs w:val="24"/>
          <w:lang w:val="de-DE"/>
        </w:rPr>
        <w:t>b</w:t>
      </w:r>
      <w:r w:rsidR="00BB4BAC">
        <w:rPr>
          <w:rFonts w:ascii="Times New Roman" w:eastAsia="宋体" w:hAnsi="Times New Roman" w:cs="Times New Roman"/>
          <w:b/>
          <w:sz w:val="24"/>
          <w:szCs w:val="24"/>
          <w:lang w:val="de-DE"/>
        </w:rPr>
        <w:t>,</w:t>
      </w:r>
      <w:r>
        <w:rPr>
          <w:rFonts w:ascii="Times New Roman" w:eastAsia="宋体" w:hAnsi="Times New Roman" w:cs="Times New Roman"/>
          <w:sz w:val="24"/>
          <w:szCs w:val="24"/>
          <w:lang w:val="de-DE"/>
        </w:rPr>
        <w:t xml:space="preserve"> Energy barrier of CH</w:t>
      </w:r>
      <w:r>
        <w:rPr>
          <w:rFonts w:ascii="Times New Roman" w:eastAsia="宋体" w:hAnsi="Times New Roman" w:cs="Times New Roman"/>
          <w:sz w:val="24"/>
          <w:szCs w:val="24"/>
          <w:vertAlign w:val="subscript"/>
          <w:lang w:val="de-DE"/>
        </w:rPr>
        <w:t>4</w:t>
      </w:r>
      <w:r>
        <w:rPr>
          <w:rFonts w:ascii="Times New Roman" w:eastAsia="宋体" w:hAnsi="Times New Roman" w:cs="Times New Roman"/>
          <w:sz w:val="24"/>
          <w:szCs w:val="24"/>
          <w:lang w:val="de-DE"/>
        </w:rPr>
        <w:t xml:space="preserve"> dehydrogenation processes in gas phase</w:t>
      </w:r>
      <w:bookmarkStart w:id="9" w:name="_Hlk124360778"/>
      <w:r>
        <w:rPr>
          <w:rFonts w:ascii="Times New Roman" w:eastAsia="宋体" w:hAnsi="Times New Roman" w:cs="Times New Roman"/>
          <w:sz w:val="24"/>
          <w:szCs w:val="24"/>
          <w:lang w:val="de-DE"/>
        </w:rPr>
        <w:t>.</w:t>
      </w:r>
      <w:bookmarkEnd w:id="9"/>
    </w:p>
    <w:p w14:paraId="43541E2E"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0D16AFF1" w14:textId="24DD6EE8" w:rsidR="003B77BC" w:rsidRDefault="00B77632">
      <w:pPr>
        <w:tabs>
          <w:tab w:val="left" w:pos="420"/>
        </w:tabs>
        <w:suppressAutoHyphens/>
        <w:spacing w:line="480" w:lineRule="auto"/>
        <w:jc w:val="center"/>
        <w:rPr>
          <w:rFonts w:ascii="Times New Roman" w:eastAsia="宋体" w:hAnsi="Times New Roman" w:cs="Times New Roman"/>
          <w:bCs/>
          <w:sz w:val="24"/>
          <w:szCs w:val="24"/>
          <w:lang w:val="de-DE"/>
        </w:rPr>
      </w:pPr>
      <w:r>
        <w:rPr>
          <w:rFonts w:ascii="Times New Roman" w:eastAsia="宋体" w:hAnsi="Times New Roman" w:cs="Times New Roman"/>
          <w:bCs/>
          <w:noProof/>
          <w:sz w:val="24"/>
          <w:szCs w:val="24"/>
          <w:lang w:val="de-DE"/>
        </w:rPr>
        <w:lastRenderedPageBreak/>
        <w:drawing>
          <wp:inline distT="0" distB="0" distL="0" distR="0" wp14:anchorId="5DF47FBD" wp14:editId="7920BE50">
            <wp:extent cx="3420000" cy="2348922"/>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7.tif"/>
                    <pic:cNvPicPr/>
                  </pic:nvPicPr>
                  <pic:blipFill>
                    <a:blip r:embed="rId13">
                      <a:extLst>
                        <a:ext uri="{28A0092B-C50C-407E-A947-70E740481C1C}">
                          <a14:useLocalDpi xmlns:a14="http://schemas.microsoft.com/office/drawing/2010/main" val="0"/>
                        </a:ext>
                      </a:extLst>
                    </a:blip>
                    <a:stretch>
                      <a:fillRect/>
                    </a:stretch>
                  </pic:blipFill>
                  <pic:spPr>
                    <a:xfrm>
                      <a:off x="0" y="0"/>
                      <a:ext cx="3420000" cy="2348922"/>
                    </a:xfrm>
                    <a:prstGeom prst="rect">
                      <a:avLst/>
                    </a:prstGeom>
                  </pic:spPr>
                </pic:pic>
              </a:graphicData>
            </a:graphic>
          </wp:inline>
        </w:drawing>
      </w:r>
    </w:p>
    <w:p w14:paraId="3A68733D" w14:textId="77777777" w:rsidR="003B77BC" w:rsidRDefault="00D26589">
      <w:pPr>
        <w:tabs>
          <w:tab w:val="left" w:pos="420"/>
        </w:tabs>
        <w:suppressAutoHyphens/>
        <w:spacing w:line="480" w:lineRule="auto"/>
        <w:rPr>
          <w:rFonts w:ascii="Times New Roman" w:eastAsia="宋体" w:hAnsi="Times New Roman" w:cs="Times New Roman"/>
          <w:bCs/>
          <w:sz w:val="24"/>
          <w:szCs w:val="24"/>
          <w:lang w:val="de-DE"/>
        </w:rPr>
      </w:pPr>
      <w:r>
        <w:rPr>
          <w:rFonts w:ascii="Times New Roman" w:eastAsia="宋体" w:hAnsi="Times New Roman" w:cs="Times New Roman"/>
          <w:b/>
          <w:bCs/>
          <w:sz w:val="24"/>
          <w:szCs w:val="24"/>
          <w:lang w:val="de-DE"/>
        </w:rPr>
        <w:t xml:space="preserve">Supplementary Fig. 7 | </w:t>
      </w:r>
      <w:r>
        <w:rPr>
          <w:rFonts w:ascii="Times New Roman" w:eastAsia="宋体" w:hAnsi="Times New Roman" w:cs="Times New Roman"/>
          <w:sz w:val="24"/>
          <w:szCs w:val="24"/>
          <w:lang w:val="de-DE"/>
        </w:rPr>
        <w:t xml:space="preserve">Calculated partial pressure of the decomposition products of dichloromethane as a function of temperature. The reaction is assumed under a thermodynamic equilibrium, and </w:t>
      </w:r>
      <w:r>
        <w:rPr>
          <w:rFonts w:ascii="Times New Roman" w:eastAsia="宋体" w:hAnsi="Times New Roman" w:cs="Times New Roman"/>
          <w:i/>
          <w:iCs/>
          <w:sz w:val="24"/>
          <w:szCs w:val="24"/>
          <w:lang w:val="de-DE"/>
        </w:rPr>
        <w:t>P</w:t>
      </w:r>
      <w:r>
        <w:rPr>
          <w:rFonts w:ascii="Times New Roman" w:eastAsia="宋体" w:hAnsi="Times New Roman" w:cs="Times New Roman"/>
          <w:sz w:val="24"/>
          <w:szCs w:val="24"/>
          <w:lang w:val="de-DE"/>
        </w:rPr>
        <w:t>(CH</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Cl</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 xml:space="preserve">) = 2.5 </w:t>
      </w:r>
      <w:r>
        <w:rPr>
          <w:rFonts w:ascii="Times New Roman" w:eastAsia="宋体" w:hAnsi="Times New Roman" w:cs="Times New Roman"/>
          <w:sz w:val="24"/>
          <w:szCs w:val="24"/>
          <w:lang w:val="de-DE"/>
        </w:rPr>
        <w:sym w:font="Symbol" w:char="F0B4"/>
      </w:r>
      <w:r>
        <w:rPr>
          <w:rFonts w:ascii="Times New Roman" w:eastAsia="宋体" w:hAnsi="Times New Roman" w:cs="Times New Roman"/>
          <w:sz w:val="24"/>
          <w:szCs w:val="24"/>
          <w:lang w:val="de-DE"/>
        </w:rPr>
        <w:t xml:space="preserve"> 10</w:t>
      </w:r>
      <w:r>
        <w:rPr>
          <w:rFonts w:ascii="Times New Roman" w:eastAsia="宋体" w:hAnsi="Times New Roman" w:cs="Times New Roman"/>
          <w:sz w:val="24"/>
          <w:szCs w:val="24"/>
          <w:vertAlign w:val="superscript"/>
          <w:lang w:val="de-DE"/>
        </w:rPr>
        <w:t>−4</w:t>
      </w:r>
      <w:r>
        <w:rPr>
          <w:rFonts w:ascii="Times New Roman" w:eastAsia="宋体" w:hAnsi="Times New Roman" w:cs="Times New Roman"/>
          <w:sz w:val="24"/>
          <w:szCs w:val="24"/>
          <w:lang w:val="de-DE"/>
        </w:rPr>
        <w:t xml:space="preserve"> bar, </w:t>
      </w:r>
      <w:r>
        <w:rPr>
          <w:rFonts w:ascii="Times New Roman" w:eastAsia="宋体" w:hAnsi="Times New Roman" w:cs="Times New Roman"/>
          <w:i/>
          <w:iCs/>
          <w:sz w:val="24"/>
          <w:szCs w:val="24"/>
          <w:lang w:val="de-DE"/>
        </w:rPr>
        <w:t>P</w:t>
      </w:r>
      <w:r>
        <w:rPr>
          <w:rFonts w:ascii="Times New Roman" w:eastAsia="宋体" w:hAnsi="Times New Roman" w:cs="Times New Roman"/>
          <w:sz w:val="24"/>
          <w:szCs w:val="24"/>
          <w:lang w:val="de-DE"/>
        </w:rPr>
        <w:t>(H</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 xml:space="preserve">) = 2.0 </w:t>
      </w:r>
      <w:r>
        <w:rPr>
          <w:rFonts w:ascii="Times New Roman" w:eastAsia="宋体" w:hAnsi="Times New Roman" w:cs="Times New Roman"/>
          <w:sz w:val="24"/>
          <w:szCs w:val="24"/>
          <w:lang w:val="de-DE"/>
        </w:rPr>
        <w:sym w:font="Symbol" w:char="F0B4"/>
      </w:r>
      <w:r>
        <w:rPr>
          <w:rFonts w:ascii="Times New Roman" w:eastAsia="宋体" w:hAnsi="Times New Roman" w:cs="Times New Roman"/>
          <w:sz w:val="24"/>
          <w:szCs w:val="24"/>
          <w:lang w:val="de-DE"/>
        </w:rPr>
        <w:t xml:space="preserve"> 10</w:t>
      </w:r>
      <w:r>
        <w:rPr>
          <w:rFonts w:ascii="Times New Roman" w:eastAsia="宋体" w:hAnsi="Times New Roman" w:cs="Times New Roman"/>
          <w:sz w:val="24"/>
          <w:szCs w:val="24"/>
          <w:vertAlign w:val="superscript"/>
          <w:lang w:val="de-DE"/>
        </w:rPr>
        <w:t>−3</w:t>
      </w:r>
      <w:r>
        <w:rPr>
          <w:rFonts w:ascii="Times New Roman" w:eastAsia="宋体" w:hAnsi="Times New Roman" w:cs="Times New Roman"/>
          <w:sz w:val="24"/>
          <w:szCs w:val="24"/>
          <w:lang w:val="de-DE"/>
        </w:rPr>
        <w:t xml:space="preserve"> bar. The typical graphene growth temperature of ~1100 °C is marked with grey line.</w:t>
      </w:r>
    </w:p>
    <w:p w14:paraId="5419B7F6" w14:textId="77777777" w:rsidR="003B77BC" w:rsidRDefault="00D26589">
      <w:pPr>
        <w:widowControl/>
        <w:jc w:val="left"/>
        <w:rPr>
          <w:rFonts w:ascii="Times New Roman" w:eastAsia="宋体" w:hAnsi="Times New Roman" w:cs="Times New Roman"/>
          <w:bCs/>
          <w:sz w:val="24"/>
          <w:szCs w:val="24"/>
          <w:lang w:val="de-DE"/>
        </w:rPr>
      </w:pPr>
      <w:r>
        <w:rPr>
          <w:rFonts w:ascii="Times New Roman" w:eastAsia="宋体" w:hAnsi="Times New Roman" w:cs="Times New Roman"/>
          <w:bCs/>
          <w:sz w:val="24"/>
          <w:szCs w:val="24"/>
          <w:lang w:val="de-DE"/>
        </w:rPr>
        <w:br w:type="page"/>
      </w:r>
    </w:p>
    <w:p w14:paraId="79B3392C" w14:textId="14FAC328"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731D8542" wp14:editId="0888CE81">
            <wp:extent cx="5943600" cy="43084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8.tif"/>
                    <pic:cNvPicPr/>
                  </pic:nvPicPr>
                  <pic:blipFill>
                    <a:blip r:embed="rId14">
                      <a:extLst>
                        <a:ext uri="{28A0092B-C50C-407E-A947-70E740481C1C}">
                          <a14:useLocalDpi xmlns:a14="http://schemas.microsoft.com/office/drawing/2010/main" val="0"/>
                        </a:ext>
                      </a:extLst>
                    </a:blip>
                    <a:stretch>
                      <a:fillRect/>
                    </a:stretch>
                  </pic:blipFill>
                  <pic:spPr>
                    <a:xfrm>
                      <a:off x="0" y="0"/>
                      <a:ext cx="5943600" cy="4308475"/>
                    </a:xfrm>
                    <a:prstGeom prst="rect">
                      <a:avLst/>
                    </a:prstGeom>
                  </pic:spPr>
                </pic:pic>
              </a:graphicData>
            </a:graphic>
          </wp:inline>
        </w:drawing>
      </w:r>
    </w:p>
    <w:p w14:paraId="6BA540E5" w14:textId="4F835948"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 xml:space="preserve">Supplementary Fig. 8 | </w:t>
      </w:r>
      <w:r w:rsidR="009F08AB">
        <w:rPr>
          <w:rFonts w:ascii="Times New Roman" w:eastAsia="宋体" w:hAnsi="Times New Roman" w:cs="Times New Roman"/>
          <w:b/>
          <w:bCs/>
          <w:sz w:val="24"/>
          <w:szCs w:val="24"/>
          <w:lang w:val="de-DE"/>
        </w:rPr>
        <w:t xml:space="preserve">Calculation </w:t>
      </w:r>
      <w:r>
        <w:rPr>
          <w:rFonts w:ascii="Times New Roman" w:eastAsia="宋体" w:hAnsi="Times New Roman" w:cs="Times New Roman"/>
          <w:b/>
          <w:bCs/>
          <w:sz w:val="24"/>
          <w:szCs w:val="24"/>
          <w:lang w:val="de-DE"/>
        </w:rPr>
        <w:t xml:space="preserve">model of the </w:t>
      </w:r>
      <w:r w:rsidR="009F08AB">
        <w:rPr>
          <w:rFonts w:ascii="Times New Roman" w:eastAsia="宋体" w:hAnsi="Times New Roman" w:cs="Times New Roman"/>
          <w:b/>
          <w:bCs/>
          <w:sz w:val="24"/>
          <w:szCs w:val="24"/>
          <w:lang w:val="de-DE"/>
        </w:rPr>
        <w:t xml:space="preserve">GFF </w:t>
      </w:r>
      <w:r>
        <w:rPr>
          <w:rFonts w:ascii="Times New Roman" w:eastAsia="宋体" w:hAnsi="Times New Roman" w:cs="Times New Roman"/>
          <w:b/>
          <w:bCs/>
          <w:sz w:val="24"/>
          <w:szCs w:val="24"/>
          <w:lang w:val="de-DE"/>
        </w:rPr>
        <w:t xml:space="preserve">substrate. </w:t>
      </w:r>
      <w:r>
        <w:rPr>
          <w:rFonts w:ascii="Times New Roman" w:eastAsia="宋体" w:hAnsi="Times New Roman" w:cs="Times New Roman"/>
          <w:b/>
          <w:sz w:val="24"/>
          <w:szCs w:val="24"/>
          <w:lang w:val="de-DE"/>
        </w:rPr>
        <w:t>a</w:t>
      </w:r>
      <w:r w:rsidR="000034D8">
        <w:rPr>
          <w:rFonts w:ascii="Times New Roman" w:eastAsia="宋体" w:hAnsi="Times New Roman" w:cs="Times New Roman"/>
          <w:b/>
          <w:sz w:val="24"/>
          <w:szCs w:val="24"/>
          <w:lang w:val="de-DE"/>
        </w:rPr>
        <w:t>,</w:t>
      </w:r>
      <w:r>
        <w:rPr>
          <w:rFonts w:ascii="Times New Roman" w:eastAsia="宋体" w:hAnsi="Times New Roman" w:cs="Times New Roman"/>
          <w:sz w:val="24"/>
          <w:szCs w:val="24"/>
          <w:lang w:val="de-DE"/>
        </w:rPr>
        <w:t xml:space="preserve"> Schematic of the atomic configurations for SiO</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 xml:space="preserve">(0001) surfaces terminated with different elements. </w:t>
      </w:r>
      <w:r>
        <w:rPr>
          <w:rFonts w:ascii="Times New Roman" w:eastAsia="宋体" w:hAnsi="Times New Roman" w:cs="Times New Roman"/>
          <w:b/>
          <w:sz w:val="24"/>
          <w:szCs w:val="24"/>
          <w:lang w:val="de-DE"/>
        </w:rPr>
        <w:t>b</w:t>
      </w:r>
      <w:r w:rsidR="000034D8">
        <w:rPr>
          <w:rFonts w:ascii="Times New Roman" w:eastAsia="宋体" w:hAnsi="Times New Roman" w:cs="Times New Roman"/>
          <w:b/>
          <w:sz w:val="24"/>
          <w:szCs w:val="24"/>
          <w:lang w:val="de-DE"/>
        </w:rPr>
        <w:t>,</w:t>
      </w:r>
      <w:r>
        <w:rPr>
          <w:rFonts w:ascii="Times New Roman" w:eastAsia="宋体" w:hAnsi="Times New Roman" w:cs="Times New Roman"/>
          <w:sz w:val="24"/>
          <w:szCs w:val="24"/>
          <w:lang w:val="de-DE"/>
        </w:rPr>
        <w:t xml:space="preserve"> Stable configurations of O1-, O2-, and Si-terminated surface structures with or without H passivation. </w:t>
      </w:r>
      <w:r>
        <w:rPr>
          <w:rFonts w:ascii="Times New Roman" w:eastAsia="宋体" w:hAnsi="Times New Roman" w:cs="Times New Roman"/>
          <w:b/>
          <w:sz w:val="24"/>
          <w:szCs w:val="24"/>
          <w:lang w:val="de-DE"/>
        </w:rPr>
        <w:t>c</w:t>
      </w:r>
      <w:r w:rsidR="000034D8">
        <w:rPr>
          <w:rFonts w:ascii="Times New Roman" w:eastAsia="宋体" w:hAnsi="Times New Roman" w:cs="Times New Roman"/>
          <w:b/>
          <w:sz w:val="24"/>
          <w:szCs w:val="24"/>
          <w:lang w:val="de-DE"/>
        </w:rPr>
        <w:t>,</w:t>
      </w:r>
      <w:r>
        <w:rPr>
          <w:rFonts w:ascii="Times New Roman" w:eastAsia="宋体" w:hAnsi="Times New Roman" w:cs="Times New Roman"/>
          <w:sz w:val="24"/>
          <w:szCs w:val="24"/>
          <w:lang w:val="de-DE"/>
        </w:rPr>
        <w:t xml:space="preserve"> Comparisons of the surface energy corrosponding to the </w:t>
      </w:r>
      <w:r w:rsidR="000034D8">
        <w:rPr>
          <w:rFonts w:ascii="Times New Roman" w:eastAsia="宋体" w:hAnsi="Times New Roman" w:cs="Times New Roman"/>
          <w:sz w:val="24"/>
          <w:szCs w:val="24"/>
          <w:lang w:val="de-DE"/>
        </w:rPr>
        <w:t>six</w:t>
      </w:r>
      <w:r w:rsidR="009F08AB">
        <w:rPr>
          <w:rFonts w:ascii="Times New Roman" w:eastAsia="宋体" w:hAnsi="Times New Roman" w:cs="Times New Roman"/>
          <w:sz w:val="24"/>
          <w:szCs w:val="24"/>
          <w:lang w:val="de-DE"/>
        </w:rPr>
        <w:t xml:space="preserve"> </w:t>
      </w:r>
      <w:r>
        <w:rPr>
          <w:rFonts w:ascii="Times New Roman" w:eastAsia="宋体" w:hAnsi="Times New Roman" w:cs="Times New Roman"/>
          <w:sz w:val="24"/>
          <w:szCs w:val="24"/>
          <w:lang w:val="de-DE"/>
        </w:rPr>
        <w:t>configurations in (b), where Si-terminated SiO</w:t>
      </w:r>
      <w:r>
        <w:rPr>
          <w:rFonts w:ascii="Times New Roman" w:eastAsia="宋体" w:hAnsi="Times New Roman" w:cs="Times New Roman"/>
          <w:sz w:val="24"/>
          <w:szCs w:val="24"/>
          <w:vertAlign w:val="subscript"/>
          <w:lang w:val="de-DE"/>
        </w:rPr>
        <w:t>2</w:t>
      </w:r>
      <w:r>
        <w:rPr>
          <w:rFonts w:ascii="Times New Roman" w:eastAsia="宋体" w:hAnsi="Times New Roman" w:cs="Times New Roman"/>
          <w:sz w:val="24"/>
          <w:szCs w:val="24"/>
          <w:lang w:val="de-DE"/>
        </w:rPr>
        <w:t>(0001) without H passivation (marked by the red box</w:t>
      </w:r>
      <w:r w:rsidR="009F08AB">
        <w:rPr>
          <w:rFonts w:ascii="Times New Roman" w:eastAsia="宋体" w:hAnsi="Times New Roman" w:cs="Times New Roman"/>
          <w:sz w:val="24"/>
          <w:szCs w:val="24"/>
          <w:lang w:val="de-DE"/>
        </w:rPr>
        <w:t xml:space="preserve"> in (b)</w:t>
      </w:r>
      <w:r>
        <w:rPr>
          <w:rFonts w:ascii="Times New Roman" w:eastAsia="宋体" w:hAnsi="Times New Roman" w:cs="Times New Roman"/>
          <w:sz w:val="24"/>
          <w:szCs w:val="24"/>
          <w:lang w:val="de-DE"/>
        </w:rPr>
        <w:t>) is proved to be the most stable structure with the lowest surface energy.</w:t>
      </w:r>
    </w:p>
    <w:p w14:paraId="3DB79165"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4651A170" w14:textId="250381B8"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1294426B" wp14:editId="558D3F1F">
            <wp:extent cx="4860000" cy="2564499"/>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9.tif"/>
                    <pic:cNvPicPr/>
                  </pic:nvPicPr>
                  <pic:blipFill>
                    <a:blip r:embed="rId15">
                      <a:extLst>
                        <a:ext uri="{28A0092B-C50C-407E-A947-70E740481C1C}">
                          <a14:useLocalDpi xmlns:a14="http://schemas.microsoft.com/office/drawing/2010/main" val="0"/>
                        </a:ext>
                      </a:extLst>
                    </a:blip>
                    <a:stretch>
                      <a:fillRect/>
                    </a:stretch>
                  </pic:blipFill>
                  <pic:spPr>
                    <a:xfrm>
                      <a:off x="0" y="0"/>
                      <a:ext cx="4860000" cy="2564499"/>
                    </a:xfrm>
                    <a:prstGeom prst="rect">
                      <a:avLst/>
                    </a:prstGeom>
                  </pic:spPr>
                </pic:pic>
              </a:graphicData>
            </a:graphic>
          </wp:inline>
        </w:drawing>
      </w:r>
    </w:p>
    <w:p w14:paraId="44AB260C" w14:textId="228C1E8D" w:rsidR="003B77BC" w:rsidRDefault="00D26589">
      <w:pPr>
        <w:tabs>
          <w:tab w:val="left" w:pos="420"/>
        </w:tabs>
        <w:suppressAutoHyphens/>
        <w:spacing w:line="480" w:lineRule="auto"/>
        <w:rPr>
          <w:rFonts w:ascii="Times New Roman" w:eastAsia="宋体" w:hAnsi="Times New Roman" w:cs="Times New Roman"/>
          <w:sz w:val="24"/>
          <w:szCs w:val="24"/>
          <w:lang w:val="de-DE"/>
        </w:rPr>
      </w:pPr>
      <w:r w:rsidRPr="000034D8">
        <w:rPr>
          <w:rFonts w:ascii="Times New Roman" w:eastAsia="宋体" w:hAnsi="Times New Roman" w:cs="Times New Roman"/>
          <w:b/>
          <w:bCs/>
          <w:sz w:val="24"/>
          <w:szCs w:val="24"/>
          <w:lang w:val="de-DE"/>
        </w:rPr>
        <w:t>Supplementary Fig. 9 |</w:t>
      </w:r>
      <w:r w:rsidRPr="000034D8">
        <w:rPr>
          <w:rFonts w:ascii="Times New Roman" w:eastAsia="宋体" w:hAnsi="Times New Roman" w:cs="Times New Roman"/>
          <w:bCs/>
          <w:sz w:val="24"/>
          <w:szCs w:val="24"/>
          <w:lang w:val="de-DE"/>
        </w:rPr>
        <w:t xml:space="preserve"> </w:t>
      </w:r>
      <w:r w:rsidRPr="000034D8">
        <w:rPr>
          <w:rFonts w:ascii="Times New Roman" w:eastAsia="宋体" w:hAnsi="Times New Roman" w:cs="Times New Roman"/>
          <w:sz w:val="24"/>
          <w:szCs w:val="24"/>
          <w:lang w:val="de-DE"/>
        </w:rPr>
        <w:t>Stable configurations and adsorpstion energies (</w:t>
      </w:r>
      <w:r w:rsidRPr="000034D8">
        <w:rPr>
          <w:rFonts w:ascii="Times New Roman" w:eastAsia="宋体" w:hAnsi="Times New Roman" w:cs="Times New Roman"/>
          <w:i/>
          <w:iCs/>
          <w:sz w:val="24"/>
          <w:szCs w:val="24"/>
          <w:lang w:val="de-DE"/>
        </w:rPr>
        <w:t>E</w:t>
      </w:r>
      <w:r w:rsidRPr="000034D8">
        <w:rPr>
          <w:rFonts w:ascii="Times New Roman" w:eastAsia="宋体" w:hAnsi="Times New Roman" w:cs="Times New Roman"/>
          <w:sz w:val="24"/>
          <w:szCs w:val="24"/>
          <w:vertAlign w:val="subscript"/>
          <w:lang w:val="de-DE"/>
        </w:rPr>
        <w:t>ads</w:t>
      </w:r>
      <w:r w:rsidRPr="000034D8">
        <w:rPr>
          <w:rFonts w:ascii="Times New Roman" w:eastAsia="宋体" w:hAnsi="Times New Roman" w:cs="Times New Roman"/>
          <w:sz w:val="24"/>
          <w:szCs w:val="24"/>
          <w:lang w:val="de-DE"/>
        </w:rPr>
        <w:t xml:space="preserve">) </w:t>
      </w:r>
      <w:r w:rsidRPr="000034D8">
        <w:rPr>
          <w:rFonts w:ascii="Times New Roman" w:eastAsia="宋体" w:hAnsi="Times New Roman" w:cs="Times New Roman"/>
          <w:bCs/>
          <w:sz w:val="24"/>
          <w:szCs w:val="24"/>
          <w:lang w:val="de-DE"/>
        </w:rPr>
        <w:t>of</w:t>
      </w:r>
      <w:r w:rsidRPr="000034D8">
        <w:rPr>
          <w:rFonts w:ascii="Times New Roman" w:eastAsia="宋体" w:hAnsi="Times New Roman" w:cs="Times New Roman"/>
          <w:sz w:val="24"/>
          <w:szCs w:val="24"/>
          <w:lang w:val="de-DE"/>
        </w:rPr>
        <w:t xml:space="preserve"> </w:t>
      </w:r>
      <w:r w:rsidRPr="000034D8">
        <w:rPr>
          <w:rFonts w:ascii="Times New Roman" w:eastAsia="宋体" w:hAnsi="Times New Roman" w:cs="Times New Roman"/>
          <w:bCs/>
          <w:sz w:val="24"/>
          <w:szCs w:val="24"/>
          <w:lang w:val="de-DE"/>
        </w:rPr>
        <w:t>CH</w:t>
      </w:r>
      <w:r w:rsidRPr="000034D8">
        <w:rPr>
          <w:rFonts w:ascii="Times New Roman" w:eastAsia="宋体" w:hAnsi="Times New Roman" w:cs="Times New Roman"/>
          <w:bCs/>
          <w:sz w:val="24"/>
          <w:szCs w:val="24"/>
          <w:vertAlign w:val="subscript"/>
          <w:lang w:val="de-DE"/>
        </w:rPr>
        <w:t>2</w:t>
      </w:r>
      <w:r w:rsidRPr="000034D8">
        <w:rPr>
          <w:rFonts w:ascii="Times New Roman" w:eastAsia="宋体" w:hAnsi="Times New Roman" w:cs="Times New Roman"/>
          <w:bCs/>
          <w:sz w:val="24"/>
          <w:szCs w:val="24"/>
          <w:lang w:val="de-DE"/>
        </w:rPr>
        <w:t xml:space="preserve"> </w:t>
      </w:r>
      <w:bookmarkStart w:id="10" w:name="_Hlk95304138"/>
      <w:r w:rsidRPr="000034D8">
        <w:rPr>
          <w:rFonts w:ascii="Times New Roman" w:eastAsia="宋体" w:hAnsi="Times New Roman" w:cs="Times New Roman"/>
          <w:sz w:val="24"/>
          <w:szCs w:val="24"/>
          <w:lang w:val="de-DE"/>
        </w:rPr>
        <w:t>adsorbed on SiO</w:t>
      </w:r>
      <w:r w:rsidRPr="000034D8">
        <w:rPr>
          <w:rFonts w:ascii="Times New Roman" w:eastAsia="宋体" w:hAnsi="Times New Roman" w:cs="Times New Roman"/>
          <w:sz w:val="24"/>
          <w:szCs w:val="24"/>
          <w:vertAlign w:val="subscript"/>
          <w:lang w:val="de-DE"/>
        </w:rPr>
        <w:t>2</w:t>
      </w:r>
      <w:r w:rsidRPr="000034D8">
        <w:rPr>
          <w:rFonts w:ascii="Times New Roman" w:eastAsia="宋体" w:hAnsi="Times New Roman" w:cs="Times New Roman"/>
          <w:sz w:val="24"/>
          <w:szCs w:val="24"/>
          <w:lang w:val="de-DE"/>
        </w:rPr>
        <w:t>(0001) surface (</w:t>
      </w:r>
      <w:r w:rsidRPr="000034D8">
        <w:rPr>
          <w:rFonts w:ascii="Times New Roman" w:eastAsia="宋体" w:hAnsi="Times New Roman" w:cs="Times New Roman"/>
          <w:b/>
          <w:sz w:val="24"/>
          <w:szCs w:val="24"/>
          <w:lang w:val="de-DE"/>
        </w:rPr>
        <w:t>a</w:t>
      </w:r>
      <w:r w:rsidRPr="000034D8">
        <w:rPr>
          <w:rFonts w:ascii="Times New Roman" w:eastAsia="宋体" w:hAnsi="Times New Roman" w:cs="Times New Roman"/>
          <w:sz w:val="24"/>
          <w:szCs w:val="24"/>
          <w:lang w:val="de-DE"/>
        </w:rPr>
        <w:t xml:space="preserve">) </w:t>
      </w:r>
      <w:bookmarkEnd w:id="10"/>
      <w:r w:rsidRPr="000034D8">
        <w:rPr>
          <w:rFonts w:ascii="Times New Roman" w:eastAsia="宋体" w:hAnsi="Times New Roman" w:cs="Times New Roman"/>
          <w:sz w:val="24"/>
          <w:szCs w:val="24"/>
          <w:lang w:val="de-DE"/>
        </w:rPr>
        <w:t>without and (</w:t>
      </w:r>
      <w:r w:rsidRPr="000034D8">
        <w:rPr>
          <w:rFonts w:ascii="Times New Roman" w:eastAsia="宋体" w:hAnsi="Times New Roman" w:cs="Times New Roman"/>
          <w:b/>
          <w:sz w:val="24"/>
          <w:szCs w:val="24"/>
          <w:lang w:val="de-DE"/>
        </w:rPr>
        <w:t>b</w:t>
      </w:r>
      <w:r w:rsidRPr="000034D8">
        <w:rPr>
          <w:rFonts w:ascii="Times New Roman" w:eastAsia="宋体" w:hAnsi="Times New Roman" w:cs="Times New Roman"/>
          <w:sz w:val="24"/>
          <w:szCs w:val="24"/>
          <w:lang w:val="de-DE"/>
        </w:rPr>
        <w:t>) with Cl coadsorption. Without Cl coadsorption, the adsorption energy of CH</w:t>
      </w:r>
      <w:r w:rsidRPr="000034D8">
        <w:rPr>
          <w:rFonts w:ascii="Times New Roman" w:eastAsia="宋体" w:hAnsi="Times New Roman" w:cs="Times New Roman"/>
          <w:sz w:val="24"/>
          <w:szCs w:val="24"/>
          <w:vertAlign w:val="subscript"/>
          <w:lang w:val="de-DE"/>
        </w:rPr>
        <w:t>2</w:t>
      </w:r>
      <w:r w:rsidRPr="000034D8">
        <w:rPr>
          <w:rFonts w:ascii="Times New Roman" w:eastAsia="宋体" w:hAnsi="Times New Roman" w:cs="Times New Roman"/>
          <w:sz w:val="24"/>
          <w:szCs w:val="24"/>
          <w:lang w:val="de-DE"/>
        </w:rPr>
        <w:t xml:space="preserve"> is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 xml:space="preserve">−1.24 eV for Si site and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1.4</w:t>
      </w:r>
      <w:r w:rsidR="003A336D" w:rsidRPr="000034D8">
        <w:rPr>
          <w:rFonts w:ascii="Times New Roman" w:eastAsia="宋体" w:hAnsi="Times New Roman" w:cs="Times New Roman"/>
          <w:sz w:val="24"/>
          <w:szCs w:val="24"/>
          <w:lang w:val="de-DE"/>
        </w:rPr>
        <w:t>0</w:t>
      </w:r>
      <w:r w:rsidRPr="000034D8">
        <w:rPr>
          <w:rFonts w:ascii="Times New Roman" w:eastAsia="宋体" w:hAnsi="Times New Roman" w:cs="Times New Roman"/>
          <w:sz w:val="24"/>
          <w:szCs w:val="24"/>
          <w:lang w:val="de-DE"/>
        </w:rPr>
        <w:t xml:space="preserve"> eV for O site, revealing the nonactivity of O site for CH</w:t>
      </w:r>
      <w:r w:rsidRPr="000034D8">
        <w:rPr>
          <w:rFonts w:ascii="Times New Roman" w:eastAsia="宋体" w:hAnsi="Times New Roman" w:cs="Times New Roman"/>
          <w:sz w:val="24"/>
          <w:szCs w:val="24"/>
          <w:vertAlign w:val="subscript"/>
          <w:lang w:val="de-DE"/>
        </w:rPr>
        <w:t>2</w:t>
      </w:r>
      <w:r w:rsidRPr="000034D8">
        <w:rPr>
          <w:rFonts w:ascii="Times New Roman" w:eastAsia="宋体" w:hAnsi="Times New Roman" w:cs="Times New Roman"/>
          <w:sz w:val="24"/>
          <w:szCs w:val="24"/>
          <w:lang w:val="de-DE"/>
        </w:rPr>
        <w:t xml:space="preserve"> adsorption. With Cl coadsorption on Si site, the adsorption energy of CH</w:t>
      </w:r>
      <w:r w:rsidRPr="000034D8">
        <w:rPr>
          <w:rFonts w:ascii="Times New Roman" w:eastAsia="宋体" w:hAnsi="Times New Roman" w:cs="Times New Roman"/>
          <w:sz w:val="24"/>
          <w:szCs w:val="24"/>
          <w:vertAlign w:val="subscript"/>
          <w:lang w:val="de-DE"/>
        </w:rPr>
        <w:t>2</w:t>
      </w:r>
      <w:r w:rsidRPr="000034D8">
        <w:rPr>
          <w:rFonts w:ascii="Times New Roman" w:eastAsia="宋体" w:hAnsi="Times New Roman" w:cs="Times New Roman"/>
          <w:sz w:val="24"/>
          <w:szCs w:val="24"/>
          <w:lang w:val="de-DE"/>
        </w:rPr>
        <w:t xml:space="preserve"> decreases from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 xml:space="preserve">−1.24 eV to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 xml:space="preserve">−1.26 eV for Si site and from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 xml:space="preserve">1.40 eV to </w:t>
      </w:r>
      <w:r w:rsidR="003A336D" w:rsidRPr="000034D8">
        <w:rPr>
          <w:rFonts w:ascii="Times New Roman" w:eastAsia="宋体" w:hAnsi="Times New Roman" w:cs="Times New Roman"/>
          <w:sz w:val="24"/>
          <w:szCs w:val="24"/>
          <w:lang w:val="de-DE"/>
        </w:rPr>
        <w:t>~</w:t>
      </w:r>
      <w:r w:rsidRPr="000034D8">
        <w:rPr>
          <w:rFonts w:ascii="Times New Roman" w:eastAsia="宋体" w:hAnsi="Times New Roman" w:cs="Times New Roman"/>
          <w:sz w:val="24"/>
          <w:szCs w:val="24"/>
          <w:lang w:val="de-DE"/>
        </w:rPr>
        <w:t>−0.63 eV for adjacent non-bonding O site. The significant decrease of adsorpstion energies on O site indicates that CH</w:t>
      </w:r>
      <w:r w:rsidRPr="000034D8">
        <w:rPr>
          <w:rFonts w:ascii="Times New Roman" w:eastAsia="宋体" w:hAnsi="Times New Roman" w:cs="Times New Roman"/>
          <w:sz w:val="24"/>
          <w:szCs w:val="24"/>
          <w:vertAlign w:val="subscript"/>
          <w:lang w:val="de-DE"/>
        </w:rPr>
        <w:t>2</w:t>
      </w:r>
      <w:r w:rsidRPr="000034D8">
        <w:rPr>
          <w:rFonts w:ascii="Times New Roman" w:eastAsia="宋体" w:hAnsi="Times New Roman" w:cs="Times New Roman"/>
          <w:sz w:val="24"/>
          <w:szCs w:val="24"/>
          <w:lang w:val="de-DE"/>
        </w:rPr>
        <w:t xml:space="preserve"> adsorption is greatly enhanced and the nonactive O site is thus</w:t>
      </w:r>
      <w:r w:rsidRPr="000034D8">
        <w:t xml:space="preserve"> </w:t>
      </w:r>
      <w:r w:rsidRPr="000034D8">
        <w:rPr>
          <w:rFonts w:ascii="Times New Roman" w:eastAsia="宋体" w:hAnsi="Times New Roman" w:cs="Times New Roman"/>
          <w:sz w:val="24"/>
          <w:szCs w:val="24"/>
          <w:lang w:val="de-DE"/>
        </w:rPr>
        <w:t>activated.</w:t>
      </w:r>
    </w:p>
    <w:p w14:paraId="74DF6476"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391DF55C" w14:textId="14AD13A7"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4ED7B0A7" wp14:editId="0E7C234C">
            <wp:extent cx="5943600" cy="21996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10.tif"/>
                    <pic:cNvPicPr/>
                  </pic:nvPicPr>
                  <pic:blipFill>
                    <a:blip r:embed="rId16">
                      <a:extLst>
                        <a:ext uri="{28A0092B-C50C-407E-A947-70E740481C1C}">
                          <a14:useLocalDpi xmlns:a14="http://schemas.microsoft.com/office/drawing/2010/main" val="0"/>
                        </a:ext>
                      </a:extLst>
                    </a:blip>
                    <a:stretch>
                      <a:fillRect/>
                    </a:stretch>
                  </pic:blipFill>
                  <pic:spPr>
                    <a:xfrm>
                      <a:off x="0" y="0"/>
                      <a:ext cx="5943600" cy="2199640"/>
                    </a:xfrm>
                    <a:prstGeom prst="rect">
                      <a:avLst/>
                    </a:prstGeom>
                  </pic:spPr>
                </pic:pic>
              </a:graphicData>
            </a:graphic>
          </wp:inline>
        </w:drawing>
      </w:r>
    </w:p>
    <w:p w14:paraId="4D5A92E1" w14:textId="222E6762"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Supplementary Fig. 10</w:t>
      </w:r>
      <w:bookmarkStart w:id="11" w:name="_Hlk95491948"/>
      <w:r>
        <w:rPr>
          <w:rFonts w:ascii="Times New Roman" w:eastAsia="宋体" w:hAnsi="Times New Roman" w:cs="Times New Roman"/>
          <w:b/>
          <w:bCs/>
          <w:sz w:val="24"/>
          <w:szCs w:val="24"/>
          <w:lang w:val="de-DE"/>
        </w:rPr>
        <w:t xml:space="preserve">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Energy profiles and the corresponding structure evolution</w:t>
      </w:r>
      <w:bookmarkEnd w:id="11"/>
      <w:r>
        <w:rPr>
          <w:rFonts w:ascii="Times New Roman" w:eastAsia="宋体" w:hAnsi="Times New Roman" w:cs="Times New Roman"/>
          <w:sz w:val="24"/>
          <w:szCs w:val="24"/>
          <w:lang w:val="de-DE"/>
        </w:rPr>
        <w:t xml:space="preserve"> during the dehydrogenation kinetics of </w:t>
      </w:r>
      <w:r w:rsidR="00A658ED">
        <w:rPr>
          <w:rFonts w:ascii="Times New Roman" w:eastAsia="宋体" w:hAnsi="Times New Roman" w:cs="Times New Roman"/>
          <w:sz w:val="24"/>
          <w:szCs w:val="24"/>
          <w:lang w:val="de-DE"/>
        </w:rPr>
        <w:t>the</w:t>
      </w:r>
      <w:r>
        <w:rPr>
          <w:rFonts w:ascii="Times New Roman" w:eastAsia="宋体" w:hAnsi="Times New Roman" w:cs="Times New Roman"/>
          <w:sz w:val="24"/>
          <w:szCs w:val="24"/>
          <w:lang w:val="de-DE"/>
        </w:rPr>
        <w:t>growing zigzag</w:t>
      </w:r>
      <w:r w:rsidR="00BB4BAC">
        <w:rPr>
          <w:rFonts w:ascii="Times New Roman" w:eastAsia="宋体" w:hAnsi="Times New Roman" w:cs="Times New Roman"/>
          <w:sz w:val="24"/>
          <w:szCs w:val="24"/>
          <w:lang w:val="de-DE"/>
        </w:rPr>
        <w:t xml:space="preserve"> </w:t>
      </w:r>
      <w:r>
        <w:rPr>
          <w:rFonts w:ascii="Times New Roman" w:eastAsia="宋体" w:hAnsi="Times New Roman" w:cs="Times New Roman"/>
          <w:sz w:val="24"/>
          <w:szCs w:val="24"/>
          <w:lang w:val="de-DE"/>
        </w:rPr>
        <w:t>edge</w:t>
      </w:r>
      <w:r w:rsidR="00A658ED">
        <w:rPr>
          <w:rFonts w:ascii="Times New Roman" w:eastAsia="宋体" w:hAnsi="Times New Roman" w:cs="Times New Roman"/>
          <w:sz w:val="24"/>
          <w:szCs w:val="24"/>
          <w:lang w:val="de-DE"/>
        </w:rPr>
        <w:t>s</w:t>
      </w:r>
      <w:r w:rsidR="00A658ED" w:rsidRPr="00A658ED">
        <w:rPr>
          <w:rFonts w:ascii="Times New Roman" w:eastAsia="宋体" w:hAnsi="Times New Roman" w:cs="Times New Roman"/>
          <w:sz w:val="24"/>
          <w:szCs w:val="24"/>
          <w:lang w:val="de-DE"/>
        </w:rPr>
        <w:t xml:space="preserve"> </w:t>
      </w:r>
      <w:r w:rsidR="00A658ED">
        <w:rPr>
          <w:rFonts w:ascii="Times New Roman" w:eastAsia="宋体" w:hAnsi="Times New Roman" w:cs="Times New Roman"/>
          <w:sz w:val="24"/>
          <w:szCs w:val="24"/>
          <w:lang w:val="de-DE"/>
        </w:rPr>
        <w:t>of graphene</w:t>
      </w:r>
      <w:r w:rsidR="005C14AD">
        <w:rPr>
          <w:rFonts w:ascii="Times New Roman" w:eastAsia="宋体" w:hAnsi="Times New Roman" w:cs="Times New Roman"/>
          <w:sz w:val="24"/>
          <w:szCs w:val="24"/>
          <w:lang w:val="de-DE"/>
        </w:rPr>
        <w:t xml:space="preserve"> domain</w:t>
      </w:r>
      <w:r>
        <w:rPr>
          <w:rFonts w:ascii="Times New Roman" w:eastAsia="宋体" w:hAnsi="Times New Roman" w:cs="Times New Roman"/>
          <w:sz w:val="24"/>
          <w:szCs w:val="24"/>
          <w:lang w:val="de-DE"/>
        </w:rPr>
        <w:t xml:space="preserve">, where </w:t>
      </w:r>
      <w:r w:rsidR="00E17D8F" w:rsidRPr="00E17D8F">
        <w:rPr>
          <w:rFonts w:ascii="Times New Roman" w:eastAsia="宋体" w:hAnsi="Times New Roman" w:cs="Times New Roman"/>
          <w:sz w:val="24"/>
          <w:szCs w:val="24"/>
          <w:lang w:val="de-DE"/>
        </w:rPr>
        <w:t>(H-)Gr represents that the frontier edge of graphene is terminated by H.</w:t>
      </w:r>
      <w:r w:rsidR="00E17D8F">
        <w:rPr>
          <w:rFonts w:ascii="Times New Roman" w:eastAsia="宋体" w:hAnsi="Times New Roman" w:cs="Times New Roman"/>
          <w:sz w:val="24"/>
          <w:szCs w:val="24"/>
          <w:lang w:val="de-DE"/>
        </w:rPr>
        <w:t xml:space="preserve"> T</w:t>
      </w:r>
      <w:r>
        <w:rPr>
          <w:rFonts w:ascii="Times New Roman" w:eastAsia="宋体" w:hAnsi="Times New Roman" w:cs="Times New Roman" w:hint="eastAsia"/>
          <w:sz w:val="24"/>
          <w:szCs w:val="24"/>
          <w:lang w:val="de-DE"/>
        </w:rPr>
        <w:t xml:space="preserve">he H atoms at graphene edges are removed by </w:t>
      </w:r>
      <w:r>
        <w:rPr>
          <w:rFonts w:ascii="Times New Roman" w:eastAsia="宋体" w:hAnsi="Times New Roman" w:cs="Times New Roman"/>
          <w:sz w:val="24"/>
          <w:szCs w:val="24"/>
          <w:lang w:val="de-DE"/>
        </w:rPr>
        <w:t>CH</w:t>
      </w:r>
      <w:r>
        <w:rPr>
          <w:rFonts w:ascii="Times New Roman" w:eastAsia="宋体" w:hAnsi="Times New Roman" w:cs="Times New Roman"/>
          <w:sz w:val="24"/>
          <w:szCs w:val="24"/>
          <w:vertAlign w:val="subscript"/>
          <w:lang w:val="de-DE"/>
        </w:rPr>
        <w:t>2</w:t>
      </w:r>
      <w:r>
        <w:rPr>
          <w:rFonts w:ascii="Times New Roman" w:eastAsia="宋体" w:hAnsi="Times New Roman" w:cs="Times New Roman" w:hint="eastAsia"/>
          <w:sz w:val="24"/>
          <w:szCs w:val="24"/>
          <w:lang w:val="de-DE"/>
        </w:rPr>
        <w:t xml:space="preserve"> species in the gas phase via CH</w:t>
      </w:r>
      <w:r>
        <w:rPr>
          <w:rFonts w:ascii="Times New Roman" w:eastAsia="宋体" w:hAnsi="Times New Roman" w:cs="Times New Roman"/>
          <w:sz w:val="24"/>
          <w:szCs w:val="24"/>
          <w:vertAlign w:val="subscript"/>
          <w:lang w:val="de-DE"/>
        </w:rPr>
        <w:t>2</w:t>
      </w:r>
      <w:r>
        <w:rPr>
          <w:rFonts w:ascii="Times New Roman" w:eastAsia="宋体" w:hAnsi="Times New Roman" w:cs="Times New Roman" w:hint="eastAsia"/>
          <w:sz w:val="24"/>
          <w:szCs w:val="24"/>
          <w:lang w:val="de-DE"/>
        </w:rPr>
        <w:t xml:space="preserve"> + H-Gr </w:t>
      </w:r>
      <w:r>
        <w:rPr>
          <w:rFonts w:ascii="Times New Roman" w:eastAsia="宋体" w:hAnsi="Times New Roman" w:cs="Times New Roman" w:hint="eastAsia"/>
          <w:sz w:val="24"/>
          <w:szCs w:val="24"/>
          <w:lang w:val="de-DE"/>
        </w:rPr>
        <w:t>→</w:t>
      </w:r>
      <w:r>
        <w:rPr>
          <w:rFonts w:ascii="Times New Roman" w:eastAsia="宋体" w:hAnsi="Times New Roman" w:cs="Times New Roman" w:hint="eastAsia"/>
          <w:sz w:val="24"/>
          <w:szCs w:val="24"/>
          <w:lang w:val="de-DE"/>
        </w:rPr>
        <w:t xml:space="preserve"> CH</w:t>
      </w:r>
      <w:r>
        <w:rPr>
          <w:rFonts w:ascii="Times New Roman" w:eastAsia="宋体" w:hAnsi="Times New Roman" w:cs="Times New Roman"/>
          <w:sz w:val="24"/>
          <w:szCs w:val="24"/>
          <w:vertAlign w:val="subscript"/>
          <w:lang w:val="de-DE"/>
        </w:rPr>
        <w:t>3</w:t>
      </w:r>
      <w:r>
        <w:rPr>
          <w:rFonts w:ascii="Times New Roman" w:eastAsia="宋体" w:hAnsi="Times New Roman" w:cs="Times New Roman" w:hint="eastAsia"/>
          <w:sz w:val="24"/>
          <w:szCs w:val="24"/>
          <w:lang w:val="de-DE"/>
        </w:rPr>
        <w:t xml:space="preserve"> + Gr</w:t>
      </w:r>
      <w:r w:rsidR="0039290C">
        <w:rPr>
          <w:rFonts w:ascii="Times New Roman" w:eastAsia="宋体" w:hAnsi="Times New Roman" w:cs="Times New Roman"/>
          <w:sz w:val="24"/>
          <w:szCs w:val="24"/>
          <w:lang w:val="de-DE"/>
        </w:rPr>
        <w:t xml:space="preserve"> reaction</w:t>
      </w:r>
      <w:r>
        <w:rPr>
          <w:rFonts w:ascii="Times New Roman" w:eastAsia="宋体" w:hAnsi="Times New Roman" w:cs="Times New Roman"/>
          <w:sz w:val="24"/>
          <w:szCs w:val="24"/>
          <w:lang w:val="de-DE"/>
        </w:rPr>
        <w:t xml:space="preserve">. The high reaction energy barrier of </w:t>
      </w:r>
      <w:r w:rsidR="00A658ED">
        <w:rPr>
          <w:rFonts w:ascii="Times New Roman" w:eastAsia="宋体" w:hAnsi="Times New Roman" w:cs="Times New Roman"/>
          <w:sz w:val="24"/>
          <w:szCs w:val="24"/>
          <w:lang w:val="de-DE"/>
        </w:rPr>
        <w:t>~</w:t>
      </w:r>
      <w:r>
        <w:rPr>
          <w:rFonts w:ascii="Times New Roman" w:eastAsia="宋体" w:hAnsi="Times New Roman" w:cs="Times New Roman"/>
          <w:sz w:val="24"/>
          <w:szCs w:val="24"/>
          <w:lang w:val="de-DE"/>
        </w:rPr>
        <w:t>2.06 eV severely limits the expansion</w:t>
      </w:r>
      <w:r w:rsidR="00A658ED" w:rsidRPr="00A658ED">
        <w:rPr>
          <w:rFonts w:ascii="Times New Roman" w:eastAsia="宋体" w:hAnsi="Times New Roman" w:cs="Times New Roman"/>
          <w:sz w:val="24"/>
          <w:szCs w:val="24"/>
          <w:lang w:val="de-DE"/>
        </w:rPr>
        <w:t xml:space="preserve"> </w:t>
      </w:r>
      <w:r w:rsidR="00A658ED">
        <w:rPr>
          <w:rFonts w:ascii="Times New Roman" w:eastAsia="宋体" w:hAnsi="Times New Roman" w:cs="Times New Roman"/>
          <w:sz w:val="24"/>
          <w:szCs w:val="24"/>
          <w:lang w:val="de-DE"/>
        </w:rPr>
        <w:t>of graphene edges</w:t>
      </w:r>
      <w:r>
        <w:rPr>
          <w:rFonts w:ascii="Times New Roman" w:eastAsia="宋体" w:hAnsi="Times New Roman" w:cs="Times New Roman"/>
          <w:sz w:val="24"/>
          <w:szCs w:val="24"/>
          <w:lang w:val="de-DE"/>
        </w:rPr>
        <w:t>.</w:t>
      </w:r>
    </w:p>
    <w:p w14:paraId="26C18E04"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6A7205D8" w14:textId="4BD034D5"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0D87A387" wp14:editId="0D6FE317">
            <wp:extent cx="2880000" cy="2088969"/>
            <wp:effectExtent l="0" t="0" r="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11.tif"/>
                    <pic:cNvPicPr/>
                  </pic:nvPicPr>
                  <pic:blipFill>
                    <a:blip r:embed="rId17">
                      <a:extLst>
                        <a:ext uri="{28A0092B-C50C-407E-A947-70E740481C1C}">
                          <a14:useLocalDpi xmlns:a14="http://schemas.microsoft.com/office/drawing/2010/main" val="0"/>
                        </a:ext>
                      </a:extLst>
                    </a:blip>
                    <a:stretch>
                      <a:fillRect/>
                    </a:stretch>
                  </pic:blipFill>
                  <pic:spPr>
                    <a:xfrm>
                      <a:off x="0" y="0"/>
                      <a:ext cx="2880000" cy="2088969"/>
                    </a:xfrm>
                    <a:prstGeom prst="rect">
                      <a:avLst/>
                    </a:prstGeom>
                  </pic:spPr>
                </pic:pic>
              </a:graphicData>
            </a:graphic>
          </wp:inline>
        </w:drawing>
      </w:r>
    </w:p>
    <w:p w14:paraId="335719DE" w14:textId="3ECA5C75" w:rsidR="003B77BC" w:rsidRPr="006F0A55" w:rsidRDefault="00D26589">
      <w:pPr>
        <w:tabs>
          <w:tab w:val="left" w:pos="420"/>
        </w:tabs>
        <w:suppressAutoHyphens/>
        <w:spacing w:line="480" w:lineRule="auto"/>
        <w:rPr>
          <w:rFonts w:ascii="Times New Roman" w:eastAsia="宋体" w:hAnsi="Times New Roman" w:cs="Times New Roman"/>
          <w:sz w:val="24"/>
          <w:szCs w:val="24"/>
        </w:rPr>
      </w:pPr>
      <w:r>
        <w:rPr>
          <w:rFonts w:ascii="Times New Roman" w:eastAsia="宋体" w:hAnsi="Times New Roman" w:cs="Times New Roman"/>
          <w:b/>
          <w:bCs/>
          <w:sz w:val="24"/>
          <w:szCs w:val="24"/>
          <w:lang w:val="de-DE"/>
        </w:rPr>
        <w:t>Supplementary Fig. 11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Schematic of the GGFF flexible pressure sensor, where GGFF is encapsulated by polypropylene films.</w:t>
      </w:r>
    </w:p>
    <w:p w14:paraId="2F8830CB" w14:textId="77777777" w:rsidR="003B77BC" w:rsidRPr="006F0A55" w:rsidRDefault="00D26589">
      <w:pPr>
        <w:widowControl/>
        <w:jc w:val="left"/>
        <w:rPr>
          <w:rFonts w:ascii="Times New Roman" w:eastAsia="宋体" w:hAnsi="Times New Roman" w:cs="Times New Roman"/>
          <w:sz w:val="24"/>
          <w:szCs w:val="24"/>
        </w:rPr>
      </w:pPr>
      <w:r w:rsidRPr="006F0A55">
        <w:rPr>
          <w:rFonts w:ascii="Times New Roman" w:eastAsia="宋体" w:hAnsi="Times New Roman" w:cs="Times New Roman"/>
          <w:sz w:val="24"/>
          <w:szCs w:val="24"/>
        </w:rPr>
        <w:br w:type="page"/>
      </w:r>
    </w:p>
    <w:p w14:paraId="16C498BE" w14:textId="41ECE0F6" w:rsidR="003B77BC" w:rsidRDefault="00B77632">
      <w:pPr>
        <w:tabs>
          <w:tab w:val="left" w:pos="420"/>
        </w:tabs>
        <w:suppressAutoHyphens/>
        <w:spacing w:line="480" w:lineRule="auto"/>
        <w:jc w:val="center"/>
        <w:rPr>
          <w:rFonts w:ascii="Times New Roman" w:eastAsia="宋体" w:hAnsi="Times New Roman" w:cs="Times New Roman"/>
          <w:sz w:val="24"/>
          <w:szCs w:val="24"/>
          <w:lang w:val="de-DE"/>
        </w:rPr>
      </w:pPr>
      <w:r>
        <w:rPr>
          <w:rFonts w:ascii="Times New Roman" w:eastAsia="宋体" w:hAnsi="Times New Roman" w:cs="Times New Roman"/>
          <w:noProof/>
          <w:sz w:val="24"/>
          <w:szCs w:val="24"/>
          <w:lang w:val="de-DE"/>
        </w:rPr>
        <w:lastRenderedPageBreak/>
        <w:drawing>
          <wp:inline distT="0" distB="0" distL="0" distR="0" wp14:anchorId="377F02FA" wp14:editId="54BDB2B8">
            <wp:extent cx="2880000" cy="240310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12.tif"/>
                    <pic:cNvPicPr/>
                  </pic:nvPicPr>
                  <pic:blipFill>
                    <a:blip r:embed="rId18">
                      <a:extLst>
                        <a:ext uri="{28A0092B-C50C-407E-A947-70E740481C1C}">
                          <a14:useLocalDpi xmlns:a14="http://schemas.microsoft.com/office/drawing/2010/main" val="0"/>
                        </a:ext>
                      </a:extLst>
                    </a:blip>
                    <a:stretch>
                      <a:fillRect/>
                    </a:stretch>
                  </pic:blipFill>
                  <pic:spPr>
                    <a:xfrm>
                      <a:off x="0" y="0"/>
                      <a:ext cx="2880000" cy="2403101"/>
                    </a:xfrm>
                    <a:prstGeom prst="rect">
                      <a:avLst/>
                    </a:prstGeom>
                  </pic:spPr>
                </pic:pic>
              </a:graphicData>
            </a:graphic>
          </wp:inline>
        </w:drawing>
      </w:r>
    </w:p>
    <w:p w14:paraId="0F245EF5" w14:textId="3409EAD2" w:rsidR="003B77BC" w:rsidRDefault="00D26589">
      <w:pPr>
        <w:tabs>
          <w:tab w:val="left" w:pos="420"/>
        </w:tabs>
        <w:suppressAutoHyphens/>
        <w:spacing w:line="480" w:lineRule="auto"/>
        <w:rPr>
          <w:rFonts w:ascii="Times New Roman" w:eastAsia="宋体" w:hAnsi="Times New Roman" w:cs="Times New Roman"/>
          <w:sz w:val="24"/>
          <w:szCs w:val="24"/>
          <w:lang w:val="de-DE"/>
        </w:rPr>
      </w:pPr>
      <w:r>
        <w:rPr>
          <w:rFonts w:ascii="Times New Roman" w:eastAsia="宋体" w:hAnsi="Times New Roman" w:cs="Times New Roman"/>
          <w:b/>
          <w:bCs/>
          <w:sz w:val="24"/>
          <w:szCs w:val="24"/>
          <w:lang w:val="de-DE"/>
        </w:rPr>
        <w:t>Supplementary Fig. 12 |</w:t>
      </w:r>
      <w:r>
        <w:rPr>
          <w:rFonts w:ascii="Times New Roman" w:eastAsia="宋体" w:hAnsi="Times New Roman" w:cs="Times New Roman"/>
          <w:bCs/>
          <w:sz w:val="24"/>
          <w:szCs w:val="24"/>
          <w:lang w:val="de-DE"/>
        </w:rPr>
        <w:t xml:space="preserve"> </w:t>
      </w:r>
      <w:r>
        <w:rPr>
          <w:rFonts w:ascii="Times New Roman" w:eastAsia="宋体" w:hAnsi="Times New Roman" w:cs="Times New Roman"/>
          <w:sz w:val="24"/>
          <w:szCs w:val="24"/>
          <w:lang w:val="de-DE"/>
        </w:rPr>
        <w:t>Δ</w:t>
      </w:r>
      <w:r>
        <w:rPr>
          <w:rFonts w:ascii="Times New Roman" w:eastAsia="宋体" w:hAnsi="Times New Roman" w:cs="Times New Roman"/>
          <w:i/>
          <w:sz w:val="24"/>
          <w:szCs w:val="24"/>
          <w:lang w:val="de-DE"/>
        </w:rPr>
        <w:t>R</w:t>
      </w:r>
      <w:r>
        <w:rPr>
          <w:rFonts w:ascii="Times New Roman" w:eastAsia="宋体" w:hAnsi="Times New Roman" w:cs="Times New Roman"/>
          <w:sz w:val="24"/>
          <w:szCs w:val="24"/>
          <w:lang w:val="de-DE"/>
        </w:rPr>
        <w:t>/</w:t>
      </w:r>
      <w:r>
        <w:rPr>
          <w:rFonts w:ascii="Times New Roman" w:eastAsia="宋体" w:hAnsi="Times New Roman" w:cs="Times New Roman"/>
          <w:i/>
          <w:sz w:val="24"/>
          <w:szCs w:val="24"/>
          <w:lang w:val="de-DE"/>
        </w:rPr>
        <w:t>R</w:t>
      </w:r>
      <w:r>
        <w:rPr>
          <w:rFonts w:ascii="Times New Roman" w:eastAsia="宋体" w:hAnsi="Times New Roman" w:cs="Times New Roman"/>
          <w:sz w:val="24"/>
          <w:szCs w:val="24"/>
          <w:vertAlign w:val="subscript"/>
          <w:lang w:val="de-DE"/>
        </w:rPr>
        <w:t>0</w:t>
      </w:r>
      <w:r>
        <w:rPr>
          <w:rFonts w:ascii="Times New Roman" w:eastAsia="宋体" w:hAnsi="Times New Roman" w:cs="Times New Roman"/>
          <w:sz w:val="24"/>
          <w:szCs w:val="24"/>
          <w:lang w:val="de-DE"/>
        </w:rPr>
        <w:t xml:space="preserve"> of GGFF pressure sensor at different finger bending angles, exhibiting a rapid</w:t>
      </w:r>
      <w:r w:rsidR="000034D8">
        <w:rPr>
          <w:rFonts w:ascii="Times New Roman" w:eastAsia="宋体" w:hAnsi="Times New Roman" w:cs="Times New Roman"/>
          <w:sz w:val="24"/>
          <w:szCs w:val="24"/>
          <w:lang w:val="de-DE"/>
        </w:rPr>
        <w:t xml:space="preserve"> </w:t>
      </w:r>
      <w:r w:rsidR="000034D8" w:rsidRPr="000034D8">
        <w:rPr>
          <w:rFonts w:ascii="Times New Roman" w:eastAsia="宋体" w:hAnsi="Times New Roman" w:cs="Times New Roman"/>
          <w:sz w:val="24"/>
          <w:szCs w:val="24"/>
          <w:lang w:val="de-DE"/>
        </w:rPr>
        <w:t xml:space="preserve">relative resistance variations </w:t>
      </w:r>
      <w:r>
        <w:rPr>
          <w:rFonts w:ascii="Times New Roman" w:eastAsia="宋体" w:hAnsi="Times New Roman" w:cs="Times New Roman"/>
          <w:sz w:val="24"/>
          <w:szCs w:val="24"/>
          <w:lang w:val="de-DE"/>
        </w:rPr>
        <w:t>with the good repeatability and stability.</w:t>
      </w:r>
    </w:p>
    <w:p w14:paraId="015B9DBF" w14:textId="77777777" w:rsidR="003B77BC" w:rsidRDefault="00D26589">
      <w:pPr>
        <w:widowControl/>
        <w:jc w:val="left"/>
        <w:rPr>
          <w:rFonts w:ascii="Times New Roman" w:eastAsia="宋体" w:hAnsi="Times New Roman" w:cs="Times New Roman"/>
          <w:sz w:val="24"/>
          <w:szCs w:val="24"/>
          <w:lang w:val="de-DE"/>
        </w:rPr>
      </w:pPr>
      <w:r>
        <w:rPr>
          <w:rFonts w:ascii="Times New Roman" w:eastAsia="宋体" w:hAnsi="Times New Roman" w:cs="Times New Roman"/>
          <w:sz w:val="24"/>
          <w:szCs w:val="24"/>
          <w:lang w:val="de-DE"/>
        </w:rPr>
        <w:br w:type="page"/>
      </w:r>
    </w:p>
    <w:p w14:paraId="32BF5977" w14:textId="77777777" w:rsidR="003B77BC" w:rsidRDefault="00D26589">
      <w:pPr>
        <w:tabs>
          <w:tab w:val="left" w:pos="420"/>
        </w:tabs>
        <w:suppressAutoHyphens/>
        <w:spacing w:line="480" w:lineRule="auto"/>
        <w:outlineLvl w:val="0"/>
        <w:rPr>
          <w:rFonts w:ascii="Times New Roman" w:hAnsi="Times New Roman" w:cs="Times New Roman"/>
          <w:b/>
          <w:sz w:val="24"/>
          <w:szCs w:val="24"/>
        </w:rPr>
      </w:pPr>
      <w:r>
        <w:rPr>
          <w:rFonts w:ascii="Times New Roman" w:hAnsi="Times New Roman" w:cs="Times New Roman"/>
          <w:b/>
          <w:sz w:val="24"/>
          <w:szCs w:val="24"/>
        </w:rPr>
        <w:lastRenderedPageBreak/>
        <w:t>Supplementary References</w:t>
      </w:r>
    </w:p>
    <w:p w14:paraId="2B936EA2" w14:textId="36953E74" w:rsidR="005D3CC1" w:rsidRDefault="005D3CC1" w:rsidP="005D3CC1">
      <w:pPr>
        <w:ind w:left="720" w:hanging="720"/>
        <w:rPr>
          <w:rFonts w:ascii="Times New Roman" w:eastAsia="等线" w:hAnsi="Times New Roman" w:cs="Times New Roman"/>
          <w:sz w:val="22"/>
        </w:rPr>
      </w:pPr>
      <w:r w:rsidRPr="005D3CC1">
        <w:rPr>
          <w:rFonts w:ascii="Times New Roman" w:eastAsia="等线" w:hAnsi="Times New Roman" w:cs="Times New Roman"/>
          <w:sz w:val="22"/>
        </w:rPr>
        <w:t>1.</w:t>
      </w:r>
      <w:r w:rsidRPr="005D3CC1">
        <w:rPr>
          <w:rFonts w:ascii="Times New Roman" w:eastAsia="等线" w:hAnsi="Times New Roman" w:cs="Times New Roman"/>
          <w:sz w:val="22"/>
        </w:rPr>
        <w:tab/>
      </w:r>
      <w:proofErr w:type="spellStart"/>
      <w:r w:rsidRPr="005D3CC1">
        <w:rPr>
          <w:rFonts w:ascii="Times New Roman" w:eastAsia="等线" w:hAnsi="Times New Roman" w:cs="Times New Roman"/>
          <w:sz w:val="22"/>
        </w:rPr>
        <w:t>Kresse</w:t>
      </w:r>
      <w:proofErr w:type="spellEnd"/>
      <w:r w:rsidRPr="005D3CC1">
        <w:rPr>
          <w:rFonts w:ascii="Times New Roman" w:eastAsia="等线" w:hAnsi="Times New Roman" w:cs="Times New Roman"/>
          <w:sz w:val="22"/>
        </w:rPr>
        <w:t>, G.</w:t>
      </w:r>
      <w:r w:rsidR="00F07C8F">
        <w:rPr>
          <w:rFonts w:ascii="Times New Roman" w:eastAsia="等线" w:hAnsi="Times New Roman" w:cs="Times New Roman"/>
          <w:sz w:val="22"/>
        </w:rPr>
        <w:t xml:space="preserve"> &amp;</w:t>
      </w:r>
      <w:r w:rsidRPr="005D3CC1">
        <w:rPr>
          <w:rFonts w:ascii="Times New Roman" w:eastAsia="等线" w:hAnsi="Times New Roman" w:cs="Times New Roman"/>
          <w:sz w:val="22"/>
        </w:rPr>
        <w:t xml:space="preserve"> Joubert, D.</w:t>
      </w:r>
      <w:r w:rsidR="00F07C8F" w:rsidRPr="00F07C8F">
        <w:t xml:space="preserve"> </w:t>
      </w:r>
      <w:r w:rsidR="00F07C8F" w:rsidRPr="00F07C8F">
        <w:rPr>
          <w:rFonts w:ascii="Times New Roman" w:eastAsia="等线" w:hAnsi="Times New Roman" w:cs="Times New Roman"/>
          <w:sz w:val="22"/>
        </w:rPr>
        <w:t>From ultrasoft pseudopotentials to the projector augmented-wave method</w:t>
      </w:r>
      <w:r w:rsidR="00F07C8F">
        <w:rPr>
          <w:rFonts w:ascii="Times New Roman" w:eastAsia="等线" w:hAnsi="Times New Roman" w:cs="Times New Roman"/>
          <w:sz w:val="22"/>
        </w:rPr>
        <w:t>.</w:t>
      </w:r>
      <w:r w:rsidRPr="005D3CC1">
        <w:rPr>
          <w:rFonts w:ascii="Times New Roman" w:eastAsia="等线" w:hAnsi="Times New Roman" w:cs="Times New Roman"/>
          <w:sz w:val="22"/>
        </w:rPr>
        <w:t xml:space="preserve"> </w:t>
      </w:r>
      <w:r w:rsidRPr="005D3CC1">
        <w:rPr>
          <w:rFonts w:ascii="Times New Roman" w:eastAsia="等线" w:hAnsi="Times New Roman" w:cs="Times New Roman"/>
          <w:i/>
          <w:sz w:val="22"/>
        </w:rPr>
        <w:t>Phys. Rev. B</w:t>
      </w:r>
      <w:r w:rsidRPr="005D3CC1">
        <w:rPr>
          <w:rFonts w:ascii="Times New Roman" w:eastAsia="等线" w:hAnsi="Times New Roman" w:cs="Times New Roman"/>
          <w:sz w:val="22"/>
        </w:rPr>
        <w:t xml:space="preserve"> </w:t>
      </w:r>
      <w:r w:rsidRPr="00F07C8F">
        <w:rPr>
          <w:rFonts w:ascii="Times New Roman" w:eastAsia="等线" w:hAnsi="Times New Roman" w:cs="Times New Roman"/>
          <w:b/>
          <w:sz w:val="22"/>
        </w:rPr>
        <w:t>59</w:t>
      </w:r>
      <w:r w:rsidRPr="005D3CC1">
        <w:rPr>
          <w:rFonts w:ascii="Times New Roman" w:eastAsia="等线" w:hAnsi="Times New Roman" w:cs="Times New Roman"/>
          <w:sz w:val="22"/>
        </w:rPr>
        <w:t>, 1758</w:t>
      </w:r>
      <w:r w:rsidR="00F07C8F">
        <w:rPr>
          <w:rFonts w:ascii="Times New Roman" w:eastAsia="XmgrfcBpglhtSTIXGeneral-Regular" w:hAnsi="Times New Roman" w:cs="Times New Roman"/>
          <w:color w:val="000000" w:themeColor="text1"/>
          <w:sz w:val="24"/>
          <w:szCs w:val="24"/>
        </w:rPr>
        <w:t>–</w:t>
      </w:r>
      <w:r w:rsidRPr="005D3CC1">
        <w:rPr>
          <w:rFonts w:ascii="Times New Roman" w:eastAsia="等线" w:hAnsi="Times New Roman" w:cs="Times New Roman"/>
          <w:sz w:val="22"/>
        </w:rPr>
        <w:t>177</w:t>
      </w:r>
      <w:r w:rsidR="00F07C8F">
        <w:rPr>
          <w:rFonts w:ascii="Times New Roman" w:eastAsia="等线" w:hAnsi="Times New Roman" w:cs="Times New Roman"/>
          <w:sz w:val="22"/>
        </w:rPr>
        <w:t xml:space="preserve">5 </w:t>
      </w:r>
      <w:r w:rsidRPr="005D3CC1">
        <w:rPr>
          <w:rFonts w:ascii="Times New Roman" w:eastAsia="等线" w:hAnsi="Times New Roman" w:cs="Times New Roman"/>
          <w:sz w:val="22"/>
        </w:rPr>
        <w:t>(1999).</w:t>
      </w:r>
    </w:p>
    <w:p w14:paraId="022663FA" w14:textId="34E83AEC" w:rsidR="005D3CC1" w:rsidRDefault="005D3CC1" w:rsidP="005D3CC1">
      <w:pPr>
        <w:ind w:left="720" w:hanging="720"/>
        <w:rPr>
          <w:rFonts w:ascii="Times New Roman" w:eastAsia="等线" w:hAnsi="Times New Roman" w:cs="Times New Roman"/>
          <w:sz w:val="22"/>
        </w:rPr>
      </w:pPr>
      <w:r>
        <w:rPr>
          <w:rFonts w:ascii="Times New Roman" w:eastAsia="等线" w:hAnsi="Times New Roman" w:cs="Times New Roman"/>
          <w:sz w:val="22"/>
        </w:rPr>
        <w:t>2</w:t>
      </w:r>
      <w:r w:rsidRPr="005D3CC1">
        <w:rPr>
          <w:rFonts w:ascii="Times New Roman" w:eastAsia="等线" w:hAnsi="Times New Roman" w:cs="Times New Roman"/>
          <w:sz w:val="22"/>
        </w:rPr>
        <w:t>.</w:t>
      </w:r>
      <w:r w:rsidRPr="005D3CC1">
        <w:rPr>
          <w:rFonts w:ascii="Times New Roman" w:eastAsia="等线" w:hAnsi="Times New Roman" w:cs="Times New Roman"/>
          <w:sz w:val="22"/>
        </w:rPr>
        <w:tab/>
      </w:r>
      <w:proofErr w:type="spellStart"/>
      <w:r w:rsidRPr="005D3CC1">
        <w:rPr>
          <w:rFonts w:ascii="Times New Roman" w:eastAsia="等线" w:hAnsi="Times New Roman" w:cs="Times New Roman"/>
          <w:sz w:val="22"/>
        </w:rPr>
        <w:t>Perdew</w:t>
      </w:r>
      <w:proofErr w:type="spellEnd"/>
      <w:r w:rsidRPr="005D3CC1">
        <w:rPr>
          <w:rFonts w:ascii="Times New Roman" w:eastAsia="等线" w:hAnsi="Times New Roman" w:cs="Times New Roman"/>
          <w:sz w:val="22"/>
        </w:rPr>
        <w:t>, J. P., Burke, K.</w:t>
      </w:r>
      <w:r w:rsidR="00F07C8F">
        <w:rPr>
          <w:rFonts w:ascii="Times New Roman" w:eastAsia="等线" w:hAnsi="Times New Roman" w:cs="Times New Roman"/>
          <w:sz w:val="22"/>
        </w:rPr>
        <w:t xml:space="preserve"> &amp;</w:t>
      </w:r>
      <w:r w:rsidRPr="005D3CC1">
        <w:rPr>
          <w:rFonts w:ascii="Times New Roman" w:eastAsia="等线" w:hAnsi="Times New Roman" w:cs="Times New Roman"/>
          <w:sz w:val="22"/>
        </w:rPr>
        <w:t xml:space="preserve"> </w:t>
      </w:r>
      <w:proofErr w:type="spellStart"/>
      <w:r w:rsidRPr="005D3CC1">
        <w:rPr>
          <w:rFonts w:ascii="Times New Roman" w:eastAsia="等线" w:hAnsi="Times New Roman" w:cs="Times New Roman"/>
          <w:sz w:val="22"/>
        </w:rPr>
        <w:t>Ernzerhof</w:t>
      </w:r>
      <w:proofErr w:type="spellEnd"/>
      <w:r w:rsidRPr="005D3CC1">
        <w:rPr>
          <w:rFonts w:ascii="Times New Roman" w:eastAsia="等线" w:hAnsi="Times New Roman" w:cs="Times New Roman"/>
          <w:sz w:val="22"/>
        </w:rPr>
        <w:t>, M.</w:t>
      </w:r>
      <w:r w:rsidR="00F07C8F" w:rsidRPr="00F07C8F">
        <w:t xml:space="preserve"> </w:t>
      </w:r>
      <w:r w:rsidR="00F07C8F" w:rsidRPr="00F07C8F">
        <w:rPr>
          <w:rFonts w:ascii="Times New Roman" w:eastAsia="等线" w:hAnsi="Times New Roman" w:cs="Times New Roman"/>
          <w:sz w:val="22"/>
        </w:rPr>
        <w:t xml:space="preserve">Generalized </w:t>
      </w:r>
      <w:r w:rsidR="00F07C8F">
        <w:rPr>
          <w:rFonts w:ascii="Times New Roman" w:eastAsia="等线" w:hAnsi="Times New Roman" w:cs="Times New Roman"/>
          <w:sz w:val="22"/>
        </w:rPr>
        <w:t>g</w:t>
      </w:r>
      <w:r w:rsidR="00F07C8F" w:rsidRPr="00F07C8F">
        <w:rPr>
          <w:rFonts w:ascii="Times New Roman" w:eastAsia="等线" w:hAnsi="Times New Roman" w:cs="Times New Roman"/>
          <w:sz w:val="22"/>
        </w:rPr>
        <w:t xml:space="preserve">radient </w:t>
      </w:r>
      <w:r w:rsidR="00F07C8F">
        <w:rPr>
          <w:rFonts w:ascii="Times New Roman" w:eastAsia="等线" w:hAnsi="Times New Roman" w:cs="Times New Roman"/>
          <w:sz w:val="22"/>
        </w:rPr>
        <w:t>a</w:t>
      </w:r>
      <w:r w:rsidR="00F07C8F" w:rsidRPr="00F07C8F">
        <w:rPr>
          <w:rFonts w:ascii="Times New Roman" w:eastAsia="等线" w:hAnsi="Times New Roman" w:cs="Times New Roman"/>
          <w:sz w:val="22"/>
        </w:rPr>
        <w:t xml:space="preserve">pproximation </w:t>
      </w:r>
      <w:r w:rsidR="00F07C8F">
        <w:rPr>
          <w:rFonts w:ascii="Times New Roman" w:eastAsia="等线" w:hAnsi="Times New Roman" w:cs="Times New Roman"/>
          <w:sz w:val="22"/>
        </w:rPr>
        <w:t>m</w:t>
      </w:r>
      <w:r w:rsidR="00F07C8F" w:rsidRPr="00F07C8F">
        <w:rPr>
          <w:rFonts w:ascii="Times New Roman" w:eastAsia="等线" w:hAnsi="Times New Roman" w:cs="Times New Roman"/>
          <w:sz w:val="22"/>
        </w:rPr>
        <w:t xml:space="preserve">ade </w:t>
      </w:r>
      <w:r w:rsidR="00F07C8F">
        <w:rPr>
          <w:rFonts w:ascii="Times New Roman" w:eastAsia="等线" w:hAnsi="Times New Roman" w:cs="Times New Roman"/>
          <w:sz w:val="22"/>
        </w:rPr>
        <w:t>s</w:t>
      </w:r>
      <w:r w:rsidR="00F07C8F" w:rsidRPr="00F07C8F">
        <w:rPr>
          <w:rFonts w:ascii="Times New Roman" w:eastAsia="等线" w:hAnsi="Times New Roman" w:cs="Times New Roman"/>
          <w:sz w:val="22"/>
        </w:rPr>
        <w:t>imple</w:t>
      </w:r>
      <w:r w:rsidR="00F07C8F">
        <w:rPr>
          <w:rFonts w:ascii="Times New Roman" w:eastAsia="等线" w:hAnsi="Times New Roman" w:cs="Times New Roman"/>
          <w:sz w:val="22"/>
        </w:rPr>
        <w:t>.</w:t>
      </w:r>
      <w:r w:rsidRPr="005D3CC1">
        <w:rPr>
          <w:rFonts w:ascii="Times New Roman" w:eastAsia="等线" w:hAnsi="Times New Roman" w:cs="Times New Roman"/>
          <w:sz w:val="22"/>
        </w:rPr>
        <w:t xml:space="preserve"> </w:t>
      </w:r>
      <w:r w:rsidRPr="005D3CC1">
        <w:rPr>
          <w:rFonts w:ascii="Times New Roman" w:eastAsia="等线" w:hAnsi="Times New Roman" w:cs="Times New Roman"/>
          <w:i/>
          <w:sz w:val="22"/>
        </w:rPr>
        <w:t xml:space="preserve">Phys. Rev. </w:t>
      </w:r>
      <w:r w:rsidRPr="00F07C8F">
        <w:rPr>
          <w:rFonts w:ascii="Times New Roman" w:eastAsia="等线" w:hAnsi="Times New Roman" w:cs="Times New Roman"/>
          <w:i/>
          <w:sz w:val="22"/>
        </w:rPr>
        <w:t>Lett.</w:t>
      </w:r>
      <w:r w:rsidRPr="00F07C8F">
        <w:rPr>
          <w:rFonts w:ascii="Times New Roman" w:eastAsia="等线" w:hAnsi="Times New Roman" w:cs="Times New Roman"/>
          <w:sz w:val="22"/>
        </w:rPr>
        <w:t xml:space="preserve"> </w:t>
      </w:r>
      <w:r w:rsidRPr="00F07C8F">
        <w:rPr>
          <w:rFonts w:ascii="Times New Roman" w:eastAsia="等线" w:hAnsi="Times New Roman" w:cs="Times New Roman"/>
          <w:b/>
          <w:sz w:val="22"/>
        </w:rPr>
        <w:t>77</w:t>
      </w:r>
      <w:r w:rsidRPr="00F07C8F">
        <w:rPr>
          <w:rFonts w:ascii="Times New Roman" w:eastAsia="等线" w:hAnsi="Times New Roman" w:cs="Times New Roman"/>
          <w:sz w:val="22"/>
        </w:rPr>
        <w:t>, 38</w:t>
      </w:r>
      <w:r w:rsidRPr="005D3CC1">
        <w:rPr>
          <w:rFonts w:ascii="Times New Roman" w:eastAsia="等线" w:hAnsi="Times New Roman" w:cs="Times New Roman"/>
          <w:sz w:val="22"/>
        </w:rPr>
        <w:t>65</w:t>
      </w:r>
      <w:r w:rsidR="00F07C8F">
        <w:rPr>
          <w:rFonts w:ascii="Times New Roman" w:eastAsia="XmgrfcBpglhtSTIXGeneral-Regular" w:hAnsi="Times New Roman" w:cs="Times New Roman"/>
          <w:color w:val="000000" w:themeColor="text1"/>
          <w:sz w:val="24"/>
          <w:szCs w:val="24"/>
        </w:rPr>
        <w:t>–</w:t>
      </w:r>
      <w:r w:rsidRPr="005D3CC1">
        <w:rPr>
          <w:rFonts w:ascii="Times New Roman" w:eastAsia="等线" w:hAnsi="Times New Roman" w:cs="Times New Roman"/>
          <w:sz w:val="22"/>
        </w:rPr>
        <w:t>3868 (1996).</w:t>
      </w:r>
    </w:p>
    <w:p w14:paraId="0DF27A0F" w14:textId="242CBF7F" w:rsidR="005D3CC1" w:rsidRDefault="005D3CC1" w:rsidP="005D3CC1">
      <w:pPr>
        <w:ind w:left="720" w:hanging="720"/>
        <w:rPr>
          <w:rFonts w:ascii="Times New Roman" w:eastAsia="等线" w:hAnsi="Times New Roman" w:cs="Times New Roman"/>
          <w:sz w:val="22"/>
        </w:rPr>
      </w:pPr>
      <w:r>
        <w:rPr>
          <w:rFonts w:ascii="Times New Roman" w:eastAsia="等线" w:hAnsi="Times New Roman" w:cs="Times New Roman"/>
          <w:sz w:val="22"/>
        </w:rPr>
        <w:t>3</w:t>
      </w:r>
      <w:r w:rsidRPr="005D3CC1">
        <w:rPr>
          <w:rFonts w:ascii="Times New Roman" w:eastAsia="等线" w:hAnsi="Times New Roman" w:cs="Times New Roman"/>
          <w:sz w:val="22"/>
        </w:rPr>
        <w:t>.</w:t>
      </w:r>
      <w:r w:rsidRPr="005D3CC1">
        <w:rPr>
          <w:rFonts w:ascii="Times New Roman" w:eastAsia="等线" w:hAnsi="Times New Roman" w:cs="Times New Roman"/>
          <w:sz w:val="22"/>
        </w:rPr>
        <w:tab/>
      </w:r>
      <w:proofErr w:type="spellStart"/>
      <w:r w:rsidRPr="005D3CC1">
        <w:rPr>
          <w:rFonts w:ascii="Times New Roman" w:eastAsia="等线" w:hAnsi="Times New Roman" w:cs="Times New Roman"/>
          <w:sz w:val="22"/>
        </w:rPr>
        <w:t>Limas</w:t>
      </w:r>
      <w:proofErr w:type="spellEnd"/>
      <w:r w:rsidRPr="005D3CC1">
        <w:rPr>
          <w:rFonts w:ascii="Times New Roman" w:eastAsia="等线" w:hAnsi="Times New Roman" w:cs="Times New Roman"/>
          <w:sz w:val="22"/>
        </w:rPr>
        <w:t>, N.</w:t>
      </w:r>
      <w:r w:rsidR="00F07C8F">
        <w:rPr>
          <w:rFonts w:ascii="Times New Roman" w:eastAsia="等线" w:hAnsi="Times New Roman" w:cs="Times New Roman"/>
          <w:sz w:val="22"/>
        </w:rPr>
        <w:t xml:space="preserve"> &amp;</w:t>
      </w:r>
      <w:r w:rsidRPr="005D3CC1">
        <w:rPr>
          <w:rFonts w:ascii="Times New Roman" w:eastAsia="等线" w:hAnsi="Times New Roman" w:cs="Times New Roman"/>
          <w:sz w:val="22"/>
        </w:rPr>
        <w:t xml:space="preserve"> </w:t>
      </w:r>
      <w:proofErr w:type="spellStart"/>
      <w:r w:rsidRPr="005D3CC1">
        <w:rPr>
          <w:rFonts w:ascii="Times New Roman" w:eastAsia="等线" w:hAnsi="Times New Roman" w:cs="Times New Roman"/>
          <w:sz w:val="22"/>
        </w:rPr>
        <w:t>Manz</w:t>
      </w:r>
      <w:proofErr w:type="spellEnd"/>
      <w:r w:rsidRPr="005D3CC1">
        <w:rPr>
          <w:rFonts w:ascii="Times New Roman" w:eastAsia="等线" w:hAnsi="Times New Roman" w:cs="Times New Roman"/>
          <w:sz w:val="22"/>
        </w:rPr>
        <w:t xml:space="preserve">, T. A. </w:t>
      </w:r>
      <w:r w:rsidR="00F07C8F" w:rsidRPr="00F07C8F">
        <w:rPr>
          <w:rFonts w:ascii="Times New Roman" w:eastAsia="等线" w:hAnsi="Times New Roman" w:cs="Times New Roman"/>
          <w:sz w:val="22"/>
        </w:rPr>
        <w:t>Introducing DDEC6 atomic population analysis: part 2. Computed results for a wide range of periodic and nonperiodic materials</w:t>
      </w:r>
      <w:r w:rsidRPr="005D3CC1">
        <w:rPr>
          <w:rFonts w:ascii="Times New Roman" w:eastAsia="等线" w:hAnsi="Times New Roman" w:cs="Times New Roman"/>
          <w:sz w:val="22"/>
        </w:rPr>
        <w:t xml:space="preserve">. </w:t>
      </w:r>
      <w:r w:rsidRPr="005D3CC1">
        <w:rPr>
          <w:rFonts w:ascii="Times New Roman" w:eastAsia="等线" w:hAnsi="Times New Roman" w:cs="Times New Roman"/>
          <w:i/>
          <w:sz w:val="22"/>
        </w:rPr>
        <w:t>RSC Adv.</w:t>
      </w:r>
      <w:r w:rsidRPr="005D3CC1">
        <w:rPr>
          <w:rFonts w:ascii="Times New Roman" w:eastAsia="等线" w:hAnsi="Times New Roman" w:cs="Times New Roman"/>
          <w:sz w:val="22"/>
        </w:rPr>
        <w:t xml:space="preserve"> </w:t>
      </w:r>
      <w:r w:rsidRPr="00F07C8F">
        <w:rPr>
          <w:rFonts w:ascii="Times New Roman" w:eastAsia="等线" w:hAnsi="Times New Roman" w:cs="Times New Roman"/>
          <w:b/>
          <w:sz w:val="22"/>
        </w:rPr>
        <w:t>6</w:t>
      </w:r>
      <w:r w:rsidRPr="005D3CC1">
        <w:rPr>
          <w:rFonts w:ascii="Times New Roman" w:eastAsia="等线" w:hAnsi="Times New Roman" w:cs="Times New Roman"/>
          <w:sz w:val="22"/>
        </w:rPr>
        <w:t>, 45727</w:t>
      </w:r>
      <w:r w:rsidR="00F07C8F">
        <w:rPr>
          <w:rFonts w:ascii="Times New Roman" w:eastAsia="XmgrfcBpglhtSTIXGeneral-Regular" w:hAnsi="Times New Roman" w:cs="Times New Roman"/>
          <w:color w:val="000000" w:themeColor="text1"/>
          <w:sz w:val="24"/>
          <w:szCs w:val="24"/>
        </w:rPr>
        <w:t>–</w:t>
      </w:r>
      <w:r w:rsidRPr="005D3CC1">
        <w:rPr>
          <w:rFonts w:ascii="Times New Roman" w:eastAsia="等线" w:hAnsi="Times New Roman" w:cs="Times New Roman"/>
          <w:sz w:val="22"/>
        </w:rPr>
        <w:t>45747 (2016).</w:t>
      </w:r>
    </w:p>
    <w:p w14:paraId="4E1DFCCD" w14:textId="1925857D" w:rsidR="005D3CC1" w:rsidRPr="005D3CC1" w:rsidRDefault="005D3CC1" w:rsidP="005D3CC1">
      <w:pPr>
        <w:ind w:left="720" w:hanging="720"/>
        <w:rPr>
          <w:rFonts w:ascii="Times New Roman" w:eastAsia="等线" w:hAnsi="Times New Roman" w:cs="Times New Roman"/>
          <w:sz w:val="22"/>
        </w:rPr>
      </w:pPr>
      <w:r>
        <w:rPr>
          <w:rFonts w:ascii="Times New Roman" w:eastAsia="等线" w:hAnsi="Times New Roman" w:cs="Times New Roman"/>
          <w:sz w:val="22"/>
        </w:rPr>
        <w:t>4</w:t>
      </w:r>
      <w:r w:rsidRPr="005D3CC1">
        <w:rPr>
          <w:rFonts w:ascii="Times New Roman" w:eastAsia="等线" w:hAnsi="Times New Roman" w:cs="Times New Roman"/>
          <w:sz w:val="22"/>
        </w:rPr>
        <w:t>.</w:t>
      </w:r>
      <w:r w:rsidRPr="005D3CC1">
        <w:rPr>
          <w:rFonts w:ascii="Times New Roman" w:eastAsia="等线" w:hAnsi="Times New Roman" w:cs="Times New Roman"/>
          <w:sz w:val="22"/>
        </w:rPr>
        <w:tab/>
        <w:t>Mills, G., Jonsson, H.</w:t>
      </w:r>
      <w:r w:rsidR="00F07C8F">
        <w:rPr>
          <w:rFonts w:ascii="Times New Roman" w:eastAsia="等线" w:hAnsi="Times New Roman" w:cs="Times New Roman"/>
          <w:sz w:val="22"/>
        </w:rPr>
        <w:t xml:space="preserve"> &amp;</w:t>
      </w:r>
      <w:r w:rsidRPr="005D3CC1">
        <w:rPr>
          <w:rFonts w:ascii="Times New Roman" w:eastAsia="等线" w:hAnsi="Times New Roman" w:cs="Times New Roman"/>
          <w:sz w:val="22"/>
        </w:rPr>
        <w:t xml:space="preserve"> </w:t>
      </w:r>
      <w:proofErr w:type="spellStart"/>
      <w:r w:rsidRPr="005D3CC1">
        <w:rPr>
          <w:rFonts w:ascii="Times New Roman" w:eastAsia="等线" w:hAnsi="Times New Roman" w:cs="Times New Roman"/>
          <w:sz w:val="22"/>
        </w:rPr>
        <w:t>Schenter</w:t>
      </w:r>
      <w:proofErr w:type="spellEnd"/>
      <w:r w:rsidRPr="005D3CC1">
        <w:rPr>
          <w:rFonts w:ascii="Times New Roman" w:eastAsia="等线" w:hAnsi="Times New Roman" w:cs="Times New Roman"/>
          <w:sz w:val="22"/>
        </w:rPr>
        <w:t xml:space="preserve">, G. K. </w:t>
      </w:r>
      <w:r w:rsidR="00F07C8F" w:rsidRPr="00F07C8F">
        <w:rPr>
          <w:rFonts w:ascii="Times New Roman" w:eastAsia="等线" w:hAnsi="Times New Roman" w:cs="Times New Roman"/>
          <w:sz w:val="22"/>
        </w:rPr>
        <w:t>Reversible work transition state theory: application to dissociative adsorption of hydrogen</w:t>
      </w:r>
      <w:r w:rsidR="00F07C8F">
        <w:rPr>
          <w:rFonts w:ascii="Times New Roman" w:eastAsia="等线" w:hAnsi="Times New Roman" w:cs="Times New Roman"/>
          <w:sz w:val="22"/>
        </w:rPr>
        <w:t>.</w:t>
      </w:r>
      <w:r w:rsidRPr="005D3CC1">
        <w:rPr>
          <w:rFonts w:ascii="Times New Roman" w:eastAsia="等线" w:hAnsi="Times New Roman" w:cs="Times New Roman"/>
          <w:sz w:val="22"/>
        </w:rPr>
        <w:t xml:space="preserve"> </w:t>
      </w:r>
      <w:r w:rsidRPr="005D3CC1">
        <w:rPr>
          <w:rFonts w:ascii="Times New Roman" w:eastAsia="等线" w:hAnsi="Times New Roman" w:cs="Times New Roman"/>
          <w:i/>
          <w:sz w:val="22"/>
        </w:rPr>
        <w:t>Surf. Sci.</w:t>
      </w:r>
      <w:r w:rsidRPr="005D3CC1">
        <w:rPr>
          <w:rFonts w:ascii="Times New Roman" w:eastAsia="等线" w:hAnsi="Times New Roman" w:cs="Times New Roman"/>
          <w:sz w:val="22"/>
        </w:rPr>
        <w:t xml:space="preserve"> </w:t>
      </w:r>
      <w:r w:rsidRPr="00F07C8F">
        <w:rPr>
          <w:rFonts w:ascii="Times New Roman" w:eastAsia="等线" w:hAnsi="Times New Roman" w:cs="Times New Roman"/>
          <w:b/>
          <w:sz w:val="22"/>
        </w:rPr>
        <w:t>324</w:t>
      </w:r>
      <w:r w:rsidRPr="005D3CC1">
        <w:rPr>
          <w:rFonts w:ascii="Times New Roman" w:eastAsia="等线" w:hAnsi="Times New Roman" w:cs="Times New Roman"/>
          <w:sz w:val="22"/>
        </w:rPr>
        <w:t>, 305</w:t>
      </w:r>
      <w:r w:rsidR="00F07C8F">
        <w:rPr>
          <w:rFonts w:ascii="Times New Roman" w:eastAsia="XmgrfcBpglhtSTIXGeneral-Regular" w:hAnsi="Times New Roman" w:cs="Times New Roman"/>
          <w:color w:val="000000" w:themeColor="text1"/>
          <w:sz w:val="24"/>
          <w:szCs w:val="24"/>
        </w:rPr>
        <w:t>–</w:t>
      </w:r>
      <w:r w:rsidRPr="005D3CC1">
        <w:rPr>
          <w:rFonts w:ascii="Times New Roman" w:eastAsia="等线" w:hAnsi="Times New Roman" w:cs="Times New Roman"/>
          <w:sz w:val="22"/>
        </w:rPr>
        <w:t>337 (1995).</w:t>
      </w:r>
    </w:p>
    <w:sectPr w:rsidR="005D3CC1" w:rsidRPr="005D3CC1">
      <w:footerReference w:type="default" r:id="rId19"/>
      <w:pgSz w:w="12240" w:h="15840"/>
      <w:pgMar w:top="1296" w:right="1440" w:bottom="1296" w:left="1440" w:header="850" w:footer="648"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53070" w14:textId="77777777" w:rsidR="00AE5FA5" w:rsidRDefault="00AE5FA5">
      <w:r>
        <w:separator/>
      </w:r>
    </w:p>
  </w:endnote>
  <w:endnote w:type="continuationSeparator" w:id="0">
    <w:p w14:paraId="562BB9F2" w14:textId="77777777" w:rsidR="00AE5FA5" w:rsidRDefault="00AE5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MS Mincho">
    <w:altName w:val="Yu Gothic"/>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XmgrfcBpglhtSTIXGeneral-Regular">
    <w:altName w:val="微软雅黑"/>
    <w:charset w:val="86"/>
    <w:family w:val="auto"/>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6871F" w14:textId="77777777" w:rsidR="003B77BC" w:rsidRDefault="00D26589">
    <w:pPr>
      <w:pStyle w:val="a7"/>
      <w:jc w:val="center"/>
    </w:pPr>
    <w:r>
      <w:rPr>
        <w:rFonts w:ascii="Times New Roman" w:hAnsi="Times New Roman" w:cs="Times New Roman"/>
        <w:bCs/>
        <w:sz w:val="22"/>
      </w:rPr>
      <w:fldChar w:fldCharType="begin"/>
    </w:r>
    <w:r>
      <w:rPr>
        <w:rFonts w:ascii="Times New Roman" w:hAnsi="Times New Roman" w:cs="Times New Roman"/>
        <w:bCs/>
        <w:sz w:val="22"/>
        <w:szCs w:val="22"/>
      </w:rPr>
      <w:instrText>PAGE</w:instrText>
    </w:r>
    <w:r>
      <w:rPr>
        <w:rFonts w:ascii="Times New Roman" w:hAnsi="Times New Roman" w:cs="Times New Roman"/>
        <w:bCs/>
        <w:sz w:val="22"/>
      </w:rPr>
      <w:fldChar w:fldCharType="separate"/>
    </w:r>
    <w:r>
      <w:rPr>
        <w:rFonts w:ascii="Times New Roman" w:hAnsi="Times New Roman" w:cs="Times New Roman"/>
        <w:bCs/>
        <w:sz w:val="22"/>
        <w:szCs w:val="22"/>
      </w:rPr>
      <w:t>16</w:t>
    </w:r>
    <w:r>
      <w:rPr>
        <w:rFonts w:ascii="Times New Roman" w:hAnsi="Times New Roman" w:cs="Times New Roman"/>
        <w:bCs/>
        <w:sz w:val="22"/>
      </w:rPr>
      <w:fldChar w:fldCharType="end"/>
    </w:r>
    <w:r>
      <w:rPr>
        <w:rFonts w:ascii="Times New Roman" w:hAnsi="Times New Roman" w:cs="Times New Roman"/>
        <w:sz w:val="22"/>
        <w:szCs w:val="22"/>
        <w:lang w:val="zh-CN"/>
      </w:rPr>
      <w:t xml:space="preserve"> / </w:t>
    </w:r>
    <w:r>
      <w:rPr>
        <w:rFonts w:ascii="Times New Roman" w:hAnsi="Times New Roman" w:cs="Times New Roman"/>
        <w:bCs/>
        <w:sz w:val="22"/>
      </w:rPr>
      <w:fldChar w:fldCharType="begin"/>
    </w:r>
    <w:r>
      <w:rPr>
        <w:rFonts w:ascii="Times New Roman" w:hAnsi="Times New Roman" w:cs="Times New Roman"/>
        <w:bCs/>
        <w:sz w:val="22"/>
        <w:szCs w:val="22"/>
      </w:rPr>
      <w:instrText>NUMPAGES</w:instrText>
    </w:r>
    <w:r>
      <w:rPr>
        <w:rFonts w:ascii="Times New Roman" w:hAnsi="Times New Roman" w:cs="Times New Roman"/>
        <w:bCs/>
        <w:sz w:val="22"/>
      </w:rPr>
      <w:fldChar w:fldCharType="separate"/>
    </w:r>
    <w:r>
      <w:rPr>
        <w:rFonts w:ascii="Times New Roman" w:hAnsi="Times New Roman" w:cs="Times New Roman"/>
        <w:bCs/>
        <w:sz w:val="22"/>
        <w:szCs w:val="22"/>
      </w:rPr>
      <w:t>16</w:t>
    </w:r>
    <w:r>
      <w:rPr>
        <w:rFonts w:ascii="Times New Roman" w:hAnsi="Times New Roman" w:cs="Times New Roman"/>
        <w:bCs/>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ACFBE" w14:textId="77777777" w:rsidR="00AE5FA5" w:rsidRDefault="00AE5FA5">
      <w:r>
        <w:separator/>
      </w:r>
    </w:p>
  </w:footnote>
  <w:footnote w:type="continuationSeparator" w:id="0">
    <w:p w14:paraId="76C9F42B" w14:textId="77777777" w:rsidR="00AE5FA5" w:rsidRDefault="00AE5F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540C91"/>
    <w:multiLevelType w:val="hybridMultilevel"/>
    <w:tmpl w:val="F9CC8A24"/>
    <w:lvl w:ilvl="0" w:tplc="901C108A">
      <w:start w:val="1"/>
      <w:numFmt w:val="decimal"/>
      <w:lvlText w:val="%1"/>
      <w:lvlJc w:val="left"/>
      <w:pPr>
        <w:ind w:left="420" w:hanging="420"/>
      </w:pPr>
      <w:rPr>
        <w:rFonts w:hint="eastAsia"/>
        <w:vertAlign w:val="superscrip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73478E0"/>
    <w:multiLevelType w:val="hybridMultilevel"/>
    <w:tmpl w:val="FC76DC30"/>
    <w:lvl w:ilvl="0" w:tplc="CEF62CA4">
      <w:start w:val="3"/>
      <w:numFmt w:val="bullet"/>
      <w:lvlText w:val=""/>
      <w:lvlJc w:val="left"/>
      <w:pPr>
        <w:ind w:left="360" w:hanging="360"/>
      </w:pPr>
      <w:rPr>
        <w:rFonts w:ascii="Wingdings" w:eastAsia="宋体"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3F7F3A0B"/>
    <w:multiLevelType w:val="hybridMultilevel"/>
    <w:tmpl w:val="58BC9C52"/>
    <w:lvl w:ilvl="0" w:tplc="85A2FBEC">
      <w:start w:val="3"/>
      <w:numFmt w:val="bullet"/>
      <w:lvlText w:val=""/>
      <w:lvlJc w:val="left"/>
      <w:pPr>
        <w:ind w:left="360" w:hanging="360"/>
      </w:pPr>
      <w:rPr>
        <w:rFonts w:ascii="Wingdings" w:eastAsia="宋体"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422308C4"/>
    <w:multiLevelType w:val="multilevel"/>
    <w:tmpl w:val="422308C4"/>
    <w:lvl w:ilvl="0">
      <w:start w:val="1"/>
      <w:numFmt w:val="decimal"/>
      <w:lvlText w:val="[%1]"/>
      <w:lvlJc w:val="left"/>
      <w:pPr>
        <w:ind w:left="420" w:hanging="420"/>
      </w:pPr>
      <w:rPr>
        <w:rFonts w:ascii="Georgia" w:eastAsia="Georgia" w:hAnsi="Georgia" w:cs="Georgia" w:hint="default"/>
        <w:w w:val="87"/>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92256429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26430114">
    <w:abstractNumId w:val="0"/>
  </w:num>
  <w:num w:numId="3" w16cid:durableId="1814979403">
    <w:abstractNumId w:val="2"/>
  </w:num>
  <w:num w:numId="4" w16cid:durableId="18038876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UwszQ0Mzc2trQ0MjNT0lEKTi0uzszPAykwtKwFAAhbJDMtAAAA"/>
    <w:docVar w:name="EN.InstantFormat" w:val="&lt;ENInstantFormat&gt;&lt;Enabled&gt;1&lt;/Enabled&gt;&lt;ScanUnformatted&gt;1&lt;/ScanUnformatted&gt;&lt;ScanChanges&gt;1&lt;/ScanChanges&gt;&lt;Suspended&gt;1&lt;/Suspended&gt;&lt;/ENInstantFormat&gt;"/>
    <w:docVar w:name="EN.Layout" w:val="&lt;ENLayout&gt;&lt;Style&gt;Nature-1&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zew299zne5erver59d5pad3dz2vdsdwfe9v&quot;&gt;My EndNote Library&lt;record-ids&gt;&lt;item&gt;47&lt;/item&gt;&lt;item&gt;75&lt;/item&gt;&lt;item&gt;79&lt;/item&gt;&lt;item&gt;84&lt;/item&gt;&lt;item&gt;198&lt;/item&gt;&lt;item&gt;294&lt;/item&gt;&lt;item&gt;341&lt;/item&gt;&lt;item&gt;343&lt;/item&gt;&lt;item&gt;344&lt;/item&gt;&lt;item&gt;346&lt;/item&gt;&lt;item&gt;358&lt;/item&gt;&lt;item&gt;377&lt;/item&gt;&lt;item&gt;378&lt;/item&gt;&lt;item&gt;380&lt;/item&gt;&lt;item&gt;416&lt;/item&gt;&lt;item&gt;417&lt;/item&gt;&lt;item&gt;418&lt;/item&gt;&lt;item&gt;419&lt;/item&gt;&lt;item&gt;420&lt;/item&gt;&lt;item&gt;421&lt;/item&gt;&lt;item&gt;422&lt;/item&gt;&lt;item&gt;424&lt;/item&gt;&lt;item&gt;426&lt;/item&gt;&lt;item&gt;427&lt;/item&gt;&lt;item&gt;429&lt;/item&gt;&lt;item&gt;433&lt;/item&gt;&lt;item&gt;436&lt;/item&gt;&lt;item&gt;450&lt;/item&gt;&lt;item&gt;451&lt;/item&gt;&lt;item&gt;455&lt;/item&gt;&lt;item&gt;456&lt;/item&gt;&lt;item&gt;457&lt;/item&gt;&lt;item&gt;458&lt;/item&gt;&lt;item&gt;467&lt;/item&gt;&lt;item&gt;468&lt;/item&gt;&lt;item&gt;470&lt;/item&gt;&lt;item&gt;472&lt;/item&gt;&lt;item&gt;475&lt;/item&gt;&lt;item&gt;476&lt;/item&gt;&lt;item&gt;477&lt;/item&gt;&lt;item&gt;478&lt;/item&gt;&lt;item&gt;485&lt;/item&gt;&lt;item&gt;486&lt;/item&gt;&lt;item&gt;487&lt;/item&gt;&lt;item&gt;488&lt;/item&gt;&lt;item&gt;489&lt;/item&gt;&lt;item&gt;490&lt;/item&gt;&lt;item&gt;492&lt;/item&gt;&lt;item&gt;712&lt;/item&gt;&lt;item&gt;713&lt;/item&gt;&lt;/record-ids&gt;&lt;/item&gt;&lt;/Libraries&gt;"/>
  </w:docVars>
  <w:rsids>
    <w:rsidRoot w:val="0016634A"/>
    <w:rsid w:val="EFFDE08A"/>
    <w:rsid w:val="FA6B293E"/>
    <w:rsid w:val="000006F1"/>
    <w:rsid w:val="000008BF"/>
    <w:rsid w:val="00000B65"/>
    <w:rsid w:val="000016E4"/>
    <w:rsid w:val="00001E83"/>
    <w:rsid w:val="00001EB5"/>
    <w:rsid w:val="00002352"/>
    <w:rsid w:val="000034D8"/>
    <w:rsid w:val="000034DE"/>
    <w:rsid w:val="0000393D"/>
    <w:rsid w:val="0000401A"/>
    <w:rsid w:val="00004626"/>
    <w:rsid w:val="000047F6"/>
    <w:rsid w:val="00004FEA"/>
    <w:rsid w:val="00005150"/>
    <w:rsid w:val="00006350"/>
    <w:rsid w:val="00006456"/>
    <w:rsid w:val="00006D58"/>
    <w:rsid w:val="00007B14"/>
    <w:rsid w:val="00007CC0"/>
    <w:rsid w:val="0001028B"/>
    <w:rsid w:val="00010804"/>
    <w:rsid w:val="00012126"/>
    <w:rsid w:val="00012A5D"/>
    <w:rsid w:val="00012BB1"/>
    <w:rsid w:val="00013564"/>
    <w:rsid w:val="00013689"/>
    <w:rsid w:val="00013744"/>
    <w:rsid w:val="000139AA"/>
    <w:rsid w:val="00015433"/>
    <w:rsid w:val="0001559E"/>
    <w:rsid w:val="000166FE"/>
    <w:rsid w:val="0001679B"/>
    <w:rsid w:val="00016ABC"/>
    <w:rsid w:val="00016FB0"/>
    <w:rsid w:val="00020C46"/>
    <w:rsid w:val="00022065"/>
    <w:rsid w:val="00024B1D"/>
    <w:rsid w:val="00025363"/>
    <w:rsid w:val="00025EFA"/>
    <w:rsid w:val="00026692"/>
    <w:rsid w:val="000313E9"/>
    <w:rsid w:val="000316E7"/>
    <w:rsid w:val="00032012"/>
    <w:rsid w:val="000320CA"/>
    <w:rsid w:val="00032A6F"/>
    <w:rsid w:val="00032FC8"/>
    <w:rsid w:val="00033363"/>
    <w:rsid w:val="00033CEF"/>
    <w:rsid w:val="0003496D"/>
    <w:rsid w:val="00035FA2"/>
    <w:rsid w:val="000360D0"/>
    <w:rsid w:val="000363B7"/>
    <w:rsid w:val="000366B5"/>
    <w:rsid w:val="00036EE5"/>
    <w:rsid w:val="00037803"/>
    <w:rsid w:val="00037874"/>
    <w:rsid w:val="00037C5D"/>
    <w:rsid w:val="00040D37"/>
    <w:rsid w:val="00041B5A"/>
    <w:rsid w:val="000422D7"/>
    <w:rsid w:val="00043AA1"/>
    <w:rsid w:val="0004445A"/>
    <w:rsid w:val="000445C5"/>
    <w:rsid w:val="00044663"/>
    <w:rsid w:val="00045D97"/>
    <w:rsid w:val="00045F21"/>
    <w:rsid w:val="0004712B"/>
    <w:rsid w:val="000473EF"/>
    <w:rsid w:val="0004758E"/>
    <w:rsid w:val="000502E1"/>
    <w:rsid w:val="0005037B"/>
    <w:rsid w:val="00050606"/>
    <w:rsid w:val="00050C1F"/>
    <w:rsid w:val="00050F3B"/>
    <w:rsid w:val="0005120D"/>
    <w:rsid w:val="00051322"/>
    <w:rsid w:val="000518E7"/>
    <w:rsid w:val="00051A52"/>
    <w:rsid w:val="0005375E"/>
    <w:rsid w:val="000539F0"/>
    <w:rsid w:val="00053A43"/>
    <w:rsid w:val="00053AE0"/>
    <w:rsid w:val="00053D0C"/>
    <w:rsid w:val="000543E7"/>
    <w:rsid w:val="0005440D"/>
    <w:rsid w:val="00054BFC"/>
    <w:rsid w:val="00054CE6"/>
    <w:rsid w:val="0005526C"/>
    <w:rsid w:val="00056270"/>
    <w:rsid w:val="0005628A"/>
    <w:rsid w:val="00056D5C"/>
    <w:rsid w:val="00056E60"/>
    <w:rsid w:val="000570D1"/>
    <w:rsid w:val="00060129"/>
    <w:rsid w:val="000612DA"/>
    <w:rsid w:val="0006234E"/>
    <w:rsid w:val="000630D3"/>
    <w:rsid w:val="000639FB"/>
    <w:rsid w:val="00063AA7"/>
    <w:rsid w:val="00063CFE"/>
    <w:rsid w:val="0006433C"/>
    <w:rsid w:val="00064492"/>
    <w:rsid w:val="00065176"/>
    <w:rsid w:val="00065542"/>
    <w:rsid w:val="000665CC"/>
    <w:rsid w:val="00066651"/>
    <w:rsid w:val="000674EB"/>
    <w:rsid w:val="00067830"/>
    <w:rsid w:val="0006797D"/>
    <w:rsid w:val="00067B73"/>
    <w:rsid w:val="00067BCB"/>
    <w:rsid w:val="0007017E"/>
    <w:rsid w:val="000707DC"/>
    <w:rsid w:val="00072C42"/>
    <w:rsid w:val="000736B0"/>
    <w:rsid w:val="00073A38"/>
    <w:rsid w:val="00073C21"/>
    <w:rsid w:val="00074657"/>
    <w:rsid w:val="00075A7D"/>
    <w:rsid w:val="00075B00"/>
    <w:rsid w:val="00075F80"/>
    <w:rsid w:val="00076DEA"/>
    <w:rsid w:val="00077357"/>
    <w:rsid w:val="0008227C"/>
    <w:rsid w:val="000822E7"/>
    <w:rsid w:val="00082797"/>
    <w:rsid w:val="00082B0F"/>
    <w:rsid w:val="00084FB5"/>
    <w:rsid w:val="000855D8"/>
    <w:rsid w:val="00085E40"/>
    <w:rsid w:val="00085EB7"/>
    <w:rsid w:val="00086390"/>
    <w:rsid w:val="00086543"/>
    <w:rsid w:val="00086773"/>
    <w:rsid w:val="00086A83"/>
    <w:rsid w:val="00087BFF"/>
    <w:rsid w:val="00087E41"/>
    <w:rsid w:val="000901BB"/>
    <w:rsid w:val="00090298"/>
    <w:rsid w:val="00090A1E"/>
    <w:rsid w:val="00090ACF"/>
    <w:rsid w:val="00090CE8"/>
    <w:rsid w:val="00091F0F"/>
    <w:rsid w:val="0009233B"/>
    <w:rsid w:val="00092B90"/>
    <w:rsid w:val="00093B71"/>
    <w:rsid w:val="00094011"/>
    <w:rsid w:val="0009433D"/>
    <w:rsid w:val="000946DF"/>
    <w:rsid w:val="00095457"/>
    <w:rsid w:val="00095CF9"/>
    <w:rsid w:val="00096263"/>
    <w:rsid w:val="00096DFA"/>
    <w:rsid w:val="000A00DE"/>
    <w:rsid w:val="000A02A7"/>
    <w:rsid w:val="000A0435"/>
    <w:rsid w:val="000A0739"/>
    <w:rsid w:val="000A0CFB"/>
    <w:rsid w:val="000A10DC"/>
    <w:rsid w:val="000A168B"/>
    <w:rsid w:val="000A1C91"/>
    <w:rsid w:val="000A2CC6"/>
    <w:rsid w:val="000A32ED"/>
    <w:rsid w:val="000A51B3"/>
    <w:rsid w:val="000A540A"/>
    <w:rsid w:val="000A63F4"/>
    <w:rsid w:val="000A7210"/>
    <w:rsid w:val="000A79B5"/>
    <w:rsid w:val="000B04C4"/>
    <w:rsid w:val="000B0626"/>
    <w:rsid w:val="000B0B35"/>
    <w:rsid w:val="000B0C78"/>
    <w:rsid w:val="000B0D7B"/>
    <w:rsid w:val="000B1B00"/>
    <w:rsid w:val="000B1E1F"/>
    <w:rsid w:val="000B2EC0"/>
    <w:rsid w:val="000B3738"/>
    <w:rsid w:val="000B3BE5"/>
    <w:rsid w:val="000B48C0"/>
    <w:rsid w:val="000B5AEA"/>
    <w:rsid w:val="000B6005"/>
    <w:rsid w:val="000B62AE"/>
    <w:rsid w:val="000B7E96"/>
    <w:rsid w:val="000C06D7"/>
    <w:rsid w:val="000C1017"/>
    <w:rsid w:val="000C1983"/>
    <w:rsid w:val="000C2BFC"/>
    <w:rsid w:val="000C388F"/>
    <w:rsid w:val="000C3BF8"/>
    <w:rsid w:val="000C3DA4"/>
    <w:rsid w:val="000C439D"/>
    <w:rsid w:val="000C5312"/>
    <w:rsid w:val="000C5594"/>
    <w:rsid w:val="000C5608"/>
    <w:rsid w:val="000C66EB"/>
    <w:rsid w:val="000C673F"/>
    <w:rsid w:val="000C6EC4"/>
    <w:rsid w:val="000C7112"/>
    <w:rsid w:val="000C7457"/>
    <w:rsid w:val="000D027C"/>
    <w:rsid w:val="000D0BC8"/>
    <w:rsid w:val="000D201D"/>
    <w:rsid w:val="000D39B4"/>
    <w:rsid w:val="000D3C69"/>
    <w:rsid w:val="000D3DFE"/>
    <w:rsid w:val="000D52C3"/>
    <w:rsid w:val="000D5435"/>
    <w:rsid w:val="000D602C"/>
    <w:rsid w:val="000D6C85"/>
    <w:rsid w:val="000D6F0B"/>
    <w:rsid w:val="000D7644"/>
    <w:rsid w:val="000D78F2"/>
    <w:rsid w:val="000D7BF6"/>
    <w:rsid w:val="000E04DC"/>
    <w:rsid w:val="000E063D"/>
    <w:rsid w:val="000E1D7C"/>
    <w:rsid w:val="000E251E"/>
    <w:rsid w:val="000E334F"/>
    <w:rsid w:val="000E4208"/>
    <w:rsid w:val="000E70EC"/>
    <w:rsid w:val="000E73D8"/>
    <w:rsid w:val="000E7B61"/>
    <w:rsid w:val="000E7E04"/>
    <w:rsid w:val="000F0465"/>
    <w:rsid w:val="000F2CB2"/>
    <w:rsid w:val="000F38D7"/>
    <w:rsid w:val="000F3E6C"/>
    <w:rsid w:val="000F4729"/>
    <w:rsid w:val="000F57C8"/>
    <w:rsid w:val="000F6097"/>
    <w:rsid w:val="000F60C9"/>
    <w:rsid w:val="000F7110"/>
    <w:rsid w:val="001000F1"/>
    <w:rsid w:val="00100853"/>
    <w:rsid w:val="00102397"/>
    <w:rsid w:val="00102AFB"/>
    <w:rsid w:val="00103C3C"/>
    <w:rsid w:val="00104622"/>
    <w:rsid w:val="00104991"/>
    <w:rsid w:val="00104AEC"/>
    <w:rsid w:val="00104B7A"/>
    <w:rsid w:val="00104EF2"/>
    <w:rsid w:val="00105ADA"/>
    <w:rsid w:val="001063DC"/>
    <w:rsid w:val="0010662E"/>
    <w:rsid w:val="00107D6B"/>
    <w:rsid w:val="00107E4D"/>
    <w:rsid w:val="0011116B"/>
    <w:rsid w:val="00111C9F"/>
    <w:rsid w:val="001129EC"/>
    <w:rsid w:val="0011326E"/>
    <w:rsid w:val="00113AA9"/>
    <w:rsid w:val="00113E57"/>
    <w:rsid w:val="001148A0"/>
    <w:rsid w:val="00114A5B"/>
    <w:rsid w:val="00114D2A"/>
    <w:rsid w:val="00114F61"/>
    <w:rsid w:val="001162F2"/>
    <w:rsid w:val="00116E8B"/>
    <w:rsid w:val="001170D4"/>
    <w:rsid w:val="0011798D"/>
    <w:rsid w:val="00117B74"/>
    <w:rsid w:val="00120180"/>
    <w:rsid w:val="00120C70"/>
    <w:rsid w:val="001213B8"/>
    <w:rsid w:val="00121E94"/>
    <w:rsid w:val="00122051"/>
    <w:rsid w:val="001220A6"/>
    <w:rsid w:val="001221E1"/>
    <w:rsid w:val="001231F6"/>
    <w:rsid w:val="0012342F"/>
    <w:rsid w:val="0012348D"/>
    <w:rsid w:val="001235B5"/>
    <w:rsid w:val="00124178"/>
    <w:rsid w:val="00124875"/>
    <w:rsid w:val="001248C4"/>
    <w:rsid w:val="00124F14"/>
    <w:rsid w:val="00125812"/>
    <w:rsid w:val="00126441"/>
    <w:rsid w:val="00127EBE"/>
    <w:rsid w:val="0013009E"/>
    <w:rsid w:val="00130A65"/>
    <w:rsid w:val="00130D74"/>
    <w:rsid w:val="00131D73"/>
    <w:rsid w:val="00132344"/>
    <w:rsid w:val="00132BA2"/>
    <w:rsid w:val="001345CC"/>
    <w:rsid w:val="00134C2C"/>
    <w:rsid w:val="001354FA"/>
    <w:rsid w:val="0013597F"/>
    <w:rsid w:val="00136024"/>
    <w:rsid w:val="00136974"/>
    <w:rsid w:val="00136B59"/>
    <w:rsid w:val="001374C5"/>
    <w:rsid w:val="00140046"/>
    <w:rsid w:val="00140B91"/>
    <w:rsid w:val="001411EC"/>
    <w:rsid w:val="001417C7"/>
    <w:rsid w:val="001420DD"/>
    <w:rsid w:val="0014222F"/>
    <w:rsid w:val="00142ACE"/>
    <w:rsid w:val="00142E0A"/>
    <w:rsid w:val="0014350B"/>
    <w:rsid w:val="001438DC"/>
    <w:rsid w:val="00143970"/>
    <w:rsid w:val="00143C51"/>
    <w:rsid w:val="00144792"/>
    <w:rsid w:val="00144E09"/>
    <w:rsid w:val="00145B00"/>
    <w:rsid w:val="00145B2F"/>
    <w:rsid w:val="00145EF6"/>
    <w:rsid w:val="00146721"/>
    <w:rsid w:val="001469D6"/>
    <w:rsid w:val="0014739A"/>
    <w:rsid w:val="001474EC"/>
    <w:rsid w:val="00150F02"/>
    <w:rsid w:val="00151894"/>
    <w:rsid w:val="00151A70"/>
    <w:rsid w:val="00151F19"/>
    <w:rsid w:val="0015292C"/>
    <w:rsid w:val="00152A22"/>
    <w:rsid w:val="00152AC9"/>
    <w:rsid w:val="001531DF"/>
    <w:rsid w:val="001545F6"/>
    <w:rsid w:val="0015560C"/>
    <w:rsid w:val="001557B2"/>
    <w:rsid w:val="00155F48"/>
    <w:rsid w:val="00156010"/>
    <w:rsid w:val="001567FE"/>
    <w:rsid w:val="001573B4"/>
    <w:rsid w:val="00157A44"/>
    <w:rsid w:val="00160268"/>
    <w:rsid w:val="00162447"/>
    <w:rsid w:val="0016313C"/>
    <w:rsid w:val="0016371F"/>
    <w:rsid w:val="001639E5"/>
    <w:rsid w:val="00163C12"/>
    <w:rsid w:val="0016453D"/>
    <w:rsid w:val="0016634A"/>
    <w:rsid w:val="00166430"/>
    <w:rsid w:val="0016649F"/>
    <w:rsid w:val="0016680A"/>
    <w:rsid w:val="00166876"/>
    <w:rsid w:val="001669E9"/>
    <w:rsid w:val="00166BDD"/>
    <w:rsid w:val="00166FD5"/>
    <w:rsid w:val="00167151"/>
    <w:rsid w:val="00170BE2"/>
    <w:rsid w:val="00170E85"/>
    <w:rsid w:val="00170FE6"/>
    <w:rsid w:val="00171400"/>
    <w:rsid w:val="0017293E"/>
    <w:rsid w:val="00172EAF"/>
    <w:rsid w:val="00174042"/>
    <w:rsid w:val="0017420E"/>
    <w:rsid w:val="00174D38"/>
    <w:rsid w:val="00175CAD"/>
    <w:rsid w:val="00175F8A"/>
    <w:rsid w:val="00175FBD"/>
    <w:rsid w:val="0017664B"/>
    <w:rsid w:val="001766E2"/>
    <w:rsid w:val="00177144"/>
    <w:rsid w:val="00177D67"/>
    <w:rsid w:val="001809BF"/>
    <w:rsid w:val="00180E45"/>
    <w:rsid w:val="00181258"/>
    <w:rsid w:val="00182278"/>
    <w:rsid w:val="00184210"/>
    <w:rsid w:val="0018450C"/>
    <w:rsid w:val="00184670"/>
    <w:rsid w:val="0018621F"/>
    <w:rsid w:val="00186BA7"/>
    <w:rsid w:val="00186FAC"/>
    <w:rsid w:val="001871D1"/>
    <w:rsid w:val="00187291"/>
    <w:rsid w:val="0018752D"/>
    <w:rsid w:val="0018782F"/>
    <w:rsid w:val="001901A5"/>
    <w:rsid w:val="001908F3"/>
    <w:rsid w:val="00190BF0"/>
    <w:rsid w:val="001910E8"/>
    <w:rsid w:val="00191115"/>
    <w:rsid w:val="00191266"/>
    <w:rsid w:val="0019162B"/>
    <w:rsid w:val="001929E4"/>
    <w:rsid w:val="001934F9"/>
    <w:rsid w:val="0019507E"/>
    <w:rsid w:val="00195086"/>
    <w:rsid w:val="001951B1"/>
    <w:rsid w:val="00195C1B"/>
    <w:rsid w:val="00195F1B"/>
    <w:rsid w:val="00196460"/>
    <w:rsid w:val="001964A4"/>
    <w:rsid w:val="00196A59"/>
    <w:rsid w:val="0019751D"/>
    <w:rsid w:val="001A0285"/>
    <w:rsid w:val="001A0763"/>
    <w:rsid w:val="001A0B2D"/>
    <w:rsid w:val="001A158C"/>
    <w:rsid w:val="001A2D97"/>
    <w:rsid w:val="001A2E07"/>
    <w:rsid w:val="001A3148"/>
    <w:rsid w:val="001A3515"/>
    <w:rsid w:val="001A3B88"/>
    <w:rsid w:val="001A3E42"/>
    <w:rsid w:val="001A4004"/>
    <w:rsid w:val="001A41B2"/>
    <w:rsid w:val="001A4D17"/>
    <w:rsid w:val="001A51DF"/>
    <w:rsid w:val="001A5460"/>
    <w:rsid w:val="001A6A01"/>
    <w:rsid w:val="001A6FA9"/>
    <w:rsid w:val="001A7039"/>
    <w:rsid w:val="001A76EC"/>
    <w:rsid w:val="001B125C"/>
    <w:rsid w:val="001B1469"/>
    <w:rsid w:val="001B172E"/>
    <w:rsid w:val="001B21CD"/>
    <w:rsid w:val="001B21DE"/>
    <w:rsid w:val="001B27AC"/>
    <w:rsid w:val="001B2C76"/>
    <w:rsid w:val="001B307C"/>
    <w:rsid w:val="001B3D59"/>
    <w:rsid w:val="001B4568"/>
    <w:rsid w:val="001B4A76"/>
    <w:rsid w:val="001B52CA"/>
    <w:rsid w:val="001B580D"/>
    <w:rsid w:val="001B5BA3"/>
    <w:rsid w:val="001B711C"/>
    <w:rsid w:val="001B75EB"/>
    <w:rsid w:val="001C096C"/>
    <w:rsid w:val="001C18B9"/>
    <w:rsid w:val="001C1936"/>
    <w:rsid w:val="001C1E1A"/>
    <w:rsid w:val="001C223A"/>
    <w:rsid w:val="001C252F"/>
    <w:rsid w:val="001C2AAA"/>
    <w:rsid w:val="001C417E"/>
    <w:rsid w:val="001C4800"/>
    <w:rsid w:val="001C5186"/>
    <w:rsid w:val="001C5C75"/>
    <w:rsid w:val="001C5CE5"/>
    <w:rsid w:val="001C692E"/>
    <w:rsid w:val="001D03B8"/>
    <w:rsid w:val="001D1C90"/>
    <w:rsid w:val="001D277B"/>
    <w:rsid w:val="001D2865"/>
    <w:rsid w:val="001D3084"/>
    <w:rsid w:val="001D44DE"/>
    <w:rsid w:val="001D4F82"/>
    <w:rsid w:val="001D6E90"/>
    <w:rsid w:val="001D77FF"/>
    <w:rsid w:val="001D7DC7"/>
    <w:rsid w:val="001E0240"/>
    <w:rsid w:val="001E04A6"/>
    <w:rsid w:val="001E059E"/>
    <w:rsid w:val="001E0752"/>
    <w:rsid w:val="001E1994"/>
    <w:rsid w:val="001E1C8B"/>
    <w:rsid w:val="001E2698"/>
    <w:rsid w:val="001E2CE2"/>
    <w:rsid w:val="001E3522"/>
    <w:rsid w:val="001E38CB"/>
    <w:rsid w:val="001E3C28"/>
    <w:rsid w:val="001E5B76"/>
    <w:rsid w:val="001E6739"/>
    <w:rsid w:val="001F054B"/>
    <w:rsid w:val="001F0DE9"/>
    <w:rsid w:val="001F10E9"/>
    <w:rsid w:val="001F1644"/>
    <w:rsid w:val="001F1A5A"/>
    <w:rsid w:val="001F2396"/>
    <w:rsid w:val="001F2DD3"/>
    <w:rsid w:val="001F2EDB"/>
    <w:rsid w:val="001F35F0"/>
    <w:rsid w:val="001F3C12"/>
    <w:rsid w:val="001F3CD2"/>
    <w:rsid w:val="001F40DD"/>
    <w:rsid w:val="001F510F"/>
    <w:rsid w:val="001F62B6"/>
    <w:rsid w:val="001F6BF8"/>
    <w:rsid w:val="002007D3"/>
    <w:rsid w:val="0020151A"/>
    <w:rsid w:val="0020156E"/>
    <w:rsid w:val="00201E8C"/>
    <w:rsid w:val="00202161"/>
    <w:rsid w:val="0020341D"/>
    <w:rsid w:val="00203529"/>
    <w:rsid w:val="00203643"/>
    <w:rsid w:val="002036B6"/>
    <w:rsid w:val="00203C8A"/>
    <w:rsid w:val="00203CFF"/>
    <w:rsid w:val="00203ED9"/>
    <w:rsid w:val="002041D8"/>
    <w:rsid w:val="0020427E"/>
    <w:rsid w:val="00204937"/>
    <w:rsid w:val="002062A4"/>
    <w:rsid w:val="00206411"/>
    <w:rsid w:val="00206B8B"/>
    <w:rsid w:val="00206D7B"/>
    <w:rsid w:val="00206E5B"/>
    <w:rsid w:val="0021053D"/>
    <w:rsid w:val="00210ABF"/>
    <w:rsid w:val="00211A92"/>
    <w:rsid w:val="002123CF"/>
    <w:rsid w:val="00212587"/>
    <w:rsid w:val="002128B4"/>
    <w:rsid w:val="00212F8F"/>
    <w:rsid w:val="0021330B"/>
    <w:rsid w:val="002139B1"/>
    <w:rsid w:val="002146E3"/>
    <w:rsid w:val="00214906"/>
    <w:rsid w:val="002159BA"/>
    <w:rsid w:val="00216BC6"/>
    <w:rsid w:val="0021768B"/>
    <w:rsid w:val="002176EF"/>
    <w:rsid w:val="00217AC7"/>
    <w:rsid w:val="00217EDC"/>
    <w:rsid w:val="00220C95"/>
    <w:rsid w:val="00221104"/>
    <w:rsid w:val="00222A1A"/>
    <w:rsid w:val="00222D18"/>
    <w:rsid w:val="00222DF6"/>
    <w:rsid w:val="00226E46"/>
    <w:rsid w:val="00227146"/>
    <w:rsid w:val="0022746B"/>
    <w:rsid w:val="00227631"/>
    <w:rsid w:val="002277EC"/>
    <w:rsid w:val="00227B14"/>
    <w:rsid w:val="00227B93"/>
    <w:rsid w:val="00230043"/>
    <w:rsid w:val="00230A59"/>
    <w:rsid w:val="00230E04"/>
    <w:rsid w:val="002312BE"/>
    <w:rsid w:val="00231801"/>
    <w:rsid w:val="00231C20"/>
    <w:rsid w:val="00232D34"/>
    <w:rsid w:val="00232D9A"/>
    <w:rsid w:val="002334C3"/>
    <w:rsid w:val="002335DA"/>
    <w:rsid w:val="00233CBB"/>
    <w:rsid w:val="002343EA"/>
    <w:rsid w:val="00234ADD"/>
    <w:rsid w:val="0023556A"/>
    <w:rsid w:val="00235DEE"/>
    <w:rsid w:val="0023605C"/>
    <w:rsid w:val="00236BB4"/>
    <w:rsid w:val="002414C6"/>
    <w:rsid w:val="00241665"/>
    <w:rsid w:val="002419D8"/>
    <w:rsid w:val="00241D2B"/>
    <w:rsid w:val="00242083"/>
    <w:rsid w:val="00242339"/>
    <w:rsid w:val="002423AA"/>
    <w:rsid w:val="00242805"/>
    <w:rsid w:val="00242D2D"/>
    <w:rsid w:val="00242FE5"/>
    <w:rsid w:val="002430D8"/>
    <w:rsid w:val="0024576C"/>
    <w:rsid w:val="00246577"/>
    <w:rsid w:val="0024723B"/>
    <w:rsid w:val="00247AB6"/>
    <w:rsid w:val="00247F22"/>
    <w:rsid w:val="00247F47"/>
    <w:rsid w:val="00251983"/>
    <w:rsid w:val="002521F9"/>
    <w:rsid w:val="002523B6"/>
    <w:rsid w:val="002523D4"/>
    <w:rsid w:val="002529CD"/>
    <w:rsid w:val="00254041"/>
    <w:rsid w:val="00254B7F"/>
    <w:rsid w:val="002564BF"/>
    <w:rsid w:val="00257A7C"/>
    <w:rsid w:val="0026033B"/>
    <w:rsid w:val="002609DA"/>
    <w:rsid w:val="00261425"/>
    <w:rsid w:val="002618E8"/>
    <w:rsid w:val="00261A7F"/>
    <w:rsid w:val="00262018"/>
    <w:rsid w:val="002629D3"/>
    <w:rsid w:val="00263849"/>
    <w:rsid w:val="00263954"/>
    <w:rsid w:val="00263A2B"/>
    <w:rsid w:val="00265F65"/>
    <w:rsid w:val="00266407"/>
    <w:rsid w:val="00266697"/>
    <w:rsid w:val="00266F49"/>
    <w:rsid w:val="002679F3"/>
    <w:rsid w:val="00267A76"/>
    <w:rsid w:val="00267A9A"/>
    <w:rsid w:val="00267D8E"/>
    <w:rsid w:val="00270760"/>
    <w:rsid w:val="002707B0"/>
    <w:rsid w:val="00270AA8"/>
    <w:rsid w:val="00271A51"/>
    <w:rsid w:val="00272279"/>
    <w:rsid w:val="00272795"/>
    <w:rsid w:val="00272AB6"/>
    <w:rsid w:val="00272DB2"/>
    <w:rsid w:val="002730C1"/>
    <w:rsid w:val="002734F5"/>
    <w:rsid w:val="00273E7F"/>
    <w:rsid w:val="00274135"/>
    <w:rsid w:val="00274A48"/>
    <w:rsid w:val="00275489"/>
    <w:rsid w:val="0027675D"/>
    <w:rsid w:val="00276D64"/>
    <w:rsid w:val="00276E56"/>
    <w:rsid w:val="0027701F"/>
    <w:rsid w:val="002773FE"/>
    <w:rsid w:val="00277D93"/>
    <w:rsid w:val="00280E31"/>
    <w:rsid w:val="0028104F"/>
    <w:rsid w:val="00282DE7"/>
    <w:rsid w:val="002838A2"/>
    <w:rsid w:val="00284208"/>
    <w:rsid w:val="00284759"/>
    <w:rsid w:val="0028498F"/>
    <w:rsid w:val="002849C9"/>
    <w:rsid w:val="00284E58"/>
    <w:rsid w:val="002859AA"/>
    <w:rsid w:val="002867CD"/>
    <w:rsid w:val="002868C6"/>
    <w:rsid w:val="00286A89"/>
    <w:rsid w:val="00287649"/>
    <w:rsid w:val="00290529"/>
    <w:rsid w:val="002918CE"/>
    <w:rsid w:val="00291EE4"/>
    <w:rsid w:val="0029219E"/>
    <w:rsid w:val="00293286"/>
    <w:rsid w:val="0029328B"/>
    <w:rsid w:val="002947B4"/>
    <w:rsid w:val="00294AEB"/>
    <w:rsid w:val="00294F68"/>
    <w:rsid w:val="002956AC"/>
    <w:rsid w:val="00295E5C"/>
    <w:rsid w:val="0029604E"/>
    <w:rsid w:val="002963D2"/>
    <w:rsid w:val="00296981"/>
    <w:rsid w:val="00296CC8"/>
    <w:rsid w:val="00297E3D"/>
    <w:rsid w:val="002A169C"/>
    <w:rsid w:val="002A19E0"/>
    <w:rsid w:val="002A2DDA"/>
    <w:rsid w:val="002A2EBE"/>
    <w:rsid w:val="002A2F9D"/>
    <w:rsid w:val="002A32CC"/>
    <w:rsid w:val="002A32DD"/>
    <w:rsid w:val="002A4320"/>
    <w:rsid w:val="002A5770"/>
    <w:rsid w:val="002A6464"/>
    <w:rsid w:val="002A6589"/>
    <w:rsid w:val="002A674D"/>
    <w:rsid w:val="002A6F9C"/>
    <w:rsid w:val="002A6FB3"/>
    <w:rsid w:val="002B0243"/>
    <w:rsid w:val="002B04B9"/>
    <w:rsid w:val="002B0DD2"/>
    <w:rsid w:val="002B15F6"/>
    <w:rsid w:val="002B1819"/>
    <w:rsid w:val="002B1A72"/>
    <w:rsid w:val="002B20CC"/>
    <w:rsid w:val="002B23FE"/>
    <w:rsid w:val="002B3F50"/>
    <w:rsid w:val="002B59DF"/>
    <w:rsid w:val="002B60AD"/>
    <w:rsid w:val="002B7DA2"/>
    <w:rsid w:val="002C0CE8"/>
    <w:rsid w:val="002C0D84"/>
    <w:rsid w:val="002C23F8"/>
    <w:rsid w:val="002C2AEB"/>
    <w:rsid w:val="002C3182"/>
    <w:rsid w:val="002C373B"/>
    <w:rsid w:val="002C3FBE"/>
    <w:rsid w:val="002C4222"/>
    <w:rsid w:val="002C460C"/>
    <w:rsid w:val="002C5ADE"/>
    <w:rsid w:val="002C6C1F"/>
    <w:rsid w:val="002C6DCD"/>
    <w:rsid w:val="002C6FB7"/>
    <w:rsid w:val="002C7D65"/>
    <w:rsid w:val="002D0467"/>
    <w:rsid w:val="002D05BB"/>
    <w:rsid w:val="002D0A54"/>
    <w:rsid w:val="002D1FF5"/>
    <w:rsid w:val="002D263E"/>
    <w:rsid w:val="002D2860"/>
    <w:rsid w:val="002D40F2"/>
    <w:rsid w:val="002D5884"/>
    <w:rsid w:val="002D664D"/>
    <w:rsid w:val="002D727B"/>
    <w:rsid w:val="002D7711"/>
    <w:rsid w:val="002E0BC2"/>
    <w:rsid w:val="002E0C31"/>
    <w:rsid w:val="002E13B4"/>
    <w:rsid w:val="002E13C2"/>
    <w:rsid w:val="002E1639"/>
    <w:rsid w:val="002E1824"/>
    <w:rsid w:val="002E18C8"/>
    <w:rsid w:val="002E1E2F"/>
    <w:rsid w:val="002E22FC"/>
    <w:rsid w:val="002E2632"/>
    <w:rsid w:val="002E2838"/>
    <w:rsid w:val="002E291A"/>
    <w:rsid w:val="002E37D1"/>
    <w:rsid w:val="002E3F7F"/>
    <w:rsid w:val="002E47A0"/>
    <w:rsid w:val="002E47E7"/>
    <w:rsid w:val="002E48D7"/>
    <w:rsid w:val="002E4A20"/>
    <w:rsid w:val="002E597C"/>
    <w:rsid w:val="002E5D17"/>
    <w:rsid w:val="002E5E76"/>
    <w:rsid w:val="002E6CCE"/>
    <w:rsid w:val="002E730D"/>
    <w:rsid w:val="002E7523"/>
    <w:rsid w:val="002F0A37"/>
    <w:rsid w:val="002F110A"/>
    <w:rsid w:val="002F11A4"/>
    <w:rsid w:val="002F1E56"/>
    <w:rsid w:val="002F211E"/>
    <w:rsid w:val="002F2860"/>
    <w:rsid w:val="002F2C6B"/>
    <w:rsid w:val="002F2E28"/>
    <w:rsid w:val="002F3F5B"/>
    <w:rsid w:val="002F41DC"/>
    <w:rsid w:val="002F526C"/>
    <w:rsid w:val="002F5317"/>
    <w:rsid w:val="002F55CA"/>
    <w:rsid w:val="002F66C1"/>
    <w:rsid w:val="002F709B"/>
    <w:rsid w:val="002F7477"/>
    <w:rsid w:val="00300026"/>
    <w:rsid w:val="003003FA"/>
    <w:rsid w:val="00300A70"/>
    <w:rsid w:val="003016D5"/>
    <w:rsid w:val="00301AF5"/>
    <w:rsid w:val="00302543"/>
    <w:rsid w:val="00302EF6"/>
    <w:rsid w:val="003032EB"/>
    <w:rsid w:val="003050AF"/>
    <w:rsid w:val="00305288"/>
    <w:rsid w:val="00305DA2"/>
    <w:rsid w:val="00305E18"/>
    <w:rsid w:val="003061C6"/>
    <w:rsid w:val="003065F6"/>
    <w:rsid w:val="00306D0D"/>
    <w:rsid w:val="00306F19"/>
    <w:rsid w:val="00307330"/>
    <w:rsid w:val="0030782E"/>
    <w:rsid w:val="0031039C"/>
    <w:rsid w:val="003105BB"/>
    <w:rsid w:val="00311019"/>
    <w:rsid w:val="003116FF"/>
    <w:rsid w:val="00312A4A"/>
    <w:rsid w:val="00312B0B"/>
    <w:rsid w:val="00312C11"/>
    <w:rsid w:val="00312F1F"/>
    <w:rsid w:val="00313328"/>
    <w:rsid w:val="00313426"/>
    <w:rsid w:val="0031357E"/>
    <w:rsid w:val="00313C7B"/>
    <w:rsid w:val="003151CD"/>
    <w:rsid w:val="003153FF"/>
    <w:rsid w:val="00315619"/>
    <w:rsid w:val="00315F12"/>
    <w:rsid w:val="00316433"/>
    <w:rsid w:val="00316438"/>
    <w:rsid w:val="003200E0"/>
    <w:rsid w:val="0032031D"/>
    <w:rsid w:val="003204B7"/>
    <w:rsid w:val="003209A3"/>
    <w:rsid w:val="003210BC"/>
    <w:rsid w:val="00322670"/>
    <w:rsid w:val="00323690"/>
    <w:rsid w:val="003253A8"/>
    <w:rsid w:val="00325AFE"/>
    <w:rsid w:val="00325F64"/>
    <w:rsid w:val="00327BF4"/>
    <w:rsid w:val="00331022"/>
    <w:rsid w:val="00332968"/>
    <w:rsid w:val="00332EA1"/>
    <w:rsid w:val="003331F6"/>
    <w:rsid w:val="00333C66"/>
    <w:rsid w:val="00335409"/>
    <w:rsid w:val="00335A80"/>
    <w:rsid w:val="003364F0"/>
    <w:rsid w:val="00336920"/>
    <w:rsid w:val="00336DA0"/>
    <w:rsid w:val="003375C7"/>
    <w:rsid w:val="00337A62"/>
    <w:rsid w:val="00337C31"/>
    <w:rsid w:val="003404B4"/>
    <w:rsid w:val="00340A82"/>
    <w:rsid w:val="00340D3A"/>
    <w:rsid w:val="00341C1D"/>
    <w:rsid w:val="0034326B"/>
    <w:rsid w:val="00343279"/>
    <w:rsid w:val="00343E2F"/>
    <w:rsid w:val="0034466A"/>
    <w:rsid w:val="00345332"/>
    <w:rsid w:val="003453F5"/>
    <w:rsid w:val="00345412"/>
    <w:rsid w:val="00345502"/>
    <w:rsid w:val="00345814"/>
    <w:rsid w:val="00345F52"/>
    <w:rsid w:val="00346554"/>
    <w:rsid w:val="0034667D"/>
    <w:rsid w:val="00347D1A"/>
    <w:rsid w:val="00350128"/>
    <w:rsid w:val="00350EC4"/>
    <w:rsid w:val="00351A5D"/>
    <w:rsid w:val="0035246A"/>
    <w:rsid w:val="00354CA1"/>
    <w:rsid w:val="00354E04"/>
    <w:rsid w:val="003552CA"/>
    <w:rsid w:val="00355679"/>
    <w:rsid w:val="003557AC"/>
    <w:rsid w:val="00355B54"/>
    <w:rsid w:val="003560E2"/>
    <w:rsid w:val="003563EE"/>
    <w:rsid w:val="003565BE"/>
    <w:rsid w:val="0035758F"/>
    <w:rsid w:val="00357AA8"/>
    <w:rsid w:val="00357CC6"/>
    <w:rsid w:val="00360AE9"/>
    <w:rsid w:val="00361C29"/>
    <w:rsid w:val="00362869"/>
    <w:rsid w:val="00363745"/>
    <w:rsid w:val="00364239"/>
    <w:rsid w:val="0036437E"/>
    <w:rsid w:val="00364533"/>
    <w:rsid w:val="003647CF"/>
    <w:rsid w:val="00365014"/>
    <w:rsid w:val="0036565E"/>
    <w:rsid w:val="0036661C"/>
    <w:rsid w:val="00366B9E"/>
    <w:rsid w:val="00366C50"/>
    <w:rsid w:val="00367B62"/>
    <w:rsid w:val="00367EDE"/>
    <w:rsid w:val="00370871"/>
    <w:rsid w:val="00371383"/>
    <w:rsid w:val="00371A3E"/>
    <w:rsid w:val="00371ED3"/>
    <w:rsid w:val="0037239D"/>
    <w:rsid w:val="00373707"/>
    <w:rsid w:val="00373C86"/>
    <w:rsid w:val="00373FE1"/>
    <w:rsid w:val="00374672"/>
    <w:rsid w:val="003747AB"/>
    <w:rsid w:val="003748AB"/>
    <w:rsid w:val="003761EE"/>
    <w:rsid w:val="00376B88"/>
    <w:rsid w:val="00377589"/>
    <w:rsid w:val="00377B44"/>
    <w:rsid w:val="00380DA8"/>
    <w:rsid w:val="00381F37"/>
    <w:rsid w:val="00382178"/>
    <w:rsid w:val="00382186"/>
    <w:rsid w:val="00382900"/>
    <w:rsid w:val="00382FC8"/>
    <w:rsid w:val="003835DC"/>
    <w:rsid w:val="003836FA"/>
    <w:rsid w:val="00383804"/>
    <w:rsid w:val="0038392E"/>
    <w:rsid w:val="00383A31"/>
    <w:rsid w:val="00384470"/>
    <w:rsid w:val="00384C1D"/>
    <w:rsid w:val="00384D2F"/>
    <w:rsid w:val="00385F32"/>
    <w:rsid w:val="00386399"/>
    <w:rsid w:val="00386500"/>
    <w:rsid w:val="00386B41"/>
    <w:rsid w:val="00387877"/>
    <w:rsid w:val="00390034"/>
    <w:rsid w:val="00390A59"/>
    <w:rsid w:val="003918AA"/>
    <w:rsid w:val="00391BED"/>
    <w:rsid w:val="00391FDC"/>
    <w:rsid w:val="0039267B"/>
    <w:rsid w:val="0039290C"/>
    <w:rsid w:val="00392F3D"/>
    <w:rsid w:val="00393076"/>
    <w:rsid w:val="0039392B"/>
    <w:rsid w:val="00393EB9"/>
    <w:rsid w:val="00395F0D"/>
    <w:rsid w:val="0039607D"/>
    <w:rsid w:val="00396639"/>
    <w:rsid w:val="00396721"/>
    <w:rsid w:val="00396B60"/>
    <w:rsid w:val="00396BDB"/>
    <w:rsid w:val="00397B21"/>
    <w:rsid w:val="003A0175"/>
    <w:rsid w:val="003A0492"/>
    <w:rsid w:val="003A04A7"/>
    <w:rsid w:val="003A0DC4"/>
    <w:rsid w:val="003A10E2"/>
    <w:rsid w:val="003A1AA8"/>
    <w:rsid w:val="003A2546"/>
    <w:rsid w:val="003A2830"/>
    <w:rsid w:val="003A2F54"/>
    <w:rsid w:val="003A2FE3"/>
    <w:rsid w:val="003A32F8"/>
    <w:rsid w:val="003A336D"/>
    <w:rsid w:val="003A3414"/>
    <w:rsid w:val="003A37C0"/>
    <w:rsid w:val="003A3AB9"/>
    <w:rsid w:val="003A3CFD"/>
    <w:rsid w:val="003A4C1A"/>
    <w:rsid w:val="003A4EE2"/>
    <w:rsid w:val="003A545F"/>
    <w:rsid w:val="003A63C6"/>
    <w:rsid w:val="003A6868"/>
    <w:rsid w:val="003A6F38"/>
    <w:rsid w:val="003A78C7"/>
    <w:rsid w:val="003B01A6"/>
    <w:rsid w:val="003B0DE6"/>
    <w:rsid w:val="003B2527"/>
    <w:rsid w:val="003B26FB"/>
    <w:rsid w:val="003B2CE0"/>
    <w:rsid w:val="003B2E59"/>
    <w:rsid w:val="003B374A"/>
    <w:rsid w:val="003B3AD3"/>
    <w:rsid w:val="003B3BE1"/>
    <w:rsid w:val="003B4413"/>
    <w:rsid w:val="003B49E0"/>
    <w:rsid w:val="003B5012"/>
    <w:rsid w:val="003B5A54"/>
    <w:rsid w:val="003B5B30"/>
    <w:rsid w:val="003B666A"/>
    <w:rsid w:val="003B6F2F"/>
    <w:rsid w:val="003B739C"/>
    <w:rsid w:val="003B77BC"/>
    <w:rsid w:val="003B7F32"/>
    <w:rsid w:val="003C061B"/>
    <w:rsid w:val="003C1AC7"/>
    <w:rsid w:val="003C2BCC"/>
    <w:rsid w:val="003C3F17"/>
    <w:rsid w:val="003C40A9"/>
    <w:rsid w:val="003C440D"/>
    <w:rsid w:val="003C46E1"/>
    <w:rsid w:val="003C4D5F"/>
    <w:rsid w:val="003C5BF1"/>
    <w:rsid w:val="003C6520"/>
    <w:rsid w:val="003C664D"/>
    <w:rsid w:val="003C68E7"/>
    <w:rsid w:val="003C6A4E"/>
    <w:rsid w:val="003C6D41"/>
    <w:rsid w:val="003C7E5E"/>
    <w:rsid w:val="003D06E1"/>
    <w:rsid w:val="003D0928"/>
    <w:rsid w:val="003D0F9C"/>
    <w:rsid w:val="003D1282"/>
    <w:rsid w:val="003D19C3"/>
    <w:rsid w:val="003D2ABC"/>
    <w:rsid w:val="003D31C3"/>
    <w:rsid w:val="003D3266"/>
    <w:rsid w:val="003D3741"/>
    <w:rsid w:val="003D41F9"/>
    <w:rsid w:val="003D47E8"/>
    <w:rsid w:val="003D4DE4"/>
    <w:rsid w:val="003D52C4"/>
    <w:rsid w:val="003D5641"/>
    <w:rsid w:val="003D5B76"/>
    <w:rsid w:val="003D664C"/>
    <w:rsid w:val="003D66D2"/>
    <w:rsid w:val="003D6954"/>
    <w:rsid w:val="003D77AE"/>
    <w:rsid w:val="003E0523"/>
    <w:rsid w:val="003E0776"/>
    <w:rsid w:val="003E0B67"/>
    <w:rsid w:val="003E0CB6"/>
    <w:rsid w:val="003E3332"/>
    <w:rsid w:val="003E4257"/>
    <w:rsid w:val="003E4BA2"/>
    <w:rsid w:val="003E4F50"/>
    <w:rsid w:val="003E5527"/>
    <w:rsid w:val="003E5B04"/>
    <w:rsid w:val="003F0168"/>
    <w:rsid w:val="003F02DA"/>
    <w:rsid w:val="003F1133"/>
    <w:rsid w:val="003F18DA"/>
    <w:rsid w:val="003F1BF3"/>
    <w:rsid w:val="003F229A"/>
    <w:rsid w:val="003F2749"/>
    <w:rsid w:val="003F2752"/>
    <w:rsid w:val="003F2915"/>
    <w:rsid w:val="003F3357"/>
    <w:rsid w:val="003F36F4"/>
    <w:rsid w:val="003F3CBE"/>
    <w:rsid w:val="003F45B5"/>
    <w:rsid w:val="003F4894"/>
    <w:rsid w:val="003F4BFE"/>
    <w:rsid w:val="003F5284"/>
    <w:rsid w:val="003F570B"/>
    <w:rsid w:val="003F57B4"/>
    <w:rsid w:val="003F6042"/>
    <w:rsid w:val="003F6537"/>
    <w:rsid w:val="003F78A9"/>
    <w:rsid w:val="003F7A04"/>
    <w:rsid w:val="00400B6A"/>
    <w:rsid w:val="004026EF"/>
    <w:rsid w:val="00404048"/>
    <w:rsid w:val="0040480F"/>
    <w:rsid w:val="00405604"/>
    <w:rsid w:val="004059A3"/>
    <w:rsid w:val="00405F78"/>
    <w:rsid w:val="00410410"/>
    <w:rsid w:val="00411FBD"/>
    <w:rsid w:val="00414516"/>
    <w:rsid w:val="00414F6D"/>
    <w:rsid w:val="0041561E"/>
    <w:rsid w:val="00415A68"/>
    <w:rsid w:val="004165D5"/>
    <w:rsid w:val="004167C4"/>
    <w:rsid w:val="0041684B"/>
    <w:rsid w:val="0042010C"/>
    <w:rsid w:val="004202BC"/>
    <w:rsid w:val="00420932"/>
    <w:rsid w:val="004214EF"/>
    <w:rsid w:val="00422139"/>
    <w:rsid w:val="00422B3A"/>
    <w:rsid w:val="00424C33"/>
    <w:rsid w:val="00424C48"/>
    <w:rsid w:val="00425CBB"/>
    <w:rsid w:val="00426A22"/>
    <w:rsid w:val="00426D1A"/>
    <w:rsid w:val="00426D86"/>
    <w:rsid w:val="004270A3"/>
    <w:rsid w:val="00430C3E"/>
    <w:rsid w:val="0043102F"/>
    <w:rsid w:val="00431A12"/>
    <w:rsid w:val="00432C66"/>
    <w:rsid w:val="004332FA"/>
    <w:rsid w:val="00433772"/>
    <w:rsid w:val="00433CDD"/>
    <w:rsid w:val="00433FF7"/>
    <w:rsid w:val="004341A1"/>
    <w:rsid w:val="00434EFA"/>
    <w:rsid w:val="0043516F"/>
    <w:rsid w:val="004359A5"/>
    <w:rsid w:val="00435B81"/>
    <w:rsid w:val="004362F4"/>
    <w:rsid w:val="004367F1"/>
    <w:rsid w:val="00437239"/>
    <w:rsid w:val="00437657"/>
    <w:rsid w:val="00437986"/>
    <w:rsid w:val="00442671"/>
    <w:rsid w:val="00442C23"/>
    <w:rsid w:val="00442FC6"/>
    <w:rsid w:val="0044417E"/>
    <w:rsid w:val="0044566F"/>
    <w:rsid w:val="00445C94"/>
    <w:rsid w:val="0044653F"/>
    <w:rsid w:val="0044695B"/>
    <w:rsid w:val="00447572"/>
    <w:rsid w:val="004477F4"/>
    <w:rsid w:val="00447A33"/>
    <w:rsid w:val="00451BA7"/>
    <w:rsid w:val="00452D08"/>
    <w:rsid w:val="00453932"/>
    <w:rsid w:val="00455905"/>
    <w:rsid w:val="00455A51"/>
    <w:rsid w:val="00455AC2"/>
    <w:rsid w:val="00455BD3"/>
    <w:rsid w:val="00456DB6"/>
    <w:rsid w:val="0046074D"/>
    <w:rsid w:val="00460B6F"/>
    <w:rsid w:val="0046128C"/>
    <w:rsid w:val="004619BF"/>
    <w:rsid w:val="00462626"/>
    <w:rsid w:val="00462836"/>
    <w:rsid w:val="00462A4B"/>
    <w:rsid w:val="004633AF"/>
    <w:rsid w:val="0046380E"/>
    <w:rsid w:val="00464112"/>
    <w:rsid w:val="00464D62"/>
    <w:rsid w:val="00464D9F"/>
    <w:rsid w:val="004653E4"/>
    <w:rsid w:val="0046543E"/>
    <w:rsid w:val="004658C2"/>
    <w:rsid w:val="00465BB0"/>
    <w:rsid w:val="00465CED"/>
    <w:rsid w:val="00467044"/>
    <w:rsid w:val="0046760B"/>
    <w:rsid w:val="004679D8"/>
    <w:rsid w:val="00467AEA"/>
    <w:rsid w:val="00467F49"/>
    <w:rsid w:val="00470125"/>
    <w:rsid w:val="0047085C"/>
    <w:rsid w:val="00470B4B"/>
    <w:rsid w:val="00471112"/>
    <w:rsid w:val="00471329"/>
    <w:rsid w:val="00471351"/>
    <w:rsid w:val="004714E7"/>
    <w:rsid w:val="004733CA"/>
    <w:rsid w:val="004739CB"/>
    <w:rsid w:val="00474D5D"/>
    <w:rsid w:val="00474D67"/>
    <w:rsid w:val="00474EB2"/>
    <w:rsid w:val="004752D9"/>
    <w:rsid w:val="0047532E"/>
    <w:rsid w:val="00475CD3"/>
    <w:rsid w:val="00476810"/>
    <w:rsid w:val="00476E04"/>
    <w:rsid w:val="00477AA1"/>
    <w:rsid w:val="00480170"/>
    <w:rsid w:val="00480C07"/>
    <w:rsid w:val="00480CB9"/>
    <w:rsid w:val="004813DB"/>
    <w:rsid w:val="004825E9"/>
    <w:rsid w:val="00482ED3"/>
    <w:rsid w:val="00484E13"/>
    <w:rsid w:val="00485E1F"/>
    <w:rsid w:val="0048691A"/>
    <w:rsid w:val="00487367"/>
    <w:rsid w:val="004877CA"/>
    <w:rsid w:val="00490B1E"/>
    <w:rsid w:val="004918AC"/>
    <w:rsid w:val="0049196B"/>
    <w:rsid w:val="00491E6D"/>
    <w:rsid w:val="00492FCB"/>
    <w:rsid w:val="004931CC"/>
    <w:rsid w:val="004933ED"/>
    <w:rsid w:val="00493DD1"/>
    <w:rsid w:val="00494626"/>
    <w:rsid w:val="004955B9"/>
    <w:rsid w:val="004958E9"/>
    <w:rsid w:val="00495BAC"/>
    <w:rsid w:val="00495ED3"/>
    <w:rsid w:val="0049690B"/>
    <w:rsid w:val="00496A8A"/>
    <w:rsid w:val="0049711F"/>
    <w:rsid w:val="00497224"/>
    <w:rsid w:val="004A0FCC"/>
    <w:rsid w:val="004A11FA"/>
    <w:rsid w:val="004A3B60"/>
    <w:rsid w:val="004A3E35"/>
    <w:rsid w:val="004A3EB0"/>
    <w:rsid w:val="004A5133"/>
    <w:rsid w:val="004A75C6"/>
    <w:rsid w:val="004B1328"/>
    <w:rsid w:val="004B1CBA"/>
    <w:rsid w:val="004B2483"/>
    <w:rsid w:val="004B2DD8"/>
    <w:rsid w:val="004B36D7"/>
    <w:rsid w:val="004B3BF0"/>
    <w:rsid w:val="004B435E"/>
    <w:rsid w:val="004B44A9"/>
    <w:rsid w:val="004B483E"/>
    <w:rsid w:val="004B4BF1"/>
    <w:rsid w:val="004B4F3A"/>
    <w:rsid w:val="004B569B"/>
    <w:rsid w:val="004B56D8"/>
    <w:rsid w:val="004B5D89"/>
    <w:rsid w:val="004B5EE9"/>
    <w:rsid w:val="004B7175"/>
    <w:rsid w:val="004B7291"/>
    <w:rsid w:val="004B7D0C"/>
    <w:rsid w:val="004C00BE"/>
    <w:rsid w:val="004C016B"/>
    <w:rsid w:val="004C07F6"/>
    <w:rsid w:val="004C1298"/>
    <w:rsid w:val="004C1DFD"/>
    <w:rsid w:val="004C305B"/>
    <w:rsid w:val="004C397B"/>
    <w:rsid w:val="004C3B22"/>
    <w:rsid w:val="004C3DEE"/>
    <w:rsid w:val="004C443C"/>
    <w:rsid w:val="004C49B8"/>
    <w:rsid w:val="004C4D9C"/>
    <w:rsid w:val="004C66C9"/>
    <w:rsid w:val="004C6956"/>
    <w:rsid w:val="004C6E4F"/>
    <w:rsid w:val="004C719B"/>
    <w:rsid w:val="004C7522"/>
    <w:rsid w:val="004C7AF1"/>
    <w:rsid w:val="004C7B20"/>
    <w:rsid w:val="004D00BB"/>
    <w:rsid w:val="004D11FF"/>
    <w:rsid w:val="004D13FD"/>
    <w:rsid w:val="004D16FC"/>
    <w:rsid w:val="004D1AD4"/>
    <w:rsid w:val="004D2036"/>
    <w:rsid w:val="004D270B"/>
    <w:rsid w:val="004D2937"/>
    <w:rsid w:val="004D3A8A"/>
    <w:rsid w:val="004D3FCE"/>
    <w:rsid w:val="004D40C3"/>
    <w:rsid w:val="004D4511"/>
    <w:rsid w:val="004D57F6"/>
    <w:rsid w:val="004D5E69"/>
    <w:rsid w:val="004D60E6"/>
    <w:rsid w:val="004D62FD"/>
    <w:rsid w:val="004D762B"/>
    <w:rsid w:val="004E0266"/>
    <w:rsid w:val="004E1518"/>
    <w:rsid w:val="004E1EDC"/>
    <w:rsid w:val="004E206C"/>
    <w:rsid w:val="004E25CC"/>
    <w:rsid w:val="004E33D1"/>
    <w:rsid w:val="004E406C"/>
    <w:rsid w:val="004E5E7F"/>
    <w:rsid w:val="004E64FF"/>
    <w:rsid w:val="004E6A4E"/>
    <w:rsid w:val="004E73EE"/>
    <w:rsid w:val="004E7539"/>
    <w:rsid w:val="004E7CD3"/>
    <w:rsid w:val="004F0D57"/>
    <w:rsid w:val="004F25B5"/>
    <w:rsid w:val="004F265B"/>
    <w:rsid w:val="004F29CC"/>
    <w:rsid w:val="004F2E4B"/>
    <w:rsid w:val="004F3607"/>
    <w:rsid w:val="004F44E9"/>
    <w:rsid w:val="004F50B3"/>
    <w:rsid w:val="004F534F"/>
    <w:rsid w:val="004F589D"/>
    <w:rsid w:val="004F79C4"/>
    <w:rsid w:val="004F7F08"/>
    <w:rsid w:val="00501CA4"/>
    <w:rsid w:val="00501DFB"/>
    <w:rsid w:val="005032EC"/>
    <w:rsid w:val="005036DA"/>
    <w:rsid w:val="00504862"/>
    <w:rsid w:val="00505376"/>
    <w:rsid w:val="005055F6"/>
    <w:rsid w:val="00505718"/>
    <w:rsid w:val="00505767"/>
    <w:rsid w:val="00507768"/>
    <w:rsid w:val="00507F9F"/>
    <w:rsid w:val="00510AE7"/>
    <w:rsid w:val="00510B89"/>
    <w:rsid w:val="00510E0E"/>
    <w:rsid w:val="0051238C"/>
    <w:rsid w:val="005123B5"/>
    <w:rsid w:val="005126E1"/>
    <w:rsid w:val="0051345B"/>
    <w:rsid w:val="005144F7"/>
    <w:rsid w:val="00514CBB"/>
    <w:rsid w:val="00514F93"/>
    <w:rsid w:val="00515B38"/>
    <w:rsid w:val="00516348"/>
    <w:rsid w:val="0051706A"/>
    <w:rsid w:val="00520FDD"/>
    <w:rsid w:val="00521701"/>
    <w:rsid w:val="00522926"/>
    <w:rsid w:val="005241F5"/>
    <w:rsid w:val="005246A6"/>
    <w:rsid w:val="00524959"/>
    <w:rsid w:val="005252FE"/>
    <w:rsid w:val="00525388"/>
    <w:rsid w:val="0052580A"/>
    <w:rsid w:val="00525B12"/>
    <w:rsid w:val="00525DA2"/>
    <w:rsid w:val="005263F5"/>
    <w:rsid w:val="00526618"/>
    <w:rsid w:val="005266A2"/>
    <w:rsid w:val="00526B22"/>
    <w:rsid w:val="00526BE0"/>
    <w:rsid w:val="0052721E"/>
    <w:rsid w:val="00530131"/>
    <w:rsid w:val="005306BA"/>
    <w:rsid w:val="005318B1"/>
    <w:rsid w:val="00531ADA"/>
    <w:rsid w:val="00531D0F"/>
    <w:rsid w:val="00531D2B"/>
    <w:rsid w:val="005324D4"/>
    <w:rsid w:val="005325FE"/>
    <w:rsid w:val="00532B35"/>
    <w:rsid w:val="005332D8"/>
    <w:rsid w:val="0053431A"/>
    <w:rsid w:val="00534A65"/>
    <w:rsid w:val="00534D0C"/>
    <w:rsid w:val="00534F20"/>
    <w:rsid w:val="00534F32"/>
    <w:rsid w:val="00535559"/>
    <w:rsid w:val="00535BBC"/>
    <w:rsid w:val="0053674E"/>
    <w:rsid w:val="00536769"/>
    <w:rsid w:val="0053686F"/>
    <w:rsid w:val="00536E04"/>
    <w:rsid w:val="00536F51"/>
    <w:rsid w:val="005400EA"/>
    <w:rsid w:val="005403E4"/>
    <w:rsid w:val="00540403"/>
    <w:rsid w:val="0054041F"/>
    <w:rsid w:val="00540AE3"/>
    <w:rsid w:val="00541DB5"/>
    <w:rsid w:val="00543139"/>
    <w:rsid w:val="005439FE"/>
    <w:rsid w:val="00544587"/>
    <w:rsid w:val="00544C22"/>
    <w:rsid w:val="00544F83"/>
    <w:rsid w:val="005460ED"/>
    <w:rsid w:val="0054667B"/>
    <w:rsid w:val="005476CE"/>
    <w:rsid w:val="005478B1"/>
    <w:rsid w:val="00547E3E"/>
    <w:rsid w:val="005517BE"/>
    <w:rsid w:val="00553748"/>
    <w:rsid w:val="00553A79"/>
    <w:rsid w:val="00553EF9"/>
    <w:rsid w:val="005541AF"/>
    <w:rsid w:val="00554412"/>
    <w:rsid w:val="00554732"/>
    <w:rsid w:val="0055574F"/>
    <w:rsid w:val="005559D6"/>
    <w:rsid w:val="00556AE6"/>
    <w:rsid w:val="00557146"/>
    <w:rsid w:val="00557D25"/>
    <w:rsid w:val="0056080E"/>
    <w:rsid w:val="00561628"/>
    <w:rsid w:val="00561E6C"/>
    <w:rsid w:val="00562499"/>
    <w:rsid w:val="005630BD"/>
    <w:rsid w:val="0056310E"/>
    <w:rsid w:val="00563FB5"/>
    <w:rsid w:val="005640FE"/>
    <w:rsid w:val="00564530"/>
    <w:rsid w:val="005652C3"/>
    <w:rsid w:val="00565CA6"/>
    <w:rsid w:val="00565CF8"/>
    <w:rsid w:val="00566455"/>
    <w:rsid w:val="00566646"/>
    <w:rsid w:val="0056674D"/>
    <w:rsid w:val="00566A06"/>
    <w:rsid w:val="0056739E"/>
    <w:rsid w:val="00567F54"/>
    <w:rsid w:val="00570236"/>
    <w:rsid w:val="00570CA3"/>
    <w:rsid w:val="0057189E"/>
    <w:rsid w:val="0057329C"/>
    <w:rsid w:val="00574B90"/>
    <w:rsid w:val="0057590D"/>
    <w:rsid w:val="00576578"/>
    <w:rsid w:val="00577238"/>
    <w:rsid w:val="0057787C"/>
    <w:rsid w:val="0058006F"/>
    <w:rsid w:val="005803B9"/>
    <w:rsid w:val="00580D91"/>
    <w:rsid w:val="00580FB1"/>
    <w:rsid w:val="00581E37"/>
    <w:rsid w:val="00582E13"/>
    <w:rsid w:val="00582F7D"/>
    <w:rsid w:val="00583958"/>
    <w:rsid w:val="00584510"/>
    <w:rsid w:val="00584B14"/>
    <w:rsid w:val="00584E84"/>
    <w:rsid w:val="00585307"/>
    <w:rsid w:val="0058533C"/>
    <w:rsid w:val="005865C9"/>
    <w:rsid w:val="005872BD"/>
    <w:rsid w:val="005900E0"/>
    <w:rsid w:val="00590443"/>
    <w:rsid w:val="005908B3"/>
    <w:rsid w:val="005909F3"/>
    <w:rsid w:val="00590FB8"/>
    <w:rsid w:val="005912FD"/>
    <w:rsid w:val="005915AF"/>
    <w:rsid w:val="00592F95"/>
    <w:rsid w:val="00594477"/>
    <w:rsid w:val="005944A9"/>
    <w:rsid w:val="005947D2"/>
    <w:rsid w:val="00594F28"/>
    <w:rsid w:val="00595038"/>
    <w:rsid w:val="005956AB"/>
    <w:rsid w:val="005970FC"/>
    <w:rsid w:val="00597501"/>
    <w:rsid w:val="00597CD0"/>
    <w:rsid w:val="00597EAF"/>
    <w:rsid w:val="00597ECA"/>
    <w:rsid w:val="005A04E9"/>
    <w:rsid w:val="005A0A5A"/>
    <w:rsid w:val="005A0A99"/>
    <w:rsid w:val="005A0ECE"/>
    <w:rsid w:val="005A1999"/>
    <w:rsid w:val="005A1F8D"/>
    <w:rsid w:val="005A2B8C"/>
    <w:rsid w:val="005A3088"/>
    <w:rsid w:val="005A382B"/>
    <w:rsid w:val="005A38E9"/>
    <w:rsid w:val="005A3B98"/>
    <w:rsid w:val="005A42A9"/>
    <w:rsid w:val="005A4717"/>
    <w:rsid w:val="005A4A0A"/>
    <w:rsid w:val="005A559B"/>
    <w:rsid w:val="005A5924"/>
    <w:rsid w:val="005A6C85"/>
    <w:rsid w:val="005A6DF8"/>
    <w:rsid w:val="005B0677"/>
    <w:rsid w:val="005B0A14"/>
    <w:rsid w:val="005B1958"/>
    <w:rsid w:val="005B1D4B"/>
    <w:rsid w:val="005B2476"/>
    <w:rsid w:val="005B284A"/>
    <w:rsid w:val="005B43B9"/>
    <w:rsid w:val="005B43FA"/>
    <w:rsid w:val="005B67E1"/>
    <w:rsid w:val="005C11DC"/>
    <w:rsid w:val="005C14AD"/>
    <w:rsid w:val="005C185E"/>
    <w:rsid w:val="005C2308"/>
    <w:rsid w:val="005C3808"/>
    <w:rsid w:val="005C3FD6"/>
    <w:rsid w:val="005C4131"/>
    <w:rsid w:val="005C446D"/>
    <w:rsid w:val="005C47DC"/>
    <w:rsid w:val="005C4C92"/>
    <w:rsid w:val="005C4E74"/>
    <w:rsid w:val="005C7127"/>
    <w:rsid w:val="005D001E"/>
    <w:rsid w:val="005D0479"/>
    <w:rsid w:val="005D0520"/>
    <w:rsid w:val="005D0AE2"/>
    <w:rsid w:val="005D11EE"/>
    <w:rsid w:val="005D187B"/>
    <w:rsid w:val="005D2132"/>
    <w:rsid w:val="005D3B08"/>
    <w:rsid w:val="005D3CC1"/>
    <w:rsid w:val="005D4098"/>
    <w:rsid w:val="005D4236"/>
    <w:rsid w:val="005D4564"/>
    <w:rsid w:val="005D4D59"/>
    <w:rsid w:val="005D4D9A"/>
    <w:rsid w:val="005D6143"/>
    <w:rsid w:val="005D6C3E"/>
    <w:rsid w:val="005D6FDB"/>
    <w:rsid w:val="005D75A9"/>
    <w:rsid w:val="005D7625"/>
    <w:rsid w:val="005D79FA"/>
    <w:rsid w:val="005D7C1D"/>
    <w:rsid w:val="005E025C"/>
    <w:rsid w:val="005E06F9"/>
    <w:rsid w:val="005E1E34"/>
    <w:rsid w:val="005E3745"/>
    <w:rsid w:val="005E38C7"/>
    <w:rsid w:val="005E424D"/>
    <w:rsid w:val="005E44AD"/>
    <w:rsid w:val="005E4797"/>
    <w:rsid w:val="005E52D3"/>
    <w:rsid w:val="005E5D28"/>
    <w:rsid w:val="005E5DAB"/>
    <w:rsid w:val="005E62D6"/>
    <w:rsid w:val="005F1BDF"/>
    <w:rsid w:val="005F256F"/>
    <w:rsid w:val="005F58DA"/>
    <w:rsid w:val="005F5D20"/>
    <w:rsid w:val="005F5DAB"/>
    <w:rsid w:val="005F66B9"/>
    <w:rsid w:val="006000D2"/>
    <w:rsid w:val="006006FC"/>
    <w:rsid w:val="00600C09"/>
    <w:rsid w:val="00601485"/>
    <w:rsid w:val="006025D8"/>
    <w:rsid w:val="006027BB"/>
    <w:rsid w:val="006027DB"/>
    <w:rsid w:val="00602B4C"/>
    <w:rsid w:val="00602CC0"/>
    <w:rsid w:val="00602FA0"/>
    <w:rsid w:val="00603382"/>
    <w:rsid w:val="0060351A"/>
    <w:rsid w:val="00603C24"/>
    <w:rsid w:val="00604941"/>
    <w:rsid w:val="00604997"/>
    <w:rsid w:val="00604AE4"/>
    <w:rsid w:val="00604E55"/>
    <w:rsid w:val="00605B47"/>
    <w:rsid w:val="00605BE2"/>
    <w:rsid w:val="00606603"/>
    <w:rsid w:val="006066A2"/>
    <w:rsid w:val="00606924"/>
    <w:rsid w:val="006069CA"/>
    <w:rsid w:val="00606EBC"/>
    <w:rsid w:val="0060746C"/>
    <w:rsid w:val="00610476"/>
    <w:rsid w:val="00610BBA"/>
    <w:rsid w:val="00612FEA"/>
    <w:rsid w:val="006130AD"/>
    <w:rsid w:val="0061310E"/>
    <w:rsid w:val="00613208"/>
    <w:rsid w:val="006133A2"/>
    <w:rsid w:val="00613841"/>
    <w:rsid w:val="006142AC"/>
    <w:rsid w:val="0061497C"/>
    <w:rsid w:val="00615240"/>
    <w:rsid w:val="00615D08"/>
    <w:rsid w:val="006164C1"/>
    <w:rsid w:val="00616B38"/>
    <w:rsid w:val="00617BE8"/>
    <w:rsid w:val="00617D1A"/>
    <w:rsid w:val="00620501"/>
    <w:rsid w:val="006205BF"/>
    <w:rsid w:val="00620835"/>
    <w:rsid w:val="0062134F"/>
    <w:rsid w:val="00621E13"/>
    <w:rsid w:val="00622BD4"/>
    <w:rsid w:val="00622CE6"/>
    <w:rsid w:val="00624197"/>
    <w:rsid w:val="006247DB"/>
    <w:rsid w:val="00624904"/>
    <w:rsid w:val="0062520B"/>
    <w:rsid w:val="00625A21"/>
    <w:rsid w:val="00626751"/>
    <w:rsid w:val="00626C42"/>
    <w:rsid w:val="0063005B"/>
    <w:rsid w:val="00630405"/>
    <w:rsid w:val="00630BAF"/>
    <w:rsid w:val="00630BFF"/>
    <w:rsid w:val="006310E8"/>
    <w:rsid w:val="006311D6"/>
    <w:rsid w:val="00631FF2"/>
    <w:rsid w:val="006329E8"/>
    <w:rsid w:val="0063375D"/>
    <w:rsid w:val="0063593B"/>
    <w:rsid w:val="00635B3B"/>
    <w:rsid w:val="00636558"/>
    <w:rsid w:val="00637309"/>
    <w:rsid w:val="00637B3A"/>
    <w:rsid w:val="00640664"/>
    <w:rsid w:val="00640837"/>
    <w:rsid w:val="00640DE8"/>
    <w:rsid w:val="00641052"/>
    <w:rsid w:val="00641503"/>
    <w:rsid w:val="006415AC"/>
    <w:rsid w:val="0064174B"/>
    <w:rsid w:val="00641B08"/>
    <w:rsid w:val="00641DA2"/>
    <w:rsid w:val="00641F17"/>
    <w:rsid w:val="006420E4"/>
    <w:rsid w:val="006424E9"/>
    <w:rsid w:val="006429DB"/>
    <w:rsid w:val="006439EC"/>
    <w:rsid w:val="00643D2B"/>
    <w:rsid w:val="006443C8"/>
    <w:rsid w:val="00644612"/>
    <w:rsid w:val="00644E49"/>
    <w:rsid w:val="00646ED5"/>
    <w:rsid w:val="00650273"/>
    <w:rsid w:val="00651080"/>
    <w:rsid w:val="006519F5"/>
    <w:rsid w:val="00651E9A"/>
    <w:rsid w:val="006523BA"/>
    <w:rsid w:val="006525B1"/>
    <w:rsid w:val="006528DC"/>
    <w:rsid w:val="00652917"/>
    <w:rsid w:val="00653A62"/>
    <w:rsid w:val="00654592"/>
    <w:rsid w:val="006545BB"/>
    <w:rsid w:val="00655C71"/>
    <w:rsid w:val="00655E89"/>
    <w:rsid w:val="006563D1"/>
    <w:rsid w:val="00660A42"/>
    <w:rsid w:val="006614F9"/>
    <w:rsid w:val="00661CEB"/>
    <w:rsid w:val="0066498D"/>
    <w:rsid w:val="00666C37"/>
    <w:rsid w:val="006672DF"/>
    <w:rsid w:val="00667548"/>
    <w:rsid w:val="0066793A"/>
    <w:rsid w:val="0067058A"/>
    <w:rsid w:val="00670FF8"/>
    <w:rsid w:val="00672B92"/>
    <w:rsid w:val="00672C43"/>
    <w:rsid w:val="0067331E"/>
    <w:rsid w:val="006734BD"/>
    <w:rsid w:val="00673A3D"/>
    <w:rsid w:val="00674032"/>
    <w:rsid w:val="00676759"/>
    <w:rsid w:val="006775A3"/>
    <w:rsid w:val="00677B38"/>
    <w:rsid w:val="00680271"/>
    <w:rsid w:val="00680595"/>
    <w:rsid w:val="00681830"/>
    <w:rsid w:val="006818BC"/>
    <w:rsid w:val="00681EED"/>
    <w:rsid w:val="0068207C"/>
    <w:rsid w:val="0068334A"/>
    <w:rsid w:val="00683631"/>
    <w:rsid w:val="006837D7"/>
    <w:rsid w:val="00683C3A"/>
    <w:rsid w:val="00686ADA"/>
    <w:rsid w:val="00686E10"/>
    <w:rsid w:val="006871C8"/>
    <w:rsid w:val="006872A4"/>
    <w:rsid w:val="0069003D"/>
    <w:rsid w:val="006903E3"/>
    <w:rsid w:val="006907B2"/>
    <w:rsid w:val="006908A5"/>
    <w:rsid w:val="00690FFE"/>
    <w:rsid w:val="00691F7A"/>
    <w:rsid w:val="00692583"/>
    <w:rsid w:val="0069395B"/>
    <w:rsid w:val="00693F11"/>
    <w:rsid w:val="00694A85"/>
    <w:rsid w:val="00695782"/>
    <w:rsid w:val="00696B87"/>
    <w:rsid w:val="00696FDC"/>
    <w:rsid w:val="006A02FA"/>
    <w:rsid w:val="006A1710"/>
    <w:rsid w:val="006A18FE"/>
    <w:rsid w:val="006A1F0A"/>
    <w:rsid w:val="006A2639"/>
    <w:rsid w:val="006A45A3"/>
    <w:rsid w:val="006A4AC6"/>
    <w:rsid w:val="006A4DF1"/>
    <w:rsid w:val="006A7C17"/>
    <w:rsid w:val="006A7F5F"/>
    <w:rsid w:val="006B0005"/>
    <w:rsid w:val="006B035B"/>
    <w:rsid w:val="006B0A21"/>
    <w:rsid w:val="006B0A3F"/>
    <w:rsid w:val="006B1D87"/>
    <w:rsid w:val="006B22D3"/>
    <w:rsid w:val="006B2BC9"/>
    <w:rsid w:val="006B3470"/>
    <w:rsid w:val="006B3EDC"/>
    <w:rsid w:val="006B4099"/>
    <w:rsid w:val="006B43D7"/>
    <w:rsid w:val="006B4A94"/>
    <w:rsid w:val="006B4C8E"/>
    <w:rsid w:val="006B53B4"/>
    <w:rsid w:val="006B5442"/>
    <w:rsid w:val="006B5865"/>
    <w:rsid w:val="006B5D03"/>
    <w:rsid w:val="006B62D6"/>
    <w:rsid w:val="006B6BCC"/>
    <w:rsid w:val="006B6C7C"/>
    <w:rsid w:val="006B7302"/>
    <w:rsid w:val="006B7AFF"/>
    <w:rsid w:val="006C0179"/>
    <w:rsid w:val="006C085B"/>
    <w:rsid w:val="006C11E2"/>
    <w:rsid w:val="006C16EF"/>
    <w:rsid w:val="006C2233"/>
    <w:rsid w:val="006C2944"/>
    <w:rsid w:val="006C3865"/>
    <w:rsid w:val="006C3BD2"/>
    <w:rsid w:val="006C5D1E"/>
    <w:rsid w:val="006C6648"/>
    <w:rsid w:val="006C687B"/>
    <w:rsid w:val="006C7012"/>
    <w:rsid w:val="006C72E2"/>
    <w:rsid w:val="006C793E"/>
    <w:rsid w:val="006C7F58"/>
    <w:rsid w:val="006D0DF2"/>
    <w:rsid w:val="006D0EB8"/>
    <w:rsid w:val="006D2092"/>
    <w:rsid w:val="006D24B3"/>
    <w:rsid w:val="006D34EC"/>
    <w:rsid w:val="006D3513"/>
    <w:rsid w:val="006D3793"/>
    <w:rsid w:val="006D3C65"/>
    <w:rsid w:val="006D3EAE"/>
    <w:rsid w:val="006D43FE"/>
    <w:rsid w:val="006D4912"/>
    <w:rsid w:val="006D494B"/>
    <w:rsid w:val="006D4E41"/>
    <w:rsid w:val="006D5ADD"/>
    <w:rsid w:val="006D5C51"/>
    <w:rsid w:val="006D6D90"/>
    <w:rsid w:val="006E1092"/>
    <w:rsid w:val="006E1302"/>
    <w:rsid w:val="006E15EC"/>
    <w:rsid w:val="006E179B"/>
    <w:rsid w:val="006E2F04"/>
    <w:rsid w:val="006E30D7"/>
    <w:rsid w:val="006E32E8"/>
    <w:rsid w:val="006E513F"/>
    <w:rsid w:val="006E5321"/>
    <w:rsid w:val="006E5AAA"/>
    <w:rsid w:val="006E5E41"/>
    <w:rsid w:val="006E6CD5"/>
    <w:rsid w:val="006E6E7F"/>
    <w:rsid w:val="006E6E90"/>
    <w:rsid w:val="006E71F8"/>
    <w:rsid w:val="006E7202"/>
    <w:rsid w:val="006E7370"/>
    <w:rsid w:val="006F0083"/>
    <w:rsid w:val="006F0A55"/>
    <w:rsid w:val="006F0BAA"/>
    <w:rsid w:val="006F18A4"/>
    <w:rsid w:val="006F1A63"/>
    <w:rsid w:val="006F1DE8"/>
    <w:rsid w:val="006F200E"/>
    <w:rsid w:val="006F20FB"/>
    <w:rsid w:val="006F25E6"/>
    <w:rsid w:val="006F2CF5"/>
    <w:rsid w:val="006F3712"/>
    <w:rsid w:val="006F44A8"/>
    <w:rsid w:val="006F4C17"/>
    <w:rsid w:val="006F5D34"/>
    <w:rsid w:val="006F5D87"/>
    <w:rsid w:val="006F5F3E"/>
    <w:rsid w:val="006F6A7B"/>
    <w:rsid w:val="006F6B88"/>
    <w:rsid w:val="006F7D68"/>
    <w:rsid w:val="007007AA"/>
    <w:rsid w:val="00700AEB"/>
    <w:rsid w:val="00700CDB"/>
    <w:rsid w:val="00701283"/>
    <w:rsid w:val="00701A36"/>
    <w:rsid w:val="00703653"/>
    <w:rsid w:val="00703B25"/>
    <w:rsid w:val="007042F1"/>
    <w:rsid w:val="007052B9"/>
    <w:rsid w:val="0070563E"/>
    <w:rsid w:val="00710855"/>
    <w:rsid w:val="00711125"/>
    <w:rsid w:val="0071126F"/>
    <w:rsid w:val="007112F5"/>
    <w:rsid w:val="00711865"/>
    <w:rsid w:val="007118DB"/>
    <w:rsid w:val="007121BF"/>
    <w:rsid w:val="0071280C"/>
    <w:rsid w:val="00712A09"/>
    <w:rsid w:val="00712DA3"/>
    <w:rsid w:val="0071364D"/>
    <w:rsid w:val="00713EBE"/>
    <w:rsid w:val="00713F6F"/>
    <w:rsid w:val="00714D57"/>
    <w:rsid w:val="007155EE"/>
    <w:rsid w:val="00715F95"/>
    <w:rsid w:val="00716FC0"/>
    <w:rsid w:val="00717761"/>
    <w:rsid w:val="00720204"/>
    <w:rsid w:val="00720B7C"/>
    <w:rsid w:val="00720DEF"/>
    <w:rsid w:val="00721064"/>
    <w:rsid w:val="00721D42"/>
    <w:rsid w:val="00722609"/>
    <w:rsid w:val="00723EDD"/>
    <w:rsid w:val="00724398"/>
    <w:rsid w:val="00724D31"/>
    <w:rsid w:val="00725508"/>
    <w:rsid w:val="00725BBE"/>
    <w:rsid w:val="007264FE"/>
    <w:rsid w:val="007271DF"/>
    <w:rsid w:val="007272EE"/>
    <w:rsid w:val="007276E7"/>
    <w:rsid w:val="00727767"/>
    <w:rsid w:val="00727BBC"/>
    <w:rsid w:val="00727E2B"/>
    <w:rsid w:val="007307AB"/>
    <w:rsid w:val="00730926"/>
    <w:rsid w:val="00731C84"/>
    <w:rsid w:val="0073214E"/>
    <w:rsid w:val="0073240D"/>
    <w:rsid w:val="00732E4A"/>
    <w:rsid w:val="00733B4F"/>
    <w:rsid w:val="0073482D"/>
    <w:rsid w:val="00735732"/>
    <w:rsid w:val="00736B3A"/>
    <w:rsid w:val="007408AD"/>
    <w:rsid w:val="00740BFA"/>
    <w:rsid w:val="00740C95"/>
    <w:rsid w:val="0074161D"/>
    <w:rsid w:val="0074205D"/>
    <w:rsid w:val="00742701"/>
    <w:rsid w:val="00742F49"/>
    <w:rsid w:val="007434DF"/>
    <w:rsid w:val="00743CAC"/>
    <w:rsid w:val="007444F5"/>
    <w:rsid w:val="00744E8A"/>
    <w:rsid w:val="00745A64"/>
    <w:rsid w:val="00747E45"/>
    <w:rsid w:val="00750673"/>
    <w:rsid w:val="00750871"/>
    <w:rsid w:val="007508CB"/>
    <w:rsid w:val="00752B6F"/>
    <w:rsid w:val="00752ED5"/>
    <w:rsid w:val="0075347C"/>
    <w:rsid w:val="0075359B"/>
    <w:rsid w:val="00753942"/>
    <w:rsid w:val="00753D01"/>
    <w:rsid w:val="0075407D"/>
    <w:rsid w:val="00755534"/>
    <w:rsid w:val="00755A74"/>
    <w:rsid w:val="00755EF7"/>
    <w:rsid w:val="00757DEB"/>
    <w:rsid w:val="0076067D"/>
    <w:rsid w:val="00760957"/>
    <w:rsid w:val="00761630"/>
    <w:rsid w:val="00761F98"/>
    <w:rsid w:val="007625CE"/>
    <w:rsid w:val="0076296A"/>
    <w:rsid w:val="007644C1"/>
    <w:rsid w:val="007647AC"/>
    <w:rsid w:val="00764B64"/>
    <w:rsid w:val="00764DEA"/>
    <w:rsid w:val="00765374"/>
    <w:rsid w:val="007655E3"/>
    <w:rsid w:val="00765DD3"/>
    <w:rsid w:val="00767896"/>
    <w:rsid w:val="007679BD"/>
    <w:rsid w:val="00770207"/>
    <w:rsid w:val="0077086C"/>
    <w:rsid w:val="007713D5"/>
    <w:rsid w:val="00771444"/>
    <w:rsid w:val="007727A7"/>
    <w:rsid w:val="00772962"/>
    <w:rsid w:val="00772FD7"/>
    <w:rsid w:val="0077337E"/>
    <w:rsid w:val="007738C2"/>
    <w:rsid w:val="00773D39"/>
    <w:rsid w:val="00774D1D"/>
    <w:rsid w:val="007750ED"/>
    <w:rsid w:val="0077539F"/>
    <w:rsid w:val="0077596A"/>
    <w:rsid w:val="00775B0F"/>
    <w:rsid w:val="0077648B"/>
    <w:rsid w:val="007764CA"/>
    <w:rsid w:val="00776A6B"/>
    <w:rsid w:val="00776D8D"/>
    <w:rsid w:val="00780B11"/>
    <w:rsid w:val="0078133C"/>
    <w:rsid w:val="007815C0"/>
    <w:rsid w:val="007821D3"/>
    <w:rsid w:val="0078344D"/>
    <w:rsid w:val="00783792"/>
    <w:rsid w:val="0078567A"/>
    <w:rsid w:val="00785D19"/>
    <w:rsid w:val="00786297"/>
    <w:rsid w:val="00786C54"/>
    <w:rsid w:val="00787826"/>
    <w:rsid w:val="00787E0A"/>
    <w:rsid w:val="00790393"/>
    <w:rsid w:val="00790569"/>
    <w:rsid w:val="00790A17"/>
    <w:rsid w:val="007913EF"/>
    <w:rsid w:val="00791757"/>
    <w:rsid w:val="0079273F"/>
    <w:rsid w:val="00794035"/>
    <w:rsid w:val="007945C3"/>
    <w:rsid w:val="007951FB"/>
    <w:rsid w:val="0079573D"/>
    <w:rsid w:val="00796C2D"/>
    <w:rsid w:val="00796E87"/>
    <w:rsid w:val="00796F0F"/>
    <w:rsid w:val="007974AE"/>
    <w:rsid w:val="00797809"/>
    <w:rsid w:val="00797810"/>
    <w:rsid w:val="007A0275"/>
    <w:rsid w:val="007A1237"/>
    <w:rsid w:val="007A230C"/>
    <w:rsid w:val="007A261F"/>
    <w:rsid w:val="007A35F7"/>
    <w:rsid w:val="007A36FC"/>
    <w:rsid w:val="007A383C"/>
    <w:rsid w:val="007A5746"/>
    <w:rsid w:val="007A5E76"/>
    <w:rsid w:val="007A6DE2"/>
    <w:rsid w:val="007A744C"/>
    <w:rsid w:val="007A7ACF"/>
    <w:rsid w:val="007B0B76"/>
    <w:rsid w:val="007B0BCF"/>
    <w:rsid w:val="007B20B3"/>
    <w:rsid w:val="007B32C6"/>
    <w:rsid w:val="007B3DF0"/>
    <w:rsid w:val="007B4BEE"/>
    <w:rsid w:val="007B4E58"/>
    <w:rsid w:val="007B7A0C"/>
    <w:rsid w:val="007C02C5"/>
    <w:rsid w:val="007C0F25"/>
    <w:rsid w:val="007C1036"/>
    <w:rsid w:val="007C2482"/>
    <w:rsid w:val="007C2C34"/>
    <w:rsid w:val="007C30D5"/>
    <w:rsid w:val="007C3492"/>
    <w:rsid w:val="007C55D0"/>
    <w:rsid w:val="007C6205"/>
    <w:rsid w:val="007C6DD5"/>
    <w:rsid w:val="007D0052"/>
    <w:rsid w:val="007D28E7"/>
    <w:rsid w:val="007D2FA9"/>
    <w:rsid w:val="007D3C65"/>
    <w:rsid w:val="007D4C85"/>
    <w:rsid w:val="007D4F22"/>
    <w:rsid w:val="007D503A"/>
    <w:rsid w:val="007D50DF"/>
    <w:rsid w:val="007D5450"/>
    <w:rsid w:val="007D559D"/>
    <w:rsid w:val="007D581A"/>
    <w:rsid w:val="007D590C"/>
    <w:rsid w:val="007D60E2"/>
    <w:rsid w:val="007D6870"/>
    <w:rsid w:val="007D7A1D"/>
    <w:rsid w:val="007D7BB4"/>
    <w:rsid w:val="007E0B6B"/>
    <w:rsid w:val="007E17F9"/>
    <w:rsid w:val="007E1E98"/>
    <w:rsid w:val="007E25F2"/>
    <w:rsid w:val="007E26C7"/>
    <w:rsid w:val="007E39A3"/>
    <w:rsid w:val="007E4538"/>
    <w:rsid w:val="007E476A"/>
    <w:rsid w:val="007E4EF2"/>
    <w:rsid w:val="007E5EA7"/>
    <w:rsid w:val="007E6043"/>
    <w:rsid w:val="007E7043"/>
    <w:rsid w:val="007F058A"/>
    <w:rsid w:val="007F0E1B"/>
    <w:rsid w:val="007F1A35"/>
    <w:rsid w:val="007F24D6"/>
    <w:rsid w:val="007F2B0C"/>
    <w:rsid w:val="007F4036"/>
    <w:rsid w:val="007F44F9"/>
    <w:rsid w:val="007F701D"/>
    <w:rsid w:val="007F7D9E"/>
    <w:rsid w:val="007F7FA6"/>
    <w:rsid w:val="008001AB"/>
    <w:rsid w:val="008001CF"/>
    <w:rsid w:val="008005D1"/>
    <w:rsid w:val="00800ACE"/>
    <w:rsid w:val="00801077"/>
    <w:rsid w:val="00801490"/>
    <w:rsid w:val="008017E6"/>
    <w:rsid w:val="008024F7"/>
    <w:rsid w:val="0080360A"/>
    <w:rsid w:val="0080365B"/>
    <w:rsid w:val="0080368F"/>
    <w:rsid w:val="00803C65"/>
    <w:rsid w:val="00803ECA"/>
    <w:rsid w:val="00804B1C"/>
    <w:rsid w:val="00804C66"/>
    <w:rsid w:val="008057FA"/>
    <w:rsid w:val="00805854"/>
    <w:rsid w:val="00805F14"/>
    <w:rsid w:val="008060EE"/>
    <w:rsid w:val="00806E14"/>
    <w:rsid w:val="00807DB6"/>
    <w:rsid w:val="00810FEB"/>
    <w:rsid w:val="0081219D"/>
    <w:rsid w:val="00812F20"/>
    <w:rsid w:val="0081361C"/>
    <w:rsid w:val="008136A4"/>
    <w:rsid w:val="00813834"/>
    <w:rsid w:val="00814738"/>
    <w:rsid w:val="0081485A"/>
    <w:rsid w:val="00814F32"/>
    <w:rsid w:val="0081545F"/>
    <w:rsid w:val="00820548"/>
    <w:rsid w:val="00820715"/>
    <w:rsid w:val="008222BE"/>
    <w:rsid w:val="0082248C"/>
    <w:rsid w:val="00822DAB"/>
    <w:rsid w:val="00822F67"/>
    <w:rsid w:val="00823423"/>
    <w:rsid w:val="00824F36"/>
    <w:rsid w:val="00825C64"/>
    <w:rsid w:val="00826816"/>
    <w:rsid w:val="00826E26"/>
    <w:rsid w:val="00827C6F"/>
    <w:rsid w:val="00827D43"/>
    <w:rsid w:val="00830920"/>
    <w:rsid w:val="00831F1D"/>
    <w:rsid w:val="00833C2A"/>
    <w:rsid w:val="00833FAE"/>
    <w:rsid w:val="0083452E"/>
    <w:rsid w:val="00834A7D"/>
    <w:rsid w:val="008357D6"/>
    <w:rsid w:val="00835D0A"/>
    <w:rsid w:val="00835FAF"/>
    <w:rsid w:val="00836862"/>
    <w:rsid w:val="008368C6"/>
    <w:rsid w:val="00837211"/>
    <w:rsid w:val="0083730E"/>
    <w:rsid w:val="00837C58"/>
    <w:rsid w:val="00840024"/>
    <w:rsid w:val="008405D8"/>
    <w:rsid w:val="00840C89"/>
    <w:rsid w:val="008415B1"/>
    <w:rsid w:val="00841EF4"/>
    <w:rsid w:val="00842077"/>
    <w:rsid w:val="008424BD"/>
    <w:rsid w:val="00842B0C"/>
    <w:rsid w:val="00842CB7"/>
    <w:rsid w:val="00843B7E"/>
    <w:rsid w:val="00843FF4"/>
    <w:rsid w:val="008453AB"/>
    <w:rsid w:val="00845C41"/>
    <w:rsid w:val="00845DFB"/>
    <w:rsid w:val="00850154"/>
    <w:rsid w:val="00850C92"/>
    <w:rsid w:val="008535CA"/>
    <w:rsid w:val="0085365C"/>
    <w:rsid w:val="00854171"/>
    <w:rsid w:val="0085418A"/>
    <w:rsid w:val="0085423D"/>
    <w:rsid w:val="0085425D"/>
    <w:rsid w:val="00854BB7"/>
    <w:rsid w:val="00856648"/>
    <w:rsid w:val="00856656"/>
    <w:rsid w:val="00856AD6"/>
    <w:rsid w:val="00856C40"/>
    <w:rsid w:val="00856DC3"/>
    <w:rsid w:val="00857310"/>
    <w:rsid w:val="00857F06"/>
    <w:rsid w:val="0086050A"/>
    <w:rsid w:val="0086170D"/>
    <w:rsid w:val="00861DEF"/>
    <w:rsid w:val="00862885"/>
    <w:rsid w:val="008638B1"/>
    <w:rsid w:val="00863F3A"/>
    <w:rsid w:val="0086431C"/>
    <w:rsid w:val="00864EC0"/>
    <w:rsid w:val="00865D5F"/>
    <w:rsid w:val="00865DAD"/>
    <w:rsid w:val="008665BC"/>
    <w:rsid w:val="00866770"/>
    <w:rsid w:val="00866DE5"/>
    <w:rsid w:val="00866F21"/>
    <w:rsid w:val="00867D2C"/>
    <w:rsid w:val="008708E7"/>
    <w:rsid w:val="00872D98"/>
    <w:rsid w:val="00873565"/>
    <w:rsid w:val="008737C5"/>
    <w:rsid w:val="00874D97"/>
    <w:rsid w:val="008755C9"/>
    <w:rsid w:val="00876211"/>
    <w:rsid w:val="008772F8"/>
    <w:rsid w:val="00877374"/>
    <w:rsid w:val="00877A50"/>
    <w:rsid w:val="00877BFE"/>
    <w:rsid w:val="008808DC"/>
    <w:rsid w:val="00880DB6"/>
    <w:rsid w:val="008825A0"/>
    <w:rsid w:val="00882EAC"/>
    <w:rsid w:val="00883F77"/>
    <w:rsid w:val="00884CC8"/>
    <w:rsid w:val="00884F07"/>
    <w:rsid w:val="00885048"/>
    <w:rsid w:val="008856CF"/>
    <w:rsid w:val="00885ADB"/>
    <w:rsid w:val="00886CD4"/>
    <w:rsid w:val="0088724B"/>
    <w:rsid w:val="008872FF"/>
    <w:rsid w:val="008873C0"/>
    <w:rsid w:val="008874DC"/>
    <w:rsid w:val="00887E95"/>
    <w:rsid w:val="00891ADF"/>
    <w:rsid w:val="00891E71"/>
    <w:rsid w:val="00892258"/>
    <w:rsid w:val="00892507"/>
    <w:rsid w:val="00892776"/>
    <w:rsid w:val="0089366C"/>
    <w:rsid w:val="00895FCD"/>
    <w:rsid w:val="00896525"/>
    <w:rsid w:val="008967AB"/>
    <w:rsid w:val="00897A87"/>
    <w:rsid w:val="008A0BB6"/>
    <w:rsid w:val="008A0D34"/>
    <w:rsid w:val="008A14B6"/>
    <w:rsid w:val="008A1B92"/>
    <w:rsid w:val="008A1BB9"/>
    <w:rsid w:val="008A1C43"/>
    <w:rsid w:val="008A35EF"/>
    <w:rsid w:val="008A4012"/>
    <w:rsid w:val="008A4264"/>
    <w:rsid w:val="008A44CE"/>
    <w:rsid w:val="008A4937"/>
    <w:rsid w:val="008A4E38"/>
    <w:rsid w:val="008A56A4"/>
    <w:rsid w:val="008A5724"/>
    <w:rsid w:val="008A5B26"/>
    <w:rsid w:val="008A5C37"/>
    <w:rsid w:val="008A5EE4"/>
    <w:rsid w:val="008A6136"/>
    <w:rsid w:val="008A6D92"/>
    <w:rsid w:val="008A7433"/>
    <w:rsid w:val="008B007F"/>
    <w:rsid w:val="008B0811"/>
    <w:rsid w:val="008B0E64"/>
    <w:rsid w:val="008B2001"/>
    <w:rsid w:val="008B2208"/>
    <w:rsid w:val="008B2548"/>
    <w:rsid w:val="008B37A8"/>
    <w:rsid w:val="008B43BD"/>
    <w:rsid w:val="008B45E6"/>
    <w:rsid w:val="008B4BD4"/>
    <w:rsid w:val="008B59DF"/>
    <w:rsid w:val="008B643B"/>
    <w:rsid w:val="008B6A3C"/>
    <w:rsid w:val="008B6ECB"/>
    <w:rsid w:val="008B7830"/>
    <w:rsid w:val="008B7B65"/>
    <w:rsid w:val="008C0345"/>
    <w:rsid w:val="008C0BF8"/>
    <w:rsid w:val="008C127B"/>
    <w:rsid w:val="008C1743"/>
    <w:rsid w:val="008C1804"/>
    <w:rsid w:val="008C2CC0"/>
    <w:rsid w:val="008C2E64"/>
    <w:rsid w:val="008C3BB6"/>
    <w:rsid w:val="008C44FD"/>
    <w:rsid w:val="008C46C1"/>
    <w:rsid w:val="008C735B"/>
    <w:rsid w:val="008C7982"/>
    <w:rsid w:val="008D04AB"/>
    <w:rsid w:val="008D0BB5"/>
    <w:rsid w:val="008D1384"/>
    <w:rsid w:val="008D1F40"/>
    <w:rsid w:val="008D204E"/>
    <w:rsid w:val="008D36EB"/>
    <w:rsid w:val="008D4407"/>
    <w:rsid w:val="008D5E5E"/>
    <w:rsid w:val="008D5FD7"/>
    <w:rsid w:val="008D6978"/>
    <w:rsid w:val="008E019C"/>
    <w:rsid w:val="008E0CF8"/>
    <w:rsid w:val="008E1C2B"/>
    <w:rsid w:val="008E238D"/>
    <w:rsid w:val="008E2607"/>
    <w:rsid w:val="008E376F"/>
    <w:rsid w:val="008E4FED"/>
    <w:rsid w:val="008E5047"/>
    <w:rsid w:val="008E5C2D"/>
    <w:rsid w:val="008E5F04"/>
    <w:rsid w:val="008E6733"/>
    <w:rsid w:val="008E6FDC"/>
    <w:rsid w:val="008E71B8"/>
    <w:rsid w:val="008E726F"/>
    <w:rsid w:val="008E733A"/>
    <w:rsid w:val="008E7A94"/>
    <w:rsid w:val="008E7BA1"/>
    <w:rsid w:val="008E7CCF"/>
    <w:rsid w:val="008E7D7C"/>
    <w:rsid w:val="008E7FB3"/>
    <w:rsid w:val="008F04AC"/>
    <w:rsid w:val="008F06B7"/>
    <w:rsid w:val="008F1692"/>
    <w:rsid w:val="008F1FE7"/>
    <w:rsid w:val="008F2590"/>
    <w:rsid w:val="008F2B48"/>
    <w:rsid w:val="008F3902"/>
    <w:rsid w:val="008F39A3"/>
    <w:rsid w:val="008F3DA8"/>
    <w:rsid w:val="008F3DC1"/>
    <w:rsid w:val="008F434A"/>
    <w:rsid w:val="008F4A06"/>
    <w:rsid w:val="008F629E"/>
    <w:rsid w:val="008F67FB"/>
    <w:rsid w:val="008F6E70"/>
    <w:rsid w:val="008F7A55"/>
    <w:rsid w:val="008F7C6C"/>
    <w:rsid w:val="0090017A"/>
    <w:rsid w:val="0090017B"/>
    <w:rsid w:val="009004F3"/>
    <w:rsid w:val="0090070A"/>
    <w:rsid w:val="0090095B"/>
    <w:rsid w:val="0090123D"/>
    <w:rsid w:val="00901E56"/>
    <w:rsid w:val="00902E90"/>
    <w:rsid w:val="009043E6"/>
    <w:rsid w:val="00904B59"/>
    <w:rsid w:val="00904F4B"/>
    <w:rsid w:val="00905209"/>
    <w:rsid w:val="0090541C"/>
    <w:rsid w:val="00905C2A"/>
    <w:rsid w:val="00905EC3"/>
    <w:rsid w:val="00906B10"/>
    <w:rsid w:val="009072F3"/>
    <w:rsid w:val="00907692"/>
    <w:rsid w:val="00910038"/>
    <w:rsid w:val="0091104F"/>
    <w:rsid w:val="00911319"/>
    <w:rsid w:val="00911B6A"/>
    <w:rsid w:val="00913C40"/>
    <w:rsid w:val="00913F02"/>
    <w:rsid w:val="00914130"/>
    <w:rsid w:val="00915331"/>
    <w:rsid w:val="0091590B"/>
    <w:rsid w:val="00915A16"/>
    <w:rsid w:val="00915DB3"/>
    <w:rsid w:val="00917839"/>
    <w:rsid w:val="009178BA"/>
    <w:rsid w:val="00917C60"/>
    <w:rsid w:val="009201E9"/>
    <w:rsid w:val="009206CC"/>
    <w:rsid w:val="009208E1"/>
    <w:rsid w:val="00920C3B"/>
    <w:rsid w:val="00921737"/>
    <w:rsid w:val="0092256E"/>
    <w:rsid w:val="00922659"/>
    <w:rsid w:val="00922BB8"/>
    <w:rsid w:val="009232C9"/>
    <w:rsid w:val="009237F8"/>
    <w:rsid w:val="00923B67"/>
    <w:rsid w:val="00923B90"/>
    <w:rsid w:val="009240DD"/>
    <w:rsid w:val="009245A0"/>
    <w:rsid w:val="00925430"/>
    <w:rsid w:val="00926F3B"/>
    <w:rsid w:val="009274EF"/>
    <w:rsid w:val="0092750D"/>
    <w:rsid w:val="00927636"/>
    <w:rsid w:val="00927E15"/>
    <w:rsid w:val="0093007C"/>
    <w:rsid w:val="0093080E"/>
    <w:rsid w:val="009308DB"/>
    <w:rsid w:val="00930B8F"/>
    <w:rsid w:val="00930C1E"/>
    <w:rsid w:val="0093112D"/>
    <w:rsid w:val="009316F1"/>
    <w:rsid w:val="00932DD4"/>
    <w:rsid w:val="00933A9C"/>
    <w:rsid w:val="009348FD"/>
    <w:rsid w:val="00934E49"/>
    <w:rsid w:val="0093506D"/>
    <w:rsid w:val="00935694"/>
    <w:rsid w:val="00936021"/>
    <w:rsid w:val="009367D5"/>
    <w:rsid w:val="00937415"/>
    <w:rsid w:val="0093755E"/>
    <w:rsid w:val="0094086A"/>
    <w:rsid w:val="0094086B"/>
    <w:rsid w:val="009409E3"/>
    <w:rsid w:val="0094291B"/>
    <w:rsid w:val="009429F6"/>
    <w:rsid w:val="00943801"/>
    <w:rsid w:val="009441DB"/>
    <w:rsid w:val="0094423C"/>
    <w:rsid w:val="0094489E"/>
    <w:rsid w:val="00945901"/>
    <w:rsid w:val="00945EA5"/>
    <w:rsid w:val="00947A71"/>
    <w:rsid w:val="00947EE8"/>
    <w:rsid w:val="00951FFA"/>
    <w:rsid w:val="0095220A"/>
    <w:rsid w:val="00952845"/>
    <w:rsid w:val="0095355E"/>
    <w:rsid w:val="00953CE9"/>
    <w:rsid w:val="00953D29"/>
    <w:rsid w:val="00953DB8"/>
    <w:rsid w:val="00954E17"/>
    <w:rsid w:val="00955C54"/>
    <w:rsid w:val="009569C3"/>
    <w:rsid w:val="00956D8D"/>
    <w:rsid w:val="00956DC1"/>
    <w:rsid w:val="00956E07"/>
    <w:rsid w:val="0095723D"/>
    <w:rsid w:val="009572DF"/>
    <w:rsid w:val="009577B6"/>
    <w:rsid w:val="00962872"/>
    <w:rsid w:val="00962C24"/>
    <w:rsid w:val="00962CB2"/>
    <w:rsid w:val="00962DD6"/>
    <w:rsid w:val="00963355"/>
    <w:rsid w:val="0096356A"/>
    <w:rsid w:val="009636F1"/>
    <w:rsid w:val="009639CB"/>
    <w:rsid w:val="00963C13"/>
    <w:rsid w:val="00963EC1"/>
    <w:rsid w:val="009642E8"/>
    <w:rsid w:val="009647E9"/>
    <w:rsid w:val="009650A2"/>
    <w:rsid w:val="00966E50"/>
    <w:rsid w:val="00967349"/>
    <w:rsid w:val="009679A2"/>
    <w:rsid w:val="009706F4"/>
    <w:rsid w:val="009733F3"/>
    <w:rsid w:val="00975356"/>
    <w:rsid w:val="00976547"/>
    <w:rsid w:val="00976874"/>
    <w:rsid w:val="00977E21"/>
    <w:rsid w:val="00981701"/>
    <w:rsid w:val="00981FFB"/>
    <w:rsid w:val="00982061"/>
    <w:rsid w:val="00982071"/>
    <w:rsid w:val="0098244F"/>
    <w:rsid w:val="009833E2"/>
    <w:rsid w:val="00983589"/>
    <w:rsid w:val="00983736"/>
    <w:rsid w:val="00983F46"/>
    <w:rsid w:val="009840CA"/>
    <w:rsid w:val="009855D0"/>
    <w:rsid w:val="00985AD5"/>
    <w:rsid w:val="0098631C"/>
    <w:rsid w:val="009868F3"/>
    <w:rsid w:val="00986B66"/>
    <w:rsid w:val="00986BFB"/>
    <w:rsid w:val="00986C27"/>
    <w:rsid w:val="00986CFF"/>
    <w:rsid w:val="00986F90"/>
    <w:rsid w:val="009871F6"/>
    <w:rsid w:val="0099017C"/>
    <w:rsid w:val="0099030F"/>
    <w:rsid w:val="009904B2"/>
    <w:rsid w:val="009906B6"/>
    <w:rsid w:val="009908E9"/>
    <w:rsid w:val="00991058"/>
    <w:rsid w:val="0099132D"/>
    <w:rsid w:val="00992613"/>
    <w:rsid w:val="009938D4"/>
    <w:rsid w:val="00993BE2"/>
    <w:rsid w:val="0099430E"/>
    <w:rsid w:val="00994CD6"/>
    <w:rsid w:val="00994D51"/>
    <w:rsid w:val="00996878"/>
    <w:rsid w:val="00996CCB"/>
    <w:rsid w:val="009977A1"/>
    <w:rsid w:val="00997AD0"/>
    <w:rsid w:val="00997DFE"/>
    <w:rsid w:val="009A004E"/>
    <w:rsid w:val="009A00E7"/>
    <w:rsid w:val="009A069F"/>
    <w:rsid w:val="009A11CE"/>
    <w:rsid w:val="009A17BF"/>
    <w:rsid w:val="009A19E8"/>
    <w:rsid w:val="009A2F3C"/>
    <w:rsid w:val="009A3A42"/>
    <w:rsid w:val="009A3D6B"/>
    <w:rsid w:val="009A5378"/>
    <w:rsid w:val="009A5C57"/>
    <w:rsid w:val="009A6173"/>
    <w:rsid w:val="009A6B67"/>
    <w:rsid w:val="009A6CB6"/>
    <w:rsid w:val="009A6EDB"/>
    <w:rsid w:val="009A6F5B"/>
    <w:rsid w:val="009A72DB"/>
    <w:rsid w:val="009A73D3"/>
    <w:rsid w:val="009A7D8C"/>
    <w:rsid w:val="009B0043"/>
    <w:rsid w:val="009B0824"/>
    <w:rsid w:val="009B0F24"/>
    <w:rsid w:val="009B15EC"/>
    <w:rsid w:val="009B275F"/>
    <w:rsid w:val="009B2F16"/>
    <w:rsid w:val="009B3CBF"/>
    <w:rsid w:val="009B431D"/>
    <w:rsid w:val="009B4915"/>
    <w:rsid w:val="009B572D"/>
    <w:rsid w:val="009B5F30"/>
    <w:rsid w:val="009B668A"/>
    <w:rsid w:val="009B6A33"/>
    <w:rsid w:val="009C0113"/>
    <w:rsid w:val="009C0C1D"/>
    <w:rsid w:val="009C2024"/>
    <w:rsid w:val="009C3276"/>
    <w:rsid w:val="009C3699"/>
    <w:rsid w:val="009C375A"/>
    <w:rsid w:val="009C449A"/>
    <w:rsid w:val="009C486D"/>
    <w:rsid w:val="009C5381"/>
    <w:rsid w:val="009C6597"/>
    <w:rsid w:val="009C6FB6"/>
    <w:rsid w:val="009C70CD"/>
    <w:rsid w:val="009C76F8"/>
    <w:rsid w:val="009D09FB"/>
    <w:rsid w:val="009D0DB5"/>
    <w:rsid w:val="009D1589"/>
    <w:rsid w:val="009D3F54"/>
    <w:rsid w:val="009D533E"/>
    <w:rsid w:val="009D543A"/>
    <w:rsid w:val="009D5769"/>
    <w:rsid w:val="009D5F71"/>
    <w:rsid w:val="009D5F8A"/>
    <w:rsid w:val="009D6922"/>
    <w:rsid w:val="009E0B51"/>
    <w:rsid w:val="009E0E1B"/>
    <w:rsid w:val="009E0FA5"/>
    <w:rsid w:val="009E15F5"/>
    <w:rsid w:val="009E272F"/>
    <w:rsid w:val="009E27C9"/>
    <w:rsid w:val="009E2C84"/>
    <w:rsid w:val="009E34CD"/>
    <w:rsid w:val="009E35D8"/>
    <w:rsid w:val="009E4029"/>
    <w:rsid w:val="009E4661"/>
    <w:rsid w:val="009E495F"/>
    <w:rsid w:val="009E541F"/>
    <w:rsid w:val="009E5424"/>
    <w:rsid w:val="009E6011"/>
    <w:rsid w:val="009E6A4F"/>
    <w:rsid w:val="009E7EAD"/>
    <w:rsid w:val="009F08AB"/>
    <w:rsid w:val="009F26D3"/>
    <w:rsid w:val="009F46E0"/>
    <w:rsid w:val="009F4BCD"/>
    <w:rsid w:val="009F503E"/>
    <w:rsid w:val="009F520A"/>
    <w:rsid w:val="009F586A"/>
    <w:rsid w:val="009F5940"/>
    <w:rsid w:val="009F6C1B"/>
    <w:rsid w:val="009F6F06"/>
    <w:rsid w:val="009F7358"/>
    <w:rsid w:val="009F7611"/>
    <w:rsid w:val="00A00479"/>
    <w:rsid w:val="00A0160F"/>
    <w:rsid w:val="00A0189F"/>
    <w:rsid w:val="00A018C9"/>
    <w:rsid w:val="00A01ABF"/>
    <w:rsid w:val="00A01C7E"/>
    <w:rsid w:val="00A020E8"/>
    <w:rsid w:val="00A0252D"/>
    <w:rsid w:val="00A03266"/>
    <w:rsid w:val="00A032BD"/>
    <w:rsid w:val="00A03AC9"/>
    <w:rsid w:val="00A04B2C"/>
    <w:rsid w:val="00A06008"/>
    <w:rsid w:val="00A070B0"/>
    <w:rsid w:val="00A115F7"/>
    <w:rsid w:val="00A1242E"/>
    <w:rsid w:val="00A132B0"/>
    <w:rsid w:val="00A135B8"/>
    <w:rsid w:val="00A14B7D"/>
    <w:rsid w:val="00A14DE4"/>
    <w:rsid w:val="00A1592C"/>
    <w:rsid w:val="00A159C6"/>
    <w:rsid w:val="00A167CE"/>
    <w:rsid w:val="00A200E2"/>
    <w:rsid w:val="00A20ECC"/>
    <w:rsid w:val="00A2107A"/>
    <w:rsid w:val="00A217D7"/>
    <w:rsid w:val="00A21C1D"/>
    <w:rsid w:val="00A23058"/>
    <w:rsid w:val="00A23D13"/>
    <w:rsid w:val="00A2492D"/>
    <w:rsid w:val="00A25521"/>
    <w:rsid w:val="00A256BF"/>
    <w:rsid w:val="00A257FC"/>
    <w:rsid w:val="00A270DD"/>
    <w:rsid w:val="00A271B8"/>
    <w:rsid w:val="00A27891"/>
    <w:rsid w:val="00A30258"/>
    <w:rsid w:val="00A3062C"/>
    <w:rsid w:val="00A3104F"/>
    <w:rsid w:val="00A321E1"/>
    <w:rsid w:val="00A321FF"/>
    <w:rsid w:val="00A322EA"/>
    <w:rsid w:val="00A3255C"/>
    <w:rsid w:val="00A328AE"/>
    <w:rsid w:val="00A3328A"/>
    <w:rsid w:val="00A338EB"/>
    <w:rsid w:val="00A34283"/>
    <w:rsid w:val="00A342A4"/>
    <w:rsid w:val="00A342B6"/>
    <w:rsid w:val="00A3517E"/>
    <w:rsid w:val="00A357A8"/>
    <w:rsid w:val="00A366D8"/>
    <w:rsid w:val="00A36899"/>
    <w:rsid w:val="00A36B14"/>
    <w:rsid w:val="00A37754"/>
    <w:rsid w:val="00A37EC2"/>
    <w:rsid w:val="00A409B9"/>
    <w:rsid w:val="00A40BD8"/>
    <w:rsid w:val="00A41D8F"/>
    <w:rsid w:val="00A4248E"/>
    <w:rsid w:val="00A433FF"/>
    <w:rsid w:val="00A43D2C"/>
    <w:rsid w:val="00A43FA7"/>
    <w:rsid w:val="00A441FC"/>
    <w:rsid w:val="00A442E7"/>
    <w:rsid w:val="00A45CAC"/>
    <w:rsid w:val="00A46495"/>
    <w:rsid w:val="00A4669A"/>
    <w:rsid w:val="00A4787C"/>
    <w:rsid w:val="00A47ACC"/>
    <w:rsid w:val="00A47BC3"/>
    <w:rsid w:val="00A47CF9"/>
    <w:rsid w:val="00A50607"/>
    <w:rsid w:val="00A506AE"/>
    <w:rsid w:val="00A50A45"/>
    <w:rsid w:val="00A50B73"/>
    <w:rsid w:val="00A50CDB"/>
    <w:rsid w:val="00A50EE5"/>
    <w:rsid w:val="00A5305A"/>
    <w:rsid w:val="00A534A1"/>
    <w:rsid w:val="00A53E3F"/>
    <w:rsid w:val="00A540B9"/>
    <w:rsid w:val="00A54291"/>
    <w:rsid w:val="00A55394"/>
    <w:rsid w:val="00A55880"/>
    <w:rsid w:val="00A55BBD"/>
    <w:rsid w:val="00A566F1"/>
    <w:rsid w:val="00A567A7"/>
    <w:rsid w:val="00A5740F"/>
    <w:rsid w:val="00A60091"/>
    <w:rsid w:val="00A60AA7"/>
    <w:rsid w:val="00A6112A"/>
    <w:rsid w:val="00A61452"/>
    <w:rsid w:val="00A61A9F"/>
    <w:rsid w:val="00A621EC"/>
    <w:rsid w:val="00A622FF"/>
    <w:rsid w:val="00A64080"/>
    <w:rsid w:val="00A64FD5"/>
    <w:rsid w:val="00A658ED"/>
    <w:rsid w:val="00A65A61"/>
    <w:rsid w:val="00A66279"/>
    <w:rsid w:val="00A66CA2"/>
    <w:rsid w:val="00A67A26"/>
    <w:rsid w:val="00A7008C"/>
    <w:rsid w:val="00A70558"/>
    <w:rsid w:val="00A70F4F"/>
    <w:rsid w:val="00A71A25"/>
    <w:rsid w:val="00A728A0"/>
    <w:rsid w:val="00A72AEE"/>
    <w:rsid w:val="00A72D4F"/>
    <w:rsid w:val="00A72E21"/>
    <w:rsid w:val="00A73A61"/>
    <w:rsid w:val="00A76061"/>
    <w:rsid w:val="00A76251"/>
    <w:rsid w:val="00A76607"/>
    <w:rsid w:val="00A76E13"/>
    <w:rsid w:val="00A80A12"/>
    <w:rsid w:val="00A819D0"/>
    <w:rsid w:val="00A81F9A"/>
    <w:rsid w:val="00A83172"/>
    <w:rsid w:val="00A83267"/>
    <w:rsid w:val="00A84C0D"/>
    <w:rsid w:val="00A85660"/>
    <w:rsid w:val="00A85B7C"/>
    <w:rsid w:val="00A85DCB"/>
    <w:rsid w:val="00A860B7"/>
    <w:rsid w:val="00A86B5C"/>
    <w:rsid w:val="00A870E0"/>
    <w:rsid w:val="00A87446"/>
    <w:rsid w:val="00A87560"/>
    <w:rsid w:val="00A90396"/>
    <w:rsid w:val="00A9062F"/>
    <w:rsid w:val="00A91025"/>
    <w:rsid w:val="00A9129F"/>
    <w:rsid w:val="00A914C7"/>
    <w:rsid w:val="00A920E7"/>
    <w:rsid w:val="00A9270E"/>
    <w:rsid w:val="00A92C21"/>
    <w:rsid w:val="00A93153"/>
    <w:rsid w:val="00A939A7"/>
    <w:rsid w:val="00A94764"/>
    <w:rsid w:val="00A947C9"/>
    <w:rsid w:val="00A94978"/>
    <w:rsid w:val="00A952EC"/>
    <w:rsid w:val="00A9596F"/>
    <w:rsid w:val="00A96F47"/>
    <w:rsid w:val="00A97B98"/>
    <w:rsid w:val="00A97BB2"/>
    <w:rsid w:val="00AA0307"/>
    <w:rsid w:val="00AA120B"/>
    <w:rsid w:val="00AA13CE"/>
    <w:rsid w:val="00AA15E6"/>
    <w:rsid w:val="00AA180E"/>
    <w:rsid w:val="00AA1BCF"/>
    <w:rsid w:val="00AA1F14"/>
    <w:rsid w:val="00AA2516"/>
    <w:rsid w:val="00AA25ED"/>
    <w:rsid w:val="00AA329D"/>
    <w:rsid w:val="00AA3FD4"/>
    <w:rsid w:val="00AA447C"/>
    <w:rsid w:val="00AA463D"/>
    <w:rsid w:val="00AA4CA7"/>
    <w:rsid w:val="00AA4FB1"/>
    <w:rsid w:val="00AA5674"/>
    <w:rsid w:val="00AA68CB"/>
    <w:rsid w:val="00AA6EC1"/>
    <w:rsid w:val="00AA711F"/>
    <w:rsid w:val="00AA7F37"/>
    <w:rsid w:val="00AB05E7"/>
    <w:rsid w:val="00AB0ECA"/>
    <w:rsid w:val="00AB289C"/>
    <w:rsid w:val="00AB2D68"/>
    <w:rsid w:val="00AB3807"/>
    <w:rsid w:val="00AB39A9"/>
    <w:rsid w:val="00AB4123"/>
    <w:rsid w:val="00AB458A"/>
    <w:rsid w:val="00AB46FE"/>
    <w:rsid w:val="00AB4B41"/>
    <w:rsid w:val="00AB4D67"/>
    <w:rsid w:val="00AB50DF"/>
    <w:rsid w:val="00AB5786"/>
    <w:rsid w:val="00AB7084"/>
    <w:rsid w:val="00AB7636"/>
    <w:rsid w:val="00AB7725"/>
    <w:rsid w:val="00AC0682"/>
    <w:rsid w:val="00AC0DCB"/>
    <w:rsid w:val="00AC15FC"/>
    <w:rsid w:val="00AC177A"/>
    <w:rsid w:val="00AC1823"/>
    <w:rsid w:val="00AC1E0F"/>
    <w:rsid w:val="00AC36A0"/>
    <w:rsid w:val="00AC36D0"/>
    <w:rsid w:val="00AC3724"/>
    <w:rsid w:val="00AC575B"/>
    <w:rsid w:val="00AC5D27"/>
    <w:rsid w:val="00AC620A"/>
    <w:rsid w:val="00AC624C"/>
    <w:rsid w:val="00AC6777"/>
    <w:rsid w:val="00AC6995"/>
    <w:rsid w:val="00AC74DC"/>
    <w:rsid w:val="00AC7696"/>
    <w:rsid w:val="00AD0FD8"/>
    <w:rsid w:val="00AD1950"/>
    <w:rsid w:val="00AD2268"/>
    <w:rsid w:val="00AD369F"/>
    <w:rsid w:val="00AD3E43"/>
    <w:rsid w:val="00AD3E76"/>
    <w:rsid w:val="00AD3F13"/>
    <w:rsid w:val="00AD4147"/>
    <w:rsid w:val="00AD4772"/>
    <w:rsid w:val="00AD588E"/>
    <w:rsid w:val="00AD64A4"/>
    <w:rsid w:val="00AD74E0"/>
    <w:rsid w:val="00AE04A1"/>
    <w:rsid w:val="00AE085E"/>
    <w:rsid w:val="00AE1588"/>
    <w:rsid w:val="00AE174F"/>
    <w:rsid w:val="00AE18B4"/>
    <w:rsid w:val="00AE1C95"/>
    <w:rsid w:val="00AE2169"/>
    <w:rsid w:val="00AE2FB7"/>
    <w:rsid w:val="00AE3308"/>
    <w:rsid w:val="00AE33CC"/>
    <w:rsid w:val="00AE4BA4"/>
    <w:rsid w:val="00AE59C6"/>
    <w:rsid w:val="00AE5E24"/>
    <w:rsid w:val="00AE5E96"/>
    <w:rsid w:val="00AE5FA5"/>
    <w:rsid w:val="00AE639C"/>
    <w:rsid w:val="00AE680C"/>
    <w:rsid w:val="00AE6BEB"/>
    <w:rsid w:val="00AE70B3"/>
    <w:rsid w:val="00AE79D6"/>
    <w:rsid w:val="00AE7B7B"/>
    <w:rsid w:val="00AF01AA"/>
    <w:rsid w:val="00AF0402"/>
    <w:rsid w:val="00AF0931"/>
    <w:rsid w:val="00AF0B7B"/>
    <w:rsid w:val="00AF0CC3"/>
    <w:rsid w:val="00AF1416"/>
    <w:rsid w:val="00AF18A3"/>
    <w:rsid w:val="00AF20B0"/>
    <w:rsid w:val="00AF25DB"/>
    <w:rsid w:val="00AF494E"/>
    <w:rsid w:val="00AF6B70"/>
    <w:rsid w:val="00AF6D32"/>
    <w:rsid w:val="00AF74C7"/>
    <w:rsid w:val="00B0119D"/>
    <w:rsid w:val="00B0124E"/>
    <w:rsid w:val="00B01DFF"/>
    <w:rsid w:val="00B02554"/>
    <w:rsid w:val="00B0280D"/>
    <w:rsid w:val="00B02B2C"/>
    <w:rsid w:val="00B03FA7"/>
    <w:rsid w:val="00B04EC5"/>
    <w:rsid w:val="00B055E4"/>
    <w:rsid w:val="00B05E8F"/>
    <w:rsid w:val="00B06B0B"/>
    <w:rsid w:val="00B07148"/>
    <w:rsid w:val="00B07A64"/>
    <w:rsid w:val="00B1044E"/>
    <w:rsid w:val="00B1060D"/>
    <w:rsid w:val="00B10D8E"/>
    <w:rsid w:val="00B111B9"/>
    <w:rsid w:val="00B11398"/>
    <w:rsid w:val="00B11410"/>
    <w:rsid w:val="00B1149C"/>
    <w:rsid w:val="00B114A8"/>
    <w:rsid w:val="00B12915"/>
    <w:rsid w:val="00B1341F"/>
    <w:rsid w:val="00B13C16"/>
    <w:rsid w:val="00B13C3F"/>
    <w:rsid w:val="00B13EDC"/>
    <w:rsid w:val="00B14468"/>
    <w:rsid w:val="00B14501"/>
    <w:rsid w:val="00B14738"/>
    <w:rsid w:val="00B14818"/>
    <w:rsid w:val="00B149C4"/>
    <w:rsid w:val="00B150D4"/>
    <w:rsid w:val="00B15A04"/>
    <w:rsid w:val="00B15C70"/>
    <w:rsid w:val="00B16202"/>
    <w:rsid w:val="00B16362"/>
    <w:rsid w:val="00B1639A"/>
    <w:rsid w:val="00B171EC"/>
    <w:rsid w:val="00B17746"/>
    <w:rsid w:val="00B17F76"/>
    <w:rsid w:val="00B20137"/>
    <w:rsid w:val="00B202B5"/>
    <w:rsid w:val="00B20786"/>
    <w:rsid w:val="00B215D5"/>
    <w:rsid w:val="00B21E32"/>
    <w:rsid w:val="00B22AEE"/>
    <w:rsid w:val="00B22BD7"/>
    <w:rsid w:val="00B25C5C"/>
    <w:rsid w:val="00B2664D"/>
    <w:rsid w:val="00B2689D"/>
    <w:rsid w:val="00B2722E"/>
    <w:rsid w:val="00B27F48"/>
    <w:rsid w:val="00B301D8"/>
    <w:rsid w:val="00B302CD"/>
    <w:rsid w:val="00B30412"/>
    <w:rsid w:val="00B312B9"/>
    <w:rsid w:val="00B31517"/>
    <w:rsid w:val="00B316A2"/>
    <w:rsid w:val="00B31C82"/>
    <w:rsid w:val="00B31CE4"/>
    <w:rsid w:val="00B32257"/>
    <w:rsid w:val="00B32E8F"/>
    <w:rsid w:val="00B32E9D"/>
    <w:rsid w:val="00B345FF"/>
    <w:rsid w:val="00B34C96"/>
    <w:rsid w:val="00B35597"/>
    <w:rsid w:val="00B35DB7"/>
    <w:rsid w:val="00B3663D"/>
    <w:rsid w:val="00B37510"/>
    <w:rsid w:val="00B379A3"/>
    <w:rsid w:val="00B412BC"/>
    <w:rsid w:val="00B4159E"/>
    <w:rsid w:val="00B41655"/>
    <w:rsid w:val="00B42A7B"/>
    <w:rsid w:val="00B42EA1"/>
    <w:rsid w:val="00B43DB6"/>
    <w:rsid w:val="00B442D4"/>
    <w:rsid w:val="00B4472B"/>
    <w:rsid w:val="00B44A08"/>
    <w:rsid w:val="00B4524C"/>
    <w:rsid w:val="00B459A2"/>
    <w:rsid w:val="00B459AE"/>
    <w:rsid w:val="00B46021"/>
    <w:rsid w:val="00B46B47"/>
    <w:rsid w:val="00B473A8"/>
    <w:rsid w:val="00B477BF"/>
    <w:rsid w:val="00B5010C"/>
    <w:rsid w:val="00B50680"/>
    <w:rsid w:val="00B523A4"/>
    <w:rsid w:val="00B5242A"/>
    <w:rsid w:val="00B52C09"/>
    <w:rsid w:val="00B52EC2"/>
    <w:rsid w:val="00B53104"/>
    <w:rsid w:val="00B53707"/>
    <w:rsid w:val="00B54B91"/>
    <w:rsid w:val="00B552F5"/>
    <w:rsid w:val="00B561FE"/>
    <w:rsid w:val="00B56301"/>
    <w:rsid w:val="00B563A3"/>
    <w:rsid w:val="00B56D72"/>
    <w:rsid w:val="00B56F7F"/>
    <w:rsid w:val="00B57233"/>
    <w:rsid w:val="00B574F5"/>
    <w:rsid w:val="00B57B09"/>
    <w:rsid w:val="00B57F03"/>
    <w:rsid w:val="00B604C0"/>
    <w:rsid w:val="00B61F4F"/>
    <w:rsid w:val="00B61FFF"/>
    <w:rsid w:val="00B622A9"/>
    <w:rsid w:val="00B63BD4"/>
    <w:rsid w:val="00B65E86"/>
    <w:rsid w:val="00B6676F"/>
    <w:rsid w:val="00B66A21"/>
    <w:rsid w:val="00B66AED"/>
    <w:rsid w:val="00B67739"/>
    <w:rsid w:val="00B7012D"/>
    <w:rsid w:val="00B70852"/>
    <w:rsid w:val="00B70A0D"/>
    <w:rsid w:val="00B717C4"/>
    <w:rsid w:val="00B72CB8"/>
    <w:rsid w:val="00B7304C"/>
    <w:rsid w:val="00B742D1"/>
    <w:rsid w:val="00B74385"/>
    <w:rsid w:val="00B748CA"/>
    <w:rsid w:val="00B74E1B"/>
    <w:rsid w:val="00B758B1"/>
    <w:rsid w:val="00B76647"/>
    <w:rsid w:val="00B76CB3"/>
    <w:rsid w:val="00B76D34"/>
    <w:rsid w:val="00B77219"/>
    <w:rsid w:val="00B77632"/>
    <w:rsid w:val="00B77934"/>
    <w:rsid w:val="00B77B84"/>
    <w:rsid w:val="00B80FFB"/>
    <w:rsid w:val="00B82EE2"/>
    <w:rsid w:val="00B83029"/>
    <w:rsid w:val="00B830F0"/>
    <w:rsid w:val="00B835D9"/>
    <w:rsid w:val="00B83CAE"/>
    <w:rsid w:val="00B83D86"/>
    <w:rsid w:val="00B84B67"/>
    <w:rsid w:val="00B84E7A"/>
    <w:rsid w:val="00B858AF"/>
    <w:rsid w:val="00B8595D"/>
    <w:rsid w:val="00B86B56"/>
    <w:rsid w:val="00B86BB7"/>
    <w:rsid w:val="00B87544"/>
    <w:rsid w:val="00B878BA"/>
    <w:rsid w:val="00B87C23"/>
    <w:rsid w:val="00B87CBB"/>
    <w:rsid w:val="00B909CB"/>
    <w:rsid w:val="00B9242D"/>
    <w:rsid w:val="00B9278E"/>
    <w:rsid w:val="00B927CC"/>
    <w:rsid w:val="00B93361"/>
    <w:rsid w:val="00B934B8"/>
    <w:rsid w:val="00B93531"/>
    <w:rsid w:val="00B93F96"/>
    <w:rsid w:val="00B9420E"/>
    <w:rsid w:val="00B943CF"/>
    <w:rsid w:val="00B944F8"/>
    <w:rsid w:val="00B9463D"/>
    <w:rsid w:val="00B9528E"/>
    <w:rsid w:val="00B952BA"/>
    <w:rsid w:val="00B95528"/>
    <w:rsid w:val="00B95882"/>
    <w:rsid w:val="00B978FE"/>
    <w:rsid w:val="00B97BBA"/>
    <w:rsid w:val="00BA059C"/>
    <w:rsid w:val="00BA0EB5"/>
    <w:rsid w:val="00BA1457"/>
    <w:rsid w:val="00BA1CF8"/>
    <w:rsid w:val="00BA214D"/>
    <w:rsid w:val="00BA369E"/>
    <w:rsid w:val="00BA3865"/>
    <w:rsid w:val="00BA4042"/>
    <w:rsid w:val="00BA4D83"/>
    <w:rsid w:val="00BA4DC3"/>
    <w:rsid w:val="00BA5271"/>
    <w:rsid w:val="00BA57D3"/>
    <w:rsid w:val="00BA592D"/>
    <w:rsid w:val="00BA6C55"/>
    <w:rsid w:val="00BA739C"/>
    <w:rsid w:val="00BA7418"/>
    <w:rsid w:val="00BA7AAF"/>
    <w:rsid w:val="00BB015F"/>
    <w:rsid w:val="00BB052F"/>
    <w:rsid w:val="00BB0880"/>
    <w:rsid w:val="00BB14F5"/>
    <w:rsid w:val="00BB2BC6"/>
    <w:rsid w:val="00BB4232"/>
    <w:rsid w:val="00BB4BAC"/>
    <w:rsid w:val="00BB565F"/>
    <w:rsid w:val="00BB5B97"/>
    <w:rsid w:val="00BB63AC"/>
    <w:rsid w:val="00BB64F3"/>
    <w:rsid w:val="00BB651A"/>
    <w:rsid w:val="00BB6931"/>
    <w:rsid w:val="00BB6D81"/>
    <w:rsid w:val="00BC063D"/>
    <w:rsid w:val="00BC06B0"/>
    <w:rsid w:val="00BC0B48"/>
    <w:rsid w:val="00BC1AB3"/>
    <w:rsid w:val="00BC1BC9"/>
    <w:rsid w:val="00BC269B"/>
    <w:rsid w:val="00BC2C75"/>
    <w:rsid w:val="00BC331A"/>
    <w:rsid w:val="00BC3AD1"/>
    <w:rsid w:val="00BC3C52"/>
    <w:rsid w:val="00BC5F48"/>
    <w:rsid w:val="00BC6481"/>
    <w:rsid w:val="00BC6933"/>
    <w:rsid w:val="00BC6C0D"/>
    <w:rsid w:val="00BC6F85"/>
    <w:rsid w:val="00BC7D99"/>
    <w:rsid w:val="00BD0631"/>
    <w:rsid w:val="00BD0F53"/>
    <w:rsid w:val="00BD252E"/>
    <w:rsid w:val="00BD2DDE"/>
    <w:rsid w:val="00BD329F"/>
    <w:rsid w:val="00BD354C"/>
    <w:rsid w:val="00BD3CA1"/>
    <w:rsid w:val="00BD3F35"/>
    <w:rsid w:val="00BD3FBE"/>
    <w:rsid w:val="00BD45A9"/>
    <w:rsid w:val="00BD4F41"/>
    <w:rsid w:val="00BD51E9"/>
    <w:rsid w:val="00BD5ABF"/>
    <w:rsid w:val="00BD5BFD"/>
    <w:rsid w:val="00BD5F5A"/>
    <w:rsid w:val="00BD5FF2"/>
    <w:rsid w:val="00BD612A"/>
    <w:rsid w:val="00BD6992"/>
    <w:rsid w:val="00BD6F32"/>
    <w:rsid w:val="00BD720E"/>
    <w:rsid w:val="00BD77B5"/>
    <w:rsid w:val="00BD7A6B"/>
    <w:rsid w:val="00BD7D3E"/>
    <w:rsid w:val="00BE02B4"/>
    <w:rsid w:val="00BE02CE"/>
    <w:rsid w:val="00BE06B2"/>
    <w:rsid w:val="00BE1563"/>
    <w:rsid w:val="00BE2095"/>
    <w:rsid w:val="00BE211C"/>
    <w:rsid w:val="00BE2B70"/>
    <w:rsid w:val="00BE2BFE"/>
    <w:rsid w:val="00BE316A"/>
    <w:rsid w:val="00BE31EE"/>
    <w:rsid w:val="00BE3A26"/>
    <w:rsid w:val="00BE491B"/>
    <w:rsid w:val="00BE56C7"/>
    <w:rsid w:val="00BE5D8A"/>
    <w:rsid w:val="00BE6136"/>
    <w:rsid w:val="00BE6F51"/>
    <w:rsid w:val="00BE783D"/>
    <w:rsid w:val="00BE7886"/>
    <w:rsid w:val="00BE7F6C"/>
    <w:rsid w:val="00BF0769"/>
    <w:rsid w:val="00BF21DB"/>
    <w:rsid w:val="00BF29EC"/>
    <w:rsid w:val="00BF2C4D"/>
    <w:rsid w:val="00BF2E68"/>
    <w:rsid w:val="00BF3291"/>
    <w:rsid w:val="00BF3495"/>
    <w:rsid w:val="00BF381D"/>
    <w:rsid w:val="00BF393E"/>
    <w:rsid w:val="00BF3ACC"/>
    <w:rsid w:val="00BF590D"/>
    <w:rsid w:val="00BF5E3D"/>
    <w:rsid w:val="00BF6191"/>
    <w:rsid w:val="00BF6A36"/>
    <w:rsid w:val="00BF7AC7"/>
    <w:rsid w:val="00BF7FAA"/>
    <w:rsid w:val="00C0091A"/>
    <w:rsid w:val="00C01105"/>
    <w:rsid w:val="00C013D0"/>
    <w:rsid w:val="00C01B45"/>
    <w:rsid w:val="00C01E0D"/>
    <w:rsid w:val="00C022EF"/>
    <w:rsid w:val="00C02415"/>
    <w:rsid w:val="00C0357B"/>
    <w:rsid w:val="00C050DF"/>
    <w:rsid w:val="00C06786"/>
    <w:rsid w:val="00C0775F"/>
    <w:rsid w:val="00C07B0F"/>
    <w:rsid w:val="00C07BE6"/>
    <w:rsid w:val="00C07C90"/>
    <w:rsid w:val="00C07ECF"/>
    <w:rsid w:val="00C1039B"/>
    <w:rsid w:val="00C10913"/>
    <w:rsid w:val="00C10DFE"/>
    <w:rsid w:val="00C12326"/>
    <w:rsid w:val="00C12383"/>
    <w:rsid w:val="00C12799"/>
    <w:rsid w:val="00C129D4"/>
    <w:rsid w:val="00C13F35"/>
    <w:rsid w:val="00C1435B"/>
    <w:rsid w:val="00C14903"/>
    <w:rsid w:val="00C152C9"/>
    <w:rsid w:val="00C1577B"/>
    <w:rsid w:val="00C15967"/>
    <w:rsid w:val="00C15D14"/>
    <w:rsid w:val="00C15DEF"/>
    <w:rsid w:val="00C15F39"/>
    <w:rsid w:val="00C1652C"/>
    <w:rsid w:val="00C1681A"/>
    <w:rsid w:val="00C169E0"/>
    <w:rsid w:val="00C17027"/>
    <w:rsid w:val="00C1793B"/>
    <w:rsid w:val="00C21027"/>
    <w:rsid w:val="00C228BF"/>
    <w:rsid w:val="00C2298B"/>
    <w:rsid w:val="00C22E35"/>
    <w:rsid w:val="00C23648"/>
    <w:rsid w:val="00C236ED"/>
    <w:rsid w:val="00C2392F"/>
    <w:rsid w:val="00C24083"/>
    <w:rsid w:val="00C24532"/>
    <w:rsid w:val="00C247BB"/>
    <w:rsid w:val="00C24FDA"/>
    <w:rsid w:val="00C253F2"/>
    <w:rsid w:val="00C25A41"/>
    <w:rsid w:val="00C262E5"/>
    <w:rsid w:val="00C26334"/>
    <w:rsid w:val="00C26977"/>
    <w:rsid w:val="00C26B32"/>
    <w:rsid w:val="00C26CF1"/>
    <w:rsid w:val="00C27761"/>
    <w:rsid w:val="00C301C8"/>
    <w:rsid w:val="00C30426"/>
    <w:rsid w:val="00C30A7E"/>
    <w:rsid w:val="00C30E1D"/>
    <w:rsid w:val="00C31DD3"/>
    <w:rsid w:val="00C32372"/>
    <w:rsid w:val="00C3258E"/>
    <w:rsid w:val="00C32853"/>
    <w:rsid w:val="00C32A79"/>
    <w:rsid w:val="00C33D18"/>
    <w:rsid w:val="00C33DF9"/>
    <w:rsid w:val="00C35053"/>
    <w:rsid w:val="00C35341"/>
    <w:rsid w:val="00C3541B"/>
    <w:rsid w:val="00C3572A"/>
    <w:rsid w:val="00C35FD8"/>
    <w:rsid w:val="00C368AD"/>
    <w:rsid w:val="00C36C4D"/>
    <w:rsid w:val="00C374DE"/>
    <w:rsid w:val="00C37794"/>
    <w:rsid w:val="00C377C1"/>
    <w:rsid w:val="00C37F50"/>
    <w:rsid w:val="00C37F9E"/>
    <w:rsid w:val="00C40BEF"/>
    <w:rsid w:val="00C41238"/>
    <w:rsid w:val="00C4136A"/>
    <w:rsid w:val="00C41633"/>
    <w:rsid w:val="00C41ED1"/>
    <w:rsid w:val="00C425FF"/>
    <w:rsid w:val="00C426F1"/>
    <w:rsid w:val="00C4383D"/>
    <w:rsid w:val="00C43BEF"/>
    <w:rsid w:val="00C44475"/>
    <w:rsid w:val="00C449ED"/>
    <w:rsid w:val="00C463E3"/>
    <w:rsid w:val="00C466CC"/>
    <w:rsid w:val="00C51902"/>
    <w:rsid w:val="00C5253F"/>
    <w:rsid w:val="00C5292F"/>
    <w:rsid w:val="00C52AA6"/>
    <w:rsid w:val="00C52B30"/>
    <w:rsid w:val="00C5318B"/>
    <w:rsid w:val="00C53A9C"/>
    <w:rsid w:val="00C5407A"/>
    <w:rsid w:val="00C55031"/>
    <w:rsid w:val="00C559C8"/>
    <w:rsid w:val="00C55BDC"/>
    <w:rsid w:val="00C56920"/>
    <w:rsid w:val="00C57515"/>
    <w:rsid w:val="00C60945"/>
    <w:rsid w:val="00C617BF"/>
    <w:rsid w:val="00C6246F"/>
    <w:rsid w:val="00C62D02"/>
    <w:rsid w:val="00C6376E"/>
    <w:rsid w:val="00C64040"/>
    <w:rsid w:val="00C6437B"/>
    <w:rsid w:val="00C647A4"/>
    <w:rsid w:val="00C64D69"/>
    <w:rsid w:val="00C6524C"/>
    <w:rsid w:val="00C65F61"/>
    <w:rsid w:val="00C66146"/>
    <w:rsid w:val="00C67949"/>
    <w:rsid w:val="00C67B4D"/>
    <w:rsid w:val="00C700A5"/>
    <w:rsid w:val="00C7054D"/>
    <w:rsid w:val="00C70B8E"/>
    <w:rsid w:val="00C7173C"/>
    <w:rsid w:val="00C71EF4"/>
    <w:rsid w:val="00C727E8"/>
    <w:rsid w:val="00C749D4"/>
    <w:rsid w:val="00C74E6D"/>
    <w:rsid w:val="00C76201"/>
    <w:rsid w:val="00C76672"/>
    <w:rsid w:val="00C7694C"/>
    <w:rsid w:val="00C76991"/>
    <w:rsid w:val="00C77C72"/>
    <w:rsid w:val="00C802D3"/>
    <w:rsid w:val="00C8071C"/>
    <w:rsid w:val="00C812DF"/>
    <w:rsid w:val="00C821B7"/>
    <w:rsid w:val="00C822CF"/>
    <w:rsid w:val="00C82535"/>
    <w:rsid w:val="00C82AD5"/>
    <w:rsid w:val="00C831AF"/>
    <w:rsid w:val="00C83992"/>
    <w:rsid w:val="00C8561B"/>
    <w:rsid w:val="00C86645"/>
    <w:rsid w:val="00C87849"/>
    <w:rsid w:val="00C902B6"/>
    <w:rsid w:val="00C905F9"/>
    <w:rsid w:val="00C90B2B"/>
    <w:rsid w:val="00C90B71"/>
    <w:rsid w:val="00C90F78"/>
    <w:rsid w:val="00C9274C"/>
    <w:rsid w:val="00C94957"/>
    <w:rsid w:val="00C94BB4"/>
    <w:rsid w:val="00C94FB4"/>
    <w:rsid w:val="00C95817"/>
    <w:rsid w:val="00C95B90"/>
    <w:rsid w:val="00C95F6A"/>
    <w:rsid w:val="00C96587"/>
    <w:rsid w:val="00C96787"/>
    <w:rsid w:val="00C96866"/>
    <w:rsid w:val="00C969A7"/>
    <w:rsid w:val="00C97CF7"/>
    <w:rsid w:val="00C97FC0"/>
    <w:rsid w:val="00CA0789"/>
    <w:rsid w:val="00CA0842"/>
    <w:rsid w:val="00CA2122"/>
    <w:rsid w:val="00CA23CF"/>
    <w:rsid w:val="00CA3441"/>
    <w:rsid w:val="00CA36AF"/>
    <w:rsid w:val="00CA38FE"/>
    <w:rsid w:val="00CA3E14"/>
    <w:rsid w:val="00CA49ED"/>
    <w:rsid w:val="00CA4BAF"/>
    <w:rsid w:val="00CA640F"/>
    <w:rsid w:val="00CA680C"/>
    <w:rsid w:val="00CA7F5F"/>
    <w:rsid w:val="00CB008C"/>
    <w:rsid w:val="00CB01EF"/>
    <w:rsid w:val="00CB07A5"/>
    <w:rsid w:val="00CB20FB"/>
    <w:rsid w:val="00CB29FE"/>
    <w:rsid w:val="00CB2AB6"/>
    <w:rsid w:val="00CB2CBD"/>
    <w:rsid w:val="00CB2FC5"/>
    <w:rsid w:val="00CB3B9C"/>
    <w:rsid w:val="00CB453E"/>
    <w:rsid w:val="00CB4583"/>
    <w:rsid w:val="00CB4952"/>
    <w:rsid w:val="00CB4FBB"/>
    <w:rsid w:val="00CB6063"/>
    <w:rsid w:val="00CB615F"/>
    <w:rsid w:val="00CB6F7E"/>
    <w:rsid w:val="00CB70FB"/>
    <w:rsid w:val="00CB7BDF"/>
    <w:rsid w:val="00CB7C2A"/>
    <w:rsid w:val="00CB7CF0"/>
    <w:rsid w:val="00CC04B6"/>
    <w:rsid w:val="00CC17AD"/>
    <w:rsid w:val="00CC19A4"/>
    <w:rsid w:val="00CC1E27"/>
    <w:rsid w:val="00CC2CA8"/>
    <w:rsid w:val="00CC2EE1"/>
    <w:rsid w:val="00CC354B"/>
    <w:rsid w:val="00CC3905"/>
    <w:rsid w:val="00CC4532"/>
    <w:rsid w:val="00CC4B0F"/>
    <w:rsid w:val="00CC4D99"/>
    <w:rsid w:val="00CC545C"/>
    <w:rsid w:val="00CC5678"/>
    <w:rsid w:val="00CC5CA0"/>
    <w:rsid w:val="00CC71C7"/>
    <w:rsid w:val="00CC7440"/>
    <w:rsid w:val="00CD02CA"/>
    <w:rsid w:val="00CD0347"/>
    <w:rsid w:val="00CD0729"/>
    <w:rsid w:val="00CD0F2B"/>
    <w:rsid w:val="00CD15A5"/>
    <w:rsid w:val="00CD2716"/>
    <w:rsid w:val="00CD2F54"/>
    <w:rsid w:val="00CD2F86"/>
    <w:rsid w:val="00CD5057"/>
    <w:rsid w:val="00CD5085"/>
    <w:rsid w:val="00CD5868"/>
    <w:rsid w:val="00CD5A94"/>
    <w:rsid w:val="00CD5C60"/>
    <w:rsid w:val="00CD5CE5"/>
    <w:rsid w:val="00CD698D"/>
    <w:rsid w:val="00CD7291"/>
    <w:rsid w:val="00CD7755"/>
    <w:rsid w:val="00CD7E38"/>
    <w:rsid w:val="00CD7F80"/>
    <w:rsid w:val="00CE0C32"/>
    <w:rsid w:val="00CE13EA"/>
    <w:rsid w:val="00CE203D"/>
    <w:rsid w:val="00CE2068"/>
    <w:rsid w:val="00CE209C"/>
    <w:rsid w:val="00CE2D08"/>
    <w:rsid w:val="00CE2DC0"/>
    <w:rsid w:val="00CE3D00"/>
    <w:rsid w:val="00CE3E49"/>
    <w:rsid w:val="00CE42E1"/>
    <w:rsid w:val="00CE6126"/>
    <w:rsid w:val="00CE715B"/>
    <w:rsid w:val="00CE7280"/>
    <w:rsid w:val="00CE7BA2"/>
    <w:rsid w:val="00CE7C17"/>
    <w:rsid w:val="00CF1AE1"/>
    <w:rsid w:val="00CF2B21"/>
    <w:rsid w:val="00CF3503"/>
    <w:rsid w:val="00CF4238"/>
    <w:rsid w:val="00CF60EA"/>
    <w:rsid w:val="00CF6C45"/>
    <w:rsid w:val="00D0006A"/>
    <w:rsid w:val="00D001BB"/>
    <w:rsid w:val="00D00F1F"/>
    <w:rsid w:val="00D010B4"/>
    <w:rsid w:val="00D01653"/>
    <w:rsid w:val="00D01C5C"/>
    <w:rsid w:val="00D02B03"/>
    <w:rsid w:val="00D02BF1"/>
    <w:rsid w:val="00D02EFA"/>
    <w:rsid w:val="00D043F2"/>
    <w:rsid w:val="00D068BE"/>
    <w:rsid w:val="00D06CBD"/>
    <w:rsid w:val="00D06DAA"/>
    <w:rsid w:val="00D07000"/>
    <w:rsid w:val="00D07F74"/>
    <w:rsid w:val="00D10186"/>
    <w:rsid w:val="00D1038E"/>
    <w:rsid w:val="00D1158E"/>
    <w:rsid w:val="00D11E8E"/>
    <w:rsid w:val="00D131F3"/>
    <w:rsid w:val="00D133EB"/>
    <w:rsid w:val="00D138EF"/>
    <w:rsid w:val="00D1409C"/>
    <w:rsid w:val="00D16565"/>
    <w:rsid w:val="00D165C5"/>
    <w:rsid w:val="00D16644"/>
    <w:rsid w:val="00D16AEA"/>
    <w:rsid w:val="00D16DC5"/>
    <w:rsid w:val="00D171F8"/>
    <w:rsid w:val="00D17236"/>
    <w:rsid w:val="00D17880"/>
    <w:rsid w:val="00D207ED"/>
    <w:rsid w:val="00D20F4F"/>
    <w:rsid w:val="00D20F6C"/>
    <w:rsid w:val="00D21349"/>
    <w:rsid w:val="00D21879"/>
    <w:rsid w:val="00D2190D"/>
    <w:rsid w:val="00D22623"/>
    <w:rsid w:val="00D22C04"/>
    <w:rsid w:val="00D24AB0"/>
    <w:rsid w:val="00D24C59"/>
    <w:rsid w:val="00D2576F"/>
    <w:rsid w:val="00D25B61"/>
    <w:rsid w:val="00D25E11"/>
    <w:rsid w:val="00D25EBC"/>
    <w:rsid w:val="00D26589"/>
    <w:rsid w:val="00D27790"/>
    <w:rsid w:val="00D27DD0"/>
    <w:rsid w:val="00D30245"/>
    <w:rsid w:val="00D31304"/>
    <w:rsid w:val="00D316D9"/>
    <w:rsid w:val="00D3285B"/>
    <w:rsid w:val="00D33F6A"/>
    <w:rsid w:val="00D34CB5"/>
    <w:rsid w:val="00D35EA8"/>
    <w:rsid w:val="00D3644B"/>
    <w:rsid w:val="00D36896"/>
    <w:rsid w:val="00D374E5"/>
    <w:rsid w:val="00D407AF"/>
    <w:rsid w:val="00D42912"/>
    <w:rsid w:val="00D42CCA"/>
    <w:rsid w:val="00D44492"/>
    <w:rsid w:val="00D4454E"/>
    <w:rsid w:val="00D44A31"/>
    <w:rsid w:val="00D4554E"/>
    <w:rsid w:val="00D456B1"/>
    <w:rsid w:val="00D4747F"/>
    <w:rsid w:val="00D47693"/>
    <w:rsid w:val="00D4777F"/>
    <w:rsid w:val="00D479D2"/>
    <w:rsid w:val="00D47D40"/>
    <w:rsid w:val="00D47E4B"/>
    <w:rsid w:val="00D50A07"/>
    <w:rsid w:val="00D529B2"/>
    <w:rsid w:val="00D52CEB"/>
    <w:rsid w:val="00D53E28"/>
    <w:rsid w:val="00D54766"/>
    <w:rsid w:val="00D54CC6"/>
    <w:rsid w:val="00D5534B"/>
    <w:rsid w:val="00D5584C"/>
    <w:rsid w:val="00D56620"/>
    <w:rsid w:val="00D56F8A"/>
    <w:rsid w:val="00D57565"/>
    <w:rsid w:val="00D6097E"/>
    <w:rsid w:val="00D616A2"/>
    <w:rsid w:val="00D62111"/>
    <w:rsid w:val="00D62397"/>
    <w:rsid w:val="00D62549"/>
    <w:rsid w:val="00D6282F"/>
    <w:rsid w:val="00D62BE2"/>
    <w:rsid w:val="00D6335D"/>
    <w:rsid w:val="00D63CFF"/>
    <w:rsid w:val="00D648F3"/>
    <w:rsid w:val="00D64B1C"/>
    <w:rsid w:val="00D64D1A"/>
    <w:rsid w:val="00D65D1C"/>
    <w:rsid w:val="00D66BFB"/>
    <w:rsid w:val="00D66D40"/>
    <w:rsid w:val="00D67F88"/>
    <w:rsid w:val="00D701AD"/>
    <w:rsid w:val="00D70C89"/>
    <w:rsid w:val="00D72EBB"/>
    <w:rsid w:val="00D736B4"/>
    <w:rsid w:val="00D75286"/>
    <w:rsid w:val="00D7593A"/>
    <w:rsid w:val="00D764D2"/>
    <w:rsid w:val="00D7659D"/>
    <w:rsid w:val="00D76EE7"/>
    <w:rsid w:val="00D77E4D"/>
    <w:rsid w:val="00D80B7D"/>
    <w:rsid w:val="00D82B15"/>
    <w:rsid w:val="00D82FAF"/>
    <w:rsid w:val="00D8401C"/>
    <w:rsid w:val="00D84A37"/>
    <w:rsid w:val="00D84C0B"/>
    <w:rsid w:val="00D85E85"/>
    <w:rsid w:val="00D85F4A"/>
    <w:rsid w:val="00D8623E"/>
    <w:rsid w:val="00D86719"/>
    <w:rsid w:val="00D8680C"/>
    <w:rsid w:val="00D869AF"/>
    <w:rsid w:val="00D87649"/>
    <w:rsid w:val="00D8766C"/>
    <w:rsid w:val="00D87C86"/>
    <w:rsid w:val="00D900CB"/>
    <w:rsid w:val="00D904B1"/>
    <w:rsid w:val="00D90D2B"/>
    <w:rsid w:val="00D90F50"/>
    <w:rsid w:val="00D93C9D"/>
    <w:rsid w:val="00D93C9E"/>
    <w:rsid w:val="00D93F47"/>
    <w:rsid w:val="00D95266"/>
    <w:rsid w:val="00D95C75"/>
    <w:rsid w:val="00D97531"/>
    <w:rsid w:val="00D979B3"/>
    <w:rsid w:val="00DA092D"/>
    <w:rsid w:val="00DA10E6"/>
    <w:rsid w:val="00DA19B9"/>
    <w:rsid w:val="00DA1A14"/>
    <w:rsid w:val="00DA1C50"/>
    <w:rsid w:val="00DA2C29"/>
    <w:rsid w:val="00DA5E4A"/>
    <w:rsid w:val="00DA6055"/>
    <w:rsid w:val="00DA6526"/>
    <w:rsid w:val="00DA66AC"/>
    <w:rsid w:val="00DA68B2"/>
    <w:rsid w:val="00DB009B"/>
    <w:rsid w:val="00DB0475"/>
    <w:rsid w:val="00DB0B88"/>
    <w:rsid w:val="00DB0CE5"/>
    <w:rsid w:val="00DB1DE1"/>
    <w:rsid w:val="00DB1E14"/>
    <w:rsid w:val="00DB2975"/>
    <w:rsid w:val="00DB2E00"/>
    <w:rsid w:val="00DB3DFF"/>
    <w:rsid w:val="00DB586B"/>
    <w:rsid w:val="00DB5F2A"/>
    <w:rsid w:val="00DB6C80"/>
    <w:rsid w:val="00DB749F"/>
    <w:rsid w:val="00DB74FE"/>
    <w:rsid w:val="00DB7532"/>
    <w:rsid w:val="00DB7898"/>
    <w:rsid w:val="00DC0873"/>
    <w:rsid w:val="00DC19EB"/>
    <w:rsid w:val="00DC1E83"/>
    <w:rsid w:val="00DC251B"/>
    <w:rsid w:val="00DC28D8"/>
    <w:rsid w:val="00DC2D8B"/>
    <w:rsid w:val="00DC3271"/>
    <w:rsid w:val="00DC3611"/>
    <w:rsid w:val="00DC4CEE"/>
    <w:rsid w:val="00DC5D58"/>
    <w:rsid w:val="00DC61BB"/>
    <w:rsid w:val="00DC623B"/>
    <w:rsid w:val="00DC6B42"/>
    <w:rsid w:val="00DC6E4D"/>
    <w:rsid w:val="00DC6EB8"/>
    <w:rsid w:val="00DC7735"/>
    <w:rsid w:val="00DD0631"/>
    <w:rsid w:val="00DD10A0"/>
    <w:rsid w:val="00DD148A"/>
    <w:rsid w:val="00DD27E0"/>
    <w:rsid w:val="00DD4E13"/>
    <w:rsid w:val="00DD4FB9"/>
    <w:rsid w:val="00DD50BD"/>
    <w:rsid w:val="00DD5E82"/>
    <w:rsid w:val="00DD66D7"/>
    <w:rsid w:val="00DD6B37"/>
    <w:rsid w:val="00DD6C8A"/>
    <w:rsid w:val="00DD741B"/>
    <w:rsid w:val="00DD7B40"/>
    <w:rsid w:val="00DD7C6B"/>
    <w:rsid w:val="00DE04CA"/>
    <w:rsid w:val="00DE106C"/>
    <w:rsid w:val="00DE11BD"/>
    <w:rsid w:val="00DE1267"/>
    <w:rsid w:val="00DE129C"/>
    <w:rsid w:val="00DE195A"/>
    <w:rsid w:val="00DE2CAF"/>
    <w:rsid w:val="00DE3004"/>
    <w:rsid w:val="00DE3153"/>
    <w:rsid w:val="00DE437E"/>
    <w:rsid w:val="00DE48BF"/>
    <w:rsid w:val="00DE5FC9"/>
    <w:rsid w:val="00DE6F38"/>
    <w:rsid w:val="00DE7065"/>
    <w:rsid w:val="00DE7133"/>
    <w:rsid w:val="00DE79C4"/>
    <w:rsid w:val="00DF0097"/>
    <w:rsid w:val="00DF0918"/>
    <w:rsid w:val="00DF1969"/>
    <w:rsid w:val="00DF33B6"/>
    <w:rsid w:val="00DF3445"/>
    <w:rsid w:val="00DF3F25"/>
    <w:rsid w:val="00DF4716"/>
    <w:rsid w:val="00DF5151"/>
    <w:rsid w:val="00DF544C"/>
    <w:rsid w:val="00DF5B76"/>
    <w:rsid w:val="00DF6E4D"/>
    <w:rsid w:val="00DF7288"/>
    <w:rsid w:val="00DF737E"/>
    <w:rsid w:val="00DF777F"/>
    <w:rsid w:val="00DF7CE4"/>
    <w:rsid w:val="00E00556"/>
    <w:rsid w:val="00E01C4A"/>
    <w:rsid w:val="00E02068"/>
    <w:rsid w:val="00E02482"/>
    <w:rsid w:val="00E025A8"/>
    <w:rsid w:val="00E029FB"/>
    <w:rsid w:val="00E03240"/>
    <w:rsid w:val="00E0359A"/>
    <w:rsid w:val="00E03F35"/>
    <w:rsid w:val="00E0415B"/>
    <w:rsid w:val="00E04389"/>
    <w:rsid w:val="00E04B0D"/>
    <w:rsid w:val="00E05012"/>
    <w:rsid w:val="00E054C3"/>
    <w:rsid w:val="00E06CA4"/>
    <w:rsid w:val="00E06F39"/>
    <w:rsid w:val="00E070D3"/>
    <w:rsid w:val="00E070FC"/>
    <w:rsid w:val="00E07176"/>
    <w:rsid w:val="00E0730F"/>
    <w:rsid w:val="00E11E30"/>
    <w:rsid w:val="00E125E4"/>
    <w:rsid w:val="00E13476"/>
    <w:rsid w:val="00E1443F"/>
    <w:rsid w:val="00E14D71"/>
    <w:rsid w:val="00E15843"/>
    <w:rsid w:val="00E16003"/>
    <w:rsid w:val="00E16880"/>
    <w:rsid w:val="00E16A4C"/>
    <w:rsid w:val="00E171F1"/>
    <w:rsid w:val="00E17D8F"/>
    <w:rsid w:val="00E200E4"/>
    <w:rsid w:val="00E20461"/>
    <w:rsid w:val="00E2079B"/>
    <w:rsid w:val="00E20CEF"/>
    <w:rsid w:val="00E20EB0"/>
    <w:rsid w:val="00E22450"/>
    <w:rsid w:val="00E22E44"/>
    <w:rsid w:val="00E23398"/>
    <w:rsid w:val="00E23650"/>
    <w:rsid w:val="00E23891"/>
    <w:rsid w:val="00E24506"/>
    <w:rsid w:val="00E2528A"/>
    <w:rsid w:val="00E25496"/>
    <w:rsid w:val="00E26BBF"/>
    <w:rsid w:val="00E27B98"/>
    <w:rsid w:val="00E27F73"/>
    <w:rsid w:val="00E3010E"/>
    <w:rsid w:val="00E3012C"/>
    <w:rsid w:val="00E30CE7"/>
    <w:rsid w:val="00E32221"/>
    <w:rsid w:val="00E32A7D"/>
    <w:rsid w:val="00E333A3"/>
    <w:rsid w:val="00E3413C"/>
    <w:rsid w:val="00E34397"/>
    <w:rsid w:val="00E34975"/>
    <w:rsid w:val="00E353DE"/>
    <w:rsid w:val="00E3562F"/>
    <w:rsid w:val="00E3596A"/>
    <w:rsid w:val="00E369F8"/>
    <w:rsid w:val="00E36A6F"/>
    <w:rsid w:val="00E36D76"/>
    <w:rsid w:val="00E370F5"/>
    <w:rsid w:val="00E37557"/>
    <w:rsid w:val="00E37A70"/>
    <w:rsid w:val="00E40063"/>
    <w:rsid w:val="00E40102"/>
    <w:rsid w:val="00E40B1C"/>
    <w:rsid w:val="00E40D34"/>
    <w:rsid w:val="00E421B3"/>
    <w:rsid w:val="00E42D34"/>
    <w:rsid w:val="00E42F8A"/>
    <w:rsid w:val="00E4375F"/>
    <w:rsid w:val="00E43AF2"/>
    <w:rsid w:val="00E43D53"/>
    <w:rsid w:val="00E44436"/>
    <w:rsid w:val="00E44D2E"/>
    <w:rsid w:val="00E44E26"/>
    <w:rsid w:val="00E4592B"/>
    <w:rsid w:val="00E45B40"/>
    <w:rsid w:val="00E463C0"/>
    <w:rsid w:val="00E46DD4"/>
    <w:rsid w:val="00E47251"/>
    <w:rsid w:val="00E47DDB"/>
    <w:rsid w:val="00E50255"/>
    <w:rsid w:val="00E50503"/>
    <w:rsid w:val="00E50A07"/>
    <w:rsid w:val="00E5107E"/>
    <w:rsid w:val="00E52412"/>
    <w:rsid w:val="00E5258C"/>
    <w:rsid w:val="00E53EA2"/>
    <w:rsid w:val="00E54903"/>
    <w:rsid w:val="00E55405"/>
    <w:rsid w:val="00E555E8"/>
    <w:rsid w:val="00E5570C"/>
    <w:rsid w:val="00E55D56"/>
    <w:rsid w:val="00E55E5A"/>
    <w:rsid w:val="00E55F0B"/>
    <w:rsid w:val="00E563D1"/>
    <w:rsid w:val="00E56769"/>
    <w:rsid w:val="00E56BBF"/>
    <w:rsid w:val="00E57633"/>
    <w:rsid w:val="00E57932"/>
    <w:rsid w:val="00E57B14"/>
    <w:rsid w:val="00E6010A"/>
    <w:rsid w:val="00E60C12"/>
    <w:rsid w:val="00E61102"/>
    <w:rsid w:val="00E62564"/>
    <w:rsid w:val="00E62F50"/>
    <w:rsid w:val="00E63856"/>
    <w:rsid w:val="00E650C6"/>
    <w:rsid w:val="00E651D3"/>
    <w:rsid w:val="00E65B0A"/>
    <w:rsid w:val="00E65C93"/>
    <w:rsid w:val="00E65CD1"/>
    <w:rsid w:val="00E65F00"/>
    <w:rsid w:val="00E66360"/>
    <w:rsid w:val="00E664EC"/>
    <w:rsid w:val="00E66B00"/>
    <w:rsid w:val="00E675E0"/>
    <w:rsid w:val="00E67C0B"/>
    <w:rsid w:val="00E7002F"/>
    <w:rsid w:val="00E70853"/>
    <w:rsid w:val="00E71CAF"/>
    <w:rsid w:val="00E71D2E"/>
    <w:rsid w:val="00E72A69"/>
    <w:rsid w:val="00E7420E"/>
    <w:rsid w:val="00E74398"/>
    <w:rsid w:val="00E749E8"/>
    <w:rsid w:val="00E74AC3"/>
    <w:rsid w:val="00E74C42"/>
    <w:rsid w:val="00E74CC0"/>
    <w:rsid w:val="00E750DA"/>
    <w:rsid w:val="00E75142"/>
    <w:rsid w:val="00E752B7"/>
    <w:rsid w:val="00E764F6"/>
    <w:rsid w:val="00E76C86"/>
    <w:rsid w:val="00E77593"/>
    <w:rsid w:val="00E802D7"/>
    <w:rsid w:val="00E80CF9"/>
    <w:rsid w:val="00E80DDA"/>
    <w:rsid w:val="00E80E77"/>
    <w:rsid w:val="00E817FA"/>
    <w:rsid w:val="00E819A9"/>
    <w:rsid w:val="00E81ED7"/>
    <w:rsid w:val="00E82833"/>
    <w:rsid w:val="00E82F13"/>
    <w:rsid w:val="00E839C3"/>
    <w:rsid w:val="00E83A07"/>
    <w:rsid w:val="00E84641"/>
    <w:rsid w:val="00E846C9"/>
    <w:rsid w:val="00E84E82"/>
    <w:rsid w:val="00E84FDC"/>
    <w:rsid w:val="00E851D9"/>
    <w:rsid w:val="00E86881"/>
    <w:rsid w:val="00E86CF3"/>
    <w:rsid w:val="00E870B0"/>
    <w:rsid w:val="00E904D6"/>
    <w:rsid w:val="00E9114A"/>
    <w:rsid w:val="00E91861"/>
    <w:rsid w:val="00E9199F"/>
    <w:rsid w:val="00E91A2A"/>
    <w:rsid w:val="00E92995"/>
    <w:rsid w:val="00E92E5E"/>
    <w:rsid w:val="00E93E5D"/>
    <w:rsid w:val="00E9479D"/>
    <w:rsid w:val="00E94AF0"/>
    <w:rsid w:val="00E952E4"/>
    <w:rsid w:val="00E95F01"/>
    <w:rsid w:val="00E97507"/>
    <w:rsid w:val="00E97D15"/>
    <w:rsid w:val="00E97D37"/>
    <w:rsid w:val="00EA0493"/>
    <w:rsid w:val="00EA095B"/>
    <w:rsid w:val="00EA10E3"/>
    <w:rsid w:val="00EA1BAA"/>
    <w:rsid w:val="00EA1DAB"/>
    <w:rsid w:val="00EA5977"/>
    <w:rsid w:val="00EA641C"/>
    <w:rsid w:val="00EA66B8"/>
    <w:rsid w:val="00EA685B"/>
    <w:rsid w:val="00EA6E16"/>
    <w:rsid w:val="00EB01EF"/>
    <w:rsid w:val="00EB1030"/>
    <w:rsid w:val="00EB1041"/>
    <w:rsid w:val="00EB2A16"/>
    <w:rsid w:val="00EB430E"/>
    <w:rsid w:val="00EB45FF"/>
    <w:rsid w:val="00EB4CAE"/>
    <w:rsid w:val="00EB4E99"/>
    <w:rsid w:val="00EB5507"/>
    <w:rsid w:val="00EB562B"/>
    <w:rsid w:val="00EB77F6"/>
    <w:rsid w:val="00EC0253"/>
    <w:rsid w:val="00EC02F9"/>
    <w:rsid w:val="00EC23D5"/>
    <w:rsid w:val="00EC263A"/>
    <w:rsid w:val="00EC2990"/>
    <w:rsid w:val="00EC2FCD"/>
    <w:rsid w:val="00EC369C"/>
    <w:rsid w:val="00EC3E3C"/>
    <w:rsid w:val="00EC400C"/>
    <w:rsid w:val="00EC41DE"/>
    <w:rsid w:val="00EC4304"/>
    <w:rsid w:val="00EC5F22"/>
    <w:rsid w:val="00EC6206"/>
    <w:rsid w:val="00EC6377"/>
    <w:rsid w:val="00EC64B7"/>
    <w:rsid w:val="00EC7828"/>
    <w:rsid w:val="00ED1A90"/>
    <w:rsid w:val="00ED274B"/>
    <w:rsid w:val="00ED28DB"/>
    <w:rsid w:val="00ED301F"/>
    <w:rsid w:val="00ED3C25"/>
    <w:rsid w:val="00ED3CC0"/>
    <w:rsid w:val="00ED5BF3"/>
    <w:rsid w:val="00ED5C68"/>
    <w:rsid w:val="00ED6245"/>
    <w:rsid w:val="00EE016C"/>
    <w:rsid w:val="00EE08EA"/>
    <w:rsid w:val="00EE1299"/>
    <w:rsid w:val="00EE1483"/>
    <w:rsid w:val="00EE1AF6"/>
    <w:rsid w:val="00EE1C44"/>
    <w:rsid w:val="00EE23F5"/>
    <w:rsid w:val="00EE2886"/>
    <w:rsid w:val="00EE2BDB"/>
    <w:rsid w:val="00EE3319"/>
    <w:rsid w:val="00EE3FA7"/>
    <w:rsid w:val="00EE449D"/>
    <w:rsid w:val="00EE4D75"/>
    <w:rsid w:val="00EE554F"/>
    <w:rsid w:val="00EE6BC5"/>
    <w:rsid w:val="00EE6FE0"/>
    <w:rsid w:val="00EE7E1A"/>
    <w:rsid w:val="00EE7EBF"/>
    <w:rsid w:val="00EF0876"/>
    <w:rsid w:val="00EF10F2"/>
    <w:rsid w:val="00EF2409"/>
    <w:rsid w:val="00EF284E"/>
    <w:rsid w:val="00EF2E19"/>
    <w:rsid w:val="00EF3166"/>
    <w:rsid w:val="00EF430E"/>
    <w:rsid w:val="00EF4A65"/>
    <w:rsid w:val="00EF52C2"/>
    <w:rsid w:val="00EF5368"/>
    <w:rsid w:val="00EF6A4B"/>
    <w:rsid w:val="00EF6D34"/>
    <w:rsid w:val="00EF7491"/>
    <w:rsid w:val="00F003AA"/>
    <w:rsid w:val="00F00705"/>
    <w:rsid w:val="00F01198"/>
    <w:rsid w:val="00F01ECE"/>
    <w:rsid w:val="00F02203"/>
    <w:rsid w:val="00F027A4"/>
    <w:rsid w:val="00F02E0E"/>
    <w:rsid w:val="00F02FC7"/>
    <w:rsid w:val="00F03D94"/>
    <w:rsid w:val="00F03FEE"/>
    <w:rsid w:val="00F03FF5"/>
    <w:rsid w:val="00F04459"/>
    <w:rsid w:val="00F069D7"/>
    <w:rsid w:val="00F07C8F"/>
    <w:rsid w:val="00F10F29"/>
    <w:rsid w:val="00F1128C"/>
    <w:rsid w:val="00F11884"/>
    <w:rsid w:val="00F11967"/>
    <w:rsid w:val="00F11B2A"/>
    <w:rsid w:val="00F11E5F"/>
    <w:rsid w:val="00F1226C"/>
    <w:rsid w:val="00F124B9"/>
    <w:rsid w:val="00F13D94"/>
    <w:rsid w:val="00F14063"/>
    <w:rsid w:val="00F145DC"/>
    <w:rsid w:val="00F14661"/>
    <w:rsid w:val="00F16894"/>
    <w:rsid w:val="00F17CE7"/>
    <w:rsid w:val="00F2122C"/>
    <w:rsid w:val="00F21CF7"/>
    <w:rsid w:val="00F220A3"/>
    <w:rsid w:val="00F22317"/>
    <w:rsid w:val="00F22401"/>
    <w:rsid w:val="00F22A59"/>
    <w:rsid w:val="00F239E1"/>
    <w:rsid w:val="00F24671"/>
    <w:rsid w:val="00F25375"/>
    <w:rsid w:val="00F262BE"/>
    <w:rsid w:val="00F26790"/>
    <w:rsid w:val="00F27F3C"/>
    <w:rsid w:val="00F27F70"/>
    <w:rsid w:val="00F30960"/>
    <w:rsid w:val="00F31B07"/>
    <w:rsid w:val="00F323D2"/>
    <w:rsid w:val="00F33228"/>
    <w:rsid w:val="00F334AF"/>
    <w:rsid w:val="00F34633"/>
    <w:rsid w:val="00F346C1"/>
    <w:rsid w:val="00F34EA5"/>
    <w:rsid w:val="00F35519"/>
    <w:rsid w:val="00F366E1"/>
    <w:rsid w:val="00F368F3"/>
    <w:rsid w:val="00F37AB2"/>
    <w:rsid w:val="00F41080"/>
    <w:rsid w:val="00F412B5"/>
    <w:rsid w:val="00F419D9"/>
    <w:rsid w:val="00F42477"/>
    <w:rsid w:val="00F426C7"/>
    <w:rsid w:val="00F42BAD"/>
    <w:rsid w:val="00F42FA9"/>
    <w:rsid w:val="00F4334D"/>
    <w:rsid w:val="00F43879"/>
    <w:rsid w:val="00F43A47"/>
    <w:rsid w:val="00F43B99"/>
    <w:rsid w:val="00F43C05"/>
    <w:rsid w:val="00F44D67"/>
    <w:rsid w:val="00F44D9E"/>
    <w:rsid w:val="00F44FE8"/>
    <w:rsid w:val="00F45901"/>
    <w:rsid w:val="00F47099"/>
    <w:rsid w:val="00F4757D"/>
    <w:rsid w:val="00F476AB"/>
    <w:rsid w:val="00F50428"/>
    <w:rsid w:val="00F51032"/>
    <w:rsid w:val="00F511E9"/>
    <w:rsid w:val="00F515EC"/>
    <w:rsid w:val="00F51AAF"/>
    <w:rsid w:val="00F53AA4"/>
    <w:rsid w:val="00F548A4"/>
    <w:rsid w:val="00F549F0"/>
    <w:rsid w:val="00F54A43"/>
    <w:rsid w:val="00F5638D"/>
    <w:rsid w:val="00F56739"/>
    <w:rsid w:val="00F61235"/>
    <w:rsid w:val="00F6160B"/>
    <w:rsid w:val="00F61C21"/>
    <w:rsid w:val="00F62EC0"/>
    <w:rsid w:val="00F63DAB"/>
    <w:rsid w:val="00F64115"/>
    <w:rsid w:val="00F64C79"/>
    <w:rsid w:val="00F658B5"/>
    <w:rsid w:val="00F66FBB"/>
    <w:rsid w:val="00F67F19"/>
    <w:rsid w:val="00F7006F"/>
    <w:rsid w:val="00F709D8"/>
    <w:rsid w:val="00F709EF"/>
    <w:rsid w:val="00F71BEC"/>
    <w:rsid w:val="00F728D0"/>
    <w:rsid w:val="00F72E3A"/>
    <w:rsid w:val="00F735C5"/>
    <w:rsid w:val="00F74622"/>
    <w:rsid w:val="00F761E0"/>
    <w:rsid w:val="00F76CDD"/>
    <w:rsid w:val="00F8065E"/>
    <w:rsid w:val="00F80979"/>
    <w:rsid w:val="00F80CAE"/>
    <w:rsid w:val="00F81FD2"/>
    <w:rsid w:val="00F822EC"/>
    <w:rsid w:val="00F835E6"/>
    <w:rsid w:val="00F83898"/>
    <w:rsid w:val="00F83983"/>
    <w:rsid w:val="00F84093"/>
    <w:rsid w:val="00F842D1"/>
    <w:rsid w:val="00F84718"/>
    <w:rsid w:val="00F85535"/>
    <w:rsid w:val="00F857CF"/>
    <w:rsid w:val="00F90C2D"/>
    <w:rsid w:val="00F9254D"/>
    <w:rsid w:val="00F92F38"/>
    <w:rsid w:val="00F9317C"/>
    <w:rsid w:val="00F933EF"/>
    <w:rsid w:val="00F9345E"/>
    <w:rsid w:val="00F93F80"/>
    <w:rsid w:val="00F9470A"/>
    <w:rsid w:val="00F94A1A"/>
    <w:rsid w:val="00F964F8"/>
    <w:rsid w:val="00F96501"/>
    <w:rsid w:val="00F97216"/>
    <w:rsid w:val="00F97657"/>
    <w:rsid w:val="00F9778E"/>
    <w:rsid w:val="00F97B19"/>
    <w:rsid w:val="00FA05CA"/>
    <w:rsid w:val="00FA1E76"/>
    <w:rsid w:val="00FA234E"/>
    <w:rsid w:val="00FA2F32"/>
    <w:rsid w:val="00FA3273"/>
    <w:rsid w:val="00FA32DA"/>
    <w:rsid w:val="00FA33CC"/>
    <w:rsid w:val="00FA3625"/>
    <w:rsid w:val="00FA3652"/>
    <w:rsid w:val="00FA3709"/>
    <w:rsid w:val="00FA4967"/>
    <w:rsid w:val="00FA55B0"/>
    <w:rsid w:val="00FA643A"/>
    <w:rsid w:val="00FA69BC"/>
    <w:rsid w:val="00FA70EE"/>
    <w:rsid w:val="00FA72DD"/>
    <w:rsid w:val="00FA7781"/>
    <w:rsid w:val="00FA7B11"/>
    <w:rsid w:val="00FB1180"/>
    <w:rsid w:val="00FB1588"/>
    <w:rsid w:val="00FB1593"/>
    <w:rsid w:val="00FB1F49"/>
    <w:rsid w:val="00FB269A"/>
    <w:rsid w:val="00FB2C7D"/>
    <w:rsid w:val="00FB3C4F"/>
    <w:rsid w:val="00FB4050"/>
    <w:rsid w:val="00FB4C40"/>
    <w:rsid w:val="00FB5922"/>
    <w:rsid w:val="00FB65C7"/>
    <w:rsid w:val="00FB7C5A"/>
    <w:rsid w:val="00FC0175"/>
    <w:rsid w:val="00FC089F"/>
    <w:rsid w:val="00FC0CDE"/>
    <w:rsid w:val="00FC194C"/>
    <w:rsid w:val="00FC2049"/>
    <w:rsid w:val="00FC319F"/>
    <w:rsid w:val="00FC4F43"/>
    <w:rsid w:val="00FC654D"/>
    <w:rsid w:val="00FC7937"/>
    <w:rsid w:val="00FC7F3E"/>
    <w:rsid w:val="00FC7F91"/>
    <w:rsid w:val="00FD0BCF"/>
    <w:rsid w:val="00FD1B49"/>
    <w:rsid w:val="00FD1D8B"/>
    <w:rsid w:val="00FD1F5A"/>
    <w:rsid w:val="00FD2B23"/>
    <w:rsid w:val="00FD2C64"/>
    <w:rsid w:val="00FD3056"/>
    <w:rsid w:val="00FD368E"/>
    <w:rsid w:val="00FD3E4A"/>
    <w:rsid w:val="00FD4109"/>
    <w:rsid w:val="00FD450B"/>
    <w:rsid w:val="00FD51E7"/>
    <w:rsid w:val="00FD5C2D"/>
    <w:rsid w:val="00FD618B"/>
    <w:rsid w:val="00FD68E1"/>
    <w:rsid w:val="00FD7533"/>
    <w:rsid w:val="00FE0030"/>
    <w:rsid w:val="00FE05B1"/>
    <w:rsid w:val="00FE1CF9"/>
    <w:rsid w:val="00FE2133"/>
    <w:rsid w:val="00FE21A3"/>
    <w:rsid w:val="00FE21EA"/>
    <w:rsid w:val="00FE26DA"/>
    <w:rsid w:val="00FE30C4"/>
    <w:rsid w:val="00FE3523"/>
    <w:rsid w:val="00FE3A8D"/>
    <w:rsid w:val="00FE3F2C"/>
    <w:rsid w:val="00FE5041"/>
    <w:rsid w:val="00FE5042"/>
    <w:rsid w:val="00FE55D3"/>
    <w:rsid w:val="00FE5954"/>
    <w:rsid w:val="00FE5AA7"/>
    <w:rsid w:val="00FE5B8D"/>
    <w:rsid w:val="00FE5D83"/>
    <w:rsid w:val="00FE670E"/>
    <w:rsid w:val="00FE76D8"/>
    <w:rsid w:val="00FE7A29"/>
    <w:rsid w:val="00FE7D23"/>
    <w:rsid w:val="00FE7DE5"/>
    <w:rsid w:val="00FF023A"/>
    <w:rsid w:val="00FF04E8"/>
    <w:rsid w:val="00FF077E"/>
    <w:rsid w:val="00FF08C3"/>
    <w:rsid w:val="00FF16B0"/>
    <w:rsid w:val="00FF175F"/>
    <w:rsid w:val="00FF194A"/>
    <w:rsid w:val="00FF2995"/>
    <w:rsid w:val="00FF331C"/>
    <w:rsid w:val="00FF362A"/>
    <w:rsid w:val="00FF452B"/>
    <w:rsid w:val="00FF4804"/>
    <w:rsid w:val="00FF5131"/>
    <w:rsid w:val="00FF5A03"/>
    <w:rsid w:val="00FF5F4A"/>
    <w:rsid w:val="00FF6A07"/>
    <w:rsid w:val="00FF6CC8"/>
    <w:rsid w:val="00FF6CED"/>
    <w:rsid w:val="00FF6FBD"/>
    <w:rsid w:val="68FB1B93"/>
    <w:rsid w:val="75DD13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6A03C9"/>
  <w14:defaultImageDpi w14:val="32767"/>
  <w15:docId w15:val="{1ADB45BF-6661-443C-86CC-B5B88A0E3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39"/>
    <w:qFormat/>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Pr>
      <w:i/>
      <w:iCs/>
    </w:rPr>
  </w:style>
  <w:style w:type="character" w:styleId="af">
    <w:name w:val="line number"/>
    <w:basedOn w:val="a0"/>
    <w:uiPriority w:val="99"/>
    <w:qFormat/>
  </w:style>
  <w:style w:type="character" w:styleId="af0">
    <w:name w:val="Hyperlink"/>
    <w:basedOn w:val="a0"/>
    <w:uiPriority w:val="99"/>
    <w:unhideWhenUsed/>
    <w:qFormat/>
    <w:rPr>
      <w:color w:val="0563C1" w:themeColor="hyperlink"/>
      <w:u w:val="single"/>
    </w:rPr>
  </w:style>
  <w:style w:type="character" w:styleId="af1">
    <w:name w:val="annotation reference"/>
    <w:basedOn w:val="a0"/>
    <w:uiPriority w:val="99"/>
    <w:semiHidden/>
    <w:unhideWhenUsed/>
    <w:qFormat/>
    <w:rPr>
      <w:sz w:val="21"/>
      <w:szCs w:val="21"/>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qFormat/>
    <w:rPr>
      <w:sz w:val="18"/>
      <w:szCs w:val="18"/>
    </w:rPr>
  </w:style>
  <w:style w:type="paragraph" w:styleId="af2">
    <w:name w:val="List Paragraph"/>
    <w:basedOn w:val="a"/>
    <w:uiPriority w:val="34"/>
    <w:qFormat/>
    <w:pPr>
      <w:ind w:firstLineChars="200" w:firstLine="420"/>
    </w:pPr>
  </w:style>
  <w:style w:type="character" w:customStyle="1" w:styleId="a6">
    <w:name w:val="批注框文本 字符"/>
    <w:basedOn w:val="a0"/>
    <w:link w:val="a5"/>
    <w:uiPriority w:val="99"/>
    <w:semiHidden/>
    <w:qFormat/>
    <w:rPr>
      <w:sz w:val="18"/>
      <w:szCs w:val="18"/>
    </w:rPr>
  </w:style>
  <w:style w:type="paragraph" w:customStyle="1" w:styleId="EndNoteBibliography">
    <w:name w:val="EndNote Bibliography"/>
    <w:basedOn w:val="a"/>
    <w:link w:val="EndNoteBibliography0"/>
    <w:rPr>
      <w:rFonts w:ascii="等线" w:eastAsia="等线" w:hAnsi="等线"/>
      <w:sz w:val="20"/>
    </w:rPr>
  </w:style>
  <w:style w:type="character" w:customStyle="1" w:styleId="EndNoteBibliography0">
    <w:name w:val="EndNote Bibliography 字符"/>
    <w:basedOn w:val="a0"/>
    <w:link w:val="EndNoteBibliography"/>
    <w:qFormat/>
    <w:rPr>
      <w:rFonts w:ascii="等线" w:eastAsia="等线" w:hAnsi="等线"/>
      <w:kern w:val="2"/>
      <w:szCs w:val="22"/>
    </w:rPr>
  </w:style>
  <w:style w:type="character" w:styleId="af3">
    <w:name w:val="Placeholder Text"/>
    <w:basedOn w:val="a0"/>
    <w:uiPriority w:val="99"/>
    <w:semiHidden/>
    <w:qFormat/>
    <w:rPr>
      <w:color w:val="808080"/>
    </w:rPr>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qFormat/>
    <w:rPr>
      <w:rFonts w:ascii="等线" w:eastAsia="等线" w:hAnsi="等线"/>
      <w:kern w:val="2"/>
      <w:szCs w:val="22"/>
    </w:rPr>
  </w:style>
  <w:style w:type="character" w:customStyle="1" w:styleId="11">
    <w:name w:val="未处理的提及1"/>
    <w:basedOn w:val="a0"/>
    <w:uiPriority w:val="99"/>
    <w:semiHidden/>
    <w:unhideWhenUsed/>
    <w:qFormat/>
    <w:rPr>
      <w:color w:val="605E5C"/>
      <w:shd w:val="clear" w:color="auto" w:fill="E1DFDD"/>
    </w:rPr>
  </w:style>
  <w:style w:type="paragraph" w:customStyle="1" w:styleId="12">
    <w:name w:val="修订1"/>
    <w:hidden/>
    <w:uiPriority w:val="99"/>
    <w:semiHidden/>
    <w:qFormat/>
    <w:rPr>
      <w:kern w:val="2"/>
      <w:sz w:val="21"/>
      <w:szCs w:val="22"/>
    </w:rPr>
  </w:style>
  <w:style w:type="paragraph" w:customStyle="1" w:styleId="Paragraph">
    <w:name w:val="Paragraph"/>
    <w:basedOn w:val="a"/>
    <w:link w:val="ParagraphChar"/>
    <w:qFormat/>
    <w:pPr>
      <w:widowControl/>
      <w:spacing w:before="120"/>
      <w:ind w:firstLine="720"/>
      <w:jc w:val="left"/>
    </w:pPr>
    <w:rPr>
      <w:rFonts w:ascii="Times New Roman" w:eastAsia="Times New Roman" w:hAnsi="Times New Roman" w:cs="Times New Roman"/>
      <w:kern w:val="0"/>
      <w:sz w:val="24"/>
      <w:szCs w:val="24"/>
      <w:lang w:eastAsia="en-US"/>
    </w:rPr>
  </w:style>
  <w:style w:type="character" w:customStyle="1" w:styleId="ParagraphChar">
    <w:name w:val="Paragraph Char"/>
    <w:basedOn w:val="a0"/>
    <w:link w:val="Paragraph"/>
    <w:qFormat/>
    <w:rPr>
      <w:rFonts w:ascii="Times New Roman" w:eastAsia="Times New Roman" w:hAnsi="Times New Roman" w:cs="Times New Roman"/>
      <w:kern w:val="0"/>
      <w:sz w:val="24"/>
      <w:szCs w:val="24"/>
      <w:lang w:eastAsia="en-US"/>
    </w:rPr>
  </w:style>
  <w:style w:type="paragraph" w:customStyle="1" w:styleId="Legend">
    <w:name w:val="Legend"/>
    <w:basedOn w:val="a"/>
    <w:qFormat/>
    <w:pPr>
      <w:widowControl/>
      <w:jc w:val="left"/>
    </w:pPr>
    <w:rPr>
      <w:rFonts w:ascii="Times New Roman" w:eastAsia="MS Mincho" w:hAnsi="Times New Roman" w:cs="Times New Roman"/>
      <w:kern w:val="0"/>
      <w:sz w:val="24"/>
      <w:szCs w:val="24"/>
      <w:lang w:eastAsia="ja-JP"/>
    </w:rPr>
  </w:style>
  <w:style w:type="character" w:customStyle="1" w:styleId="a4">
    <w:name w:val="批注文字 字符"/>
    <w:basedOn w:val="a0"/>
    <w:link w:val="a3"/>
    <w:uiPriority w:val="99"/>
    <w:qFormat/>
  </w:style>
  <w:style w:type="character" w:customStyle="1" w:styleId="ac">
    <w:name w:val="批注主题 字符"/>
    <w:basedOn w:val="a4"/>
    <w:link w:val="ab"/>
    <w:uiPriority w:val="99"/>
    <w:semiHidden/>
    <w:qFormat/>
    <w:rPr>
      <w:b/>
      <w:bCs/>
    </w:rPr>
  </w:style>
  <w:style w:type="character" w:customStyle="1" w:styleId="orth">
    <w:name w:val="orth"/>
    <w:basedOn w:val="a0"/>
    <w:qFormat/>
  </w:style>
  <w:style w:type="character" w:customStyle="1" w:styleId="keywords-mean">
    <w:name w:val="keywords-mean"/>
    <w:basedOn w:val="a0"/>
    <w:qFormat/>
  </w:style>
  <w:style w:type="character" w:customStyle="1" w:styleId="10">
    <w:name w:val="标题 1 字符"/>
    <w:basedOn w:val="a0"/>
    <w:link w:val="1"/>
    <w:uiPriority w:val="9"/>
    <w:qFormat/>
    <w:rPr>
      <w:rFonts w:ascii="宋体" w:eastAsia="宋体" w:hAnsi="宋体" w:cs="宋体"/>
      <w:b/>
      <w:bCs/>
      <w:kern w:val="36"/>
      <w:sz w:val="48"/>
      <w:szCs w:val="48"/>
    </w:rPr>
  </w:style>
  <w:style w:type="character" w:customStyle="1" w:styleId="ptr">
    <w:name w:val="ptr"/>
    <w:basedOn w:val="a0"/>
    <w:qFormat/>
  </w:style>
  <w:style w:type="paragraph" w:customStyle="1" w:styleId="2">
    <w:name w:val="修订2"/>
    <w:hidden/>
    <w:uiPriority w:val="99"/>
    <w:semiHidden/>
    <w:qFormat/>
    <w:rPr>
      <w:kern w:val="2"/>
      <w:sz w:val="21"/>
      <w:szCs w:val="22"/>
    </w:rPr>
  </w:style>
  <w:style w:type="character" w:customStyle="1" w:styleId="fontstyle01">
    <w:name w:val="fontstyle01"/>
    <w:basedOn w:val="a0"/>
    <w:qFormat/>
    <w:rPr>
      <w:rFonts w:ascii="TimesNewRomanPSMT" w:hAnsi="TimesNewRomanPSMT" w:hint="default"/>
      <w:color w:val="000000"/>
      <w:sz w:val="24"/>
      <w:szCs w:val="24"/>
    </w:rPr>
  </w:style>
  <w:style w:type="character" w:customStyle="1" w:styleId="20">
    <w:name w:val="未处理的提及2"/>
    <w:basedOn w:val="a0"/>
    <w:uiPriority w:val="99"/>
    <w:semiHidden/>
    <w:unhideWhenUsed/>
    <w:rPr>
      <w:color w:val="605E5C"/>
      <w:shd w:val="clear" w:color="auto" w:fill="E1DFDD"/>
    </w:rPr>
  </w:style>
  <w:style w:type="character" w:customStyle="1" w:styleId="high-light">
    <w:name w:val="high-light"/>
    <w:basedOn w:val="a0"/>
    <w:qFormat/>
  </w:style>
  <w:style w:type="paragraph" w:customStyle="1" w:styleId="3">
    <w:name w:val="修订3"/>
    <w:hidden/>
    <w:uiPriority w:val="99"/>
    <w:semiHidden/>
    <w:rPr>
      <w:kern w:val="2"/>
      <w:sz w:val="21"/>
      <w:szCs w:val="22"/>
    </w:rPr>
  </w:style>
  <w:style w:type="paragraph" w:customStyle="1" w:styleId="MainText">
    <w:name w:val="Main Text"/>
    <w:basedOn w:val="a"/>
    <w:link w:val="MainTextChar"/>
    <w:qFormat/>
    <w:pPr>
      <w:widowControl/>
      <w:spacing w:line="480" w:lineRule="auto"/>
      <w:jc w:val="left"/>
    </w:pPr>
    <w:rPr>
      <w:rFonts w:ascii="Times New Roman" w:eastAsia="MS Mincho" w:hAnsi="Times New Roman" w:cs="Times New Roman"/>
      <w:kern w:val="0"/>
      <w:sz w:val="24"/>
      <w:szCs w:val="24"/>
    </w:rPr>
  </w:style>
  <w:style w:type="character" w:customStyle="1" w:styleId="MainTextChar">
    <w:name w:val="Main Text Char"/>
    <w:link w:val="MainText"/>
    <w:qFormat/>
    <w:rPr>
      <w:rFonts w:ascii="Times New Roman" w:eastAsia="MS Mincho" w:hAnsi="Times New Roman" w:cs="Times New Roman"/>
      <w:sz w:val="24"/>
      <w:szCs w:val="24"/>
    </w:rPr>
  </w:style>
  <w:style w:type="paragraph" w:customStyle="1" w:styleId="SMHeading">
    <w:name w:val="SM Heading"/>
    <w:basedOn w:val="1"/>
    <w:qFormat/>
    <w:pPr>
      <w:keepNext/>
      <w:spacing w:before="240" w:beforeAutospacing="0" w:after="60" w:afterAutospacing="0"/>
    </w:pPr>
    <w:rPr>
      <w:rFonts w:ascii="Times New Roman" w:eastAsiaTheme="minorEastAsia" w:hAnsi="Times New Roman" w:cs="Times New Roman"/>
      <w:kern w:val="32"/>
      <w:sz w:val="24"/>
      <w:szCs w:val="24"/>
      <w:lang w:eastAsia="en-US"/>
    </w:rPr>
  </w:style>
  <w:style w:type="table" w:customStyle="1" w:styleId="4-11">
    <w:name w:val="网格表 4 - 着色 11"/>
    <w:basedOn w:val="a1"/>
    <w:uiPriority w:val="49"/>
    <w:rPr>
      <w:rFonts w:ascii="Times New Roman" w:eastAsia="宋体" w:hAnsi="Times New Roman" w:cs="Times New Roman"/>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30">
    <w:name w:val="未处理的提及3"/>
    <w:basedOn w:val="a0"/>
    <w:uiPriority w:val="99"/>
    <w:semiHidden/>
    <w:unhideWhenUsed/>
    <w:rPr>
      <w:color w:val="605E5C"/>
      <w:shd w:val="clear" w:color="auto" w:fill="E1DFDD"/>
    </w:rPr>
  </w:style>
  <w:style w:type="paragraph" w:styleId="af4">
    <w:name w:val="Revision"/>
    <w:hidden/>
    <w:uiPriority w:val="99"/>
    <w:unhideWhenUsed/>
    <w:rsid w:val="006F0A55"/>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16</Pages>
  <Words>1280</Words>
  <Characters>7302</Characters>
  <Application>Microsoft Office Word</Application>
  <DocSecurity>0</DocSecurity>
  <Lines>60</Lines>
  <Paragraphs>17</Paragraphs>
  <ScaleCrop>false</ScaleCrop>
  <Company>Sky123.Org</Company>
  <LinksUpToDate>false</LinksUpToDate>
  <CharactersWithSpaces>8565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Yadian Xie</dc:creator>
  <cp:lastModifiedBy>石墨 烯</cp:lastModifiedBy>
  <cp:revision>15</cp:revision>
  <cp:lastPrinted>2019-03-19T16:06:00Z</cp:lastPrinted>
  <dcterms:created xsi:type="dcterms:W3CDTF">2023-07-10T03:05:00Z</dcterms:created>
  <dcterms:modified xsi:type="dcterms:W3CDTF">2023-07-18T04:10:00Z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2052-5.4.0.7910</vt:lpwstr>
  </property>
  <property fmtid="{D5CDD505-2E9C-101B-9397-08002B2CF9AE}" pid="3" name="ICV">
    <vt:lpwstr>ED7FEF00A6B52D6DE11EA86464A9C22A_43</vt:lpwstr>
  </property>
</Properties>
</file>