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54BE95" w14:textId="17EF122B" w:rsidR="003C652F" w:rsidRPr="00785DF9" w:rsidRDefault="00471697" w:rsidP="003C652F">
      <w:pPr>
        <w:jc w:val="center"/>
        <w:rPr>
          <w:rFonts w:eastAsia="MS Mincho"/>
          <w:color w:val="000000"/>
          <w:sz w:val="32"/>
          <w:szCs w:val="32"/>
          <w:lang w:eastAsia="ja-JP"/>
        </w:rPr>
      </w:pPr>
      <w:r w:rsidRPr="00785DF9">
        <w:rPr>
          <w:rFonts w:eastAsia="MS Mincho"/>
          <w:color w:val="000000"/>
          <w:sz w:val="32"/>
          <w:szCs w:val="32"/>
          <w:lang w:eastAsia="ja-JP"/>
        </w:rPr>
        <w:t>S</w:t>
      </w:r>
      <w:r w:rsidR="003C652F" w:rsidRPr="00785DF9">
        <w:rPr>
          <w:rFonts w:eastAsia="MS Mincho"/>
          <w:color w:val="000000"/>
          <w:sz w:val="32"/>
          <w:szCs w:val="32"/>
          <w:lang w:eastAsia="ja-JP"/>
        </w:rPr>
        <w:t>upporting Information</w:t>
      </w:r>
    </w:p>
    <w:p w14:paraId="43204B45" w14:textId="77777777" w:rsidR="003C652F" w:rsidRPr="00785DF9" w:rsidRDefault="003C652F" w:rsidP="00681ED7">
      <w:pPr>
        <w:jc w:val="both"/>
        <w:rPr>
          <w:rFonts w:eastAsia="MS Mincho"/>
          <w:lang w:eastAsia="ja-JP"/>
        </w:rPr>
      </w:pPr>
    </w:p>
    <w:p w14:paraId="1DF8C2C9" w14:textId="77777777" w:rsidR="00785DF9" w:rsidRPr="00E118FE" w:rsidRDefault="00785DF9" w:rsidP="00785DF9">
      <w:pPr>
        <w:spacing w:line="360" w:lineRule="auto"/>
        <w:jc w:val="center"/>
        <w:rPr>
          <w:b/>
          <w:sz w:val="27"/>
          <w:szCs w:val="27"/>
        </w:rPr>
      </w:pPr>
      <w:bookmarkStart w:id="0" w:name="OLE_LINK5"/>
      <w:bookmarkStart w:id="1" w:name="OLE_LINK8"/>
      <w:r w:rsidRPr="00E118FE">
        <w:rPr>
          <w:b/>
          <w:sz w:val="27"/>
          <w:szCs w:val="27"/>
        </w:rPr>
        <w:t xml:space="preserve">A Highly Efficient Open-shell Singlet Luminescent Diradical with Strong </w:t>
      </w:r>
      <w:proofErr w:type="spellStart"/>
      <w:r w:rsidRPr="00E118FE">
        <w:rPr>
          <w:b/>
          <w:sz w:val="27"/>
          <w:szCs w:val="27"/>
        </w:rPr>
        <w:t>Magnetoluminescence</w:t>
      </w:r>
      <w:proofErr w:type="spellEnd"/>
      <w:r w:rsidRPr="00E118FE">
        <w:rPr>
          <w:b/>
          <w:sz w:val="27"/>
          <w:szCs w:val="27"/>
        </w:rPr>
        <w:t xml:space="preserve"> Properties</w:t>
      </w:r>
    </w:p>
    <w:p w14:paraId="6B556DB0" w14:textId="77777777" w:rsidR="00785DF9" w:rsidRPr="00026BCA" w:rsidRDefault="00785DF9" w:rsidP="00785DF9">
      <w:pPr>
        <w:spacing w:line="360" w:lineRule="auto"/>
        <w:jc w:val="center"/>
        <w:rPr>
          <w:b/>
          <w:iCs/>
          <w:sz w:val="28"/>
          <w:szCs w:val="28"/>
        </w:rPr>
      </w:pPr>
      <w:bookmarkStart w:id="2" w:name="_Hlk20821524"/>
      <w:bookmarkEnd w:id="0"/>
      <w:bookmarkEnd w:id="1"/>
      <w:r w:rsidRPr="00026BCA">
        <w:rPr>
          <w:rFonts w:eastAsia="宋体"/>
          <w:iCs/>
          <w:lang w:eastAsia="ja-JP"/>
        </w:rPr>
        <w:t xml:space="preserve">Alim </w:t>
      </w:r>
      <w:proofErr w:type="gramStart"/>
      <w:r w:rsidRPr="00026BCA">
        <w:rPr>
          <w:rFonts w:eastAsia="宋体"/>
          <w:iCs/>
          <w:lang w:eastAsia="ja-JP"/>
        </w:rPr>
        <w:t>Abdurahman,</w:t>
      </w:r>
      <w:r w:rsidRPr="00026BCA">
        <w:rPr>
          <w:rFonts w:eastAsia="宋体"/>
          <w:iCs/>
          <w:vertAlign w:val="superscript"/>
          <w:lang w:eastAsia="ja-JP"/>
        </w:rPr>
        <w:t>†</w:t>
      </w:r>
      <w:proofErr w:type="gramEnd"/>
      <w:r w:rsidRPr="00026BCA">
        <w:rPr>
          <w:rFonts w:eastAsia="宋体"/>
          <w:iCs/>
          <w:vertAlign w:val="superscript"/>
          <w:lang w:eastAsia="ja-JP"/>
        </w:rPr>
        <w:t>[</w:t>
      </w:r>
      <w:r w:rsidRPr="00026BCA">
        <w:rPr>
          <w:rFonts w:eastAsia="宋体" w:hint="eastAsia"/>
          <w:iCs/>
          <w:vertAlign w:val="superscript"/>
          <w:lang w:eastAsia="zh-CN"/>
        </w:rPr>
        <w:t>1</w:t>
      </w:r>
      <w:r w:rsidRPr="00026BCA">
        <w:rPr>
          <w:rFonts w:eastAsia="宋体"/>
          <w:iCs/>
          <w:vertAlign w:val="superscript"/>
          <w:lang w:eastAsia="ja-JP"/>
        </w:rPr>
        <w:t>]</w:t>
      </w:r>
      <w:r w:rsidRPr="00026BCA">
        <w:rPr>
          <w:rFonts w:eastAsia="宋体"/>
          <w:iCs/>
          <w:lang w:eastAsia="ja-JP"/>
        </w:rPr>
        <w:t>* Li Shen,</w:t>
      </w:r>
      <w:r w:rsidRPr="00026BCA">
        <w:rPr>
          <w:rFonts w:eastAsia="宋体"/>
          <w:iCs/>
          <w:vertAlign w:val="superscript"/>
          <w:lang w:eastAsia="ja-JP"/>
        </w:rPr>
        <w:t>†[</w:t>
      </w:r>
      <w:r w:rsidRPr="00026BCA">
        <w:rPr>
          <w:rFonts w:eastAsia="宋体" w:hint="eastAsia"/>
          <w:iCs/>
          <w:vertAlign w:val="superscript"/>
          <w:lang w:eastAsia="zh-CN"/>
        </w:rPr>
        <w:t>2</w:t>
      </w:r>
      <w:r w:rsidRPr="00026BCA">
        <w:rPr>
          <w:rFonts w:eastAsia="宋体"/>
          <w:iCs/>
          <w:vertAlign w:val="superscript"/>
          <w:lang w:eastAsia="ja-JP"/>
        </w:rPr>
        <w:t>]</w:t>
      </w:r>
      <w:r w:rsidRPr="00026BCA">
        <w:rPr>
          <w:rFonts w:eastAsia="宋体"/>
          <w:iCs/>
          <w:lang w:eastAsia="ja-JP"/>
        </w:rPr>
        <w:t xml:space="preserve"> </w:t>
      </w:r>
      <w:proofErr w:type="spellStart"/>
      <w:r w:rsidRPr="00026BCA">
        <w:rPr>
          <w:rFonts w:eastAsia="宋体"/>
          <w:iCs/>
          <w:lang w:eastAsia="ja-JP"/>
        </w:rPr>
        <w:t>Jingmin</w:t>
      </w:r>
      <w:proofErr w:type="spellEnd"/>
      <w:r w:rsidRPr="00026BCA">
        <w:rPr>
          <w:rFonts w:eastAsia="宋体"/>
          <w:iCs/>
          <w:lang w:eastAsia="ja-JP"/>
        </w:rPr>
        <w:t xml:space="preserve"> Wang,</w:t>
      </w:r>
      <w:r w:rsidRPr="00026BCA">
        <w:rPr>
          <w:rFonts w:eastAsia="宋体"/>
          <w:iCs/>
          <w:vertAlign w:val="superscript"/>
          <w:lang w:eastAsia="ja-JP"/>
        </w:rPr>
        <w:t>†[</w:t>
      </w:r>
      <w:r w:rsidRPr="00026BCA">
        <w:rPr>
          <w:rFonts w:eastAsia="宋体" w:hint="eastAsia"/>
          <w:iCs/>
          <w:vertAlign w:val="superscript"/>
          <w:lang w:eastAsia="zh-CN"/>
        </w:rPr>
        <w:t>3</w:t>
      </w:r>
      <w:r w:rsidRPr="00026BCA">
        <w:rPr>
          <w:rFonts w:eastAsia="宋体"/>
          <w:iCs/>
          <w:vertAlign w:val="superscript"/>
          <w:lang w:eastAsia="ja-JP"/>
        </w:rPr>
        <w:t>]</w:t>
      </w:r>
      <w:r w:rsidRPr="00026BCA">
        <w:rPr>
          <w:rFonts w:eastAsia="宋体"/>
          <w:iCs/>
          <w:lang w:eastAsia="ja-JP"/>
        </w:rPr>
        <w:t xml:space="preserve"> </w:t>
      </w:r>
      <w:proofErr w:type="spellStart"/>
      <w:r w:rsidRPr="00026BCA">
        <w:rPr>
          <w:rFonts w:eastAsia="宋体"/>
          <w:iCs/>
          <w:lang w:eastAsia="ja-JP"/>
        </w:rPr>
        <w:t>Meiling</w:t>
      </w:r>
      <w:proofErr w:type="spellEnd"/>
      <w:r w:rsidRPr="00026BCA">
        <w:rPr>
          <w:rFonts w:eastAsia="宋体"/>
          <w:iCs/>
          <w:lang w:eastAsia="ja-JP"/>
        </w:rPr>
        <w:t xml:space="preserve"> </w:t>
      </w:r>
      <w:proofErr w:type="spellStart"/>
      <w:r w:rsidRPr="00026BCA">
        <w:rPr>
          <w:rFonts w:eastAsia="宋体"/>
          <w:iCs/>
          <w:lang w:eastAsia="ja-JP"/>
        </w:rPr>
        <w:t>Niu</w:t>
      </w:r>
      <w:proofErr w:type="spellEnd"/>
      <w:r w:rsidRPr="00026BCA">
        <w:rPr>
          <w:rFonts w:eastAsia="宋体"/>
          <w:iCs/>
          <w:lang w:eastAsia="ja-JP"/>
        </w:rPr>
        <w:t>,</w:t>
      </w:r>
      <w:r w:rsidRPr="00026BCA">
        <w:rPr>
          <w:rFonts w:eastAsia="宋体"/>
          <w:iCs/>
          <w:vertAlign w:val="superscript"/>
          <w:lang w:eastAsia="ja-JP"/>
        </w:rPr>
        <w:t>[</w:t>
      </w:r>
      <w:r w:rsidRPr="00026BCA">
        <w:rPr>
          <w:rFonts w:eastAsia="宋体" w:hint="eastAsia"/>
          <w:iCs/>
          <w:vertAlign w:val="superscript"/>
          <w:lang w:eastAsia="zh-CN"/>
        </w:rPr>
        <w:t>3</w:t>
      </w:r>
      <w:r w:rsidRPr="00026BCA">
        <w:rPr>
          <w:rFonts w:eastAsia="宋体"/>
          <w:iCs/>
          <w:vertAlign w:val="superscript"/>
          <w:lang w:eastAsia="ja-JP"/>
        </w:rPr>
        <w:t>]</w:t>
      </w:r>
      <w:r w:rsidRPr="00026BCA">
        <w:rPr>
          <w:rFonts w:eastAsia="宋体"/>
          <w:iCs/>
          <w:lang w:eastAsia="ja-JP"/>
        </w:rPr>
        <w:t xml:space="preserve"> Ping Li,</w:t>
      </w:r>
      <w:r w:rsidRPr="00026BCA">
        <w:rPr>
          <w:rFonts w:eastAsia="宋体"/>
          <w:iCs/>
          <w:vertAlign w:val="superscript"/>
          <w:lang w:eastAsia="ja-JP"/>
        </w:rPr>
        <w:t>[</w:t>
      </w:r>
      <w:r w:rsidRPr="00026BCA">
        <w:rPr>
          <w:rFonts w:eastAsia="宋体" w:hint="eastAsia"/>
          <w:iCs/>
          <w:vertAlign w:val="superscript"/>
          <w:lang w:eastAsia="zh-CN"/>
        </w:rPr>
        <w:t>4</w:t>
      </w:r>
      <w:r w:rsidRPr="00026BCA">
        <w:rPr>
          <w:rFonts w:eastAsia="宋体"/>
          <w:iCs/>
          <w:vertAlign w:val="superscript"/>
          <w:lang w:eastAsia="ja-JP"/>
        </w:rPr>
        <w:t>]</w:t>
      </w:r>
      <w:r w:rsidRPr="00026BCA">
        <w:rPr>
          <w:rFonts w:eastAsia="宋体"/>
          <w:iCs/>
          <w:lang w:eastAsia="ja-JP"/>
        </w:rPr>
        <w:t xml:space="preserve"> </w:t>
      </w:r>
      <w:proofErr w:type="spellStart"/>
      <w:r w:rsidRPr="00026BCA">
        <w:rPr>
          <w:rFonts w:eastAsia="宋体"/>
          <w:iCs/>
          <w:lang w:eastAsia="ja-JP"/>
        </w:rPr>
        <w:t>Qiming</w:t>
      </w:r>
      <w:proofErr w:type="spellEnd"/>
      <w:r w:rsidRPr="00026BCA">
        <w:rPr>
          <w:rFonts w:eastAsia="宋体"/>
          <w:iCs/>
          <w:lang w:eastAsia="ja-JP"/>
        </w:rPr>
        <w:t xml:space="preserve"> Peng,</w:t>
      </w:r>
      <w:r w:rsidRPr="00026BCA">
        <w:rPr>
          <w:rFonts w:eastAsia="宋体"/>
          <w:iCs/>
          <w:vertAlign w:val="superscript"/>
          <w:lang w:eastAsia="ja-JP"/>
        </w:rPr>
        <w:t>[</w:t>
      </w:r>
      <w:r w:rsidRPr="00026BCA">
        <w:rPr>
          <w:rFonts w:eastAsia="宋体" w:hint="eastAsia"/>
          <w:iCs/>
          <w:vertAlign w:val="superscript"/>
          <w:lang w:eastAsia="zh-CN"/>
        </w:rPr>
        <w:t>3</w:t>
      </w:r>
      <w:r w:rsidRPr="00026BCA">
        <w:rPr>
          <w:rFonts w:eastAsia="宋体"/>
          <w:iCs/>
          <w:vertAlign w:val="superscript"/>
          <w:lang w:eastAsia="ja-JP"/>
        </w:rPr>
        <w:t>]</w:t>
      </w:r>
      <w:r w:rsidRPr="00026BCA">
        <w:rPr>
          <w:rFonts w:eastAsia="宋体"/>
          <w:iCs/>
          <w:lang w:eastAsia="ja-JP"/>
        </w:rPr>
        <w:t xml:space="preserve">* </w:t>
      </w:r>
      <w:proofErr w:type="spellStart"/>
      <w:r w:rsidRPr="00026BCA">
        <w:rPr>
          <w:rFonts w:eastAsia="宋体"/>
          <w:iCs/>
          <w:lang w:eastAsia="ja-JP"/>
        </w:rPr>
        <w:t>Jianpu</w:t>
      </w:r>
      <w:proofErr w:type="spellEnd"/>
      <w:r w:rsidRPr="00026BCA">
        <w:rPr>
          <w:rFonts w:eastAsia="宋体"/>
          <w:iCs/>
          <w:lang w:eastAsia="ja-JP"/>
        </w:rPr>
        <w:t xml:space="preserve"> Wang,</w:t>
      </w:r>
      <w:r w:rsidRPr="00026BCA">
        <w:rPr>
          <w:rFonts w:eastAsia="宋体"/>
          <w:iCs/>
          <w:vertAlign w:val="superscript"/>
          <w:lang w:eastAsia="ja-JP"/>
        </w:rPr>
        <w:t>[</w:t>
      </w:r>
      <w:r w:rsidRPr="00026BCA">
        <w:rPr>
          <w:rFonts w:eastAsia="宋体" w:hint="eastAsia"/>
          <w:iCs/>
          <w:vertAlign w:val="superscript"/>
          <w:lang w:eastAsia="zh-CN"/>
        </w:rPr>
        <w:t>3</w:t>
      </w:r>
      <w:r w:rsidRPr="00026BCA">
        <w:rPr>
          <w:rFonts w:eastAsia="宋体"/>
          <w:iCs/>
          <w:vertAlign w:val="superscript"/>
          <w:lang w:eastAsia="ja-JP"/>
        </w:rPr>
        <w:t>]</w:t>
      </w:r>
      <w:r w:rsidRPr="00026BCA">
        <w:rPr>
          <w:rFonts w:eastAsia="宋体"/>
          <w:iCs/>
          <w:lang w:eastAsia="ja-JP"/>
        </w:rPr>
        <w:t xml:space="preserve"> </w:t>
      </w:r>
      <w:proofErr w:type="spellStart"/>
      <w:r w:rsidRPr="00026BCA">
        <w:rPr>
          <w:rFonts w:eastAsia="宋体"/>
          <w:iCs/>
          <w:lang w:eastAsia="ja-JP"/>
        </w:rPr>
        <w:t>Geyu</w:t>
      </w:r>
      <w:proofErr w:type="spellEnd"/>
      <w:r w:rsidRPr="00026BCA">
        <w:rPr>
          <w:rFonts w:eastAsia="宋体"/>
          <w:iCs/>
          <w:lang w:eastAsia="ja-JP"/>
        </w:rPr>
        <w:t xml:space="preserve"> Lu</w:t>
      </w:r>
      <w:r w:rsidRPr="00026BCA">
        <w:rPr>
          <w:rFonts w:eastAsia="宋体"/>
          <w:iCs/>
          <w:vertAlign w:val="superscript"/>
          <w:lang w:eastAsia="ja-JP"/>
        </w:rPr>
        <w:t>[</w:t>
      </w:r>
      <w:r w:rsidRPr="00026BCA">
        <w:rPr>
          <w:rFonts w:eastAsia="宋体" w:hint="eastAsia"/>
          <w:iCs/>
          <w:vertAlign w:val="superscript"/>
          <w:lang w:eastAsia="zh-CN"/>
        </w:rPr>
        <w:t>1</w:t>
      </w:r>
      <w:r w:rsidRPr="00026BCA">
        <w:rPr>
          <w:rFonts w:eastAsia="宋体"/>
          <w:iCs/>
          <w:vertAlign w:val="superscript"/>
          <w:lang w:eastAsia="ja-JP"/>
        </w:rPr>
        <w:t>]</w:t>
      </w:r>
      <w:r w:rsidRPr="00026BCA">
        <w:rPr>
          <w:rFonts w:eastAsia="宋体"/>
          <w:iCs/>
          <w:lang w:eastAsia="ja-JP"/>
        </w:rPr>
        <w:t>*</w:t>
      </w:r>
    </w:p>
    <w:bookmarkEnd w:id="2"/>
    <w:p w14:paraId="475DDC84" w14:textId="77777777" w:rsidR="00785DF9" w:rsidRPr="00E118FE" w:rsidRDefault="00785DF9" w:rsidP="00785DF9">
      <w:pPr>
        <w:pStyle w:val="AuthorsFull"/>
        <w:spacing w:line="360" w:lineRule="auto"/>
        <w:jc w:val="both"/>
        <w:rPr>
          <w:i w:val="0"/>
        </w:rPr>
      </w:pPr>
    </w:p>
    <w:p w14:paraId="76E19D39" w14:textId="77777777" w:rsidR="00785DF9" w:rsidRPr="00026BCA" w:rsidRDefault="00785DF9" w:rsidP="00785DF9">
      <w:pPr>
        <w:jc w:val="both"/>
        <w:rPr>
          <w:rFonts w:eastAsia="宋体"/>
          <w:i/>
          <w:sz w:val="22"/>
          <w:szCs w:val="22"/>
          <w:lang w:eastAsia="ja-JP"/>
        </w:rPr>
      </w:pPr>
      <w:r w:rsidRPr="00026BCA">
        <w:rPr>
          <w:rFonts w:eastAsia="宋体"/>
          <w:i/>
          <w:sz w:val="22"/>
          <w:szCs w:val="22"/>
          <w:vertAlign w:val="superscript"/>
          <w:lang w:eastAsia="ja-JP"/>
        </w:rPr>
        <w:t>1</w:t>
      </w:r>
      <w:r w:rsidRPr="00026BCA">
        <w:rPr>
          <w:sz w:val="22"/>
          <w:szCs w:val="22"/>
        </w:rPr>
        <w:t xml:space="preserve"> </w:t>
      </w:r>
      <w:r w:rsidRPr="00026BCA">
        <w:rPr>
          <w:rFonts w:eastAsia="宋体"/>
          <w:i/>
          <w:sz w:val="22"/>
          <w:szCs w:val="22"/>
          <w:lang w:eastAsia="ja-JP"/>
        </w:rPr>
        <w:t xml:space="preserve">State Key Laboratory of Integrated Optoelectronics, College of Electronic Science and Engineering, Jilin University, </w:t>
      </w:r>
      <w:proofErr w:type="spellStart"/>
      <w:r w:rsidRPr="00026BCA">
        <w:rPr>
          <w:rFonts w:eastAsia="宋体"/>
          <w:i/>
          <w:sz w:val="22"/>
          <w:szCs w:val="22"/>
          <w:lang w:eastAsia="ja-JP"/>
        </w:rPr>
        <w:t>Qianjin</w:t>
      </w:r>
      <w:proofErr w:type="spellEnd"/>
      <w:r w:rsidRPr="00026BCA">
        <w:rPr>
          <w:rFonts w:eastAsia="宋体"/>
          <w:i/>
          <w:sz w:val="22"/>
          <w:szCs w:val="22"/>
          <w:lang w:eastAsia="ja-JP"/>
        </w:rPr>
        <w:t xml:space="preserve"> Avenue 2699, Changchun, 130012, P. R. China</w:t>
      </w:r>
    </w:p>
    <w:p w14:paraId="48599BC7" w14:textId="77777777" w:rsidR="00785DF9" w:rsidRPr="00026BCA" w:rsidRDefault="00785DF9" w:rsidP="00785DF9">
      <w:pPr>
        <w:jc w:val="both"/>
        <w:rPr>
          <w:rFonts w:eastAsia="宋体"/>
          <w:i/>
          <w:sz w:val="22"/>
          <w:szCs w:val="22"/>
          <w:lang w:eastAsia="ja-JP"/>
        </w:rPr>
      </w:pPr>
      <w:bookmarkStart w:id="3" w:name="OLE_LINK22"/>
      <w:bookmarkStart w:id="4" w:name="OLE_LINK20"/>
      <w:bookmarkStart w:id="5" w:name="OLE_LINK21"/>
    </w:p>
    <w:bookmarkEnd w:id="3"/>
    <w:bookmarkEnd w:id="4"/>
    <w:bookmarkEnd w:id="5"/>
    <w:p w14:paraId="30B9F5BD" w14:textId="77777777" w:rsidR="00785DF9" w:rsidRPr="00026BCA" w:rsidRDefault="00785DF9" w:rsidP="00785DF9">
      <w:pPr>
        <w:jc w:val="both"/>
        <w:rPr>
          <w:rFonts w:eastAsia="宋体"/>
          <w:i/>
          <w:sz w:val="22"/>
          <w:szCs w:val="22"/>
          <w:lang w:eastAsia="ja-JP"/>
        </w:rPr>
      </w:pPr>
      <w:r w:rsidRPr="00026BCA">
        <w:rPr>
          <w:rFonts w:eastAsia="宋体"/>
          <w:i/>
          <w:sz w:val="22"/>
          <w:szCs w:val="22"/>
          <w:vertAlign w:val="superscript"/>
          <w:lang w:eastAsia="ja-JP"/>
        </w:rPr>
        <w:t>2</w:t>
      </w:r>
      <w:r w:rsidRPr="00026BCA">
        <w:rPr>
          <w:sz w:val="22"/>
          <w:szCs w:val="22"/>
        </w:rPr>
        <w:t xml:space="preserve"> </w:t>
      </w:r>
      <w:r w:rsidRPr="00026BCA">
        <w:rPr>
          <w:rFonts w:eastAsia="宋体"/>
          <w:i/>
          <w:sz w:val="22"/>
          <w:szCs w:val="22"/>
          <w:lang w:eastAsia="ja-JP"/>
        </w:rPr>
        <w:t>College of Chemical Engineering and Environmental Chemistry, Weifang University, Weifang, 261061, P. R. China.</w:t>
      </w:r>
    </w:p>
    <w:p w14:paraId="69152255" w14:textId="77777777" w:rsidR="00785DF9" w:rsidRPr="00026BCA" w:rsidRDefault="00785DF9" w:rsidP="00785DF9">
      <w:pPr>
        <w:jc w:val="both"/>
        <w:rPr>
          <w:rFonts w:eastAsia="宋体"/>
          <w:i/>
          <w:sz w:val="22"/>
          <w:szCs w:val="22"/>
          <w:lang w:eastAsia="ja-JP"/>
        </w:rPr>
      </w:pPr>
    </w:p>
    <w:p w14:paraId="6AD30C70" w14:textId="77777777" w:rsidR="00785DF9" w:rsidRPr="00026BCA" w:rsidRDefault="00785DF9" w:rsidP="00785DF9">
      <w:pPr>
        <w:jc w:val="both"/>
        <w:rPr>
          <w:sz w:val="22"/>
          <w:szCs w:val="22"/>
        </w:rPr>
      </w:pPr>
      <w:r w:rsidRPr="00026BCA">
        <w:rPr>
          <w:rFonts w:eastAsia="宋体" w:hint="eastAsia"/>
          <w:i/>
          <w:sz w:val="22"/>
          <w:szCs w:val="22"/>
          <w:vertAlign w:val="superscript"/>
          <w:lang w:eastAsia="zh-CN"/>
        </w:rPr>
        <w:t>3</w:t>
      </w:r>
      <w:r w:rsidRPr="00026BCA">
        <w:rPr>
          <w:sz w:val="22"/>
          <w:szCs w:val="22"/>
        </w:rPr>
        <w:t xml:space="preserve"> </w:t>
      </w:r>
      <w:r w:rsidRPr="00026BCA">
        <w:rPr>
          <w:rFonts w:eastAsia="宋体"/>
          <w:i/>
          <w:sz w:val="22"/>
          <w:szCs w:val="22"/>
          <w:lang w:eastAsia="ja-JP"/>
        </w:rPr>
        <w:t xml:space="preserve">Key Laboratory of Flexible Electronics (KLOFE) &amp; Institute of Advanced Materials (IAM), Jiangsu National Synergetic Innovation </w:t>
      </w:r>
      <w:proofErr w:type="spellStart"/>
      <w:r w:rsidRPr="00026BCA">
        <w:rPr>
          <w:rFonts w:eastAsia="宋体"/>
          <w:i/>
          <w:sz w:val="22"/>
          <w:szCs w:val="22"/>
          <w:lang w:eastAsia="ja-JP"/>
        </w:rPr>
        <w:t>Center</w:t>
      </w:r>
      <w:proofErr w:type="spellEnd"/>
      <w:r w:rsidRPr="00026BCA">
        <w:rPr>
          <w:rFonts w:eastAsia="宋体"/>
          <w:i/>
          <w:sz w:val="22"/>
          <w:szCs w:val="22"/>
          <w:lang w:eastAsia="ja-JP"/>
        </w:rPr>
        <w:t xml:space="preserve"> for Advanced Materials (SICAM), Nanjing Tech University (</w:t>
      </w:r>
      <w:proofErr w:type="spellStart"/>
      <w:r w:rsidRPr="00026BCA">
        <w:rPr>
          <w:rFonts w:eastAsia="宋体"/>
          <w:i/>
          <w:sz w:val="22"/>
          <w:szCs w:val="22"/>
          <w:lang w:eastAsia="ja-JP"/>
        </w:rPr>
        <w:t>NanjingTech</w:t>
      </w:r>
      <w:proofErr w:type="spellEnd"/>
      <w:r w:rsidRPr="00026BCA">
        <w:rPr>
          <w:rFonts w:eastAsia="宋体"/>
          <w:i/>
          <w:sz w:val="22"/>
          <w:szCs w:val="22"/>
          <w:lang w:eastAsia="ja-JP"/>
        </w:rPr>
        <w:t xml:space="preserve">), 30 South </w:t>
      </w:r>
      <w:proofErr w:type="spellStart"/>
      <w:r w:rsidRPr="00026BCA">
        <w:rPr>
          <w:rFonts w:eastAsia="宋体"/>
          <w:i/>
          <w:sz w:val="22"/>
          <w:szCs w:val="22"/>
          <w:lang w:eastAsia="ja-JP"/>
        </w:rPr>
        <w:t>Puzhu</w:t>
      </w:r>
      <w:proofErr w:type="spellEnd"/>
      <w:r w:rsidRPr="00026BCA">
        <w:rPr>
          <w:rFonts w:eastAsia="宋体"/>
          <w:i/>
          <w:sz w:val="22"/>
          <w:szCs w:val="22"/>
          <w:lang w:eastAsia="ja-JP"/>
        </w:rPr>
        <w:t xml:space="preserve"> Road, Nanjing 211816, P. R. China.</w:t>
      </w:r>
      <w:r w:rsidRPr="00026BCA">
        <w:rPr>
          <w:sz w:val="22"/>
          <w:szCs w:val="22"/>
        </w:rPr>
        <w:t xml:space="preserve"> </w:t>
      </w:r>
    </w:p>
    <w:p w14:paraId="3D9124AA" w14:textId="77777777" w:rsidR="00785DF9" w:rsidRPr="00026BCA" w:rsidRDefault="00785DF9" w:rsidP="00785DF9">
      <w:pPr>
        <w:jc w:val="both"/>
        <w:rPr>
          <w:sz w:val="22"/>
          <w:szCs w:val="22"/>
        </w:rPr>
      </w:pPr>
    </w:p>
    <w:p w14:paraId="043870E4" w14:textId="77777777" w:rsidR="00785DF9" w:rsidRPr="00026BCA" w:rsidRDefault="00785DF9" w:rsidP="00785DF9">
      <w:pPr>
        <w:jc w:val="both"/>
        <w:rPr>
          <w:rFonts w:eastAsia="宋体"/>
          <w:i/>
          <w:sz w:val="22"/>
          <w:szCs w:val="22"/>
          <w:lang w:eastAsia="ja-JP"/>
        </w:rPr>
      </w:pPr>
      <w:r w:rsidRPr="00026BCA">
        <w:rPr>
          <w:rFonts w:eastAsia="宋体" w:hint="eastAsia"/>
          <w:i/>
          <w:sz w:val="22"/>
          <w:szCs w:val="22"/>
          <w:vertAlign w:val="superscript"/>
          <w:lang w:eastAsia="zh-CN"/>
        </w:rPr>
        <w:t>4</w:t>
      </w:r>
      <w:r w:rsidRPr="00026BCA">
        <w:rPr>
          <w:sz w:val="22"/>
          <w:szCs w:val="22"/>
        </w:rPr>
        <w:t xml:space="preserve"> </w:t>
      </w:r>
      <w:r w:rsidRPr="00026BCA">
        <w:rPr>
          <w:rFonts w:eastAsia="宋体"/>
          <w:i/>
          <w:sz w:val="22"/>
          <w:szCs w:val="22"/>
          <w:lang w:eastAsia="ja-JP"/>
        </w:rPr>
        <w:t xml:space="preserve">Key Laboratory for Organic Electronics and Information Displays &amp; Institute of Advanced Materials (IAM) National Synergistic Innovation </w:t>
      </w:r>
      <w:proofErr w:type="spellStart"/>
      <w:r w:rsidRPr="00026BCA">
        <w:rPr>
          <w:rFonts w:eastAsia="宋体"/>
          <w:i/>
          <w:sz w:val="22"/>
          <w:szCs w:val="22"/>
          <w:lang w:eastAsia="ja-JP"/>
        </w:rPr>
        <w:t>Center</w:t>
      </w:r>
      <w:proofErr w:type="spellEnd"/>
      <w:r w:rsidRPr="00026BCA">
        <w:rPr>
          <w:rFonts w:eastAsia="宋体"/>
          <w:i/>
          <w:sz w:val="22"/>
          <w:szCs w:val="22"/>
          <w:lang w:eastAsia="ja-JP"/>
        </w:rPr>
        <w:t xml:space="preserve"> for Advanced Materials (SICAM)</w:t>
      </w:r>
    </w:p>
    <w:p w14:paraId="044F9A39" w14:textId="75BAD51D" w:rsidR="00785DF9" w:rsidRPr="00026BCA" w:rsidRDefault="00785DF9" w:rsidP="00785DF9">
      <w:pPr>
        <w:jc w:val="both"/>
        <w:rPr>
          <w:sz w:val="22"/>
          <w:szCs w:val="22"/>
        </w:rPr>
      </w:pPr>
      <w:r w:rsidRPr="00026BCA">
        <w:rPr>
          <w:rFonts w:eastAsia="宋体"/>
          <w:i/>
          <w:sz w:val="22"/>
          <w:szCs w:val="22"/>
          <w:lang w:eastAsia="ja-JP"/>
        </w:rPr>
        <w:t xml:space="preserve">Nanjing University of Posts &amp; Telecommunications, 9 </w:t>
      </w:r>
      <w:proofErr w:type="spellStart"/>
      <w:r w:rsidRPr="00026BCA">
        <w:rPr>
          <w:rFonts w:eastAsia="宋体"/>
          <w:i/>
          <w:sz w:val="22"/>
          <w:szCs w:val="22"/>
          <w:lang w:eastAsia="ja-JP"/>
        </w:rPr>
        <w:t>Wenyuan</w:t>
      </w:r>
      <w:proofErr w:type="spellEnd"/>
      <w:r w:rsidRPr="00026BCA">
        <w:rPr>
          <w:rFonts w:eastAsia="宋体"/>
          <w:i/>
          <w:sz w:val="22"/>
          <w:szCs w:val="22"/>
          <w:lang w:eastAsia="ja-JP"/>
        </w:rPr>
        <w:t xml:space="preserve"> Road, Nanjing, 210023, P. R. China</w:t>
      </w:r>
      <w:r w:rsidRPr="00026BCA">
        <w:rPr>
          <w:sz w:val="22"/>
          <w:szCs w:val="22"/>
        </w:rPr>
        <w:t xml:space="preserve"> </w:t>
      </w:r>
    </w:p>
    <w:p w14:paraId="7CDC2371" w14:textId="77777777" w:rsidR="00785DF9" w:rsidRPr="00026BCA" w:rsidRDefault="00785DF9" w:rsidP="00785DF9">
      <w:pPr>
        <w:jc w:val="both"/>
        <w:rPr>
          <w:rFonts w:eastAsia="宋体"/>
          <w:i/>
          <w:sz w:val="22"/>
          <w:szCs w:val="22"/>
          <w:lang w:eastAsia="ja-JP"/>
        </w:rPr>
      </w:pPr>
    </w:p>
    <w:p w14:paraId="2448A2BC" w14:textId="77777777" w:rsidR="00785DF9" w:rsidRPr="00026BCA" w:rsidRDefault="00785DF9" w:rsidP="00785DF9">
      <w:pPr>
        <w:jc w:val="both"/>
        <w:rPr>
          <w:rFonts w:eastAsia="宋体"/>
          <w:i/>
          <w:sz w:val="22"/>
          <w:szCs w:val="22"/>
          <w:lang w:eastAsia="ja-JP"/>
        </w:rPr>
      </w:pPr>
      <w:r w:rsidRPr="00026BCA">
        <w:rPr>
          <w:rFonts w:eastAsia="宋体"/>
          <w:i/>
          <w:sz w:val="22"/>
          <w:szCs w:val="22"/>
          <w:lang w:eastAsia="ja-JP"/>
        </w:rPr>
        <w:t>† These authors contributed equally to this work.</w:t>
      </w:r>
    </w:p>
    <w:p w14:paraId="1197C35E" w14:textId="77777777" w:rsidR="00785DF9" w:rsidRPr="00026BCA" w:rsidRDefault="00785DF9" w:rsidP="00785DF9">
      <w:pPr>
        <w:jc w:val="both"/>
        <w:rPr>
          <w:rFonts w:eastAsia="宋体"/>
          <w:i/>
          <w:sz w:val="22"/>
          <w:szCs w:val="22"/>
          <w:lang w:eastAsia="ja-JP"/>
        </w:rPr>
      </w:pPr>
    </w:p>
    <w:p w14:paraId="062EA20D" w14:textId="77777777" w:rsidR="00785DF9" w:rsidRPr="00026BCA" w:rsidRDefault="00785DF9" w:rsidP="00785DF9">
      <w:pPr>
        <w:jc w:val="both"/>
        <w:rPr>
          <w:rFonts w:eastAsia="等线"/>
          <w:i/>
          <w:sz w:val="22"/>
          <w:szCs w:val="22"/>
        </w:rPr>
      </w:pPr>
      <w:r w:rsidRPr="00026BCA">
        <w:rPr>
          <w:rFonts w:eastAsia="宋体"/>
          <w:i/>
          <w:sz w:val="22"/>
          <w:szCs w:val="22"/>
          <w:lang w:eastAsia="ja-JP"/>
        </w:rPr>
        <w:t>*</w:t>
      </w:r>
      <w:r w:rsidRPr="00026BCA">
        <w:rPr>
          <w:rFonts w:eastAsia="宋体"/>
          <w:i/>
          <w:color w:val="231F20"/>
          <w:sz w:val="22"/>
          <w:szCs w:val="22"/>
          <w:lang w:eastAsia="ja-JP"/>
        </w:rPr>
        <w:t xml:space="preserve"> </w:t>
      </w:r>
      <w:r w:rsidRPr="00026BCA">
        <w:rPr>
          <w:rFonts w:eastAsia="宋体"/>
          <w:i/>
          <w:sz w:val="22"/>
          <w:szCs w:val="22"/>
          <w:lang w:eastAsia="ja-JP"/>
        </w:rPr>
        <w:t>Author</w:t>
      </w:r>
      <w:r w:rsidRPr="00026BCA">
        <w:rPr>
          <w:rFonts w:eastAsia="宋体" w:hint="eastAsia"/>
          <w:i/>
          <w:sz w:val="22"/>
          <w:szCs w:val="22"/>
        </w:rPr>
        <w:t>s</w:t>
      </w:r>
      <w:r w:rsidRPr="00026BCA">
        <w:rPr>
          <w:rFonts w:eastAsia="宋体"/>
          <w:i/>
          <w:sz w:val="22"/>
          <w:szCs w:val="22"/>
          <w:lang w:eastAsia="ja-JP"/>
        </w:rPr>
        <w:t xml:space="preserve"> to whom correspondence should be addressed;</w:t>
      </w:r>
      <w:r w:rsidRPr="00026BCA">
        <w:rPr>
          <w:rFonts w:eastAsia="等线"/>
          <w:i/>
          <w:sz w:val="22"/>
          <w:szCs w:val="22"/>
          <w:lang w:eastAsia="ja-JP"/>
        </w:rPr>
        <w:t xml:space="preserve"> </w:t>
      </w:r>
    </w:p>
    <w:p w14:paraId="460B8957" w14:textId="591AD71A" w:rsidR="00785DF9" w:rsidRPr="00026BCA" w:rsidRDefault="00785DF9" w:rsidP="00785DF9">
      <w:pPr>
        <w:spacing w:line="360" w:lineRule="auto"/>
        <w:rPr>
          <w:rFonts w:eastAsia="等线"/>
          <w:b/>
          <w:sz w:val="22"/>
          <w:szCs w:val="22"/>
          <w:lang w:val="pt-BR"/>
        </w:rPr>
      </w:pPr>
      <w:r w:rsidRPr="00026BCA">
        <w:rPr>
          <w:rFonts w:eastAsia="宋体"/>
          <w:i/>
          <w:sz w:val="22"/>
          <w:szCs w:val="22"/>
          <w:lang w:eastAsia="ja-JP"/>
        </w:rPr>
        <w:t>alim@jlu.edu.cn</w:t>
      </w:r>
      <w:r w:rsidRPr="00026BCA">
        <w:rPr>
          <w:rFonts w:eastAsia="宋体"/>
          <w:i/>
          <w:sz w:val="22"/>
          <w:szCs w:val="22"/>
          <w:lang w:val="pt-BR" w:eastAsia="ja-JP"/>
        </w:rPr>
        <w:t xml:space="preserve"> (</w:t>
      </w:r>
      <w:r w:rsidRPr="00026BCA">
        <w:rPr>
          <w:rFonts w:eastAsia="宋体"/>
          <w:iCs/>
          <w:sz w:val="22"/>
          <w:szCs w:val="22"/>
          <w:lang w:eastAsia="ja-JP"/>
        </w:rPr>
        <w:t>Alim Abdurahman</w:t>
      </w:r>
      <w:r w:rsidRPr="00026BCA">
        <w:rPr>
          <w:rFonts w:eastAsia="宋体"/>
          <w:i/>
          <w:sz w:val="22"/>
          <w:szCs w:val="22"/>
          <w:lang w:val="pt-BR" w:eastAsia="ja-JP"/>
        </w:rPr>
        <w:t xml:space="preserve">); </w:t>
      </w:r>
      <w:r w:rsidRPr="00026BCA">
        <w:rPr>
          <w:rFonts w:eastAsia="宋体"/>
          <w:i/>
          <w:sz w:val="22"/>
          <w:szCs w:val="22"/>
          <w:lang w:eastAsia="ja-JP"/>
        </w:rPr>
        <w:t>iamqmpeng@njtech.edu.cn</w:t>
      </w:r>
      <w:r w:rsidRPr="00026BCA">
        <w:rPr>
          <w:rFonts w:eastAsia="宋体"/>
          <w:sz w:val="22"/>
          <w:szCs w:val="22"/>
          <w:lang w:val="pt-BR"/>
        </w:rPr>
        <w:t xml:space="preserve"> </w:t>
      </w:r>
      <w:r w:rsidRPr="00026BCA">
        <w:rPr>
          <w:rFonts w:eastAsia="宋体"/>
          <w:i/>
          <w:sz w:val="22"/>
          <w:szCs w:val="22"/>
          <w:lang w:val="pt-BR"/>
        </w:rPr>
        <w:t>(</w:t>
      </w:r>
      <w:proofErr w:type="spellStart"/>
      <w:r w:rsidRPr="00026BCA">
        <w:rPr>
          <w:rFonts w:eastAsia="宋体"/>
          <w:iCs/>
          <w:sz w:val="22"/>
          <w:szCs w:val="22"/>
          <w:lang w:eastAsia="ja-JP"/>
        </w:rPr>
        <w:t>Qiming</w:t>
      </w:r>
      <w:proofErr w:type="spellEnd"/>
      <w:r w:rsidRPr="00026BCA">
        <w:rPr>
          <w:rFonts w:eastAsia="宋体"/>
          <w:iCs/>
          <w:sz w:val="22"/>
          <w:szCs w:val="22"/>
          <w:lang w:eastAsia="ja-JP"/>
        </w:rPr>
        <w:t xml:space="preserve"> Peng</w:t>
      </w:r>
      <w:r w:rsidRPr="00026BCA">
        <w:rPr>
          <w:rFonts w:eastAsia="宋体"/>
          <w:i/>
          <w:sz w:val="22"/>
          <w:szCs w:val="22"/>
          <w:lang w:val="pt-BR"/>
        </w:rPr>
        <w:t>)</w:t>
      </w:r>
      <w:r w:rsidRPr="00026BCA">
        <w:rPr>
          <w:rFonts w:eastAsia="宋体"/>
          <w:i/>
          <w:sz w:val="22"/>
          <w:szCs w:val="22"/>
          <w:lang w:val="pt-BR" w:eastAsia="ja-JP"/>
        </w:rPr>
        <w:t>;</w:t>
      </w:r>
      <w:r w:rsidR="008429FB">
        <w:rPr>
          <w:rFonts w:eastAsia="宋体"/>
          <w:i/>
          <w:sz w:val="22"/>
          <w:szCs w:val="22"/>
          <w:lang w:val="pt-BR" w:eastAsia="ja-JP"/>
        </w:rPr>
        <w:t xml:space="preserve"> </w:t>
      </w:r>
      <w:r w:rsidRPr="00026BCA">
        <w:rPr>
          <w:rFonts w:eastAsia="宋体"/>
          <w:i/>
          <w:sz w:val="22"/>
          <w:szCs w:val="22"/>
          <w:lang w:eastAsia="ja-JP"/>
        </w:rPr>
        <w:t>Lugy@jlu.edu.cn (</w:t>
      </w:r>
      <w:proofErr w:type="spellStart"/>
      <w:r w:rsidRPr="00026BCA">
        <w:rPr>
          <w:rFonts w:eastAsia="宋体"/>
          <w:iCs/>
          <w:sz w:val="22"/>
          <w:szCs w:val="22"/>
          <w:lang w:eastAsia="ja-JP"/>
        </w:rPr>
        <w:t>Geyu</w:t>
      </w:r>
      <w:proofErr w:type="spellEnd"/>
      <w:r w:rsidRPr="00026BCA">
        <w:rPr>
          <w:rFonts w:eastAsia="宋体"/>
          <w:iCs/>
          <w:sz w:val="22"/>
          <w:szCs w:val="22"/>
          <w:lang w:eastAsia="ja-JP"/>
        </w:rPr>
        <w:t xml:space="preserve"> Lu</w:t>
      </w:r>
      <w:r w:rsidRPr="00026BCA">
        <w:rPr>
          <w:rFonts w:eastAsia="宋体"/>
          <w:i/>
          <w:sz w:val="22"/>
          <w:szCs w:val="22"/>
          <w:lang w:eastAsia="ja-JP"/>
        </w:rPr>
        <w:t>)</w:t>
      </w:r>
    </w:p>
    <w:p w14:paraId="43A0A66C" w14:textId="77777777" w:rsidR="00785DF9" w:rsidRPr="00E118FE" w:rsidRDefault="00785DF9" w:rsidP="00785DF9">
      <w:pPr>
        <w:spacing w:line="360" w:lineRule="auto"/>
        <w:jc w:val="both"/>
        <w:rPr>
          <w:b/>
        </w:rPr>
      </w:pPr>
    </w:p>
    <w:p w14:paraId="207B6A78" w14:textId="77777777" w:rsidR="002C5AA7" w:rsidRPr="00785DF9" w:rsidRDefault="002C5AA7" w:rsidP="002C5AA7">
      <w:pPr>
        <w:rPr>
          <w:b/>
          <w:bCs/>
          <w:sz w:val="21"/>
          <w:szCs w:val="21"/>
        </w:rPr>
      </w:pPr>
    </w:p>
    <w:p w14:paraId="39B04C92" w14:textId="77777777" w:rsidR="002C5AA7" w:rsidRPr="00785DF9" w:rsidRDefault="002C5AA7" w:rsidP="002C5AA7">
      <w:pPr>
        <w:rPr>
          <w:b/>
          <w:bCs/>
          <w:sz w:val="21"/>
          <w:szCs w:val="21"/>
        </w:rPr>
      </w:pPr>
    </w:p>
    <w:p w14:paraId="3B7641C0" w14:textId="77777777" w:rsidR="002C5AA7" w:rsidRPr="00785DF9" w:rsidRDefault="002C5AA7" w:rsidP="002C5AA7">
      <w:pPr>
        <w:rPr>
          <w:b/>
          <w:bCs/>
          <w:sz w:val="21"/>
          <w:szCs w:val="21"/>
        </w:rPr>
      </w:pPr>
    </w:p>
    <w:p w14:paraId="42C52BE1" w14:textId="77777777" w:rsidR="002C5AA7" w:rsidRPr="00785DF9" w:rsidRDefault="002C5AA7" w:rsidP="002C5AA7">
      <w:pPr>
        <w:rPr>
          <w:b/>
          <w:bCs/>
          <w:sz w:val="21"/>
          <w:szCs w:val="21"/>
        </w:rPr>
      </w:pPr>
    </w:p>
    <w:p w14:paraId="21313B5F" w14:textId="77777777" w:rsidR="002C5AA7" w:rsidRPr="00785DF9" w:rsidRDefault="002C5AA7" w:rsidP="002C5AA7">
      <w:pPr>
        <w:rPr>
          <w:b/>
          <w:bCs/>
        </w:rPr>
      </w:pPr>
    </w:p>
    <w:p w14:paraId="78BF5CD0" w14:textId="77777777" w:rsidR="002C5AA7" w:rsidRPr="00785DF9" w:rsidRDefault="002C5AA7" w:rsidP="002C5AA7">
      <w:pPr>
        <w:rPr>
          <w:b/>
          <w:bCs/>
        </w:rPr>
      </w:pPr>
    </w:p>
    <w:p w14:paraId="60588555" w14:textId="77777777" w:rsidR="002C5AA7" w:rsidRPr="00785DF9" w:rsidRDefault="002C5AA7" w:rsidP="002C5AA7">
      <w:pPr>
        <w:rPr>
          <w:b/>
          <w:bCs/>
        </w:rPr>
      </w:pPr>
    </w:p>
    <w:p w14:paraId="3EFFEBC4" w14:textId="77777777" w:rsidR="002C5AA7" w:rsidRPr="00785DF9" w:rsidRDefault="002C5AA7" w:rsidP="002C5AA7">
      <w:pPr>
        <w:rPr>
          <w:b/>
          <w:bCs/>
        </w:rPr>
      </w:pPr>
    </w:p>
    <w:p w14:paraId="7B048887" w14:textId="77777777" w:rsidR="002C5AA7" w:rsidRPr="00785DF9" w:rsidRDefault="002C5AA7" w:rsidP="002C5AA7">
      <w:pPr>
        <w:rPr>
          <w:b/>
          <w:bCs/>
        </w:rPr>
      </w:pPr>
    </w:p>
    <w:p w14:paraId="77F6AA6F" w14:textId="77777777" w:rsidR="002C5AA7" w:rsidRPr="00785DF9" w:rsidRDefault="002C5AA7" w:rsidP="002C5AA7">
      <w:pPr>
        <w:rPr>
          <w:b/>
          <w:bCs/>
        </w:rPr>
      </w:pPr>
    </w:p>
    <w:p w14:paraId="619E1F09" w14:textId="77777777" w:rsidR="000E4C1E" w:rsidRPr="00785DF9" w:rsidRDefault="000E4C1E"/>
    <w:p w14:paraId="0290CB42" w14:textId="77777777" w:rsidR="003C652F" w:rsidRPr="00785DF9" w:rsidRDefault="003C652F" w:rsidP="003C652F">
      <w:pPr>
        <w:spacing w:line="360" w:lineRule="auto"/>
        <w:contextualSpacing/>
        <w:jc w:val="center"/>
        <w:rPr>
          <w:rFonts w:eastAsiaTheme="minorEastAsia"/>
          <w:b/>
          <w:bCs/>
          <w:sz w:val="28"/>
          <w:szCs w:val="36"/>
          <w:lang w:eastAsia="zh-CN"/>
        </w:rPr>
      </w:pPr>
      <w:r w:rsidRPr="00785DF9">
        <w:rPr>
          <w:b/>
          <w:bCs/>
          <w:sz w:val="28"/>
          <w:szCs w:val="36"/>
          <w:lang w:eastAsia="ja-JP"/>
        </w:rPr>
        <w:lastRenderedPageBreak/>
        <w:t>Contents</w:t>
      </w:r>
    </w:p>
    <w:p w14:paraId="366AAF0F" w14:textId="4720D68B" w:rsidR="007C3361" w:rsidRPr="00785DF9" w:rsidRDefault="007C3361" w:rsidP="00344D12">
      <w:pPr>
        <w:spacing w:before="240" w:line="360" w:lineRule="auto"/>
        <w:rPr>
          <w:rFonts w:eastAsiaTheme="minorEastAsia"/>
          <w:sz w:val="21"/>
          <w:szCs w:val="21"/>
          <w:lang w:eastAsia="zh-CN"/>
        </w:rPr>
      </w:pPr>
      <w:r w:rsidRPr="00785DF9">
        <w:rPr>
          <w:sz w:val="21"/>
          <w:szCs w:val="21"/>
        </w:rPr>
        <w:t>S1</w:t>
      </w:r>
      <w:r w:rsidRPr="00785DF9">
        <w:rPr>
          <w:rFonts w:eastAsiaTheme="minorEastAsia"/>
          <w:sz w:val="21"/>
          <w:szCs w:val="21"/>
          <w:lang w:eastAsia="zh-CN"/>
        </w:rPr>
        <w:t>. Theoretical calculations of</w:t>
      </w:r>
      <w:r w:rsidR="00937261" w:rsidRPr="00785DF9">
        <w:rPr>
          <w:rFonts w:eastAsiaTheme="minorEastAsia"/>
          <w:sz w:val="21"/>
          <w:szCs w:val="21"/>
          <w:lang w:eastAsia="zh-CN"/>
        </w:rPr>
        <w:t xml:space="preserve"> radicals</w:t>
      </w:r>
    </w:p>
    <w:p w14:paraId="2ABE9827" w14:textId="51D3643E" w:rsidR="003C652F" w:rsidRPr="00785DF9" w:rsidRDefault="003C652F" w:rsidP="00344D12">
      <w:pPr>
        <w:spacing w:before="240" w:line="360" w:lineRule="auto"/>
        <w:rPr>
          <w:sz w:val="21"/>
          <w:szCs w:val="21"/>
          <w:lang w:val="de-DE"/>
        </w:rPr>
      </w:pPr>
      <w:r w:rsidRPr="00785DF9">
        <w:rPr>
          <w:sz w:val="21"/>
          <w:szCs w:val="21"/>
          <w:lang w:val="de-DE"/>
        </w:rPr>
        <w:t>S</w:t>
      </w:r>
      <w:r w:rsidR="007C3361" w:rsidRPr="00785DF9">
        <w:rPr>
          <w:sz w:val="21"/>
          <w:szCs w:val="21"/>
          <w:lang w:val="de-DE"/>
        </w:rPr>
        <w:t>2</w:t>
      </w:r>
      <w:r w:rsidRPr="00785DF9">
        <w:rPr>
          <w:sz w:val="21"/>
          <w:szCs w:val="21"/>
          <w:lang w:val="de-DE"/>
        </w:rPr>
        <w:t>. Material synthesis and characterisation</w:t>
      </w:r>
    </w:p>
    <w:p w14:paraId="7C419AEF" w14:textId="26E4D84D" w:rsidR="00E16E8B" w:rsidRPr="00785DF9" w:rsidRDefault="00E16E8B" w:rsidP="00344D12">
      <w:pPr>
        <w:spacing w:before="240" w:line="360" w:lineRule="auto"/>
        <w:rPr>
          <w:sz w:val="21"/>
          <w:szCs w:val="21"/>
          <w:lang w:val="de-DE"/>
        </w:rPr>
      </w:pPr>
      <w:r w:rsidRPr="00785DF9">
        <w:rPr>
          <w:sz w:val="21"/>
          <w:szCs w:val="21"/>
          <w:lang w:val="de-DE"/>
        </w:rPr>
        <w:t>S</w:t>
      </w:r>
      <w:r w:rsidR="007C3361" w:rsidRPr="00785DF9">
        <w:rPr>
          <w:sz w:val="21"/>
          <w:szCs w:val="21"/>
          <w:lang w:val="de-DE"/>
        </w:rPr>
        <w:t>3</w:t>
      </w:r>
      <w:r w:rsidRPr="00785DF9">
        <w:rPr>
          <w:sz w:val="21"/>
          <w:szCs w:val="21"/>
          <w:lang w:val="de-DE"/>
        </w:rPr>
        <w:t xml:space="preserve">. Crystallographic data of </w:t>
      </w:r>
      <w:r w:rsidR="00681ED7" w:rsidRPr="00785DF9">
        <w:rPr>
          <w:sz w:val="21"/>
          <w:szCs w:val="21"/>
          <w:lang w:val="de-DE"/>
        </w:rPr>
        <w:t>DR1</w:t>
      </w:r>
    </w:p>
    <w:p w14:paraId="344ABB5E" w14:textId="4744560C" w:rsidR="00AE6344" w:rsidRPr="00785DF9" w:rsidRDefault="00AE6344" w:rsidP="00344D12">
      <w:pPr>
        <w:spacing w:before="240" w:line="360" w:lineRule="auto"/>
        <w:rPr>
          <w:sz w:val="21"/>
          <w:szCs w:val="21"/>
          <w:lang w:val="de-DE"/>
        </w:rPr>
      </w:pPr>
      <w:r w:rsidRPr="00785DF9">
        <w:rPr>
          <w:sz w:val="21"/>
          <w:szCs w:val="21"/>
          <w:lang w:val="de-DE"/>
        </w:rPr>
        <w:t xml:space="preserve">S4. </w:t>
      </w:r>
      <w:r w:rsidRPr="00785DF9">
        <w:rPr>
          <w:rFonts w:cs="Arial"/>
          <w:szCs w:val="22"/>
        </w:rPr>
        <w:t>Magnetic susceptibility measurements of DR1</w:t>
      </w:r>
    </w:p>
    <w:p w14:paraId="6DE53BB5" w14:textId="1BD62CBD" w:rsidR="00AF416D" w:rsidRPr="00785DF9" w:rsidRDefault="00AF416D" w:rsidP="00344D12">
      <w:pPr>
        <w:spacing w:before="240" w:line="360" w:lineRule="auto"/>
        <w:rPr>
          <w:sz w:val="21"/>
          <w:szCs w:val="21"/>
          <w:lang w:val="de-DE"/>
        </w:rPr>
      </w:pPr>
      <w:r w:rsidRPr="00785DF9">
        <w:rPr>
          <w:sz w:val="21"/>
          <w:szCs w:val="21"/>
          <w:lang w:val="de-DE"/>
        </w:rPr>
        <w:t>S</w:t>
      </w:r>
      <w:r w:rsidR="00AE6344" w:rsidRPr="00785DF9">
        <w:rPr>
          <w:sz w:val="21"/>
          <w:szCs w:val="21"/>
          <w:lang w:val="de-DE"/>
        </w:rPr>
        <w:t>5</w:t>
      </w:r>
      <w:r w:rsidRPr="00785DF9">
        <w:rPr>
          <w:sz w:val="21"/>
          <w:szCs w:val="21"/>
          <w:lang w:val="de-DE"/>
        </w:rPr>
        <w:t xml:space="preserve">. Electron paramagnetic resonance (EPR) spectra of </w:t>
      </w:r>
      <w:r w:rsidR="007C3361" w:rsidRPr="00785DF9">
        <w:rPr>
          <w:sz w:val="21"/>
          <w:szCs w:val="21"/>
          <w:lang w:val="de-DE"/>
        </w:rPr>
        <w:t>TTM, TTM-1Cz and DR1</w:t>
      </w:r>
    </w:p>
    <w:p w14:paraId="5CAD3BBE" w14:textId="5EB27CAD" w:rsidR="007059CA" w:rsidRPr="00785DF9" w:rsidRDefault="007059CA" w:rsidP="00344D12">
      <w:pPr>
        <w:spacing w:before="240" w:line="360" w:lineRule="auto"/>
        <w:rPr>
          <w:sz w:val="21"/>
          <w:szCs w:val="21"/>
          <w:lang w:val="de-DE"/>
        </w:rPr>
      </w:pPr>
      <w:r w:rsidRPr="00785DF9">
        <w:rPr>
          <w:sz w:val="21"/>
          <w:szCs w:val="21"/>
          <w:lang w:val="de-DE"/>
        </w:rPr>
        <w:t>S</w:t>
      </w:r>
      <w:r w:rsidR="00AE6344" w:rsidRPr="00785DF9">
        <w:rPr>
          <w:sz w:val="21"/>
          <w:szCs w:val="21"/>
          <w:lang w:val="de-DE"/>
        </w:rPr>
        <w:t>6</w:t>
      </w:r>
      <w:r w:rsidRPr="00785DF9">
        <w:rPr>
          <w:sz w:val="21"/>
          <w:szCs w:val="21"/>
          <w:lang w:val="de-DE"/>
        </w:rPr>
        <w:t xml:space="preserve">. Summary of photophysical properties for </w:t>
      </w:r>
      <w:r w:rsidR="007C3361" w:rsidRPr="00785DF9">
        <w:rPr>
          <w:sz w:val="21"/>
          <w:szCs w:val="21"/>
          <w:lang w:val="de-DE"/>
        </w:rPr>
        <w:t>TTM, TTM-1Cz and DR1</w:t>
      </w:r>
      <w:r w:rsidR="007C3361" w:rsidRPr="00785DF9">
        <w:rPr>
          <w:rFonts w:eastAsiaTheme="minorEastAsia" w:hint="eastAsia"/>
          <w:sz w:val="21"/>
          <w:szCs w:val="21"/>
          <w:lang w:val="de-DE" w:eastAsia="zh-CN"/>
        </w:rPr>
        <w:t xml:space="preserve"> </w:t>
      </w:r>
      <w:r w:rsidRPr="00785DF9">
        <w:rPr>
          <w:sz w:val="21"/>
          <w:szCs w:val="21"/>
          <w:lang w:val="de-DE"/>
        </w:rPr>
        <w:t>in different solvents</w:t>
      </w:r>
    </w:p>
    <w:p w14:paraId="0354A0A9" w14:textId="60C5EAC7" w:rsidR="00095F9C" w:rsidRPr="00785DF9" w:rsidRDefault="00EF511B" w:rsidP="00344D12">
      <w:pPr>
        <w:spacing w:before="240" w:line="360" w:lineRule="auto"/>
        <w:rPr>
          <w:sz w:val="21"/>
          <w:szCs w:val="21"/>
          <w:lang w:val="de-DE"/>
        </w:rPr>
      </w:pPr>
      <w:r w:rsidRPr="00785DF9">
        <w:rPr>
          <w:sz w:val="21"/>
          <w:szCs w:val="21"/>
          <w:lang w:val="de-DE"/>
        </w:rPr>
        <w:t>S</w:t>
      </w:r>
      <w:r w:rsidR="00AE6344" w:rsidRPr="00785DF9">
        <w:rPr>
          <w:sz w:val="21"/>
          <w:szCs w:val="21"/>
          <w:lang w:val="de-DE"/>
        </w:rPr>
        <w:t>7</w:t>
      </w:r>
      <w:r w:rsidRPr="00785DF9">
        <w:rPr>
          <w:sz w:val="21"/>
          <w:szCs w:val="21"/>
          <w:lang w:val="de-DE"/>
        </w:rPr>
        <w:t>. The influence of doping concentration and temperature of DR1 (in PMMA) on photoluminescence</w:t>
      </w:r>
    </w:p>
    <w:p w14:paraId="556C691B" w14:textId="124B0C32" w:rsidR="007C3361" w:rsidRPr="00785DF9" w:rsidRDefault="007C3361" w:rsidP="00344D12">
      <w:pPr>
        <w:spacing w:before="240" w:line="360" w:lineRule="auto"/>
        <w:rPr>
          <w:sz w:val="21"/>
          <w:szCs w:val="21"/>
          <w:lang w:val="de-DE"/>
        </w:rPr>
      </w:pPr>
      <w:r w:rsidRPr="00785DF9">
        <w:rPr>
          <w:sz w:val="21"/>
          <w:szCs w:val="21"/>
          <w:lang w:val="de-DE"/>
        </w:rPr>
        <w:t>S</w:t>
      </w:r>
      <w:r w:rsidR="00AE6344" w:rsidRPr="00785DF9">
        <w:rPr>
          <w:sz w:val="21"/>
          <w:szCs w:val="21"/>
          <w:lang w:val="de-DE"/>
        </w:rPr>
        <w:t>8</w:t>
      </w:r>
      <w:r w:rsidRPr="00785DF9">
        <w:rPr>
          <w:sz w:val="21"/>
          <w:szCs w:val="21"/>
          <w:lang w:val="de-DE"/>
        </w:rPr>
        <w:t xml:space="preserve">. </w:t>
      </w:r>
      <w:r w:rsidR="00095F9C" w:rsidRPr="00785DF9">
        <w:rPr>
          <w:sz w:val="21"/>
          <w:szCs w:val="21"/>
          <w:lang w:val="de-DE"/>
        </w:rPr>
        <w:t>Stab</w:t>
      </w:r>
      <w:r w:rsidR="00D828F1" w:rsidRPr="00785DF9">
        <w:rPr>
          <w:sz w:val="21"/>
          <w:szCs w:val="21"/>
          <w:lang w:val="de-DE"/>
        </w:rPr>
        <w:t>i</w:t>
      </w:r>
      <w:r w:rsidR="00095F9C" w:rsidRPr="00785DF9">
        <w:rPr>
          <w:sz w:val="21"/>
          <w:szCs w:val="21"/>
          <w:lang w:val="de-DE"/>
        </w:rPr>
        <w:t>litiy of TTM, TTM-1Cz and DR1</w:t>
      </w:r>
    </w:p>
    <w:p w14:paraId="2C2F8191" w14:textId="28B3726B" w:rsidR="006751DF" w:rsidRPr="00785DF9" w:rsidRDefault="006751DF" w:rsidP="00344D12">
      <w:pPr>
        <w:spacing w:before="240" w:line="360" w:lineRule="auto"/>
        <w:rPr>
          <w:rFonts w:eastAsiaTheme="minorEastAsia"/>
          <w:sz w:val="21"/>
          <w:szCs w:val="21"/>
          <w:lang w:val="de-DE" w:eastAsia="zh-CN"/>
        </w:rPr>
      </w:pPr>
      <w:r w:rsidRPr="00785DF9">
        <w:rPr>
          <w:rFonts w:eastAsiaTheme="minorEastAsia" w:hint="eastAsia"/>
          <w:sz w:val="21"/>
          <w:szCs w:val="21"/>
          <w:lang w:val="de-DE" w:eastAsia="zh-CN"/>
        </w:rPr>
        <w:t>S</w:t>
      </w:r>
      <w:r w:rsidR="00AE6344" w:rsidRPr="00785DF9">
        <w:rPr>
          <w:rFonts w:eastAsiaTheme="minorEastAsia"/>
          <w:sz w:val="21"/>
          <w:szCs w:val="21"/>
          <w:lang w:val="de-DE" w:eastAsia="zh-CN"/>
        </w:rPr>
        <w:t>9</w:t>
      </w:r>
      <w:r w:rsidRPr="00785DF9">
        <w:rPr>
          <w:rFonts w:eastAsiaTheme="minorEastAsia"/>
          <w:sz w:val="21"/>
          <w:szCs w:val="21"/>
          <w:lang w:val="de-DE" w:eastAsia="zh-CN"/>
        </w:rPr>
        <w:t xml:space="preserve">. </w:t>
      </w:r>
      <w:r w:rsidR="00E504D1" w:rsidRPr="00785DF9">
        <w:rPr>
          <w:rFonts w:eastAsiaTheme="minorEastAsia"/>
          <w:sz w:val="21"/>
          <w:szCs w:val="21"/>
          <w:lang w:val="de-DE" w:eastAsia="zh-CN"/>
        </w:rPr>
        <w:t>E</w:t>
      </w:r>
      <w:r w:rsidR="00E504D1" w:rsidRPr="00785DF9">
        <w:rPr>
          <w:rFonts w:eastAsiaTheme="minorEastAsia" w:hint="eastAsia"/>
          <w:sz w:val="21"/>
          <w:szCs w:val="21"/>
          <w:lang w:val="de-DE" w:eastAsia="zh-CN"/>
        </w:rPr>
        <w:t>lec</w:t>
      </w:r>
      <w:r w:rsidR="00E504D1" w:rsidRPr="00785DF9">
        <w:rPr>
          <w:rFonts w:eastAsiaTheme="minorEastAsia"/>
          <w:sz w:val="21"/>
          <w:szCs w:val="21"/>
          <w:lang w:val="de-DE" w:eastAsia="zh-CN"/>
        </w:rPr>
        <w:t>troluminescence</w:t>
      </w:r>
      <w:r w:rsidR="008F3175" w:rsidRPr="00785DF9">
        <w:rPr>
          <w:rFonts w:eastAsiaTheme="minorEastAsia"/>
          <w:sz w:val="21"/>
          <w:szCs w:val="21"/>
          <w:lang w:val="de-DE" w:eastAsia="zh-CN"/>
        </w:rPr>
        <w:t xml:space="preserve"> properties of DR1-based OLED</w:t>
      </w:r>
    </w:p>
    <w:p w14:paraId="09C019E1" w14:textId="3B6F2172" w:rsidR="001A7935" w:rsidRPr="00785DF9" w:rsidRDefault="00344D12" w:rsidP="001A7935">
      <w:pPr>
        <w:spacing w:before="240" w:line="360" w:lineRule="auto"/>
        <w:rPr>
          <w:sz w:val="21"/>
          <w:szCs w:val="21"/>
          <w:lang w:val="de-DE"/>
        </w:rPr>
      </w:pPr>
      <w:r w:rsidRPr="00785DF9">
        <w:rPr>
          <w:sz w:val="21"/>
          <w:szCs w:val="21"/>
          <w:lang w:val="de-DE"/>
        </w:rPr>
        <w:t>S</w:t>
      </w:r>
      <w:r w:rsidR="00AE6344" w:rsidRPr="00785DF9">
        <w:rPr>
          <w:sz w:val="21"/>
          <w:szCs w:val="21"/>
          <w:lang w:val="de-DE"/>
        </w:rPr>
        <w:t>10</w:t>
      </w:r>
      <w:r w:rsidRPr="00785DF9">
        <w:rPr>
          <w:sz w:val="21"/>
          <w:szCs w:val="21"/>
          <w:lang w:val="de-DE"/>
        </w:rPr>
        <w:t xml:space="preserve">. </w:t>
      </w:r>
      <w:r w:rsidR="00462AE0" w:rsidRPr="00785DF9">
        <w:rPr>
          <w:sz w:val="21"/>
          <w:szCs w:val="21"/>
          <w:lang w:val="de-DE"/>
        </w:rPr>
        <w:t>ML</w:t>
      </w:r>
      <w:r w:rsidR="001A7935" w:rsidRPr="00785DF9">
        <w:rPr>
          <w:sz w:val="21"/>
          <w:szCs w:val="21"/>
          <w:lang w:val="de-DE"/>
        </w:rPr>
        <w:t xml:space="preserve"> properties of DR1</w:t>
      </w:r>
      <w:r w:rsidR="001A7935" w:rsidRPr="00785DF9">
        <w:rPr>
          <w:rFonts w:hint="eastAsia"/>
          <w:sz w:val="21"/>
          <w:szCs w:val="21"/>
          <w:lang w:val="de-DE"/>
        </w:rPr>
        <w:t xml:space="preserve"> and</w:t>
      </w:r>
      <w:r w:rsidR="001A7935" w:rsidRPr="00785DF9">
        <w:rPr>
          <w:sz w:val="21"/>
          <w:szCs w:val="21"/>
          <w:lang w:val="de-DE"/>
        </w:rPr>
        <w:t xml:space="preserve"> TTM-1C</w:t>
      </w:r>
      <w:r w:rsidR="001A7935" w:rsidRPr="00785DF9">
        <w:rPr>
          <w:rFonts w:hint="eastAsia"/>
          <w:sz w:val="21"/>
          <w:szCs w:val="21"/>
          <w:lang w:val="de-DE"/>
        </w:rPr>
        <w:t>z</w:t>
      </w:r>
      <w:r w:rsidR="001A7935" w:rsidRPr="00785DF9">
        <w:rPr>
          <w:sz w:val="21"/>
          <w:szCs w:val="21"/>
          <w:lang w:val="de-DE"/>
        </w:rPr>
        <w:t>.</w:t>
      </w:r>
    </w:p>
    <w:p w14:paraId="46AF097B" w14:textId="29AD7726" w:rsidR="00344D12" w:rsidRPr="00785DF9" w:rsidRDefault="00344D12" w:rsidP="00344D12">
      <w:pPr>
        <w:spacing w:before="240" w:line="360" w:lineRule="auto"/>
        <w:rPr>
          <w:sz w:val="20"/>
          <w:szCs w:val="20"/>
          <w:lang w:val="de-DE"/>
        </w:rPr>
      </w:pPr>
    </w:p>
    <w:p w14:paraId="27BF6005" w14:textId="73D37349" w:rsidR="007C3361" w:rsidRPr="00785DF9" w:rsidRDefault="007C3361" w:rsidP="00344D12">
      <w:pPr>
        <w:spacing w:line="360" w:lineRule="auto"/>
      </w:pPr>
    </w:p>
    <w:p w14:paraId="11FA9EB3" w14:textId="56A6F126" w:rsidR="007C3361" w:rsidRPr="00785DF9" w:rsidRDefault="007C3361"/>
    <w:p w14:paraId="5D7E1A84" w14:textId="49CC2061" w:rsidR="007C3361" w:rsidRPr="00785DF9" w:rsidRDefault="007C3361"/>
    <w:p w14:paraId="37030EB1" w14:textId="77777777" w:rsidR="007C3361" w:rsidRPr="00785DF9" w:rsidRDefault="007C3361"/>
    <w:p w14:paraId="073D8432" w14:textId="69483648" w:rsidR="00EE3CC0" w:rsidRPr="00785DF9" w:rsidRDefault="00EE3CC0"/>
    <w:p w14:paraId="0AC4CC08" w14:textId="3AD40C46" w:rsidR="00CA7268" w:rsidRPr="00785DF9" w:rsidRDefault="00CA7268"/>
    <w:p w14:paraId="604D325A" w14:textId="0C919B4A" w:rsidR="00CA7268" w:rsidRPr="00785DF9" w:rsidRDefault="00CA7268"/>
    <w:p w14:paraId="48FF0B46" w14:textId="7B604867" w:rsidR="00CA7268" w:rsidRPr="00785DF9" w:rsidRDefault="00CA7268"/>
    <w:p w14:paraId="37C69EAA" w14:textId="59C1B45A" w:rsidR="00CA7268" w:rsidRPr="00785DF9" w:rsidRDefault="00CA7268"/>
    <w:p w14:paraId="7730BD4E" w14:textId="23DB46A9" w:rsidR="00CA7268" w:rsidRPr="00785DF9" w:rsidRDefault="00CA7268"/>
    <w:p w14:paraId="2E327579" w14:textId="60D15FA6" w:rsidR="00CA7268" w:rsidRPr="00785DF9" w:rsidRDefault="00CA7268"/>
    <w:p w14:paraId="5B4F4216" w14:textId="5BE15B2B" w:rsidR="00CA7268" w:rsidRPr="00785DF9" w:rsidRDefault="00CA7268"/>
    <w:p w14:paraId="6F736120" w14:textId="38620708" w:rsidR="00914DAF" w:rsidRPr="00785DF9" w:rsidRDefault="00914DAF"/>
    <w:p w14:paraId="23B481DE" w14:textId="5EE6F1D2" w:rsidR="00914DAF" w:rsidRPr="00785DF9" w:rsidRDefault="00914DAF"/>
    <w:p w14:paraId="65263AD4" w14:textId="52821058" w:rsidR="00853161" w:rsidRPr="00785DF9" w:rsidRDefault="00853161" w:rsidP="006E0A03">
      <w:pPr>
        <w:rPr>
          <w:b/>
        </w:rPr>
      </w:pPr>
    </w:p>
    <w:p w14:paraId="2463DCE4" w14:textId="14961EC4" w:rsidR="00A66D19" w:rsidRPr="00785DF9" w:rsidRDefault="001B5B1A" w:rsidP="007C3361">
      <w:pPr>
        <w:spacing w:before="240" w:line="360" w:lineRule="auto"/>
        <w:rPr>
          <w:rFonts w:eastAsiaTheme="minorEastAsia"/>
          <w:b/>
          <w:bCs/>
          <w:lang w:eastAsia="zh-CN"/>
        </w:rPr>
      </w:pPr>
      <w:r w:rsidRPr="00785DF9">
        <w:rPr>
          <w:b/>
          <w:bCs/>
        </w:rPr>
        <w:lastRenderedPageBreak/>
        <w:t>S</w:t>
      </w:r>
      <w:r w:rsidR="007C3361" w:rsidRPr="00785DF9">
        <w:rPr>
          <w:rFonts w:eastAsiaTheme="minorEastAsia"/>
          <w:b/>
          <w:bCs/>
          <w:lang w:eastAsia="zh-CN"/>
        </w:rPr>
        <w:t>1</w:t>
      </w:r>
      <w:r w:rsidRPr="00785DF9">
        <w:rPr>
          <w:rFonts w:eastAsiaTheme="minorEastAsia"/>
          <w:b/>
          <w:bCs/>
          <w:lang w:eastAsia="zh-CN"/>
        </w:rPr>
        <w:t xml:space="preserve">. </w:t>
      </w:r>
      <w:r w:rsidR="007C3361" w:rsidRPr="00785DF9">
        <w:rPr>
          <w:rFonts w:eastAsiaTheme="minorEastAsia"/>
          <w:b/>
          <w:bCs/>
          <w:lang w:eastAsia="zh-CN"/>
        </w:rPr>
        <w:t>Theoretical calculations of</w:t>
      </w:r>
      <w:r w:rsidR="00A66D19" w:rsidRPr="00785DF9">
        <w:rPr>
          <w:rFonts w:eastAsiaTheme="minorEastAsia"/>
          <w:b/>
          <w:bCs/>
          <w:lang w:eastAsia="zh-CN"/>
        </w:rPr>
        <w:t xml:space="preserve"> radicals</w:t>
      </w:r>
    </w:p>
    <w:p w14:paraId="54651745" w14:textId="0167A555" w:rsidR="00133804" w:rsidRPr="00785DF9" w:rsidRDefault="00133804" w:rsidP="00133804">
      <w:pPr>
        <w:spacing w:line="360" w:lineRule="auto"/>
        <w:rPr>
          <w:b/>
        </w:rPr>
      </w:pPr>
      <w:r w:rsidRPr="00785DF9">
        <w:rPr>
          <w:b/>
        </w:rPr>
        <w:t>Computational details</w:t>
      </w:r>
    </w:p>
    <w:p w14:paraId="27B0761E" w14:textId="77777777" w:rsidR="00D828F1" w:rsidRPr="00785DF9" w:rsidRDefault="00D828F1" w:rsidP="00D828F1">
      <w:pPr>
        <w:spacing w:line="360" w:lineRule="auto"/>
        <w:jc w:val="both"/>
      </w:pPr>
      <w:r w:rsidRPr="00785DF9">
        <w:rPr>
          <w:color w:val="000000" w:themeColor="text1"/>
        </w:rPr>
        <w:t xml:space="preserve">All </w:t>
      </w:r>
      <w:r w:rsidRPr="00785DF9">
        <w:rPr>
          <w:rFonts w:eastAsiaTheme="minorEastAsia"/>
          <w:color w:val="000000" w:themeColor="text1"/>
          <w:lang w:eastAsia="zh-CN"/>
        </w:rPr>
        <w:t>these</w:t>
      </w:r>
      <w:r w:rsidRPr="00785DF9">
        <w:rPr>
          <w:rFonts w:asciiTheme="minorEastAsia" w:eastAsiaTheme="minorEastAsia" w:hAnsiTheme="minorEastAsia"/>
          <w:color w:val="000000" w:themeColor="text1"/>
          <w:lang w:eastAsia="zh-CN"/>
        </w:rPr>
        <w:t xml:space="preserve"> </w:t>
      </w:r>
      <w:r w:rsidRPr="00785DF9">
        <w:rPr>
          <w:color w:val="000000" w:themeColor="text1"/>
        </w:rPr>
        <w:t>calculations were performed with the Gaussian 16 program package.</w:t>
      </w:r>
      <w:r w:rsidRPr="00785DF9">
        <w:rPr>
          <w:color w:val="000000" w:themeColor="text1"/>
          <w:vertAlign w:val="superscript"/>
        </w:rPr>
        <w:t xml:space="preserve">[1] </w:t>
      </w:r>
      <w:r w:rsidRPr="00785DF9">
        <w:t>The geometries of all compounds were optimized as open-shell (OS) singlets by the spin- unrestricted broken-symmetry (BS) approach at the UB3LYP/6-31G**</w:t>
      </w:r>
      <w:r w:rsidRPr="00785DF9">
        <w:rPr>
          <w:rFonts w:hint="eastAsia"/>
          <w:vertAlign w:val="superscript"/>
        </w:rPr>
        <w:t>[2-3]</w:t>
      </w:r>
      <w:r w:rsidRPr="00785DF9">
        <w:rPr>
          <w:rFonts w:hint="eastAsia"/>
        </w:rPr>
        <w:t xml:space="preserve"> </w:t>
      </w:r>
      <w:r w:rsidRPr="00785DF9">
        <w:t>theoretical level. This approach has been shown to provide reliable geometries and energies for singlet-state diradicals. Then these compounds were optimized as closed-shell (CS) singlets and thermally excited triplet (T</w:t>
      </w:r>
      <w:r w:rsidRPr="00785DF9">
        <w:rPr>
          <w:vertAlign w:val="subscript"/>
        </w:rPr>
        <w:t>t</w:t>
      </w:r>
      <w:r w:rsidRPr="00785DF9">
        <w:t>) states at the (U)B3LYP/6-31G** level, respectively. All optimized geometries were confirmed to be local minima by vibrational analysis. The OS structures were shown to be the stable structures. Δ</w:t>
      </w:r>
      <w:r w:rsidRPr="00785DF9">
        <w:rPr>
          <w:i/>
        </w:rPr>
        <w:t>E</w:t>
      </w:r>
      <w:r w:rsidRPr="00785DF9">
        <w:t>(OS-CS) and Δ</w:t>
      </w:r>
      <w:r w:rsidRPr="00785DF9">
        <w:rPr>
          <w:i/>
        </w:rPr>
        <w:t>E</w:t>
      </w:r>
      <w:r w:rsidRPr="00785DF9">
        <w:t>(OS-T</w:t>
      </w:r>
      <w:r w:rsidRPr="00785DF9">
        <w:rPr>
          <w:vertAlign w:val="subscript"/>
        </w:rPr>
        <w:t>t</w:t>
      </w:r>
      <w:r w:rsidRPr="00785DF9">
        <w:t>) were calculated as the energy differences between OS structure and CS structure, T</w:t>
      </w:r>
      <w:r w:rsidRPr="00785DF9">
        <w:rPr>
          <w:vertAlign w:val="subscript"/>
        </w:rPr>
        <w:t>t</w:t>
      </w:r>
      <w:r w:rsidRPr="00785DF9">
        <w:t xml:space="preserve"> structure, respectively. </w:t>
      </w:r>
    </w:p>
    <w:p w14:paraId="37B0334B" w14:textId="77777777" w:rsidR="00D828F1" w:rsidRPr="00785DF9" w:rsidRDefault="00D828F1" w:rsidP="00D828F1">
      <w:pPr>
        <w:spacing w:line="360" w:lineRule="auto"/>
        <w:ind w:firstLineChars="200" w:firstLine="480"/>
        <w:jc w:val="both"/>
      </w:pPr>
      <w:r w:rsidRPr="00785DF9">
        <w:t>Diradical character were determined using two different descriptors: (1)</w:t>
      </w:r>
      <w:r w:rsidRPr="00785DF9">
        <w:rPr>
          <w:rFonts w:hint="eastAsia"/>
        </w:rPr>
        <w:t xml:space="preserve"> </w:t>
      </w:r>
      <w:r w:rsidRPr="00785DF9">
        <w:t>diradical character y</w:t>
      </w:r>
      <w:r w:rsidRPr="00785DF9">
        <w:rPr>
          <w:vertAlign w:val="subscript"/>
        </w:rPr>
        <w:t>0</w:t>
      </w:r>
      <w:r w:rsidRPr="00785DF9">
        <w:t xml:space="preserve">. It ranges from </w:t>
      </w:r>
      <w:r w:rsidRPr="00785DF9">
        <w:rPr>
          <w:i/>
        </w:rPr>
        <w:t>y</w:t>
      </w:r>
      <w:r w:rsidRPr="00785DF9">
        <w:rPr>
          <w:vertAlign w:val="subscript"/>
        </w:rPr>
        <w:t>0</w:t>
      </w:r>
      <w:r w:rsidRPr="00785DF9">
        <w:t xml:space="preserve"> = 0 (pure closed-shell) to </w:t>
      </w:r>
      <w:r w:rsidRPr="00785DF9">
        <w:rPr>
          <w:i/>
        </w:rPr>
        <w:t>y</w:t>
      </w:r>
      <w:r w:rsidRPr="00785DF9">
        <w:rPr>
          <w:vertAlign w:val="subscript"/>
        </w:rPr>
        <w:t>0</w:t>
      </w:r>
      <w:r w:rsidRPr="00785DF9">
        <w:t xml:space="preserve"> =1 (pure diradical), and calculated from the occupation numbers of natural orbitals using the spin-projected B3LYP/6-31G** level of theory as proposed by Yamaguchi.</w:t>
      </w:r>
      <w:r w:rsidRPr="00785DF9">
        <w:rPr>
          <w:vertAlign w:val="superscript"/>
        </w:rPr>
        <w:t>[</w:t>
      </w:r>
      <w:r w:rsidRPr="00785DF9">
        <w:rPr>
          <w:rFonts w:hint="eastAsia"/>
          <w:vertAlign w:val="superscript"/>
        </w:rPr>
        <w:t>4]</w:t>
      </w:r>
      <w:r w:rsidRPr="00785DF9">
        <w:t xml:space="preserve"> The parameters are obtained by the following equation:</w:t>
      </w:r>
    </w:p>
    <w:p w14:paraId="7DAC8847" w14:textId="77777777" w:rsidR="00D828F1" w:rsidRPr="00785DF9" w:rsidRDefault="00A024D8" w:rsidP="00D828F1">
      <w:pPr>
        <w:spacing w:line="360" w:lineRule="auto"/>
        <w:jc w:val="both"/>
      </w:pPr>
      <m:oMathPara>
        <m:oMath>
          <m:sSub>
            <m:sSubPr>
              <m:ctrlPr>
                <w:rPr>
                  <w:rFonts w:ascii="Cambria Math" w:hAnsi="Cambria Math"/>
                </w:rPr>
              </m:ctrlPr>
            </m:sSubPr>
            <m:e>
              <m:r>
                <w:rPr>
                  <w:rFonts w:ascii="Cambria Math" w:hAnsi="Cambria Math"/>
                </w:rPr>
                <m:t>y</m:t>
              </m:r>
            </m:e>
            <m:sub>
              <m:r>
                <w:rPr>
                  <w:rFonts w:ascii="Cambria Math" w:hAnsi="Cambria Math"/>
                </w:rPr>
                <m:t>0</m:t>
              </m:r>
            </m:sub>
          </m:sSub>
          <m:r>
            <w:rPr>
              <w:rFonts w:ascii="Cambria Math" w:hAnsi="Cambria Math"/>
            </w:rPr>
            <m:t>=1-</m:t>
          </m:r>
          <m:f>
            <m:fPr>
              <m:ctrlPr>
                <w:rPr>
                  <w:rFonts w:ascii="Cambria Math" w:hAnsi="Cambria Math"/>
                  <w:i/>
                </w:rPr>
              </m:ctrlPr>
            </m:fPr>
            <m:num>
              <m:r>
                <w:rPr>
                  <w:rFonts w:ascii="Cambria Math" w:hAnsi="Cambria Math"/>
                </w:rPr>
                <m:t>2</m:t>
              </m:r>
              <m:sSub>
                <m:sSubPr>
                  <m:ctrlPr>
                    <w:rPr>
                      <w:rFonts w:ascii="Cambria Math" w:hAnsi="Cambria Math"/>
                      <w:i/>
                    </w:rPr>
                  </m:ctrlPr>
                </m:sSubPr>
                <m:e>
                  <m:r>
                    <w:rPr>
                      <w:rFonts w:ascii="Cambria Math" w:hAnsi="Cambria Math"/>
                    </w:rPr>
                    <m:t>T</m:t>
                  </m:r>
                </m:e>
                <m:sub>
                  <m:r>
                    <w:rPr>
                      <w:rFonts w:ascii="Cambria Math" w:hAnsi="Cambria Math"/>
                    </w:rPr>
                    <m:t>i</m:t>
                  </m:r>
                </m:sub>
              </m:sSub>
            </m:num>
            <m:den>
              <m:r>
                <w:rPr>
                  <w:rFonts w:ascii="Cambria Math" w:hAnsi="Cambria Math"/>
                </w:rPr>
                <m:t>1+</m:t>
              </m:r>
              <m:sSubSup>
                <m:sSubSupPr>
                  <m:ctrlPr>
                    <w:rPr>
                      <w:rFonts w:ascii="Cambria Math" w:hAnsi="Cambria Math"/>
                      <w:i/>
                    </w:rPr>
                  </m:ctrlPr>
                </m:sSubSupPr>
                <m:e>
                  <m:r>
                    <w:rPr>
                      <w:rFonts w:ascii="Cambria Math" w:hAnsi="Cambria Math"/>
                    </w:rPr>
                    <m:t>T</m:t>
                  </m:r>
                </m:e>
                <m:sub>
                  <m:r>
                    <w:rPr>
                      <w:rFonts w:ascii="Cambria Math" w:hAnsi="Cambria Math"/>
                    </w:rPr>
                    <m:t>i</m:t>
                  </m:r>
                </m:sub>
                <m:sup>
                  <m:r>
                    <w:rPr>
                      <w:rFonts w:ascii="Cambria Math" w:hAnsi="Cambria Math"/>
                    </w:rPr>
                    <m:t>2</m:t>
                  </m:r>
                </m:sup>
              </m:sSubSup>
            </m:den>
          </m:f>
          <m:r>
            <w:rPr>
              <w:rFonts w:ascii="Cambria Math" w:hAnsi="Cambria Math"/>
            </w:rPr>
            <m:t xml:space="preserve"> (1)</m:t>
          </m:r>
        </m:oMath>
      </m:oMathPara>
    </w:p>
    <w:p w14:paraId="5EF5094C" w14:textId="77777777" w:rsidR="00D828F1" w:rsidRPr="00785DF9" w:rsidRDefault="00D828F1" w:rsidP="00D828F1">
      <w:pPr>
        <w:spacing w:line="360" w:lineRule="auto"/>
        <w:jc w:val="both"/>
      </w:pPr>
      <w:r w:rsidRPr="00785DF9">
        <w:t>W</w:t>
      </w:r>
      <w:r w:rsidRPr="00785DF9">
        <w:rPr>
          <w:rFonts w:hint="eastAsia"/>
        </w:rPr>
        <w:t xml:space="preserve">here </w:t>
      </w:r>
      <w:proofErr w:type="spellStart"/>
      <w:r w:rsidRPr="00785DF9">
        <w:rPr>
          <w:i/>
        </w:rPr>
        <w:t>T</w:t>
      </w:r>
      <w:r w:rsidRPr="00785DF9">
        <w:rPr>
          <w:vertAlign w:val="subscript"/>
        </w:rPr>
        <w:t>i</w:t>
      </w:r>
      <w:proofErr w:type="spellEnd"/>
      <w:r w:rsidRPr="00785DF9">
        <w:t xml:space="preserve"> represents the orbital overlap between the corresponding orbitals. It is expressed in the terms of the occupation numbers (</w:t>
      </w:r>
      <w:proofErr w:type="spellStart"/>
      <w:r w:rsidRPr="00785DF9">
        <w:t>n</w:t>
      </w:r>
      <w:r w:rsidRPr="00785DF9">
        <w:rPr>
          <w:vertAlign w:val="subscript"/>
        </w:rPr>
        <w:t>i</w:t>
      </w:r>
      <w:proofErr w:type="spellEnd"/>
      <w:r w:rsidRPr="00785DF9">
        <w:t>) of the UB3LYP/6-31G** natural orbitals (UNO) as</w:t>
      </w:r>
    </w:p>
    <w:p w14:paraId="79728C09" w14:textId="77777777" w:rsidR="00D828F1" w:rsidRPr="00785DF9" w:rsidRDefault="00A024D8" w:rsidP="00D828F1">
      <w:pPr>
        <w:spacing w:line="360" w:lineRule="auto"/>
        <w:jc w:val="both"/>
      </w:pPr>
      <m:oMathPara>
        <m:oMath>
          <m:sSub>
            <m:sSubPr>
              <m:ctrlPr>
                <w:rPr>
                  <w:rFonts w:ascii="Cambria Math" w:hAnsi="Cambria Math"/>
                </w:rPr>
              </m:ctrlPr>
            </m:sSubPr>
            <m:e>
              <m:r>
                <w:rPr>
                  <w:rFonts w:ascii="Cambria Math" w:hAnsi="Cambria Math"/>
                </w:rPr>
                <m:t>T</m:t>
              </m:r>
            </m:e>
            <m:sub>
              <m:r>
                <w:rPr>
                  <w:rFonts w:ascii="Cambria Math" w:hAnsi="Cambria Math"/>
                </w:rPr>
                <m:t>i</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HONO</m:t>
                  </m:r>
                  <m:r>
                    <w:rPr>
                      <w:rFonts w:ascii="Cambria Math" w:hAnsi="Cambria Math"/>
                    </w:rPr>
                    <m:t>-</m:t>
                  </m:r>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LUNO</m:t>
                  </m:r>
                  <m:r>
                    <w:rPr>
                      <w:rFonts w:ascii="Cambria Math" w:hAnsi="Cambria Math"/>
                    </w:rPr>
                    <m:t>+</m:t>
                  </m:r>
                  <m:r>
                    <w:rPr>
                      <w:rFonts w:ascii="Cambria Math" w:hAnsi="Cambria Math"/>
                    </w:rPr>
                    <m:t>i</m:t>
                  </m:r>
                </m:sub>
              </m:sSub>
            </m:num>
            <m:den>
              <m:r>
                <w:rPr>
                  <w:rFonts w:ascii="Cambria Math" w:hAnsi="Cambria Math"/>
                </w:rPr>
                <m:t>2</m:t>
              </m:r>
            </m:den>
          </m:f>
          <m:r>
            <w:rPr>
              <w:rFonts w:ascii="Cambria Math" w:hAnsi="Cambria Math"/>
            </w:rPr>
            <m:t xml:space="preserve"> (2)</m:t>
          </m:r>
        </m:oMath>
      </m:oMathPara>
    </w:p>
    <w:p w14:paraId="3A7336E5" w14:textId="77777777" w:rsidR="00D828F1" w:rsidRPr="00785DF9" w:rsidRDefault="00D828F1" w:rsidP="00D828F1">
      <w:pPr>
        <w:spacing w:line="360" w:lineRule="auto"/>
        <w:jc w:val="both"/>
      </w:pPr>
      <w:r w:rsidRPr="00785DF9">
        <w:t xml:space="preserve">and </w:t>
      </w:r>
      <w:proofErr w:type="spellStart"/>
      <w:r w:rsidRPr="00785DF9">
        <w:rPr>
          <w:i/>
        </w:rPr>
        <w:t>i</w:t>
      </w:r>
      <w:proofErr w:type="spellEnd"/>
      <w:r w:rsidRPr="00785DF9">
        <w:t>= 0, 1, 2 …</w:t>
      </w:r>
      <w:proofErr w:type="gramStart"/>
      <w:r w:rsidRPr="00785DF9">
        <w:t>….</w:t>
      </w:r>
      <w:r w:rsidRPr="00785DF9">
        <w:rPr>
          <w:rFonts w:hint="eastAsia"/>
        </w:rPr>
        <w:t>.</w:t>
      </w:r>
      <w:proofErr w:type="gramEnd"/>
      <w:r w:rsidRPr="00785DF9">
        <w:rPr>
          <w:rFonts w:hint="eastAsia"/>
        </w:rPr>
        <w:t xml:space="preserve"> (</w:t>
      </w:r>
      <w:r w:rsidRPr="00785DF9">
        <w:t xml:space="preserve">2) the Fractional occupation number weighted density (FOD) analysis was used as a quantitate description of the open-shell singlet diradical character of these compounds. The number of hot electrons, </w:t>
      </w:r>
      <w:r w:rsidRPr="00785DF9">
        <w:rPr>
          <w:i/>
        </w:rPr>
        <w:t>N</w:t>
      </w:r>
      <w:r w:rsidRPr="00785DF9">
        <w:rPr>
          <w:vertAlign w:val="superscript"/>
        </w:rPr>
        <w:t>FOD</w:t>
      </w:r>
      <w:r w:rsidRPr="00785DF9">
        <w:t xml:space="preserve"> were calculated at the FT-B3LYP/6-31G** level at a default electronic temperature (Tel) of 9000 K. The calculations were performed using the ORCA 5.0.3 program.</w:t>
      </w:r>
      <w:r w:rsidRPr="00785DF9">
        <w:rPr>
          <w:vertAlign w:val="superscript"/>
        </w:rPr>
        <w:t>[5]</w:t>
      </w:r>
    </w:p>
    <w:p w14:paraId="1F63D0B6" w14:textId="6C23864B" w:rsidR="003A5F92" w:rsidRPr="00785DF9" w:rsidRDefault="00D828F1" w:rsidP="00D828F1">
      <w:pPr>
        <w:spacing w:line="360" w:lineRule="auto"/>
        <w:ind w:firstLineChars="200" w:firstLine="480"/>
        <w:jc w:val="both"/>
      </w:pPr>
      <w:r w:rsidRPr="00785DF9">
        <w:t xml:space="preserve">Vertical electronic excitations were computed by using the time-dependent DFT (TD-DFT) approach. The excitation energies were calculated at UB3LYP/6-31G** </w:t>
      </w:r>
      <w:r w:rsidRPr="00785DF9">
        <w:lastRenderedPageBreak/>
        <w:t>level by using the OS and T</w:t>
      </w:r>
      <w:r w:rsidRPr="00785DF9">
        <w:rPr>
          <w:vertAlign w:val="subscript"/>
        </w:rPr>
        <w:t xml:space="preserve">1 </w:t>
      </w:r>
      <w:r w:rsidRPr="00785DF9">
        <w:t>geometries. In addition, the excitation characters were analysed with hole-electron analysis</w:t>
      </w:r>
      <w:r w:rsidRPr="00785DF9">
        <w:rPr>
          <w:vertAlign w:val="superscript"/>
        </w:rPr>
        <w:t xml:space="preserve"> [6</w:t>
      </w:r>
      <w:r w:rsidRPr="00785DF9">
        <w:rPr>
          <w:rFonts w:hint="eastAsia"/>
          <w:vertAlign w:val="superscript"/>
        </w:rPr>
        <w:t>]</w:t>
      </w:r>
      <w:r w:rsidRPr="00785DF9">
        <w:t xml:space="preserve"> by </w:t>
      </w:r>
      <w:proofErr w:type="spellStart"/>
      <w:r w:rsidRPr="00785DF9">
        <w:t>Multiwfn</w:t>
      </w:r>
      <w:proofErr w:type="spellEnd"/>
      <w:r w:rsidRPr="00785DF9">
        <w:t xml:space="preserve"> program,</w:t>
      </w:r>
      <w:r w:rsidRPr="00785DF9">
        <w:rPr>
          <w:rFonts w:hint="eastAsia"/>
          <w:vertAlign w:val="superscript"/>
        </w:rPr>
        <w:t>[</w:t>
      </w:r>
      <w:r w:rsidRPr="00785DF9">
        <w:rPr>
          <w:vertAlign w:val="superscript"/>
        </w:rPr>
        <w:t>7</w:t>
      </w:r>
      <w:r w:rsidRPr="00785DF9">
        <w:rPr>
          <w:rFonts w:hint="eastAsia"/>
          <w:vertAlign w:val="superscript"/>
        </w:rPr>
        <w:t>]</w:t>
      </w:r>
      <w:r w:rsidRPr="00785DF9">
        <w:t xml:space="preserve"> and the corresponding results were visualized by VMD programs.</w:t>
      </w:r>
      <w:r w:rsidRPr="00785DF9">
        <w:rPr>
          <w:rFonts w:hint="eastAsia"/>
          <w:vertAlign w:val="superscript"/>
        </w:rPr>
        <w:t>[</w:t>
      </w:r>
      <w:r w:rsidRPr="00785DF9">
        <w:rPr>
          <w:vertAlign w:val="superscript"/>
        </w:rPr>
        <w:t>8</w:t>
      </w:r>
      <w:r w:rsidRPr="00785DF9">
        <w:rPr>
          <w:rFonts w:hint="eastAsia"/>
          <w:vertAlign w:val="superscript"/>
        </w:rPr>
        <w:t>]</w:t>
      </w:r>
      <w:r w:rsidRPr="00785DF9">
        <w:rPr>
          <w:vertAlign w:val="superscript"/>
        </w:rPr>
        <w:t xml:space="preserve"> </w:t>
      </w:r>
    </w:p>
    <w:p w14:paraId="609BFBDC" w14:textId="1C9A6583" w:rsidR="00A66D19" w:rsidRPr="00785DF9" w:rsidRDefault="00A66D19" w:rsidP="007C3361">
      <w:pPr>
        <w:spacing w:before="240" w:line="360" w:lineRule="auto"/>
        <w:rPr>
          <w:rFonts w:eastAsiaTheme="minorEastAsia"/>
          <w:b/>
          <w:bCs/>
          <w:lang w:eastAsia="zh-CN"/>
        </w:rPr>
      </w:pPr>
      <w:r w:rsidRPr="00785DF9">
        <w:rPr>
          <w:noProof/>
        </w:rPr>
        <w:drawing>
          <wp:inline distT="0" distB="0" distL="0" distR="0" wp14:anchorId="6A59AAA9" wp14:editId="74D49CAB">
            <wp:extent cx="5274310" cy="2179930"/>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8892"/>
                    <a:stretch/>
                  </pic:blipFill>
                  <pic:spPr bwMode="auto">
                    <a:xfrm>
                      <a:off x="0" y="0"/>
                      <a:ext cx="5274310" cy="2179930"/>
                    </a:xfrm>
                    <a:prstGeom prst="rect">
                      <a:avLst/>
                    </a:prstGeom>
                    <a:noFill/>
                    <a:ln>
                      <a:noFill/>
                    </a:ln>
                    <a:extLst>
                      <a:ext uri="{53640926-AAD7-44D8-BBD7-CCE9431645EC}">
                        <a14:shadowObscured xmlns:a14="http://schemas.microsoft.com/office/drawing/2010/main"/>
                      </a:ext>
                    </a:extLst>
                  </pic:spPr>
                </pic:pic>
              </a:graphicData>
            </a:graphic>
          </wp:inline>
        </w:drawing>
      </w:r>
    </w:p>
    <w:p w14:paraId="10E0DBE7" w14:textId="4A2040CB" w:rsidR="00A66D19" w:rsidRPr="00785DF9" w:rsidRDefault="00A66D19" w:rsidP="003959BE">
      <w:pPr>
        <w:jc w:val="both"/>
        <w:rPr>
          <w:rFonts w:eastAsia="Arial Unicode MS"/>
          <w:bCs/>
          <w:lang w:eastAsia="zh-CN"/>
        </w:rPr>
      </w:pPr>
      <w:r w:rsidRPr="00785DF9">
        <w:rPr>
          <w:rFonts w:eastAsia="Arial Unicode MS"/>
          <w:b/>
        </w:rPr>
        <w:t>Fig</w:t>
      </w:r>
      <w:r w:rsidR="004D4529">
        <w:rPr>
          <w:rFonts w:eastAsia="Arial Unicode MS"/>
          <w:b/>
        </w:rPr>
        <w:t>.</w:t>
      </w:r>
      <w:r w:rsidRPr="00785DF9">
        <w:rPr>
          <w:rFonts w:eastAsia="Arial Unicode MS"/>
          <w:b/>
        </w:rPr>
        <w:t xml:space="preserve"> S1</w:t>
      </w:r>
      <w:r w:rsidRPr="00785DF9">
        <w:t xml:space="preserve">. </w:t>
      </w:r>
      <w:r w:rsidRPr="00785DF9">
        <w:rPr>
          <w:rFonts w:eastAsia="Arial Unicode MS"/>
          <w:bCs/>
        </w:rPr>
        <w:t>Frontier orbitals of previously reported luminescent diradical TTM-PhTTM</w:t>
      </w:r>
      <w:r w:rsidR="00846D08" w:rsidRPr="00785DF9">
        <w:rPr>
          <w:rFonts w:eastAsia="Arial Unicode MS"/>
          <w:bCs/>
          <w:vertAlign w:val="superscript"/>
        </w:rPr>
        <w:t>9</w:t>
      </w:r>
      <w:r w:rsidRPr="00785DF9">
        <w:rPr>
          <w:rFonts w:eastAsia="Arial Unicode MS"/>
          <w:bCs/>
        </w:rPr>
        <w:t xml:space="preserve"> </w:t>
      </w:r>
      <w:r w:rsidRPr="00785DF9">
        <w:rPr>
          <w:rFonts w:eastAsia="Arial Unicode MS" w:hint="eastAsia"/>
          <w:bCs/>
        </w:rPr>
        <w:t>in</w:t>
      </w:r>
      <w:r w:rsidRPr="00785DF9">
        <w:rPr>
          <w:rFonts w:eastAsia="Arial Unicode MS"/>
          <w:bCs/>
        </w:rPr>
        <w:t xml:space="preserve"> o</w:t>
      </w:r>
      <w:r w:rsidRPr="00785DF9">
        <w:rPr>
          <w:rFonts w:eastAsia="Arial Unicode MS" w:hint="eastAsia"/>
          <w:bCs/>
        </w:rPr>
        <w:t>pen</w:t>
      </w:r>
      <w:r w:rsidRPr="00785DF9">
        <w:rPr>
          <w:rFonts w:eastAsia="Arial Unicode MS"/>
          <w:bCs/>
        </w:rPr>
        <w:t>-shell singlet (OS) ground state a) and thermally excited triplet (T</w:t>
      </w:r>
      <w:r w:rsidRPr="00785DF9">
        <w:rPr>
          <w:rFonts w:eastAsia="Arial Unicode MS"/>
          <w:bCs/>
          <w:vertAlign w:val="subscript"/>
        </w:rPr>
        <w:t>t</w:t>
      </w:r>
      <w:r w:rsidRPr="00785DF9">
        <w:rPr>
          <w:rFonts w:eastAsia="Arial Unicode MS"/>
          <w:bCs/>
        </w:rPr>
        <w:t>) state b) calculated by DFT methods (UB3LYP/6-31G (</w:t>
      </w:r>
      <w:proofErr w:type="spellStart"/>
      <w:proofErr w:type="gramStart"/>
      <w:r w:rsidRPr="00785DF9">
        <w:rPr>
          <w:rFonts w:eastAsia="Arial Unicode MS"/>
          <w:bCs/>
        </w:rPr>
        <w:t>d,p</w:t>
      </w:r>
      <w:proofErr w:type="spellEnd"/>
      <w:proofErr w:type="gramEnd"/>
      <w:r w:rsidRPr="00785DF9">
        <w:rPr>
          <w:rFonts w:eastAsia="Arial Unicode MS"/>
          <w:bCs/>
        </w:rPr>
        <w:t>))</w:t>
      </w:r>
      <w:r w:rsidR="003959BE" w:rsidRPr="00785DF9">
        <w:rPr>
          <w:rFonts w:eastAsia="Arial Unicode MS" w:hint="eastAsia"/>
          <w:bCs/>
          <w:lang w:eastAsia="zh-CN"/>
        </w:rPr>
        <w:t>.</w:t>
      </w:r>
    </w:p>
    <w:p w14:paraId="27AFFE53" w14:textId="25BC7398" w:rsidR="00A66D19" w:rsidRPr="00785DF9" w:rsidRDefault="00A66D19" w:rsidP="007C3361">
      <w:pPr>
        <w:spacing w:before="240" w:line="360" w:lineRule="auto"/>
        <w:rPr>
          <w:rFonts w:eastAsiaTheme="minorEastAsia"/>
          <w:b/>
          <w:bCs/>
          <w:lang w:eastAsia="zh-CN"/>
        </w:rPr>
      </w:pPr>
    </w:p>
    <w:p w14:paraId="49AB65F6" w14:textId="4F735CBE" w:rsidR="00A66D19" w:rsidRPr="00785DF9" w:rsidRDefault="00A66D19" w:rsidP="007C3361">
      <w:pPr>
        <w:spacing w:before="240" w:line="360" w:lineRule="auto"/>
        <w:rPr>
          <w:rFonts w:eastAsiaTheme="minorEastAsia"/>
          <w:b/>
          <w:bCs/>
          <w:lang w:eastAsia="zh-CN"/>
        </w:rPr>
      </w:pPr>
    </w:p>
    <w:p w14:paraId="17B9BEB7" w14:textId="4BD63637" w:rsidR="00A66D19" w:rsidRPr="00785DF9" w:rsidRDefault="00A66D19" w:rsidP="007C3361">
      <w:pPr>
        <w:spacing w:before="240" w:line="360" w:lineRule="auto"/>
        <w:rPr>
          <w:rFonts w:eastAsiaTheme="minorEastAsia"/>
          <w:b/>
          <w:bCs/>
          <w:lang w:eastAsia="zh-CN"/>
        </w:rPr>
      </w:pPr>
    </w:p>
    <w:p w14:paraId="73EABD9C" w14:textId="0F78FD84" w:rsidR="00A66D19" w:rsidRPr="00785DF9" w:rsidRDefault="00A66D19" w:rsidP="007C3361">
      <w:pPr>
        <w:spacing w:before="240" w:line="360" w:lineRule="auto"/>
        <w:rPr>
          <w:rFonts w:eastAsiaTheme="minorEastAsia"/>
          <w:b/>
          <w:bCs/>
          <w:lang w:eastAsia="zh-CN"/>
        </w:rPr>
      </w:pPr>
    </w:p>
    <w:p w14:paraId="2FA25D89" w14:textId="02EB2D89" w:rsidR="00A66D19" w:rsidRPr="00785DF9" w:rsidRDefault="00A66D19" w:rsidP="007C3361">
      <w:pPr>
        <w:spacing w:before="240" w:line="360" w:lineRule="auto"/>
        <w:rPr>
          <w:rFonts w:eastAsiaTheme="minorEastAsia"/>
          <w:b/>
          <w:bCs/>
          <w:lang w:eastAsia="zh-CN"/>
        </w:rPr>
      </w:pPr>
    </w:p>
    <w:p w14:paraId="133E8F4E" w14:textId="620C4F18" w:rsidR="00A66D19" w:rsidRPr="00785DF9" w:rsidRDefault="00A66D19" w:rsidP="007C3361">
      <w:pPr>
        <w:spacing w:before="240" w:line="360" w:lineRule="auto"/>
        <w:rPr>
          <w:rFonts w:eastAsiaTheme="minorEastAsia"/>
          <w:b/>
          <w:bCs/>
          <w:lang w:eastAsia="zh-CN"/>
        </w:rPr>
      </w:pPr>
    </w:p>
    <w:p w14:paraId="0D433F90" w14:textId="29E3EB4D" w:rsidR="00A66D19" w:rsidRPr="00785DF9" w:rsidRDefault="00A66D19" w:rsidP="007C3361">
      <w:pPr>
        <w:spacing w:before="240" w:line="360" w:lineRule="auto"/>
        <w:rPr>
          <w:rFonts w:eastAsiaTheme="minorEastAsia"/>
          <w:b/>
          <w:bCs/>
          <w:lang w:eastAsia="zh-CN"/>
        </w:rPr>
      </w:pPr>
    </w:p>
    <w:p w14:paraId="27C6ACC9" w14:textId="77777777" w:rsidR="00D828F1" w:rsidRPr="00785DF9" w:rsidRDefault="00D828F1" w:rsidP="007C3361">
      <w:pPr>
        <w:spacing w:before="240" w:line="360" w:lineRule="auto"/>
        <w:rPr>
          <w:rFonts w:eastAsiaTheme="minorEastAsia"/>
          <w:b/>
          <w:bCs/>
          <w:lang w:eastAsia="zh-CN"/>
        </w:rPr>
      </w:pPr>
    </w:p>
    <w:p w14:paraId="65EC04B9" w14:textId="4462492C" w:rsidR="00A66D19" w:rsidRPr="00785DF9" w:rsidRDefault="00A66D19" w:rsidP="007C3361">
      <w:pPr>
        <w:spacing w:before="240" w:line="360" w:lineRule="auto"/>
        <w:rPr>
          <w:rFonts w:eastAsiaTheme="minorEastAsia"/>
          <w:b/>
          <w:bCs/>
          <w:lang w:eastAsia="zh-CN"/>
        </w:rPr>
      </w:pPr>
    </w:p>
    <w:p w14:paraId="099E0909" w14:textId="77777777" w:rsidR="003959BE" w:rsidRPr="00785DF9" w:rsidRDefault="003959BE" w:rsidP="007C3361">
      <w:pPr>
        <w:spacing w:before="240" w:line="360" w:lineRule="auto"/>
        <w:rPr>
          <w:rFonts w:eastAsiaTheme="minorEastAsia"/>
          <w:b/>
          <w:bCs/>
          <w:lang w:eastAsia="zh-CN"/>
        </w:rPr>
      </w:pPr>
    </w:p>
    <w:p w14:paraId="40296792" w14:textId="77777777" w:rsidR="00D828F1" w:rsidRPr="00785DF9" w:rsidRDefault="00D828F1" w:rsidP="00D828F1">
      <w:pPr>
        <w:spacing w:line="360" w:lineRule="auto"/>
        <w:rPr>
          <w:b/>
        </w:rPr>
      </w:pPr>
      <w:r w:rsidRPr="00785DF9">
        <w:rPr>
          <w:rFonts w:hint="eastAsia"/>
          <w:b/>
        </w:rPr>
        <w:lastRenderedPageBreak/>
        <w:t xml:space="preserve">Table </w:t>
      </w:r>
      <w:r w:rsidRPr="00785DF9">
        <w:rPr>
          <w:b/>
        </w:rPr>
        <w:t>S</w:t>
      </w:r>
      <w:r w:rsidRPr="00785DF9">
        <w:rPr>
          <w:rFonts w:hint="eastAsia"/>
          <w:b/>
        </w:rPr>
        <w:t>1</w:t>
      </w:r>
      <w:r w:rsidRPr="00785DF9">
        <w:rPr>
          <w:rFonts w:ascii="宋体" w:eastAsia="宋体" w:hAnsi="宋体" w:cs="宋体" w:hint="eastAsia"/>
          <w:b/>
          <w:lang w:eastAsia="zh-CN"/>
        </w:rPr>
        <w:t>.</w:t>
      </w:r>
      <w:r w:rsidRPr="00785DF9">
        <w:rPr>
          <w:rFonts w:hint="eastAsia"/>
          <w:b/>
        </w:rPr>
        <w:t xml:space="preserve"> </w:t>
      </w:r>
      <w:r w:rsidRPr="00785DF9">
        <w:rPr>
          <w:rFonts w:eastAsia="宋体" w:cstheme="minorHAnsi" w:hint="eastAsia"/>
        </w:rPr>
        <w:t>Diradical character y</w:t>
      </w:r>
      <w:r w:rsidRPr="00785DF9">
        <w:rPr>
          <w:rFonts w:hint="eastAsia"/>
          <w:bCs/>
          <w:vertAlign w:val="subscript"/>
        </w:rPr>
        <w:t>0</w:t>
      </w:r>
      <w:r w:rsidRPr="00785DF9">
        <w:rPr>
          <w:rFonts w:hint="eastAsia"/>
          <w:bCs/>
        </w:rPr>
        <w:t>,</w:t>
      </w:r>
      <w:r w:rsidRPr="00785DF9">
        <w:rPr>
          <w:rFonts w:hint="eastAsia"/>
          <w:b/>
        </w:rPr>
        <w:t xml:space="preserve"> </w:t>
      </w:r>
      <w:r w:rsidRPr="00785DF9">
        <w:rPr>
          <w:rFonts w:eastAsia="宋体" w:cstheme="minorHAnsi"/>
        </w:rPr>
        <w:t>Δ</w:t>
      </w:r>
      <w:r w:rsidRPr="00785DF9">
        <w:rPr>
          <w:rFonts w:eastAsia="宋体" w:cstheme="minorHAnsi"/>
          <w:i/>
        </w:rPr>
        <w:t>E</w:t>
      </w:r>
      <w:r w:rsidRPr="00785DF9">
        <w:rPr>
          <w:rFonts w:eastAsia="宋体" w:cstheme="minorHAnsi"/>
          <w:vertAlign w:val="subscript"/>
        </w:rPr>
        <w:t>S-T</w:t>
      </w:r>
      <w:r w:rsidRPr="00785DF9">
        <w:rPr>
          <w:rFonts w:eastAsia="宋体" w:cstheme="minorHAnsi"/>
        </w:rPr>
        <w:t>, Δ</w:t>
      </w:r>
      <w:r w:rsidRPr="00785DF9">
        <w:rPr>
          <w:rFonts w:eastAsia="宋体" w:cstheme="minorHAnsi"/>
          <w:i/>
        </w:rPr>
        <w:t>E</w:t>
      </w:r>
      <w:r w:rsidRPr="00785DF9">
        <w:rPr>
          <w:rFonts w:eastAsia="宋体" w:cstheme="minorHAnsi"/>
          <w:vertAlign w:val="subscript"/>
        </w:rPr>
        <w:t>OS-Tt</w:t>
      </w:r>
      <w:r w:rsidRPr="00785DF9">
        <w:rPr>
          <w:rFonts w:eastAsia="宋体" w:cstheme="minorHAnsi"/>
        </w:rPr>
        <w:t xml:space="preserve"> and Δ</w:t>
      </w:r>
      <w:r w:rsidRPr="00785DF9">
        <w:rPr>
          <w:rFonts w:eastAsia="宋体" w:cstheme="minorHAnsi"/>
          <w:i/>
        </w:rPr>
        <w:t>E</w:t>
      </w:r>
      <w:r w:rsidRPr="00785DF9">
        <w:rPr>
          <w:rFonts w:eastAsia="宋体" w:cstheme="minorHAnsi"/>
          <w:vertAlign w:val="subscript"/>
        </w:rPr>
        <w:t>OS-CS</w:t>
      </w:r>
      <w:r w:rsidRPr="00785DF9">
        <w:rPr>
          <w:rFonts w:eastAsia="宋体" w:cstheme="minorHAnsi"/>
        </w:rPr>
        <w:t xml:space="preserve"> of the four designed diradicals.</w:t>
      </w:r>
    </w:p>
    <w:tbl>
      <w:tblPr>
        <w:tblStyle w:val="a9"/>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413"/>
        <w:gridCol w:w="1276"/>
        <w:gridCol w:w="1417"/>
        <w:gridCol w:w="2268"/>
        <w:gridCol w:w="1843"/>
      </w:tblGrid>
      <w:tr w:rsidR="00D828F1" w:rsidRPr="00785DF9" w14:paraId="0790F38B" w14:textId="77777777" w:rsidTr="002C244F">
        <w:tc>
          <w:tcPr>
            <w:tcW w:w="1413" w:type="dxa"/>
            <w:tcBorders>
              <w:top w:val="single" w:sz="8" w:space="0" w:color="auto"/>
              <w:bottom w:val="single" w:sz="8" w:space="0" w:color="auto"/>
            </w:tcBorders>
          </w:tcPr>
          <w:p w14:paraId="0F772C1A" w14:textId="77777777" w:rsidR="00D828F1" w:rsidRPr="00785DF9" w:rsidRDefault="00D828F1" w:rsidP="002C244F">
            <w:pPr>
              <w:spacing w:line="360" w:lineRule="auto"/>
              <w:jc w:val="center"/>
              <w:rPr>
                <w:sz w:val="20"/>
                <w:szCs w:val="20"/>
              </w:rPr>
            </w:pPr>
            <w:r w:rsidRPr="00785DF9">
              <w:rPr>
                <w:rFonts w:hint="eastAsia"/>
                <w:sz w:val="20"/>
                <w:szCs w:val="20"/>
              </w:rPr>
              <w:t>Diradical</w:t>
            </w:r>
          </w:p>
        </w:tc>
        <w:tc>
          <w:tcPr>
            <w:tcW w:w="1276" w:type="dxa"/>
            <w:tcBorders>
              <w:top w:val="single" w:sz="8" w:space="0" w:color="auto"/>
              <w:bottom w:val="single" w:sz="8" w:space="0" w:color="auto"/>
            </w:tcBorders>
          </w:tcPr>
          <w:p w14:paraId="69E38FAD" w14:textId="77777777" w:rsidR="00D828F1" w:rsidRPr="00785DF9" w:rsidRDefault="00D828F1" w:rsidP="002C244F">
            <w:pPr>
              <w:spacing w:line="360" w:lineRule="auto"/>
              <w:jc w:val="center"/>
              <w:rPr>
                <w:sz w:val="20"/>
                <w:szCs w:val="20"/>
              </w:rPr>
            </w:pPr>
            <w:r w:rsidRPr="00785DF9">
              <w:rPr>
                <w:i/>
                <w:sz w:val="20"/>
                <w:szCs w:val="20"/>
              </w:rPr>
              <w:t>y</w:t>
            </w:r>
            <w:r w:rsidRPr="00785DF9">
              <w:rPr>
                <w:sz w:val="20"/>
                <w:szCs w:val="20"/>
                <w:vertAlign w:val="subscript"/>
              </w:rPr>
              <w:t>0</w:t>
            </w:r>
          </w:p>
        </w:tc>
        <w:tc>
          <w:tcPr>
            <w:tcW w:w="1417" w:type="dxa"/>
            <w:tcBorders>
              <w:top w:val="single" w:sz="8" w:space="0" w:color="auto"/>
              <w:bottom w:val="single" w:sz="8" w:space="0" w:color="auto"/>
            </w:tcBorders>
          </w:tcPr>
          <w:p w14:paraId="5A0BBC75" w14:textId="77777777" w:rsidR="00D828F1" w:rsidRPr="00785DF9" w:rsidRDefault="00D828F1" w:rsidP="002C244F">
            <w:pPr>
              <w:spacing w:line="360" w:lineRule="auto"/>
              <w:jc w:val="center"/>
              <w:rPr>
                <w:rFonts w:eastAsia="宋体" w:cstheme="minorHAnsi"/>
                <w:sz w:val="20"/>
                <w:szCs w:val="20"/>
              </w:rPr>
            </w:pPr>
            <w:r w:rsidRPr="00785DF9">
              <w:rPr>
                <w:rFonts w:eastAsia="宋体" w:cstheme="minorHAnsi"/>
                <w:i/>
                <w:sz w:val="20"/>
                <w:szCs w:val="20"/>
              </w:rPr>
              <w:t>N</w:t>
            </w:r>
            <w:r w:rsidRPr="00785DF9">
              <w:rPr>
                <w:rFonts w:eastAsia="宋体" w:cstheme="minorHAnsi"/>
                <w:sz w:val="20"/>
                <w:szCs w:val="20"/>
                <w:vertAlign w:val="superscript"/>
              </w:rPr>
              <w:t>FOD</w:t>
            </w:r>
          </w:p>
        </w:tc>
        <w:tc>
          <w:tcPr>
            <w:tcW w:w="2268" w:type="dxa"/>
            <w:tcBorders>
              <w:top w:val="single" w:sz="8" w:space="0" w:color="auto"/>
              <w:bottom w:val="single" w:sz="8" w:space="0" w:color="auto"/>
            </w:tcBorders>
          </w:tcPr>
          <w:p w14:paraId="0F49C1D4" w14:textId="77777777" w:rsidR="00D828F1" w:rsidRPr="00785DF9" w:rsidRDefault="00D828F1" w:rsidP="002C244F">
            <w:pPr>
              <w:spacing w:line="360" w:lineRule="auto"/>
              <w:jc w:val="center"/>
              <w:rPr>
                <w:rFonts w:cstheme="minorHAnsi"/>
                <w:sz w:val="20"/>
                <w:szCs w:val="20"/>
              </w:rPr>
            </w:pPr>
            <w:r w:rsidRPr="00785DF9">
              <w:rPr>
                <w:rFonts w:eastAsia="宋体" w:cstheme="minorHAnsi"/>
                <w:sz w:val="20"/>
                <w:szCs w:val="20"/>
              </w:rPr>
              <w:t>Δ</w:t>
            </w:r>
            <w:r w:rsidRPr="00785DF9">
              <w:rPr>
                <w:rFonts w:eastAsia="宋体" w:cstheme="minorHAnsi"/>
                <w:i/>
                <w:sz w:val="20"/>
                <w:szCs w:val="20"/>
              </w:rPr>
              <w:t>E</w:t>
            </w:r>
            <w:r w:rsidRPr="00785DF9">
              <w:rPr>
                <w:rFonts w:eastAsia="宋体" w:cstheme="minorHAnsi"/>
                <w:sz w:val="20"/>
                <w:szCs w:val="20"/>
                <w:vertAlign w:val="subscript"/>
              </w:rPr>
              <w:t xml:space="preserve">OS-Tt </w:t>
            </w:r>
            <w:r w:rsidRPr="00785DF9">
              <w:rPr>
                <w:rFonts w:eastAsia="宋体" w:cstheme="minorHAnsi"/>
                <w:sz w:val="20"/>
                <w:szCs w:val="20"/>
              </w:rPr>
              <w:t>(kcal mol</w:t>
            </w:r>
            <w:r w:rsidRPr="00785DF9">
              <w:rPr>
                <w:rFonts w:eastAsia="宋体" w:cstheme="minorHAnsi"/>
                <w:sz w:val="20"/>
                <w:szCs w:val="20"/>
                <w:vertAlign w:val="superscript"/>
              </w:rPr>
              <w:t>-1</w:t>
            </w:r>
            <w:r w:rsidRPr="00785DF9">
              <w:rPr>
                <w:rFonts w:eastAsia="宋体" w:cstheme="minorHAnsi"/>
                <w:sz w:val="20"/>
                <w:szCs w:val="20"/>
              </w:rPr>
              <w:t>)</w:t>
            </w:r>
          </w:p>
        </w:tc>
        <w:tc>
          <w:tcPr>
            <w:tcW w:w="1843" w:type="dxa"/>
            <w:tcBorders>
              <w:top w:val="single" w:sz="8" w:space="0" w:color="auto"/>
              <w:bottom w:val="single" w:sz="8" w:space="0" w:color="auto"/>
            </w:tcBorders>
          </w:tcPr>
          <w:p w14:paraId="1B9D9605" w14:textId="77777777" w:rsidR="00D828F1" w:rsidRPr="00785DF9" w:rsidRDefault="00D828F1" w:rsidP="002C244F">
            <w:pPr>
              <w:spacing w:line="360" w:lineRule="auto"/>
              <w:jc w:val="center"/>
              <w:rPr>
                <w:sz w:val="20"/>
                <w:szCs w:val="20"/>
              </w:rPr>
            </w:pPr>
            <w:r w:rsidRPr="00785DF9">
              <w:rPr>
                <w:rFonts w:eastAsia="宋体" w:cstheme="minorHAnsi"/>
                <w:sz w:val="20"/>
                <w:szCs w:val="20"/>
              </w:rPr>
              <w:t>Δ</w:t>
            </w:r>
            <w:r w:rsidRPr="00785DF9">
              <w:rPr>
                <w:rFonts w:eastAsia="宋体" w:cstheme="minorHAnsi"/>
                <w:i/>
                <w:sz w:val="20"/>
                <w:szCs w:val="20"/>
              </w:rPr>
              <w:t>E</w:t>
            </w:r>
            <w:r w:rsidRPr="00785DF9">
              <w:rPr>
                <w:rFonts w:eastAsia="宋体" w:cstheme="minorHAnsi"/>
                <w:sz w:val="20"/>
                <w:szCs w:val="20"/>
                <w:vertAlign w:val="subscript"/>
              </w:rPr>
              <w:t xml:space="preserve">OS-CS </w:t>
            </w:r>
            <w:r w:rsidRPr="00785DF9">
              <w:rPr>
                <w:rFonts w:eastAsia="宋体" w:cstheme="minorHAnsi"/>
                <w:sz w:val="20"/>
                <w:szCs w:val="20"/>
              </w:rPr>
              <w:t>(kcal mol</w:t>
            </w:r>
            <w:r w:rsidRPr="00785DF9">
              <w:rPr>
                <w:rFonts w:eastAsia="宋体" w:cstheme="minorHAnsi"/>
                <w:sz w:val="20"/>
                <w:szCs w:val="20"/>
                <w:vertAlign w:val="superscript"/>
              </w:rPr>
              <w:t>-1</w:t>
            </w:r>
            <w:r w:rsidRPr="00785DF9">
              <w:rPr>
                <w:rFonts w:eastAsia="宋体" w:cstheme="minorHAnsi"/>
                <w:sz w:val="20"/>
                <w:szCs w:val="20"/>
              </w:rPr>
              <w:t>)</w:t>
            </w:r>
          </w:p>
        </w:tc>
      </w:tr>
      <w:tr w:rsidR="00D828F1" w:rsidRPr="00785DF9" w14:paraId="396D1B97" w14:textId="77777777" w:rsidTr="002C244F">
        <w:tc>
          <w:tcPr>
            <w:tcW w:w="1413" w:type="dxa"/>
            <w:tcBorders>
              <w:top w:val="single" w:sz="8" w:space="0" w:color="auto"/>
              <w:bottom w:val="nil"/>
            </w:tcBorders>
          </w:tcPr>
          <w:p w14:paraId="5EDBD809" w14:textId="77777777" w:rsidR="00D828F1" w:rsidRPr="00785DF9" w:rsidRDefault="00D828F1" w:rsidP="002C244F">
            <w:pPr>
              <w:spacing w:line="360" w:lineRule="auto"/>
              <w:jc w:val="center"/>
              <w:rPr>
                <w:color w:val="000000" w:themeColor="text1"/>
                <w:sz w:val="20"/>
                <w:szCs w:val="20"/>
              </w:rPr>
            </w:pPr>
            <w:r w:rsidRPr="00785DF9">
              <w:rPr>
                <w:rFonts w:hint="eastAsia"/>
                <w:color w:val="000000" w:themeColor="text1"/>
                <w:sz w:val="20"/>
                <w:szCs w:val="20"/>
              </w:rPr>
              <w:t>DR1</w:t>
            </w:r>
          </w:p>
        </w:tc>
        <w:tc>
          <w:tcPr>
            <w:tcW w:w="1276" w:type="dxa"/>
            <w:tcBorders>
              <w:top w:val="single" w:sz="8" w:space="0" w:color="auto"/>
              <w:bottom w:val="nil"/>
            </w:tcBorders>
          </w:tcPr>
          <w:p w14:paraId="32FBC87B" w14:textId="77777777" w:rsidR="00D828F1" w:rsidRPr="00785DF9" w:rsidRDefault="00D828F1" w:rsidP="002C244F">
            <w:pPr>
              <w:spacing w:line="360" w:lineRule="auto"/>
              <w:jc w:val="center"/>
              <w:rPr>
                <w:sz w:val="20"/>
                <w:szCs w:val="20"/>
              </w:rPr>
            </w:pPr>
            <w:r w:rsidRPr="00785DF9">
              <w:rPr>
                <w:rFonts w:hint="eastAsia"/>
                <w:sz w:val="20"/>
                <w:szCs w:val="20"/>
              </w:rPr>
              <w:t>0.947</w:t>
            </w:r>
          </w:p>
        </w:tc>
        <w:tc>
          <w:tcPr>
            <w:tcW w:w="1417" w:type="dxa"/>
            <w:tcBorders>
              <w:top w:val="single" w:sz="8" w:space="0" w:color="auto"/>
              <w:bottom w:val="nil"/>
            </w:tcBorders>
          </w:tcPr>
          <w:p w14:paraId="0046F027" w14:textId="77777777" w:rsidR="00D828F1" w:rsidRPr="00785DF9" w:rsidRDefault="00D828F1" w:rsidP="002C244F">
            <w:pPr>
              <w:spacing w:line="360" w:lineRule="auto"/>
              <w:jc w:val="center"/>
              <w:rPr>
                <w:sz w:val="20"/>
                <w:szCs w:val="20"/>
              </w:rPr>
            </w:pPr>
            <w:r w:rsidRPr="00785DF9">
              <w:rPr>
                <w:rFonts w:hint="eastAsia"/>
                <w:sz w:val="20"/>
                <w:szCs w:val="20"/>
              </w:rPr>
              <w:t>3.</w:t>
            </w:r>
            <w:r w:rsidRPr="00785DF9">
              <w:rPr>
                <w:sz w:val="20"/>
                <w:szCs w:val="20"/>
              </w:rPr>
              <w:t>50</w:t>
            </w:r>
          </w:p>
        </w:tc>
        <w:tc>
          <w:tcPr>
            <w:tcW w:w="2268" w:type="dxa"/>
            <w:tcBorders>
              <w:top w:val="single" w:sz="8" w:space="0" w:color="auto"/>
              <w:bottom w:val="nil"/>
            </w:tcBorders>
          </w:tcPr>
          <w:p w14:paraId="3C77B700" w14:textId="77777777" w:rsidR="00D828F1" w:rsidRPr="00785DF9" w:rsidRDefault="00D828F1" w:rsidP="002C244F">
            <w:pPr>
              <w:spacing w:line="360" w:lineRule="auto"/>
              <w:jc w:val="center"/>
              <w:rPr>
                <w:sz w:val="20"/>
                <w:szCs w:val="20"/>
              </w:rPr>
            </w:pPr>
            <w:r w:rsidRPr="00785DF9">
              <w:rPr>
                <w:sz w:val="20"/>
                <w:szCs w:val="20"/>
              </w:rPr>
              <w:t>-</w:t>
            </w:r>
            <w:r w:rsidRPr="00785DF9">
              <w:rPr>
                <w:rFonts w:hint="eastAsia"/>
                <w:sz w:val="20"/>
                <w:szCs w:val="20"/>
              </w:rPr>
              <w:t>0.022</w:t>
            </w:r>
          </w:p>
        </w:tc>
        <w:tc>
          <w:tcPr>
            <w:tcW w:w="1843" w:type="dxa"/>
            <w:tcBorders>
              <w:top w:val="single" w:sz="8" w:space="0" w:color="auto"/>
              <w:bottom w:val="nil"/>
            </w:tcBorders>
          </w:tcPr>
          <w:p w14:paraId="57B442A2" w14:textId="77777777" w:rsidR="00D828F1" w:rsidRPr="00785DF9" w:rsidRDefault="00D828F1" w:rsidP="002C244F">
            <w:pPr>
              <w:spacing w:line="360" w:lineRule="auto"/>
              <w:jc w:val="center"/>
              <w:rPr>
                <w:sz w:val="20"/>
                <w:szCs w:val="20"/>
              </w:rPr>
            </w:pPr>
            <w:r w:rsidRPr="00785DF9">
              <w:rPr>
                <w:sz w:val="20"/>
                <w:szCs w:val="20"/>
              </w:rPr>
              <w:t>-20.39</w:t>
            </w:r>
          </w:p>
        </w:tc>
      </w:tr>
      <w:tr w:rsidR="00D828F1" w:rsidRPr="00785DF9" w14:paraId="1C187589" w14:textId="77777777" w:rsidTr="002C244F">
        <w:tc>
          <w:tcPr>
            <w:tcW w:w="1413" w:type="dxa"/>
            <w:tcBorders>
              <w:top w:val="nil"/>
              <w:bottom w:val="nil"/>
            </w:tcBorders>
          </w:tcPr>
          <w:p w14:paraId="29C8486C" w14:textId="77777777" w:rsidR="00D828F1" w:rsidRPr="00785DF9" w:rsidRDefault="00D828F1" w:rsidP="002C244F">
            <w:pPr>
              <w:spacing w:line="360" w:lineRule="auto"/>
              <w:jc w:val="center"/>
              <w:rPr>
                <w:color w:val="000000" w:themeColor="text1"/>
                <w:sz w:val="20"/>
                <w:szCs w:val="20"/>
              </w:rPr>
            </w:pPr>
            <w:r w:rsidRPr="00785DF9">
              <w:rPr>
                <w:rFonts w:hint="eastAsia"/>
                <w:color w:val="000000" w:themeColor="text1"/>
                <w:sz w:val="20"/>
                <w:szCs w:val="20"/>
              </w:rPr>
              <w:t>DR</w:t>
            </w:r>
            <w:r w:rsidRPr="00785DF9">
              <w:rPr>
                <w:color w:val="000000" w:themeColor="text1"/>
                <w:sz w:val="20"/>
                <w:szCs w:val="20"/>
              </w:rPr>
              <w:t>2</w:t>
            </w:r>
          </w:p>
        </w:tc>
        <w:tc>
          <w:tcPr>
            <w:tcW w:w="1276" w:type="dxa"/>
            <w:tcBorders>
              <w:top w:val="nil"/>
              <w:bottom w:val="nil"/>
            </w:tcBorders>
          </w:tcPr>
          <w:p w14:paraId="038F258A" w14:textId="77777777" w:rsidR="00D828F1" w:rsidRPr="00785DF9" w:rsidRDefault="00D828F1" w:rsidP="002C244F">
            <w:pPr>
              <w:spacing w:line="360" w:lineRule="auto"/>
              <w:jc w:val="center"/>
              <w:rPr>
                <w:sz w:val="20"/>
                <w:szCs w:val="20"/>
              </w:rPr>
            </w:pPr>
            <w:r w:rsidRPr="00785DF9">
              <w:rPr>
                <w:rFonts w:hint="eastAsia"/>
                <w:sz w:val="20"/>
                <w:szCs w:val="20"/>
              </w:rPr>
              <w:t>0.948</w:t>
            </w:r>
          </w:p>
        </w:tc>
        <w:tc>
          <w:tcPr>
            <w:tcW w:w="1417" w:type="dxa"/>
            <w:tcBorders>
              <w:top w:val="nil"/>
              <w:bottom w:val="nil"/>
            </w:tcBorders>
          </w:tcPr>
          <w:p w14:paraId="259FCB7E" w14:textId="77777777" w:rsidR="00D828F1" w:rsidRPr="00785DF9" w:rsidRDefault="00D828F1" w:rsidP="002C244F">
            <w:pPr>
              <w:spacing w:line="360" w:lineRule="auto"/>
              <w:jc w:val="center"/>
              <w:rPr>
                <w:sz w:val="20"/>
                <w:szCs w:val="20"/>
              </w:rPr>
            </w:pPr>
            <w:r w:rsidRPr="00785DF9">
              <w:rPr>
                <w:rFonts w:hint="eastAsia"/>
                <w:sz w:val="20"/>
                <w:szCs w:val="20"/>
              </w:rPr>
              <w:t>3.6</w:t>
            </w:r>
            <w:r w:rsidRPr="00785DF9">
              <w:rPr>
                <w:sz w:val="20"/>
                <w:szCs w:val="20"/>
              </w:rPr>
              <w:t>7</w:t>
            </w:r>
          </w:p>
        </w:tc>
        <w:tc>
          <w:tcPr>
            <w:tcW w:w="2268" w:type="dxa"/>
            <w:tcBorders>
              <w:top w:val="nil"/>
              <w:bottom w:val="nil"/>
            </w:tcBorders>
          </w:tcPr>
          <w:p w14:paraId="7E4E68A0" w14:textId="77777777" w:rsidR="00D828F1" w:rsidRPr="00785DF9" w:rsidRDefault="00D828F1" w:rsidP="002C244F">
            <w:pPr>
              <w:spacing w:line="360" w:lineRule="auto"/>
              <w:jc w:val="center"/>
              <w:rPr>
                <w:sz w:val="20"/>
                <w:szCs w:val="20"/>
              </w:rPr>
            </w:pPr>
            <w:r w:rsidRPr="00785DF9">
              <w:rPr>
                <w:sz w:val="20"/>
                <w:szCs w:val="20"/>
              </w:rPr>
              <w:t>-</w:t>
            </w:r>
            <w:r w:rsidRPr="00785DF9">
              <w:rPr>
                <w:rFonts w:hint="eastAsia"/>
                <w:sz w:val="20"/>
                <w:szCs w:val="20"/>
              </w:rPr>
              <w:t>0.03</w:t>
            </w:r>
            <w:r w:rsidRPr="00785DF9">
              <w:rPr>
                <w:sz w:val="20"/>
                <w:szCs w:val="20"/>
              </w:rPr>
              <w:t>0</w:t>
            </w:r>
          </w:p>
        </w:tc>
        <w:tc>
          <w:tcPr>
            <w:tcW w:w="1843" w:type="dxa"/>
            <w:tcBorders>
              <w:top w:val="nil"/>
              <w:bottom w:val="nil"/>
            </w:tcBorders>
          </w:tcPr>
          <w:p w14:paraId="2110C9BF" w14:textId="77777777" w:rsidR="00D828F1" w:rsidRPr="00785DF9" w:rsidRDefault="00D828F1" w:rsidP="002C244F">
            <w:pPr>
              <w:spacing w:line="360" w:lineRule="auto"/>
              <w:jc w:val="center"/>
              <w:rPr>
                <w:sz w:val="20"/>
                <w:szCs w:val="20"/>
              </w:rPr>
            </w:pPr>
            <w:r w:rsidRPr="00785DF9">
              <w:rPr>
                <w:sz w:val="20"/>
                <w:szCs w:val="20"/>
              </w:rPr>
              <w:t>-20.64</w:t>
            </w:r>
          </w:p>
        </w:tc>
      </w:tr>
      <w:tr w:rsidR="00D828F1" w:rsidRPr="00785DF9" w14:paraId="5ACDBA32" w14:textId="77777777" w:rsidTr="002C244F">
        <w:tc>
          <w:tcPr>
            <w:tcW w:w="1413" w:type="dxa"/>
            <w:tcBorders>
              <w:top w:val="nil"/>
              <w:bottom w:val="nil"/>
            </w:tcBorders>
          </w:tcPr>
          <w:p w14:paraId="7161D7BE" w14:textId="77777777" w:rsidR="00D828F1" w:rsidRPr="00785DF9" w:rsidRDefault="00D828F1" w:rsidP="002C244F">
            <w:pPr>
              <w:spacing w:line="360" w:lineRule="auto"/>
              <w:jc w:val="center"/>
              <w:rPr>
                <w:color w:val="000000" w:themeColor="text1"/>
                <w:sz w:val="20"/>
                <w:szCs w:val="20"/>
              </w:rPr>
            </w:pPr>
            <w:r w:rsidRPr="00785DF9">
              <w:rPr>
                <w:rFonts w:hint="eastAsia"/>
                <w:color w:val="000000" w:themeColor="text1"/>
                <w:sz w:val="20"/>
                <w:szCs w:val="20"/>
              </w:rPr>
              <w:t>DR</w:t>
            </w:r>
            <w:r w:rsidRPr="00785DF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p>
        </w:tc>
        <w:tc>
          <w:tcPr>
            <w:tcW w:w="1276" w:type="dxa"/>
            <w:tcBorders>
              <w:top w:val="nil"/>
              <w:bottom w:val="nil"/>
            </w:tcBorders>
          </w:tcPr>
          <w:p w14:paraId="519E7F18" w14:textId="77777777" w:rsidR="00D828F1" w:rsidRPr="00785DF9" w:rsidRDefault="00D828F1" w:rsidP="002C244F">
            <w:pPr>
              <w:spacing w:line="360" w:lineRule="auto"/>
              <w:jc w:val="center"/>
              <w:rPr>
                <w:sz w:val="20"/>
                <w:szCs w:val="20"/>
              </w:rPr>
            </w:pPr>
            <w:r w:rsidRPr="00785DF9">
              <w:rPr>
                <w:rFonts w:hint="eastAsia"/>
                <w:sz w:val="20"/>
                <w:szCs w:val="20"/>
              </w:rPr>
              <w:t>0.972</w:t>
            </w:r>
          </w:p>
        </w:tc>
        <w:tc>
          <w:tcPr>
            <w:tcW w:w="1417" w:type="dxa"/>
            <w:tcBorders>
              <w:top w:val="nil"/>
              <w:bottom w:val="nil"/>
            </w:tcBorders>
          </w:tcPr>
          <w:p w14:paraId="487EAB49" w14:textId="77777777" w:rsidR="00D828F1" w:rsidRPr="00785DF9" w:rsidRDefault="00D828F1" w:rsidP="002C244F">
            <w:pPr>
              <w:spacing w:line="360" w:lineRule="auto"/>
              <w:jc w:val="center"/>
              <w:rPr>
                <w:sz w:val="20"/>
                <w:szCs w:val="20"/>
              </w:rPr>
            </w:pPr>
            <w:r w:rsidRPr="00785DF9">
              <w:rPr>
                <w:rFonts w:hint="eastAsia"/>
                <w:sz w:val="20"/>
                <w:szCs w:val="20"/>
              </w:rPr>
              <w:t>3.67</w:t>
            </w:r>
          </w:p>
        </w:tc>
        <w:tc>
          <w:tcPr>
            <w:tcW w:w="2268" w:type="dxa"/>
            <w:tcBorders>
              <w:top w:val="nil"/>
              <w:bottom w:val="nil"/>
            </w:tcBorders>
          </w:tcPr>
          <w:p w14:paraId="3E7DFB1E" w14:textId="77777777" w:rsidR="00D828F1" w:rsidRPr="00785DF9" w:rsidRDefault="00D828F1" w:rsidP="002C244F">
            <w:pPr>
              <w:spacing w:line="360" w:lineRule="auto"/>
              <w:jc w:val="center"/>
              <w:rPr>
                <w:sz w:val="20"/>
                <w:szCs w:val="20"/>
              </w:rPr>
            </w:pPr>
            <w:r w:rsidRPr="00785DF9">
              <w:rPr>
                <w:sz w:val="20"/>
                <w:szCs w:val="20"/>
              </w:rPr>
              <w:t>-</w:t>
            </w:r>
            <w:r w:rsidRPr="00785DF9">
              <w:rPr>
                <w:rFonts w:hint="eastAsia"/>
                <w:sz w:val="20"/>
                <w:szCs w:val="20"/>
              </w:rPr>
              <w:t>0.008</w:t>
            </w:r>
          </w:p>
        </w:tc>
        <w:tc>
          <w:tcPr>
            <w:tcW w:w="1843" w:type="dxa"/>
            <w:tcBorders>
              <w:top w:val="nil"/>
              <w:bottom w:val="nil"/>
            </w:tcBorders>
          </w:tcPr>
          <w:p w14:paraId="02178173" w14:textId="77777777" w:rsidR="00D828F1" w:rsidRPr="00785DF9" w:rsidRDefault="00D828F1" w:rsidP="002C244F">
            <w:pPr>
              <w:spacing w:line="360" w:lineRule="auto"/>
              <w:jc w:val="center"/>
              <w:rPr>
                <w:sz w:val="20"/>
                <w:szCs w:val="20"/>
              </w:rPr>
            </w:pPr>
            <w:r w:rsidRPr="00785DF9">
              <w:rPr>
                <w:sz w:val="20"/>
                <w:szCs w:val="20"/>
              </w:rPr>
              <w:t>-21.58</w:t>
            </w:r>
          </w:p>
        </w:tc>
      </w:tr>
      <w:tr w:rsidR="00D828F1" w:rsidRPr="00785DF9" w14:paraId="3DFF2BA7" w14:textId="77777777" w:rsidTr="002C244F">
        <w:tc>
          <w:tcPr>
            <w:tcW w:w="1413" w:type="dxa"/>
            <w:tcBorders>
              <w:top w:val="nil"/>
              <w:bottom w:val="single" w:sz="8" w:space="0" w:color="auto"/>
            </w:tcBorders>
          </w:tcPr>
          <w:p w14:paraId="216CEA75" w14:textId="77777777" w:rsidR="00D828F1" w:rsidRPr="00785DF9" w:rsidRDefault="00D828F1" w:rsidP="002C244F">
            <w:pPr>
              <w:spacing w:line="360" w:lineRule="auto"/>
              <w:jc w:val="center"/>
              <w:rPr>
                <w:color w:val="000000" w:themeColor="text1"/>
                <w:sz w:val="20"/>
                <w:szCs w:val="20"/>
              </w:rPr>
            </w:pPr>
            <w:r w:rsidRPr="00785DF9">
              <w:rPr>
                <w:rFonts w:hint="eastAsia"/>
                <w:color w:val="000000" w:themeColor="text1"/>
                <w:sz w:val="20"/>
                <w:szCs w:val="20"/>
              </w:rPr>
              <w:t>DR4</w:t>
            </w:r>
          </w:p>
        </w:tc>
        <w:tc>
          <w:tcPr>
            <w:tcW w:w="1276" w:type="dxa"/>
            <w:tcBorders>
              <w:top w:val="nil"/>
              <w:bottom w:val="single" w:sz="8" w:space="0" w:color="auto"/>
            </w:tcBorders>
          </w:tcPr>
          <w:p w14:paraId="6A6B5043" w14:textId="77777777" w:rsidR="00D828F1" w:rsidRPr="00785DF9" w:rsidRDefault="00D828F1" w:rsidP="002C244F">
            <w:pPr>
              <w:spacing w:line="360" w:lineRule="auto"/>
              <w:jc w:val="center"/>
              <w:rPr>
                <w:sz w:val="20"/>
                <w:szCs w:val="20"/>
              </w:rPr>
            </w:pPr>
            <w:r w:rsidRPr="00785DF9">
              <w:rPr>
                <w:rFonts w:hint="eastAsia"/>
                <w:sz w:val="20"/>
                <w:szCs w:val="20"/>
              </w:rPr>
              <w:t>0.990</w:t>
            </w:r>
          </w:p>
        </w:tc>
        <w:tc>
          <w:tcPr>
            <w:tcW w:w="1417" w:type="dxa"/>
            <w:tcBorders>
              <w:top w:val="nil"/>
              <w:bottom w:val="single" w:sz="8" w:space="0" w:color="auto"/>
            </w:tcBorders>
          </w:tcPr>
          <w:p w14:paraId="31F2F84D" w14:textId="77777777" w:rsidR="00D828F1" w:rsidRPr="00785DF9" w:rsidRDefault="00D828F1" w:rsidP="002C244F">
            <w:pPr>
              <w:spacing w:line="360" w:lineRule="auto"/>
              <w:jc w:val="center"/>
              <w:rPr>
                <w:sz w:val="20"/>
                <w:szCs w:val="20"/>
              </w:rPr>
            </w:pPr>
            <w:r w:rsidRPr="00785DF9">
              <w:rPr>
                <w:rFonts w:hint="eastAsia"/>
                <w:sz w:val="20"/>
                <w:szCs w:val="20"/>
              </w:rPr>
              <w:t>3.53</w:t>
            </w:r>
          </w:p>
        </w:tc>
        <w:tc>
          <w:tcPr>
            <w:tcW w:w="2268" w:type="dxa"/>
            <w:tcBorders>
              <w:top w:val="nil"/>
              <w:bottom w:val="single" w:sz="8" w:space="0" w:color="auto"/>
            </w:tcBorders>
          </w:tcPr>
          <w:p w14:paraId="512C7345" w14:textId="77777777" w:rsidR="00D828F1" w:rsidRPr="00785DF9" w:rsidRDefault="00D828F1" w:rsidP="002C244F">
            <w:pPr>
              <w:spacing w:line="360" w:lineRule="auto"/>
              <w:jc w:val="center"/>
              <w:rPr>
                <w:sz w:val="20"/>
                <w:szCs w:val="20"/>
              </w:rPr>
            </w:pPr>
            <w:r w:rsidRPr="00785DF9">
              <w:rPr>
                <w:rFonts w:hint="eastAsia"/>
                <w:sz w:val="20"/>
                <w:szCs w:val="20"/>
              </w:rPr>
              <w:t>0.004</w:t>
            </w:r>
          </w:p>
        </w:tc>
        <w:tc>
          <w:tcPr>
            <w:tcW w:w="1843" w:type="dxa"/>
            <w:tcBorders>
              <w:top w:val="nil"/>
              <w:bottom w:val="single" w:sz="8" w:space="0" w:color="auto"/>
            </w:tcBorders>
          </w:tcPr>
          <w:p w14:paraId="314EFAFB" w14:textId="77777777" w:rsidR="00D828F1" w:rsidRPr="00785DF9" w:rsidRDefault="00D828F1" w:rsidP="002C244F">
            <w:pPr>
              <w:spacing w:line="360" w:lineRule="auto"/>
              <w:jc w:val="center"/>
              <w:rPr>
                <w:sz w:val="20"/>
                <w:szCs w:val="20"/>
              </w:rPr>
            </w:pPr>
            <w:r w:rsidRPr="00785DF9">
              <w:rPr>
                <w:rFonts w:hint="eastAsia"/>
                <w:sz w:val="20"/>
                <w:szCs w:val="20"/>
              </w:rPr>
              <w:t>-21.88</w:t>
            </w:r>
          </w:p>
        </w:tc>
      </w:tr>
    </w:tbl>
    <w:p w14:paraId="013A6F8D" w14:textId="77777777" w:rsidR="00D828F1" w:rsidRPr="00785DF9" w:rsidRDefault="00D828F1" w:rsidP="00D828F1">
      <w:pPr>
        <w:spacing w:line="360" w:lineRule="auto"/>
        <w:rPr>
          <w:b/>
        </w:rPr>
      </w:pPr>
    </w:p>
    <w:p w14:paraId="4B249BE4" w14:textId="77777777" w:rsidR="00133804" w:rsidRPr="00785DF9" w:rsidRDefault="00133804" w:rsidP="00133804">
      <w:pPr>
        <w:spacing w:line="360" w:lineRule="auto"/>
        <w:rPr>
          <w:b/>
        </w:rPr>
      </w:pPr>
    </w:p>
    <w:p w14:paraId="1F090338" w14:textId="77777777" w:rsidR="003131B3" w:rsidRPr="00785DF9" w:rsidRDefault="003131B3" w:rsidP="007C3361"/>
    <w:p w14:paraId="6B21BE18" w14:textId="0C0A33BD" w:rsidR="0048363E" w:rsidRPr="00785DF9" w:rsidRDefault="002D4038" w:rsidP="007C3361">
      <w:r w:rsidRPr="00785DF9">
        <w:rPr>
          <w:noProof/>
        </w:rPr>
        <w:drawing>
          <wp:inline distT="0" distB="0" distL="0" distR="0" wp14:anchorId="57F99AA9" wp14:editId="5261C688">
            <wp:extent cx="5274310" cy="32004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200400"/>
                    </a:xfrm>
                    <a:prstGeom prst="rect">
                      <a:avLst/>
                    </a:prstGeom>
                  </pic:spPr>
                </pic:pic>
              </a:graphicData>
            </a:graphic>
          </wp:inline>
        </w:drawing>
      </w:r>
    </w:p>
    <w:p w14:paraId="3CDB19DD" w14:textId="2A18ACBE" w:rsidR="0048363E" w:rsidRPr="00785DF9" w:rsidRDefault="0048363E" w:rsidP="0048363E">
      <w:pPr>
        <w:jc w:val="both"/>
        <w:rPr>
          <w:rFonts w:eastAsia="Arial Unicode MS"/>
          <w:bCs/>
        </w:rPr>
      </w:pPr>
      <w:r w:rsidRPr="00785DF9">
        <w:rPr>
          <w:rFonts w:eastAsia="Arial Unicode MS"/>
          <w:b/>
        </w:rPr>
        <w:t>Fig</w:t>
      </w:r>
      <w:r w:rsidR="004D4529">
        <w:rPr>
          <w:rFonts w:eastAsia="Arial Unicode MS"/>
          <w:b/>
        </w:rPr>
        <w:t>.</w:t>
      </w:r>
      <w:r w:rsidRPr="00785DF9">
        <w:rPr>
          <w:rFonts w:eastAsia="Arial Unicode MS"/>
          <w:b/>
        </w:rPr>
        <w:t xml:space="preserve"> S</w:t>
      </w:r>
      <w:r w:rsidR="00CD32F8" w:rsidRPr="00785DF9">
        <w:rPr>
          <w:rFonts w:eastAsia="Arial Unicode MS"/>
          <w:b/>
        </w:rPr>
        <w:t>2</w:t>
      </w:r>
      <w:r w:rsidRPr="00785DF9">
        <w:t>. Spin density distributions (</w:t>
      </w:r>
      <w:proofErr w:type="spellStart"/>
      <w:r w:rsidRPr="00785DF9">
        <w:t>isovalue</w:t>
      </w:r>
      <w:proofErr w:type="spellEnd"/>
      <w:r w:rsidRPr="00785DF9">
        <w:t xml:space="preserve"> 0.0015) (up</w:t>
      </w:r>
      <w:r w:rsidR="00E85668" w:rsidRPr="00785DF9">
        <w:t xml:space="preserve"> panels</w:t>
      </w:r>
      <w:r w:rsidRPr="00785DF9">
        <w:t xml:space="preserve">), </w:t>
      </w:r>
      <w:r w:rsidRPr="00785DF9">
        <w:rPr>
          <w:rFonts w:eastAsia="Arial Unicode MS"/>
          <w:bCs/>
        </w:rPr>
        <w:t>Frontier orbitals (down</w:t>
      </w:r>
      <w:r w:rsidR="00E85668" w:rsidRPr="00785DF9">
        <w:rPr>
          <w:rFonts w:eastAsia="Arial Unicode MS"/>
          <w:bCs/>
        </w:rPr>
        <w:t xml:space="preserve"> panels</w:t>
      </w:r>
      <w:r w:rsidRPr="00785DF9">
        <w:rPr>
          <w:rFonts w:eastAsia="Arial Unicode MS"/>
          <w:bCs/>
        </w:rPr>
        <w:t xml:space="preserve">) of DR1 </w:t>
      </w:r>
      <w:r w:rsidRPr="00785DF9">
        <w:rPr>
          <w:rFonts w:eastAsia="Arial Unicode MS" w:hint="eastAsia"/>
          <w:bCs/>
        </w:rPr>
        <w:t>in</w:t>
      </w:r>
      <w:r w:rsidRPr="00785DF9">
        <w:rPr>
          <w:rFonts w:eastAsia="Arial Unicode MS"/>
          <w:bCs/>
        </w:rPr>
        <w:t xml:space="preserve"> o</w:t>
      </w:r>
      <w:r w:rsidRPr="00785DF9">
        <w:rPr>
          <w:rFonts w:eastAsia="Arial Unicode MS" w:hint="eastAsia"/>
          <w:bCs/>
        </w:rPr>
        <w:t>pen</w:t>
      </w:r>
      <w:r w:rsidRPr="00785DF9">
        <w:rPr>
          <w:rFonts w:eastAsia="Arial Unicode MS"/>
          <w:bCs/>
        </w:rPr>
        <w:t>-shell singlet (OS) ground state a) and thermally excited triplet (T</w:t>
      </w:r>
      <w:r w:rsidRPr="00785DF9">
        <w:rPr>
          <w:rFonts w:eastAsia="Arial Unicode MS"/>
          <w:bCs/>
          <w:vertAlign w:val="subscript"/>
        </w:rPr>
        <w:t>t</w:t>
      </w:r>
      <w:r w:rsidRPr="00785DF9">
        <w:rPr>
          <w:rFonts w:eastAsia="Arial Unicode MS"/>
          <w:bCs/>
        </w:rPr>
        <w:t>) state b) calculated by DFT methods (UB3LYP/6-31G (</w:t>
      </w:r>
      <w:proofErr w:type="spellStart"/>
      <w:proofErr w:type="gramStart"/>
      <w:r w:rsidRPr="00785DF9">
        <w:rPr>
          <w:rFonts w:eastAsia="Arial Unicode MS"/>
          <w:bCs/>
        </w:rPr>
        <w:t>d,p</w:t>
      </w:r>
      <w:proofErr w:type="spellEnd"/>
      <w:proofErr w:type="gramEnd"/>
      <w:r w:rsidRPr="00785DF9">
        <w:rPr>
          <w:rFonts w:eastAsia="Arial Unicode MS"/>
          <w:bCs/>
        </w:rPr>
        <w:t>))</w:t>
      </w:r>
      <w:r w:rsidR="003959BE" w:rsidRPr="00785DF9">
        <w:rPr>
          <w:rFonts w:eastAsia="Arial Unicode MS"/>
          <w:bCs/>
        </w:rPr>
        <w:t>.</w:t>
      </w:r>
    </w:p>
    <w:p w14:paraId="6ACF7326" w14:textId="30E6F77D" w:rsidR="002D4038" w:rsidRPr="00785DF9" w:rsidRDefault="002D4038" w:rsidP="007C3361"/>
    <w:p w14:paraId="27B13DBE" w14:textId="559A78DD" w:rsidR="003A5F92" w:rsidRPr="00785DF9" w:rsidRDefault="003A5F92" w:rsidP="007C3361"/>
    <w:p w14:paraId="221BA422" w14:textId="19746AC5" w:rsidR="003A5F92" w:rsidRPr="00785DF9" w:rsidRDefault="003A5F92" w:rsidP="007C3361"/>
    <w:p w14:paraId="2230C6CF" w14:textId="4447B25D" w:rsidR="003A5F92" w:rsidRPr="00785DF9" w:rsidRDefault="003A5F92" w:rsidP="007C3361"/>
    <w:p w14:paraId="0D927859" w14:textId="471FAAA6" w:rsidR="003A5F92" w:rsidRPr="00785DF9" w:rsidRDefault="003A5F92" w:rsidP="007C3361"/>
    <w:p w14:paraId="24E2849D" w14:textId="21063A80" w:rsidR="003A5F92" w:rsidRPr="00785DF9" w:rsidRDefault="003A5F92" w:rsidP="007C3361"/>
    <w:p w14:paraId="06FF1493" w14:textId="02C4F73D" w:rsidR="003A5F92" w:rsidRPr="00785DF9" w:rsidRDefault="003A5F92" w:rsidP="007C3361"/>
    <w:p w14:paraId="594D9C9A" w14:textId="117D97B1" w:rsidR="003A5F92" w:rsidRPr="00785DF9" w:rsidRDefault="003A5F92" w:rsidP="007C3361"/>
    <w:p w14:paraId="1A312051" w14:textId="69B1940C" w:rsidR="003A5F92" w:rsidRPr="00785DF9" w:rsidRDefault="003A5F92" w:rsidP="007C3361"/>
    <w:p w14:paraId="5C897B48" w14:textId="77777777" w:rsidR="003A5F92" w:rsidRPr="00785DF9" w:rsidRDefault="003A5F92" w:rsidP="007C3361"/>
    <w:p w14:paraId="0116301E" w14:textId="65092380" w:rsidR="002D4038" w:rsidRPr="00785DF9" w:rsidRDefault="002D4038" w:rsidP="007C3361">
      <w:r w:rsidRPr="00785DF9">
        <w:rPr>
          <w:noProof/>
        </w:rPr>
        <w:lastRenderedPageBreak/>
        <w:drawing>
          <wp:inline distT="0" distB="0" distL="0" distR="0" wp14:anchorId="72CD3236" wp14:editId="3037BAE1">
            <wp:extent cx="5274310" cy="3134995"/>
            <wp:effectExtent l="0" t="0" r="2540"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3134995"/>
                    </a:xfrm>
                    <a:prstGeom prst="rect">
                      <a:avLst/>
                    </a:prstGeom>
                  </pic:spPr>
                </pic:pic>
              </a:graphicData>
            </a:graphic>
          </wp:inline>
        </w:drawing>
      </w:r>
    </w:p>
    <w:p w14:paraId="0B56FAE5" w14:textId="22E3D519" w:rsidR="002D4038" w:rsidRPr="00785DF9" w:rsidRDefault="002D4038" w:rsidP="007C3361"/>
    <w:p w14:paraId="5EC5C847" w14:textId="2FF4D148" w:rsidR="002D4038" w:rsidRPr="00785DF9" w:rsidRDefault="002D4038" w:rsidP="002D4038">
      <w:pPr>
        <w:jc w:val="both"/>
        <w:rPr>
          <w:rFonts w:eastAsia="Arial Unicode MS"/>
          <w:bCs/>
        </w:rPr>
      </w:pPr>
      <w:r w:rsidRPr="00785DF9">
        <w:rPr>
          <w:rFonts w:eastAsia="Arial Unicode MS"/>
          <w:b/>
        </w:rPr>
        <w:t>Fig</w:t>
      </w:r>
      <w:r w:rsidR="004D4529">
        <w:rPr>
          <w:rFonts w:eastAsia="Arial Unicode MS"/>
          <w:b/>
        </w:rPr>
        <w:t>.</w:t>
      </w:r>
      <w:r w:rsidRPr="00785DF9">
        <w:rPr>
          <w:rFonts w:eastAsia="Arial Unicode MS"/>
          <w:b/>
        </w:rPr>
        <w:t xml:space="preserve"> S</w:t>
      </w:r>
      <w:r w:rsidR="00CD32F8" w:rsidRPr="00785DF9">
        <w:rPr>
          <w:rFonts w:eastAsia="Arial Unicode MS"/>
          <w:b/>
        </w:rPr>
        <w:t>3</w:t>
      </w:r>
      <w:r w:rsidRPr="00785DF9">
        <w:t>. Spin density distributions (</w:t>
      </w:r>
      <w:proofErr w:type="spellStart"/>
      <w:r w:rsidRPr="00785DF9">
        <w:t>isovalue</w:t>
      </w:r>
      <w:proofErr w:type="spellEnd"/>
      <w:r w:rsidRPr="00785DF9">
        <w:t xml:space="preserve"> 0.0015) (up</w:t>
      </w:r>
      <w:r w:rsidR="00E85668" w:rsidRPr="00785DF9">
        <w:t xml:space="preserve"> panels</w:t>
      </w:r>
      <w:r w:rsidRPr="00785DF9">
        <w:t xml:space="preserve">), </w:t>
      </w:r>
      <w:r w:rsidRPr="00785DF9">
        <w:rPr>
          <w:rFonts w:eastAsia="Arial Unicode MS"/>
          <w:bCs/>
        </w:rPr>
        <w:t>Frontier orbitals (down</w:t>
      </w:r>
      <w:r w:rsidR="00E85668" w:rsidRPr="00785DF9">
        <w:rPr>
          <w:rFonts w:eastAsia="Arial Unicode MS"/>
          <w:bCs/>
        </w:rPr>
        <w:t xml:space="preserve"> panels</w:t>
      </w:r>
      <w:r w:rsidRPr="00785DF9">
        <w:rPr>
          <w:rFonts w:eastAsia="Arial Unicode MS"/>
          <w:bCs/>
        </w:rPr>
        <w:t xml:space="preserve">) of DR2 </w:t>
      </w:r>
      <w:r w:rsidRPr="00785DF9">
        <w:rPr>
          <w:rFonts w:eastAsia="Arial Unicode MS" w:hint="eastAsia"/>
          <w:bCs/>
        </w:rPr>
        <w:t>in</w:t>
      </w:r>
      <w:r w:rsidRPr="00785DF9">
        <w:rPr>
          <w:rFonts w:eastAsia="Arial Unicode MS"/>
          <w:bCs/>
        </w:rPr>
        <w:t xml:space="preserve"> o</w:t>
      </w:r>
      <w:r w:rsidRPr="00785DF9">
        <w:rPr>
          <w:rFonts w:eastAsia="Arial Unicode MS" w:hint="eastAsia"/>
          <w:bCs/>
        </w:rPr>
        <w:t>pen</w:t>
      </w:r>
      <w:r w:rsidRPr="00785DF9">
        <w:rPr>
          <w:rFonts w:eastAsia="Arial Unicode MS"/>
          <w:bCs/>
        </w:rPr>
        <w:t>-shell singlet (OS) ground state a) and thermally excited triplet (T</w:t>
      </w:r>
      <w:r w:rsidRPr="00785DF9">
        <w:rPr>
          <w:rFonts w:eastAsia="Arial Unicode MS"/>
          <w:bCs/>
          <w:vertAlign w:val="subscript"/>
        </w:rPr>
        <w:t>t</w:t>
      </w:r>
      <w:r w:rsidRPr="00785DF9">
        <w:rPr>
          <w:rFonts w:eastAsia="Arial Unicode MS"/>
          <w:bCs/>
        </w:rPr>
        <w:t>) state b) calculated by DFT methods (UB3LYP/6-31G (</w:t>
      </w:r>
      <w:proofErr w:type="spellStart"/>
      <w:proofErr w:type="gramStart"/>
      <w:r w:rsidRPr="00785DF9">
        <w:rPr>
          <w:rFonts w:eastAsia="Arial Unicode MS"/>
          <w:bCs/>
        </w:rPr>
        <w:t>d,p</w:t>
      </w:r>
      <w:proofErr w:type="spellEnd"/>
      <w:proofErr w:type="gramEnd"/>
      <w:r w:rsidRPr="00785DF9">
        <w:rPr>
          <w:rFonts w:eastAsia="Arial Unicode MS"/>
          <w:bCs/>
        </w:rPr>
        <w:t>))</w:t>
      </w:r>
      <w:r w:rsidR="003959BE" w:rsidRPr="00785DF9">
        <w:rPr>
          <w:rFonts w:eastAsia="Arial Unicode MS"/>
          <w:bCs/>
        </w:rPr>
        <w:t>.</w:t>
      </w:r>
    </w:p>
    <w:p w14:paraId="1972D283" w14:textId="214B5AB7" w:rsidR="002D4038" w:rsidRPr="00785DF9" w:rsidRDefault="002D4038" w:rsidP="007C3361"/>
    <w:p w14:paraId="62E3E4FC" w14:textId="5BD494D3" w:rsidR="003A5F92" w:rsidRPr="00785DF9" w:rsidRDefault="003A5F92" w:rsidP="007C3361"/>
    <w:p w14:paraId="2BCC98A3" w14:textId="77777777" w:rsidR="003A5F92" w:rsidRPr="00785DF9" w:rsidRDefault="003A5F92" w:rsidP="007C3361"/>
    <w:p w14:paraId="154001BD" w14:textId="19C55B09" w:rsidR="0048363E" w:rsidRPr="00785DF9" w:rsidRDefault="002D4038" w:rsidP="007C3361">
      <w:r w:rsidRPr="00785DF9">
        <w:rPr>
          <w:noProof/>
        </w:rPr>
        <w:drawing>
          <wp:inline distT="0" distB="0" distL="0" distR="0" wp14:anchorId="43421E4B" wp14:editId="2AD176FC">
            <wp:extent cx="5273890" cy="3270885"/>
            <wp:effectExtent l="0" t="0" r="3175"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3890" cy="3270885"/>
                    </a:xfrm>
                    <a:prstGeom prst="rect">
                      <a:avLst/>
                    </a:prstGeom>
                  </pic:spPr>
                </pic:pic>
              </a:graphicData>
            </a:graphic>
          </wp:inline>
        </w:drawing>
      </w:r>
    </w:p>
    <w:p w14:paraId="4CC15AC4" w14:textId="495AF9FD" w:rsidR="0048363E" w:rsidRPr="00785DF9" w:rsidRDefault="002D4038" w:rsidP="002D4038">
      <w:pPr>
        <w:jc w:val="both"/>
        <w:rPr>
          <w:rFonts w:eastAsia="Arial Unicode MS"/>
          <w:bCs/>
        </w:rPr>
      </w:pPr>
      <w:r w:rsidRPr="00785DF9">
        <w:rPr>
          <w:rFonts w:eastAsia="Arial Unicode MS"/>
          <w:b/>
        </w:rPr>
        <w:t>Fig</w:t>
      </w:r>
      <w:r w:rsidR="004D4529">
        <w:rPr>
          <w:rFonts w:eastAsia="Arial Unicode MS"/>
          <w:b/>
        </w:rPr>
        <w:t>.</w:t>
      </w:r>
      <w:r w:rsidRPr="00785DF9">
        <w:rPr>
          <w:rFonts w:eastAsia="Arial Unicode MS"/>
          <w:b/>
        </w:rPr>
        <w:t xml:space="preserve"> S</w:t>
      </w:r>
      <w:r w:rsidR="00CD32F8" w:rsidRPr="00785DF9">
        <w:rPr>
          <w:rFonts w:eastAsia="Arial Unicode MS"/>
          <w:b/>
        </w:rPr>
        <w:t>4</w:t>
      </w:r>
      <w:r w:rsidRPr="00785DF9">
        <w:t>. Spin density distributions (</w:t>
      </w:r>
      <w:proofErr w:type="spellStart"/>
      <w:r w:rsidRPr="00785DF9">
        <w:t>isovalue</w:t>
      </w:r>
      <w:proofErr w:type="spellEnd"/>
      <w:r w:rsidRPr="00785DF9">
        <w:t xml:space="preserve"> 0.0015) (up</w:t>
      </w:r>
      <w:r w:rsidR="00E85668" w:rsidRPr="00785DF9">
        <w:t xml:space="preserve"> panels</w:t>
      </w:r>
      <w:r w:rsidRPr="00785DF9">
        <w:t xml:space="preserve">), </w:t>
      </w:r>
      <w:r w:rsidRPr="00785DF9">
        <w:rPr>
          <w:rFonts w:eastAsia="Arial Unicode MS"/>
          <w:bCs/>
        </w:rPr>
        <w:t>Frontier orbitals (down</w:t>
      </w:r>
      <w:r w:rsidR="00E85668" w:rsidRPr="00785DF9">
        <w:rPr>
          <w:rFonts w:eastAsia="Arial Unicode MS"/>
          <w:bCs/>
        </w:rPr>
        <w:t xml:space="preserve"> panels</w:t>
      </w:r>
      <w:r w:rsidRPr="00785DF9">
        <w:rPr>
          <w:rFonts w:eastAsia="Arial Unicode MS"/>
          <w:bCs/>
        </w:rPr>
        <w:t xml:space="preserve">) of DR3 </w:t>
      </w:r>
      <w:r w:rsidRPr="00785DF9">
        <w:rPr>
          <w:rFonts w:eastAsia="Arial Unicode MS" w:hint="eastAsia"/>
          <w:bCs/>
        </w:rPr>
        <w:t>in</w:t>
      </w:r>
      <w:r w:rsidRPr="00785DF9">
        <w:rPr>
          <w:rFonts w:eastAsia="Arial Unicode MS"/>
          <w:bCs/>
        </w:rPr>
        <w:t xml:space="preserve"> o</w:t>
      </w:r>
      <w:r w:rsidRPr="00785DF9">
        <w:rPr>
          <w:rFonts w:eastAsia="Arial Unicode MS" w:hint="eastAsia"/>
          <w:bCs/>
        </w:rPr>
        <w:t>pen</w:t>
      </w:r>
      <w:r w:rsidRPr="00785DF9">
        <w:rPr>
          <w:rFonts w:eastAsia="Arial Unicode MS"/>
          <w:bCs/>
        </w:rPr>
        <w:t>-shell singlet (OS) ground state a) and thermally excited triplet (T</w:t>
      </w:r>
      <w:r w:rsidRPr="00785DF9">
        <w:rPr>
          <w:rFonts w:eastAsia="Arial Unicode MS"/>
          <w:bCs/>
          <w:vertAlign w:val="subscript"/>
        </w:rPr>
        <w:t>t</w:t>
      </w:r>
      <w:r w:rsidRPr="00785DF9">
        <w:rPr>
          <w:rFonts w:eastAsia="Arial Unicode MS"/>
          <w:bCs/>
        </w:rPr>
        <w:t>) state b) calculated by DFT methods (UB3LYP/6-31G (</w:t>
      </w:r>
      <w:proofErr w:type="spellStart"/>
      <w:proofErr w:type="gramStart"/>
      <w:r w:rsidRPr="00785DF9">
        <w:rPr>
          <w:rFonts w:eastAsia="Arial Unicode MS"/>
          <w:bCs/>
        </w:rPr>
        <w:t>d,p</w:t>
      </w:r>
      <w:proofErr w:type="spellEnd"/>
      <w:proofErr w:type="gramEnd"/>
      <w:r w:rsidRPr="00785DF9">
        <w:rPr>
          <w:rFonts w:eastAsia="Arial Unicode MS"/>
          <w:bCs/>
        </w:rPr>
        <w:t>))</w:t>
      </w:r>
      <w:r w:rsidR="003959BE" w:rsidRPr="00785DF9">
        <w:rPr>
          <w:rFonts w:eastAsia="Arial Unicode MS"/>
          <w:bCs/>
        </w:rPr>
        <w:t>.</w:t>
      </w:r>
    </w:p>
    <w:p w14:paraId="402A6ECA" w14:textId="77777777" w:rsidR="003A5F92" w:rsidRPr="00785DF9" w:rsidRDefault="003A5F92" w:rsidP="007C3361"/>
    <w:p w14:paraId="5038BD82" w14:textId="2C8EEBA3" w:rsidR="0048363E" w:rsidRPr="00785DF9" w:rsidRDefault="002D4038" w:rsidP="007C3361">
      <w:r w:rsidRPr="00785DF9">
        <w:rPr>
          <w:noProof/>
        </w:rPr>
        <w:lastRenderedPageBreak/>
        <w:drawing>
          <wp:inline distT="0" distB="0" distL="0" distR="0" wp14:anchorId="01F2981F" wp14:editId="23937FCB">
            <wp:extent cx="5274310" cy="3235960"/>
            <wp:effectExtent l="0" t="0" r="0"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3235960"/>
                    </a:xfrm>
                    <a:prstGeom prst="rect">
                      <a:avLst/>
                    </a:prstGeom>
                  </pic:spPr>
                </pic:pic>
              </a:graphicData>
            </a:graphic>
          </wp:inline>
        </w:drawing>
      </w:r>
    </w:p>
    <w:p w14:paraId="335F34DE" w14:textId="32D63D4A" w:rsidR="0048363E" w:rsidRPr="00785DF9" w:rsidRDefault="0048363E" w:rsidP="007C3361"/>
    <w:p w14:paraId="3D2F7847" w14:textId="110535F3" w:rsidR="002D4038" w:rsidRPr="00785DF9" w:rsidRDefault="002D4038" w:rsidP="002D4038">
      <w:pPr>
        <w:jc w:val="both"/>
        <w:rPr>
          <w:rFonts w:eastAsia="Arial Unicode MS"/>
          <w:bCs/>
        </w:rPr>
      </w:pPr>
      <w:r w:rsidRPr="00785DF9">
        <w:rPr>
          <w:rFonts w:eastAsia="Arial Unicode MS"/>
          <w:b/>
        </w:rPr>
        <w:t>Fig</w:t>
      </w:r>
      <w:r w:rsidR="004D4529">
        <w:rPr>
          <w:rFonts w:eastAsia="Arial Unicode MS"/>
          <w:b/>
        </w:rPr>
        <w:t>.</w:t>
      </w:r>
      <w:r w:rsidRPr="00785DF9">
        <w:rPr>
          <w:rFonts w:eastAsia="Arial Unicode MS"/>
          <w:b/>
        </w:rPr>
        <w:t xml:space="preserve"> S</w:t>
      </w:r>
      <w:r w:rsidR="00CD32F8" w:rsidRPr="00785DF9">
        <w:rPr>
          <w:rFonts w:eastAsia="Arial Unicode MS"/>
          <w:b/>
        </w:rPr>
        <w:t>5</w:t>
      </w:r>
      <w:r w:rsidRPr="00785DF9">
        <w:t>. Spin density distributions (</w:t>
      </w:r>
      <w:proofErr w:type="spellStart"/>
      <w:r w:rsidRPr="00785DF9">
        <w:t>isovalue</w:t>
      </w:r>
      <w:proofErr w:type="spellEnd"/>
      <w:r w:rsidRPr="00785DF9">
        <w:t xml:space="preserve"> 0.0015) (up</w:t>
      </w:r>
      <w:r w:rsidR="00E85668" w:rsidRPr="00785DF9">
        <w:t xml:space="preserve"> panels</w:t>
      </w:r>
      <w:r w:rsidRPr="00785DF9">
        <w:t xml:space="preserve">), </w:t>
      </w:r>
      <w:r w:rsidRPr="00785DF9">
        <w:rPr>
          <w:rFonts w:eastAsia="Arial Unicode MS"/>
          <w:bCs/>
        </w:rPr>
        <w:t>Frontier orbitals (down</w:t>
      </w:r>
      <w:r w:rsidR="00E85668" w:rsidRPr="00785DF9">
        <w:rPr>
          <w:rFonts w:eastAsia="Arial Unicode MS"/>
          <w:bCs/>
        </w:rPr>
        <w:t xml:space="preserve"> panels</w:t>
      </w:r>
      <w:r w:rsidRPr="00785DF9">
        <w:rPr>
          <w:rFonts w:eastAsia="Arial Unicode MS"/>
          <w:bCs/>
        </w:rPr>
        <w:t xml:space="preserve">) of DR4 </w:t>
      </w:r>
      <w:r w:rsidRPr="00785DF9">
        <w:rPr>
          <w:rFonts w:eastAsia="Arial Unicode MS" w:hint="eastAsia"/>
          <w:bCs/>
        </w:rPr>
        <w:t>in</w:t>
      </w:r>
      <w:r w:rsidRPr="00785DF9">
        <w:rPr>
          <w:rFonts w:eastAsia="Arial Unicode MS"/>
          <w:bCs/>
        </w:rPr>
        <w:t xml:space="preserve"> o</w:t>
      </w:r>
      <w:r w:rsidRPr="00785DF9">
        <w:rPr>
          <w:rFonts w:eastAsia="Arial Unicode MS" w:hint="eastAsia"/>
          <w:bCs/>
        </w:rPr>
        <w:t>pen</w:t>
      </w:r>
      <w:r w:rsidRPr="00785DF9">
        <w:rPr>
          <w:rFonts w:eastAsia="Arial Unicode MS"/>
          <w:bCs/>
        </w:rPr>
        <w:t>-shell singlet (OS) ground state a) and thermally excited triplet (T</w:t>
      </w:r>
      <w:r w:rsidRPr="00785DF9">
        <w:rPr>
          <w:rFonts w:eastAsia="Arial Unicode MS"/>
          <w:bCs/>
          <w:vertAlign w:val="subscript"/>
        </w:rPr>
        <w:t>t</w:t>
      </w:r>
      <w:r w:rsidRPr="00785DF9">
        <w:rPr>
          <w:rFonts w:eastAsia="Arial Unicode MS"/>
          <w:bCs/>
        </w:rPr>
        <w:t>) state b) calculated by DFT methods (UB3LYP/6-31G (</w:t>
      </w:r>
      <w:proofErr w:type="spellStart"/>
      <w:proofErr w:type="gramStart"/>
      <w:r w:rsidRPr="00785DF9">
        <w:rPr>
          <w:rFonts w:eastAsia="Arial Unicode MS"/>
          <w:bCs/>
        </w:rPr>
        <w:t>d,p</w:t>
      </w:r>
      <w:proofErr w:type="spellEnd"/>
      <w:proofErr w:type="gramEnd"/>
      <w:r w:rsidRPr="00785DF9">
        <w:rPr>
          <w:rFonts w:eastAsia="Arial Unicode MS"/>
          <w:bCs/>
        </w:rPr>
        <w:t>))</w:t>
      </w:r>
      <w:r w:rsidR="003959BE" w:rsidRPr="00785DF9">
        <w:rPr>
          <w:rFonts w:eastAsia="Arial Unicode MS"/>
          <w:bCs/>
        </w:rPr>
        <w:t>.</w:t>
      </w:r>
    </w:p>
    <w:p w14:paraId="600EB15C" w14:textId="5344BC12" w:rsidR="003A5F92" w:rsidRPr="00785DF9" w:rsidRDefault="003A5F92" w:rsidP="007C3361"/>
    <w:p w14:paraId="0EEFE56B" w14:textId="2440FC69" w:rsidR="00430EBB" w:rsidRPr="00785DF9" w:rsidRDefault="00430EBB" w:rsidP="007C3361"/>
    <w:p w14:paraId="6C200702" w14:textId="23B9C0C7" w:rsidR="00430EBB" w:rsidRPr="00785DF9" w:rsidRDefault="00430EBB" w:rsidP="007C3361"/>
    <w:p w14:paraId="28255F3F" w14:textId="3CC3BC45" w:rsidR="00430EBB" w:rsidRPr="00785DF9" w:rsidRDefault="00430EBB" w:rsidP="007C3361"/>
    <w:p w14:paraId="3C1A6860" w14:textId="5C230563" w:rsidR="00430EBB" w:rsidRPr="00785DF9" w:rsidRDefault="00430EBB" w:rsidP="007C3361"/>
    <w:p w14:paraId="469290FD" w14:textId="7FD11492" w:rsidR="00430EBB" w:rsidRPr="00785DF9" w:rsidRDefault="00430EBB" w:rsidP="007C3361"/>
    <w:p w14:paraId="130F1D01" w14:textId="45D85B7F" w:rsidR="00430EBB" w:rsidRPr="00785DF9" w:rsidRDefault="00430EBB" w:rsidP="007C3361"/>
    <w:p w14:paraId="183AF074" w14:textId="28275966" w:rsidR="00430EBB" w:rsidRPr="00785DF9" w:rsidRDefault="00430EBB" w:rsidP="007C3361"/>
    <w:p w14:paraId="089D6DEF" w14:textId="1A8F0F11" w:rsidR="00430EBB" w:rsidRPr="00785DF9" w:rsidRDefault="00430EBB" w:rsidP="007C3361"/>
    <w:p w14:paraId="7D41BD37" w14:textId="5E04D01A" w:rsidR="00430EBB" w:rsidRPr="00785DF9" w:rsidRDefault="00430EBB" w:rsidP="007C3361"/>
    <w:p w14:paraId="79B06FA6" w14:textId="00B83D54" w:rsidR="00430EBB" w:rsidRPr="00785DF9" w:rsidRDefault="00430EBB" w:rsidP="007C3361"/>
    <w:p w14:paraId="3715631C" w14:textId="4A87E75D" w:rsidR="00430EBB" w:rsidRPr="00785DF9" w:rsidRDefault="00430EBB" w:rsidP="007C3361"/>
    <w:p w14:paraId="5AC3B6F2" w14:textId="214E4BCA" w:rsidR="00430EBB" w:rsidRPr="00785DF9" w:rsidRDefault="00430EBB" w:rsidP="007C3361"/>
    <w:p w14:paraId="53BE511C" w14:textId="473A7903" w:rsidR="00430EBB" w:rsidRPr="00785DF9" w:rsidRDefault="00430EBB" w:rsidP="007C3361"/>
    <w:p w14:paraId="294139C3" w14:textId="4651C73B" w:rsidR="00430EBB" w:rsidRPr="00785DF9" w:rsidRDefault="00430EBB" w:rsidP="007C3361"/>
    <w:p w14:paraId="4A54F0A9" w14:textId="37A14F26" w:rsidR="00430EBB" w:rsidRPr="00785DF9" w:rsidRDefault="00430EBB" w:rsidP="007C3361"/>
    <w:p w14:paraId="426630C8" w14:textId="656A4989" w:rsidR="00430EBB" w:rsidRPr="00785DF9" w:rsidRDefault="00430EBB" w:rsidP="007C3361"/>
    <w:p w14:paraId="399407A7" w14:textId="7EF6674F" w:rsidR="00430EBB" w:rsidRPr="00785DF9" w:rsidRDefault="00430EBB" w:rsidP="007C3361"/>
    <w:p w14:paraId="4DE63324" w14:textId="77777777" w:rsidR="00430EBB" w:rsidRPr="00785DF9" w:rsidRDefault="00430EBB" w:rsidP="007C3361"/>
    <w:p w14:paraId="3ED50589" w14:textId="45C049D4" w:rsidR="002D4038" w:rsidRPr="00785DF9" w:rsidRDefault="002D4038" w:rsidP="007C3361">
      <w:r w:rsidRPr="00785DF9">
        <w:rPr>
          <w:noProof/>
        </w:rPr>
        <w:lastRenderedPageBreak/>
        <w:drawing>
          <wp:inline distT="0" distB="0" distL="0" distR="0" wp14:anchorId="2CA27E04" wp14:editId="3B690F68">
            <wp:extent cx="5274310" cy="239014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2390140"/>
                    </a:xfrm>
                    <a:prstGeom prst="rect">
                      <a:avLst/>
                    </a:prstGeom>
                  </pic:spPr>
                </pic:pic>
              </a:graphicData>
            </a:graphic>
          </wp:inline>
        </w:drawing>
      </w:r>
    </w:p>
    <w:p w14:paraId="10B9DF82" w14:textId="05870F4D" w:rsidR="002D4038" w:rsidRPr="00785DF9" w:rsidRDefault="002D4038" w:rsidP="002D4038">
      <w:pPr>
        <w:jc w:val="both"/>
      </w:pPr>
      <w:r w:rsidRPr="00785DF9">
        <w:rPr>
          <w:rFonts w:eastAsia="Arial Unicode MS"/>
          <w:b/>
        </w:rPr>
        <w:t>Fig</w:t>
      </w:r>
      <w:r w:rsidR="004D4529">
        <w:rPr>
          <w:rFonts w:eastAsia="Arial Unicode MS"/>
          <w:b/>
        </w:rPr>
        <w:t>.</w:t>
      </w:r>
      <w:r w:rsidRPr="00785DF9">
        <w:rPr>
          <w:rFonts w:eastAsia="Arial Unicode MS"/>
          <w:b/>
        </w:rPr>
        <w:t xml:space="preserve"> S</w:t>
      </w:r>
      <w:bookmarkStart w:id="6" w:name="_Hlk81919128"/>
      <w:r w:rsidR="00CD32F8" w:rsidRPr="00785DF9">
        <w:rPr>
          <w:rFonts w:eastAsia="Arial Unicode MS"/>
          <w:b/>
        </w:rPr>
        <w:t>6</w:t>
      </w:r>
      <w:r w:rsidRPr="00785DF9">
        <w:rPr>
          <w:rFonts w:eastAsiaTheme="minorEastAsia"/>
          <w:lang w:eastAsia="zh-CN"/>
        </w:rPr>
        <w:t xml:space="preserve">. </w:t>
      </w:r>
      <w:r w:rsidRPr="00785DF9">
        <w:rPr>
          <w:rFonts w:eastAsia="Arial Unicode MS"/>
          <w:bCs/>
        </w:rPr>
        <w:t xml:space="preserve">Frontier orbitals of TTM </w:t>
      </w:r>
      <w:r w:rsidRPr="00785DF9">
        <w:rPr>
          <w:rFonts w:eastAsia="Arial Unicode MS"/>
          <w:bCs/>
          <w:lang w:eastAsia="zh-CN"/>
        </w:rPr>
        <w:t xml:space="preserve">(a) </w:t>
      </w:r>
      <w:r w:rsidRPr="00785DF9">
        <w:rPr>
          <w:rFonts w:eastAsia="Arial Unicode MS"/>
          <w:bCs/>
        </w:rPr>
        <w:t>and TTM-1C</w:t>
      </w:r>
      <w:r w:rsidRPr="00785DF9">
        <w:rPr>
          <w:rFonts w:eastAsia="Arial Unicode MS" w:hint="eastAsia"/>
          <w:bCs/>
          <w:lang w:eastAsia="zh-CN"/>
        </w:rPr>
        <w:t>z</w:t>
      </w:r>
      <w:r w:rsidRPr="00785DF9">
        <w:rPr>
          <w:rFonts w:eastAsia="Arial Unicode MS"/>
          <w:bCs/>
        </w:rPr>
        <w:t xml:space="preserve"> (b) calculated by DFT methods (UB3LYP/6-31G (</w:t>
      </w:r>
      <w:proofErr w:type="spellStart"/>
      <w:proofErr w:type="gramStart"/>
      <w:r w:rsidRPr="00785DF9">
        <w:rPr>
          <w:rFonts w:eastAsia="Arial Unicode MS"/>
          <w:bCs/>
        </w:rPr>
        <w:t>d,p</w:t>
      </w:r>
      <w:proofErr w:type="spellEnd"/>
      <w:proofErr w:type="gramEnd"/>
      <w:r w:rsidRPr="00785DF9">
        <w:rPr>
          <w:rFonts w:eastAsia="Arial Unicode MS"/>
          <w:bCs/>
        </w:rPr>
        <w:t>))</w:t>
      </w:r>
      <w:bookmarkEnd w:id="6"/>
      <w:r w:rsidRPr="00785DF9">
        <w:rPr>
          <w:rFonts w:eastAsia="Arial Unicode MS"/>
          <w:bCs/>
        </w:rPr>
        <w:t>.</w:t>
      </w:r>
    </w:p>
    <w:p w14:paraId="7221ABE7" w14:textId="2EB71354" w:rsidR="002D4038" w:rsidRPr="00785DF9" w:rsidRDefault="002D4038" w:rsidP="007C3361"/>
    <w:p w14:paraId="406D4F7D" w14:textId="3C8F3D4F" w:rsidR="003A5F92" w:rsidRPr="00785DF9" w:rsidRDefault="003A5F92" w:rsidP="007C3361"/>
    <w:p w14:paraId="52D6F273" w14:textId="77777777" w:rsidR="003A5F92" w:rsidRPr="00785DF9" w:rsidRDefault="003A5F92" w:rsidP="007C3361"/>
    <w:p w14:paraId="39053591" w14:textId="77777777" w:rsidR="00D828F1" w:rsidRPr="00785DF9" w:rsidRDefault="00D828F1" w:rsidP="00D828F1">
      <w:pPr>
        <w:rPr>
          <w:rFonts w:eastAsia="黑体"/>
        </w:rPr>
      </w:pPr>
      <w:r w:rsidRPr="00785DF9">
        <w:rPr>
          <w:rFonts w:eastAsia="黑体"/>
          <w:b/>
          <w:bCs/>
        </w:rPr>
        <w:t>Table S2.</w:t>
      </w:r>
      <w:r w:rsidRPr="00785DF9">
        <w:rPr>
          <w:rFonts w:eastAsia="黑体"/>
        </w:rPr>
        <w:t xml:space="preserve"> Summary of selected </w:t>
      </w:r>
      <w:r w:rsidRPr="00785DF9">
        <w:rPr>
          <w:rFonts w:eastAsia="黑体" w:hint="eastAsia"/>
          <w:lang w:eastAsia="zh-CN"/>
        </w:rPr>
        <w:t>cal</w:t>
      </w:r>
      <w:r w:rsidRPr="00785DF9">
        <w:rPr>
          <w:rFonts w:eastAsia="黑体"/>
        </w:rPr>
        <w:t xml:space="preserve">culated excitation energies, oscillator strength and contributions of major electronic transitions of </w:t>
      </w:r>
      <w:r w:rsidRPr="00785DF9">
        <w:rPr>
          <w:rFonts w:eastAsia="黑体" w:hint="eastAsia"/>
          <w:lang w:eastAsia="zh-CN"/>
        </w:rPr>
        <w:t>mono</w:t>
      </w:r>
      <w:r w:rsidRPr="00785DF9">
        <w:rPr>
          <w:rFonts w:eastAsia="黑体"/>
        </w:rPr>
        <w:t xml:space="preserve">-radical </w:t>
      </w:r>
      <w:r w:rsidRPr="00785DF9">
        <w:rPr>
          <w:rFonts w:eastAsia="黑体" w:hint="eastAsia"/>
          <w:lang w:eastAsia="zh-CN"/>
        </w:rPr>
        <w:t>and</w:t>
      </w:r>
      <w:r w:rsidRPr="00785DF9">
        <w:rPr>
          <w:rFonts w:eastAsia="黑体"/>
          <w:lang w:eastAsia="zh-CN"/>
        </w:rPr>
        <w:t xml:space="preserve"> diradicals</w:t>
      </w:r>
      <w:r w:rsidRPr="00785DF9">
        <w:rPr>
          <w:rFonts w:eastAsia="黑体"/>
        </w:rPr>
        <w:t>.</w:t>
      </w:r>
    </w:p>
    <w:tbl>
      <w:tblPr>
        <w:tblStyle w:val="a9"/>
        <w:tblW w:w="0" w:type="auto"/>
        <w:tblLook w:val="04A0" w:firstRow="1" w:lastRow="0" w:firstColumn="1" w:lastColumn="0" w:noHBand="0" w:noVBand="1"/>
      </w:tblPr>
      <w:tblGrid>
        <w:gridCol w:w="1161"/>
        <w:gridCol w:w="1417"/>
        <w:gridCol w:w="1202"/>
        <w:gridCol w:w="982"/>
        <w:gridCol w:w="996"/>
        <w:gridCol w:w="2548"/>
      </w:tblGrid>
      <w:tr w:rsidR="007C3361" w:rsidRPr="00785DF9" w14:paraId="1E298ED4" w14:textId="77777777" w:rsidTr="00FC7B51">
        <w:trPr>
          <w:trHeight w:val="372"/>
        </w:trPr>
        <w:tc>
          <w:tcPr>
            <w:tcW w:w="1161" w:type="dxa"/>
            <w:tcBorders>
              <w:top w:val="single" w:sz="12" w:space="0" w:color="auto"/>
              <w:left w:val="nil"/>
              <w:bottom w:val="single" w:sz="12" w:space="0" w:color="auto"/>
              <w:right w:val="nil"/>
            </w:tcBorders>
          </w:tcPr>
          <w:p w14:paraId="65C23AFB" w14:textId="77777777" w:rsidR="007C3361" w:rsidRPr="00785DF9" w:rsidRDefault="007C3361" w:rsidP="00FC7B51">
            <w:pPr>
              <w:jc w:val="center"/>
              <w:rPr>
                <w:sz w:val="15"/>
                <w:szCs w:val="15"/>
              </w:rPr>
            </w:pPr>
          </w:p>
        </w:tc>
        <w:tc>
          <w:tcPr>
            <w:tcW w:w="1417" w:type="dxa"/>
            <w:tcBorders>
              <w:top w:val="single" w:sz="12" w:space="0" w:color="auto"/>
              <w:left w:val="nil"/>
              <w:bottom w:val="single" w:sz="12" w:space="0" w:color="auto"/>
              <w:right w:val="nil"/>
            </w:tcBorders>
            <w:vAlign w:val="center"/>
          </w:tcPr>
          <w:p w14:paraId="675D96CF" w14:textId="77777777" w:rsidR="007C3361" w:rsidRPr="00785DF9" w:rsidRDefault="007C3361" w:rsidP="00FC7B51">
            <w:pPr>
              <w:jc w:val="center"/>
              <w:rPr>
                <w:sz w:val="15"/>
                <w:szCs w:val="15"/>
              </w:rPr>
            </w:pPr>
            <w:r w:rsidRPr="00785DF9">
              <w:rPr>
                <w:sz w:val="15"/>
                <w:szCs w:val="15"/>
              </w:rPr>
              <w:t>Transition</w:t>
            </w:r>
          </w:p>
        </w:tc>
        <w:tc>
          <w:tcPr>
            <w:tcW w:w="1202" w:type="dxa"/>
            <w:tcBorders>
              <w:top w:val="single" w:sz="12" w:space="0" w:color="auto"/>
              <w:left w:val="nil"/>
              <w:bottom w:val="single" w:sz="12" w:space="0" w:color="auto"/>
              <w:right w:val="nil"/>
            </w:tcBorders>
            <w:vAlign w:val="center"/>
          </w:tcPr>
          <w:p w14:paraId="0C6F650F" w14:textId="77777777" w:rsidR="007C3361" w:rsidRPr="00785DF9" w:rsidRDefault="007C3361" w:rsidP="00FC7B51">
            <w:pPr>
              <w:jc w:val="center"/>
              <w:rPr>
                <w:sz w:val="15"/>
                <w:szCs w:val="15"/>
              </w:rPr>
            </w:pPr>
            <w:r w:rsidRPr="00785DF9">
              <w:rPr>
                <w:rFonts w:eastAsiaTheme="minorEastAsia"/>
                <w:bCs/>
                <w:color w:val="000000" w:themeColor="dark1"/>
                <w:kern w:val="24"/>
                <w:sz w:val="15"/>
                <w:szCs w:val="15"/>
              </w:rPr>
              <w:t>Wavelength (nm)</w:t>
            </w:r>
          </w:p>
        </w:tc>
        <w:tc>
          <w:tcPr>
            <w:tcW w:w="982" w:type="dxa"/>
            <w:tcBorders>
              <w:top w:val="single" w:sz="12" w:space="0" w:color="auto"/>
              <w:left w:val="nil"/>
              <w:bottom w:val="single" w:sz="12" w:space="0" w:color="auto"/>
              <w:right w:val="nil"/>
            </w:tcBorders>
            <w:vAlign w:val="center"/>
          </w:tcPr>
          <w:p w14:paraId="2884AC78" w14:textId="77777777" w:rsidR="007C3361" w:rsidRPr="00785DF9" w:rsidRDefault="007C3361" w:rsidP="00FC7B51">
            <w:pPr>
              <w:jc w:val="center"/>
              <w:rPr>
                <w:rFonts w:eastAsiaTheme="minorEastAsia"/>
                <w:bCs/>
                <w:color w:val="000000" w:themeColor="dark1"/>
                <w:sz w:val="15"/>
                <w:szCs w:val="15"/>
                <w:lang w:eastAsia="zh-CN"/>
              </w:rPr>
            </w:pPr>
            <w:proofErr w:type="spellStart"/>
            <w:r w:rsidRPr="00785DF9">
              <w:rPr>
                <w:rFonts w:eastAsiaTheme="minorEastAsia"/>
                <w:bCs/>
                <w:color w:val="000000" w:themeColor="dark1"/>
                <w:kern w:val="24"/>
                <w:sz w:val="15"/>
                <w:szCs w:val="15"/>
              </w:rPr>
              <w:t>Energry</w:t>
            </w:r>
            <w:proofErr w:type="spellEnd"/>
            <w:r w:rsidRPr="00785DF9">
              <w:rPr>
                <w:rFonts w:eastAsiaTheme="minorEastAsia" w:hint="eastAsia"/>
                <w:bCs/>
                <w:color w:val="000000" w:themeColor="dark1"/>
                <w:sz w:val="15"/>
                <w:szCs w:val="15"/>
                <w:lang w:eastAsia="zh-CN"/>
              </w:rPr>
              <w:t>/</w:t>
            </w:r>
          </w:p>
          <w:p w14:paraId="04D93E08" w14:textId="77777777" w:rsidR="007C3361" w:rsidRPr="00785DF9" w:rsidRDefault="007C3361" w:rsidP="00FC7B51">
            <w:pPr>
              <w:jc w:val="center"/>
              <w:rPr>
                <w:sz w:val="15"/>
                <w:szCs w:val="15"/>
              </w:rPr>
            </w:pPr>
            <w:r w:rsidRPr="00785DF9">
              <w:rPr>
                <w:sz w:val="15"/>
                <w:szCs w:val="15"/>
                <w:lang w:val="de-DE"/>
              </w:rPr>
              <w:t>(eV)</w:t>
            </w:r>
          </w:p>
        </w:tc>
        <w:tc>
          <w:tcPr>
            <w:tcW w:w="996" w:type="dxa"/>
            <w:tcBorders>
              <w:top w:val="single" w:sz="12" w:space="0" w:color="auto"/>
              <w:left w:val="nil"/>
              <w:bottom w:val="single" w:sz="12" w:space="0" w:color="auto"/>
              <w:right w:val="nil"/>
            </w:tcBorders>
            <w:vAlign w:val="center"/>
          </w:tcPr>
          <w:p w14:paraId="1D2D627E" w14:textId="77777777" w:rsidR="007C3361" w:rsidRPr="00785DF9" w:rsidRDefault="007C3361" w:rsidP="00FC7B51">
            <w:pPr>
              <w:jc w:val="center"/>
              <w:rPr>
                <w:sz w:val="15"/>
                <w:szCs w:val="15"/>
              </w:rPr>
            </w:pPr>
            <w:proofErr w:type="spellStart"/>
            <w:r w:rsidRPr="00785DF9">
              <w:rPr>
                <w:rFonts w:eastAsiaTheme="minorEastAsia"/>
                <w:bCs/>
                <w:color w:val="000000" w:themeColor="dark1"/>
                <w:kern w:val="24"/>
                <w:sz w:val="15"/>
                <w:szCs w:val="15"/>
                <w:lang w:eastAsia="zh-CN"/>
              </w:rPr>
              <w:t>Osc.Strength</w:t>
            </w:r>
            <w:proofErr w:type="spellEnd"/>
            <w:r w:rsidRPr="00785DF9">
              <w:rPr>
                <w:rFonts w:eastAsiaTheme="minorEastAsia"/>
                <w:bCs/>
                <w:color w:val="000000" w:themeColor="dark1"/>
                <w:kern w:val="24"/>
                <w:sz w:val="15"/>
                <w:szCs w:val="15"/>
                <w:lang w:eastAsia="zh-CN"/>
              </w:rPr>
              <w:t xml:space="preserve"> (</w:t>
            </w:r>
            <w:r w:rsidRPr="00785DF9">
              <w:rPr>
                <w:rFonts w:eastAsiaTheme="minorEastAsia" w:hint="eastAsia"/>
                <w:sz w:val="15"/>
                <w:szCs w:val="15"/>
                <w:lang w:eastAsia="zh-CN"/>
              </w:rPr>
              <w:sym w:font="Symbol" w:char="F0A6"/>
            </w:r>
            <w:r w:rsidRPr="00785DF9">
              <w:rPr>
                <w:rFonts w:eastAsiaTheme="minorEastAsia"/>
                <w:bCs/>
                <w:color w:val="000000" w:themeColor="dark1"/>
                <w:kern w:val="24"/>
                <w:sz w:val="15"/>
                <w:szCs w:val="15"/>
                <w:lang w:eastAsia="zh-CN"/>
              </w:rPr>
              <w:t>)</w:t>
            </w:r>
          </w:p>
        </w:tc>
        <w:tc>
          <w:tcPr>
            <w:tcW w:w="2548" w:type="dxa"/>
            <w:tcBorders>
              <w:top w:val="single" w:sz="12" w:space="0" w:color="auto"/>
              <w:left w:val="nil"/>
              <w:bottom w:val="single" w:sz="12" w:space="0" w:color="auto"/>
              <w:right w:val="nil"/>
            </w:tcBorders>
            <w:vAlign w:val="center"/>
          </w:tcPr>
          <w:p w14:paraId="71284E57" w14:textId="77777777" w:rsidR="007C3361" w:rsidRPr="00785DF9" w:rsidRDefault="007C3361" w:rsidP="00FC7B51">
            <w:pPr>
              <w:jc w:val="center"/>
              <w:rPr>
                <w:rFonts w:eastAsiaTheme="minorEastAsia"/>
                <w:bCs/>
                <w:color w:val="000000" w:themeColor="dark1"/>
                <w:kern w:val="24"/>
                <w:sz w:val="15"/>
                <w:szCs w:val="15"/>
                <w:lang w:eastAsia="zh-CN"/>
              </w:rPr>
            </w:pPr>
            <w:r w:rsidRPr="00785DF9">
              <w:rPr>
                <w:rFonts w:eastAsiaTheme="minorEastAsia" w:hint="eastAsia"/>
                <w:bCs/>
                <w:color w:val="000000" w:themeColor="dark1"/>
                <w:kern w:val="24"/>
                <w:sz w:val="15"/>
                <w:szCs w:val="15"/>
                <w:lang w:eastAsia="zh-CN"/>
              </w:rPr>
              <w:t>M</w:t>
            </w:r>
            <w:r w:rsidRPr="00785DF9">
              <w:rPr>
                <w:rFonts w:eastAsiaTheme="minorEastAsia"/>
                <w:bCs/>
                <w:color w:val="000000" w:themeColor="dark1"/>
                <w:kern w:val="24"/>
                <w:sz w:val="15"/>
                <w:szCs w:val="15"/>
                <w:lang w:eastAsia="zh-CN"/>
              </w:rPr>
              <w:t>ajor Contribution</w:t>
            </w:r>
          </w:p>
          <w:p w14:paraId="32526641" w14:textId="77777777" w:rsidR="007C3361" w:rsidRPr="00785DF9" w:rsidRDefault="007C3361" w:rsidP="00FC7B51">
            <w:pPr>
              <w:jc w:val="center"/>
              <w:rPr>
                <w:rFonts w:eastAsiaTheme="minorEastAsia"/>
                <w:sz w:val="15"/>
                <w:szCs w:val="15"/>
                <w:lang w:eastAsia="zh-CN"/>
              </w:rPr>
            </w:pPr>
          </w:p>
        </w:tc>
      </w:tr>
      <w:tr w:rsidR="007C3361" w:rsidRPr="00785DF9" w14:paraId="6EEB8D24" w14:textId="77777777" w:rsidTr="00FC7B51">
        <w:trPr>
          <w:trHeight w:val="372"/>
        </w:trPr>
        <w:tc>
          <w:tcPr>
            <w:tcW w:w="1161" w:type="dxa"/>
            <w:tcBorders>
              <w:top w:val="single" w:sz="12" w:space="0" w:color="auto"/>
              <w:left w:val="nil"/>
              <w:bottom w:val="single" w:sz="6" w:space="0" w:color="auto"/>
              <w:right w:val="nil"/>
            </w:tcBorders>
          </w:tcPr>
          <w:p w14:paraId="3B590BDF" w14:textId="77777777" w:rsidR="007C3361" w:rsidRPr="00785DF9" w:rsidRDefault="007C3361" w:rsidP="00FC7B51">
            <w:pPr>
              <w:jc w:val="center"/>
              <w:rPr>
                <w:sz w:val="15"/>
                <w:szCs w:val="15"/>
              </w:rPr>
            </w:pPr>
            <w:r w:rsidRPr="00785DF9">
              <w:rPr>
                <w:rFonts w:eastAsiaTheme="minorEastAsia" w:hint="eastAsia"/>
                <w:bCs/>
                <w:color w:val="000000" w:themeColor="dark1"/>
                <w:kern w:val="24"/>
                <w:sz w:val="13"/>
                <w:szCs w:val="13"/>
              </w:rPr>
              <w:t>T</w:t>
            </w:r>
            <w:r w:rsidRPr="00785DF9">
              <w:rPr>
                <w:rFonts w:eastAsiaTheme="minorEastAsia"/>
                <w:bCs/>
                <w:color w:val="000000" w:themeColor="dark1"/>
                <w:kern w:val="24"/>
                <w:sz w:val="13"/>
                <w:szCs w:val="13"/>
              </w:rPr>
              <w:t>TM</w:t>
            </w:r>
          </w:p>
        </w:tc>
        <w:tc>
          <w:tcPr>
            <w:tcW w:w="1417" w:type="dxa"/>
            <w:tcBorders>
              <w:top w:val="single" w:sz="12" w:space="0" w:color="auto"/>
              <w:left w:val="nil"/>
              <w:bottom w:val="single" w:sz="6" w:space="0" w:color="auto"/>
              <w:right w:val="nil"/>
            </w:tcBorders>
            <w:vAlign w:val="center"/>
          </w:tcPr>
          <w:p w14:paraId="62292DF8" w14:textId="77777777" w:rsidR="007C3361" w:rsidRPr="00785DF9" w:rsidRDefault="007C3361" w:rsidP="00FC7B51">
            <w:pPr>
              <w:jc w:val="center"/>
              <w:rPr>
                <w:sz w:val="15"/>
                <w:szCs w:val="15"/>
              </w:rPr>
            </w:pPr>
            <w:r w:rsidRPr="00785DF9">
              <w:rPr>
                <w:rFonts w:eastAsiaTheme="minorEastAsia" w:hint="eastAsia"/>
                <w:bCs/>
                <w:color w:val="000000" w:themeColor="dark1"/>
                <w:kern w:val="24"/>
                <w:sz w:val="13"/>
                <w:szCs w:val="13"/>
                <w:lang w:eastAsia="zh-CN"/>
              </w:rPr>
              <w:t>D</w:t>
            </w:r>
            <w:r w:rsidRPr="00785DF9">
              <w:rPr>
                <w:rFonts w:eastAsiaTheme="minorEastAsia"/>
                <w:bCs/>
                <w:color w:val="000000" w:themeColor="dark1"/>
                <w:kern w:val="24"/>
                <w:sz w:val="13"/>
                <w:szCs w:val="13"/>
                <w:vertAlign w:val="subscript"/>
                <w:lang w:eastAsia="zh-CN"/>
              </w:rPr>
              <w:t>0</w:t>
            </w:r>
            <w:r w:rsidRPr="00785DF9">
              <w:rPr>
                <w:sz w:val="13"/>
                <w:szCs w:val="13"/>
              </w:rPr>
              <w:t>→D</w:t>
            </w:r>
          </w:p>
        </w:tc>
        <w:tc>
          <w:tcPr>
            <w:tcW w:w="1202" w:type="dxa"/>
            <w:tcBorders>
              <w:top w:val="single" w:sz="12" w:space="0" w:color="auto"/>
              <w:left w:val="nil"/>
              <w:bottom w:val="single" w:sz="6" w:space="0" w:color="auto"/>
              <w:right w:val="nil"/>
            </w:tcBorders>
            <w:vAlign w:val="center"/>
          </w:tcPr>
          <w:p w14:paraId="60D579A1" w14:textId="77777777" w:rsidR="007C3361" w:rsidRPr="00785DF9" w:rsidRDefault="007C3361" w:rsidP="00FC7B51">
            <w:pPr>
              <w:jc w:val="center"/>
              <w:rPr>
                <w:sz w:val="13"/>
                <w:szCs w:val="13"/>
              </w:rPr>
            </w:pPr>
            <w:r w:rsidRPr="00785DF9">
              <w:rPr>
                <w:sz w:val="13"/>
                <w:szCs w:val="13"/>
              </w:rPr>
              <w:t>466.95</w:t>
            </w:r>
          </w:p>
        </w:tc>
        <w:tc>
          <w:tcPr>
            <w:tcW w:w="982" w:type="dxa"/>
            <w:tcBorders>
              <w:top w:val="single" w:sz="12" w:space="0" w:color="auto"/>
              <w:left w:val="nil"/>
              <w:bottom w:val="single" w:sz="6" w:space="0" w:color="auto"/>
              <w:right w:val="nil"/>
            </w:tcBorders>
            <w:vAlign w:val="center"/>
          </w:tcPr>
          <w:p w14:paraId="78A7FCF6" w14:textId="77777777" w:rsidR="007C3361" w:rsidRPr="00785DF9" w:rsidRDefault="007C3361" w:rsidP="00FC7B51">
            <w:pPr>
              <w:jc w:val="center"/>
              <w:rPr>
                <w:sz w:val="13"/>
                <w:szCs w:val="13"/>
              </w:rPr>
            </w:pPr>
            <w:r w:rsidRPr="00785DF9">
              <w:rPr>
                <w:sz w:val="13"/>
                <w:szCs w:val="13"/>
              </w:rPr>
              <w:t>2.6552</w:t>
            </w:r>
          </w:p>
        </w:tc>
        <w:tc>
          <w:tcPr>
            <w:tcW w:w="996" w:type="dxa"/>
            <w:tcBorders>
              <w:top w:val="single" w:sz="12" w:space="0" w:color="auto"/>
              <w:left w:val="nil"/>
              <w:bottom w:val="single" w:sz="6" w:space="0" w:color="auto"/>
              <w:right w:val="nil"/>
            </w:tcBorders>
            <w:vAlign w:val="center"/>
          </w:tcPr>
          <w:p w14:paraId="5FA063A6" w14:textId="77777777" w:rsidR="007C3361" w:rsidRPr="00785DF9" w:rsidRDefault="007C3361" w:rsidP="00FC7B51">
            <w:pPr>
              <w:jc w:val="center"/>
              <w:rPr>
                <w:sz w:val="13"/>
                <w:szCs w:val="13"/>
              </w:rPr>
            </w:pPr>
            <w:r w:rsidRPr="00785DF9">
              <w:rPr>
                <w:sz w:val="13"/>
                <w:szCs w:val="13"/>
              </w:rPr>
              <w:t>0.0223</w:t>
            </w:r>
          </w:p>
        </w:tc>
        <w:tc>
          <w:tcPr>
            <w:tcW w:w="2548" w:type="dxa"/>
            <w:tcBorders>
              <w:top w:val="single" w:sz="12" w:space="0" w:color="auto"/>
              <w:left w:val="nil"/>
              <w:bottom w:val="single" w:sz="6" w:space="0" w:color="auto"/>
              <w:right w:val="nil"/>
            </w:tcBorders>
            <w:vAlign w:val="center"/>
          </w:tcPr>
          <w:p w14:paraId="271BC1EE" w14:textId="77777777" w:rsidR="007C3361" w:rsidRPr="00785DF9" w:rsidRDefault="007C3361" w:rsidP="00FC7B51">
            <w:pPr>
              <w:jc w:val="center"/>
              <w:rPr>
                <w:rFonts w:eastAsiaTheme="minorEastAsia"/>
                <w:bCs/>
                <w:color w:val="000000" w:themeColor="dark1"/>
                <w:kern w:val="24"/>
                <w:sz w:val="15"/>
                <w:szCs w:val="15"/>
                <w:lang w:eastAsia="zh-CN"/>
              </w:rPr>
            </w:pPr>
            <w:r w:rsidRPr="00785DF9">
              <w:rPr>
                <w:sz w:val="13"/>
                <w:szCs w:val="13"/>
              </w:rPr>
              <w:t>136 B →137 B</w:t>
            </w:r>
          </w:p>
        </w:tc>
      </w:tr>
      <w:tr w:rsidR="007C3361" w:rsidRPr="00785DF9" w14:paraId="0E7E7A0F" w14:textId="77777777" w:rsidTr="00FC7B51">
        <w:trPr>
          <w:trHeight w:val="372"/>
        </w:trPr>
        <w:tc>
          <w:tcPr>
            <w:tcW w:w="1161" w:type="dxa"/>
            <w:tcBorders>
              <w:top w:val="single" w:sz="6" w:space="0" w:color="auto"/>
              <w:left w:val="nil"/>
              <w:bottom w:val="single" w:sz="4" w:space="0" w:color="auto"/>
              <w:right w:val="nil"/>
            </w:tcBorders>
          </w:tcPr>
          <w:p w14:paraId="5D929B6F" w14:textId="77777777" w:rsidR="007C3361" w:rsidRPr="00785DF9" w:rsidRDefault="007C3361" w:rsidP="00FC7B51">
            <w:pPr>
              <w:jc w:val="center"/>
              <w:rPr>
                <w:sz w:val="15"/>
                <w:szCs w:val="15"/>
              </w:rPr>
            </w:pPr>
            <w:r w:rsidRPr="00785DF9">
              <w:rPr>
                <w:rFonts w:eastAsiaTheme="minorEastAsia" w:hint="eastAsia"/>
                <w:bCs/>
                <w:color w:val="000000" w:themeColor="dark1"/>
                <w:kern w:val="24"/>
                <w:sz w:val="13"/>
                <w:szCs w:val="13"/>
              </w:rPr>
              <w:t>T</w:t>
            </w:r>
            <w:r w:rsidRPr="00785DF9">
              <w:rPr>
                <w:rFonts w:eastAsiaTheme="minorEastAsia"/>
                <w:bCs/>
                <w:color w:val="000000" w:themeColor="dark1"/>
                <w:kern w:val="24"/>
                <w:sz w:val="13"/>
                <w:szCs w:val="13"/>
              </w:rPr>
              <w:t>TM-1Cz</w:t>
            </w:r>
          </w:p>
        </w:tc>
        <w:tc>
          <w:tcPr>
            <w:tcW w:w="1417" w:type="dxa"/>
            <w:tcBorders>
              <w:top w:val="single" w:sz="6" w:space="0" w:color="auto"/>
              <w:left w:val="nil"/>
              <w:bottom w:val="single" w:sz="4" w:space="0" w:color="auto"/>
              <w:right w:val="nil"/>
            </w:tcBorders>
            <w:vAlign w:val="center"/>
          </w:tcPr>
          <w:p w14:paraId="5C61C6D1" w14:textId="77777777" w:rsidR="007C3361" w:rsidRPr="00785DF9" w:rsidRDefault="007C3361" w:rsidP="00FC7B51">
            <w:pPr>
              <w:jc w:val="center"/>
              <w:rPr>
                <w:sz w:val="15"/>
                <w:szCs w:val="15"/>
              </w:rPr>
            </w:pPr>
            <w:r w:rsidRPr="00785DF9">
              <w:rPr>
                <w:rFonts w:eastAsiaTheme="minorEastAsia" w:hint="eastAsia"/>
                <w:bCs/>
                <w:color w:val="000000" w:themeColor="dark1"/>
                <w:kern w:val="24"/>
                <w:sz w:val="13"/>
                <w:szCs w:val="13"/>
                <w:lang w:eastAsia="zh-CN"/>
              </w:rPr>
              <w:t>D</w:t>
            </w:r>
            <w:r w:rsidRPr="00785DF9">
              <w:rPr>
                <w:rFonts w:eastAsiaTheme="minorEastAsia"/>
                <w:bCs/>
                <w:color w:val="000000" w:themeColor="dark1"/>
                <w:kern w:val="24"/>
                <w:sz w:val="13"/>
                <w:szCs w:val="13"/>
                <w:vertAlign w:val="subscript"/>
                <w:lang w:eastAsia="zh-CN"/>
              </w:rPr>
              <w:t>0</w:t>
            </w:r>
            <w:r w:rsidRPr="00785DF9">
              <w:rPr>
                <w:sz w:val="13"/>
                <w:szCs w:val="13"/>
              </w:rPr>
              <w:t>→D</w:t>
            </w:r>
          </w:p>
        </w:tc>
        <w:tc>
          <w:tcPr>
            <w:tcW w:w="1202" w:type="dxa"/>
            <w:tcBorders>
              <w:top w:val="single" w:sz="6" w:space="0" w:color="auto"/>
              <w:left w:val="nil"/>
              <w:bottom w:val="single" w:sz="4" w:space="0" w:color="auto"/>
              <w:right w:val="nil"/>
            </w:tcBorders>
            <w:vAlign w:val="center"/>
          </w:tcPr>
          <w:p w14:paraId="2E15236F" w14:textId="77777777" w:rsidR="007C3361" w:rsidRPr="00785DF9" w:rsidRDefault="007C3361" w:rsidP="00FC7B51">
            <w:pPr>
              <w:jc w:val="center"/>
              <w:rPr>
                <w:sz w:val="13"/>
                <w:szCs w:val="13"/>
              </w:rPr>
            </w:pPr>
            <w:r w:rsidRPr="00785DF9">
              <w:rPr>
                <w:rFonts w:hint="eastAsia"/>
                <w:sz w:val="13"/>
                <w:szCs w:val="13"/>
              </w:rPr>
              <w:t>6</w:t>
            </w:r>
            <w:r w:rsidRPr="00785DF9">
              <w:rPr>
                <w:sz w:val="13"/>
                <w:szCs w:val="13"/>
              </w:rPr>
              <w:t>62.12</w:t>
            </w:r>
          </w:p>
        </w:tc>
        <w:tc>
          <w:tcPr>
            <w:tcW w:w="982" w:type="dxa"/>
            <w:tcBorders>
              <w:top w:val="single" w:sz="6" w:space="0" w:color="auto"/>
              <w:left w:val="nil"/>
              <w:bottom w:val="single" w:sz="4" w:space="0" w:color="auto"/>
              <w:right w:val="nil"/>
            </w:tcBorders>
            <w:vAlign w:val="center"/>
          </w:tcPr>
          <w:p w14:paraId="7BFD1530" w14:textId="77777777" w:rsidR="007C3361" w:rsidRPr="00785DF9" w:rsidRDefault="007C3361" w:rsidP="00FC7B51">
            <w:pPr>
              <w:jc w:val="center"/>
              <w:rPr>
                <w:sz w:val="13"/>
                <w:szCs w:val="13"/>
              </w:rPr>
            </w:pPr>
            <w:r w:rsidRPr="00785DF9">
              <w:rPr>
                <w:rFonts w:hint="eastAsia"/>
                <w:sz w:val="13"/>
                <w:szCs w:val="13"/>
              </w:rPr>
              <w:t>1</w:t>
            </w:r>
            <w:r w:rsidRPr="00785DF9">
              <w:rPr>
                <w:sz w:val="13"/>
                <w:szCs w:val="13"/>
              </w:rPr>
              <w:t>.8725</w:t>
            </w:r>
          </w:p>
        </w:tc>
        <w:tc>
          <w:tcPr>
            <w:tcW w:w="996" w:type="dxa"/>
            <w:tcBorders>
              <w:top w:val="single" w:sz="6" w:space="0" w:color="auto"/>
              <w:left w:val="nil"/>
              <w:bottom w:val="single" w:sz="4" w:space="0" w:color="auto"/>
              <w:right w:val="nil"/>
            </w:tcBorders>
            <w:vAlign w:val="center"/>
          </w:tcPr>
          <w:p w14:paraId="3722D7A9" w14:textId="77777777" w:rsidR="007C3361" w:rsidRPr="00785DF9" w:rsidRDefault="007C3361" w:rsidP="00FC7B51">
            <w:pPr>
              <w:jc w:val="center"/>
              <w:rPr>
                <w:sz w:val="13"/>
                <w:szCs w:val="13"/>
              </w:rPr>
            </w:pPr>
            <w:r w:rsidRPr="00785DF9">
              <w:rPr>
                <w:rFonts w:hint="eastAsia"/>
                <w:sz w:val="13"/>
                <w:szCs w:val="13"/>
              </w:rPr>
              <w:t>0</w:t>
            </w:r>
            <w:r w:rsidRPr="00785DF9">
              <w:rPr>
                <w:sz w:val="13"/>
                <w:szCs w:val="13"/>
              </w:rPr>
              <w:t>.0830</w:t>
            </w:r>
          </w:p>
        </w:tc>
        <w:tc>
          <w:tcPr>
            <w:tcW w:w="2548" w:type="dxa"/>
            <w:tcBorders>
              <w:top w:val="single" w:sz="6" w:space="0" w:color="auto"/>
              <w:left w:val="nil"/>
              <w:bottom w:val="single" w:sz="4" w:space="0" w:color="auto"/>
              <w:right w:val="nil"/>
            </w:tcBorders>
            <w:vAlign w:val="center"/>
          </w:tcPr>
          <w:p w14:paraId="4EB846BC" w14:textId="77777777" w:rsidR="007C3361" w:rsidRPr="00785DF9" w:rsidRDefault="007C3361" w:rsidP="00FC7B51">
            <w:pPr>
              <w:jc w:val="center"/>
              <w:rPr>
                <w:rFonts w:eastAsiaTheme="minorEastAsia"/>
                <w:bCs/>
                <w:color w:val="000000" w:themeColor="dark1"/>
                <w:kern w:val="24"/>
                <w:sz w:val="15"/>
                <w:szCs w:val="15"/>
                <w:lang w:eastAsia="zh-CN"/>
              </w:rPr>
            </w:pPr>
            <w:r w:rsidRPr="00785DF9">
              <w:rPr>
                <w:rFonts w:eastAsiaTheme="minorEastAsia" w:hint="eastAsia"/>
                <w:bCs/>
                <w:color w:val="000000" w:themeColor="dark1"/>
                <w:kern w:val="24"/>
                <w:sz w:val="15"/>
                <w:szCs w:val="15"/>
                <w:lang w:eastAsia="zh-CN"/>
              </w:rPr>
              <w:t>1</w:t>
            </w:r>
            <w:r w:rsidRPr="00785DF9">
              <w:rPr>
                <w:rFonts w:eastAsiaTheme="minorEastAsia"/>
                <w:bCs/>
                <w:color w:val="000000" w:themeColor="dark1"/>
                <w:kern w:val="24"/>
                <w:sz w:val="15"/>
                <w:szCs w:val="15"/>
                <w:lang w:eastAsia="zh-CN"/>
              </w:rPr>
              <w:t>71</w:t>
            </w:r>
            <w:r w:rsidRPr="00785DF9">
              <w:rPr>
                <w:sz w:val="13"/>
                <w:szCs w:val="13"/>
              </w:rPr>
              <w:t xml:space="preserve"> B→172 B</w:t>
            </w:r>
          </w:p>
        </w:tc>
      </w:tr>
      <w:tr w:rsidR="00D04A15" w:rsidRPr="00785DF9" w14:paraId="660617D5" w14:textId="77777777" w:rsidTr="004602C6">
        <w:tc>
          <w:tcPr>
            <w:tcW w:w="1161" w:type="dxa"/>
            <w:vMerge w:val="restart"/>
            <w:tcBorders>
              <w:top w:val="single" w:sz="4" w:space="0" w:color="auto"/>
              <w:left w:val="nil"/>
              <w:right w:val="nil"/>
            </w:tcBorders>
          </w:tcPr>
          <w:p w14:paraId="251D4A2C" w14:textId="77777777" w:rsidR="00D04A15" w:rsidRPr="00785DF9" w:rsidRDefault="00D04A15" w:rsidP="00FC7B51">
            <w:pPr>
              <w:pStyle w:val="a8"/>
              <w:jc w:val="center"/>
              <w:rPr>
                <w:rFonts w:ascii="Times New Roman" w:eastAsiaTheme="minorEastAsia" w:hAnsi="Times New Roman" w:cs="Times New Roman"/>
                <w:bCs/>
                <w:color w:val="000000" w:themeColor="dark1"/>
                <w:kern w:val="24"/>
                <w:sz w:val="15"/>
                <w:szCs w:val="15"/>
                <w:lang w:eastAsia="zh-CN"/>
              </w:rPr>
            </w:pPr>
          </w:p>
          <w:p w14:paraId="6FB340B7" w14:textId="77777777" w:rsidR="00D04A15" w:rsidRPr="00785DF9" w:rsidRDefault="00D04A15" w:rsidP="00FC7B51">
            <w:pPr>
              <w:pStyle w:val="a8"/>
              <w:jc w:val="center"/>
              <w:rPr>
                <w:rFonts w:ascii="Times New Roman" w:eastAsiaTheme="minorEastAsia" w:hAnsi="Times New Roman" w:cs="Times New Roman"/>
                <w:bCs/>
                <w:color w:val="000000" w:themeColor="dark1"/>
                <w:kern w:val="24"/>
                <w:sz w:val="15"/>
                <w:szCs w:val="15"/>
                <w:lang w:eastAsia="zh-CN"/>
              </w:rPr>
            </w:pPr>
            <w:r w:rsidRPr="00785DF9">
              <w:rPr>
                <w:rFonts w:ascii="Times New Roman" w:eastAsiaTheme="minorEastAsia" w:hAnsi="Times New Roman" w:cs="Times New Roman"/>
                <w:bCs/>
                <w:color w:val="000000" w:themeColor="dark1"/>
                <w:kern w:val="24"/>
                <w:sz w:val="15"/>
                <w:szCs w:val="15"/>
                <w:lang w:eastAsia="zh-CN"/>
              </w:rPr>
              <w:t>DR1</w:t>
            </w:r>
          </w:p>
        </w:tc>
        <w:tc>
          <w:tcPr>
            <w:tcW w:w="1417" w:type="dxa"/>
            <w:vMerge w:val="restart"/>
            <w:tcBorders>
              <w:top w:val="single" w:sz="4" w:space="0" w:color="auto"/>
              <w:left w:val="nil"/>
              <w:right w:val="nil"/>
            </w:tcBorders>
            <w:vAlign w:val="center"/>
          </w:tcPr>
          <w:p w14:paraId="4AC6984D" w14:textId="6A33A5D8" w:rsidR="00D04A15" w:rsidRPr="00785DF9" w:rsidRDefault="00D04A15" w:rsidP="00FC7B51">
            <w:pPr>
              <w:pStyle w:val="a8"/>
              <w:jc w:val="center"/>
              <w:rPr>
                <w:rFonts w:ascii="Times New Roman" w:eastAsiaTheme="minorEastAsia" w:hAnsi="Times New Roman" w:cs="Times New Roman"/>
                <w:bCs/>
                <w:color w:val="000000" w:themeColor="dark1"/>
                <w:kern w:val="24"/>
                <w:sz w:val="13"/>
                <w:szCs w:val="13"/>
              </w:rPr>
            </w:pPr>
            <w:r w:rsidRPr="00785DF9">
              <w:rPr>
                <w:rFonts w:ascii="Times New Roman" w:hAnsi="Times New Roman" w:cs="Times New Roman" w:hint="eastAsia"/>
                <w:sz w:val="13"/>
                <w:szCs w:val="13"/>
              </w:rPr>
              <w:t>O</w:t>
            </w:r>
            <w:r w:rsidRPr="00785DF9">
              <w:rPr>
                <w:rFonts w:ascii="Times New Roman" w:hAnsi="Times New Roman" w:cs="Times New Roman"/>
                <w:sz w:val="13"/>
                <w:szCs w:val="13"/>
              </w:rPr>
              <w:t>S</w:t>
            </w:r>
          </w:p>
        </w:tc>
        <w:tc>
          <w:tcPr>
            <w:tcW w:w="1202" w:type="dxa"/>
            <w:tcBorders>
              <w:top w:val="single" w:sz="4" w:space="0" w:color="auto"/>
              <w:left w:val="nil"/>
              <w:bottom w:val="nil"/>
              <w:right w:val="nil"/>
            </w:tcBorders>
            <w:vAlign w:val="center"/>
          </w:tcPr>
          <w:p w14:paraId="3FCDAA7F" w14:textId="77777777" w:rsidR="00D04A15" w:rsidRPr="00785DF9" w:rsidRDefault="00D04A15" w:rsidP="00FC7B51">
            <w:pPr>
              <w:jc w:val="center"/>
              <w:rPr>
                <w:sz w:val="13"/>
                <w:szCs w:val="13"/>
              </w:rPr>
            </w:pPr>
            <w:r w:rsidRPr="00785DF9">
              <w:rPr>
                <w:sz w:val="13"/>
                <w:szCs w:val="13"/>
              </w:rPr>
              <w:t>737.73</w:t>
            </w:r>
          </w:p>
        </w:tc>
        <w:tc>
          <w:tcPr>
            <w:tcW w:w="982" w:type="dxa"/>
            <w:tcBorders>
              <w:top w:val="single" w:sz="4" w:space="0" w:color="auto"/>
              <w:left w:val="nil"/>
              <w:bottom w:val="nil"/>
              <w:right w:val="nil"/>
            </w:tcBorders>
            <w:vAlign w:val="center"/>
          </w:tcPr>
          <w:p w14:paraId="5012B2E3" w14:textId="77777777" w:rsidR="00D04A15" w:rsidRPr="00785DF9" w:rsidRDefault="00D04A15" w:rsidP="00FC7B51">
            <w:pPr>
              <w:jc w:val="center"/>
              <w:rPr>
                <w:sz w:val="13"/>
                <w:szCs w:val="13"/>
              </w:rPr>
            </w:pPr>
            <w:r w:rsidRPr="00785DF9">
              <w:rPr>
                <w:sz w:val="13"/>
                <w:szCs w:val="13"/>
              </w:rPr>
              <w:t>1.6806</w:t>
            </w:r>
          </w:p>
        </w:tc>
        <w:tc>
          <w:tcPr>
            <w:tcW w:w="996" w:type="dxa"/>
            <w:tcBorders>
              <w:top w:val="single" w:sz="4" w:space="0" w:color="auto"/>
              <w:left w:val="nil"/>
              <w:bottom w:val="nil"/>
              <w:right w:val="nil"/>
            </w:tcBorders>
            <w:vAlign w:val="center"/>
          </w:tcPr>
          <w:p w14:paraId="786585C1" w14:textId="77777777" w:rsidR="00D04A15" w:rsidRPr="00785DF9" w:rsidRDefault="00D04A15" w:rsidP="00FC7B51">
            <w:pPr>
              <w:jc w:val="center"/>
              <w:rPr>
                <w:sz w:val="13"/>
                <w:szCs w:val="13"/>
              </w:rPr>
            </w:pPr>
            <w:r w:rsidRPr="00785DF9">
              <w:rPr>
                <w:sz w:val="13"/>
                <w:szCs w:val="13"/>
              </w:rPr>
              <w:t>0.0510</w:t>
            </w:r>
          </w:p>
        </w:tc>
        <w:tc>
          <w:tcPr>
            <w:tcW w:w="2548" w:type="dxa"/>
            <w:tcBorders>
              <w:top w:val="single" w:sz="4" w:space="0" w:color="auto"/>
              <w:left w:val="nil"/>
              <w:bottom w:val="nil"/>
              <w:right w:val="nil"/>
            </w:tcBorders>
            <w:vAlign w:val="center"/>
          </w:tcPr>
          <w:p w14:paraId="69C92E67" w14:textId="77777777" w:rsidR="00D04A15" w:rsidRPr="00785DF9" w:rsidRDefault="00D04A15" w:rsidP="00FC7B51">
            <w:pPr>
              <w:pStyle w:val="a8"/>
              <w:jc w:val="center"/>
              <w:rPr>
                <w:rFonts w:ascii="Times New Roman" w:eastAsiaTheme="minorEastAsia" w:hAnsi="Times New Roman" w:cs="Times New Roman"/>
                <w:bCs/>
                <w:color w:val="000000" w:themeColor="dark1"/>
                <w:kern w:val="24"/>
                <w:sz w:val="13"/>
                <w:szCs w:val="13"/>
              </w:rPr>
            </w:pPr>
            <w:r w:rsidRPr="00785DF9">
              <w:rPr>
                <w:rFonts w:ascii="Times New Roman" w:hAnsi="Times New Roman" w:cs="Times New Roman" w:hint="eastAsia"/>
                <w:sz w:val="13"/>
                <w:szCs w:val="13"/>
              </w:rPr>
              <w:t>2</w:t>
            </w:r>
            <w:r w:rsidRPr="00785DF9">
              <w:rPr>
                <w:rFonts w:ascii="Times New Roman" w:hAnsi="Times New Roman" w:cs="Times New Roman"/>
                <w:sz w:val="13"/>
                <w:szCs w:val="13"/>
              </w:rPr>
              <w:t>99 B→ 300 B</w:t>
            </w:r>
          </w:p>
        </w:tc>
      </w:tr>
      <w:tr w:rsidR="00D04A15" w:rsidRPr="00785DF9" w14:paraId="71490A98" w14:textId="77777777" w:rsidTr="004602C6">
        <w:tc>
          <w:tcPr>
            <w:tcW w:w="1161" w:type="dxa"/>
            <w:vMerge/>
            <w:tcBorders>
              <w:left w:val="nil"/>
              <w:right w:val="nil"/>
            </w:tcBorders>
          </w:tcPr>
          <w:p w14:paraId="12CD2E3C" w14:textId="77777777" w:rsidR="00D04A15" w:rsidRPr="00785DF9" w:rsidRDefault="00D04A15" w:rsidP="00FC7B51">
            <w:pPr>
              <w:pStyle w:val="a8"/>
              <w:jc w:val="center"/>
              <w:rPr>
                <w:rFonts w:ascii="Times New Roman" w:eastAsiaTheme="minorEastAsia" w:hAnsi="Times New Roman" w:cs="Times New Roman"/>
                <w:bCs/>
                <w:color w:val="000000" w:themeColor="dark1"/>
                <w:kern w:val="24"/>
                <w:sz w:val="15"/>
                <w:szCs w:val="15"/>
                <w:lang w:eastAsia="zh-CN"/>
              </w:rPr>
            </w:pPr>
          </w:p>
        </w:tc>
        <w:tc>
          <w:tcPr>
            <w:tcW w:w="1417" w:type="dxa"/>
            <w:vMerge/>
            <w:tcBorders>
              <w:left w:val="nil"/>
              <w:bottom w:val="nil"/>
              <w:right w:val="nil"/>
            </w:tcBorders>
            <w:vAlign w:val="center"/>
          </w:tcPr>
          <w:p w14:paraId="64735DD4" w14:textId="5685E875" w:rsidR="00D04A15" w:rsidRPr="00785DF9" w:rsidRDefault="00D04A15" w:rsidP="00FC7B51">
            <w:pPr>
              <w:pStyle w:val="a8"/>
              <w:jc w:val="center"/>
              <w:rPr>
                <w:rFonts w:ascii="Times New Roman" w:eastAsiaTheme="minorEastAsia" w:hAnsi="Times New Roman" w:cs="Times New Roman"/>
                <w:bCs/>
                <w:color w:val="000000" w:themeColor="dark1"/>
                <w:kern w:val="24"/>
                <w:sz w:val="13"/>
                <w:szCs w:val="13"/>
              </w:rPr>
            </w:pPr>
          </w:p>
        </w:tc>
        <w:tc>
          <w:tcPr>
            <w:tcW w:w="1202" w:type="dxa"/>
            <w:tcBorders>
              <w:top w:val="nil"/>
              <w:left w:val="nil"/>
              <w:bottom w:val="nil"/>
              <w:right w:val="nil"/>
            </w:tcBorders>
            <w:vAlign w:val="center"/>
          </w:tcPr>
          <w:p w14:paraId="38E38A66" w14:textId="77777777" w:rsidR="00D04A15" w:rsidRPr="00785DF9" w:rsidRDefault="00D04A15" w:rsidP="00FC7B51">
            <w:pPr>
              <w:jc w:val="center"/>
              <w:rPr>
                <w:sz w:val="13"/>
                <w:szCs w:val="13"/>
              </w:rPr>
            </w:pPr>
            <w:r w:rsidRPr="00785DF9">
              <w:rPr>
                <w:sz w:val="13"/>
                <w:szCs w:val="13"/>
              </w:rPr>
              <w:t>604.00</w:t>
            </w:r>
          </w:p>
        </w:tc>
        <w:tc>
          <w:tcPr>
            <w:tcW w:w="982" w:type="dxa"/>
            <w:tcBorders>
              <w:top w:val="nil"/>
              <w:left w:val="nil"/>
              <w:bottom w:val="nil"/>
              <w:right w:val="nil"/>
            </w:tcBorders>
            <w:vAlign w:val="center"/>
          </w:tcPr>
          <w:p w14:paraId="0C41329D" w14:textId="77777777" w:rsidR="00D04A15" w:rsidRPr="00785DF9" w:rsidRDefault="00D04A15" w:rsidP="00FC7B51">
            <w:pPr>
              <w:jc w:val="center"/>
              <w:rPr>
                <w:sz w:val="13"/>
                <w:szCs w:val="13"/>
              </w:rPr>
            </w:pPr>
            <w:r w:rsidRPr="00785DF9">
              <w:rPr>
                <w:sz w:val="13"/>
                <w:szCs w:val="13"/>
              </w:rPr>
              <w:t>2.0527</w:t>
            </w:r>
          </w:p>
        </w:tc>
        <w:tc>
          <w:tcPr>
            <w:tcW w:w="996" w:type="dxa"/>
            <w:tcBorders>
              <w:top w:val="nil"/>
              <w:left w:val="nil"/>
              <w:bottom w:val="nil"/>
              <w:right w:val="nil"/>
            </w:tcBorders>
            <w:vAlign w:val="center"/>
          </w:tcPr>
          <w:p w14:paraId="3C3F766B" w14:textId="77777777" w:rsidR="00D04A15" w:rsidRPr="00785DF9" w:rsidRDefault="00D04A15" w:rsidP="00FC7B51">
            <w:pPr>
              <w:jc w:val="center"/>
              <w:rPr>
                <w:sz w:val="13"/>
                <w:szCs w:val="13"/>
              </w:rPr>
            </w:pPr>
            <w:r w:rsidRPr="00785DF9">
              <w:rPr>
                <w:sz w:val="13"/>
                <w:szCs w:val="13"/>
              </w:rPr>
              <w:t>0.1380</w:t>
            </w:r>
          </w:p>
        </w:tc>
        <w:tc>
          <w:tcPr>
            <w:tcW w:w="2548" w:type="dxa"/>
            <w:tcBorders>
              <w:top w:val="nil"/>
              <w:left w:val="nil"/>
              <w:bottom w:val="nil"/>
              <w:right w:val="nil"/>
            </w:tcBorders>
            <w:vAlign w:val="center"/>
          </w:tcPr>
          <w:p w14:paraId="69AEC85A" w14:textId="77777777" w:rsidR="00D04A15" w:rsidRPr="00785DF9" w:rsidRDefault="00D04A15" w:rsidP="00FC7B51">
            <w:pPr>
              <w:pStyle w:val="a8"/>
              <w:jc w:val="center"/>
              <w:rPr>
                <w:rFonts w:ascii="Times New Roman" w:eastAsiaTheme="minorEastAsia" w:hAnsi="Times New Roman" w:cs="Times New Roman"/>
                <w:bCs/>
                <w:color w:val="000000" w:themeColor="dark1"/>
                <w:kern w:val="24"/>
                <w:sz w:val="13"/>
                <w:szCs w:val="13"/>
              </w:rPr>
            </w:pPr>
            <w:r w:rsidRPr="00785DF9">
              <w:rPr>
                <w:rFonts w:ascii="Times New Roman" w:hAnsi="Times New Roman" w:cs="Times New Roman" w:hint="eastAsia"/>
                <w:sz w:val="13"/>
                <w:szCs w:val="13"/>
              </w:rPr>
              <w:t>2</w:t>
            </w:r>
            <w:r w:rsidRPr="00785DF9">
              <w:rPr>
                <w:rFonts w:ascii="Times New Roman" w:hAnsi="Times New Roman" w:cs="Times New Roman"/>
                <w:sz w:val="13"/>
                <w:szCs w:val="13"/>
              </w:rPr>
              <w:t>99 A→ 300 A</w:t>
            </w:r>
          </w:p>
        </w:tc>
      </w:tr>
      <w:tr w:rsidR="007C3361" w:rsidRPr="00785DF9" w14:paraId="5E3B702C" w14:textId="77777777" w:rsidTr="00FC7B51">
        <w:tc>
          <w:tcPr>
            <w:tcW w:w="1161" w:type="dxa"/>
            <w:vMerge/>
            <w:tcBorders>
              <w:left w:val="nil"/>
              <w:right w:val="nil"/>
            </w:tcBorders>
          </w:tcPr>
          <w:p w14:paraId="1A286A9F" w14:textId="77777777" w:rsidR="007C3361" w:rsidRPr="00785DF9" w:rsidRDefault="007C3361" w:rsidP="00FC7B51">
            <w:pPr>
              <w:pStyle w:val="a8"/>
              <w:jc w:val="center"/>
              <w:rPr>
                <w:rFonts w:ascii="Times New Roman" w:eastAsiaTheme="minorEastAsia" w:hAnsi="Times New Roman" w:cs="Times New Roman"/>
                <w:bCs/>
                <w:color w:val="000000" w:themeColor="dark1"/>
                <w:kern w:val="24"/>
                <w:sz w:val="15"/>
                <w:szCs w:val="15"/>
              </w:rPr>
            </w:pPr>
          </w:p>
        </w:tc>
        <w:tc>
          <w:tcPr>
            <w:tcW w:w="1417" w:type="dxa"/>
            <w:tcBorders>
              <w:top w:val="single" w:sz="4" w:space="0" w:color="auto"/>
              <w:left w:val="nil"/>
              <w:bottom w:val="nil"/>
              <w:right w:val="nil"/>
            </w:tcBorders>
            <w:vAlign w:val="center"/>
          </w:tcPr>
          <w:p w14:paraId="1B8F23EA" w14:textId="5DA4E020" w:rsidR="007C3361" w:rsidRPr="00785DF9" w:rsidRDefault="007C3361" w:rsidP="00FC7B51">
            <w:pPr>
              <w:pStyle w:val="a8"/>
              <w:jc w:val="center"/>
              <w:rPr>
                <w:rFonts w:ascii="Times New Roman" w:eastAsiaTheme="minorEastAsia" w:hAnsi="Times New Roman" w:cs="Times New Roman"/>
                <w:bCs/>
                <w:color w:val="000000" w:themeColor="dark1"/>
                <w:kern w:val="24"/>
                <w:sz w:val="13"/>
                <w:szCs w:val="13"/>
              </w:rPr>
            </w:pPr>
            <w:r w:rsidRPr="00785DF9">
              <w:rPr>
                <w:rFonts w:ascii="Times New Roman" w:hAnsi="Times New Roman" w:cs="Times New Roman"/>
                <w:sz w:val="13"/>
                <w:szCs w:val="13"/>
              </w:rPr>
              <w:t>T</w:t>
            </w:r>
            <w:r w:rsidRPr="00785DF9">
              <w:rPr>
                <w:rFonts w:ascii="Times New Roman" w:hAnsi="Times New Roman" w:cs="Times New Roman"/>
                <w:sz w:val="13"/>
                <w:szCs w:val="13"/>
                <w:vertAlign w:val="subscript"/>
              </w:rPr>
              <w:t>t</w:t>
            </w:r>
            <w:r w:rsidRPr="00785DF9">
              <w:rPr>
                <w:rFonts w:ascii="Times New Roman" w:hAnsi="Times New Roman" w:cs="Times New Roman"/>
                <w:sz w:val="13"/>
                <w:szCs w:val="13"/>
              </w:rPr>
              <w:t xml:space="preserve"> </w:t>
            </w:r>
          </w:p>
        </w:tc>
        <w:tc>
          <w:tcPr>
            <w:tcW w:w="1202" w:type="dxa"/>
            <w:tcBorders>
              <w:top w:val="single" w:sz="4" w:space="0" w:color="auto"/>
              <w:left w:val="nil"/>
              <w:bottom w:val="nil"/>
              <w:right w:val="nil"/>
            </w:tcBorders>
            <w:vAlign w:val="center"/>
          </w:tcPr>
          <w:p w14:paraId="5D618CCA" w14:textId="77777777" w:rsidR="007C3361" w:rsidRPr="00785DF9" w:rsidRDefault="007C3361" w:rsidP="00FC7B51">
            <w:pPr>
              <w:pStyle w:val="a8"/>
              <w:jc w:val="center"/>
              <w:rPr>
                <w:rFonts w:ascii="Times New Roman" w:hAnsi="Times New Roman" w:cs="Times New Roman"/>
                <w:sz w:val="13"/>
                <w:szCs w:val="13"/>
              </w:rPr>
            </w:pPr>
            <w:r w:rsidRPr="00785DF9">
              <w:rPr>
                <w:rFonts w:ascii="Times New Roman" w:hAnsi="Times New Roman" w:cs="Times New Roman" w:hint="eastAsia"/>
                <w:sz w:val="13"/>
                <w:szCs w:val="13"/>
                <w:lang w:eastAsia="zh-CN"/>
              </w:rPr>
              <w:t>638.95</w:t>
            </w:r>
          </w:p>
        </w:tc>
        <w:tc>
          <w:tcPr>
            <w:tcW w:w="982" w:type="dxa"/>
            <w:tcBorders>
              <w:top w:val="single" w:sz="4" w:space="0" w:color="auto"/>
              <w:left w:val="nil"/>
              <w:bottom w:val="nil"/>
              <w:right w:val="nil"/>
            </w:tcBorders>
            <w:vAlign w:val="center"/>
          </w:tcPr>
          <w:p w14:paraId="026317D9" w14:textId="77777777" w:rsidR="007C3361" w:rsidRPr="00785DF9" w:rsidRDefault="007C3361" w:rsidP="00FC7B51">
            <w:pPr>
              <w:pStyle w:val="a8"/>
              <w:jc w:val="center"/>
              <w:rPr>
                <w:rFonts w:ascii="Times New Roman" w:hAnsi="Times New Roman" w:cs="Times New Roman"/>
                <w:sz w:val="13"/>
                <w:szCs w:val="13"/>
              </w:rPr>
            </w:pPr>
            <w:r w:rsidRPr="00785DF9">
              <w:rPr>
                <w:rFonts w:ascii="Times New Roman" w:hAnsi="Times New Roman" w:cs="Times New Roman" w:hint="eastAsia"/>
                <w:sz w:val="13"/>
                <w:szCs w:val="13"/>
                <w:lang w:eastAsia="zh-CN"/>
              </w:rPr>
              <w:t>1.9404</w:t>
            </w:r>
          </w:p>
        </w:tc>
        <w:tc>
          <w:tcPr>
            <w:tcW w:w="996" w:type="dxa"/>
            <w:tcBorders>
              <w:top w:val="single" w:sz="4" w:space="0" w:color="auto"/>
              <w:left w:val="nil"/>
              <w:bottom w:val="nil"/>
              <w:right w:val="nil"/>
            </w:tcBorders>
            <w:vAlign w:val="center"/>
          </w:tcPr>
          <w:p w14:paraId="2E9699FA" w14:textId="77777777" w:rsidR="007C3361" w:rsidRPr="00785DF9" w:rsidRDefault="007C3361" w:rsidP="00FC7B51">
            <w:pPr>
              <w:pStyle w:val="a8"/>
              <w:jc w:val="center"/>
              <w:rPr>
                <w:rFonts w:ascii="Times New Roman" w:hAnsi="Times New Roman" w:cs="Times New Roman"/>
                <w:sz w:val="13"/>
                <w:szCs w:val="13"/>
              </w:rPr>
            </w:pPr>
            <w:r w:rsidRPr="00785DF9">
              <w:rPr>
                <w:rFonts w:ascii="Times New Roman" w:hAnsi="Times New Roman" w:cs="Times New Roman" w:hint="eastAsia"/>
                <w:sz w:val="13"/>
                <w:szCs w:val="13"/>
                <w:lang w:eastAsia="zh-CN"/>
              </w:rPr>
              <w:t>0.1226</w:t>
            </w:r>
          </w:p>
        </w:tc>
        <w:tc>
          <w:tcPr>
            <w:tcW w:w="2548" w:type="dxa"/>
            <w:tcBorders>
              <w:top w:val="single" w:sz="4" w:space="0" w:color="auto"/>
              <w:left w:val="nil"/>
              <w:bottom w:val="nil"/>
              <w:right w:val="nil"/>
            </w:tcBorders>
            <w:vAlign w:val="center"/>
          </w:tcPr>
          <w:p w14:paraId="629DE3DD" w14:textId="77777777" w:rsidR="007C3361" w:rsidRPr="00785DF9" w:rsidRDefault="007C3361" w:rsidP="00FC7B51">
            <w:pPr>
              <w:pStyle w:val="a8"/>
              <w:jc w:val="center"/>
              <w:rPr>
                <w:rFonts w:ascii="Times New Roman" w:eastAsiaTheme="minorEastAsia" w:hAnsi="Times New Roman" w:cs="Times New Roman"/>
                <w:bCs/>
                <w:color w:val="000000" w:themeColor="dark1"/>
                <w:kern w:val="24"/>
                <w:sz w:val="13"/>
                <w:szCs w:val="13"/>
              </w:rPr>
            </w:pPr>
            <w:r w:rsidRPr="00785DF9">
              <w:rPr>
                <w:rFonts w:ascii="Times New Roman" w:hAnsi="Times New Roman" w:cs="Times New Roman" w:hint="eastAsia"/>
                <w:sz w:val="13"/>
                <w:szCs w:val="13"/>
              </w:rPr>
              <w:t>2</w:t>
            </w:r>
            <w:r w:rsidRPr="00785DF9">
              <w:rPr>
                <w:rFonts w:ascii="Times New Roman" w:hAnsi="Times New Roman" w:cs="Times New Roman"/>
                <w:sz w:val="13"/>
                <w:szCs w:val="13"/>
              </w:rPr>
              <w:t>9</w:t>
            </w:r>
            <w:r w:rsidRPr="00785DF9">
              <w:rPr>
                <w:rFonts w:ascii="Times New Roman" w:hAnsi="Times New Roman" w:cs="Times New Roman" w:hint="eastAsia"/>
                <w:sz w:val="13"/>
                <w:szCs w:val="13"/>
                <w:lang w:eastAsia="zh-CN"/>
              </w:rPr>
              <w:t>8</w:t>
            </w:r>
            <w:r w:rsidRPr="00785DF9">
              <w:rPr>
                <w:rFonts w:ascii="Times New Roman" w:hAnsi="Times New Roman" w:cs="Times New Roman"/>
                <w:sz w:val="13"/>
                <w:szCs w:val="13"/>
              </w:rPr>
              <w:t xml:space="preserve"> B→ </w:t>
            </w:r>
            <w:r w:rsidRPr="00785DF9">
              <w:rPr>
                <w:rFonts w:ascii="Times New Roman" w:hAnsi="Times New Roman" w:cs="Times New Roman" w:hint="eastAsia"/>
                <w:sz w:val="13"/>
                <w:szCs w:val="13"/>
                <w:lang w:eastAsia="zh-CN"/>
              </w:rPr>
              <w:t>299</w:t>
            </w:r>
            <w:r w:rsidRPr="00785DF9">
              <w:rPr>
                <w:rFonts w:ascii="Times New Roman" w:hAnsi="Times New Roman" w:cs="Times New Roman"/>
                <w:sz w:val="13"/>
                <w:szCs w:val="13"/>
              </w:rPr>
              <w:t xml:space="preserve"> B</w:t>
            </w:r>
          </w:p>
        </w:tc>
      </w:tr>
      <w:tr w:rsidR="00D04A15" w:rsidRPr="00785DF9" w14:paraId="2E6338B8" w14:textId="77777777" w:rsidTr="00584821">
        <w:tc>
          <w:tcPr>
            <w:tcW w:w="1161" w:type="dxa"/>
            <w:vMerge w:val="restart"/>
            <w:tcBorders>
              <w:top w:val="single" w:sz="4" w:space="0" w:color="auto"/>
              <w:left w:val="nil"/>
              <w:right w:val="nil"/>
            </w:tcBorders>
          </w:tcPr>
          <w:p w14:paraId="294B2E7D" w14:textId="77777777" w:rsidR="00D04A15" w:rsidRPr="00785DF9" w:rsidRDefault="00D04A15" w:rsidP="00FC7B51">
            <w:pPr>
              <w:pStyle w:val="a8"/>
              <w:jc w:val="center"/>
              <w:rPr>
                <w:rFonts w:ascii="Times New Roman" w:eastAsiaTheme="minorEastAsia" w:hAnsi="Times New Roman" w:cs="Times New Roman"/>
                <w:bCs/>
                <w:color w:val="000000" w:themeColor="dark1"/>
                <w:kern w:val="24"/>
                <w:sz w:val="13"/>
                <w:szCs w:val="13"/>
                <w:lang w:eastAsia="zh-CN"/>
              </w:rPr>
            </w:pPr>
          </w:p>
          <w:p w14:paraId="44433778" w14:textId="77777777" w:rsidR="00D04A15" w:rsidRPr="00785DF9" w:rsidRDefault="00D04A15" w:rsidP="00FC7B51">
            <w:pPr>
              <w:pStyle w:val="a8"/>
              <w:jc w:val="center"/>
              <w:rPr>
                <w:rFonts w:ascii="Times New Roman" w:eastAsiaTheme="minorEastAsia" w:hAnsi="Times New Roman" w:cs="Times New Roman"/>
                <w:bCs/>
                <w:color w:val="000000" w:themeColor="dark1"/>
                <w:kern w:val="24"/>
                <w:sz w:val="13"/>
                <w:szCs w:val="13"/>
              </w:rPr>
            </w:pPr>
            <w:r w:rsidRPr="00785DF9">
              <w:rPr>
                <w:rFonts w:ascii="Times New Roman" w:eastAsiaTheme="minorEastAsia" w:hAnsi="Times New Roman" w:cs="Times New Roman"/>
                <w:bCs/>
                <w:color w:val="000000" w:themeColor="dark1"/>
                <w:kern w:val="24"/>
                <w:sz w:val="15"/>
                <w:szCs w:val="15"/>
                <w:lang w:eastAsia="zh-CN"/>
              </w:rPr>
              <w:t>DR</w:t>
            </w:r>
            <w:r w:rsidRPr="00785DF9">
              <w:rPr>
                <w:rFonts w:ascii="Times New Roman" w:eastAsiaTheme="minorEastAsia" w:hAnsi="Times New Roman" w:cs="Times New Roman" w:hint="eastAsia"/>
                <w:bCs/>
                <w:color w:val="000000" w:themeColor="dark1"/>
                <w:kern w:val="24"/>
                <w:sz w:val="15"/>
                <w:szCs w:val="15"/>
                <w:lang w:eastAsia="zh-CN"/>
              </w:rPr>
              <w:t>2</w:t>
            </w:r>
          </w:p>
        </w:tc>
        <w:tc>
          <w:tcPr>
            <w:tcW w:w="1417" w:type="dxa"/>
            <w:vMerge w:val="restart"/>
            <w:tcBorders>
              <w:top w:val="single" w:sz="4" w:space="0" w:color="auto"/>
              <w:left w:val="nil"/>
              <w:right w:val="nil"/>
            </w:tcBorders>
            <w:vAlign w:val="center"/>
          </w:tcPr>
          <w:p w14:paraId="61B3CA10" w14:textId="1937198C" w:rsidR="00D04A15" w:rsidRPr="00785DF9" w:rsidRDefault="00D04A15" w:rsidP="00FC7B51">
            <w:pPr>
              <w:pStyle w:val="a8"/>
              <w:jc w:val="center"/>
              <w:rPr>
                <w:rFonts w:ascii="Times New Roman" w:hAnsi="Times New Roman" w:cs="Times New Roman"/>
                <w:sz w:val="13"/>
                <w:szCs w:val="13"/>
              </w:rPr>
            </w:pPr>
            <w:r w:rsidRPr="00785DF9">
              <w:rPr>
                <w:rFonts w:ascii="Times New Roman" w:hAnsi="Times New Roman" w:cs="Times New Roman" w:hint="eastAsia"/>
                <w:sz w:val="13"/>
                <w:szCs w:val="13"/>
              </w:rPr>
              <w:t>O</w:t>
            </w:r>
            <w:r w:rsidRPr="00785DF9">
              <w:rPr>
                <w:rFonts w:ascii="Times New Roman" w:hAnsi="Times New Roman" w:cs="Times New Roman"/>
                <w:sz w:val="13"/>
                <w:szCs w:val="13"/>
              </w:rPr>
              <w:t xml:space="preserve">S </w:t>
            </w:r>
          </w:p>
        </w:tc>
        <w:tc>
          <w:tcPr>
            <w:tcW w:w="1202" w:type="dxa"/>
            <w:tcBorders>
              <w:top w:val="single" w:sz="4" w:space="0" w:color="auto"/>
              <w:left w:val="nil"/>
              <w:bottom w:val="nil"/>
              <w:right w:val="nil"/>
            </w:tcBorders>
            <w:vAlign w:val="center"/>
          </w:tcPr>
          <w:p w14:paraId="495BAEFD" w14:textId="77777777" w:rsidR="00D04A15" w:rsidRPr="00785DF9" w:rsidRDefault="00D04A15" w:rsidP="00FC7B51">
            <w:pPr>
              <w:pStyle w:val="a8"/>
              <w:jc w:val="center"/>
              <w:rPr>
                <w:rFonts w:ascii="Times New Roman" w:hAnsi="Times New Roman" w:cs="Times New Roman"/>
                <w:sz w:val="13"/>
                <w:szCs w:val="13"/>
              </w:rPr>
            </w:pPr>
            <w:r w:rsidRPr="00785DF9">
              <w:rPr>
                <w:rFonts w:ascii="Times New Roman" w:hAnsi="Times New Roman" w:cs="Times New Roman" w:hint="eastAsia"/>
                <w:sz w:val="13"/>
                <w:szCs w:val="13"/>
                <w:lang w:eastAsia="zh-CN"/>
              </w:rPr>
              <w:t>6</w:t>
            </w:r>
            <w:r w:rsidRPr="00785DF9">
              <w:rPr>
                <w:rFonts w:ascii="Times New Roman" w:hAnsi="Times New Roman" w:cs="Times New Roman"/>
                <w:sz w:val="13"/>
                <w:szCs w:val="13"/>
                <w:lang w:eastAsia="zh-CN"/>
              </w:rPr>
              <w:t>36.30</w:t>
            </w:r>
          </w:p>
        </w:tc>
        <w:tc>
          <w:tcPr>
            <w:tcW w:w="982" w:type="dxa"/>
            <w:tcBorders>
              <w:top w:val="single" w:sz="4" w:space="0" w:color="auto"/>
              <w:left w:val="nil"/>
              <w:bottom w:val="nil"/>
              <w:right w:val="nil"/>
            </w:tcBorders>
            <w:vAlign w:val="center"/>
          </w:tcPr>
          <w:p w14:paraId="5D54FE51" w14:textId="77777777" w:rsidR="00D04A15" w:rsidRPr="00785DF9" w:rsidRDefault="00D04A15" w:rsidP="00FC7B51">
            <w:pPr>
              <w:pStyle w:val="a8"/>
              <w:jc w:val="center"/>
              <w:rPr>
                <w:rFonts w:ascii="Times New Roman" w:hAnsi="Times New Roman" w:cs="Times New Roman"/>
                <w:sz w:val="13"/>
                <w:szCs w:val="13"/>
              </w:rPr>
            </w:pPr>
            <w:r w:rsidRPr="00785DF9">
              <w:rPr>
                <w:rFonts w:ascii="Times New Roman" w:hAnsi="Times New Roman" w:cs="Times New Roman" w:hint="eastAsia"/>
                <w:sz w:val="13"/>
                <w:szCs w:val="13"/>
                <w:lang w:eastAsia="zh-CN"/>
              </w:rPr>
              <w:t>1</w:t>
            </w:r>
            <w:r w:rsidRPr="00785DF9">
              <w:rPr>
                <w:rFonts w:ascii="Times New Roman" w:hAnsi="Times New Roman" w:cs="Times New Roman"/>
                <w:sz w:val="13"/>
                <w:szCs w:val="13"/>
                <w:lang w:eastAsia="zh-CN"/>
              </w:rPr>
              <w:t>.9485</w:t>
            </w:r>
          </w:p>
        </w:tc>
        <w:tc>
          <w:tcPr>
            <w:tcW w:w="996" w:type="dxa"/>
            <w:tcBorders>
              <w:top w:val="single" w:sz="4" w:space="0" w:color="auto"/>
              <w:left w:val="nil"/>
              <w:bottom w:val="nil"/>
              <w:right w:val="nil"/>
            </w:tcBorders>
            <w:vAlign w:val="center"/>
          </w:tcPr>
          <w:p w14:paraId="20AD6489" w14:textId="77777777" w:rsidR="00D04A15" w:rsidRPr="00785DF9" w:rsidRDefault="00D04A15" w:rsidP="00FC7B51">
            <w:pPr>
              <w:pStyle w:val="a8"/>
              <w:jc w:val="center"/>
              <w:rPr>
                <w:rFonts w:ascii="Times New Roman" w:hAnsi="Times New Roman" w:cs="Times New Roman"/>
                <w:sz w:val="13"/>
                <w:szCs w:val="13"/>
              </w:rPr>
            </w:pPr>
            <w:r w:rsidRPr="00785DF9">
              <w:rPr>
                <w:rFonts w:ascii="Times New Roman" w:hAnsi="Times New Roman" w:cs="Times New Roman" w:hint="eastAsia"/>
                <w:sz w:val="13"/>
                <w:szCs w:val="13"/>
                <w:lang w:eastAsia="zh-CN"/>
              </w:rPr>
              <w:t>0</w:t>
            </w:r>
            <w:r w:rsidRPr="00785DF9">
              <w:rPr>
                <w:rFonts w:ascii="Times New Roman" w:hAnsi="Times New Roman" w:cs="Times New Roman"/>
                <w:sz w:val="13"/>
                <w:szCs w:val="13"/>
                <w:lang w:eastAsia="zh-CN"/>
              </w:rPr>
              <w:t>.0008</w:t>
            </w:r>
          </w:p>
        </w:tc>
        <w:tc>
          <w:tcPr>
            <w:tcW w:w="2548" w:type="dxa"/>
            <w:tcBorders>
              <w:top w:val="single" w:sz="4" w:space="0" w:color="auto"/>
              <w:left w:val="nil"/>
              <w:bottom w:val="nil"/>
              <w:right w:val="nil"/>
            </w:tcBorders>
            <w:vAlign w:val="center"/>
          </w:tcPr>
          <w:p w14:paraId="36F69FF5" w14:textId="77777777" w:rsidR="00D04A15" w:rsidRPr="00785DF9" w:rsidRDefault="00D04A15" w:rsidP="00FC7B51">
            <w:pPr>
              <w:pStyle w:val="a8"/>
              <w:jc w:val="center"/>
              <w:rPr>
                <w:rFonts w:ascii="Times New Roman" w:hAnsi="Times New Roman" w:cs="Times New Roman"/>
                <w:sz w:val="13"/>
                <w:szCs w:val="13"/>
              </w:rPr>
            </w:pPr>
            <w:r w:rsidRPr="00785DF9">
              <w:rPr>
                <w:rFonts w:ascii="Times New Roman" w:hAnsi="Times New Roman" w:cs="Times New Roman"/>
                <w:sz w:val="13"/>
                <w:szCs w:val="13"/>
              </w:rPr>
              <w:t xml:space="preserve">319 B→ 320 B </w:t>
            </w:r>
            <w:r w:rsidRPr="00785DF9">
              <w:rPr>
                <w:rFonts w:ascii="Times New Roman" w:eastAsiaTheme="minorEastAsia" w:hAnsi="Times New Roman" w:cs="Times New Roman"/>
                <w:bCs/>
                <w:color w:val="000000" w:themeColor="dark1"/>
                <w:kern w:val="24"/>
                <w:sz w:val="13"/>
                <w:szCs w:val="13"/>
                <w:lang w:eastAsia="zh-CN"/>
              </w:rPr>
              <w:t>(or 319 A→ 320 A)</w:t>
            </w:r>
          </w:p>
        </w:tc>
      </w:tr>
      <w:tr w:rsidR="00D04A15" w:rsidRPr="00785DF9" w14:paraId="3563D05E" w14:textId="77777777" w:rsidTr="00584821">
        <w:tc>
          <w:tcPr>
            <w:tcW w:w="1161" w:type="dxa"/>
            <w:vMerge/>
            <w:tcBorders>
              <w:left w:val="nil"/>
              <w:right w:val="nil"/>
            </w:tcBorders>
          </w:tcPr>
          <w:p w14:paraId="2F83C5F5" w14:textId="77777777" w:rsidR="00D04A15" w:rsidRPr="00785DF9" w:rsidRDefault="00D04A15" w:rsidP="00FC7B51">
            <w:pPr>
              <w:pStyle w:val="a8"/>
              <w:jc w:val="center"/>
              <w:rPr>
                <w:rFonts w:ascii="Times New Roman" w:eastAsiaTheme="minorEastAsia" w:hAnsi="Times New Roman" w:cs="Times New Roman"/>
                <w:bCs/>
                <w:color w:val="000000" w:themeColor="dark1"/>
                <w:kern w:val="24"/>
                <w:sz w:val="13"/>
                <w:szCs w:val="13"/>
              </w:rPr>
            </w:pPr>
          </w:p>
        </w:tc>
        <w:tc>
          <w:tcPr>
            <w:tcW w:w="1417" w:type="dxa"/>
            <w:vMerge/>
            <w:tcBorders>
              <w:left w:val="nil"/>
              <w:bottom w:val="nil"/>
              <w:right w:val="nil"/>
            </w:tcBorders>
            <w:vAlign w:val="center"/>
          </w:tcPr>
          <w:p w14:paraId="6D4E1D0C" w14:textId="77777777" w:rsidR="00D04A15" w:rsidRPr="00785DF9" w:rsidRDefault="00D04A15" w:rsidP="00FC7B51">
            <w:pPr>
              <w:pStyle w:val="a8"/>
              <w:jc w:val="center"/>
              <w:rPr>
                <w:rFonts w:ascii="Times New Roman" w:hAnsi="Times New Roman" w:cs="Times New Roman"/>
                <w:sz w:val="13"/>
                <w:szCs w:val="13"/>
              </w:rPr>
            </w:pPr>
          </w:p>
        </w:tc>
        <w:tc>
          <w:tcPr>
            <w:tcW w:w="1202" w:type="dxa"/>
            <w:tcBorders>
              <w:top w:val="nil"/>
              <w:left w:val="nil"/>
              <w:bottom w:val="nil"/>
              <w:right w:val="nil"/>
            </w:tcBorders>
            <w:vAlign w:val="center"/>
          </w:tcPr>
          <w:p w14:paraId="68BD356A" w14:textId="77777777" w:rsidR="00D04A15" w:rsidRPr="00785DF9" w:rsidRDefault="00D04A15" w:rsidP="00FC7B51">
            <w:pPr>
              <w:pStyle w:val="a8"/>
              <w:jc w:val="center"/>
              <w:rPr>
                <w:rFonts w:ascii="Times New Roman" w:hAnsi="Times New Roman" w:cs="Times New Roman"/>
                <w:sz w:val="13"/>
                <w:szCs w:val="13"/>
              </w:rPr>
            </w:pPr>
            <w:r w:rsidRPr="00785DF9">
              <w:rPr>
                <w:rFonts w:ascii="Times New Roman" w:hAnsi="Times New Roman" w:cs="Times New Roman" w:hint="eastAsia"/>
                <w:sz w:val="13"/>
                <w:szCs w:val="13"/>
                <w:lang w:eastAsia="zh-CN"/>
              </w:rPr>
              <w:t>6</w:t>
            </w:r>
            <w:r w:rsidRPr="00785DF9">
              <w:rPr>
                <w:rFonts w:ascii="Times New Roman" w:hAnsi="Times New Roman" w:cs="Times New Roman"/>
                <w:sz w:val="13"/>
                <w:szCs w:val="13"/>
                <w:lang w:eastAsia="zh-CN"/>
              </w:rPr>
              <w:t>28.03</w:t>
            </w:r>
          </w:p>
        </w:tc>
        <w:tc>
          <w:tcPr>
            <w:tcW w:w="982" w:type="dxa"/>
            <w:tcBorders>
              <w:top w:val="nil"/>
              <w:left w:val="nil"/>
              <w:bottom w:val="nil"/>
              <w:right w:val="nil"/>
            </w:tcBorders>
            <w:vAlign w:val="center"/>
          </w:tcPr>
          <w:p w14:paraId="3DB71E9E" w14:textId="77777777" w:rsidR="00D04A15" w:rsidRPr="00785DF9" w:rsidRDefault="00D04A15" w:rsidP="00FC7B51">
            <w:pPr>
              <w:pStyle w:val="a8"/>
              <w:jc w:val="center"/>
              <w:rPr>
                <w:rFonts w:ascii="Times New Roman" w:hAnsi="Times New Roman" w:cs="Times New Roman"/>
                <w:sz w:val="13"/>
                <w:szCs w:val="13"/>
              </w:rPr>
            </w:pPr>
            <w:r w:rsidRPr="00785DF9">
              <w:rPr>
                <w:rFonts w:ascii="Times New Roman" w:hAnsi="Times New Roman" w:cs="Times New Roman" w:hint="eastAsia"/>
                <w:sz w:val="13"/>
                <w:szCs w:val="13"/>
                <w:lang w:eastAsia="zh-CN"/>
              </w:rPr>
              <w:t>1</w:t>
            </w:r>
            <w:r w:rsidRPr="00785DF9">
              <w:rPr>
                <w:rFonts w:ascii="Times New Roman" w:hAnsi="Times New Roman" w:cs="Times New Roman"/>
                <w:sz w:val="13"/>
                <w:szCs w:val="13"/>
                <w:lang w:eastAsia="zh-CN"/>
              </w:rPr>
              <w:t>.9742</w:t>
            </w:r>
          </w:p>
        </w:tc>
        <w:tc>
          <w:tcPr>
            <w:tcW w:w="996" w:type="dxa"/>
            <w:tcBorders>
              <w:top w:val="nil"/>
              <w:left w:val="nil"/>
              <w:bottom w:val="nil"/>
              <w:right w:val="nil"/>
            </w:tcBorders>
            <w:vAlign w:val="center"/>
          </w:tcPr>
          <w:p w14:paraId="351E5796" w14:textId="77777777" w:rsidR="00D04A15" w:rsidRPr="00785DF9" w:rsidRDefault="00D04A15" w:rsidP="00FC7B51">
            <w:pPr>
              <w:pStyle w:val="a8"/>
              <w:jc w:val="center"/>
              <w:rPr>
                <w:rFonts w:ascii="Times New Roman" w:hAnsi="Times New Roman" w:cs="Times New Roman"/>
                <w:sz w:val="13"/>
                <w:szCs w:val="13"/>
              </w:rPr>
            </w:pPr>
            <w:r w:rsidRPr="00785DF9">
              <w:rPr>
                <w:rFonts w:ascii="Times New Roman" w:hAnsi="Times New Roman" w:cs="Times New Roman" w:hint="eastAsia"/>
                <w:sz w:val="13"/>
                <w:szCs w:val="13"/>
                <w:lang w:eastAsia="zh-CN"/>
              </w:rPr>
              <w:t>0</w:t>
            </w:r>
            <w:r w:rsidRPr="00785DF9">
              <w:rPr>
                <w:rFonts w:ascii="Times New Roman" w:hAnsi="Times New Roman" w:cs="Times New Roman"/>
                <w:sz w:val="13"/>
                <w:szCs w:val="13"/>
                <w:lang w:eastAsia="zh-CN"/>
              </w:rPr>
              <w:t>.1939</w:t>
            </w:r>
          </w:p>
        </w:tc>
        <w:tc>
          <w:tcPr>
            <w:tcW w:w="2548" w:type="dxa"/>
            <w:tcBorders>
              <w:top w:val="nil"/>
              <w:left w:val="nil"/>
              <w:bottom w:val="nil"/>
              <w:right w:val="nil"/>
            </w:tcBorders>
            <w:vAlign w:val="center"/>
          </w:tcPr>
          <w:p w14:paraId="6812D434" w14:textId="77777777" w:rsidR="00D04A15" w:rsidRPr="00785DF9" w:rsidRDefault="00D04A15" w:rsidP="00FC7B51">
            <w:pPr>
              <w:pStyle w:val="a8"/>
              <w:jc w:val="center"/>
              <w:rPr>
                <w:rFonts w:ascii="Times New Roman" w:hAnsi="Times New Roman" w:cs="Times New Roman"/>
                <w:sz w:val="13"/>
                <w:szCs w:val="13"/>
              </w:rPr>
            </w:pPr>
            <w:r w:rsidRPr="00785DF9">
              <w:rPr>
                <w:rFonts w:ascii="Times New Roman" w:hAnsi="Times New Roman" w:cs="Times New Roman"/>
                <w:sz w:val="13"/>
                <w:szCs w:val="13"/>
              </w:rPr>
              <w:t xml:space="preserve">319 A→ 320 A </w:t>
            </w:r>
            <w:r w:rsidRPr="00785DF9">
              <w:rPr>
                <w:rFonts w:ascii="Times New Roman" w:eastAsiaTheme="minorEastAsia" w:hAnsi="Times New Roman" w:cs="Times New Roman"/>
                <w:bCs/>
                <w:color w:val="000000" w:themeColor="dark1"/>
                <w:kern w:val="24"/>
                <w:sz w:val="13"/>
                <w:szCs w:val="13"/>
                <w:lang w:eastAsia="zh-CN"/>
              </w:rPr>
              <w:t>(or 319 B→ 320 B)</w:t>
            </w:r>
          </w:p>
        </w:tc>
      </w:tr>
      <w:tr w:rsidR="007C3361" w:rsidRPr="00785DF9" w14:paraId="6815EDF0" w14:textId="77777777" w:rsidTr="00FC7B51">
        <w:tc>
          <w:tcPr>
            <w:tcW w:w="1161" w:type="dxa"/>
            <w:vMerge/>
            <w:tcBorders>
              <w:left w:val="nil"/>
              <w:right w:val="nil"/>
            </w:tcBorders>
          </w:tcPr>
          <w:p w14:paraId="513D7B31" w14:textId="77777777" w:rsidR="007C3361" w:rsidRPr="00785DF9" w:rsidRDefault="007C3361" w:rsidP="00FC7B51">
            <w:pPr>
              <w:pStyle w:val="a8"/>
              <w:jc w:val="center"/>
              <w:rPr>
                <w:rFonts w:ascii="Times New Roman" w:eastAsiaTheme="minorEastAsia" w:hAnsi="Times New Roman" w:cs="Times New Roman"/>
                <w:bCs/>
                <w:color w:val="000000" w:themeColor="dark1"/>
                <w:kern w:val="24"/>
                <w:sz w:val="15"/>
                <w:szCs w:val="15"/>
                <w:lang w:eastAsia="zh-CN"/>
              </w:rPr>
            </w:pPr>
          </w:p>
        </w:tc>
        <w:tc>
          <w:tcPr>
            <w:tcW w:w="1417" w:type="dxa"/>
            <w:tcBorders>
              <w:top w:val="single" w:sz="4" w:space="0" w:color="auto"/>
              <w:left w:val="nil"/>
              <w:bottom w:val="nil"/>
              <w:right w:val="nil"/>
            </w:tcBorders>
            <w:vAlign w:val="center"/>
          </w:tcPr>
          <w:p w14:paraId="3EABE6DC" w14:textId="71DBD53E" w:rsidR="007C3361" w:rsidRPr="00785DF9" w:rsidRDefault="007C3361" w:rsidP="00FC7B51">
            <w:pPr>
              <w:pStyle w:val="a8"/>
              <w:jc w:val="center"/>
              <w:rPr>
                <w:rFonts w:ascii="Times New Roman" w:hAnsi="Times New Roman" w:cs="Times New Roman"/>
                <w:sz w:val="13"/>
                <w:szCs w:val="13"/>
              </w:rPr>
            </w:pPr>
            <w:r w:rsidRPr="00785DF9">
              <w:rPr>
                <w:rFonts w:ascii="Times New Roman" w:hAnsi="Times New Roman" w:cs="Times New Roman"/>
                <w:sz w:val="13"/>
                <w:szCs w:val="13"/>
              </w:rPr>
              <w:t>T</w:t>
            </w:r>
            <w:r w:rsidRPr="00785DF9">
              <w:rPr>
                <w:rFonts w:ascii="Times New Roman" w:hAnsi="Times New Roman" w:cs="Times New Roman"/>
                <w:sz w:val="13"/>
                <w:szCs w:val="13"/>
                <w:vertAlign w:val="subscript"/>
              </w:rPr>
              <w:t>t</w:t>
            </w:r>
            <w:r w:rsidRPr="00785DF9">
              <w:rPr>
                <w:rFonts w:ascii="Times New Roman" w:hAnsi="Times New Roman" w:cs="Times New Roman"/>
                <w:sz w:val="13"/>
                <w:szCs w:val="13"/>
              </w:rPr>
              <w:t xml:space="preserve"> </w:t>
            </w:r>
          </w:p>
        </w:tc>
        <w:tc>
          <w:tcPr>
            <w:tcW w:w="1202" w:type="dxa"/>
            <w:tcBorders>
              <w:top w:val="single" w:sz="4" w:space="0" w:color="auto"/>
              <w:left w:val="nil"/>
              <w:bottom w:val="nil"/>
              <w:right w:val="nil"/>
            </w:tcBorders>
            <w:vAlign w:val="center"/>
          </w:tcPr>
          <w:p w14:paraId="63C45A84" w14:textId="77777777" w:rsidR="007C3361" w:rsidRPr="00785DF9" w:rsidRDefault="007C3361" w:rsidP="00FC7B51">
            <w:pPr>
              <w:pStyle w:val="a8"/>
              <w:jc w:val="center"/>
              <w:rPr>
                <w:rFonts w:ascii="Times New Roman" w:hAnsi="Times New Roman" w:cs="Times New Roman"/>
                <w:sz w:val="13"/>
                <w:szCs w:val="13"/>
              </w:rPr>
            </w:pPr>
            <w:r w:rsidRPr="00785DF9">
              <w:rPr>
                <w:rFonts w:ascii="Times New Roman" w:hAnsi="Times New Roman" w:cs="Times New Roman" w:hint="eastAsia"/>
                <w:sz w:val="13"/>
                <w:szCs w:val="13"/>
                <w:lang w:eastAsia="zh-CN"/>
              </w:rPr>
              <w:t>5</w:t>
            </w:r>
            <w:r w:rsidRPr="00785DF9">
              <w:rPr>
                <w:rFonts w:ascii="Times New Roman" w:hAnsi="Times New Roman" w:cs="Times New Roman"/>
                <w:sz w:val="13"/>
                <w:szCs w:val="13"/>
                <w:lang w:eastAsia="zh-CN"/>
              </w:rPr>
              <w:t>74.89</w:t>
            </w:r>
          </w:p>
        </w:tc>
        <w:tc>
          <w:tcPr>
            <w:tcW w:w="982" w:type="dxa"/>
            <w:tcBorders>
              <w:top w:val="single" w:sz="4" w:space="0" w:color="auto"/>
              <w:left w:val="nil"/>
              <w:bottom w:val="nil"/>
              <w:right w:val="nil"/>
            </w:tcBorders>
            <w:vAlign w:val="center"/>
          </w:tcPr>
          <w:p w14:paraId="7ED15690" w14:textId="77777777" w:rsidR="007C3361" w:rsidRPr="00785DF9" w:rsidRDefault="007C3361" w:rsidP="00FC7B51">
            <w:pPr>
              <w:pStyle w:val="a8"/>
              <w:jc w:val="center"/>
              <w:rPr>
                <w:rFonts w:ascii="Times New Roman" w:hAnsi="Times New Roman" w:cs="Times New Roman"/>
                <w:sz w:val="13"/>
                <w:szCs w:val="13"/>
              </w:rPr>
            </w:pPr>
            <w:r w:rsidRPr="00785DF9">
              <w:rPr>
                <w:rFonts w:ascii="Times New Roman" w:hAnsi="Times New Roman" w:cs="Times New Roman" w:hint="eastAsia"/>
                <w:sz w:val="13"/>
                <w:szCs w:val="13"/>
                <w:lang w:eastAsia="zh-CN"/>
              </w:rPr>
              <w:t>2</w:t>
            </w:r>
            <w:r w:rsidRPr="00785DF9">
              <w:rPr>
                <w:rFonts w:ascii="Times New Roman" w:hAnsi="Times New Roman" w:cs="Times New Roman"/>
                <w:sz w:val="13"/>
                <w:szCs w:val="13"/>
                <w:lang w:eastAsia="zh-CN"/>
              </w:rPr>
              <w:t>.1567</w:t>
            </w:r>
          </w:p>
        </w:tc>
        <w:tc>
          <w:tcPr>
            <w:tcW w:w="996" w:type="dxa"/>
            <w:tcBorders>
              <w:top w:val="single" w:sz="4" w:space="0" w:color="auto"/>
              <w:left w:val="nil"/>
              <w:bottom w:val="nil"/>
              <w:right w:val="nil"/>
            </w:tcBorders>
            <w:vAlign w:val="center"/>
          </w:tcPr>
          <w:p w14:paraId="3FF2BFA2" w14:textId="77777777" w:rsidR="007C3361" w:rsidRPr="00785DF9" w:rsidRDefault="007C3361" w:rsidP="00FC7B51">
            <w:pPr>
              <w:pStyle w:val="a8"/>
              <w:jc w:val="center"/>
              <w:rPr>
                <w:rFonts w:ascii="Times New Roman" w:hAnsi="Times New Roman" w:cs="Times New Roman"/>
                <w:sz w:val="13"/>
                <w:szCs w:val="13"/>
              </w:rPr>
            </w:pPr>
            <w:r w:rsidRPr="00785DF9">
              <w:rPr>
                <w:rFonts w:ascii="Times New Roman" w:hAnsi="Times New Roman" w:cs="Times New Roman" w:hint="eastAsia"/>
                <w:sz w:val="13"/>
                <w:szCs w:val="13"/>
                <w:lang w:eastAsia="zh-CN"/>
              </w:rPr>
              <w:t>0</w:t>
            </w:r>
            <w:r w:rsidRPr="00785DF9">
              <w:rPr>
                <w:rFonts w:ascii="Times New Roman" w:hAnsi="Times New Roman" w:cs="Times New Roman"/>
                <w:sz w:val="13"/>
                <w:szCs w:val="13"/>
                <w:lang w:eastAsia="zh-CN"/>
              </w:rPr>
              <w:t>.0009</w:t>
            </w:r>
          </w:p>
        </w:tc>
        <w:tc>
          <w:tcPr>
            <w:tcW w:w="2548" w:type="dxa"/>
            <w:tcBorders>
              <w:top w:val="single" w:sz="4" w:space="0" w:color="auto"/>
              <w:left w:val="nil"/>
              <w:bottom w:val="nil"/>
              <w:right w:val="nil"/>
            </w:tcBorders>
            <w:vAlign w:val="center"/>
          </w:tcPr>
          <w:p w14:paraId="5EAE844A" w14:textId="77777777" w:rsidR="007C3361" w:rsidRPr="00785DF9" w:rsidRDefault="007C3361" w:rsidP="00FC7B51">
            <w:pPr>
              <w:pStyle w:val="a8"/>
              <w:jc w:val="center"/>
              <w:rPr>
                <w:rFonts w:ascii="Times New Roman" w:hAnsi="Times New Roman" w:cs="Times New Roman"/>
                <w:sz w:val="13"/>
                <w:szCs w:val="13"/>
              </w:rPr>
            </w:pPr>
            <w:r w:rsidRPr="00785DF9">
              <w:rPr>
                <w:rFonts w:ascii="Times New Roman" w:hAnsi="Times New Roman" w:cs="Times New Roman"/>
                <w:sz w:val="13"/>
                <w:szCs w:val="13"/>
              </w:rPr>
              <w:t>318 B→ 319 B</w:t>
            </w:r>
          </w:p>
        </w:tc>
      </w:tr>
      <w:tr w:rsidR="00D04A15" w:rsidRPr="00785DF9" w14:paraId="035FF547" w14:textId="77777777" w:rsidTr="00147ABF">
        <w:tc>
          <w:tcPr>
            <w:tcW w:w="1161" w:type="dxa"/>
            <w:vMerge w:val="restart"/>
            <w:tcBorders>
              <w:top w:val="single" w:sz="4" w:space="0" w:color="auto"/>
              <w:left w:val="nil"/>
              <w:right w:val="nil"/>
            </w:tcBorders>
          </w:tcPr>
          <w:p w14:paraId="2C55EEF9" w14:textId="77777777" w:rsidR="00D04A15" w:rsidRPr="00785DF9" w:rsidRDefault="00D04A15" w:rsidP="00FC7B51">
            <w:pPr>
              <w:pStyle w:val="a8"/>
              <w:jc w:val="center"/>
              <w:rPr>
                <w:rFonts w:ascii="Times New Roman" w:eastAsiaTheme="minorEastAsia" w:hAnsi="Times New Roman" w:cs="Times New Roman"/>
                <w:bCs/>
                <w:color w:val="000000" w:themeColor="dark1"/>
                <w:kern w:val="24"/>
                <w:sz w:val="15"/>
                <w:szCs w:val="15"/>
                <w:lang w:eastAsia="zh-CN"/>
              </w:rPr>
            </w:pPr>
          </w:p>
          <w:p w14:paraId="77BD97AD" w14:textId="77777777" w:rsidR="00D04A15" w:rsidRPr="00785DF9" w:rsidRDefault="00D04A15" w:rsidP="00FC7B51">
            <w:pPr>
              <w:pStyle w:val="a8"/>
              <w:jc w:val="center"/>
              <w:rPr>
                <w:rFonts w:ascii="Times New Roman" w:eastAsiaTheme="minorEastAsia" w:hAnsi="Times New Roman" w:cs="Times New Roman"/>
                <w:bCs/>
                <w:color w:val="000000" w:themeColor="dark1"/>
                <w:kern w:val="24"/>
                <w:sz w:val="13"/>
                <w:szCs w:val="13"/>
                <w:lang w:eastAsia="zh-CN"/>
              </w:rPr>
            </w:pPr>
            <w:r w:rsidRPr="00785DF9">
              <w:rPr>
                <w:rFonts w:ascii="Times New Roman" w:eastAsiaTheme="minorEastAsia" w:hAnsi="Times New Roman" w:cs="Times New Roman"/>
                <w:bCs/>
                <w:color w:val="000000" w:themeColor="dark1"/>
                <w:kern w:val="24"/>
                <w:sz w:val="15"/>
                <w:szCs w:val="15"/>
                <w:lang w:eastAsia="zh-CN"/>
              </w:rPr>
              <w:t>DR</w:t>
            </w:r>
            <w:r w:rsidRPr="00785DF9">
              <w:rPr>
                <w:rFonts w:ascii="Times New Roman" w:eastAsiaTheme="minorEastAsia" w:hAnsi="Times New Roman" w:cs="Times New Roman" w:hint="eastAsia"/>
                <w:bCs/>
                <w:color w:val="000000" w:themeColor="dark1"/>
                <w:kern w:val="24"/>
                <w:sz w:val="15"/>
                <w:szCs w:val="15"/>
                <w:lang w:eastAsia="zh-CN"/>
              </w:rPr>
              <w:t>3</w:t>
            </w:r>
          </w:p>
        </w:tc>
        <w:tc>
          <w:tcPr>
            <w:tcW w:w="1417" w:type="dxa"/>
            <w:vMerge w:val="restart"/>
            <w:tcBorders>
              <w:top w:val="single" w:sz="4" w:space="0" w:color="auto"/>
              <w:left w:val="nil"/>
              <w:right w:val="nil"/>
            </w:tcBorders>
            <w:vAlign w:val="center"/>
          </w:tcPr>
          <w:p w14:paraId="3F70C427" w14:textId="792DB3C6" w:rsidR="00D04A15" w:rsidRPr="00785DF9" w:rsidRDefault="00D04A15" w:rsidP="00FC7B51">
            <w:pPr>
              <w:pStyle w:val="a8"/>
              <w:jc w:val="center"/>
              <w:rPr>
                <w:rFonts w:ascii="Times New Roman" w:eastAsiaTheme="minorEastAsia" w:hAnsi="Times New Roman" w:cs="Times New Roman"/>
                <w:bCs/>
                <w:color w:val="000000" w:themeColor="dark1"/>
                <w:kern w:val="24"/>
                <w:sz w:val="13"/>
                <w:szCs w:val="13"/>
              </w:rPr>
            </w:pPr>
            <w:r w:rsidRPr="00785DF9">
              <w:rPr>
                <w:rFonts w:ascii="Times New Roman" w:hAnsi="Times New Roman" w:cs="Times New Roman" w:hint="eastAsia"/>
                <w:sz w:val="13"/>
                <w:szCs w:val="13"/>
              </w:rPr>
              <w:t>O</w:t>
            </w:r>
            <w:r w:rsidRPr="00785DF9">
              <w:rPr>
                <w:rFonts w:ascii="Times New Roman" w:hAnsi="Times New Roman" w:cs="Times New Roman"/>
                <w:sz w:val="13"/>
                <w:szCs w:val="13"/>
              </w:rPr>
              <w:t xml:space="preserve">S </w:t>
            </w:r>
          </w:p>
        </w:tc>
        <w:tc>
          <w:tcPr>
            <w:tcW w:w="1202" w:type="dxa"/>
            <w:tcBorders>
              <w:top w:val="single" w:sz="4" w:space="0" w:color="auto"/>
              <w:left w:val="nil"/>
              <w:bottom w:val="nil"/>
              <w:right w:val="nil"/>
            </w:tcBorders>
            <w:vAlign w:val="center"/>
          </w:tcPr>
          <w:p w14:paraId="6421F331" w14:textId="77777777" w:rsidR="00D04A15" w:rsidRPr="00785DF9" w:rsidRDefault="00D04A15" w:rsidP="00FC7B51">
            <w:pPr>
              <w:pStyle w:val="a8"/>
              <w:jc w:val="center"/>
              <w:rPr>
                <w:rFonts w:ascii="Times New Roman" w:hAnsi="Times New Roman" w:cs="Times New Roman"/>
                <w:sz w:val="13"/>
                <w:szCs w:val="13"/>
                <w:lang w:eastAsia="zh-CN"/>
              </w:rPr>
            </w:pPr>
            <w:r w:rsidRPr="00785DF9">
              <w:rPr>
                <w:rFonts w:ascii="Times New Roman" w:hAnsi="Times New Roman" w:cs="Times New Roman" w:hint="eastAsia"/>
                <w:sz w:val="13"/>
                <w:szCs w:val="13"/>
                <w:lang w:eastAsia="zh-CN"/>
              </w:rPr>
              <w:t>6</w:t>
            </w:r>
            <w:r w:rsidRPr="00785DF9">
              <w:rPr>
                <w:rFonts w:ascii="Times New Roman" w:hAnsi="Times New Roman" w:cs="Times New Roman"/>
                <w:sz w:val="13"/>
                <w:szCs w:val="13"/>
                <w:lang w:eastAsia="zh-CN"/>
              </w:rPr>
              <w:t>49.44</w:t>
            </w:r>
          </w:p>
        </w:tc>
        <w:tc>
          <w:tcPr>
            <w:tcW w:w="982" w:type="dxa"/>
            <w:tcBorders>
              <w:top w:val="single" w:sz="4" w:space="0" w:color="auto"/>
              <w:left w:val="nil"/>
              <w:bottom w:val="nil"/>
              <w:right w:val="nil"/>
            </w:tcBorders>
            <w:vAlign w:val="center"/>
          </w:tcPr>
          <w:p w14:paraId="057B95A4" w14:textId="77777777" w:rsidR="00D04A15" w:rsidRPr="00785DF9" w:rsidRDefault="00D04A15" w:rsidP="00FC7B51">
            <w:pPr>
              <w:pStyle w:val="a8"/>
              <w:jc w:val="center"/>
              <w:rPr>
                <w:rFonts w:ascii="Times New Roman" w:hAnsi="Times New Roman" w:cs="Times New Roman"/>
                <w:sz w:val="13"/>
                <w:szCs w:val="13"/>
                <w:lang w:eastAsia="zh-CN"/>
              </w:rPr>
            </w:pPr>
            <w:r w:rsidRPr="00785DF9">
              <w:rPr>
                <w:rFonts w:ascii="Times New Roman" w:hAnsi="Times New Roman" w:cs="Times New Roman" w:hint="eastAsia"/>
                <w:sz w:val="13"/>
                <w:szCs w:val="13"/>
                <w:lang w:eastAsia="zh-CN"/>
              </w:rPr>
              <w:t>1</w:t>
            </w:r>
            <w:r w:rsidRPr="00785DF9">
              <w:rPr>
                <w:rFonts w:ascii="Times New Roman" w:hAnsi="Times New Roman" w:cs="Times New Roman"/>
                <w:sz w:val="13"/>
                <w:szCs w:val="13"/>
                <w:lang w:eastAsia="zh-CN"/>
              </w:rPr>
              <w:t>.9091</w:t>
            </w:r>
          </w:p>
        </w:tc>
        <w:tc>
          <w:tcPr>
            <w:tcW w:w="996" w:type="dxa"/>
            <w:tcBorders>
              <w:top w:val="single" w:sz="4" w:space="0" w:color="auto"/>
              <w:left w:val="nil"/>
              <w:bottom w:val="nil"/>
              <w:right w:val="nil"/>
            </w:tcBorders>
            <w:vAlign w:val="center"/>
          </w:tcPr>
          <w:p w14:paraId="71286B33" w14:textId="77777777" w:rsidR="00D04A15" w:rsidRPr="00785DF9" w:rsidRDefault="00D04A15" w:rsidP="00FC7B51">
            <w:pPr>
              <w:pStyle w:val="a8"/>
              <w:jc w:val="center"/>
              <w:rPr>
                <w:rFonts w:ascii="Times New Roman" w:hAnsi="Times New Roman" w:cs="Times New Roman"/>
                <w:sz w:val="13"/>
                <w:szCs w:val="13"/>
                <w:lang w:eastAsia="zh-CN"/>
              </w:rPr>
            </w:pPr>
            <w:r w:rsidRPr="00785DF9">
              <w:rPr>
                <w:rFonts w:ascii="Times New Roman" w:hAnsi="Times New Roman" w:cs="Times New Roman" w:hint="eastAsia"/>
                <w:sz w:val="13"/>
                <w:szCs w:val="13"/>
                <w:lang w:eastAsia="zh-CN"/>
              </w:rPr>
              <w:t>0</w:t>
            </w:r>
            <w:r w:rsidRPr="00785DF9">
              <w:rPr>
                <w:rFonts w:ascii="Times New Roman" w:hAnsi="Times New Roman" w:cs="Times New Roman"/>
                <w:sz w:val="13"/>
                <w:szCs w:val="13"/>
                <w:lang w:eastAsia="zh-CN"/>
              </w:rPr>
              <w:t>.0674</w:t>
            </w:r>
          </w:p>
        </w:tc>
        <w:tc>
          <w:tcPr>
            <w:tcW w:w="2548" w:type="dxa"/>
            <w:tcBorders>
              <w:top w:val="single" w:sz="4" w:space="0" w:color="auto"/>
              <w:left w:val="nil"/>
              <w:bottom w:val="nil"/>
              <w:right w:val="nil"/>
            </w:tcBorders>
            <w:vAlign w:val="center"/>
          </w:tcPr>
          <w:p w14:paraId="36A56D54" w14:textId="77777777" w:rsidR="00D04A15" w:rsidRPr="00785DF9" w:rsidRDefault="00D04A15" w:rsidP="00FC7B51">
            <w:pPr>
              <w:pStyle w:val="a8"/>
              <w:jc w:val="center"/>
              <w:rPr>
                <w:rFonts w:ascii="Times New Roman" w:hAnsi="Times New Roman" w:cs="Times New Roman"/>
                <w:sz w:val="13"/>
                <w:szCs w:val="13"/>
                <w:lang w:eastAsia="zh-CN"/>
              </w:rPr>
            </w:pPr>
            <w:r w:rsidRPr="00785DF9">
              <w:rPr>
                <w:rFonts w:ascii="Times New Roman" w:hAnsi="Times New Roman" w:cs="Times New Roman"/>
                <w:sz w:val="13"/>
                <w:szCs w:val="13"/>
              </w:rPr>
              <w:t xml:space="preserve">319 A→ 320 A </w:t>
            </w:r>
            <w:r w:rsidRPr="00785DF9">
              <w:rPr>
                <w:rFonts w:ascii="Times New Roman" w:eastAsiaTheme="minorEastAsia" w:hAnsi="Times New Roman" w:cs="Times New Roman"/>
                <w:bCs/>
                <w:color w:val="000000" w:themeColor="dark1"/>
                <w:kern w:val="24"/>
                <w:sz w:val="13"/>
                <w:szCs w:val="13"/>
                <w:lang w:eastAsia="zh-CN"/>
              </w:rPr>
              <w:t>(or 319 A→ 320 A)</w:t>
            </w:r>
          </w:p>
        </w:tc>
      </w:tr>
      <w:tr w:rsidR="00D04A15" w:rsidRPr="00785DF9" w14:paraId="5E14493D" w14:textId="77777777" w:rsidTr="00147ABF">
        <w:tc>
          <w:tcPr>
            <w:tcW w:w="1161" w:type="dxa"/>
            <w:vMerge/>
            <w:tcBorders>
              <w:left w:val="nil"/>
              <w:right w:val="nil"/>
            </w:tcBorders>
          </w:tcPr>
          <w:p w14:paraId="13515C65" w14:textId="77777777" w:rsidR="00D04A15" w:rsidRPr="00785DF9" w:rsidRDefault="00D04A15" w:rsidP="00FC7B51">
            <w:pPr>
              <w:pStyle w:val="a8"/>
              <w:jc w:val="center"/>
              <w:rPr>
                <w:rFonts w:ascii="Times New Roman" w:eastAsiaTheme="minorEastAsia" w:hAnsi="Times New Roman" w:cs="Times New Roman"/>
                <w:bCs/>
                <w:color w:val="000000" w:themeColor="dark1"/>
                <w:kern w:val="24"/>
                <w:sz w:val="13"/>
                <w:szCs w:val="13"/>
                <w:lang w:eastAsia="zh-CN"/>
              </w:rPr>
            </w:pPr>
          </w:p>
        </w:tc>
        <w:tc>
          <w:tcPr>
            <w:tcW w:w="1417" w:type="dxa"/>
            <w:vMerge/>
            <w:tcBorders>
              <w:left w:val="nil"/>
              <w:bottom w:val="nil"/>
              <w:right w:val="nil"/>
            </w:tcBorders>
            <w:vAlign w:val="center"/>
          </w:tcPr>
          <w:p w14:paraId="335239A0" w14:textId="31392ADA" w:rsidR="00D04A15" w:rsidRPr="00785DF9" w:rsidRDefault="00D04A15" w:rsidP="00FC7B51">
            <w:pPr>
              <w:pStyle w:val="a8"/>
              <w:jc w:val="center"/>
              <w:rPr>
                <w:rFonts w:ascii="Times New Roman" w:eastAsiaTheme="minorEastAsia" w:hAnsi="Times New Roman" w:cs="Times New Roman"/>
                <w:bCs/>
                <w:color w:val="000000" w:themeColor="dark1"/>
                <w:kern w:val="24"/>
                <w:sz w:val="13"/>
                <w:szCs w:val="13"/>
                <w:lang w:eastAsia="zh-CN"/>
              </w:rPr>
            </w:pPr>
          </w:p>
        </w:tc>
        <w:tc>
          <w:tcPr>
            <w:tcW w:w="1202" w:type="dxa"/>
            <w:tcBorders>
              <w:top w:val="nil"/>
              <w:left w:val="nil"/>
              <w:bottom w:val="nil"/>
              <w:right w:val="nil"/>
            </w:tcBorders>
            <w:vAlign w:val="center"/>
          </w:tcPr>
          <w:p w14:paraId="74798C09" w14:textId="77777777" w:rsidR="00D04A15" w:rsidRPr="00785DF9" w:rsidRDefault="00D04A15" w:rsidP="00FC7B51">
            <w:pPr>
              <w:pStyle w:val="a8"/>
              <w:jc w:val="center"/>
              <w:rPr>
                <w:rFonts w:ascii="Times New Roman" w:hAnsi="Times New Roman" w:cs="Times New Roman"/>
                <w:sz w:val="13"/>
                <w:szCs w:val="13"/>
                <w:lang w:eastAsia="zh-CN"/>
              </w:rPr>
            </w:pPr>
            <w:r w:rsidRPr="00785DF9">
              <w:rPr>
                <w:rFonts w:ascii="Times New Roman" w:hAnsi="Times New Roman" w:cs="Times New Roman" w:hint="eastAsia"/>
                <w:sz w:val="13"/>
                <w:szCs w:val="13"/>
                <w:lang w:eastAsia="zh-CN"/>
              </w:rPr>
              <w:t>6</w:t>
            </w:r>
            <w:r w:rsidRPr="00785DF9">
              <w:rPr>
                <w:rFonts w:ascii="Times New Roman" w:hAnsi="Times New Roman" w:cs="Times New Roman"/>
                <w:sz w:val="13"/>
                <w:szCs w:val="13"/>
                <w:lang w:eastAsia="zh-CN"/>
              </w:rPr>
              <w:t>49.00</w:t>
            </w:r>
          </w:p>
        </w:tc>
        <w:tc>
          <w:tcPr>
            <w:tcW w:w="982" w:type="dxa"/>
            <w:tcBorders>
              <w:top w:val="nil"/>
              <w:left w:val="nil"/>
              <w:bottom w:val="nil"/>
              <w:right w:val="nil"/>
            </w:tcBorders>
            <w:vAlign w:val="center"/>
          </w:tcPr>
          <w:p w14:paraId="75FE1819" w14:textId="77777777" w:rsidR="00D04A15" w:rsidRPr="00785DF9" w:rsidRDefault="00D04A15" w:rsidP="00FC7B51">
            <w:pPr>
              <w:pStyle w:val="a8"/>
              <w:jc w:val="center"/>
              <w:rPr>
                <w:rFonts w:ascii="Times New Roman" w:hAnsi="Times New Roman" w:cs="Times New Roman"/>
                <w:sz w:val="13"/>
                <w:szCs w:val="13"/>
                <w:lang w:eastAsia="zh-CN"/>
              </w:rPr>
            </w:pPr>
            <w:r w:rsidRPr="00785DF9">
              <w:rPr>
                <w:rFonts w:ascii="Times New Roman" w:hAnsi="Times New Roman" w:cs="Times New Roman" w:hint="eastAsia"/>
                <w:sz w:val="13"/>
                <w:szCs w:val="13"/>
                <w:lang w:eastAsia="zh-CN"/>
              </w:rPr>
              <w:t>1</w:t>
            </w:r>
            <w:r w:rsidRPr="00785DF9">
              <w:rPr>
                <w:rFonts w:ascii="Times New Roman" w:hAnsi="Times New Roman" w:cs="Times New Roman"/>
                <w:sz w:val="13"/>
                <w:szCs w:val="13"/>
                <w:lang w:eastAsia="zh-CN"/>
              </w:rPr>
              <w:t>.9104</w:t>
            </w:r>
          </w:p>
        </w:tc>
        <w:tc>
          <w:tcPr>
            <w:tcW w:w="996" w:type="dxa"/>
            <w:tcBorders>
              <w:top w:val="nil"/>
              <w:left w:val="nil"/>
              <w:bottom w:val="nil"/>
              <w:right w:val="nil"/>
            </w:tcBorders>
            <w:vAlign w:val="center"/>
          </w:tcPr>
          <w:p w14:paraId="2FEF6767" w14:textId="77777777" w:rsidR="00D04A15" w:rsidRPr="00785DF9" w:rsidRDefault="00D04A15" w:rsidP="00FC7B51">
            <w:pPr>
              <w:pStyle w:val="a8"/>
              <w:jc w:val="center"/>
              <w:rPr>
                <w:rFonts w:ascii="Times New Roman" w:hAnsi="Times New Roman" w:cs="Times New Roman"/>
                <w:sz w:val="13"/>
                <w:szCs w:val="13"/>
                <w:lang w:eastAsia="zh-CN"/>
              </w:rPr>
            </w:pPr>
            <w:r w:rsidRPr="00785DF9">
              <w:rPr>
                <w:rFonts w:ascii="Times New Roman" w:hAnsi="Times New Roman" w:cs="Times New Roman" w:hint="eastAsia"/>
                <w:sz w:val="13"/>
                <w:szCs w:val="13"/>
                <w:lang w:eastAsia="zh-CN"/>
              </w:rPr>
              <w:t>0</w:t>
            </w:r>
            <w:r w:rsidRPr="00785DF9">
              <w:rPr>
                <w:rFonts w:ascii="Times New Roman" w:hAnsi="Times New Roman" w:cs="Times New Roman"/>
                <w:sz w:val="13"/>
                <w:szCs w:val="13"/>
                <w:lang w:eastAsia="zh-CN"/>
              </w:rPr>
              <w:t>.0162</w:t>
            </w:r>
          </w:p>
        </w:tc>
        <w:tc>
          <w:tcPr>
            <w:tcW w:w="2548" w:type="dxa"/>
            <w:tcBorders>
              <w:top w:val="nil"/>
              <w:left w:val="nil"/>
              <w:bottom w:val="nil"/>
              <w:right w:val="nil"/>
            </w:tcBorders>
            <w:vAlign w:val="center"/>
          </w:tcPr>
          <w:p w14:paraId="0E5E98B0" w14:textId="77777777" w:rsidR="00D04A15" w:rsidRPr="00785DF9" w:rsidRDefault="00D04A15" w:rsidP="00FC7B51">
            <w:pPr>
              <w:pStyle w:val="a8"/>
              <w:jc w:val="center"/>
              <w:rPr>
                <w:rFonts w:ascii="Times New Roman" w:hAnsi="Times New Roman" w:cs="Times New Roman"/>
                <w:sz w:val="13"/>
                <w:szCs w:val="13"/>
              </w:rPr>
            </w:pPr>
            <w:r w:rsidRPr="00785DF9">
              <w:rPr>
                <w:rFonts w:ascii="Times New Roman" w:hAnsi="Times New Roman" w:cs="Times New Roman"/>
                <w:sz w:val="13"/>
                <w:szCs w:val="13"/>
              </w:rPr>
              <w:t xml:space="preserve">319 B→ 320 B </w:t>
            </w:r>
            <w:r w:rsidRPr="00785DF9">
              <w:rPr>
                <w:rFonts w:ascii="Times New Roman" w:eastAsiaTheme="minorEastAsia" w:hAnsi="Times New Roman" w:cs="Times New Roman"/>
                <w:bCs/>
                <w:color w:val="000000" w:themeColor="dark1"/>
                <w:kern w:val="24"/>
                <w:sz w:val="13"/>
                <w:szCs w:val="13"/>
                <w:lang w:eastAsia="zh-CN"/>
              </w:rPr>
              <w:t>(or 319 A→ 320 A)</w:t>
            </w:r>
          </w:p>
        </w:tc>
      </w:tr>
      <w:tr w:rsidR="007C3361" w:rsidRPr="00785DF9" w14:paraId="031C5C35" w14:textId="77777777" w:rsidTr="00FC7B51">
        <w:tc>
          <w:tcPr>
            <w:tcW w:w="1161" w:type="dxa"/>
            <w:vMerge/>
            <w:tcBorders>
              <w:left w:val="nil"/>
              <w:right w:val="nil"/>
            </w:tcBorders>
          </w:tcPr>
          <w:p w14:paraId="4B4A96EE" w14:textId="77777777" w:rsidR="007C3361" w:rsidRPr="00785DF9" w:rsidRDefault="007C3361" w:rsidP="00FC7B51">
            <w:pPr>
              <w:pStyle w:val="a8"/>
              <w:jc w:val="center"/>
              <w:rPr>
                <w:rFonts w:ascii="Times New Roman" w:eastAsiaTheme="minorEastAsia" w:hAnsi="Times New Roman" w:cs="Times New Roman"/>
                <w:bCs/>
                <w:color w:val="000000" w:themeColor="dark1"/>
                <w:kern w:val="24"/>
                <w:sz w:val="13"/>
                <w:szCs w:val="13"/>
                <w:lang w:eastAsia="zh-CN"/>
              </w:rPr>
            </w:pPr>
          </w:p>
        </w:tc>
        <w:tc>
          <w:tcPr>
            <w:tcW w:w="1417" w:type="dxa"/>
            <w:tcBorders>
              <w:top w:val="single" w:sz="4" w:space="0" w:color="auto"/>
              <w:left w:val="nil"/>
              <w:bottom w:val="nil"/>
              <w:right w:val="nil"/>
            </w:tcBorders>
            <w:vAlign w:val="center"/>
          </w:tcPr>
          <w:p w14:paraId="078D0646" w14:textId="597E4557" w:rsidR="007C3361" w:rsidRPr="00785DF9" w:rsidRDefault="007C3361" w:rsidP="00FC7B51">
            <w:pPr>
              <w:pStyle w:val="a8"/>
              <w:jc w:val="center"/>
              <w:rPr>
                <w:rFonts w:ascii="Times New Roman" w:eastAsiaTheme="minorEastAsia" w:hAnsi="Times New Roman" w:cs="Times New Roman"/>
                <w:bCs/>
                <w:color w:val="000000" w:themeColor="dark1"/>
                <w:kern w:val="24"/>
                <w:sz w:val="13"/>
                <w:szCs w:val="13"/>
                <w:lang w:eastAsia="zh-CN"/>
              </w:rPr>
            </w:pPr>
            <w:r w:rsidRPr="00785DF9">
              <w:rPr>
                <w:rFonts w:ascii="Times New Roman" w:hAnsi="Times New Roman" w:cs="Times New Roman"/>
                <w:sz w:val="13"/>
                <w:szCs w:val="13"/>
              </w:rPr>
              <w:t>T</w:t>
            </w:r>
            <w:r w:rsidRPr="00785DF9">
              <w:rPr>
                <w:rFonts w:ascii="Times New Roman" w:hAnsi="Times New Roman" w:cs="Times New Roman"/>
                <w:sz w:val="13"/>
                <w:szCs w:val="13"/>
                <w:vertAlign w:val="subscript"/>
              </w:rPr>
              <w:t>t</w:t>
            </w:r>
            <w:r w:rsidRPr="00785DF9">
              <w:rPr>
                <w:rFonts w:ascii="Times New Roman" w:hAnsi="Times New Roman" w:cs="Times New Roman"/>
                <w:sz w:val="13"/>
                <w:szCs w:val="13"/>
              </w:rPr>
              <w:t xml:space="preserve"> </w:t>
            </w:r>
          </w:p>
        </w:tc>
        <w:tc>
          <w:tcPr>
            <w:tcW w:w="1202" w:type="dxa"/>
            <w:tcBorders>
              <w:top w:val="single" w:sz="4" w:space="0" w:color="auto"/>
              <w:left w:val="nil"/>
              <w:bottom w:val="nil"/>
              <w:right w:val="nil"/>
            </w:tcBorders>
            <w:vAlign w:val="center"/>
          </w:tcPr>
          <w:p w14:paraId="48366ECA" w14:textId="77777777" w:rsidR="007C3361" w:rsidRPr="00785DF9" w:rsidRDefault="007C3361" w:rsidP="00FC7B51">
            <w:pPr>
              <w:pStyle w:val="a8"/>
              <w:jc w:val="center"/>
              <w:rPr>
                <w:rFonts w:ascii="Times New Roman" w:hAnsi="Times New Roman" w:cs="Times New Roman"/>
                <w:sz w:val="13"/>
                <w:szCs w:val="13"/>
                <w:lang w:eastAsia="zh-CN"/>
              </w:rPr>
            </w:pPr>
            <w:r w:rsidRPr="00785DF9">
              <w:rPr>
                <w:rFonts w:ascii="Times New Roman" w:hAnsi="Times New Roman" w:cs="Times New Roman" w:hint="eastAsia"/>
                <w:sz w:val="13"/>
                <w:szCs w:val="13"/>
                <w:lang w:eastAsia="zh-CN"/>
              </w:rPr>
              <w:t>5</w:t>
            </w:r>
            <w:r w:rsidRPr="00785DF9">
              <w:rPr>
                <w:rFonts w:ascii="Times New Roman" w:hAnsi="Times New Roman" w:cs="Times New Roman"/>
                <w:sz w:val="13"/>
                <w:szCs w:val="13"/>
                <w:lang w:eastAsia="zh-CN"/>
              </w:rPr>
              <w:t>93.65</w:t>
            </w:r>
          </w:p>
        </w:tc>
        <w:tc>
          <w:tcPr>
            <w:tcW w:w="982" w:type="dxa"/>
            <w:tcBorders>
              <w:top w:val="single" w:sz="4" w:space="0" w:color="auto"/>
              <w:left w:val="nil"/>
              <w:bottom w:val="nil"/>
              <w:right w:val="nil"/>
            </w:tcBorders>
            <w:vAlign w:val="center"/>
          </w:tcPr>
          <w:p w14:paraId="6B452089" w14:textId="77777777" w:rsidR="007C3361" w:rsidRPr="00785DF9" w:rsidRDefault="007C3361" w:rsidP="00FC7B51">
            <w:pPr>
              <w:pStyle w:val="a8"/>
              <w:jc w:val="center"/>
              <w:rPr>
                <w:rFonts w:ascii="Times New Roman" w:hAnsi="Times New Roman" w:cs="Times New Roman"/>
                <w:sz w:val="13"/>
                <w:szCs w:val="13"/>
                <w:lang w:eastAsia="zh-CN"/>
              </w:rPr>
            </w:pPr>
            <w:r w:rsidRPr="00785DF9">
              <w:rPr>
                <w:rFonts w:ascii="Times New Roman" w:hAnsi="Times New Roman" w:cs="Times New Roman" w:hint="eastAsia"/>
                <w:sz w:val="13"/>
                <w:szCs w:val="13"/>
                <w:lang w:eastAsia="zh-CN"/>
              </w:rPr>
              <w:t>2</w:t>
            </w:r>
            <w:r w:rsidRPr="00785DF9">
              <w:rPr>
                <w:rFonts w:ascii="Times New Roman" w:hAnsi="Times New Roman" w:cs="Times New Roman"/>
                <w:sz w:val="13"/>
                <w:szCs w:val="13"/>
                <w:lang w:eastAsia="zh-CN"/>
              </w:rPr>
              <w:t>.0885</w:t>
            </w:r>
          </w:p>
        </w:tc>
        <w:tc>
          <w:tcPr>
            <w:tcW w:w="996" w:type="dxa"/>
            <w:tcBorders>
              <w:top w:val="single" w:sz="4" w:space="0" w:color="auto"/>
              <w:left w:val="nil"/>
              <w:bottom w:val="nil"/>
              <w:right w:val="nil"/>
            </w:tcBorders>
            <w:vAlign w:val="center"/>
          </w:tcPr>
          <w:p w14:paraId="55FE09DA" w14:textId="77777777" w:rsidR="007C3361" w:rsidRPr="00785DF9" w:rsidRDefault="007C3361" w:rsidP="00FC7B51">
            <w:pPr>
              <w:pStyle w:val="a8"/>
              <w:jc w:val="center"/>
              <w:rPr>
                <w:rFonts w:ascii="Times New Roman" w:hAnsi="Times New Roman" w:cs="Times New Roman"/>
                <w:sz w:val="13"/>
                <w:szCs w:val="13"/>
                <w:lang w:eastAsia="zh-CN"/>
              </w:rPr>
            </w:pPr>
            <w:r w:rsidRPr="00785DF9">
              <w:rPr>
                <w:rFonts w:ascii="Times New Roman" w:hAnsi="Times New Roman" w:cs="Times New Roman" w:hint="eastAsia"/>
                <w:sz w:val="13"/>
                <w:szCs w:val="13"/>
                <w:lang w:eastAsia="zh-CN"/>
              </w:rPr>
              <w:t>0</w:t>
            </w:r>
            <w:r w:rsidRPr="00785DF9">
              <w:rPr>
                <w:rFonts w:ascii="Times New Roman" w:hAnsi="Times New Roman" w:cs="Times New Roman"/>
                <w:sz w:val="13"/>
                <w:szCs w:val="13"/>
                <w:lang w:eastAsia="zh-CN"/>
              </w:rPr>
              <w:t>.1656</w:t>
            </w:r>
          </w:p>
        </w:tc>
        <w:tc>
          <w:tcPr>
            <w:tcW w:w="2548" w:type="dxa"/>
            <w:tcBorders>
              <w:top w:val="single" w:sz="4" w:space="0" w:color="auto"/>
              <w:left w:val="nil"/>
              <w:bottom w:val="nil"/>
              <w:right w:val="nil"/>
            </w:tcBorders>
            <w:vAlign w:val="center"/>
          </w:tcPr>
          <w:p w14:paraId="0DCCC132" w14:textId="77777777" w:rsidR="007C3361" w:rsidRPr="00785DF9" w:rsidRDefault="007C3361" w:rsidP="00FC7B51">
            <w:pPr>
              <w:pStyle w:val="a8"/>
              <w:jc w:val="center"/>
              <w:rPr>
                <w:rFonts w:ascii="Times New Roman" w:hAnsi="Times New Roman" w:cs="Times New Roman"/>
                <w:sz w:val="13"/>
                <w:szCs w:val="13"/>
              </w:rPr>
            </w:pPr>
            <w:r w:rsidRPr="00785DF9">
              <w:rPr>
                <w:rFonts w:ascii="Times New Roman" w:hAnsi="Times New Roman" w:cs="Times New Roman"/>
                <w:sz w:val="13"/>
                <w:szCs w:val="13"/>
              </w:rPr>
              <w:t>318 B→ 319 B</w:t>
            </w:r>
          </w:p>
        </w:tc>
      </w:tr>
      <w:tr w:rsidR="00D04A15" w:rsidRPr="00785DF9" w14:paraId="4CF351E6" w14:textId="77777777" w:rsidTr="003510A8">
        <w:tc>
          <w:tcPr>
            <w:tcW w:w="1161" w:type="dxa"/>
            <w:vMerge w:val="restart"/>
            <w:tcBorders>
              <w:left w:val="nil"/>
              <w:right w:val="nil"/>
            </w:tcBorders>
          </w:tcPr>
          <w:p w14:paraId="720A03D7" w14:textId="77777777" w:rsidR="00D04A15" w:rsidRPr="00785DF9" w:rsidRDefault="00D04A15" w:rsidP="00FC7B51">
            <w:pPr>
              <w:pStyle w:val="a8"/>
              <w:jc w:val="center"/>
              <w:rPr>
                <w:rFonts w:ascii="Times New Roman" w:eastAsiaTheme="minorEastAsia" w:hAnsi="Times New Roman" w:cs="Times New Roman"/>
                <w:bCs/>
                <w:color w:val="000000" w:themeColor="dark1"/>
                <w:kern w:val="24"/>
                <w:sz w:val="15"/>
                <w:szCs w:val="15"/>
                <w:lang w:eastAsia="zh-CN"/>
              </w:rPr>
            </w:pPr>
          </w:p>
          <w:p w14:paraId="05423DDB" w14:textId="77777777" w:rsidR="00D04A15" w:rsidRPr="00785DF9" w:rsidRDefault="00D04A15" w:rsidP="00FC7B51">
            <w:pPr>
              <w:pStyle w:val="a8"/>
              <w:jc w:val="center"/>
              <w:rPr>
                <w:rFonts w:ascii="Times New Roman" w:eastAsiaTheme="minorEastAsia" w:hAnsi="Times New Roman" w:cs="Times New Roman"/>
                <w:bCs/>
                <w:color w:val="000000" w:themeColor="dark1"/>
                <w:kern w:val="24"/>
                <w:sz w:val="13"/>
                <w:szCs w:val="13"/>
                <w:lang w:eastAsia="zh-CN"/>
              </w:rPr>
            </w:pPr>
            <w:r w:rsidRPr="00785DF9">
              <w:rPr>
                <w:rFonts w:ascii="Times New Roman" w:eastAsiaTheme="minorEastAsia" w:hAnsi="Times New Roman" w:cs="Times New Roman"/>
                <w:bCs/>
                <w:color w:val="000000" w:themeColor="dark1"/>
                <w:kern w:val="24"/>
                <w:sz w:val="15"/>
                <w:szCs w:val="15"/>
                <w:lang w:eastAsia="zh-CN"/>
              </w:rPr>
              <w:t>DR</w:t>
            </w:r>
            <w:r w:rsidRPr="00785DF9">
              <w:rPr>
                <w:rFonts w:ascii="Times New Roman" w:eastAsiaTheme="minorEastAsia" w:hAnsi="Times New Roman" w:cs="Times New Roman" w:hint="eastAsia"/>
                <w:bCs/>
                <w:color w:val="000000" w:themeColor="dark1"/>
                <w:kern w:val="24"/>
                <w:sz w:val="15"/>
                <w:szCs w:val="15"/>
                <w:lang w:eastAsia="zh-CN"/>
              </w:rPr>
              <w:t>4</w:t>
            </w:r>
          </w:p>
        </w:tc>
        <w:tc>
          <w:tcPr>
            <w:tcW w:w="1417" w:type="dxa"/>
            <w:vMerge w:val="restart"/>
            <w:tcBorders>
              <w:top w:val="single" w:sz="4" w:space="0" w:color="auto"/>
              <w:left w:val="nil"/>
              <w:right w:val="nil"/>
            </w:tcBorders>
            <w:vAlign w:val="center"/>
          </w:tcPr>
          <w:p w14:paraId="594BB095" w14:textId="6F446AFA" w:rsidR="00D04A15" w:rsidRPr="00785DF9" w:rsidRDefault="00D04A15" w:rsidP="00FC7B51">
            <w:pPr>
              <w:pStyle w:val="a8"/>
              <w:jc w:val="center"/>
              <w:rPr>
                <w:rFonts w:ascii="Times New Roman" w:eastAsiaTheme="minorEastAsia" w:hAnsi="Times New Roman" w:cs="Times New Roman"/>
                <w:bCs/>
                <w:color w:val="000000" w:themeColor="dark1"/>
                <w:kern w:val="24"/>
                <w:sz w:val="13"/>
                <w:szCs w:val="13"/>
                <w:lang w:eastAsia="zh-CN"/>
              </w:rPr>
            </w:pPr>
            <w:r w:rsidRPr="00785DF9">
              <w:rPr>
                <w:rFonts w:ascii="Times New Roman" w:hAnsi="Times New Roman" w:cs="Times New Roman" w:hint="eastAsia"/>
                <w:sz w:val="13"/>
                <w:szCs w:val="13"/>
              </w:rPr>
              <w:t>O</w:t>
            </w:r>
            <w:r w:rsidRPr="00785DF9">
              <w:rPr>
                <w:rFonts w:ascii="Times New Roman" w:hAnsi="Times New Roman" w:cs="Times New Roman"/>
                <w:sz w:val="13"/>
                <w:szCs w:val="13"/>
              </w:rPr>
              <w:t xml:space="preserve">S </w:t>
            </w:r>
          </w:p>
        </w:tc>
        <w:tc>
          <w:tcPr>
            <w:tcW w:w="1202" w:type="dxa"/>
            <w:tcBorders>
              <w:top w:val="single" w:sz="4" w:space="0" w:color="auto"/>
              <w:left w:val="nil"/>
              <w:bottom w:val="nil"/>
              <w:right w:val="nil"/>
            </w:tcBorders>
            <w:vAlign w:val="center"/>
          </w:tcPr>
          <w:p w14:paraId="47C21C8B" w14:textId="77777777" w:rsidR="00D04A15" w:rsidRPr="00785DF9" w:rsidRDefault="00D04A15" w:rsidP="00FC7B51">
            <w:pPr>
              <w:pStyle w:val="a8"/>
              <w:jc w:val="center"/>
              <w:rPr>
                <w:rFonts w:ascii="Times New Roman" w:hAnsi="Times New Roman" w:cs="Times New Roman"/>
                <w:sz w:val="13"/>
                <w:szCs w:val="13"/>
              </w:rPr>
            </w:pPr>
            <w:r w:rsidRPr="00785DF9">
              <w:rPr>
                <w:rFonts w:ascii="Times New Roman" w:hAnsi="Times New Roman" w:cs="Times New Roman" w:hint="eastAsia"/>
                <w:sz w:val="13"/>
                <w:szCs w:val="13"/>
                <w:lang w:eastAsia="zh-CN"/>
              </w:rPr>
              <w:t>709.25</w:t>
            </w:r>
          </w:p>
        </w:tc>
        <w:tc>
          <w:tcPr>
            <w:tcW w:w="982" w:type="dxa"/>
            <w:tcBorders>
              <w:top w:val="single" w:sz="4" w:space="0" w:color="auto"/>
              <w:left w:val="nil"/>
              <w:bottom w:val="nil"/>
              <w:right w:val="nil"/>
            </w:tcBorders>
            <w:vAlign w:val="center"/>
          </w:tcPr>
          <w:p w14:paraId="7CCDE738" w14:textId="77777777" w:rsidR="00D04A15" w:rsidRPr="00785DF9" w:rsidRDefault="00D04A15" w:rsidP="00FC7B51">
            <w:pPr>
              <w:pStyle w:val="a8"/>
              <w:jc w:val="center"/>
              <w:rPr>
                <w:rFonts w:ascii="Times New Roman" w:hAnsi="Times New Roman" w:cs="Times New Roman"/>
                <w:sz w:val="13"/>
                <w:szCs w:val="13"/>
                <w:lang w:eastAsia="zh-CN"/>
              </w:rPr>
            </w:pPr>
            <w:r w:rsidRPr="00785DF9">
              <w:rPr>
                <w:rFonts w:ascii="Times New Roman" w:hAnsi="Times New Roman" w:cs="Times New Roman" w:hint="eastAsia"/>
                <w:sz w:val="13"/>
                <w:szCs w:val="13"/>
                <w:lang w:eastAsia="zh-CN"/>
              </w:rPr>
              <w:t>1</w:t>
            </w:r>
            <w:r w:rsidRPr="00785DF9">
              <w:rPr>
                <w:rFonts w:ascii="Times New Roman" w:hAnsi="Times New Roman" w:cs="Times New Roman"/>
                <w:sz w:val="13"/>
                <w:szCs w:val="13"/>
                <w:lang w:eastAsia="zh-CN"/>
              </w:rPr>
              <w:t>.7481</w:t>
            </w:r>
          </w:p>
        </w:tc>
        <w:tc>
          <w:tcPr>
            <w:tcW w:w="996" w:type="dxa"/>
            <w:tcBorders>
              <w:top w:val="single" w:sz="4" w:space="0" w:color="auto"/>
              <w:left w:val="nil"/>
              <w:bottom w:val="nil"/>
              <w:right w:val="nil"/>
            </w:tcBorders>
            <w:vAlign w:val="center"/>
          </w:tcPr>
          <w:p w14:paraId="022C50AD" w14:textId="77777777" w:rsidR="00D04A15" w:rsidRPr="00785DF9" w:rsidRDefault="00D04A15" w:rsidP="00FC7B51">
            <w:pPr>
              <w:pStyle w:val="a8"/>
              <w:jc w:val="center"/>
              <w:rPr>
                <w:rFonts w:ascii="Times New Roman" w:hAnsi="Times New Roman" w:cs="Times New Roman"/>
                <w:sz w:val="13"/>
                <w:szCs w:val="13"/>
                <w:lang w:eastAsia="zh-CN"/>
              </w:rPr>
            </w:pPr>
            <w:r w:rsidRPr="00785DF9">
              <w:rPr>
                <w:rFonts w:ascii="Times New Roman" w:hAnsi="Times New Roman" w:cs="Times New Roman" w:hint="eastAsia"/>
                <w:sz w:val="13"/>
                <w:szCs w:val="13"/>
                <w:lang w:eastAsia="zh-CN"/>
              </w:rPr>
              <w:t>0</w:t>
            </w:r>
            <w:r w:rsidRPr="00785DF9">
              <w:rPr>
                <w:rFonts w:ascii="Times New Roman" w:hAnsi="Times New Roman" w:cs="Times New Roman"/>
                <w:sz w:val="13"/>
                <w:szCs w:val="13"/>
                <w:lang w:eastAsia="zh-CN"/>
              </w:rPr>
              <w:t>.0006</w:t>
            </w:r>
          </w:p>
        </w:tc>
        <w:tc>
          <w:tcPr>
            <w:tcW w:w="2548" w:type="dxa"/>
            <w:tcBorders>
              <w:top w:val="single" w:sz="4" w:space="0" w:color="auto"/>
              <w:left w:val="nil"/>
              <w:bottom w:val="nil"/>
              <w:right w:val="nil"/>
            </w:tcBorders>
            <w:vAlign w:val="center"/>
          </w:tcPr>
          <w:p w14:paraId="791F9DBD" w14:textId="77777777" w:rsidR="00D04A15" w:rsidRPr="00785DF9" w:rsidRDefault="00D04A15" w:rsidP="00FC7B51">
            <w:pPr>
              <w:pStyle w:val="a8"/>
              <w:jc w:val="center"/>
              <w:rPr>
                <w:rFonts w:ascii="Times New Roman" w:hAnsi="Times New Roman" w:cs="Times New Roman"/>
                <w:sz w:val="13"/>
                <w:szCs w:val="13"/>
              </w:rPr>
            </w:pPr>
            <w:r w:rsidRPr="00785DF9">
              <w:rPr>
                <w:rFonts w:ascii="Times New Roman" w:hAnsi="Times New Roman" w:cs="Times New Roman" w:hint="eastAsia"/>
                <w:sz w:val="13"/>
                <w:szCs w:val="13"/>
              </w:rPr>
              <w:t>2</w:t>
            </w:r>
            <w:r w:rsidRPr="00785DF9">
              <w:rPr>
                <w:rFonts w:ascii="Times New Roman" w:hAnsi="Times New Roman" w:cs="Times New Roman"/>
                <w:sz w:val="13"/>
                <w:szCs w:val="13"/>
              </w:rPr>
              <w:t>99 B→ 300 B</w:t>
            </w:r>
          </w:p>
        </w:tc>
      </w:tr>
      <w:tr w:rsidR="00D04A15" w:rsidRPr="00785DF9" w14:paraId="1E24FC6E" w14:textId="77777777" w:rsidTr="003510A8">
        <w:tc>
          <w:tcPr>
            <w:tcW w:w="1161" w:type="dxa"/>
            <w:vMerge/>
            <w:tcBorders>
              <w:left w:val="nil"/>
              <w:right w:val="nil"/>
            </w:tcBorders>
          </w:tcPr>
          <w:p w14:paraId="2D99C73D" w14:textId="77777777" w:rsidR="00D04A15" w:rsidRPr="00785DF9" w:rsidRDefault="00D04A15" w:rsidP="00FC7B51">
            <w:pPr>
              <w:pStyle w:val="a8"/>
              <w:jc w:val="center"/>
              <w:rPr>
                <w:rFonts w:ascii="Times New Roman" w:eastAsiaTheme="minorEastAsia" w:hAnsi="Times New Roman" w:cs="Times New Roman"/>
                <w:bCs/>
                <w:color w:val="000000" w:themeColor="dark1"/>
                <w:kern w:val="24"/>
                <w:sz w:val="13"/>
                <w:szCs w:val="13"/>
                <w:lang w:eastAsia="zh-CN"/>
              </w:rPr>
            </w:pPr>
          </w:p>
        </w:tc>
        <w:tc>
          <w:tcPr>
            <w:tcW w:w="1417" w:type="dxa"/>
            <w:vMerge/>
            <w:tcBorders>
              <w:left w:val="nil"/>
              <w:bottom w:val="nil"/>
              <w:right w:val="nil"/>
            </w:tcBorders>
            <w:vAlign w:val="center"/>
          </w:tcPr>
          <w:p w14:paraId="7F7D2B19" w14:textId="4E4CB18E" w:rsidR="00D04A15" w:rsidRPr="00785DF9" w:rsidRDefault="00D04A15" w:rsidP="00FC7B51">
            <w:pPr>
              <w:pStyle w:val="a8"/>
              <w:jc w:val="center"/>
              <w:rPr>
                <w:rFonts w:ascii="Times New Roman" w:eastAsiaTheme="minorEastAsia" w:hAnsi="Times New Roman" w:cs="Times New Roman"/>
                <w:bCs/>
                <w:color w:val="000000" w:themeColor="dark1"/>
                <w:kern w:val="24"/>
                <w:sz w:val="13"/>
                <w:szCs w:val="13"/>
                <w:lang w:eastAsia="zh-CN"/>
              </w:rPr>
            </w:pPr>
          </w:p>
        </w:tc>
        <w:tc>
          <w:tcPr>
            <w:tcW w:w="1202" w:type="dxa"/>
            <w:tcBorders>
              <w:top w:val="nil"/>
              <w:left w:val="nil"/>
              <w:bottom w:val="nil"/>
              <w:right w:val="nil"/>
            </w:tcBorders>
            <w:vAlign w:val="center"/>
          </w:tcPr>
          <w:p w14:paraId="7FEB6A45" w14:textId="77777777" w:rsidR="00D04A15" w:rsidRPr="00785DF9" w:rsidRDefault="00D04A15" w:rsidP="00FC7B51">
            <w:pPr>
              <w:pStyle w:val="a8"/>
              <w:jc w:val="center"/>
              <w:rPr>
                <w:rFonts w:ascii="Times New Roman" w:hAnsi="Times New Roman" w:cs="Times New Roman"/>
                <w:sz w:val="13"/>
                <w:szCs w:val="13"/>
                <w:lang w:eastAsia="zh-CN"/>
              </w:rPr>
            </w:pPr>
            <w:r w:rsidRPr="00785DF9">
              <w:rPr>
                <w:rFonts w:ascii="Times New Roman" w:hAnsi="Times New Roman" w:cs="Times New Roman" w:hint="eastAsia"/>
                <w:sz w:val="13"/>
                <w:szCs w:val="13"/>
                <w:lang w:eastAsia="zh-CN"/>
              </w:rPr>
              <w:t>6</w:t>
            </w:r>
            <w:r w:rsidRPr="00785DF9">
              <w:rPr>
                <w:rFonts w:ascii="Times New Roman" w:hAnsi="Times New Roman" w:cs="Times New Roman"/>
                <w:sz w:val="13"/>
                <w:szCs w:val="13"/>
                <w:lang w:eastAsia="zh-CN"/>
              </w:rPr>
              <w:t xml:space="preserve">07.01 </w:t>
            </w:r>
          </w:p>
        </w:tc>
        <w:tc>
          <w:tcPr>
            <w:tcW w:w="982" w:type="dxa"/>
            <w:tcBorders>
              <w:top w:val="nil"/>
              <w:left w:val="nil"/>
              <w:bottom w:val="nil"/>
              <w:right w:val="nil"/>
            </w:tcBorders>
            <w:vAlign w:val="center"/>
          </w:tcPr>
          <w:p w14:paraId="0558D394" w14:textId="77777777" w:rsidR="00D04A15" w:rsidRPr="00785DF9" w:rsidRDefault="00D04A15" w:rsidP="00FC7B51">
            <w:pPr>
              <w:pStyle w:val="a8"/>
              <w:jc w:val="center"/>
              <w:rPr>
                <w:rFonts w:ascii="Times New Roman" w:hAnsi="Times New Roman" w:cs="Times New Roman"/>
                <w:sz w:val="13"/>
                <w:szCs w:val="13"/>
                <w:lang w:eastAsia="zh-CN"/>
              </w:rPr>
            </w:pPr>
            <w:r w:rsidRPr="00785DF9">
              <w:rPr>
                <w:rFonts w:ascii="Times New Roman" w:hAnsi="Times New Roman" w:cs="Times New Roman" w:hint="eastAsia"/>
                <w:sz w:val="13"/>
                <w:szCs w:val="13"/>
                <w:lang w:eastAsia="zh-CN"/>
              </w:rPr>
              <w:t>2</w:t>
            </w:r>
            <w:r w:rsidRPr="00785DF9">
              <w:rPr>
                <w:rFonts w:ascii="Times New Roman" w:hAnsi="Times New Roman" w:cs="Times New Roman"/>
                <w:sz w:val="13"/>
                <w:szCs w:val="13"/>
                <w:lang w:eastAsia="zh-CN"/>
              </w:rPr>
              <w:t>.0425</w:t>
            </w:r>
          </w:p>
        </w:tc>
        <w:tc>
          <w:tcPr>
            <w:tcW w:w="996" w:type="dxa"/>
            <w:tcBorders>
              <w:top w:val="nil"/>
              <w:left w:val="nil"/>
              <w:bottom w:val="nil"/>
              <w:right w:val="nil"/>
            </w:tcBorders>
            <w:vAlign w:val="center"/>
          </w:tcPr>
          <w:p w14:paraId="3BB987A4" w14:textId="77777777" w:rsidR="00D04A15" w:rsidRPr="00785DF9" w:rsidRDefault="00D04A15" w:rsidP="00FC7B51">
            <w:pPr>
              <w:pStyle w:val="a8"/>
              <w:jc w:val="center"/>
              <w:rPr>
                <w:rFonts w:ascii="Times New Roman" w:hAnsi="Times New Roman" w:cs="Times New Roman"/>
                <w:sz w:val="13"/>
                <w:szCs w:val="13"/>
                <w:lang w:eastAsia="zh-CN"/>
              </w:rPr>
            </w:pPr>
            <w:r w:rsidRPr="00785DF9">
              <w:rPr>
                <w:rFonts w:ascii="Times New Roman" w:hAnsi="Times New Roman" w:cs="Times New Roman" w:hint="eastAsia"/>
                <w:sz w:val="13"/>
                <w:szCs w:val="13"/>
                <w:lang w:eastAsia="zh-CN"/>
              </w:rPr>
              <w:t>0</w:t>
            </w:r>
            <w:r w:rsidRPr="00785DF9">
              <w:rPr>
                <w:rFonts w:ascii="Times New Roman" w:hAnsi="Times New Roman" w:cs="Times New Roman"/>
                <w:sz w:val="13"/>
                <w:szCs w:val="13"/>
                <w:lang w:eastAsia="zh-CN"/>
              </w:rPr>
              <w:t>.0013</w:t>
            </w:r>
          </w:p>
        </w:tc>
        <w:tc>
          <w:tcPr>
            <w:tcW w:w="2548" w:type="dxa"/>
            <w:tcBorders>
              <w:top w:val="nil"/>
              <w:left w:val="nil"/>
              <w:bottom w:val="nil"/>
              <w:right w:val="nil"/>
            </w:tcBorders>
            <w:vAlign w:val="center"/>
          </w:tcPr>
          <w:p w14:paraId="5795853B" w14:textId="77777777" w:rsidR="00D04A15" w:rsidRPr="00785DF9" w:rsidRDefault="00D04A15" w:rsidP="00FC7B51">
            <w:pPr>
              <w:pStyle w:val="a8"/>
              <w:jc w:val="center"/>
              <w:rPr>
                <w:rFonts w:ascii="Times New Roman" w:hAnsi="Times New Roman" w:cs="Times New Roman"/>
                <w:sz w:val="13"/>
                <w:szCs w:val="13"/>
              </w:rPr>
            </w:pPr>
            <w:r w:rsidRPr="00785DF9">
              <w:rPr>
                <w:rFonts w:ascii="Times New Roman" w:hAnsi="Times New Roman" w:cs="Times New Roman" w:hint="eastAsia"/>
                <w:sz w:val="13"/>
                <w:szCs w:val="13"/>
              </w:rPr>
              <w:t>2</w:t>
            </w:r>
            <w:r w:rsidRPr="00785DF9">
              <w:rPr>
                <w:rFonts w:ascii="Times New Roman" w:hAnsi="Times New Roman" w:cs="Times New Roman"/>
                <w:sz w:val="13"/>
                <w:szCs w:val="13"/>
              </w:rPr>
              <w:t>99 A→ 300 A</w:t>
            </w:r>
          </w:p>
        </w:tc>
      </w:tr>
      <w:tr w:rsidR="007C3361" w:rsidRPr="00785DF9" w14:paraId="272CB10A" w14:textId="77777777" w:rsidTr="00FC7B51">
        <w:tc>
          <w:tcPr>
            <w:tcW w:w="1161" w:type="dxa"/>
            <w:vMerge/>
            <w:tcBorders>
              <w:left w:val="nil"/>
              <w:right w:val="nil"/>
            </w:tcBorders>
          </w:tcPr>
          <w:p w14:paraId="0BF4D331" w14:textId="77777777" w:rsidR="007C3361" w:rsidRPr="00785DF9" w:rsidRDefault="007C3361" w:rsidP="00FC7B51">
            <w:pPr>
              <w:pStyle w:val="a8"/>
              <w:jc w:val="center"/>
              <w:rPr>
                <w:rFonts w:ascii="Times New Roman" w:eastAsiaTheme="minorEastAsia" w:hAnsi="Times New Roman" w:cs="Times New Roman"/>
                <w:bCs/>
                <w:color w:val="000000" w:themeColor="dark1"/>
                <w:kern w:val="24"/>
                <w:sz w:val="13"/>
                <w:szCs w:val="13"/>
                <w:lang w:eastAsia="zh-CN"/>
              </w:rPr>
            </w:pPr>
          </w:p>
        </w:tc>
        <w:tc>
          <w:tcPr>
            <w:tcW w:w="1417" w:type="dxa"/>
            <w:tcBorders>
              <w:top w:val="single" w:sz="4" w:space="0" w:color="auto"/>
              <w:left w:val="nil"/>
              <w:bottom w:val="single" w:sz="4" w:space="0" w:color="auto"/>
              <w:right w:val="nil"/>
            </w:tcBorders>
            <w:vAlign w:val="center"/>
          </w:tcPr>
          <w:p w14:paraId="4A56C05D" w14:textId="4485DCFD" w:rsidR="007C3361" w:rsidRPr="00785DF9" w:rsidRDefault="007C3361" w:rsidP="00FC7B51">
            <w:pPr>
              <w:pStyle w:val="a8"/>
              <w:jc w:val="center"/>
              <w:rPr>
                <w:rFonts w:ascii="Times New Roman" w:eastAsiaTheme="minorEastAsia" w:hAnsi="Times New Roman" w:cs="Times New Roman"/>
                <w:bCs/>
                <w:color w:val="000000" w:themeColor="dark1"/>
                <w:kern w:val="24"/>
                <w:sz w:val="13"/>
                <w:szCs w:val="13"/>
                <w:lang w:eastAsia="zh-CN"/>
              </w:rPr>
            </w:pPr>
            <w:r w:rsidRPr="00785DF9">
              <w:rPr>
                <w:rFonts w:ascii="Times New Roman" w:hAnsi="Times New Roman" w:cs="Times New Roman"/>
                <w:sz w:val="13"/>
                <w:szCs w:val="13"/>
              </w:rPr>
              <w:t>T</w:t>
            </w:r>
            <w:r w:rsidRPr="00785DF9">
              <w:rPr>
                <w:rFonts w:ascii="Times New Roman" w:hAnsi="Times New Roman" w:cs="Times New Roman"/>
                <w:sz w:val="13"/>
                <w:szCs w:val="13"/>
                <w:vertAlign w:val="subscript"/>
              </w:rPr>
              <w:t>t</w:t>
            </w:r>
          </w:p>
        </w:tc>
        <w:tc>
          <w:tcPr>
            <w:tcW w:w="1202" w:type="dxa"/>
            <w:tcBorders>
              <w:top w:val="single" w:sz="4" w:space="0" w:color="auto"/>
              <w:left w:val="nil"/>
              <w:bottom w:val="single" w:sz="4" w:space="0" w:color="auto"/>
              <w:right w:val="nil"/>
            </w:tcBorders>
            <w:vAlign w:val="center"/>
          </w:tcPr>
          <w:p w14:paraId="7D1E8726" w14:textId="77777777" w:rsidR="007C3361" w:rsidRPr="00785DF9" w:rsidRDefault="007C3361" w:rsidP="00FC7B51">
            <w:pPr>
              <w:pStyle w:val="a8"/>
              <w:jc w:val="center"/>
              <w:rPr>
                <w:rFonts w:ascii="Times New Roman" w:hAnsi="Times New Roman" w:cs="Times New Roman"/>
                <w:sz w:val="13"/>
                <w:szCs w:val="13"/>
                <w:lang w:eastAsia="zh-CN"/>
              </w:rPr>
            </w:pPr>
            <w:r w:rsidRPr="00785DF9">
              <w:rPr>
                <w:rFonts w:ascii="Times New Roman" w:hAnsi="Times New Roman" w:cs="Times New Roman" w:hint="eastAsia"/>
                <w:sz w:val="13"/>
                <w:szCs w:val="13"/>
                <w:lang w:eastAsia="zh-CN"/>
              </w:rPr>
              <w:t>6</w:t>
            </w:r>
            <w:r w:rsidRPr="00785DF9">
              <w:rPr>
                <w:rFonts w:ascii="Times New Roman" w:hAnsi="Times New Roman" w:cs="Times New Roman"/>
                <w:sz w:val="13"/>
                <w:szCs w:val="13"/>
                <w:lang w:eastAsia="zh-CN"/>
              </w:rPr>
              <w:t>20.22</w:t>
            </w:r>
          </w:p>
        </w:tc>
        <w:tc>
          <w:tcPr>
            <w:tcW w:w="982" w:type="dxa"/>
            <w:tcBorders>
              <w:top w:val="single" w:sz="4" w:space="0" w:color="auto"/>
              <w:left w:val="nil"/>
              <w:bottom w:val="single" w:sz="4" w:space="0" w:color="auto"/>
              <w:right w:val="nil"/>
            </w:tcBorders>
            <w:vAlign w:val="center"/>
          </w:tcPr>
          <w:p w14:paraId="1733B511" w14:textId="77777777" w:rsidR="007C3361" w:rsidRPr="00785DF9" w:rsidRDefault="007C3361" w:rsidP="00FC7B51">
            <w:pPr>
              <w:pStyle w:val="a8"/>
              <w:jc w:val="center"/>
              <w:rPr>
                <w:rFonts w:ascii="Times New Roman" w:hAnsi="Times New Roman" w:cs="Times New Roman"/>
                <w:sz w:val="13"/>
                <w:szCs w:val="13"/>
                <w:lang w:eastAsia="zh-CN"/>
              </w:rPr>
            </w:pPr>
            <w:r w:rsidRPr="00785DF9">
              <w:rPr>
                <w:rFonts w:ascii="Times New Roman" w:hAnsi="Times New Roman" w:cs="Times New Roman" w:hint="eastAsia"/>
                <w:sz w:val="13"/>
                <w:szCs w:val="13"/>
                <w:lang w:eastAsia="zh-CN"/>
              </w:rPr>
              <w:t>1</w:t>
            </w:r>
            <w:r w:rsidRPr="00785DF9">
              <w:rPr>
                <w:rFonts w:ascii="Times New Roman" w:hAnsi="Times New Roman" w:cs="Times New Roman"/>
                <w:sz w:val="13"/>
                <w:szCs w:val="13"/>
                <w:lang w:eastAsia="zh-CN"/>
              </w:rPr>
              <w:t>.9990</w:t>
            </w:r>
          </w:p>
        </w:tc>
        <w:tc>
          <w:tcPr>
            <w:tcW w:w="996" w:type="dxa"/>
            <w:tcBorders>
              <w:top w:val="single" w:sz="4" w:space="0" w:color="auto"/>
              <w:left w:val="nil"/>
              <w:bottom w:val="single" w:sz="4" w:space="0" w:color="auto"/>
              <w:right w:val="nil"/>
            </w:tcBorders>
            <w:vAlign w:val="center"/>
          </w:tcPr>
          <w:p w14:paraId="35B6152F" w14:textId="77777777" w:rsidR="007C3361" w:rsidRPr="00785DF9" w:rsidRDefault="007C3361" w:rsidP="00FC7B51">
            <w:pPr>
              <w:pStyle w:val="a8"/>
              <w:jc w:val="center"/>
              <w:rPr>
                <w:rFonts w:ascii="Times New Roman" w:hAnsi="Times New Roman" w:cs="Times New Roman"/>
                <w:sz w:val="13"/>
                <w:szCs w:val="13"/>
                <w:lang w:eastAsia="zh-CN"/>
              </w:rPr>
            </w:pPr>
            <w:r w:rsidRPr="00785DF9">
              <w:rPr>
                <w:rFonts w:ascii="Times New Roman" w:hAnsi="Times New Roman" w:cs="Times New Roman" w:hint="eastAsia"/>
                <w:sz w:val="13"/>
                <w:szCs w:val="13"/>
                <w:lang w:eastAsia="zh-CN"/>
              </w:rPr>
              <w:t>0</w:t>
            </w:r>
            <w:r w:rsidRPr="00785DF9">
              <w:rPr>
                <w:rFonts w:ascii="Times New Roman" w:hAnsi="Times New Roman" w:cs="Times New Roman"/>
                <w:sz w:val="13"/>
                <w:szCs w:val="13"/>
                <w:lang w:eastAsia="zh-CN"/>
              </w:rPr>
              <w:t>.0730</w:t>
            </w:r>
          </w:p>
        </w:tc>
        <w:tc>
          <w:tcPr>
            <w:tcW w:w="2548" w:type="dxa"/>
            <w:tcBorders>
              <w:top w:val="single" w:sz="4" w:space="0" w:color="auto"/>
              <w:left w:val="nil"/>
              <w:bottom w:val="single" w:sz="4" w:space="0" w:color="auto"/>
              <w:right w:val="nil"/>
            </w:tcBorders>
            <w:vAlign w:val="center"/>
          </w:tcPr>
          <w:p w14:paraId="255774E8" w14:textId="77777777" w:rsidR="007C3361" w:rsidRPr="00785DF9" w:rsidRDefault="007C3361" w:rsidP="00FC7B51">
            <w:pPr>
              <w:pStyle w:val="a8"/>
              <w:jc w:val="center"/>
              <w:rPr>
                <w:rFonts w:ascii="Times New Roman" w:hAnsi="Times New Roman" w:cs="Times New Roman"/>
                <w:sz w:val="13"/>
                <w:szCs w:val="13"/>
              </w:rPr>
            </w:pPr>
            <w:r w:rsidRPr="00785DF9">
              <w:rPr>
                <w:rFonts w:ascii="Times New Roman" w:hAnsi="Times New Roman" w:cs="Times New Roman" w:hint="eastAsia"/>
                <w:sz w:val="13"/>
                <w:szCs w:val="13"/>
              </w:rPr>
              <w:t>2</w:t>
            </w:r>
            <w:r w:rsidRPr="00785DF9">
              <w:rPr>
                <w:rFonts w:ascii="Times New Roman" w:hAnsi="Times New Roman" w:cs="Times New Roman"/>
                <w:sz w:val="13"/>
                <w:szCs w:val="13"/>
              </w:rPr>
              <w:t>9</w:t>
            </w:r>
            <w:r w:rsidRPr="00785DF9">
              <w:rPr>
                <w:rFonts w:ascii="Times New Roman" w:hAnsi="Times New Roman" w:cs="Times New Roman" w:hint="eastAsia"/>
                <w:sz w:val="13"/>
                <w:szCs w:val="13"/>
                <w:lang w:eastAsia="zh-CN"/>
              </w:rPr>
              <w:t>8</w:t>
            </w:r>
            <w:r w:rsidRPr="00785DF9">
              <w:rPr>
                <w:rFonts w:ascii="Times New Roman" w:hAnsi="Times New Roman" w:cs="Times New Roman"/>
                <w:sz w:val="13"/>
                <w:szCs w:val="13"/>
              </w:rPr>
              <w:t xml:space="preserve"> B→ </w:t>
            </w:r>
            <w:r w:rsidRPr="00785DF9">
              <w:rPr>
                <w:rFonts w:ascii="Times New Roman" w:hAnsi="Times New Roman" w:cs="Times New Roman" w:hint="eastAsia"/>
                <w:sz w:val="13"/>
                <w:szCs w:val="13"/>
                <w:lang w:eastAsia="zh-CN"/>
              </w:rPr>
              <w:t>299</w:t>
            </w:r>
            <w:r w:rsidRPr="00785DF9">
              <w:rPr>
                <w:rFonts w:ascii="Times New Roman" w:hAnsi="Times New Roman" w:cs="Times New Roman"/>
                <w:sz w:val="13"/>
                <w:szCs w:val="13"/>
              </w:rPr>
              <w:t xml:space="preserve"> B</w:t>
            </w:r>
          </w:p>
        </w:tc>
      </w:tr>
    </w:tbl>
    <w:p w14:paraId="78908E6B" w14:textId="77777777" w:rsidR="007C3361" w:rsidRPr="00785DF9" w:rsidRDefault="007C3361" w:rsidP="007C3361">
      <w:pPr>
        <w:rPr>
          <w:b/>
        </w:rPr>
      </w:pPr>
    </w:p>
    <w:p w14:paraId="5CB48B24" w14:textId="77777777" w:rsidR="007C3361" w:rsidRPr="00785DF9" w:rsidRDefault="007C3361" w:rsidP="007C3361">
      <w:pPr>
        <w:rPr>
          <w:b/>
        </w:rPr>
      </w:pPr>
    </w:p>
    <w:p w14:paraId="154AD00D" w14:textId="6D9755FC" w:rsidR="007C3361" w:rsidRPr="00785DF9" w:rsidRDefault="007C3361" w:rsidP="007C3361">
      <w:pPr>
        <w:spacing w:before="240" w:line="360" w:lineRule="auto"/>
        <w:rPr>
          <w:b/>
          <w:bCs/>
          <w:lang w:val="de-DE"/>
        </w:rPr>
      </w:pPr>
    </w:p>
    <w:p w14:paraId="175C1FB4" w14:textId="77777777" w:rsidR="00133804" w:rsidRPr="00785DF9" w:rsidRDefault="00133804" w:rsidP="00133804">
      <w:pPr>
        <w:spacing w:line="360" w:lineRule="auto"/>
      </w:pPr>
    </w:p>
    <w:p w14:paraId="58BB5948" w14:textId="34AD3476" w:rsidR="00133804" w:rsidRPr="00785DF9" w:rsidRDefault="00133804" w:rsidP="00133804">
      <w:pPr>
        <w:spacing w:line="360" w:lineRule="auto"/>
      </w:pPr>
      <w:r w:rsidRPr="00785DF9">
        <w:rPr>
          <w:noProof/>
        </w:rPr>
        <w:lastRenderedPageBreak/>
        <w:drawing>
          <wp:inline distT="0" distB="0" distL="0" distR="0" wp14:anchorId="5BA03414" wp14:editId="2BFAC6B2">
            <wp:extent cx="5273717" cy="1910617"/>
            <wp:effectExtent l="0" t="0" r="317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R-Hole_Electron-4.tif"/>
                    <pic:cNvPicPr/>
                  </pic:nvPicPr>
                  <pic:blipFill rotWithShape="1">
                    <a:blip r:embed="rId14" cstate="print">
                      <a:extLst>
                        <a:ext uri="{28A0092B-C50C-407E-A947-70E740481C1C}">
                          <a14:useLocalDpi xmlns:a14="http://schemas.microsoft.com/office/drawing/2010/main" val="0"/>
                        </a:ext>
                      </a:extLst>
                    </a:blip>
                    <a:srcRect t="8693" b="26897"/>
                    <a:stretch/>
                  </pic:blipFill>
                  <pic:spPr bwMode="auto">
                    <a:xfrm>
                      <a:off x="0" y="0"/>
                      <a:ext cx="5274310" cy="1910832"/>
                    </a:xfrm>
                    <a:prstGeom prst="rect">
                      <a:avLst/>
                    </a:prstGeom>
                    <a:ln>
                      <a:noFill/>
                    </a:ln>
                    <a:extLst>
                      <a:ext uri="{53640926-AAD7-44D8-BBD7-CCE9431645EC}">
                        <a14:shadowObscured xmlns:a14="http://schemas.microsoft.com/office/drawing/2010/main"/>
                      </a:ext>
                    </a:extLst>
                  </pic:spPr>
                </pic:pic>
              </a:graphicData>
            </a:graphic>
          </wp:inline>
        </w:drawing>
      </w:r>
    </w:p>
    <w:p w14:paraId="4B842494" w14:textId="3B257F06" w:rsidR="003131B3" w:rsidRPr="00785DF9" w:rsidRDefault="00133804" w:rsidP="007906F8">
      <w:r w:rsidRPr="00785DF9">
        <w:rPr>
          <w:rFonts w:hint="eastAsia"/>
          <w:b/>
          <w:bCs/>
        </w:rPr>
        <w:t>Fig</w:t>
      </w:r>
      <w:r w:rsidR="009E7776">
        <w:rPr>
          <w:b/>
          <w:bCs/>
        </w:rPr>
        <w:t>.</w:t>
      </w:r>
      <w:r w:rsidRPr="00785DF9">
        <w:rPr>
          <w:rFonts w:hint="eastAsia"/>
          <w:b/>
          <w:bCs/>
        </w:rPr>
        <w:t xml:space="preserve"> S</w:t>
      </w:r>
      <w:r w:rsidR="00CD32F8" w:rsidRPr="00785DF9">
        <w:rPr>
          <w:b/>
          <w:bCs/>
        </w:rPr>
        <w:t>7</w:t>
      </w:r>
      <w:r w:rsidRPr="00785DF9">
        <w:rPr>
          <w:rFonts w:hint="eastAsia"/>
          <w:b/>
          <w:bCs/>
        </w:rPr>
        <w:t xml:space="preserve">. </w:t>
      </w:r>
      <w:r w:rsidRPr="00785DF9">
        <w:rPr>
          <w:rFonts w:hint="eastAsia"/>
        </w:rPr>
        <w:t>Hole-electron analysis of the</w:t>
      </w:r>
      <w:r w:rsidRPr="00785DF9">
        <w:t xml:space="preserve"> lower charge transfer state</w:t>
      </w:r>
      <w:r w:rsidRPr="00785DF9">
        <w:rPr>
          <w:rFonts w:hint="eastAsia"/>
        </w:rPr>
        <w:t xml:space="preserve"> transition</w:t>
      </w:r>
      <w:r w:rsidRPr="00785DF9">
        <w:t xml:space="preserve"> based on OS state of DR1-DR4 (</w:t>
      </w:r>
      <w:proofErr w:type="spellStart"/>
      <w:r w:rsidRPr="00785DF9">
        <w:t>isovalue</w:t>
      </w:r>
      <w:proofErr w:type="spellEnd"/>
      <w:r w:rsidRPr="00785DF9">
        <w:t xml:space="preserve"> = 0.001 </w:t>
      </w:r>
      <w:proofErr w:type="spellStart"/>
      <w:r w:rsidRPr="00785DF9">
        <w:t>a.u</w:t>
      </w:r>
      <w:proofErr w:type="spellEnd"/>
      <w:r w:rsidRPr="00785DF9">
        <w:t>.)</w:t>
      </w:r>
      <w:r w:rsidRPr="00785DF9">
        <w:rPr>
          <w:rFonts w:hint="eastAsia"/>
        </w:rPr>
        <w:t xml:space="preserve">. </w:t>
      </w:r>
    </w:p>
    <w:p w14:paraId="261F5A9F" w14:textId="77777777" w:rsidR="003131B3" w:rsidRPr="00785DF9" w:rsidRDefault="003131B3" w:rsidP="00133804">
      <w:pPr>
        <w:spacing w:line="360" w:lineRule="auto"/>
      </w:pPr>
    </w:p>
    <w:p w14:paraId="4F499BC5" w14:textId="79367C5F" w:rsidR="003131B3" w:rsidRPr="00785DF9" w:rsidRDefault="003131B3" w:rsidP="003131B3">
      <w:pPr>
        <w:spacing w:line="360" w:lineRule="auto"/>
        <w:jc w:val="center"/>
      </w:pPr>
      <w:r w:rsidRPr="00785DF9">
        <w:rPr>
          <w:noProof/>
        </w:rPr>
        <w:drawing>
          <wp:inline distT="0" distB="0" distL="0" distR="0" wp14:anchorId="65CFCE94" wp14:editId="46277297">
            <wp:extent cx="3917950" cy="2931367"/>
            <wp:effectExtent l="0" t="0" r="635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938501" cy="2946743"/>
                    </a:xfrm>
                    <a:prstGeom prst="rect">
                      <a:avLst/>
                    </a:prstGeom>
                    <a:noFill/>
                    <a:ln>
                      <a:noFill/>
                    </a:ln>
                  </pic:spPr>
                </pic:pic>
              </a:graphicData>
            </a:graphic>
          </wp:inline>
        </w:drawing>
      </w:r>
      <w:r w:rsidRPr="00785DF9">
        <w:rPr>
          <w:rFonts w:hint="eastAsia"/>
          <w:noProof/>
        </w:rPr>
        <w:drawing>
          <wp:inline distT="0" distB="0" distL="0" distR="0" wp14:anchorId="3A4E480A" wp14:editId="0B427963">
            <wp:extent cx="4536348" cy="2165350"/>
            <wp:effectExtent l="0" t="0" r="0" b="635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R-heat map.tif"/>
                    <pic:cNvPicPr/>
                  </pic:nvPicPr>
                  <pic:blipFill rotWithShape="1">
                    <a:blip r:embed="rId16" cstate="print">
                      <a:extLst>
                        <a:ext uri="{28A0092B-C50C-407E-A947-70E740481C1C}">
                          <a14:useLocalDpi xmlns:a14="http://schemas.microsoft.com/office/drawing/2010/main" val="0"/>
                        </a:ext>
                      </a:extLst>
                    </a:blip>
                    <a:srcRect l="2778" t="14624" r="4981" b="7101"/>
                    <a:stretch/>
                  </pic:blipFill>
                  <pic:spPr bwMode="auto">
                    <a:xfrm>
                      <a:off x="0" y="0"/>
                      <a:ext cx="4553902" cy="2173729"/>
                    </a:xfrm>
                    <a:prstGeom prst="rect">
                      <a:avLst/>
                    </a:prstGeom>
                    <a:ln>
                      <a:noFill/>
                    </a:ln>
                    <a:extLst>
                      <a:ext uri="{53640926-AAD7-44D8-BBD7-CCE9431645EC}">
                        <a14:shadowObscured xmlns:a14="http://schemas.microsoft.com/office/drawing/2010/main"/>
                      </a:ext>
                    </a:extLst>
                  </pic:spPr>
                </pic:pic>
              </a:graphicData>
            </a:graphic>
          </wp:inline>
        </w:drawing>
      </w:r>
    </w:p>
    <w:p w14:paraId="3CF77B58" w14:textId="77777777" w:rsidR="00DB599B" w:rsidRPr="00785DF9" w:rsidRDefault="00DB599B" w:rsidP="003131B3">
      <w:pPr>
        <w:spacing w:line="360" w:lineRule="auto"/>
        <w:rPr>
          <w:b/>
          <w:bCs/>
        </w:rPr>
      </w:pPr>
    </w:p>
    <w:p w14:paraId="0234FEFB" w14:textId="477FFB53" w:rsidR="003131B3" w:rsidRPr="00785DF9" w:rsidRDefault="003131B3" w:rsidP="007906F8">
      <w:r w:rsidRPr="00785DF9">
        <w:rPr>
          <w:rFonts w:hint="eastAsia"/>
          <w:b/>
          <w:bCs/>
        </w:rPr>
        <w:t>Fig</w:t>
      </w:r>
      <w:r w:rsidR="004D4529">
        <w:rPr>
          <w:b/>
          <w:bCs/>
        </w:rPr>
        <w:t>.</w:t>
      </w:r>
      <w:r w:rsidRPr="00785DF9">
        <w:rPr>
          <w:rFonts w:hint="eastAsia"/>
          <w:b/>
          <w:bCs/>
        </w:rPr>
        <w:t xml:space="preserve"> S</w:t>
      </w:r>
      <w:r w:rsidR="00CD32F8" w:rsidRPr="00785DF9">
        <w:rPr>
          <w:b/>
          <w:bCs/>
        </w:rPr>
        <w:t>8</w:t>
      </w:r>
      <w:r w:rsidRPr="00785DF9">
        <w:rPr>
          <w:rFonts w:hint="eastAsia"/>
          <w:b/>
          <w:bCs/>
        </w:rPr>
        <w:t xml:space="preserve">. </w:t>
      </w:r>
      <w:r w:rsidRPr="00785DF9">
        <w:t>The fragment definition (up</w:t>
      </w:r>
      <w:r w:rsidR="00E85668" w:rsidRPr="00785DF9">
        <w:t xml:space="preserve"> </w:t>
      </w:r>
      <w:proofErr w:type="spellStart"/>
      <w:r w:rsidR="00E85668" w:rsidRPr="00785DF9">
        <w:t>penals</w:t>
      </w:r>
      <w:proofErr w:type="spellEnd"/>
      <w:r w:rsidRPr="00785DF9">
        <w:t>) and h</w:t>
      </w:r>
      <w:r w:rsidRPr="00785DF9">
        <w:rPr>
          <w:rFonts w:hint="eastAsia"/>
        </w:rPr>
        <w:t>eat map</w:t>
      </w:r>
      <w:r w:rsidRPr="00785DF9">
        <w:t xml:space="preserve"> </w:t>
      </w:r>
      <w:r w:rsidRPr="00785DF9">
        <w:rPr>
          <w:rFonts w:hint="eastAsia"/>
        </w:rPr>
        <w:t>of the second excited state transition based on OS state</w:t>
      </w:r>
      <w:r w:rsidRPr="00785DF9">
        <w:t xml:space="preserve"> (down</w:t>
      </w:r>
      <w:r w:rsidR="00E85668" w:rsidRPr="00785DF9">
        <w:t xml:space="preserve"> panels</w:t>
      </w:r>
      <w:r w:rsidRPr="00785DF9">
        <w:t>) of the four designed diradicals.</w:t>
      </w:r>
    </w:p>
    <w:p w14:paraId="3C424567" w14:textId="77777777" w:rsidR="003A5F92" w:rsidRPr="00785DF9" w:rsidRDefault="003A5F92" w:rsidP="003131B3">
      <w:pPr>
        <w:spacing w:line="360" w:lineRule="auto"/>
      </w:pPr>
    </w:p>
    <w:p w14:paraId="20097373" w14:textId="77777777" w:rsidR="00D828F1" w:rsidRPr="00785DF9" w:rsidRDefault="00D828F1" w:rsidP="00D828F1">
      <w:pPr>
        <w:spacing w:line="360" w:lineRule="auto"/>
      </w:pPr>
      <w:r w:rsidRPr="00785DF9">
        <w:rPr>
          <w:rFonts w:hint="eastAsia"/>
          <w:b/>
          <w:bCs/>
        </w:rPr>
        <w:lastRenderedPageBreak/>
        <w:t>Table S</w:t>
      </w:r>
      <w:r w:rsidRPr="00785DF9">
        <w:rPr>
          <w:b/>
          <w:bCs/>
        </w:rPr>
        <w:t>3.</w:t>
      </w:r>
      <w:r w:rsidRPr="00785DF9">
        <w:rPr>
          <w:rFonts w:hint="eastAsia"/>
        </w:rPr>
        <w:t xml:space="preserve"> The</w:t>
      </w:r>
      <w:r w:rsidRPr="00785DF9">
        <w:t xml:space="preserve"> relevant index of low-lying charge transfer state of DR1-DR4 based on electron-hole analysis.</w:t>
      </w:r>
    </w:p>
    <w:tbl>
      <w:tblPr>
        <w:tblStyle w:val="a9"/>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659"/>
        <w:gridCol w:w="1659"/>
        <w:gridCol w:w="1659"/>
        <w:gridCol w:w="1659"/>
        <w:gridCol w:w="1660"/>
      </w:tblGrid>
      <w:tr w:rsidR="00D828F1" w:rsidRPr="00785DF9" w14:paraId="2A8C648E" w14:textId="77777777" w:rsidTr="002C244F">
        <w:tc>
          <w:tcPr>
            <w:tcW w:w="1659" w:type="dxa"/>
            <w:tcBorders>
              <w:top w:val="single" w:sz="8" w:space="0" w:color="auto"/>
              <w:bottom w:val="single" w:sz="8" w:space="0" w:color="auto"/>
            </w:tcBorders>
          </w:tcPr>
          <w:p w14:paraId="259ECD2F" w14:textId="77777777" w:rsidR="00D828F1" w:rsidRPr="00785DF9" w:rsidRDefault="00D828F1" w:rsidP="002C244F">
            <w:pPr>
              <w:spacing w:line="360" w:lineRule="auto"/>
              <w:jc w:val="center"/>
              <w:rPr>
                <w:sz w:val="20"/>
                <w:szCs w:val="20"/>
              </w:rPr>
            </w:pPr>
          </w:p>
        </w:tc>
        <w:tc>
          <w:tcPr>
            <w:tcW w:w="1659" w:type="dxa"/>
            <w:tcBorders>
              <w:top w:val="single" w:sz="8" w:space="0" w:color="auto"/>
              <w:bottom w:val="single" w:sz="8" w:space="0" w:color="auto"/>
            </w:tcBorders>
          </w:tcPr>
          <w:p w14:paraId="583245B6" w14:textId="77777777" w:rsidR="00D828F1" w:rsidRPr="00785DF9" w:rsidRDefault="00D828F1" w:rsidP="002C244F">
            <w:pPr>
              <w:spacing w:line="360" w:lineRule="auto"/>
              <w:jc w:val="center"/>
              <w:rPr>
                <w:sz w:val="20"/>
                <w:szCs w:val="20"/>
              </w:rPr>
            </w:pPr>
            <w:r w:rsidRPr="00785DF9">
              <w:rPr>
                <w:rFonts w:hint="eastAsia"/>
                <w:sz w:val="20"/>
                <w:szCs w:val="20"/>
              </w:rPr>
              <w:t>DR1</w:t>
            </w:r>
          </w:p>
        </w:tc>
        <w:tc>
          <w:tcPr>
            <w:tcW w:w="1659" w:type="dxa"/>
            <w:tcBorders>
              <w:top w:val="single" w:sz="8" w:space="0" w:color="auto"/>
              <w:bottom w:val="single" w:sz="8" w:space="0" w:color="auto"/>
            </w:tcBorders>
          </w:tcPr>
          <w:p w14:paraId="1BA93574" w14:textId="77777777" w:rsidR="00D828F1" w:rsidRPr="00785DF9" w:rsidRDefault="00D828F1" w:rsidP="002C244F">
            <w:pPr>
              <w:spacing w:line="360" w:lineRule="auto"/>
              <w:jc w:val="center"/>
              <w:rPr>
                <w:sz w:val="20"/>
                <w:szCs w:val="20"/>
              </w:rPr>
            </w:pPr>
            <w:r w:rsidRPr="00785DF9">
              <w:rPr>
                <w:rFonts w:hint="eastAsia"/>
                <w:sz w:val="20"/>
                <w:szCs w:val="20"/>
              </w:rPr>
              <w:t>DR2</w:t>
            </w:r>
          </w:p>
        </w:tc>
        <w:tc>
          <w:tcPr>
            <w:tcW w:w="1659" w:type="dxa"/>
            <w:tcBorders>
              <w:top w:val="single" w:sz="8" w:space="0" w:color="auto"/>
              <w:bottom w:val="single" w:sz="8" w:space="0" w:color="auto"/>
            </w:tcBorders>
          </w:tcPr>
          <w:p w14:paraId="457470EB" w14:textId="77777777" w:rsidR="00D828F1" w:rsidRPr="00785DF9" w:rsidRDefault="00D828F1" w:rsidP="002C244F">
            <w:pPr>
              <w:spacing w:line="360" w:lineRule="auto"/>
              <w:jc w:val="center"/>
              <w:rPr>
                <w:sz w:val="20"/>
                <w:szCs w:val="20"/>
              </w:rPr>
            </w:pPr>
            <w:r w:rsidRPr="00785DF9">
              <w:rPr>
                <w:rFonts w:hint="eastAsia"/>
                <w:sz w:val="20"/>
                <w:szCs w:val="20"/>
              </w:rPr>
              <w:t>DR3</w:t>
            </w:r>
          </w:p>
        </w:tc>
        <w:tc>
          <w:tcPr>
            <w:tcW w:w="1660" w:type="dxa"/>
            <w:tcBorders>
              <w:top w:val="single" w:sz="8" w:space="0" w:color="auto"/>
              <w:bottom w:val="single" w:sz="8" w:space="0" w:color="auto"/>
            </w:tcBorders>
          </w:tcPr>
          <w:p w14:paraId="1F1CAFAE" w14:textId="77777777" w:rsidR="00D828F1" w:rsidRPr="00785DF9" w:rsidRDefault="00D828F1" w:rsidP="002C244F">
            <w:pPr>
              <w:spacing w:line="360" w:lineRule="auto"/>
              <w:jc w:val="center"/>
              <w:rPr>
                <w:sz w:val="20"/>
                <w:szCs w:val="20"/>
              </w:rPr>
            </w:pPr>
            <w:r w:rsidRPr="00785DF9">
              <w:rPr>
                <w:rFonts w:hint="eastAsia"/>
                <w:sz w:val="20"/>
                <w:szCs w:val="20"/>
              </w:rPr>
              <w:t>DR4</w:t>
            </w:r>
          </w:p>
        </w:tc>
      </w:tr>
      <w:tr w:rsidR="00D828F1" w:rsidRPr="00785DF9" w14:paraId="6B97A0D4" w14:textId="77777777" w:rsidTr="002C244F">
        <w:tc>
          <w:tcPr>
            <w:tcW w:w="1659" w:type="dxa"/>
            <w:tcBorders>
              <w:top w:val="single" w:sz="8" w:space="0" w:color="auto"/>
              <w:bottom w:val="nil"/>
            </w:tcBorders>
          </w:tcPr>
          <w:p w14:paraId="66FA53DB" w14:textId="77777777" w:rsidR="00D828F1" w:rsidRPr="00785DF9" w:rsidRDefault="00D828F1" w:rsidP="002C244F">
            <w:pPr>
              <w:spacing w:line="360" w:lineRule="auto"/>
              <w:jc w:val="center"/>
              <w:rPr>
                <w:sz w:val="20"/>
                <w:szCs w:val="20"/>
              </w:rPr>
            </w:pPr>
            <w:r w:rsidRPr="00785DF9">
              <w:rPr>
                <w:rFonts w:hint="eastAsia"/>
                <w:sz w:val="20"/>
                <w:szCs w:val="20"/>
              </w:rPr>
              <w:t>Sr</w:t>
            </w:r>
            <w:r w:rsidRPr="00785DF9">
              <w:rPr>
                <w:sz w:val="20"/>
                <w:szCs w:val="20"/>
              </w:rPr>
              <w:t>(</w:t>
            </w:r>
            <w:proofErr w:type="spellStart"/>
            <w:r w:rsidRPr="00785DF9">
              <w:rPr>
                <w:sz w:val="20"/>
                <w:szCs w:val="20"/>
              </w:rPr>
              <w:t>a.u</w:t>
            </w:r>
            <w:proofErr w:type="spellEnd"/>
            <w:r w:rsidRPr="00785DF9">
              <w:rPr>
                <w:sz w:val="20"/>
                <w:szCs w:val="20"/>
              </w:rPr>
              <w:t>.)</w:t>
            </w:r>
          </w:p>
        </w:tc>
        <w:tc>
          <w:tcPr>
            <w:tcW w:w="1659" w:type="dxa"/>
            <w:tcBorders>
              <w:top w:val="single" w:sz="8" w:space="0" w:color="auto"/>
              <w:bottom w:val="nil"/>
            </w:tcBorders>
          </w:tcPr>
          <w:p w14:paraId="2C6FE236" w14:textId="77777777" w:rsidR="00D828F1" w:rsidRPr="00785DF9" w:rsidRDefault="00D828F1" w:rsidP="002C244F">
            <w:pPr>
              <w:spacing w:line="360" w:lineRule="auto"/>
              <w:jc w:val="center"/>
              <w:rPr>
                <w:sz w:val="20"/>
                <w:szCs w:val="20"/>
              </w:rPr>
            </w:pPr>
            <w:r w:rsidRPr="00785DF9">
              <w:rPr>
                <w:rFonts w:hint="eastAsia"/>
                <w:sz w:val="20"/>
                <w:szCs w:val="20"/>
              </w:rPr>
              <w:t>0.518</w:t>
            </w:r>
          </w:p>
        </w:tc>
        <w:tc>
          <w:tcPr>
            <w:tcW w:w="1659" w:type="dxa"/>
            <w:tcBorders>
              <w:top w:val="single" w:sz="8" w:space="0" w:color="auto"/>
              <w:bottom w:val="nil"/>
            </w:tcBorders>
          </w:tcPr>
          <w:p w14:paraId="5B45E970" w14:textId="77777777" w:rsidR="00D828F1" w:rsidRPr="00785DF9" w:rsidRDefault="00D828F1" w:rsidP="002C244F">
            <w:pPr>
              <w:spacing w:line="360" w:lineRule="auto"/>
              <w:jc w:val="center"/>
              <w:rPr>
                <w:sz w:val="20"/>
                <w:szCs w:val="20"/>
              </w:rPr>
            </w:pPr>
            <w:r w:rsidRPr="00785DF9">
              <w:rPr>
                <w:rFonts w:hint="eastAsia"/>
                <w:sz w:val="20"/>
                <w:szCs w:val="20"/>
              </w:rPr>
              <w:t>0.870</w:t>
            </w:r>
          </w:p>
        </w:tc>
        <w:tc>
          <w:tcPr>
            <w:tcW w:w="1659" w:type="dxa"/>
            <w:tcBorders>
              <w:top w:val="single" w:sz="8" w:space="0" w:color="auto"/>
              <w:bottom w:val="nil"/>
            </w:tcBorders>
          </w:tcPr>
          <w:p w14:paraId="241953E4" w14:textId="77777777" w:rsidR="00D828F1" w:rsidRPr="00785DF9" w:rsidRDefault="00D828F1" w:rsidP="002C244F">
            <w:pPr>
              <w:spacing w:line="360" w:lineRule="auto"/>
              <w:jc w:val="center"/>
              <w:rPr>
                <w:sz w:val="20"/>
                <w:szCs w:val="20"/>
              </w:rPr>
            </w:pPr>
            <w:r w:rsidRPr="00785DF9">
              <w:rPr>
                <w:rFonts w:hint="eastAsia"/>
                <w:sz w:val="20"/>
                <w:szCs w:val="20"/>
              </w:rPr>
              <w:t>0.832</w:t>
            </w:r>
          </w:p>
        </w:tc>
        <w:tc>
          <w:tcPr>
            <w:tcW w:w="1660" w:type="dxa"/>
            <w:tcBorders>
              <w:top w:val="single" w:sz="8" w:space="0" w:color="auto"/>
              <w:bottom w:val="nil"/>
            </w:tcBorders>
          </w:tcPr>
          <w:p w14:paraId="7AB4225F" w14:textId="77777777" w:rsidR="00D828F1" w:rsidRPr="00785DF9" w:rsidRDefault="00D828F1" w:rsidP="002C244F">
            <w:pPr>
              <w:spacing w:line="360" w:lineRule="auto"/>
              <w:jc w:val="center"/>
              <w:rPr>
                <w:sz w:val="20"/>
                <w:szCs w:val="20"/>
              </w:rPr>
            </w:pPr>
            <w:r w:rsidRPr="00785DF9">
              <w:rPr>
                <w:rFonts w:hint="eastAsia"/>
                <w:sz w:val="20"/>
                <w:szCs w:val="20"/>
              </w:rPr>
              <w:t>0.099</w:t>
            </w:r>
          </w:p>
        </w:tc>
      </w:tr>
      <w:tr w:rsidR="00D828F1" w:rsidRPr="00785DF9" w14:paraId="78872226" w14:textId="77777777" w:rsidTr="002C244F">
        <w:tc>
          <w:tcPr>
            <w:tcW w:w="1659" w:type="dxa"/>
            <w:tcBorders>
              <w:top w:val="nil"/>
              <w:bottom w:val="single" w:sz="8" w:space="0" w:color="auto"/>
            </w:tcBorders>
          </w:tcPr>
          <w:p w14:paraId="3301CAD8" w14:textId="77777777" w:rsidR="00D828F1" w:rsidRPr="00785DF9" w:rsidRDefault="00D828F1" w:rsidP="002C244F">
            <w:pPr>
              <w:spacing w:line="360" w:lineRule="auto"/>
              <w:jc w:val="center"/>
              <w:rPr>
                <w:sz w:val="20"/>
                <w:szCs w:val="20"/>
              </w:rPr>
            </w:pPr>
            <w:r w:rsidRPr="00785DF9">
              <w:rPr>
                <w:rFonts w:hint="eastAsia"/>
                <w:sz w:val="20"/>
                <w:szCs w:val="20"/>
              </w:rPr>
              <w:t>D</w:t>
            </w:r>
            <w:r w:rsidRPr="00785DF9">
              <w:rPr>
                <w:sz w:val="20"/>
                <w:szCs w:val="20"/>
              </w:rPr>
              <w:t>(Å)</w:t>
            </w:r>
          </w:p>
        </w:tc>
        <w:tc>
          <w:tcPr>
            <w:tcW w:w="1659" w:type="dxa"/>
            <w:tcBorders>
              <w:top w:val="nil"/>
              <w:bottom w:val="single" w:sz="8" w:space="0" w:color="auto"/>
            </w:tcBorders>
          </w:tcPr>
          <w:p w14:paraId="66CF949C" w14:textId="77777777" w:rsidR="00D828F1" w:rsidRPr="00785DF9" w:rsidRDefault="00D828F1" w:rsidP="002C244F">
            <w:pPr>
              <w:spacing w:line="360" w:lineRule="auto"/>
              <w:jc w:val="center"/>
              <w:rPr>
                <w:sz w:val="20"/>
                <w:szCs w:val="20"/>
              </w:rPr>
            </w:pPr>
            <w:r w:rsidRPr="00785DF9">
              <w:rPr>
                <w:rFonts w:hint="eastAsia"/>
                <w:sz w:val="20"/>
                <w:szCs w:val="20"/>
              </w:rPr>
              <w:t>7.812</w:t>
            </w:r>
          </w:p>
        </w:tc>
        <w:tc>
          <w:tcPr>
            <w:tcW w:w="1659" w:type="dxa"/>
            <w:tcBorders>
              <w:top w:val="nil"/>
              <w:bottom w:val="single" w:sz="8" w:space="0" w:color="auto"/>
            </w:tcBorders>
          </w:tcPr>
          <w:p w14:paraId="44852433" w14:textId="77777777" w:rsidR="00D828F1" w:rsidRPr="00785DF9" w:rsidRDefault="00D828F1" w:rsidP="002C244F">
            <w:pPr>
              <w:spacing w:line="360" w:lineRule="auto"/>
              <w:jc w:val="center"/>
              <w:rPr>
                <w:sz w:val="20"/>
                <w:szCs w:val="20"/>
              </w:rPr>
            </w:pPr>
            <w:r w:rsidRPr="00785DF9">
              <w:rPr>
                <w:rFonts w:hint="eastAsia"/>
                <w:sz w:val="20"/>
                <w:szCs w:val="20"/>
              </w:rPr>
              <w:t>0.461</w:t>
            </w:r>
          </w:p>
        </w:tc>
        <w:tc>
          <w:tcPr>
            <w:tcW w:w="1659" w:type="dxa"/>
            <w:tcBorders>
              <w:top w:val="nil"/>
              <w:bottom w:val="single" w:sz="8" w:space="0" w:color="auto"/>
            </w:tcBorders>
          </w:tcPr>
          <w:p w14:paraId="42CA9836" w14:textId="77777777" w:rsidR="00D828F1" w:rsidRPr="00785DF9" w:rsidRDefault="00D828F1" w:rsidP="002C244F">
            <w:pPr>
              <w:spacing w:line="360" w:lineRule="auto"/>
              <w:jc w:val="center"/>
              <w:rPr>
                <w:sz w:val="20"/>
                <w:szCs w:val="20"/>
              </w:rPr>
            </w:pPr>
            <w:r w:rsidRPr="00785DF9">
              <w:rPr>
                <w:rFonts w:hint="eastAsia"/>
                <w:sz w:val="20"/>
                <w:szCs w:val="20"/>
              </w:rPr>
              <w:t>2.091</w:t>
            </w:r>
          </w:p>
        </w:tc>
        <w:tc>
          <w:tcPr>
            <w:tcW w:w="1660" w:type="dxa"/>
            <w:tcBorders>
              <w:top w:val="nil"/>
              <w:bottom w:val="single" w:sz="8" w:space="0" w:color="auto"/>
            </w:tcBorders>
          </w:tcPr>
          <w:p w14:paraId="713E27BB" w14:textId="77777777" w:rsidR="00D828F1" w:rsidRPr="00785DF9" w:rsidRDefault="00D828F1" w:rsidP="002C244F">
            <w:pPr>
              <w:spacing w:line="360" w:lineRule="auto"/>
              <w:jc w:val="center"/>
              <w:rPr>
                <w:sz w:val="20"/>
                <w:szCs w:val="20"/>
              </w:rPr>
            </w:pPr>
            <w:r w:rsidRPr="00785DF9">
              <w:rPr>
                <w:rFonts w:hint="eastAsia"/>
                <w:sz w:val="20"/>
                <w:szCs w:val="20"/>
              </w:rPr>
              <w:t>9.425</w:t>
            </w:r>
          </w:p>
        </w:tc>
      </w:tr>
    </w:tbl>
    <w:p w14:paraId="726FE4B7" w14:textId="469A0C26" w:rsidR="007C3361" w:rsidRPr="00785DF9" w:rsidRDefault="007C3361" w:rsidP="007C3361">
      <w:pPr>
        <w:rPr>
          <w:b/>
        </w:rPr>
      </w:pPr>
    </w:p>
    <w:p w14:paraId="1ED0E6BF" w14:textId="1344C638" w:rsidR="003A5F92" w:rsidRPr="00785DF9" w:rsidRDefault="003A5F92" w:rsidP="007C3361">
      <w:pPr>
        <w:rPr>
          <w:b/>
        </w:rPr>
      </w:pPr>
    </w:p>
    <w:p w14:paraId="50751986" w14:textId="376118F3" w:rsidR="00430EBB" w:rsidRPr="00785DF9" w:rsidRDefault="00430EBB" w:rsidP="007C3361">
      <w:pPr>
        <w:rPr>
          <w:b/>
        </w:rPr>
      </w:pPr>
    </w:p>
    <w:p w14:paraId="2306F201" w14:textId="5C7ECE07" w:rsidR="00430EBB" w:rsidRPr="00785DF9" w:rsidRDefault="00430EBB" w:rsidP="007C3361">
      <w:pPr>
        <w:rPr>
          <w:b/>
        </w:rPr>
      </w:pPr>
    </w:p>
    <w:p w14:paraId="07B2CF31" w14:textId="71C34CCF" w:rsidR="00430EBB" w:rsidRPr="00785DF9" w:rsidRDefault="00430EBB" w:rsidP="007C3361">
      <w:pPr>
        <w:rPr>
          <w:b/>
        </w:rPr>
      </w:pPr>
    </w:p>
    <w:p w14:paraId="6C66A260" w14:textId="38701C69" w:rsidR="00430EBB" w:rsidRPr="00785DF9" w:rsidRDefault="00430EBB" w:rsidP="007C3361">
      <w:pPr>
        <w:rPr>
          <w:b/>
        </w:rPr>
      </w:pPr>
    </w:p>
    <w:p w14:paraId="3FFEB266" w14:textId="290ECD1F" w:rsidR="00430EBB" w:rsidRPr="00785DF9" w:rsidRDefault="00430EBB" w:rsidP="007C3361">
      <w:pPr>
        <w:rPr>
          <w:b/>
        </w:rPr>
      </w:pPr>
    </w:p>
    <w:p w14:paraId="37DFDE7A" w14:textId="2266BB59" w:rsidR="00430EBB" w:rsidRPr="00785DF9" w:rsidRDefault="00430EBB" w:rsidP="007C3361">
      <w:pPr>
        <w:rPr>
          <w:b/>
        </w:rPr>
      </w:pPr>
    </w:p>
    <w:p w14:paraId="5A2E14AE" w14:textId="34DC3EC3" w:rsidR="00430EBB" w:rsidRPr="00785DF9" w:rsidRDefault="00430EBB" w:rsidP="007C3361">
      <w:pPr>
        <w:rPr>
          <w:b/>
        </w:rPr>
      </w:pPr>
    </w:p>
    <w:p w14:paraId="006099BB" w14:textId="14F65B13" w:rsidR="00430EBB" w:rsidRPr="00785DF9" w:rsidRDefault="00430EBB" w:rsidP="007C3361">
      <w:pPr>
        <w:rPr>
          <w:b/>
        </w:rPr>
      </w:pPr>
    </w:p>
    <w:p w14:paraId="4A10ADF6" w14:textId="7CEE9834" w:rsidR="00430EBB" w:rsidRPr="00785DF9" w:rsidRDefault="00430EBB" w:rsidP="007C3361">
      <w:pPr>
        <w:rPr>
          <w:b/>
        </w:rPr>
      </w:pPr>
    </w:p>
    <w:p w14:paraId="6851ED23" w14:textId="2A03476F" w:rsidR="00430EBB" w:rsidRPr="00785DF9" w:rsidRDefault="00430EBB" w:rsidP="007C3361">
      <w:pPr>
        <w:rPr>
          <w:b/>
        </w:rPr>
      </w:pPr>
    </w:p>
    <w:p w14:paraId="5AD8407E" w14:textId="352F1371" w:rsidR="00430EBB" w:rsidRPr="00785DF9" w:rsidRDefault="00430EBB" w:rsidP="007C3361">
      <w:pPr>
        <w:rPr>
          <w:b/>
        </w:rPr>
      </w:pPr>
    </w:p>
    <w:p w14:paraId="6A099E94" w14:textId="0E158D61" w:rsidR="00430EBB" w:rsidRPr="00785DF9" w:rsidRDefault="00430EBB" w:rsidP="007C3361">
      <w:pPr>
        <w:rPr>
          <w:b/>
        </w:rPr>
      </w:pPr>
    </w:p>
    <w:p w14:paraId="6BDD6E25" w14:textId="28D76C37" w:rsidR="00430EBB" w:rsidRPr="00785DF9" w:rsidRDefault="00430EBB" w:rsidP="007C3361">
      <w:pPr>
        <w:rPr>
          <w:b/>
        </w:rPr>
      </w:pPr>
    </w:p>
    <w:p w14:paraId="6B5F4DAC" w14:textId="4233BB91" w:rsidR="00430EBB" w:rsidRPr="00785DF9" w:rsidRDefault="00430EBB" w:rsidP="007C3361">
      <w:pPr>
        <w:rPr>
          <w:b/>
        </w:rPr>
      </w:pPr>
    </w:p>
    <w:p w14:paraId="55AF7BB9" w14:textId="482A3E13" w:rsidR="00430EBB" w:rsidRPr="00785DF9" w:rsidRDefault="00430EBB" w:rsidP="007C3361">
      <w:pPr>
        <w:rPr>
          <w:b/>
        </w:rPr>
      </w:pPr>
    </w:p>
    <w:p w14:paraId="179C3EE3" w14:textId="60255817" w:rsidR="00430EBB" w:rsidRPr="00785DF9" w:rsidRDefault="00430EBB" w:rsidP="007C3361">
      <w:pPr>
        <w:rPr>
          <w:b/>
        </w:rPr>
      </w:pPr>
    </w:p>
    <w:p w14:paraId="13B14B17" w14:textId="139A77F1" w:rsidR="00430EBB" w:rsidRPr="00785DF9" w:rsidRDefault="00430EBB" w:rsidP="007C3361">
      <w:pPr>
        <w:rPr>
          <w:b/>
        </w:rPr>
      </w:pPr>
    </w:p>
    <w:p w14:paraId="27F81013" w14:textId="728D733A" w:rsidR="00430EBB" w:rsidRPr="00785DF9" w:rsidRDefault="00430EBB" w:rsidP="007C3361">
      <w:pPr>
        <w:rPr>
          <w:b/>
        </w:rPr>
      </w:pPr>
    </w:p>
    <w:p w14:paraId="378A7F77" w14:textId="5748DAC3" w:rsidR="00430EBB" w:rsidRPr="00785DF9" w:rsidRDefault="00430EBB" w:rsidP="007C3361">
      <w:pPr>
        <w:rPr>
          <w:b/>
        </w:rPr>
      </w:pPr>
    </w:p>
    <w:p w14:paraId="20FD3F36" w14:textId="2E6EC253" w:rsidR="00430EBB" w:rsidRPr="00785DF9" w:rsidRDefault="00430EBB" w:rsidP="007C3361">
      <w:pPr>
        <w:rPr>
          <w:b/>
        </w:rPr>
      </w:pPr>
    </w:p>
    <w:p w14:paraId="6A21BD78" w14:textId="2B6EA433" w:rsidR="00430EBB" w:rsidRPr="00785DF9" w:rsidRDefault="00430EBB" w:rsidP="007C3361">
      <w:pPr>
        <w:rPr>
          <w:b/>
        </w:rPr>
      </w:pPr>
    </w:p>
    <w:p w14:paraId="4E9DF8D1" w14:textId="1D5F3DEC" w:rsidR="00430EBB" w:rsidRPr="00785DF9" w:rsidRDefault="00430EBB" w:rsidP="007C3361">
      <w:pPr>
        <w:rPr>
          <w:b/>
        </w:rPr>
      </w:pPr>
    </w:p>
    <w:p w14:paraId="69D751F6" w14:textId="0470324C" w:rsidR="00430EBB" w:rsidRPr="00785DF9" w:rsidRDefault="00430EBB" w:rsidP="007C3361">
      <w:pPr>
        <w:rPr>
          <w:b/>
        </w:rPr>
      </w:pPr>
    </w:p>
    <w:p w14:paraId="5F463E9C" w14:textId="24DCDEEF" w:rsidR="00430EBB" w:rsidRPr="00785DF9" w:rsidRDefault="00430EBB" w:rsidP="007C3361">
      <w:pPr>
        <w:rPr>
          <w:b/>
        </w:rPr>
      </w:pPr>
    </w:p>
    <w:p w14:paraId="48613EC1" w14:textId="55B15A56" w:rsidR="00430EBB" w:rsidRPr="00785DF9" w:rsidRDefault="00430EBB" w:rsidP="007C3361">
      <w:pPr>
        <w:rPr>
          <w:b/>
        </w:rPr>
      </w:pPr>
    </w:p>
    <w:p w14:paraId="0FE3887C" w14:textId="26F7BE76" w:rsidR="00430EBB" w:rsidRPr="00785DF9" w:rsidRDefault="00430EBB" w:rsidP="007C3361">
      <w:pPr>
        <w:rPr>
          <w:b/>
        </w:rPr>
      </w:pPr>
    </w:p>
    <w:p w14:paraId="09527E4D" w14:textId="3CC403C0" w:rsidR="00430EBB" w:rsidRPr="00785DF9" w:rsidRDefault="00430EBB" w:rsidP="007C3361">
      <w:pPr>
        <w:rPr>
          <w:b/>
        </w:rPr>
      </w:pPr>
    </w:p>
    <w:p w14:paraId="46D0A3EF" w14:textId="4D2DD0BB" w:rsidR="00430EBB" w:rsidRPr="00785DF9" w:rsidRDefault="00430EBB" w:rsidP="007C3361">
      <w:pPr>
        <w:rPr>
          <w:b/>
        </w:rPr>
      </w:pPr>
    </w:p>
    <w:p w14:paraId="71AD65A8" w14:textId="2421C210" w:rsidR="00430EBB" w:rsidRPr="00785DF9" w:rsidRDefault="00430EBB" w:rsidP="007C3361">
      <w:pPr>
        <w:rPr>
          <w:b/>
        </w:rPr>
      </w:pPr>
    </w:p>
    <w:p w14:paraId="3E1EA62C" w14:textId="38D9AEF7" w:rsidR="00430EBB" w:rsidRPr="00785DF9" w:rsidRDefault="00430EBB" w:rsidP="007C3361">
      <w:pPr>
        <w:rPr>
          <w:b/>
        </w:rPr>
      </w:pPr>
    </w:p>
    <w:p w14:paraId="121A106D" w14:textId="0CF4DF25" w:rsidR="00430EBB" w:rsidRPr="00785DF9" w:rsidRDefault="00430EBB" w:rsidP="007C3361">
      <w:pPr>
        <w:rPr>
          <w:b/>
        </w:rPr>
      </w:pPr>
    </w:p>
    <w:p w14:paraId="2921551A" w14:textId="7ECA84EF" w:rsidR="00430EBB" w:rsidRPr="00785DF9" w:rsidRDefault="00430EBB" w:rsidP="007C3361">
      <w:pPr>
        <w:rPr>
          <w:b/>
        </w:rPr>
      </w:pPr>
    </w:p>
    <w:p w14:paraId="3A5AB165" w14:textId="4454512C" w:rsidR="00430EBB" w:rsidRPr="00785DF9" w:rsidRDefault="00430EBB" w:rsidP="007C3361">
      <w:pPr>
        <w:rPr>
          <w:b/>
        </w:rPr>
      </w:pPr>
    </w:p>
    <w:p w14:paraId="50C4E003" w14:textId="77777777" w:rsidR="00430EBB" w:rsidRPr="00785DF9" w:rsidRDefault="00430EBB" w:rsidP="007C3361">
      <w:pPr>
        <w:rPr>
          <w:b/>
        </w:rPr>
      </w:pPr>
    </w:p>
    <w:p w14:paraId="3A7683F5" w14:textId="77777777" w:rsidR="007906F8" w:rsidRPr="00785DF9" w:rsidRDefault="007906F8" w:rsidP="007C3361">
      <w:pPr>
        <w:rPr>
          <w:b/>
        </w:rPr>
      </w:pPr>
    </w:p>
    <w:p w14:paraId="49A64807" w14:textId="2D0E1357" w:rsidR="007C3361" w:rsidRPr="00785DF9" w:rsidRDefault="007C3361" w:rsidP="007C3361">
      <w:pPr>
        <w:rPr>
          <w:b/>
        </w:rPr>
      </w:pPr>
      <w:r w:rsidRPr="00785DF9">
        <w:rPr>
          <w:b/>
        </w:rPr>
        <w:lastRenderedPageBreak/>
        <w:t>S</w:t>
      </w:r>
      <w:r w:rsidR="002D4038" w:rsidRPr="00785DF9">
        <w:rPr>
          <w:b/>
        </w:rPr>
        <w:t>2</w:t>
      </w:r>
      <w:r w:rsidRPr="00785DF9">
        <w:rPr>
          <w:b/>
        </w:rPr>
        <w:t xml:space="preserve">. </w:t>
      </w:r>
      <w:r w:rsidRPr="00785DF9">
        <w:rPr>
          <w:rFonts w:eastAsia="Arial Unicode MS"/>
          <w:b/>
        </w:rPr>
        <w:t>Materials synthesis and characterisation</w:t>
      </w:r>
    </w:p>
    <w:p w14:paraId="0B25FEA7" w14:textId="77777777" w:rsidR="007C3361" w:rsidRPr="00785DF9" w:rsidRDefault="007C3361" w:rsidP="007C3361">
      <w:pPr>
        <w:rPr>
          <w:b/>
        </w:rPr>
      </w:pPr>
    </w:p>
    <w:p w14:paraId="4BA6F26E" w14:textId="77777777" w:rsidR="007C3361" w:rsidRPr="00785DF9" w:rsidRDefault="007C3361" w:rsidP="007C3361">
      <w:pPr>
        <w:autoSpaceDE w:val="0"/>
        <w:autoSpaceDN w:val="0"/>
        <w:adjustRightInd w:val="0"/>
        <w:spacing w:line="360" w:lineRule="auto"/>
        <w:jc w:val="both"/>
        <w:rPr>
          <w:rFonts w:eastAsia="Arial Unicode MS"/>
        </w:rPr>
      </w:pPr>
      <w:r w:rsidRPr="00785DF9">
        <w:rPr>
          <w:rFonts w:eastAsia="Arial Unicode MS"/>
          <w:b/>
          <w:bCs/>
        </w:rPr>
        <w:t xml:space="preserve">General: </w:t>
      </w:r>
      <w:bookmarkStart w:id="7" w:name="_Hlk140447128"/>
      <w:r w:rsidRPr="00785DF9">
        <w:rPr>
          <w:rFonts w:eastAsia="Arial Unicode MS"/>
        </w:rPr>
        <w:t xml:space="preserve">All chemical agents and solvents, unless otherwise stated, were purchased from commercial suppliers and used </w:t>
      </w:r>
      <w:r w:rsidRPr="00785DF9">
        <w:rPr>
          <w:rFonts w:eastAsia="Arial Unicode MS" w:hint="eastAsia"/>
          <w:lang w:eastAsia="zh-CN"/>
        </w:rPr>
        <w:t xml:space="preserve">directly </w:t>
      </w:r>
      <w:r w:rsidRPr="00785DF9">
        <w:rPr>
          <w:rFonts w:eastAsia="Arial Unicode MS"/>
        </w:rPr>
        <w:t xml:space="preserve">without further purification. </w:t>
      </w:r>
      <w:bookmarkEnd w:id="7"/>
      <w:r w:rsidRPr="00785DF9">
        <w:rPr>
          <w:rFonts w:eastAsia="Arial Unicode MS"/>
        </w:rPr>
        <w:t>Tetrahydrofuran (THF) was distilled before used. Column chromatography was performed with silica gel (200-300 mesh).</w:t>
      </w:r>
    </w:p>
    <w:p w14:paraId="66E05B60" w14:textId="71FF4CB5" w:rsidR="007C3361" w:rsidRPr="00785DF9" w:rsidRDefault="007C3361" w:rsidP="003A5F92">
      <w:pPr>
        <w:autoSpaceDE w:val="0"/>
        <w:autoSpaceDN w:val="0"/>
        <w:adjustRightInd w:val="0"/>
        <w:spacing w:line="360" w:lineRule="auto"/>
        <w:ind w:firstLine="420"/>
        <w:jc w:val="both"/>
        <w:rPr>
          <w:rFonts w:eastAsia="MS Mincho"/>
          <w:lang w:val="de-DE" w:eastAsia="ja-JP"/>
        </w:rPr>
      </w:pPr>
      <w:bookmarkStart w:id="8" w:name="_Hlk140447907"/>
      <w:r w:rsidRPr="00785DF9">
        <w:rPr>
          <w:rFonts w:eastAsia="MS Mincho"/>
          <w:lang w:val="de-DE" w:eastAsia="ja-JP"/>
        </w:rPr>
        <w:t xml:space="preserve">The </w:t>
      </w:r>
      <w:r w:rsidRPr="00785DF9">
        <w:rPr>
          <w:rFonts w:eastAsia="MS Mincho"/>
          <w:vertAlign w:val="superscript"/>
          <w:lang w:val="de-DE" w:eastAsia="ja-JP"/>
        </w:rPr>
        <w:t>1</w:t>
      </w:r>
      <w:r w:rsidRPr="00785DF9">
        <w:rPr>
          <w:rFonts w:eastAsia="MS Mincho"/>
          <w:lang w:val="de-DE" w:eastAsia="ja-JP"/>
        </w:rPr>
        <w:t xml:space="preserve">H nuclear magnetic resonance (NMR) spectra were </w:t>
      </w:r>
      <w:r w:rsidRPr="00785DF9">
        <w:rPr>
          <w:rFonts w:eastAsiaTheme="minorEastAsia" w:hint="eastAsia"/>
          <w:lang w:val="de-DE" w:eastAsia="zh-CN"/>
        </w:rPr>
        <w:t>recorded</w:t>
      </w:r>
      <w:r w:rsidRPr="00785DF9">
        <w:rPr>
          <w:rFonts w:eastAsia="MS Mincho"/>
          <w:lang w:val="de-DE" w:eastAsia="ja-JP"/>
        </w:rPr>
        <w:t xml:space="preserve"> in </w:t>
      </w:r>
      <w:r w:rsidR="003A5F92" w:rsidRPr="00785DF9">
        <w:rPr>
          <w:rFonts w:eastAsia="MS Mincho"/>
          <w:lang w:val="de-DE" w:eastAsia="ja-JP"/>
        </w:rPr>
        <w:t>(Methyl sulfoxide)-d6</w:t>
      </w:r>
      <w:r w:rsidR="003A5F92" w:rsidRPr="00785DF9">
        <w:rPr>
          <w:lang w:val="de-DE"/>
        </w:rPr>
        <w:t xml:space="preserve"> </w:t>
      </w:r>
      <w:r w:rsidRPr="00785DF9">
        <w:rPr>
          <w:lang w:val="de-DE"/>
        </w:rPr>
        <w:t>(</w:t>
      </w:r>
      <w:r w:rsidR="007B3C2A" w:rsidRPr="00785DF9">
        <w:rPr>
          <w:rFonts w:eastAsia="MS Mincho"/>
          <w:lang w:val="de-DE" w:eastAsia="ja-JP"/>
        </w:rPr>
        <w:t>d6-</w:t>
      </w:r>
      <w:r w:rsidR="003A5F92" w:rsidRPr="00785DF9">
        <w:rPr>
          <w:lang w:val="de-DE"/>
        </w:rPr>
        <w:t>DMSO</w:t>
      </w:r>
      <w:r w:rsidRPr="00785DF9">
        <w:rPr>
          <w:lang w:val="de-DE"/>
        </w:rPr>
        <w:t xml:space="preserve">) </w:t>
      </w:r>
      <w:r w:rsidRPr="00785DF9">
        <w:rPr>
          <w:rFonts w:eastAsiaTheme="minorEastAsia" w:hint="eastAsia"/>
          <w:lang w:val="de-DE" w:eastAsia="zh-CN"/>
        </w:rPr>
        <w:t>on</w:t>
      </w:r>
      <w:r w:rsidRPr="00785DF9">
        <w:rPr>
          <w:rFonts w:eastAsia="MS Mincho"/>
          <w:lang w:val="de-DE" w:eastAsia="ja-JP"/>
        </w:rPr>
        <w:t xml:space="preserve"> a Bruker Avance-III 500 NMR spectrometer at ambient temperature. </w:t>
      </w:r>
      <w:r w:rsidR="003A5F92" w:rsidRPr="00785DF9">
        <w:rPr>
          <w:rFonts w:eastAsia="MS Mincho"/>
          <w:lang w:val="de-DE" w:eastAsia="ja-JP"/>
        </w:rPr>
        <w:t xml:space="preserve">GC-MS mass spectra were recorded on a Thermo Fisher ITQ1100 mass spectrometer. </w:t>
      </w:r>
      <w:r w:rsidRPr="00785DF9">
        <w:rPr>
          <w:rFonts w:eastAsia="MS Mincho"/>
          <w:lang w:val="de-DE" w:eastAsia="ja-JP"/>
        </w:rPr>
        <w:t xml:space="preserve">MALDI-TOF mass spectra were recorded on a Bruker Autoflex speed TOF/TOF mass spectrometer with DCTB as a matrix. EPR spectra were recorded on a Bruker ELEXSYS-II E500 CW-EPR spectrometer. Thermal gravimetric analysis (TGA) </w:t>
      </w:r>
      <w:r w:rsidRPr="00785DF9">
        <w:rPr>
          <w:rFonts w:eastAsiaTheme="minorEastAsia" w:hint="eastAsia"/>
          <w:lang w:val="de-DE" w:eastAsia="zh-CN"/>
        </w:rPr>
        <w:t xml:space="preserve">curves </w:t>
      </w:r>
      <w:r w:rsidRPr="00785DF9">
        <w:rPr>
          <w:rFonts w:eastAsia="MS Mincho"/>
          <w:lang w:val="de-DE" w:eastAsia="ja-JP"/>
        </w:rPr>
        <w:t>w</w:t>
      </w:r>
      <w:r w:rsidRPr="00785DF9">
        <w:rPr>
          <w:rFonts w:eastAsiaTheme="minorEastAsia" w:hint="eastAsia"/>
          <w:lang w:val="de-DE" w:eastAsia="zh-CN"/>
        </w:rPr>
        <w:t>ere</w:t>
      </w:r>
      <w:r w:rsidRPr="00785DF9">
        <w:rPr>
          <w:rFonts w:eastAsia="MS Mincho"/>
          <w:lang w:val="de-DE" w:eastAsia="ja-JP"/>
        </w:rPr>
        <w:t xml:space="preserve"> </w:t>
      </w:r>
      <w:r w:rsidRPr="00785DF9">
        <w:rPr>
          <w:rFonts w:eastAsiaTheme="minorEastAsia" w:hint="eastAsia"/>
          <w:lang w:val="de-DE" w:eastAsia="zh-CN"/>
        </w:rPr>
        <w:t>obtained</w:t>
      </w:r>
      <w:r w:rsidRPr="00785DF9">
        <w:rPr>
          <w:rFonts w:eastAsia="MS Mincho"/>
          <w:lang w:val="de-DE" w:eastAsia="ja-JP"/>
        </w:rPr>
        <w:t xml:space="preserve"> on the Pyris1 TGA thermal analysis system at a heating rate of 20°C min</w:t>
      </w:r>
      <w:r w:rsidRPr="00785DF9">
        <w:rPr>
          <w:rFonts w:eastAsia="MS Mincho"/>
          <w:vertAlign w:val="superscript"/>
          <w:lang w:val="de-DE" w:eastAsia="ja-JP"/>
        </w:rPr>
        <w:t>−1</w:t>
      </w:r>
      <w:r w:rsidRPr="00785DF9">
        <w:rPr>
          <w:rFonts w:eastAsia="MS Mincho"/>
          <w:lang w:val="de-DE" w:eastAsia="ja-JP"/>
        </w:rPr>
        <w:t xml:space="preserve"> in a nitrogen atmosphere. </w:t>
      </w:r>
      <w:r w:rsidRPr="00785DF9">
        <w:t xml:space="preserve">Elemental analysis was conducted by an </w:t>
      </w:r>
      <w:proofErr w:type="spellStart"/>
      <w:r w:rsidRPr="00785DF9">
        <w:t>Elementar</w:t>
      </w:r>
      <w:proofErr w:type="spellEnd"/>
      <w:r w:rsidRPr="00785DF9">
        <w:t xml:space="preserve"> </w:t>
      </w:r>
      <w:proofErr w:type="spellStart"/>
      <w:r w:rsidRPr="00785DF9">
        <w:t>vario</w:t>
      </w:r>
      <w:proofErr w:type="spellEnd"/>
      <w:r w:rsidRPr="00785DF9">
        <w:t xml:space="preserve"> MICRO cube instrument.</w:t>
      </w:r>
      <w:bookmarkEnd w:id="8"/>
      <w:r w:rsidRPr="00785DF9">
        <w:rPr>
          <w:rFonts w:asciiTheme="minorEastAsia" w:hAnsiTheme="minorEastAsia" w:hint="eastAsia"/>
          <w:lang w:val="de-DE"/>
        </w:rPr>
        <w:t xml:space="preserve"> </w:t>
      </w:r>
      <w:bookmarkStart w:id="9" w:name="_Hlk140447857"/>
      <w:r w:rsidRPr="00785DF9">
        <w:rPr>
          <w:rFonts w:eastAsia="Arial Unicode MS"/>
        </w:rPr>
        <w:t>Ultraviolet-visible (UV-Vis)</w:t>
      </w:r>
      <w:r w:rsidRPr="00785DF9">
        <w:rPr>
          <w:rFonts w:eastAsia="Arial Unicode MS" w:hint="eastAsia"/>
          <w:lang w:eastAsia="zh-CN"/>
        </w:rPr>
        <w:t xml:space="preserve"> and photoluminescence</w:t>
      </w:r>
      <w:r w:rsidRPr="00785DF9">
        <w:rPr>
          <w:rFonts w:eastAsia="Arial Unicode MS"/>
        </w:rPr>
        <w:t xml:space="preserve"> </w:t>
      </w:r>
      <w:r w:rsidRPr="00785DF9">
        <w:rPr>
          <w:rFonts w:eastAsia="Arial Unicode MS" w:hint="eastAsia"/>
          <w:lang w:eastAsia="zh-CN"/>
        </w:rPr>
        <w:t xml:space="preserve">(PL) </w:t>
      </w:r>
      <w:r w:rsidRPr="00785DF9">
        <w:rPr>
          <w:rFonts w:eastAsia="Arial Unicode MS"/>
        </w:rPr>
        <w:t xml:space="preserve">spectra of the radicals were recorded </w:t>
      </w:r>
      <w:r w:rsidRPr="00785DF9">
        <w:rPr>
          <w:rFonts w:eastAsia="Arial Unicode MS" w:hint="eastAsia"/>
          <w:lang w:eastAsia="zh-CN"/>
        </w:rPr>
        <w:t>on</w:t>
      </w:r>
      <w:r w:rsidRPr="00785DF9">
        <w:rPr>
          <w:rFonts w:eastAsia="Arial Unicode MS"/>
        </w:rPr>
        <w:t xml:space="preserve"> a Shimadzu UV-2550 spectrophotometer</w:t>
      </w:r>
      <w:r w:rsidRPr="00785DF9">
        <w:rPr>
          <w:rFonts w:eastAsia="Arial Unicode MS" w:hint="eastAsia"/>
        </w:rPr>
        <w:t xml:space="preserve"> and </w:t>
      </w:r>
      <w:r w:rsidRPr="00785DF9">
        <w:rPr>
          <w:rFonts w:eastAsia="Arial Unicode MS"/>
        </w:rPr>
        <w:t xml:space="preserve">a Shimadzu 5301PC spectrophotometer. Intensity of luminescence at </w:t>
      </w:r>
      <w:r w:rsidR="005C4704" w:rsidRPr="00785DF9">
        <w:rPr>
          <w:rFonts w:eastAsia="Arial Unicode MS"/>
        </w:rPr>
        <w:t>654</w:t>
      </w:r>
      <w:r w:rsidRPr="00785DF9">
        <w:rPr>
          <w:rFonts w:eastAsia="Arial Unicode MS"/>
        </w:rPr>
        <w:t xml:space="preserve"> nm (for</w:t>
      </w:r>
      <w:r w:rsidR="005C4704" w:rsidRPr="00785DF9">
        <w:rPr>
          <w:rFonts w:eastAsia="Arial Unicode MS"/>
        </w:rPr>
        <w:t xml:space="preserve"> DR1</w:t>
      </w:r>
      <w:r w:rsidRPr="00785DF9">
        <w:rPr>
          <w:rFonts w:eastAsia="Arial Unicode MS"/>
        </w:rPr>
        <w:t>), 564 nm (for TTM) and 6</w:t>
      </w:r>
      <w:r w:rsidR="005C4704" w:rsidRPr="00785DF9">
        <w:rPr>
          <w:rFonts w:eastAsia="Arial Unicode MS"/>
        </w:rPr>
        <w:t>28</w:t>
      </w:r>
      <w:r w:rsidRPr="00785DF9">
        <w:rPr>
          <w:rFonts w:eastAsia="Arial Unicode MS"/>
        </w:rPr>
        <w:t xml:space="preserve"> nm (for TTM</w:t>
      </w:r>
      <w:r w:rsidR="005C4704" w:rsidRPr="00785DF9">
        <w:rPr>
          <w:rFonts w:eastAsia="Arial Unicode MS"/>
        </w:rPr>
        <w:t>-1Cz</w:t>
      </w:r>
      <w:r w:rsidRPr="00785DF9">
        <w:rPr>
          <w:rFonts w:eastAsia="Arial Unicode MS"/>
        </w:rPr>
        <w:t>) were monitored exciting at 370 nm light (excitation slit was 20 nm, and shutter control was off). The relative PLQ</w:t>
      </w:r>
      <w:r w:rsidRPr="00785DF9">
        <w:rPr>
          <w:rFonts w:eastAsia="Arial Unicode MS" w:hint="eastAsia"/>
          <w:lang w:eastAsia="zh-CN"/>
        </w:rPr>
        <w:t>Y</w:t>
      </w:r>
      <w:r w:rsidRPr="00785DF9">
        <w:rPr>
          <w:rFonts w:eastAsia="Arial Unicode MS"/>
        </w:rPr>
        <w:t>s were measured using a Shimadzu UV-2550 spectrophotometer and Edinburgh fluorescence spectrometer (FLS980). The fluorescence lifetimes were measured with FLS980.</w:t>
      </w:r>
      <w:r w:rsidRPr="00785DF9">
        <w:rPr>
          <w:rFonts w:eastAsiaTheme="minorEastAsia" w:hint="eastAsia"/>
          <w:lang w:val="de-DE" w:eastAsia="zh-CN"/>
        </w:rPr>
        <w:t xml:space="preserve"> </w:t>
      </w:r>
    </w:p>
    <w:p w14:paraId="1E53E833" w14:textId="0AC99552" w:rsidR="00985083" w:rsidRPr="00785DF9" w:rsidRDefault="007C3361" w:rsidP="005E3873">
      <w:pPr>
        <w:autoSpaceDE w:val="0"/>
        <w:autoSpaceDN w:val="0"/>
        <w:adjustRightInd w:val="0"/>
        <w:spacing w:line="360" w:lineRule="auto"/>
        <w:ind w:firstLineChars="200" w:firstLine="480"/>
        <w:jc w:val="both"/>
      </w:pPr>
      <w:bookmarkStart w:id="10" w:name="_Hlk140447930"/>
      <w:bookmarkEnd w:id="9"/>
      <w:r w:rsidRPr="00785DF9">
        <w:t xml:space="preserve">Single crystal X-ray diffraction data of DR1 was collected using a synchrotron X-ray source at the Shanghai Synchrotron Radiation Facility. The crystal structure was determined by direct methods, and further refined by the full matrix least squares method of F2 using the SHELX-97 and Olex-2. </w:t>
      </w:r>
    </w:p>
    <w:p w14:paraId="34334C52" w14:textId="20855B5C" w:rsidR="00A93EF0" w:rsidRPr="00785DF9" w:rsidRDefault="003F4B10" w:rsidP="00A93EF0">
      <w:pPr>
        <w:autoSpaceDE w:val="0"/>
        <w:autoSpaceDN w:val="0"/>
        <w:adjustRightInd w:val="0"/>
        <w:spacing w:line="360" w:lineRule="auto"/>
        <w:ind w:firstLineChars="200" w:firstLine="480"/>
        <w:jc w:val="both"/>
        <w:rPr>
          <w:vertAlign w:val="superscript"/>
        </w:rPr>
      </w:pPr>
      <w:r w:rsidRPr="00785DF9">
        <w:t>Magnetic measurements were performed on a Quantum Design 6.5 Tesla SQUID-VSM system with a temperature range of 2</w:t>
      </w:r>
      <w:r w:rsidR="00D828F1" w:rsidRPr="00785DF9">
        <w:t xml:space="preserve"> to </w:t>
      </w:r>
      <w:r w:rsidRPr="00785DF9">
        <w:t xml:space="preserve">300 K and an applied field of </w:t>
      </w:r>
      <w:r w:rsidR="00AE6344" w:rsidRPr="00785DF9">
        <w:t>1</w:t>
      </w:r>
      <w:r w:rsidRPr="00785DF9">
        <w:t xml:space="preserve">000 </w:t>
      </w:r>
      <w:proofErr w:type="spellStart"/>
      <w:r w:rsidRPr="00785DF9">
        <w:t>Oe</w:t>
      </w:r>
      <w:proofErr w:type="spellEnd"/>
      <w:r w:rsidRPr="00785DF9">
        <w:t>.</w:t>
      </w:r>
      <w:r w:rsidR="00A93EF0" w:rsidRPr="00785DF9">
        <w:t xml:space="preserve"> Powder sample of DR1 with a weight of 5-10 mg was sealed in a plastic capsule. Magnetic moment was measured in the temperature range of 2 to 300 K. After </w:t>
      </w:r>
      <w:r w:rsidR="00A93EF0" w:rsidRPr="00785DF9">
        <w:lastRenderedPageBreak/>
        <w:t xml:space="preserve">correction of diamagnetic contributions from the sample, using tabulated constants, sample holder and paramagnetic contamination, the magnetic data were fitted with </w:t>
      </w:r>
      <w:proofErr w:type="spellStart"/>
      <w:r w:rsidR="00A93EF0" w:rsidRPr="00785DF9">
        <w:t>Bleaney</w:t>
      </w:r>
      <w:proofErr w:type="spellEnd"/>
      <w:r w:rsidR="00A93EF0" w:rsidRPr="00785DF9">
        <w:t>-Bowers equation.</w:t>
      </w:r>
      <w:r w:rsidR="00A50DFA" w:rsidRPr="00785DF9">
        <w:rPr>
          <w:vertAlign w:val="superscript"/>
        </w:rPr>
        <w:t>[</w:t>
      </w:r>
      <w:r w:rsidR="009B499F" w:rsidRPr="00785DF9">
        <w:rPr>
          <w:vertAlign w:val="superscript"/>
        </w:rPr>
        <w:t>10</w:t>
      </w:r>
      <w:r w:rsidR="00A50DFA" w:rsidRPr="00785DF9">
        <w:rPr>
          <w:vertAlign w:val="superscript"/>
        </w:rPr>
        <w:t>]</w:t>
      </w:r>
    </w:p>
    <w:p w14:paraId="752F4B9D" w14:textId="44F15E87" w:rsidR="007906F8" w:rsidRPr="00785DF9" w:rsidRDefault="007906F8" w:rsidP="00A93EF0">
      <w:pPr>
        <w:autoSpaceDE w:val="0"/>
        <w:autoSpaceDN w:val="0"/>
        <w:adjustRightInd w:val="0"/>
        <w:spacing w:line="360" w:lineRule="auto"/>
        <w:ind w:firstLineChars="200" w:firstLine="480"/>
        <w:jc w:val="both"/>
      </w:pPr>
      <w:bookmarkStart w:id="11" w:name="_Hlk140447873"/>
      <w:bookmarkEnd w:id="10"/>
      <w:r w:rsidRPr="00785DF9">
        <w:t xml:space="preserve">The temperature-dependent PL spectra of the radicals were measured using a spectrometer (Ocean Optics QE65 Pro) and a </w:t>
      </w:r>
      <w:proofErr w:type="spellStart"/>
      <w:r w:rsidRPr="00785DF9">
        <w:t>Spectromag</w:t>
      </w:r>
      <w:proofErr w:type="spellEnd"/>
      <w:r w:rsidRPr="00785DF9">
        <w:t xml:space="preserve"> PT liquid helium free superconducting magneto-optical system (Oxford </w:t>
      </w:r>
      <w:proofErr w:type="spellStart"/>
      <w:r w:rsidRPr="00785DF9">
        <w:t>Instuments</w:t>
      </w:r>
      <w:proofErr w:type="spellEnd"/>
      <w:r w:rsidRPr="00785DF9">
        <w:t xml:space="preserve"> </w:t>
      </w:r>
      <w:proofErr w:type="spellStart"/>
      <w:r w:rsidRPr="00785DF9">
        <w:t>NanoScience</w:t>
      </w:r>
      <w:proofErr w:type="spellEnd"/>
      <w:r w:rsidRPr="00785DF9">
        <w:t>) was used to provide different temperatures with 2</w:t>
      </w:r>
      <w:r w:rsidR="00D828F1" w:rsidRPr="00785DF9">
        <w:t>~</w:t>
      </w:r>
      <w:r w:rsidRPr="00785DF9">
        <w:t>300 K and magnetic fields from 0 to 7 T.</w:t>
      </w:r>
    </w:p>
    <w:bookmarkEnd w:id="11"/>
    <w:p w14:paraId="64CCC4B7" w14:textId="77777777" w:rsidR="00A93EF0" w:rsidRPr="00785DF9" w:rsidRDefault="00A93EF0" w:rsidP="00A93EF0">
      <w:pPr>
        <w:autoSpaceDE w:val="0"/>
        <w:autoSpaceDN w:val="0"/>
        <w:adjustRightInd w:val="0"/>
        <w:spacing w:line="360" w:lineRule="auto"/>
        <w:ind w:firstLineChars="200" w:firstLine="460"/>
        <w:jc w:val="both"/>
        <w:rPr>
          <w:sz w:val="23"/>
          <w:szCs w:val="23"/>
        </w:rPr>
      </w:pPr>
    </w:p>
    <w:p w14:paraId="6EF9FE83" w14:textId="4DF0532B" w:rsidR="007C3361" w:rsidRPr="00785DF9" w:rsidRDefault="00FF4925" w:rsidP="007C3361">
      <w:pPr>
        <w:jc w:val="both"/>
        <w:rPr>
          <w:rFonts w:eastAsiaTheme="minorEastAsia"/>
          <w:lang w:eastAsia="zh-CN"/>
        </w:rPr>
      </w:pPr>
      <w:bookmarkStart w:id="12" w:name="_Hlk140447135"/>
      <w:r w:rsidRPr="00785DF9">
        <w:rPr>
          <w:rFonts w:eastAsiaTheme="minorEastAsia"/>
          <w:lang w:eastAsia="zh-CN"/>
        </w:rPr>
        <w:t>The intermediate 2(</w:t>
      </w:r>
      <w:r w:rsidR="007C3361" w:rsidRPr="00785DF9">
        <w:rPr>
          <w:rFonts w:eastAsiaTheme="minorEastAsia"/>
          <w:lang w:eastAsia="zh-CN"/>
        </w:rPr>
        <w:t>HTTM</w:t>
      </w:r>
      <w:r w:rsidRPr="00785DF9">
        <w:rPr>
          <w:rFonts w:eastAsiaTheme="minorEastAsia"/>
          <w:lang w:eastAsia="zh-CN"/>
        </w:rPr>
        <w:t>)</w:t>
      </w:r>
      <w:r w:rsidR="0004726A" w:rsidRPr="00785DF9">
        <w:rPr>
          <w:rFonts w:eastAsiaTheme="minorEastAsia"/>
          <w:lang w:eastAsia="zh-CN"/>
        </w:rPr>
        <w:t xml:space="preserve">, </w:t>
      </w:r>
      <w:r w:rsidRPr="00785DF9">
        <w:rPr>
          <w:rFonts w:eastAsiaTheme="minorEastAsia"/>
          <w:lang w:eastAsia="zh-CN"/>
        </w:rPr>
        <w:t>mono-radi</w:t>
      </w:r>
      <w:r w:rsidR="00A16233" w:rsidRPr="00785DF9">
        <w:rPr>
          <w:rFonts w:eastAsiaTheme="minorEastAsia"/>
          <w:lang w:eastAsia="zh-CN"/>
        </w:rPr>
        <w:t>c</w:t>
      </w:r>
      <w:r w:rsidRPr="00785DF9">
        <w:rPr>
          <w:rFonts w:eastAsiaTheme="minorEastAsia"/>
          <w:lang w:eastAsia="zh-CN"/>
        </w:rPr>
        <w:t xml:space="preserve">al TTM and </w:t>
      </w:r>
      <w:r w:rsidR="007C3361" w:rsidRPr="00785DF9">
        <w:rPr>
          <w:rFonts w:eastAsiaTheme="minorEastAsia"/>
          <w:lang w:eastAsia="zh-CN"/>
        </w:rPr>
        <w:t xml:space="preserve">TTM-1Cz are prepared according to our previous </w:t>
      </w:r>
      <w:r w:rsidR="00EA6A3A" w:rsidRPr="00785DF9">
        <w:rPr>
          <w:rFonts w:eastAsiaTheme="minorEastAsia"/>
          <w:lang w:eastAsia="zh-CN"/>
        </w:rPr>
        <w:t>report.</w:t>
      </w:r>
      <w:r w:rsidR="00EA6A3A" w:rsidRPr="00785DF9">
        <w:rPr>
          <w:rFonts w:eastAsiaTheme="minorEastAsia"/>
          <w:vertAlign w:val="superscript"/>
          <w:lang w:eastAsia="zh-CN"/>
        </w:rPr>
        <w:t xml:space="preserve"> [</w:t>
      </w:r>
      <w:r w:rsidR="003131B3" w:rsidRPr="00785DF9">
        <w:rPr>
          <w:rFonts w:eastAsiaTheme="minorEastAsia"/>
          <w:vertAlign w:val="superscript"/>
          <w:lang w:eastAsia="zh-CN"/>
        </w:rPr>
        <w:t>1</w:t>
      </w:r>
      <w:r w:rsidR="009B499F" w:rsidRPr="00785DF9">
        <w:rPr>
          <w:rFonts w:eastAsiaTheme="minorEastAsia"/>
          <w:vertAlign w:val="superscript"/>
          <w:lang w:eastAsia="zh-CN"/>
        </w:rPr>
        <w:t>1</w:t>
      </w:r>
      <w:r w:rsidR="003131B3" w:rsidRPr="00785DF9">
        <w:rPr>
          <w:rFonts w:eastAsiaTheme="minorEastAsia" w:hint="eastAsia"/>
          <w:vertAlign w:val="superscript"/>
          <w:lang w:eastAsia="zh-CN"/>
        </w:rPr>
        <w:t>,</w:t>
      </w:r>
      <w:r w:rsidR="003131B3" w:rsidRPr="00785DF9">
        <w:rPr>
          <w:rFonts w:eastAsiaTheme="minorEastAsia"/>
          <w:vertAlign w:val="superscript"/>
          <w:lang w:eastAsia="zh-CN"/>
        </w:rPr>
        <w:t xml:space="preserve"> </w:t>
      </w:r>
      <w:r w:rsidR="00A50DFA" w:rsidRPr="00785DF9">
        <w:rPr>
          <w:rFonts w:eastAsiaTheme="minorEastAsia"/>
          <w:vertAlign w:val="superscript"/>
          <w:lang w:eastAsia="zh-CN"/>
        </w:rPr>
        <w:t>1</w:t>
      </w:r>
      <w:r w:rsidR="009B499F" w:rsidRPr="00785DF9">
        <w:rPr>
          <w:rFonts w:eastAsiaTheme="minorEastAsia"/>
          <w:vertAlign w:val="superscript"/>
          <w:lang w:eastAsia="zh-CN"/>
        </w:rPr>
        <w:t>2</w:t>
      </w:r>
      <w:r w:rsidR="003131B3" w:rsidRPr="00785DF9">
        <w:rPr>
          <w:rFonts w:eastAsiaTheme="minorEastAsia"/>
          <w:vertAlign w:val="superscript"/>
          <w:lang w:eastAsia="zh-CN"/>
        </w:rPr>
        <w:t>]</w:t>
      </w:r>
      <w:r w:rsidR="007C3361" w:rsidRPr="00785DF9">
        <w:rPr>
          <w:rFonts w:eastAsiaTheme="minorEastAsia"/>
          <w:lang w:eastAsia="zh-CN"/>
        </w:rPr>
        <w:t xml:space="preserve"> </w:t>
      </w:r>
    </w:p>
    <w:bookmarkEnd w:id="12"/>
    <w:p w14:paraId="07A5CEB2" w14:textId="77777777" w:rsidR="007C3361" w:rsidRPr="00785DF9" w:rsidRDefault="007C3361" w:rsidP="007C3361">
      <w:pPr>
        <w:jc w:val="center"/>
        <w:rPr>
          <w:b/>
        </w:rPr>
      </w:pPr>
    </w:p>
    <w:p w14:paraId="7DE4C5EE" w14:textId="0CB679D7" w:rsidR="007C3361" w:rsidRPr="00785DF9" w:rsidRDefault="007C3361" w:rsidP="00232772">
      <w:pPr>
        <w:spacing w:line="360" w:lineRule="auto"/>
        <w:jc w:val="both"/>
        <w:rPr>
          <w:rFonts w:eastAsiaTheme="minorEastAsia"/>
          <w:b/>
          <w:lang w:val="de-DE" w:eastAsia="zh-CN"/>
        </w:rPr>
      </w:pPr>
      <w:bookmarkStart w:id="13" w:name="_Hlk140447173"/>
      <w:r w:rsidRPr="00785DF9">
        <w:rPr>
          <w:rFonts w:eastAsiaTheme="minorEastAsia"/>
          <w:b/>
          <w:lang w:eastAsia="zh-CN"/>
        </w:rPr>
        <w:t xml:space="preserve">Synthesis of 3. </w:t>
      </w:r>
      <w:r w:rsidR="003C46AE" w:rsidRPr="00785DF9">
        <w:t>Under argon atmosphere, HTTM (1.0 g, 1.8 mmol),</w:t>
      </w:r>
      <w:r w:rsidR="00C90F40" w:rsidRPr="00785DF9">
        <w:t xml:space="preserve"> 3-(4,4,5,5-tetraMethyl-1,3,2-dioxaborolan-2-yl)-carbazole</w:t>
      </w:r>
      <w:r w:rsidR="003C46AE" w:rsidRPr="00785DF9">
        <w:t xml:space="preserve"> (0.52 g, 1.8 mmol) and </w:t>
      </w:r>
      <w:proofErr w:type="gramStart"/>
      <w:r w:rsidR="003C46AE" w:rsidRPr="00785DF9">
        <w:t>Pd(</w:t>
      </w:r>
      <w:proofErr w:type="gramEnd"/>
      <w:r w:rsidR="003C46AE" w:rsidRPr="00785DF9">
        <w:t>PPh</w:t>
      </w:r>
      <w:r w:rsidR="003C46AE" w:rsidRPr="00785DF9">
        <w:rPr>
          <w:vertAlign w:val="subscript"/>
        </w:rPr>
        <w:t>3</w:t>
      </w:r>
      <w:r w:rsidR="003C46AE" w:rsidRPr="00785DF9">
        <w:t>)</w:t>
      </w:r>
      <w:r w:rsidR="003C46AE" w:rsidRPr="00785DF9">
        <w:rPr>
          <w:vertAlign w:val="subscript"/>
        </w:rPr>
        <w:t>4</w:t>
      </w:r>
      <w:r w:rsidR="003C46AE" w:rsidRPr="00785DF9">
        <w:t xml:space="preserve"> (0.104</w:t>
      </w:r>
      <w:r w:rsidR="000D5EFA" w:rsidRPr="00785DF9">
        <w:t xml:space="preserve"> </w:t>
      </w:r>
      <w:r w:rsidR="003C46AE" w:rsidRPr="00785DF9">
        <w:t>g, 0.09 mmol) were mixed in a 100 ml round-bottom flask containing toluene (12 ml), K</w:t>
      </w:r>
      <w:r w:rsidR="003C46AE" w:rsidRPr="00785DF9">
        <w:rPr>
          <w:vertAlign w:val="subscript"/>
        </w:rPr>
        <w:t>3</w:t>
      </w:r>
      <w:r w:rsidR="003C46AE" w:rsidRPr="00785DF9">
        <w:t>PO</w:t>
      </w:r>
      <w:r w:rsidR="003C46AE" w:rsidRPr="00785DF9">
        <w:rPr>
          <w:vertAlign w:val="subscript"/>
        </w:rPr>
        <w:t>4</w:t>
      </w:r>
      <w:r w:rsidR="003C46AE" w:rsidRPr="00785DF9">
        <w:t xml:space="preserve"> aqueous solution (8 ml, 2</w:t>
      </w:r>
      <w:r w:rsidR="00C90F40" w:rsidRPr="00785DF9">
        <w:t xml:space="preserve"> </w:t>
      </w:r>
      <w:r w:rsidR="003C46AE" w:rsidRPr="00785DF9">
        <w:t>M), and ethanol (4 ml), the mixture was refluxed at 90</w:t>
      </w:r>
      <w:r w:rsidR="003C46AE" w:rsidRPr="00785DF9">
        <w:rPr>
          <w:rFonts w:hint="eastAsia"/>
        </w:rPr>
        <w:t>℃</w:t>
      </w:r>
      <w:r w:rsidR="003C46AE" w:rsidRPr="00785DF9">
        <w:t xml:space="preserve"> </w:t>
      </w:r>
      <w:r w:rsidR="003C46AE" w:rsidRPr="00785DF9">
        <w:rPr>
          <w:rFonts w:hint="eastAsia"/>
        </w:rPr>
        <w:t>f</w:t>
      </w:r>
      <w:r w:rsidR="003C46AE" w:rsidRPr="00785DF9">
        <w:t>or 48 h</w:t>
      </w:r>
      <w:r w:rsidR="003C46AE" w:rsidRPr="00785DF9">
        <w:rPr>
          <w:rFonts w:hint="eastAsia"/>
        </w:rPr>
        <w:t>.</w:t>
      </w:r>
      <w:r w:rsidR="003C46AE" w:rsidRPr="00785DF9">
        <w:t xml:space="preserve"> After the reaction mixture cooling to room temperature, the mixture was extracted with dichloromethane. The organic layer </w:t>
      </w:r>
      <w:r w:rsidR="00C90F40" w:rsidRPr="00785DF9">
        <w:t>was</w:t>
      </w:r>
      <w:r w:rsidR="003C46AE" w:rsidRPr="00785DF9">
        <w:t xml:space="preserve"> dried over anhydrous MgSO</w:t>
      </w:r>
      <w:r w:rsidR="003C46AE" w:rsidRPr="00785DF9">
        <w:rPr>
          <w:vertAlign w:val="subscript"/>
        </w:rPr>
        <w:t>4</w:t>
      </w:r>
      <w:r w:rsidR="003C46AE" w:rsidRPr="00785DF9">
        <w:t>. The crude product was purified by silica gel column chromatography (</w:t>
      </w:r>
      <w:r w:rsidR="00C90F40" w:rsidRPr="00785DF9">
        <w:t>dichloromethane:</w:t>
      </w:r>
      <w:r w:rsidR="003C46AE" w:rsidRPr="00785DF9">
        <w:t xml:space="preserve"> petroleum =1:</w:t>
      </w:r>
      <w:r w:rsidR="00C90F40" w:rsidRPr="00785DF9">
        <w:t>4</w:t>
      </w:r>
      <w:r w:rsidR="003C46AE" w:rsidRPr="00785DF9">
        <w:t xml:space="preserve">) to </w:t>
      </w:r>
      <w:r w:rsidR="00C90F40" w:rsidRPr="00785DF9">
        <w:t>obtain</w:t>
      </w:r>
      <w:r w:rsidR="003C46AE" w:rsidRPr="00785DF9">
        <w:t xml:space="preserve"> 3 as white powder</w:t>
      </w:r>
      <w:r w:rsidR="00C90F40" w:rsidRPr="00785DF9">
        <w:t xml:space="preserve"> with</w:t>
      </w:r>
      <w:r w:rsidR="003C46AE" w:rsidRPr="00785DF9">
        <w:t xml:space="preserve"> </w:t>
      </w:r>
      <w:r w:rsidR="00C90F40" w:rsidRPr="00785DF9">
        <w:t>44% yield.</w:t>
      </w:r>
      <w:r w:rsidR="00C90F40" w:rsidRPr="00785DF9">
        <w:rPr>
          <w:rFonts w:eastAsiaTheme="minorEastAsia" w:hint="eastAsia"/>
          <w:b/>
          <w:lang w:eastAsia="zh-CN"/>
        </w:rPr>
        <w:t xml:space="preserve"> </w:t>
      </w:r>
      <w:r w:rsidR="003A5F92" w:rsidRPr="00785DF9">
        <w:rPr>
          <w:rFonts w:eastAsia="MS Mincho"/>
          <w:b/>
          <w:bCs/>
          <w:lang w:val="de-DE" w:eastAsia="ja-JP"/>
        </w:rPr>
        <w:t>GC-MS</w:t>
      </w:r>
      <w:r w:rsidRPr="00785DF9">
        <w:rPr>
          <w:rFonts w:eastAsia="MS Mincho"/>
          <w:lang w:val="de-DE" w:eastAsia="ja-JP"/>
        </w:rPr>
        <w:t xml:space="preserve"> (m/z): [M]</w:t>
      </w:r>
      <w:r w:rsidRPr="00785DF9">
        <w:rPr>
          <w:rFonts w:eastAsia="MS Mincho"/>
          <w:vertAlign w:val="superscript"/>
          <w:lang w:val="de-DE" w:eastAsia="ja-JP"/>
        </w:rPr>
        <w:t>+</w:t>
      </w:r>
      <w:r w:rsidRPr="00785DF9">
        <w:rPr>
          <w:rFonts w:eastAsia="MS Mincho"/>
          <w:lang w:val="de-DE" w:eastAsia="ja-JP"/>
        </w:rPr>
        <w:t xml:space="preserve"> Calcd for C</w:t>
      </w:r>
      <w:r w:rsidRPr="00785DF9">
        <w:rPr>
          <w:rFonts w:eastAsia="MS Mincho"/>
          <w:vertAlign w:val="subscript"/>
          <w:lang w:val="de-DE" w:eastAsia="ja-JP"/>
        </w:rPr>
        <w:t>31</w:t>
      </w:r>
      <w:r w:rsidRPr="00785DF9">
        <w:rPr>
          <w:rFonts w:eastAsia="MS Mincho"/>
          <w:lang w:val="de-DE" w:eastAsia="ja-JP"/>
        </w:rPr>
        <w:t>H</w:t>
      </w:r>
      <w:r w:rsidRPr="00785DF9">
        <w:rPr>
          <w:rFonts w:eastAsia="MS Mincho"/>
          <w:vertAlign w:val="subscript"/>
          <w:lang w:val="de-DE" w:eastAsia="ja-JP"/>
        </w:rPr>
        <w:t>15</w:t>
      </w:r>
      <w:r w:rsidRPr="00785DF9">
        <w:rPr>
          <w:rFonts w:eastAsia="MS Mincho"/>
          <w:lang w:val="de-DE" w:eastAsia="ja-JP"/>
        </w:rPr>
        <w:t>Cl</w:t>
      </w:r>
      <w:r w:rsidRPr="00785DF9">
        <w:rPr>
          <w:rFonts w:eastAsia="MS Mincho"/>
          <w:vertAlign w:val="subscript"/>
          <w:lang w:val="de-DE" w:eastAsia="ja-JP"/>
        </w:rPr>
        <w:t>8</w:t>
      </w:r>
      <w:r w:rsidRPr="00785DF9">
        <w:rPr>
          <w:rFonts w:eastAsia="MS Mincho"/>
          <w:lang w:val="de-DE" w:eastAsia="ja-JP"/>
        </w:rPr>
        <w:t>N</w:t>
      </w:r>
      <w:r w:rsidRPr="00785DF9">
        <w:rPr>
          <w:rFonts w:eastAsia="MS Mincho" w:hint="eastAsia"/>
          <w:lang w:val="de-DE" w:eastAsia="ja-JP"/>
        </w:rPr>
        <w:t>：</w:t>
      </w:r>
      <w:r w:rsidRPr="00785DF9">
        <w:rPr>
          <w:rFonts w:eastAsia="MS Mincho" w:hint="eastAsia"/>
          <w:lang w:val="de-DE" w:eastAsia="ja-JP"/>
        </w:rPr>
        <w:t>6</w:t>
      </w:r>
      <w:r w:rsidRPr="00785DF9">
        <w:rPr>
          <w:rFonts w:eastAsia="MS Mincho"/>
          <w:lang w:val="de-DE" w:eastAsia="ja-JP"/>
        </w:rPr>
        <w:t>85.07</w:t>
      </w:r>
      <w:r w:rsidR="000D6478" w:rsidRPr="00785DF9">
        <w:rPr>
          <w:rFonts w:eastAsia="MS Mincho"/>
          <w:lang w:val="de-DE" w:eastAsia="ja-JP"/>
        </w:rPr>
        <w:t xml:space="preserve">, </w:t>
      </w:r>
      <w:r w:rsidRPr="00785DF9">
        <w:rPr>
          <w:rFonts w:eastAsia="MS Mincho" w:hint="eastAsia"/>
          <w:lang w:val="de-DE" w:eastAsia="ja-JP"/>
        </w:rPr>
        <w:t>Found</w:t>
      </w:r>
      <w:r w:rsidRPr="00785DF9">
        <w:rPr>
          <w:rFonts w:eastAsia="MS Mincho"/>
          <w:lang w:val="de-DE" w:eastAsia="ja-JP"/>
        </w:rPr>
        <w:t>, 685.33</w:t>
      </w:r>
      <w:r w:rsidRPr="00785DF9">
        <w:rPr>
          <w:rFonts w:eastAsia="MS Mincho" w:hint="eastAsia"/>
          <w:lang w:val="de-DE" w:eastAsia="ja-JP"/>
        </w:rPr>
        <w:t>.</w:t>
      </w:r>
      <w:r w:rsidRPr="00785DF9">
        <w:rPr>
          <w:rFonts w:eastAsia="MS Mincho"/>
          <w:lang w:val="de-DE" w:eastAsia="ja-JP"/>
        </w:rPr>
        <w:t xml:space="preserve"> </w:t>
      </w:r>
      <w:r w:rsidRPr="00785DF9">
        <w:rPr>
          <w:rFonts w:eastAsia="MS Mincho"/>
          <w:b/>
          <w:bCs/>
          <w:vertAlign w:val="superscript"/>
          <w:lang w:val="de-DE" w:eastAsia="ja-JP"/>
        </w:rPr>
        <w:t>1</w:t>
      </w:r>
      <w:r w:rsidRPr="00785DF9">
        <w:rPr>
          <w:rFonts w:eastAsia="MS Mincho"/>
          <w:b/>
          <w:bCs/>
          <w:lang w:val="de-DE" w:eastAsia="ja-JP"/>
        </w:rPr>
        <w:t xml:space="preserve">H </w:t>
      </w:r>
      <w:r w:rsidR="000D6478" w:rsidRPr="00785DF9">
        <w:rPr>
          <w:rFonts w:eastAsia="MS Mincho"/>
          <w:b/>
          <w:bCs/>
          <w:lang w:val="de-DE" w:eastAsia="ja-JP"/>
        </w:rPr>
        <w:t xml:space="preserve"> </w:t>
      </w:r>
      <w:r w:rsidRPr="00785DF9">
        <w:rPr>
          <w:rFonts w:eastAsia="MS Mincho"/>
          <w:b/>
          <w:bCs/>
          <w:lang w:val="de-DE" w:eastAsia="ja-JP"/>
        </w:rPr>
        <w:t>NMR</w:t>
      </w:r>
      <w:r w:rsidRPr="00785DF9">
        <w:rPr>
          <w:rFonts w:eastAsia="MS Mincho"/>
          <w:lang w:val="de-DE" w:eastAsia="ja-JP"/>
        </w:rPr>
        <w:t xml:space="preserve"> (500 MHz, DMSO) δ 11.42 (s, 1H), 8.65 (d, J = 7.9 Hz, 1H), 8.26 (d, J = 7.9 Hz</w:t>
      </w:r>
      <w:r w:rsidRPr="00785DF9">
        <w:rPr>
          <w:rFonts w:eastAsia="MS Mincho" w:hint="eastAsia"/>
          <w:lang w:val="de-DE" w:eastAsia="ja-JP"/>
        </w:rPr>
        <w:t>,</w:t>
      </w:r>
      <w:r w:rsidRPr="00785DF9">
        <w:rPr>
          <w:rFonts w:eastAsia="MS Mincho"/>
          <w:lang w:val="de-DE" w:eastAsia="ja-JP"/>
        </w:rPr>
        <w:t>1H)</w:t>
      </w:r>
      <w:r w:rsidRPr="00785DF9">
        <w:rPr>
          <w:rFonts w:eastAsia="MS Mincho" w:hint="eastAsia"/>
          <w:lang w:val="de-DE" w:eastAsia="ja-JP"/>
        </w:rPr>
        <w:t>,</w:t>
      </w:r>
      <w:r w:rsidRPr="00785DF9">
        <w:rPr>
          <w:rFonts w:eastAsia="MS Mincho"/>
          <w:lang w:val="de-DE" w:eastAsia="ja-JP"/>
        </w:rPr>
        <w:t xml:space="preserve"> 7.99 (d, J = 2.0 Hz, 1H), 7.86-7.78 (m, 4H), 7.62 (dd, J = 4.4</w:t>
      </w:r>
      <w:r w:rsidR="00430EBB" w:rsidRPr="00785DF9">
        <w:rPr>
          <w:rFonts w:eastAsia="MS Mincho"/>
          <w:lang w:val="de-DE" w:eastAsia="ja-JP"/>
        </w:rPr>
        <w:t>,</w:t>
      </w:r>
      <w:r w:rsidRPr="00785DF9">
        <w:rPr>
          <w:rFonts w:eastAsia="MS Mincho"/>
          <w:lang w:val="de-DE" w:eastAsia="ja-JP"/>
        </w:rPr>
        <w:t xml:space="preserve"> 2.2 Hz, 2H), 7.55 (d, J=8.5 Hz</w:t>
      </w:r>
      <w:r w:rsidRPr="00785DF9">
        <w:rPr>
          <w:rFonts w:eastAsia="MS Mincho" w:hint="eastAsia"/>
          <w:lang w:val="de-DE" w:eastAsia="ja-JP"/>
        </w:rPr>
        <w:t>,</w:t>
      </w:r>
      <w:r w:rsidRPr="00785DF9">
        <w:rPr>
          <w:rFonts w:eastAsia="MS Mincho"/>
          <w:lang w:val="de-DE" w:eastAsia="ja-JP"/>
        </w:rPr>
        <w:t>1H), 7.51 (d, J = 8.1 Hz</w:t>
      </w:r>
      <w:r w:rsidRPr="00785DF9">
        <w:rPr>
          <w:rFonts w:eastAsia="MS Mincho" w:hint="eastAsia"/>
          <w:lang w:val="de-DE" w:eastAsia="ja-JP"/>
        </w:rPr>
        <w:t>,</w:t>
      </w:r>
      <w:r w:rsidRPr="00785DF9">
        <w:rPr>
          <w:rFonts w:eastAsia="MS Mincho"/>
          <w:lang w:val="de-DE" w:eastAsia="ja-JP"/>
        </w:rPr>
        <w:t>1H), 7.44-7.39 (</w:t>
      </w:r>
      <w:r w:rsidRPr="00785DF9">
        <w:rPr>
          <w:rFonts w:eastAsia="MS Mincho" w:hint="eastAsia"/>
          <w:lang w:val="de-DE" w:eastAsia="ja-JP"/>
        </w:rPr>
        <w:t>m</w:t>
      </w:r>
      <w:r w:rsidRPr="00785DF9">
        <w:rPr>
          <w:rFonts w:eastAsia="MS Mincho"/>
          <w:lang w:val="de-DE" w:eastAsia="ja-JP"/>
        </w:rPr>
        <w:t>, 1H), 7.20 (t, J = 7.4 H</w:t>
      </w:r>
      <w:r w:rsidRPr="00785DF9">
        <w:rPr>
          <w:rFonts w:eastAsia="MS Mincho" w:hint="eastAsia"/>
          <w:lang w:val="de-DE" w:eastAsia="ja-JP"/>
        </w:rPr>
        <w:t>z</w:t>
      </w:r>
      <w:r w:rsidRPr="00785DF9">
        <w:rPr>
          <w:rFonts w:eastAsia="MS Mincho"/>
          <w:lang w:val="de-DE" w:eastAsia="ja-JP"/>
        </w:rPr>
        <w:t>, 1H), 6.73 (s, 1H).</w:t>
      </w:r>
    </w:p>
    <w:p w14:paraId="50EE48A3" w14:textId="77777777" w:rsidR="00C53072" w:rsidRPr="00785DF9" w:rsidRDefault="00C53072" w:rsidP="00232772">
      <w:pPr>
        <w:spacing w:line="360" w:lineRule="auto"/>
        <w:jc w:val="both"/>
        <w:rPr>
          <w:rFonts w:eastAsia="MS Mincho"/>
          <w:lang w:val="de-DE" w:eastAsia="ja-JP"/>
        </w:rPr>
      </w:pPr>
    </w:p>
    <w:p w14:paraId="4C8A319F" w14:textId="332C4D6C" w:rsidR="007C3361" w:rsidRPr="00785DF9" w:rsidRDefault="007C3361" w:rsidP="007C3361">
      <w:pPr>
        <w:spacing w:line="360" w:lineRule="auto"/>
        <w:jc w:val="both"/>
        <w:rPr>
          <w:lang w:val="de-DE"/>
        </w:rPr>
      </w:pPr>
      <w:r w:rsidRPr="00785DF9">
        <w:rPr>
          <w:rFonts w:eastAsiaTheme="minorEastAsia"/>
          <w:b/>
          <w:lang w:eastAsia="zh-CN"/>
        </w:rPr>
        <w:t xml:space="preserve">Synthesis of 4. </w:t>
      </w:r>
      <w:r w:rsidR="000D5EFA" w:rsidRPr="00785DF9">
        <w:t>A mixture of TTM (0.50 g, 0.90 mmol), 3 (0.60 g, 0.90 mmol), anhydrous Cs</w:t>
      </w:r>
      <w:r w:rsidR="000D5EFA" w:rsidRPr="00785DF9">
        <w:rPr>
          <w:vertAlign w:val="subscript"/>
        </w:rPr>
        <w:t>2</w:t>
      </w:r>
      <w:r w:rsidR="000D5EFA" w:rsidRPr="00785DF9">
        <w:t>CO</w:t>
      </w:r>
      <w:r w:rsidR="000D5EFA" w:rsidRPr="00785DF9">
        <w:rPr>
          <w:vertAlign w:val="subscript"/>
        </w:rPr>
        <w:t>3</w:t>
      </w:r>
      <w:r w:rsidR="000D5EFA" w:rsidRPr="00785DF9">
        <w:t xml:space="preserve"> (0.90 g, 2.80 mmol) and DMF (30 ml)</w:t>
      </w:r>
      <w:r w:rsidR="000D5EFA" w:rsidRPr="00785DF9">
        <w:rPr>
          <w:rFonts w:hint="eastAsia"/>
        </w:rPr>
        <w:t xml:space="preserve"> </w:t>
      </w:r>
      <w:r w:rsidR="000D5EFA" w:rsidRPr="00785DF9">
        <w:t>was stirred at 160</w:t>
      </w:r>
      <w:r w:rsidR="000D5EFA" w:rsidRPr="00785DF9">
        <w:rPr>
          <w:rFonts w:hint="eastAsia"/>
        </w:rPr>
        <w:t>℃</w:t>
      </w:r>
      <w:r w:rsidR="000D5EFA" w:rsidRPr="00785DF9">
        <w:t xml:space="preserve"> for 12 h under argon atmosphere and dark conditions. After the</w:t>
      </w:r>
      <w:r w:rsidR="000D5EFA" w:rsidRPr="00785DF9">
        <w:rPr>
          <w:rFonts w:hint="eastAsia"/>
        </w:rPr>
        <w:t xml:space="preserve"> </w:t>
      </w:r>
      <w:r w:rsidR="000D5EFA" w:rsidRPr="00785DF9">
        <w:t>reaction mixture cooled to room temperature, it was poured into (1 M) hydrochloric</w:t>
      </w:r>
      <w:r w:rsidR="000D5EFA" w:rsidRPr="00785DF9">
        <w:rPr>
          <w:rFonts w:hint="eastAsia"/>
        </w:rPr>
        <w:t xml:space="preserve"> </w:t>
      </w:r>
      <w:r w:rsidR="000D5EFA" w:rsidRPr="00785DF9">
        <w:t>acid solution; the precipitate was filtered and washed with water three times. The crude</w:t>
      </w:r>
      <w:r w:rsidR="000D5EFA" w:rsidRPr="00785DF9">
        <w:rPr>
          <w:rFonts w:hint="eastAsia"/>
        </w:rPr>
        <w:t xml:space="preserve"> </w:t>
      </w:r>
      <w:r w:rsidR="000D5EFA" w:rsidRPr="00785DF9">
        <w:t>product was dissolved in dichloromethane and extracted with water and</w:t>
      </w:r>
      <w:r w:rsidR="000D5EFA" w:rsidRPr="00785DF9">
        <w:rPr>
          <w:rFonts w:hint="eastAsia"/>
        </w:rPr>
        <w:t xml:space="preserve"> </w:t>
      </w:r>
      <w:r w:rsidR="000D5EFA" w:rsidRPr="00785DF9">
        <w:t xml:space="preserve">dichloromethane. The organic layer was </w:t>
      </w:r>
      <w:r w:rsidR="000D5EFA" w:rsidRPr="00785DF9">
        <w:lastRenderedPageBreak/>
        <w:t>dried over MgSO</w:t>
      </w:r>
      <w:r w:rsidR="000D5EFA" w:rsidRPr="00785DF9">
        <w:rPr>
          <w:vertAlign w:val="subscript"/>
        </w:rPr>
        <w:t>4</w:t>
      </w:r>
      <w:r w:rsidR="000D5EFA" w:rsidRPr="00785DF9">
        <w:t>, and evaporated under</w:t>
      </w:r>
      <w:r w:rsidR="000D5EFA" w:rsidRPr="00785DF9">
        <w:rPr>
          <w:rFonts w:hint="eastAsia"/>
        </w:rPr>
        <w:t xml:space="preserve"> </w:t>
      </w:r>
      <w:r w:rsidR="000D5EFA" w:rsidRPr="00785DF9">
        <w:t>vacuum. The crude product was purified by silica gel column chromatography (dichloromethane: petroleum =1:3) to obtain 4 with 40% yield.</w:t>
      </w:r>
      <w:r w:rsidR="000D5EFA" w:rsidRPr="00785DF9">
        <w:rPr>
          <w:rFonts w:eastAsiaTheme="minorEastAsia" w:hint="eastAsia"/>
          <w:lang w:val="de-DE" w:eastAsia="zh-CN"/>
        </w:rPr>
        <w:t xml:space="preserve"> </w:t>
      </w:r>
      <w:r w:rsidRPr="00785DF9">
        <w:rPr>
          <w:b/>
          <w:lang w:val="de-DE"/>
        </w:rPr>
        <w:t>MALDI-TOF</w:t>
      </w:r>
      <w:r w:rsidRPr="00785DF9">
        <w:rPr>
          <w:bCs/>
          <w:lang w:val="de-DE"/>
        </w:rPr>
        <w:t xml:space="preserve"> </w:t>
      </w:r>
      <w:r w:rsidRPr="00785DF9">
        <w:rPr>
          <w:lang w:val="de-DE"/>
        </w:rPr>
        <w:t xml:space="preserve">(m/z): [M] Calcd for </w:t>
      </w:r>
      <w:r w:rsidRPr="00785DF9">
        <w:rPr>
          <w:color w:val="000000"/>
          <w:lang w:val="de-DE"/>
        </w:rPr>
        <w:t>C</w:t>
      </w:r>
      <w:r w:rsidRPr="00785DF9">
        <w:rPr>
          <w:color w:val="000000"/>
          <w:vertAlign w:val="subscript"/>
          <w:lang w:val="de-DE"/>
        </w:rPr>
        <w:t>50</w:t>
      </w:r>
      <w:r w:rsidRPr="00785DF9">
        <w:rPr>
          <w:color w:val="000000"/>
          <w:lang w:val="de-DE"/>
        </w:rPr>
        <w:t>H</w:t>
      </w:r>
      <w:r w:rsidRPr="00785DF9">
        <w:rPr>
          <w:color w:val="000000"/>
          <w:vertAlign w:val="subscript"/>
          <w:lang w:val="de-DE"/>
        </w:rPr>
        <w:t>21</w:t>
      </w:r>
      <w:r w:rsidRPr="00785DF9">
        <w:rPr>
          <w:color w:val="000000"/>
          <w:lang w:val="de-DE"/>
        </w:rPr>
        <w:t>Cl</w:t>
      </w:r>
      <w:r w:rsidRPr="00785DF9">
        <w:rPr>
          <w:color w:val="000000"/>
          <w:vertAlign w:val="subscript"/>
          <w:lang w:val="de-DE"/>
        </w:rPr>
        <w:t>16</w:t>
      </w:r>
      <w:r w:rsidRPr="00785DF9">
        <w:rPr>
          <w:color w:val="000000"/>
          <w:lang w:val="de-DE"/>
        </w:rPr>
        <w:t>N</w:t>
      </w:r>
      <w:r w:rsidRPr="00785DF9">
        <w:rPr>
          <w:lang w:val="de-DE"/>
        </w:rPr>
        <w:t xml:space="preserve">:1202.93; Found, 1202.11. </w:t>
      </w:r>
      <w:r w:rsidRPr="00785DF9">
        <w:rPr>
          <w:b/>
          <w:bCs/>
          <w:vertAlign w:val="superscript"/>
          <w:lang w:val="de-DE"/>
        </w:rPr>
        <w:t>1</w:t>
      </w:r>
      <w:r w:rsidRPr="00785DF9">
        <w:rPr>
          <w:b/>
          <w:bCs/>
          <w:lang w:val="de-DE"/>
        </w:rPr>
        <w:t>H NMR</w:t>
      </w:r>
      <w:r w:rsidRPr="00785DF9">
        <w:rPr>
          <w:lang w:val="de-DE"/>
        </w:rPr>
        <w:t xml:space="preserve"> (500 MHz, DMSO) </w:t>
      </w:r>
      <w:r w:rsidRPr="00785DF9">
        <w:t>δ</w:t>
      </w:r>
      <w:r w:rsidRPr="00785DF9">
        <w:rPr>
          <w:lang w:val="de-DE"/>
        </w:rPr>
        <w:t xml:space="preserve"> 8.81 (s, 1H), 8.41 (d, J = 7.8 Hz, 1H), 8.01 (d, J = 13.7 Hz, 2H), 7.93 (d, J = 9.5 Hz, 1H), 7.84 (dd, J = 18.8, 7.9 Hz, 5H), 7.78 (s, 1H), 7.68 (s, 1H), 7.66 – 7.61</w:t>
      </w:r>
      <w:r w:rsidRPr="00785DF9">
        <w:rPr>
          <w:rFonts w:eastAsiaTheme="minorEastAsia" w:hint="eastAsia"/>
          <w:lang w:val="de-DE" w:eastAsia="zh-CN"/>
        </w:rPr>
        <w:t xml:space="preserve"> </w:t>
      </w:r>
      <w:r w:rsidRPr="00785DF9">
        <w:rPr>
          <w:lang w:val="de-DE"/>
        </w:rPr>
        <w:t>(m, 3H), 7.53 (d, J = 7.5 Hz, 1H), 7.48 (d, J = 8.7 Hz, 1H), 7.44 (d, J = 8.1 Hz, 1H),</w:t>
      </w:r>
      <w:r w:rsidRPr="00785DF9">
        <w:rPr>
          <w:rFonts w:eastAsiaTheme="minorEastAsia" w:hint="eastAsia"/>
          <w:lang w:val="de-DE" w:eastAsia="zh-CN"/>
        </w:rPr>
        <w:t xml:space="preserve"> </w:t>
      </w:r>
      <w:r w:rsidRPr="00785DF9">
        <w:rPr>
          <w:lang w:val="de-DE"/>
        </w:rPr>
        <w:t>7.40 – 7.37 (m, 1H), 6.82 (s, 1H), 6.74 (s, 1H).</w:t>
      </w:r>
    </w:p>
    <w:p w14:paraId="45A2FC14" w14:textId="77777777" w:rsidR="000D5EFA" w:rsidRPr="00785DF9" w:rsidRDefault="000D5EFA" w:rsidP="007C3361">
      <w:pPr>
        <w:spacing w:line="360" w:lineRule="auto"/>
        <w:jc w:val="both"/>
        <w:rPr>
          <w:rFonts w:eastAsia="MS Mincho"/>
          <w:lang w:val="de-DE" w:eastAsia="ja-JP"/>
        </w:rPr>
      </w:pPr>
    </w:p>
    <w:p w14:paraId="6C9E8BD5" w14:textId="0F3026D3" w:rsidR="007C3361" w:rsidRPr="00785DF9" w:rsidRDefault="007C3361" w:rsidP="007C3361">
      <w:pPr>
        <w:spacing w:line="360" w:lineRule="auto"/>
        <w:jc w:val="both"/>
      </w:pPr>
      <w:r w:rsidRPr="00785DF9">
        <w:rPr>
          <w:rFonts w:eastAsiaTheme="minorEastAsia"/>
          <w:b/>
          <w:lang w:eastAsia="zh-CN"/>
        </w:rPr>
        <w:t>Synthesis of DR1.</w:t>
      </w:r>
      <w:r w:rsidRPr="00785DF9">
        <w:rPr>
          <w:rFonts w:hint="eastAsia"/>
        </w:rPr>
        <w:t xml:space="preserve"> </w:t>
      </w:r>
      <w:r w:rsidRPr="00785DF9">
        <w:t xml:space="preserve">Under argon atmosphere and in the dark, the </w:t>
      </w:r>
      <w:proofErr w:type="spellStart"/>
      <w:r w:rsidRPr="00785DF9">
        <w:t>KOtBu</w:t>
      </w:r>
      <w:proofErr w:type="spellEnd"/>
      <w:r w:rsidRPr="00785DF9">
        <w:t xml:space="preserve"> (0.31 g, 2.8 mmol) was added to the</w:t>
      </w:r>
      <w:r w:rsidRPr="00785DF9">
        <w:rPr>
          <w:rFonts w:hint="eastAsia"/>
        </w:rPr>
        <w:t xml:space="preserve"> </w:t>
      </w:r>
      <w:r w:rsidRPr="00785DF9">
        <w:t>solution of 4</w:t>
      </w:r>
      <w:r w:rsidR="00D828F1" w:rsidRPr="00785DF9">
        <w:t xml:space="preserve"> </w:t>
      </w:r>
      <w:r w:rsidRPr="00785DF9">
        <w:rPr>
          <w:rFonts w:hint="eastAsia"/>
        </w:rPr>
        <w:t>(</w:t>
      </w:r>
      <w:r w:rsidRPr="00785DF9">
        <w:t>0.3</w:t>
      </w:r>
      <w:r w:rsidR="00D828F1" w:rsidRPr="00785DF9">
        <w:t>0</w:t>
      </w:r>
      <w:r w:rsidRPr="00785DF9">
        <w:t xml:space="preserve"> g, 0.25 mmol) in dry THF and the solution acquired a light red colour. The solution was stirred for 12 h at room temperature, and then the 2,3,5,6-tetrachloro-p-benzoquinone</w:t>
      </w:r>
      <w:r w:rsidRPr="00785DF9">
        <w:rPr>
          <w:rFonts w:hint="eastAsia"/>
        </w:rPr>
        <w:t xml:space="preserve"> </w:t>
      </w:r>
      <w:r w:rsidRPr="00785DF9">
        <w:t>(0.76 g, 3.1 mmol) was added. The solution was stirred for another 3 h. after the</w:t>
      </w:r>
      <w:r w:rsidRPr="00785DF9">
        <w:rPr>
          <w:rFonts w:hint="eastAsia"/>
        </w:rPr>
        <w:t xml:space="preserve"> </w:t>
      </w:r>
      <w:r w:rsidRPr="00785DF9">
        <w:t xml:space="preserve">reaction finished, the solvent was removed under vacuum and further purified by </w:t>
      </w:r>
      <w:proofErr w:type="spellStart"/>
      <w:r w:rsidRPr="00785DF9">
        <w:t>sili</w:t>
      </w:r>
      <w:proofErr w:type="spellEnd"/>
      <w:r w:rsidRPr="00785DF9">
        <w:rPr>
          <w:rFonts w:eastAsia="MS Mincho"/>
          <w:lang w:val="de-DE" w:eastAsia="ja-JP"/>
        </w:rPr>
        <w:t>ca gel column chromatography (dichloromethane:</w:t>
      </w:r>
      <w:r w:rsidRPr="00785DF9">
        <w:rPr>
          <w:rFonts w:eastAsiaTheme="minorEastAsia"/>
          <w:lang w:val="de-DE" w:eastAsia="zh-CN"/>
        </w:rPr>
        <w:t xml:space="preserve"> </w:t>
      </w:r>
      <w:r w:rsidRPr="00785DF9">
        <w:rPr>
          <w:rFonts w:eastAsia="MS Mincho"/>
          <w:lang w:val="de-DE" w:eastAsia="ja-JP"/>
        </w:rPr>
        <w:t xml:space="preserve">petroleum =1:2) to obtain </w:t>
      </w:r>
      <w:r w:rsidRPr="00785DF9">
        <w:rPr>
          <w:rFonts w:eastAsiaTheme="minorEastAsia"/>
          <w:bCs/>
          <w:lang w:eastAsia="zh-CN"/>
        </w:rPr>
        <w:t>DR1</w:t>
      </w:r>
      <w:r w:rsidRPr="00785DF9">
        <w:rPr>
          <w:rFonts w:eastAsia="MS Mincho"/>
          <w:bCs/>
          <w:lang w:val="de-DE" w:eastAsia="ja-JP"/>
        </w:rPr>
        <w:t xml:space="preserve"> </w:t>
      </w:r>
      <w:r w:rsidRPr="00785DF9">
        <w:rPr>
          <w:rFonts w:eastAsia="MS Mincho"/>
          <w:lang w:val="de-DE" w:eastAsia="ja-JP"/>
        </w:rPr>
        <w:t>as deep green solid</w:t>
      </w:r>
      <w:r w:rsidR="003C46AE" w:rsidRPr="00785DF9">
        <w:rPr>
          <w:rFonts w:eastAsia="MS Mincho"/>
          <w:lang w:val="de-DE" w:eastAsia="ja-JP"/>
        </w:rPr>
        <w:t xml:space="preserve"> 0.18g</w:t>
      </w:r>
      <w:r w:rsidRPr="00785DF9">
        <w:rPr>
          <w:rFonts w:eastAsia="MS Mincho"/>
          <w:lang w:val="de-DE" w:eastAsia="ja-JP"/>
        </w:rPr>
        <w:t xml:space="preserve"> (61%).</w:t>
      </w:r>
      <w:r w:rsidRPr="00785DF9">
        <w:rPr>
          <w:rFonts w:ascii="TimesNewRomanPSMT" w:eastAsiaTheme="minorEastAsia" w:hAnsi="TimesNewRomanPSMT" w:cs="TimesNewRomanPSMT"/>
          <w:bCs/>
          <w:lang w:val="de-DE" w:eastAsia="zh-CN"/>
        </w:rPr>
        <w:t xml:space="preserve"> </w:t>
      </w:r>
      <w:r w:rsidRPr="00785DF9">
        <w:rPr>
          <w:b/>
        </w:rPr>
        <w:t>MALDI-TOF</w:t>
      </w:r>
      <w:r w:rsidRPr="00785DF9">
        <w:rPr>
          <w:bCs/>
        </w:rPr>
        <w:t xml:space="preserve"> </w:t>
      </w:r>
      <w:r w:rsidRPr="00785DF9">
        <w:t>(m/z): [M] Calc</w:t>
      </w:r>
      <w:r w:rsidR="00156529" w:rsidRPr="00785DF9">
        <w:t>ulated</w:t>
      </w:r>
      <w:r w:rsidRPr="00785DF9">
        <w:t xml:space="preserve"> for </w:t>
      </w:r>
      <w:r w:rsidRPr="00785DF9">
        <w:rPr>
          <w:color w:val="000000"/>
          <w:szCs w:val="21"/>
          <w:lang w:val="de-DE"/>
        </w:rPr>
        <w:t>C</w:t>
      </w:r>
      <w:r w:rsidRPr="00785DF9">
        <w:rPr>
          <w:color w:val="000000"/>
          <w:szCs w:val="21"/>
          <w:vertAlign w:val="subscript"/>
          <w:lang w:val="de-DE"/>
        </w:rPr>
        <w:t>50</w:t>
      </w:r>
      <w:r w:rsidRPr="00785DF9">
        <w:rPr>
          <w:color w:val="000000"/>
          <w:szCs w:val="21"/>
          <w:lang w:val="de-DE"/>
        </w:rPr>
        <w:t>H</w:t>
      </w:r>
      <w:r w:rsidRPr="00785DF9">
        <w:rPr>
          <w:color w:val="000000"/>
          <w:szCs w:val="21"/>
          <w:vertAlign w:val="subscript"/>
          <w:lang w:val="de-DE"/>
        </w:rPr>
        <w:t>19</w:t>
      </w:r>
      <w:r w:rsidRPr="00785DF9">
        <w:rPr>
          <w:color w:val="000000"/>
          <w:szCs w:val="21"/>
          <w:lang w:val="de-DE"/>
        </w:rPr>
        <w:t>Cl</w:t>
      </w:r>
      <w:r w:rsidRPr="00785DF9">
        <w:rPr>
          <w:color w:val="000000"/>
          <w:szCs w:val="21"/>
          <w:vertAlign w:val="subscript"/>
          <w:lang w:val="de-DE"/>
        </w:rPr>
        <w:t>16</w:t>
      </w:r>
      <w:r w:rsidRPr="00785DF9">
        <w:rPr>
          <w:color w:val="000000"/>
          <w:szCs w:val="21"/>
          <w:lang w:val="de-DE"/>
        </w:rPr>
        <w:t>N</w:t>
      </w:r>
      <w:r w:rsidRPr="00785DF9">
        <w:t xml:space="preserve">:1200.91; Found, 1200.29. </w:t>
      </w:r>
      <w:r w:rsidR="00156529" w:rsidRPr="00785DF9">
        <w:rPr>
          <w:b/>
        </w:rPr>
        <w:t xml:space="preserve">Elem. Anal. </w:t>
      </w:r>
      <w:r w:rsidR="00156529" w:rsidRPr="00785DF9">
        <w:rPr>
          <w:sz w:val="23"/>
          <w:szCs w:val="23"/>
        </w:rPr>
        <w:t xml:space="preserve">Calculated for </w:t>
      </w:r>
      <w:r w:rsidR="00156529" w:rsidRPr="00785DF9">
        <w:rPr>
          <w:color w:val="000000"/>
          <w:szCs w:val="21"/>
          <w:lang w:val="de-DE"/>
        </w:rPr>
        <w:t>C</w:t>
      </w:r>
      <w:r w:rsidR="00156529" w:rsidRPr="00785DF9">
        <w:rPr>
          <w:color w:val="000000"/>
          <w:szCs w:val="21"/>
          <w:vertAlign w:val="subscript"/>
          <w:lang w:val="de-DE"/>
        </w:rPr>
        <w:t>50</w:t>
      </w:r>
      <w:r w:rsidR="00156529" w:rsidRPr="00785DF9">
        <w:rPr>
          <w:color w:val="000000"/>
          <w:szCs w:val="21"/>
          <w:lang w:val="de-DE"/>
        </w:rPr>
        <w:t>H</w:t>
      </w:r>
      <w:r w:rsidR="00156529" w:rsidRPr="00785DF9">
        <w:rPr>
          <w:color w:val="000000"/>
          <w:szCs w:val="21"/>
          <w:vertAlign w:val="subscript"/>
          <w:lang w:val="de-DE"/>
        </w:rPr>
        <w:t>19</w:t>
      </w:r>
      <w:r w:rsidR="00156529" w:rsidRPr="00785DF9">
        <w:rPr>
          <w:color w:val="000000"/>
          <w:szCs w:val="21"/>
          <w:lang w:val="de-DE"/>
        </w:rPr>
        <w:t>Cl</w:t>
      </w:r>
      <w:r w:rsidR="00156529" w:rsidRPr="00785DF9">
        <w:rPr>
          <w:color w:val="000000"/>
          <w:szCs w:val="21"/>
          <w:vertAlign w:val="subscript"/>
          <w:lang w:val="de-DE"/>
        </w:rPr>
        <w:t>16</w:t>
      </w:r>
      <w:r w:rsidR="00156529" w:rsidRPr="00785DF9">
        <w:rPr>
          <w:color w:val="000000"/>
          <w:szCs w:val="21"/>
          <w:lang w:val="de-DE"/>
        </w:rPr>
        <w:t>N</w:t>
      </w:r>
      <w:r w:rsidR="00156529" w:rsidRPr="00785DF9">
        <w:t>:</w:t>
      </w:r>
      <w:r w:rsidR="007B3C2A" w:rsidRPr="00785DF9">
        <w:t xml:space="preserve"> C 50.01, H 1.59, N 1.17. Found, C</w:t>
      </w:r>
      <w:r w:rsidR="00FF2545" w:rsidRPr="00785DF9">
        <w:t xml:space="preserve"> 50.</w:t>
      </w:r>
      <w:r w:rsidR="002526A8" w:rsidRPr="00785DF9">
        <w:t>1</w:t>
      </w:r>
      <w:r w:rsidR="00797FB9" w:rsidRPr="00785DF9">
        <w:rPr>
          <w:rFonts w:eastAsiaTheme="minorEastAsia"/>
          <w:lang w:eastAsia="zh-CN"/>
        </w:rPr>
        <w:t>6</w:t>
      </w:r>
      <w:r w:rsidR="007B3C2A" w:rsidRPr="00785DF9">
        <w:t>, H</w:t>
      </w:r>
      <w:r w:rsidR="00FF2545" w:rsidRPr="00785DF9">
        <w:t xml:space="preserve"> 1.</w:t>
      </w:r>
      <w:r w:rsidR="002526A8" w:rsidRPr="00785DF9">
        <w:t>7</w:t>
      </w:r>
      <w:r w:rsidR="00797FB9" w:rsidRPr="00785DF9">
        <w:rPr>
          <w:rFonts w:eastAsiaTheme="minorEastAsia"/>
          <w:lang w:eastAsia="zh-CN"/>
        </w:rPr>
        <w:t>6</w:t>
      </w:r>
      <w:r w:rsidR="007B3C2A" w:rsidRPr="00785DF9">
        <w:t>, N</w:t>
      </w:r>
      <w:r w:rsidR="00FF2545" w:rsidRPr="00785DF9">
        <w:t xml:space="preserve"> 1.21</w:t>
      </w:r>
      <w:r w:rsidR="007B3C2A" w:rsidRPr="00785DF9">
        <w:t>.</w:t>
      </w:r>
    </w:p>
    <w:bookmarkEnd w:id="13"/>
    <w:p w14:paraId="29C35AD2" w14:textId="60656456" w:rsidR="007C3361" w:rsidRPr="00785DF9" w:rsidRDefault="007C3361" w:rsidP="007C3361">
      <w:pPr>
        <w:rPr>
          <w:b/>
        </w:rPr>
      </w:pPr>
    </w:p>
    <w:p w14:paraId="2CC73041" w14:textId="7092EE80" w:rsidR="00C53072" w:rsidRPr="00785DF9" w:rsidRDefault="00C53072" w:rsidP="007C3361">
      <w:pPr>
        <w:rPr>
          <w:b/>
        </w:rPr>
      </w:pPr>
    </w:p>
    <w:p w14:paraId="4FD489E1" w14:textId="27BA4D70" w:rsidR="00C53072" w:rsidRPr="00785DF9" w:rsidRDefault="00C53072" w:rsidP="007C3361">
      <w:pPr>
        <w:rPr>
          <w:b/>
        </w:rPr>
      </w:pPr>
    </w:p>
    <w:p w14:paraId="31398D37" w14:textId="07EB546B" w:rsidR="00C53072" w:rsidRPr="00785DF9" w:rsidRDefault="00C53072" w:rsidP="007C3361">
      <w:pPr>
        <w:rPr>
          <w:b/>
        </w:rPr>
      </w:pPr>
    </w:p>
    <w:p w14:paraId="6A1253C0" w14:textId="5C23E682" w:rsidR="00C53072" w:rsidRPr="00785DF9" w:rsidRDefault="00C53072" w:rsidP="007C3361">
      <w:pPr>
        <w:rPr>
          <w:b/>
        </w:rPr>
      </w:pPr>
    </w:p>
    <w:p w14:paraId="684EE96F" w14:textId="365E29DB" w:rsidR="00C53072" w:rsidRPr="00785DF9" w:rsidRDefault="00C53072" w:rsidP="007C3361">
      <w:pPr>
        <w:rPr>
          <w:b/>
        </w:rPr>
      </w:pPr>
    </w:p>
    <w:p w14:paraId="55788AED" w14:textId="0C76942C" w:rsidR="00C53072" w:rsidRPr="00785DF9" w:rsidRDefault="00C53072" w:rsidP="007C3361">
      <w:pPr>
        <w:rPr>
          <w:b/>
        </w:rPr>
      </w:pPr>
    </w:p>
    <w:p w14:paraId="3C1F08F1" w14:textId="0DA6DECB" w:rsidR="00C53072" w:rsidRPr="00785DF9" w:rsidRDefault="00C53072" w:rsidP="007C3361">
      <w:pPr>
        <w:rPr>
          <w:b/>
        </w:rPr>
      </w:pPr>
    </w:p>
    <w:p w14:paraId="55BDD209" w14:textId="6E2F7743" w:rsidR="00C53072" w:rsidRPr="00785DF9" w:rsidRDefault="00C53072" w:rsidP="007C3361">
      <w:pPr>
        <w:rPr>
          <w:b/>
        </w:rPr>
      </w:pPr>
    </w:p>
    <w:p w14:paraId="2DFF36EF" w14:textId="32EB3063" w:rsidR="00C53072" w:rsidRPr="00785DF9" w:rsidRDefault="00C53072" w:rsidP="007C3361">
      <w:pPr>
        <w:rPr>
          <w:b/>
        </w:rPr>
      </w:pPr>
    </w:p>
    <w:p w14:paraId="03AC1D56" w14:textId="7CEE17C6" w:rsidR="00C53072" w:rsidRPr="00785DF9" w:rsidRDefault="00C53072" w:rsidP="007C3361">
      <w:pPr>
        <w:rPr>
          <w:b/>
        </w:rPr>
      </w:pPr>
    </w:p>
    <w:p w14:paraId="5512F539" w14:textId="535673EE" w:rsidR="00C53072" w:rsidRPr="00785DF9" w:rsidRDefault="00C53072" w:rsidP="007C3361">
      <w:pPr>
        <w:rPr>
          <w:b/>
        </w:rPr>
      </w:pPr>
    </w:p>
    <w:p w14:paraId="36AA64B4" w14:textId="41E60ECE" w:rsidR="00C53072" w:rsidRPr="00785DF9" w:rsidRDefault="00C53072" w:rsidP="007C3361">
      <w:pPr>
        <w:rPr>
          <w:b/>
        </w:rPr>
      </w:pPr>
    </w:p>
    <w:p w14:paraId="31D2BE44" w14:textId="7CDA10D7" w:rsidR="00C53072" w:rsidRPr="00785DF9" w:rsidRDefault="00C53072" w:rsidP="007C3361">
      <w:pPr>
        <w:rPr>
          <w:b/>
        </w:rPr>
      </w:pPr>
    </w:p>
    <w:p w14:paraId="54C4F5A6" w14:textId="2310D0BA" w:rsidR="00C53072" w:rsidRPr="00785DF9" w:rsidRDefault="00C53072" w:rsidP="007C3361">
      <w:pPr>
        <w:rPr>
          <w:b/>
        </w:rPr>
      </w:pPr>
    </w:p>
    <w:p w14:paraId="572426DE" w14:textId="20F3EE70" w:rsidR="00C53072" w:rsidRPr="00785DF9" w:rsidRDefault="00C53072" w:rsidP="007C3361">
      <w:pPr>
        <w:rPr>
          <w:b/>
        </w:rPr>
      </w:pPr>
    </w:p>
    <w:p w14:paraId="59B1E7E8" w14:textId="77777777" w:rsidR="00C53072" w:rsidRPr="00785DF9" w:rsidRDefault="00C53072" w:rsidP="007C3361">
      <w:pPr>
        <w:rPr>
          <w:b/>
        </w:rPr>
      </w:pPr>
    </w:p>
    <w:p w14:paraId="61580C9A" w14:textId="6FB11A81" w:rsidR="004E302D" w:rsidRPr="00785DF9" w:rsidRDefault="007C3361" w:rsidP="007C3361">
      <w:pPr>
        <w:spacing w:before="240" w:line="360" w:lineRule="auto"/>
        <w:rPr>
          <w:b/>
          <w:bCs/>
          <w:lang w:val="de-DE"/>
        </w:rPr>
      </w:pPr>
      <w:r w:rsidRPr="00785DF9">
        <w:rPr>
          <w:b/>
          <w:bCs/>
          <w:lang w:val="de-DE"/>
        </w:rPr>
        <w:lastRenderedPageBreak/>
        <w:t>S</w:t>
      </w:r>
      <w:r w:rsidR="003E7356" w:rsidRPr="00785DF9">
        <w:rPr>
          <w:b/>
          <w:bCs/>
          <w:lang w:val="de-DE"/>
        </w:rPr>
        <w:t>3</w:t>
      </w:r>
      <w:r w:rsidRPr="00785DF9">
        <w:rPr>
          <w:b/>
          <w:bCs/>
          <w:lang w:val="de-DE"/>
        </w:rPr>
        <w:t xml:space="preserve">. </w:t>
      </w:r>
      <w:bookmarkStart w:id="14" w:name="_Hlk512165526"/>
      <w:r w:rsidRPr="00785DF9">
        <w:rPr>
          <w:b/>
          <w:bCs/>
          <w:lang w:val="de-DE"/>
        </w:rPr>
        <w:t xml:space="preserve">Crystallographic data of </w:t>
      </w:r>
      <w:bookmarkEnd w:id="14"/>
      <w:r w:rsidRPr="00785DF9">
        <w:rPr>
          <w:b/>
          <w:bCs/>
          <w:lang w:val="de-DE"/>
        </w:rPr>
        <w:t>DR1</w:t>
      </w:r>
    </w:p>
    <w:p w14:paraId="36598C9D" w14:textId="4200EDB9" w:rsidR="007C3361" w:rsidRPr="00785DF9" w:rsidRDefault="007C3361" w:rsidP="007C3361">
      <w:r w:rsidRPr="00785DF9">
        <w:rPr>
          <w:b/>
          <w:bCs/>
        </w:rPr>
        <w:t>Table S</w:t>
      </w:r>
      <w:r w:rsidR="00CD32F8" w:rsidRPr="00785DF9">
        <w:rPr>
          <w:b/>
          <w:bCs/>
        </w:rPr>
        <w:t>4</w:t>
      </w:r>
      <w:r w:rsidRPr="00785DF9">
        <w:t xml:space="preserve"> X-Ray Crystallographic Data of DR1</w:t>
      </w:r>
    </w:p>
    <w:tbl>
      <w:tblPr>
        <w:tblStyle w:val="a9"/>
        <w:tblW w:w="0" w:type="auto"/>
        <w:tblLook w:val="04A0" w:firstRow="1" w:lastRow="0" w:firstColumn="1" w:lastColumn="0" w:noHBand="0" w:noVBand="1"/>
      </w:tblPr>
      <w:tblGrid>
        <w:gridCol w:w="3071"/>
        <w:gridCol w:w="3827"/>
      </w:tblGrid>
      <w:tr w:rsidR="007C3361" w:rsidRPr="00785DF9" w14:paraId="2B58AADD" w14:textId="77777777" w:rsidTr="00FC7B51">
        <w:tc>
          <w:tcPr>
            <w:tcW w:w="0" w:type="auto"/>
            <w:tcBorders>
              <w:top w:val="single" w:sz="4" w:space="0" w:color="auto"/>
              <w:left w:val="nil"/>
              <w:bottom w:val="single" w:sz="4" w:space="0" w:color="auto"/>
              <w:right w:val="nil"/>
            </w:tcBorders>
            <w:noWrap/>
            <w:hideMark/>
          </w:tcPr>
          <w:p w14:paraId="24742580" w14:textId="77777777" w:rsidR="007C3361" w:rsidRPr="00785DF9" w:rsidRDefault="007C3361" w:rsidP="00FC7B51">
            <w:r w:rsidRPr="00785DF9">
              <w:t>CCDC</w:t>
            </w:r>
          </w:p>
        </w:tc>
        <w:tc>
          <w:tcPr>
            <w:tcW w:w="0" w:type="auto"/>
            <w:tcBorders>
              <w:top w:val="single" w:sz="4" w:space="0" w:color="auto"/>
              <w:left w:val="nil"/>
              <w:bottom w:val="single" w:sz="4" w:space="0" w:color="auto"/>
              <w:right w:val="nil"/>
            </w:tcBorders>
            <w:noWrap/>
            <w:hideMark/>
          </w:tcPr>
          <w:p w14:paraId="16CF5766" w14:textId="77777777" w:rsidR="007C3361" w:rsidRPr="00785DF9" w:rsidRDefault="007C3361" w:rsidP="00FC7B51">
            <w:r w:rsidRPr="00785DF9">
              <w:t>2252807</w:t>
            </w:r>
          </w:p>
        </w:tc>
      </w:tr>
      <w:tr w:rsidR="007C3361" w:rsidRPr="00785DF9" w14:paraId="0B278BDA" w14:textId="77777777" w:rsidTr="00FC7B51">
        <w:tc>
          <w:tcPr>
            <w:tcW w:w="0" w:type="auto"/>
            <w:tcBorders>
              <w:top w:val="single" w:sz="4" w:space="0" w:color="auto"/>
              <w:left w:val="nil"/>
              <w:bottom w:val="nil"/>
              <w:right w:val="nil"/>
            </w:tcBorders>
            <w:noWrap/>
            <w:hideMark/>
          </w:tcPr>
          <w:p w14:paraId="039FACB7" w14:textId="77777777" w:rsidR="007C3361" w:rsidRPr="00785DF9" w:rsidRDefault="007C3361" w:rsidP="00FC7B51">
            <w:r w:rsidRPr="00785DF9">
              <w:rPr>
                <w:rFonts w:hint="eastAsia"/>
              </w:rPr>
              <w:t>Identification code</w:t>
            </w:r>
          </w:p>
          <w:p w14:paraId="1FB1A673" w14:textId="77777777" w:rsidR="007C3361" w:rsidRPr="00785DF9" w:rsidRDefault="007C3361" w:rsidP="00FC7B51">
            <w:r w:rsidRPr="00785DF9">
              <w:rPr>
                <w:rFonts w:hint="eastAsia"/>
              </w:rPr>
              <w:t>Empirical formula</w:t>
            </w:r>
          </w:p>
        </w:tc>
        <w:tc>
          <w:tcPr>
            <w:tcW w:w="0" w:type="auto"/>
            <w:tcBorders>
              <w:top w:val="single" w:sz="4" w:space="0" w:color="auto"/>
              <w:left w:val="nil"/>
              <w:bottom w:val="nil"/>
              <w:right w:val="nil"/>
            </w:tcBorders>
            <w:noWrap/>
            <w:hideMark/>
          </w:tcPr>
          <w:p w14:paraId="7D4B4591" w14:textId="77777777" w:rsidR="007C3361" w:rsidRPr="00785DF9" w:rsidRDefault="007C3361" w:rsidP="00FC7B51">
            <w:r w:rsidRPr="00785DF9">
              <w:t>DR1</w:t>
            </w:r>
          </w:p>
          <w:p w14:paraId="4BB8C9EE" w14:textId="77777777" w:rsidR="007C3361" w:rsidRPr="00785DF9" w:rsidRDefault="007C3361" w:rsidP="00FC7B51">
            <w:r w:rsidRPr="00785DF9">
              <w:rPr>
                <w:rFonts w:hint="eastAsia"/>
              </w:rPr>
              <w:t>C</w:t>
            </w:r>
            <w:r w:rsidRPr="00785DF9">
              <w:rPr>
                <w:rFonts w:hint="eastAsia"/>
                <w:vertAlign w:val="subscript"/>
              </w:rPr>
              <w:t>50</w:t>
            </w:r>
            <w:r w:rsidRPr="00785DF9">
              <w:rPr>
                <w:rFonts w:hint="eastAsia"/>
              </w:rPr>
              <w:t>H</w:t>
            </w:r>
            <w:r w:rsidRPr="00785DF9">
              <w:rPr>
                <w:rFonts w:hint="eastAsia"/>
                <w:vertAlign w:val="subscript"/>
              </w:rPr>
              <w:t>19</w:t>
            </w:r>
            <w:r w:rsidRPr="00785DF9">
              <w:rPr>
                <w:rFonts w:hint="eastAsia"/>
              </w:rPr>
              <w:t>Cl</w:t>
            </w:r>
            <w:r w:rsidRPr="00785DF9">
              <w:rPr>
                <w:rFonts w:hint="eastAsia"/>
                <w:vertAlign w:val="subscript"/>
              </w:rPr>
              <w:t>16N</w:t>
            </w:r>
          </w:p>
        </w:tc>
      </w:tr>
      <w:tr w:rsidR="007C3361" w:rsidRPr="00785DF9" w14:paraId="27D0B900" w14:textId="77777777" w:rsidTr="00FC7B51">
        <w:tc>
          <w:tcPr>
            <w:tcW w:w="0" w:type="auto"/>
            <w:tcBorders>
              <w:top w:val="nil"/>
              <w:left w:val="nil"/>
              <w:bottom w:val="nil"/>
              <w:right w:val="nil"/>
            </w:tcBorders>
            <w:noWrap/>
            <w:hideMark/>
          </w:tcPr>
          <w:p w14:paraId="072CDC40" w14:textId="77777777" w:rsidR="007C3361" w:rsidRPr="00785DF9" w:rsidRDefault="007C3361" w:rsidP="00FC7B51">
            <w:r w:rsidRPr="00785DF9">
              <w:rPr>
                <w:rFonts w:hint="eastAsia"/>
              </w:rPr>
              <w:t>Formula weight</w:t>
            </w:r>
          </w:p>
        </w:tc>
        <w:tc>
          <w:tcPr>
            <w:tcW w:w="0" w:type="auto"/>
            <w:tcBorders>
              <w:top w:val="nil"/>
              <w:left w:val="nil"/>
              <w:bottom w:val="nil"/>
              <w:right w:val="nil"/>
            </w:tcBorders>
            <w:noWrap/>
            <w:hideMark/>
          </w:tcPr>
          <w:p w14:paraId="5F0A439D" w14:textId="77777777" w:rsidR="007C3361" w:rsidRPr="00785DF9" w:rsidRDefault="007C3361" w:rsidP="00FC7B51">
            <w:r w:rsidRPr="00785DF9">
              <w:rPr>
                <w:rFonts w:hint="eastAsia"/>
              </w:rPr>
              <w:t>1</w:t>
            </w:r>
            <w:r w:rsidRPr="00785DF9">
              <w:t>200.86</w:t>
            </w:r>
          </w:p>
        </w:tc>
      </w:tr>
      <w:tr w:rsidR="007C3361" w:rsidRPr="00785DF9" w14:paraId="6C008604" w14:textId="77777777" w:rsidTr="00FC7B51">
        <w:tc>
          <w:tcPr>
            <w:tcW w:w="0" w:type="auto"/>
            <w:tcBorders>
              <w:top w:val="nil"/>
              <w:left w:val="nil"/>
              <w:bottom w:val="nil"/>
              <w:right w:val="nil"/>
            </w:tcBorders>
            <w:noWrap/>
            <w:hideMark/>
          </w:tcPr>
          <w:p w14:paraId="0D55FC1C" w14:textId="77777777" w:rsidR="007C3361" w:rsidRPr="00785DF9" w:rsidRDefault="007C3361" w:rsidP="00FC7B51">
            <w:r w:rsidRPr="00785DF9">
              <w:rPr>
                <w:rFonts w:hint="eastAsia"/>
              </w:rPr>
              <w:t>Temperature/K</w:t>
            </w:r>
          </w:p>
        </w:tc>
        <w:tc>
          <w:tcPr>
            <w:tcW w:w="0" w:type="auto"/>
            <w:tcBorders>
              <w:top w:val="nil"/>
              <w:left w:val="nil"/>
              <w:bottom w:val="nil"/>
              <w:right w:val="nil"/>
            </w:tcBorders>
            <w:noWrap/>
            <w:hideMark/>
          </w:tcPr>
          <w:p w14:paraId="36B5801C" w14:textId="77777777" w:rsidR="007C3361" w:rsidRPr="00785DF9" w:rsidRDefault="007C3361" w:rsidP="00FC7B51">
            <w:r w:rsidRPr="00785DF9">
              <w:rPr>
                <w:rFonts w:hint="eastAsia"/>
              </w:rPr>
              <w:t>273.15</w:t>
            </w:r>
          </w:p>
        </w:tc>
      </w:tr>
      <w:tr w:rsidR="007C3361" w:rsidRPr="00785DF9" w14:paraId="6237FF40" w14:textId="77777777" w:rsidTr="00FC7B51">
        <w:tc>
          <w:tcPr>
            <w:tcW w:w="0" w:type="auto"/>
            <w:tcBorders>
              <w:top w:val="nil"/>
              <w:left w:val="nil"/>
              <w:bottom w:val="nil"/>
              <w:right w:val="nil"/>
            </w:tcBorders>
            <w:noWrap/>
            <w:hideMark/>
          </w:tcPr>
          <w:p w14:paraId="6B222B1B" w14:textId="77777777" w:rsidR="007C3361" w:rsidRPr="00785DF9" w:rsidRDefault="007C3361" w:rsidP="00FC7B51">
            <w:r w:rsidRPr="00785DF9">
              <w:rPr>
                <w:rFonts w:hint="eastAsia"/>
              </w:rPr>
              <w:t>Crystal system</w:t>
            </w:r>
          </w:p>
        </w:tc>
        <w:tc>
          <w:tcPr>
            <w:tcW w:w="0" w:type="auto"/>
            <w:tcBorders>
              <w:top w:val="nil"/>
              <w:left w:val="nil"/>
              <w:bottom w:val="nil"/>
              <w:right w:val="nil"/>
            </w:tcBorders>
            <w:noWrap/>
            <w:hideMark/>
          </w:tcPr>
          <w:p w14:paraId="18DC9B21" w14:textId="77777777" w:rsidR="007C3361" w:rsidRPr="00785DF9" w:rsidRDefault="007C3361" w:rsidP="00FC7B51">
            <w:r w:rsidRPr="00785DF9">
              <w:rPr>
                <w:rFonts w:hint="eastAsia"/>
              </w:rPr>
              <w:t>monoclinic</w:t>
            </w:r>
          </w:p>
        </w:tc>
      </w:tr>
      <w:tr w:rsidR="007C3361" w:rsidRPr="00785DF9" w14:paraId="6544171F" w14:textId="77777777" w:rsidTr="00FC7B51">
        <w:tc>
          <w:tcPr>
            <w:tcW w:w="0" w:type="auto"/>
            <w:tcBorders>
              <w:top w:val="nil"/>
              <w:left w:val="nil"/>
              <w:bottom w:val="nil"/>
              <w:right w:val="nil"/>
            </w:tcBorders>
            <w:noWrap/>
            <w:hideMark/>
          </w:tcPr>
          <w:p w14:paraId="19483848" w14:textId="77777777" w:rsidR="007C3361" w:rsidRPr="00785DF9" w:rsidRDefault="007C3361" w:rsidP="00FC7B51">
            <w:r w:rsidRPr="00785DF9">
              <w:rPr>
                <w:rFonts w:hint="eastAsia"/>
              </w:rPr>
              <w:t>Space group</w:t>
            </w:r>
          </w:p>
        </w:tc>
        <w:tc>
          <w:tcPr>
            <w:tcW w:w="0" w:type="auto"/>
            <w:tcBorders>
              <w:top w:val="nil"/>
              <w:left w:val="nil"/>
              <w:bottom w:val="nil"/>
              <w:right w:val="nil"/>
            </w:tcBorders>
            <w:noWrap/>
            <w:hideMark/>
          </w:tcPr>
          <w:p w14:paraId="02A3E991" w14:textId="77777777" w:rsidR="007C3361" w:rsidRPr="00785DF9" w:rsidRDefault="007C3361" w:rsidP="00FC7B51">
            <w:r w:rsidRPr="00785DF9">
              <w:rPr>
                <w:rFonts w:hint="eastAsia"/>
              </w:rPr>
              <w:t>P21/c</w:t>
            </w:r>
          </w:p>
        </w:tc>
      </w:tr>
      <w:tr w:rsidR="007C3361" w:rsidRPr="00785DF9" w14:paraId="4EDC2668" w14:textId="77777777" w:rsidTr="00FC7B51">
        <w:tc>
          <w:tcPr>
            <w:tcW w:w="0" w:type="auto"/>
            <w:tcBorders>
              <w:top w:val="nil"/>
              <w:left w:val="nil"/>
              <w:bottom w:val="nil"/>
              <w:right w:val="nil"/>
            </w:tcBorders>
            <w:noWrap/>
            <w:hideMark/>
          </w:tcPr>
          <w:p w14:paraId="0037E9FE" w14:textId="77777777" w:rsidR="007C3361" w:rsidRPr="00785DF9" w:rsidRDefault="007C3361" w:rsidP="00FC7B51">
            <w:r w:rsidRPr="00785DF9">
              <w:rPr>
                <w:rFonts w:hint="eastAsia"/>
              </w:rPr>
              <w:t>a/Å</w:t>
            </w:r>
          </w:p>
        </w:tc>
        <w:tc>
          <w:tcPr>
            <w:tcW w:w="0" w:type="auto"/>
            <w:tcBorders>
              <w:top w:val="nil"/>
              <w:left w:val="nil"/>
              <w:bottom w:val="nil"/>
              <w:right w:val="nil"/>
            </w:tcBorders>
            <w:noWrap/>
            <w:hideMark/>
          </w:tcPr>
          <w:p w14:paraId="7C1864B3" w14:textId="77777777" w:rsidR="007C3361" w:rsidRPr="00785DF9" w:rsidRDefault="007C3361" w:rsidP="00FC7B51">
            <w:r w:rsidRPr="00785DF9">
              <w:rPr>
                <w:rFonts w:hint="eastAsia"/>
              </w:rPr>
              <w:t>25.3440(16)</w:t>
            </w:r>
          </w:p>
        </w:tc>
      </w:tr>
      <w:tr w:rsidR="007C3361" w:rsidRPr="00785DF9" w14:paraId="094910AF" w14:textId="77777777" w:rsidTr="00FC7B51">
        <w:tc>
          <w:tcPr>
            <w:tcW w:w="0" w:type="auto"/>
            <w:tcBorders>
              <w:top w:val="nil"/>
              <w:left w:val="nil"/>
              <w:bottom w:val="nil"/>
              <w:right w:val="nil"/>
            </w:tcBorders>
            <w:noWrap/>
            <w:hideMark/>
          </w:tcPr>
          <w:p w14:paraId="6EBA43E9" w14:textId="77777777" w:rsidR="007C3361" w:rsidRPr="00785DF9" w:rsidRDefault="007C3361" w:rsidP="00FC7B51">
            <w:r w:rsidRPr="00785DF9">
              <w:rPr>
                <w:rFonts w:hint="eastAsia"/>
              </w:rPr>
              <w:t>b/Å</w:t>
            </w:r>
          </w:p>
        </w:tc>
        <w:tc>
          <w:tcPr>
            <w:tcW w:w="0" w:type="auto"/>
            <w:tcBorders>
              <w:top w:val="nil"/>
              <w:left w:val="nil"/>
              <w:bottom w:val="nil"/>
              <w:right w:val="nil"/>
            </w:tcBorders>
            <w:noWrap/>
            <w:hideMark/>
          </w:tcPr>
          <w:p w14:paraId="7ACC4391" w14:textId="77777777" w:rsidR="007C3361" w:rsidRPr="00785DF9" w:rsidRDefault="007C3361" w:rsidP="00FC7B51">
            <w:r w:rsidRPr="00785DF9">
              <w:rPr>
                <w:rFonts w:hint="eastAsia"/>
              </w:rPr>
              <w:t>8.4097(5)</w:t>
            </w:r>
          </w:p>
        </w:tc>
      </w:tr>
      <w:tr w:rsidR="007C3361" w:rsidRPr="00785DF9" w14:paraId="1C86C3A5" w14:textId="77777777" w:rsidTr="00FC7B51">
        <w:tc>
          <w:tcPr>
            <w:tcW w:w="0" w:type="auto"/>
            <w:tcBorders>
              <w:top w:val="nil"/>
              <w:left w:val="nil"/>
              <w:bottom w:val="nil"/>
              <w:right w:val="nil"/>
            </w:tcBorders>
            <w:noWrap/>
            <w:hideMark/>
          </w:tcPr>
          <w:p w14:paraId="5311B88E" w14:textId="77777777" w:rsidR="007C3361" w:rsidRPr="00785DF9" w:rsidRDefault="007C3361" w:rsidP="00FC7B51">
            <w:r w:rsidRPr="00785DF9">
              <w:rPr>
                <w:rFonts w:hint="eastAsia"/>
              </w:rPr>
              <w:t>c/Å</w:t>
            </w:r>
          </w:p>
        </w:tc>
        <w:tc>
          <w:tcPr>
            <w:tcW w:w="0" w:type="auto"/>
            <w:tcBorders>
              <w:top w:val="nil"/>
              <w:left w:val="nil"/>
              <w:bottom w:val="nil"/>
              <w:right w:val="nil"/>
            </w:tcBorders>
            <w:noWrap/>
            <w:hideMark/>
          </w:tcPr>
          <w:p w14:paraId="69E1F527" w14:textId="77777777" w:rsidR="007C3361" w:rsidRPr="00785DF9" w:rsidRDefault="007C3361" w:rsidP="00FC7B51">
            <w:r w:rsidRPr="00785DF9">
              <w:rPr>
                <w:rFonts w:hint="eastAsia"/>
              </w:rPr>
              <w:t>26.7278(16)</w:t>
            </w:r>
          </w:p>
        </w:tc>
      </w:tr>
      <w:tr w:rsidR="007C3361" w:rsidRPr="00785DF9" w14:paraId="1F7BD7BB" w14:textId="77777777" w:rsidTr="00FC7B51">
        <w:tc>
          <w:tcPr>
            <w:tcW w:w="0" w:type="auto"/>
            <w:tcBorders>
              <w:top w:val="nil"/>
              <w:left w:val="nil"/>
              <w:bottom w:val="nil"/>
              <w:right w:val="nil"/>
            </w:tcBorders>
            <w:noWrap/>
            <w:hideMark/>
          </w:tcPr>
          <w:p w14:paraId="790C48AF" w14:textId="77777777" w:rsidR="007C3361" w:rsidRPr="00785DF9" w:rsidRDefault="007C3361" w:rsidP="00FC7B51">
            <w:r w:rsidRPr="00785DF9">
              <w:rPr>
                <w:rFonts w:hint="eastAsia"/>
              </w:rPr>
              <w:t>α/°</w:t>
            </w:r>
          </w:p>
        </w:tc>
        <w:tc>
          <w:tcPr>
            <w:tcW w:w="0" w:type="auto"/>
            <w:tcBorders>
              <w:top w:val="nil"/>
              <w:left w:val="nil"/>
              <w:bottom w:val="nil"/>
              <w:right w:val="nil"/>
            </w:tcBorders>
            <w:noWrap/>
            <w:hideMark/>
          </w:tcPr>
          <w:p w14:paraId="674D672B" w14:textId="77777777" w:rsidR="007C3361" w:rsidRPr="00785DF9" w:rsidRDefault="007C3361" w:rsidP="00FC7B51">
            <w:r w:rsidRPr="00785DF9">
              <w:rPr>
                <w:rFonts w:hint="eastAsia"/>
              </w:rPr>
              <w:t>90</w:t>
            </w:r>
          </w:p>
        </w:tc>
      </w:tr>
      <w:tr w:rsidR="007C3361" w:rsidRPr="00785DF9" w14:paraId="3DC11602" w14:textId="77777777" w:rsidTr="00FC7B51">
        <w:tc>
          <w:tcPr>
            <w:tcW w:w="0" w:type="auto"/>
            <w:tcBorders>
              <w:top w:val="nil"/>
              <w:left w:val="nil"/>
              <w:bottom w:val="nil"/>
              <w:right w:val="nil"/>
            </w:tcBorders>
            <w:noWrap/>
            <w:hideMark/>
          </w:tcPr>
          <w:p w14:paraId="6D0FE51E" w14:textId="77777777" w:rsidR="007C3361" w:rsidRPr="00785DF9" w:rsidRDefault="007C3361" w:rsidP="00FC7B51">
            <w:r w:rsidRPr="00785DF9">
              <w:rPr>
                <w:rFonts w:hint="eastAsia"/>
              </w:rPr>
              <w:t>β/°</w:t>
            </w:r>
          </w:p>
        </w:tc>
        <w:tc>
          <w:tcPr>
            <w:tcW w:w="0" w:type="auto"/>
            <w:tcBorders>
              <w:top w:val="nil"/>
              <w:left w:val="nil"/>
              <w:bottom w:val="nil"/>
              <w:right w:val="nil"/>
            </w:tcBorders>
            <w:noWrap/>
            <w:hideMark/>
          </w:tcPr>
          <w:p w14:paraId="15D594FB" w14:textId="77777777" w:rsidR="007C3361" w:rsidRPr="00785DF9" w:rsidRDefault="007C3361" w:rsidP="00FC7B51">
            <w:r w:rsidRPr="00785DF9">
              <w:rPr>
                <w:rFonts w:hint="eastAsia"/>
              </w:rPr>
              <w:t>108.058(2)</w:t>
            </w:r>
          </w:p>
        </w:tc>
      </w:tr>
      <w:tr w:rsidR="007C3361" w:rsidRPr="00785DF9" w14:paraId="11BF4E8E" w14:textId="77777777" w:rsidTr="00FC7B51">
        <w:tc>
          <w:tcPr>
            <w:tcW w:w="0" w:type="auto"/>
            <w:tcBorders>
              <w:top w:val="nil"/>
              <w:left w:val="nil"/>
              <w:bottom w:val="nil"/>
              <w:right w:val="nil"/>
            </w:tcBorders>
            <w:noWrap/>
            <w:hideMark/>
          </w:tcPr>
          <w:p w14:paraId="337626BD" w14:textId="77777777" w:rsidR="007C3361" w:rsidRPr="00785DF9" w:rsidRDefault="007C3361" w:rsidP="00FC7B51">
            <w:r w:rsidRPr="00785DF9">
              <w:rPr>
                <w:rFonts w:hint="eastAsia"/>
              </w:rPr>
              <w:t>γ/°</w:t>
            </w:r>
          </w:p>
        </w:tc>
        <w:tc>
          <w:tcPr>
            <w:tcW w:w="0" w:type="auto"/>
            <w:tcBorders>
              <w:top w:val="nil"/>
              <w:left w:val="nil"/>
              <w:bottom w:val="nil"/>
              <w:right w:val="nil"/>
            </w:tcBorders>
            <w:noWrap/>
            <w:hideMark/>
          </w:tcPr>
          <w:p w14:paraId="56B8FC99" w14:textId="77777777" w:rsidR="007C3361" w:rsidRPr="00785DF9" w:rsidRDefault="007C3361" w:rsidP="00FC7B51">
            <w:r w:rsidRPr="00785DF9">
              <w:rPr>
                <w:rFonts w:hint="eastAsia"/>
              </w:rPr>
              <w:t>90</w:t>
            </w:r>
          </w:p>
        </w:tc>
      </w:tr>
      <w:tr w:rsidR="007C3361" w:rsidRPr="00785DF9" w14:paraId="23B9DF88" w14:textId="77777777" w:rsidTr="00FC7B51">
        <w:tc>
          <w:tcPr>
            <w:tcW w:w="0" w:type="auto"/>
            <w:tcBorders>
              <w:top w:val="nil"/>
              <w:left w:val="nil"/>
              <w:bottom w:val="nil"/>
              <w:right w:val="nil"/>
            </w:tcBorders>
            <w:noWrap/>
            <w:hideMark/>
          </w:tcPr>
          <w:p w14:paraId="7335504F" w14:textId="77777777" w:rsidR="007C3361" w:rsidRPr="00785DF9" w:rsidRDefault="007C3361" w:rsidP="00FC7B51">
            <w:r w:rsidRPr="00785DF9">
              <w:rPr>
                <w:rFonts w:hint="eastAsia"/>
              </w:rPr>
              <w:t>Volume/Å</w:t>
            </w:r>
            <w:r w:rsidRPr="00785DF9">
              <w:rPr>
                <w:rFonts w:hint="eastAsia"/>
                <w:vertAlign w:val="superscript"/>
              </w:rPr>
              <w:t>3</w:t>
            </w:r>
          </w:p>
        </w:tc>
        <w:tc>
          <w:tcPr>
            <w:tcW w:w="0" w:type="auto"/>
            <w:tcBorders>
              <w:top w:val="nil"/>
              <w:left w:val="nil"/>
              <w:bottom w:val="nil"/>
              <w:right w:val="nil"/>
            </w:tcBorders>
            <w:noWrap/>
            <w:hideMark/>
          </w:tcPr>
          <w:p w14:paraId="5F56E5C7" w14:textId="77777777" w:rsidR="007C3361" w:rsidRPr="00785DF9" w:rsidRDefault="007C3361" w:rsidP="00FC7B51">
            <w:r w:rsidRPr="00785DF9">
              <w:rPr>
                <w:rFonts w:hint="eastAsia"/>
              </w:rPr>
              <w:t>5416.0(6)</w:t>
            </w:r>
          </w:p>
        </w:tc>
      </w:tr>
      <w:tr w:rsidR="007C3361" w:rsidRPr="00785DF9" w14:paraId="022123C2" w14:textId="77777777" w:rsidTr="00FC7B51">
        <w:tc>
          <w:tcPr>
            <w:tcW w:w="0" w:type="auto"/>
            <w:tcBorders>
              <w:top w:val="nil"/>
              <w:left w:val="nil"/>
              <w:bottom w:val="nil"/>
              <w:right w:val="nil"/>
            </w:tcBorders>
            <w:noWrap/>
            <w:hideMark/>
          </w:tcPr>
          <w:p w14:paraId="2CC12EE3" w14:textId="77777777" w:rsidR="007C3361" w:rsidRPr="00785DF9" w:rsidRDefault="007C3361" w:rsidP="00FC7B51">
            <w:r w:rsidRPr="00785DF9">
              <w:rPr>
                <w:rFonts w:hint="eastAsia"/>
              </w:rPr>
              <w:t>Z</w:t>
            </w:r>
          </w:p>
        </w:tc>
        <w:tc>
          <w:tcPr>
            <w:tcW w:w="0" w:type="auto"/>
            <w:tcBorders>
              <w:top w:val="nil"/>
              <w:left w:val="nil"/>
              <w:bottom w:val="nil"/>
              <w:right w:val="nil"/>
            </w:tcBorders>
            <w:noWrap/>
            <w:hideMark/>
          </w:tcPr>
          <w:p w14:paraId="0A308313" w14:textId="77777777" w:rsidR="007C3361" w:rsidRPr="00785DF9" w:rsidRDefault="007C3361" w:rsidP="00FC7B51">
            <w:r w:rsidRPr="00785DF9">
              <w:rPr>
                <w:rFonts w:hint="eastAsia"/>
              </w:rPr>
              <w:t>4</w:t>
            </w:r>
          </w:p>
        </w:tc>
      </w:tr>
      <w:tr w:rsidR="007C3361" w:rsidRPr="00785DF9" w14:paraId="09E75C84" w14:textId="77777777" w:rsidTr="00FC7B51">
        <w:tc>
          <w:tcPr>
            <w:tcW w:w="0" w:type="auto"/>
            <w:tcBorders>
              <w:top w:val="nil"/>
              <w:left w:val="nil"/>
              <w:bottom w:val="nil"/>
              <w:right w:val="nil"/>
            </w:tcBorders>
            <w:noWrap/>
            <w:hideMark/>
          </w:tcPr>
          <w:p w14:paraId="4C657143" w14:textId="77777777" w:rsidR="007C3361" w:rsidRPr="00785DF9" w:rsidRDefault="007C3361" w:rsidP="00FC7B51">
            <w:proofErr w:type="spellStart"/>
            <w:r w:rsidRPr="00785DF9">
              <w:rPr>
                <w:rFonts w:hint="eastAsia"/>
              </w:rPr>
              <w:t>ρcalcg</w:t>
            </w:r>
            <w:proofErr w:type="spellEnd"/>
            <w:r w:rsidRPr="00785DF9">
              <w:rPr>
                <w:rFonts w:hint="eastAsia"/>
              </w:rPr>
              <w:t>/cm</w:t>
            </w:r>
            <w:r w:rsidRPr="00785DF9">
              <w:rPr>
                <w:rFonts w:hint="eastAsia"/>
                <w:vertAlign w:val="superscript"/>
              </w:rPr>
              <w:t>3</w:t>
            </w:r>
          </w:p>
        </w:tc>
        <w:tc>
          <w:tcPr>
            <w:tcW w:w="0" w:type="auto"/>
            <w:tcBorders>
              <w:top w:val="nil"/>
              <w:left w:val="nil"/>
              <w:bottom w:val="nil"/>
              <w:right w:val="nil"/>
            </w:tcBorders>
            <w:noWrap/>
            <w:hideMark/>
          </w:tcPr>
          <w:p w14:paraId="6AB7027D" w14:textId="77777777" w:rsidR="007C3361" w:rsidRPr="00785DF9" w:rsidRDefault="007C3361" w:rsidP="00FC7B51">
            <w:r w:rsidRPr="00785DF9">
              <w:rPr>
                <w:rFonts w:hint="eastAsia"/>
              </w:rPr>
              <w:t>1.473</w:t>
            </w:r>
          </w:p>
        </w:tc>
      </w:tr>
      <w:tr w:rsidR="007C3361" w:rsidRPr="00785DF9" w14:paraId="571F3BBD" w14:textId="77777777" w:rsidTr="00FC7B51">
        <w:tc>
          <w:tcPr>
            <w:tcW w:w="0" w:type="auto"/>
            <w:tcBorders>
              <w:top w:val="nil"/>
              <w:left w:val="nil"/>
              <w:bottom w:val="nil"/>
              <w:right w:val="nil"/>
            </w:tcBorders>
            <w:noWrap/>
            <w:hideMark/>
          </w:tcPr>
          <w:p w14:paraId="0BD4E509" w14:textId="77777777" w:rsidR="007C3361" w:rsidRPr="00785DF9" w:rsidRDefault="007C3361" w:rsidP="00FC7B51">
            <w:r w:rsidRPr="00785DF9">
              <w:rPr>
                <w:rFonts w:hint="eastAsia"/>
              </w:rPr>
              <w:t>μ/mm</w:t>
            </w:r>
            <w:r w:rsidRPr="00785DF9">
              <w:rPr>
                <w:rFonts w:hint="eastAsia"/>
                <w:vertAlign w:val="superscript"/>
              </w:rPr>
              <w:noBreakHyphen/>
              <w:t>1</w:t>
            </w:r>
          </w:p>
        </w:tc>
        <w:tc>
          <w:tcPr>
            <w:tcW w:w="0" w:type="auto"/>
            <w:tcBorders>
              <w:top w:val="nil"/>
              <w:left w:val="nil"/>
              <w:bottom w:val="nil"/>
              <w:right w:val="nil"/>
            </w:tcBorders>
            <w:noWrap/>
            <w:hideMark/>
          </w:tcPr>
          <w:p w14:paraId="01633CC6" w14:textId="77777777" w:rsidR="007C3361" w:rsidRPr="00785DF9" w:rsidRDefault="007C3361" w:rsidP="00FC7B51">
            <w:r w:rsidRPr="00785DF9">
              <w:rPr>
                <w:rFonts w:hint="eastAsia"/>
              </w:rPr>
              <w:t>0.</w:t>
            </w:r>
            <w:r w:rsidRPr="00785DF9">
              <w:t>778</w:t>
            </w:r>
          </w:p>
        </w:tc>
      </w:tr>
      <w:tr w:rsidR="007C3361" w:rsidRPr="00785DF9" w14:paraId="5B1E6D0C" w14:textId="77777777" w:rsidTr="00FC7B51">
        <w:tc>
          <w:tcPr>
            <w:tcW w:w="0" w:type="auto"/>
            <w:tcBorders>
              <w:top w:val="nil"/>
              <w:left w:val="nil"/>
              <w:bottom w:val="nil"/>
              <w:right w:val="nil"/>
            </w:tcBorders>
            <w:noWrap/>
            <w:hideMark/>
          </w:tcPr>
          <w:p w14:paraId="6443AA42" w14:textId="77777777" w:rsidR="007C3361" w:rsidRPr="00785DF9" w:rsidRDefault="007C3361" w:rsidP="00FC7B51">
            <w:proofErr w:type="gramStart"/>
            <w:r w:rsidRPr="00785DF9">
              <w:rPr>
                <w:rFonts w:hint="eastAsia"/>
              </w:rPr>
              <w:t>F(</w:t>
            </w:r>
            <w:proofErr w:type="gramEnd"/>
            <w:r w:rsidRPr="00785DF9">
              <w:rPr>
                <w:rFonts w:hint="eastAsia"/>
              </w:rPr>
              <w:t>000)</w:t>
            </w:r>
          </w:p>
        </w:tc>
        <w:tc>
          <w:tcPr>
            <w:tcW w:w="0" w:type="auto"/>
            <w:tcBorders>
              <w:top w:val="nil"/>
              <w:left w:val="nil"/>
              <w:bottom w:val="nil"/>
              <w:right w:val="nil"/>
            </w:tcBorders>
            <w:noWrap/>
            <w:hideMark/>
          </w:tcPr>
          <w:p w14:paraId="12E7A129" w14:textId="77777777" w:rsidR="007C3361" w:rsidRPr="00785DF9" w:rsidRDefault="007C3361" w:rsidP="00FC7B51">
            <w:r w:rsidRPr="00785DF9">
              <w:rPr>
                <w:rFonts w:hint="eastAsia"/>
              </w:rPr>
              <w:t>2</w:t>
            </w:r>
            <w:r w:rsidRPr="00785DF9">
              <w:t>392</w:t>
            </w:r>
            <w:r w:rsidRPr="00785DF9">
              <w:rPr>
                <w:rFonts w:hint="eastAsia"/>
              </w:rPr>
              <w:t>.0</w:t>
            </w:r>
          </w:p>
        </w:tc>
      </w:tr>
      <w:tr w:rsidR="007C3361" w:rsidRPr="00785DF9" w14:paraId="33F71E88" w14:textId="77777777" w:rsidTr="00FC7B51">
        <w:tc>
          <w:tcPr>
            <w:tcW w:w="0" w:type="auto"/>
            <w:tcBorders>
              <w:top w:val="nil"/>
              <w:left w:val="nil"/>
              <w:bottom w:val="nil"/>
              <w:right w:val="nil"/>
            </w:tcBorders>
            <w:noWrap/>
            <w:hideMark/>
          </w:tcPr>
          <w:p w14:paraId="394A4651" w14:textId="77777777" w:rsidR="007C3361" w:rsidRPr="00785DF9" w:rsidRDefault="007C3361" w:rsidP="00FC7B51">
            <w:r w:rsidRPr="00785DF9">
              <w:rPr>
                <w:rFonts w:hint="eastAsia"/>
              </w:rPr>
              <w:t>Crystal size/mm</w:t>
            </w:r>
            <w:r w:rsidRPr="00785DF9">
              <w:rPr>
                <w:rFonts w:hint="eastAsia"/>
                <w:vertAlign w:val="superscript"/>
              </w:rPr>
              <w:t>3</w:t>
            </w:r>
          </w:p>
        </w:tc>
        <w:tc>
          <w:tcPr>
            <w:tcW w:w="0" w:type="auto"/>
            <w:tcBorders>
              <w:top w:val="nil"/>
              <w:left w:val="nil"/>
              <w:bottom w:val="nil"/>
              <w:right w:val="nil"/>
            </w:tcBorders>
            <w:noWrap/>
            <w:hideMark/>
          </w:tcPr>
          <w:p w14:paraId="71786CE9" w14:textId="77777777" w:rsidR="007C3361" w:rsidRPr="00785DF9" w:rsidRDefault="007C3361" w:rsidP="00FC7B51">
            <w:r w:rsidRPr="00785DF9">
              <w:rPr>
                <w:rFonts w:hint="eastAsia"/>
              </w:rPr>
              <w:t>0.2 × 0.05 × 0.05</w:t>
            </w:r>
          </w:p>
        </w:tc>
      </w:tr>
      <w:tr w:rsidR="007C3361" w:rsidRPr="00785DF9" w14:paraId="331EBF55" w14:textId="77777777" w:rsidTr="00FC7B51">
        <w:tc>
          <w:tcPr>
            <w:tcW w:w="0" w:type="auto"/>
            <w:tcBorders>
              <w:top w:val="nil"/>
              <w:left w:val="nil"/>
              <w:bottom w:val="nil"/>
              <w:right w:val="nil"/>
            </w:tcBorders>
            <w:noWrap/>
            <w:hideMark/>
          </w:tcPr>
          <w:p w14:paraId="2A5B12DC" w14:textId="77777777" w:rsidR="007C3361" w:rsidRPr="00785DF9" w:rsidRDefault="007C3361" w:rsidP="00FC7B51">
            <w:r w:rsidRPr="00785DF9">
              <w:rPr>
                <w:rFonts w:hint="eastAsia"/>
              </w:rPr>
              <w:t>Radiation</w:t>
            </w:r>
          </w:p>
        </w:tc>
        <w:tc>
          <w:tcPr>
            <w:tcW w:w="0" w:type="auto"/>
            <w:tcBorders>
              <w:top w:val="nil"/>
              <w:left w:val="nil"/>
              <w:bottom w:val="nil"/>
              <w:right w:val="nil"/>
            </w:tcBorders>
            <w:noWrap/>
            <w:hideMark/>
          </w:tcPr>
          <w:p w14:paraId="02EF5865" w14:textId="77777777" w:rsidR="007C3361" w:rsidRPr="00785DF9" w:rsidRDefault="007C3361" w:rsidP="00FC7B51">
            <w:r w:rsidRPr="00785DF9">
              <w:rPr>
                <w:rFonts w:hint="eastAsia"/>
              </w:rPr>
              <w:t>Synchrotron (λ = 0.6</w:t>
            </w:r>
            <w:r w:rsidRPr="00785DF9">
              <w:t>8878</w:t>
            </w:r>
            <w:r w:rsidRPr="00785DF9">
              <w:rPr>
                <w:rFonts w:hint="eastAsia"/>
              </w:rPr>
              <w:t>)</w:t>
            </w:r>
          </w:p>
        </w:tc>
      </w:tr>
      <w:tr w:rsidR="007C3361" w:rsidRPr="00785DF9" w14:paraId="4EB64A97" w14:textId="77777777" w:rsidTr="00FC7B51">
        <w:tc>
          <w:tcPr>
            <w:tcW w:w="0" w:type="auto"/>
            <w:tcBorders>
              <w:top w:val="nil"/>
              <w:left w:val="nil"/>
              <w:bottom w:val="nil"/>
              <w:right w:val="nil"/>
            </w:tcBorders>
            <w:noWrap/>
            <w:hideMark/>
          </w:tcPr>
          <w:p w14:paraId="3D9EF2E7" w14:textId="77777777" w:rsidR="007C3361" w:rsidRPr="00785DF9" w:rsidRDefault="007C3361" w:rsidP="00FC7B51">
            <w:r w:rsidRPr="00785DF9">
              <w:rPr>
                <w:rFonts w:hint="eastAsia"/>
              </w:rPr>
              <w:t>2Θ range for data collection/°</w:t>
            </w:r>
          </w:p>
        </w:tc>
        <w:tc>
          <w:tcPr>
            <w:tcW w:w="0" w:type="auto"/>
            <w:tcBorders>
              <w:top w:val="nil"/>
              <w:left w:val="nil"/>
              <w:bottom w:val="nil"/>
              <w:right w:val="nil"/>
            </w:tcBorders>
            <w:noWrap/>
            <w:hideMark/>
          </w:tcPr>
          <w:p w14:paraId="15D95C4A" w14:textId="77777777" w:rsidR="007C3361" w:rsidRPr="00785DF9" w:rsidRDefault="007C3361" w:rsidP="00FC7B51">
            <w:r w:rsidRPr="00785DF9">
              <w:rPr>
                <w:rFonts w:hint="eastAsia"/>
              </w:rPr>
              <w:t>3.936 to 46.796</w:t>
            </w:r>
          </w:p>
        </w:tc>
      </w:tr>
      <w:tr w:rsidR="007C3361" w:rsidRPr="00785DF9" w14:paraId="5284C225" w14:textId="77777777" w:rsidTr="00FC7B51">
        <w:tc>
          <w:tcPr>
            <w:tcW w:w="0" w:type="auto"/>
            <w:tcBorders>
              <w:top w:val="nil"/>
              <w:left w:val="nil"/>
              <w:bottom w:val="nil"/>
              <w:right w:val="nil"/>
            </w:tcBorders>
            <w:noWrap/>
            <w:hideMark/>
          </w:tcPr>
          <w:p w14:paraId="4258562D" w14:textId="77777777" w:rsidR="007C3361" w:rsidRPr="00785DF9" w:rsidRDefault="007C3361" w:rsidP="00FC7B51">
            <w:r w:rsidRPr="00785DF9">
              <w:rPr>
                <w:rFonts w:hint="eastAsia"/>
              </w:rPr>
              <w:t>Index ranges</w:t>
            </w:r>
          </w:p>
        </w:tc>
        <w:tc>
          <w:tcPr>
            <w:tcW w:w="0" w:type="auto"/>
            <w:tcBorders>
              <w:top w:val="nil"/>
              <w:left w:val="nil"/>
              <w:bottom w:val="nil"/>
              <w:right w:val="nil"/>
            </w:tcBorders>
            <w:noWrap/>
            <w:hideMark/>
          </w:tcPr>
          <w:p w14:paraId="51EED596" w14:textId="77777777" w:rsidR="007C3361" w:rsidRPr="00785DF9" w:rsidRDefault="007C3361" w:rsidP="00FC7B51">
            <w:r w:rsidRPr="00785DF9">
              <w:t>-29&lt;=h&lt;=29, -9&lt;=k&lt;=9, -30&lt;=l&lt;=30</w:t>
            </w:r>
          </w:p>
        </w:tc>
      </w:tr>
      <w:tr w:rsidR="007C3361" w:rsidRPr="00785DF9" w14:paraId="4577C0EF" w14:textId="77777777" w:rsidTr="00FC7B51">
        <w:tc>
          <w:tcPr>
            <w:tcW w:w="0" w:type="auto"/>
            <w:tcBorders>
              <w:top w:val="nil"/>
              <w:left w:val="nil"/>
              <w:bottom w:val="nil"/>
              <w:right w:val="nil"/>
            </w:tcBorders>
            <w:noWrap/>
            <w:hideMark/>
          </w:tcPr>
          <w:p w14:paraId="4A18D970" w14:textId="77777777" w:rsidR="007C3361" w:rsidRPr="00785DF9" w:rsidRDefault="007C3361" w:rsidP="00FC7B51">
            <w:r w:rsidRPr="00785DF9">
              <w:rPr>
                <w:rFonts w:hint="eastAsia"/>
              </w:rPr>
              <w:t>Reflections collected</w:t>
            </w:r>
          </w:p>
        </w:tc>
        <w:tc>
          <w:tcPr>
            <w:tcW w:w="0" w:type="auto"/>
            <w:tcBorders>
              <w:top w:val="nil"/>
              <w:left w:val="nil"/>
              <w:bottom w:val="nil"/>
              <w:right w:val="nil"/>
            </w:tcBorders>
            <w:noWrap/>
            <w:hideMark/>
          </w:tcPr>
          <w:p w14:paraId="365A68EB" w14:textId="77777777" w:rsidR="007C3361" w:rsidRPr="00785DF9" w:rsidRDefault="007C3361" w:rsidP="00FC7B51">
            <w:r w:rsidRPr="00785DF9">
              <w:rPr>
                <w:rFonts w:hint="eastAsia"/>
              </w:rPr>
              <w:t>49925</w:t>
            </w:r>
          </w:p>
        </w:tc>
      </w:tr>
      <w:tr w:rsidR="007C3361" w:rsidRPr="00785DF9" w14:paraId="362327F6" w14:textId="77777777" w:rsidTr="00FC7B51">
        <w:tc>
          <w:tcPr>
            <w:tcW w:w="0" w:type="auto"/>
            <w:tcBorders>
              <w:top w:val="nil"/>
              <w:left w:val="nil"/>
              <w:bottom w:val="nil"/>
              <w:right w:val="nil"/>
            </w:tcBorders>
            <w:noWrap/>
            <w:hideMark/>
          </w:tcPr>
          <w:p w14:paraId="1E316831" w14:textId="77777777" w:rsidR="007C3361" w:rsidRPr="00785DF9" w:rsidRDefault="007C3361" w:rsidP="00FC7B51">
            <w:r w:rsidRPr="00785DF9">
              <w:rPr>
                <w:rFonts w:hint="eastAsia"/>
              </w:rPr>
              <w:t>Independent reflections</w:t>
            </w:r>
          </w:p>
        </w:tc>
        <w:tc>
          <w:tcPr>
            <w:tcW w:w="0" w:type="auto"/>
            <w:tcBorders>
              <w:top w:val="nil"/>
              <w:left w:val="nil"/>
              <w:bottom w:val="nil"/>
              <w:right w:val="nil"/>
            </w:tcBorders>
            <w:noWrap/>
            <w:hideMark/>
          </w:tcPr>
          <w:p w14:paraId="6876F1B2" w14:textId="77777777" w:rsidR="007C3361" w:rsidRPr="00785DF9" w:rsidRDefault="007C3361" w:rsidP="00FC7B51">
            <w:r w:rsidRPr="00785DF9">
              <w:rPr>
                <w:rFonts w:hint="eastAsia"/>
              </w:rPr>
              <w:t>8638 [</w:t>
            </w:r>
            <w:proofErr w:type="spellStart"/>
            <w:r w:rsidRPr="00785DF9">
              <w:rPr>
                <w:rFonts w:hint="eastAsia"/>
              </w:rPr>
              <w:t>R</w:t>
            </w:r>
            <w:r w:rsidRPr="00785DF9">
              <w:rPr>
                <w:rFonts w:hint="eastAsia"/>
                <w:vertAlign w:val="subscript"/>
              </w:rPr>
              <w:t>int</w:t>
            </w:r>
            <w:proofErr w:type="spellEnd"/>
            <w:r w:rsidRPr="00785DF9">
              <w:rPr>
                <w:rFonts w:hint="eastAsia"/>
              </w:rPr>
              <w:t xml:space="preserve">= 0.0979, </w:t>
            </w:r>
            <w:proofErr w:type="spellStart"/>
            <w:r w:rsidRPr="00785DF9">
              <w:rPr>
                <w:rFonts w:hint="eastAsia"/>
              </w:rPr>
              <w:t>R</w:t>
            </w:r>
            <w:r w:rsidRPr="00785DF9">
              <w:rPr>
                <w:rFonts w:hint="eastAsia"/>
                <w:vertAlign w:val="subscript"/>
              </w:rPr>
              <w:t>sigma</w:t>
            </w:r>
            <w:proofErr w:type="spellEnd"/>
            <w:r w:rsidRPr="00785DF9">
              <w:rPr>
                <w:rFonts w:hint="eastAsia"/>
              </w:rPr>
              <w:t>= 0.0680]</w:t>
            </w:r>
          </w:p>
        </w:tc>
      </w:tr>
      <w:tr w:rsidR="007C3361" w:rsidRPr="00785DF9" w14:paraId="6FCDEC9F" w14:textId="77777777" w:rsidTr="00FC7B51">
        <w:tc>
          <w:tcPr>
            <w:tcW w:w="0" w:type="auto"/>
            <w:tcBorders>
              <w:top w:val="nil"/>
              <w:left w:val="nil"/>
              <w:bottom w:val="nil"/>
              <w:right w:val="nil"/>
            </w:tcBorders>
            <w:noWrap/>
            <w:hideMark/>
          </w:tcPr>
          <w:p w14:paraId="7DC0CA3A" w14:textId="77777777" w:rsidR="007C3361" w:rsidRPr="00785DF9" w:rsidRDefault="007C3361" w:rsidP="00FC7B51">
            <w:r w:rsidRPr="00785DF9">
              <w:rPr>
                <w:rFonts w:hint="eastAsia"/>
              </w:rPr>
              <w:t>Data/restraints/parameters</w:t>
            </w:r>
          </w:p>
        </w:tc>
        <w:tc>
          <w:tcPr>
            <w:tcW w:w="0" w:type="auto"/>
            <w:tcBorders>
              <w:top w:val="nil"/>
              <w:left w:val="nil"/>
              <w:bottom w:val="nil"/>
              <w:right w:val="nil"/>
            </w:tcBorders>
            <w:noWrap/>
            <w:hideMark/>
          </w:tcPr>
          <w:p w14:paraId="681B064F" w14:textId="77777777" w:rsidR="007C3361" w:rsidRPr="00785DF9" w:rsidRDefault="007C3361" w:rsidP="00FC7B51">
            <w:r w:rsidRPr="00785DF9">
              <w:rPr>
                <w:rFonts w:hint="eastAsia"/>
              </w:rPr>
              <w:t>8638/3450/656</w:t>
            </w:r>
          </w:p>
        </w:tc>
      </w:tr>
      <w:tr w:rsidR="007C3361" w:rsidRPr="00785DF9" w14:paraId="2ADD0A29" w14:textId="77777777" w:rsidTr="00FC7B51">
        <w:tc>
          <w:tcPr>
            <w:tcW w:w="0" w:type="auto"/>
            <w:tcBorders>
              <w:top w:val="nil"/>
              <w:left w:val="nil"/>
              <w:bottom w:val="nil"/>
              <w:right w:val="nil"/>
            </w:tcBorders>
            <w:noWrap/>
            <w:hideMark/>
          </w:tcPr>
          <w:p w14:paraId="49FB8D7E" w14:textId="77777777" w:rsidR="007C3361" w:rsidRPr="00785DF9" w:rsidRDefault="007C3361" w:rsidP="00FC7B51">
            <w:r w:rsidRPr="00785DF9">
              <w:rPr>
                <w:rFonts w:hint="eastAsia"/>
              </w:rPr>
              <w:t>Goodness-of-fit on F</w:t>
            </w:r>
            <w:r w:rsidRPr="00785DF9">
              <w:rPr>
                <w:rFonts w:hint="eastAsia"/>
                <w:vertAlign w:val="superscript"/>
              </w:rPr>
              <w:t>2</w:t>
            </w:r>
          </w:p>
        </w:tc>
        <w:tc>
          <w:tcPr>
            <w:tcW w:w="0" w:type="auto"/>
            <w:tcBorders>
              <w:top w:val="nil"/>
              <w:left w:val="nil"/>
              <w:bottom w:val="nil"/>
              <w:right w:val="nil"/>
            </w:tcBorders>
            <w:noWrap/>
            <w:hideMark/>
          </w:tcPr>
          <w:p w14:paraId="526FECD2" w14:textId="77777777" w:rsidR="007C3361" w:rsidRPr="00785DF9" w:rsidRDefault="007C3361" w:rsidP="00FC7B51">
            <w:r w:rsidRPr="00785DF9">
              <w:rPr>
                <w:rFonts w:hint="eastAsia"/>
              </w:rPr>
              <w:t>1.</w:t>
            </w:r>
            <w:r w:rsidRPr="00785DF9">
              <w:t>054</w:t>
            </w:r>
          </w:p>
        </w:tc>
      </w:tr>
      <w:tr w:rsidR="007C3361" w:rsidRPr="00785DF9" w14:paraId="61EEAF7F" w14:textId="77777777" w:rsidTr="00FC7B51">
        <w:tc>
          <w:tcPr>
            <w:tcW w:w="0" w:type="auto"/>
            <w:tcBorders>
              <w:top w:val="nil"/>
              <w:left w:val="nil"/>
              <w:bottom w:val="nil"/>
              <w:right w:val="nil"/>
            </w:tcBorders>
            <w:noWrap/>
            <w:hideMark/>
          </w:tcPr>
          <w:p w14:paraId="7CDB8083" w14:textId="77777777" w:rsidR="007C3361" w:rsidRPr="00785DF9" w:rsidRDefault="007C3361" w:rsidP="00FC7B51">
            <w:r w:rsidRPr="00785DF9">
              <w:rPr>
                <w:rFonts w:hint="eastAsia"/>
              </w:rPr>
              <w:t>Final R indexes [I&gt;=2σ (I)]</w:t>
            </w:r>
          </w:p>
        </w:tc>
        <w:tc>
          <w:tcPr>
            <w:tcW w:w="0" w:type="auto"/>
            <w:tcBorders>
              <w:top w:val="nil"/>
              <w:left w:val="nil"/>
              <w:bottom w:val="nil"/>
              <w:right w:val="nil"/>
            </w:tcBorders>
            <w:noWrap/>
            <w:hideMark/>
          </w:tcPr>
          <w:p w14:paraId="0BDE1595" w14:textId="77777777" w:rsidR="007C3361" w:rsidRPr="00785DF9" w:rsidRDefault="007C3361" w:rsidP="00FC7B51">
            <w:r w:rsidRPr="00785DF9">
              <w:rPr>
                <w:rFonts w:hint="eastAsia"/>
              </w:rPr>
              <w:t>R</w:t>
            </w:r>
            <w:r w:rsidRPr="00785DF9">
              <w:rPr>
                <w:rFonts w:hint="eastAsia"/>
                <w:vertAlign w:val="subscript"/>
              </w:rPr>
              <w:t>1</w:t>
            </w:r>
            <w:r w:rsidRPr="00785DF9">
              <w:t xml:space="preserve"> </w:t>
            </w:r>
            <w:r w:rsidRPr="00785DF9">
              <w:rPr>
                <w:rFonts w:hint="eastAsia"/>
              </w:rPr>
              <w:t>= 0.</w:t>
            </w:r>
            <w:r w:rsidRPr="00785DF9">
              <w:t>1400</w:t>
            </w:r>
            <w:r w:rsidRPr="00785DF9">
              <w:rPr>
                <w:rFonts w:hint="eastAsia"/>
              </w:rPr>
              <w:t>, wR</w:t>
            </w:r>
            <w:r w:rsidRPr="00785DF9">
              <w:rPr>
                <w:rFonts w:hint="eastAsia"/>
                <w:vertAlign w:val="subscript"/>
              </w:rPr>
              <w:t>2</w:t>
            </w:r>
            <w:r w:rsidRPr="00785DF9">
              <w:rPr>
                <w:vertAlign w:val="subscript"/>
              </w:rPr>
              <w:t xml:space="preserve"> </w:t>
            </w:r>
            <w:r w:rsidRPr="00785DF9">
              <w:rPr>
                <w:rFonts w:hint="eastAsia"/>
              </w:rPr>
              <w:t>= 0.</w:t>
            </w:r>
            <w:r w:rsidRPr="00785DF9">
              <w:t>3328</w:t>
            </w:r>
          </w:p>
        </w:tc>
      </w:tr>
      <w:tr w:rsidR="007C3361" w:rsidRPr="00785DF9" w14:paraId="1EBD7149" w14:textId="77777777" w:rsidTr="00FC7B51">
        <w:tc>
          <w:tcPr>
            <w:tcW w:w="0" w:type="auto"/>
            <w:tcBorders>
              <w:top w:val="nil"/>
              <w:left w:val="nil"/>
              <w:bottom w:val="nil"/>
              <w:right w:val="nil"/>
            </w:tcBorders>
            <w:noWrap/>
            <w:hideMark/>
          </w:tcPr>
          <w:p w14:paraId="1CCF8816" w14:textId="77777777" w:rsidR="007C3361" w:rsidRPr="00785DF9" w:rsidRDefault="007C3361" w:rsidP="00FC7B51">
            <w:r w:rsidRPr="00785DF9">
              <w:rPr>
                <w:rFonts w:hint="eastAsia"/>
              </w:rPr>
              <w:t>Final R indexes [all data]</w:t>
            </w:r>
          </w:p>
        </w:tc>
        <w:tc>
          <w:tcPr>
            <w:tcW w:w="0" w:type="auto"/>
            <w:tcBorders>
              <w:top w:val="nil"/>
              <w:left w:val="nil"/>
              <w:bottom w:val="nil"/>
              <w:right w:val="nil"/>
            </w:tcBorders>
            <w:noWrap/>
            <w:hideMark/>
          </w:tcPr>
          <w:p w14:paraId="60A46B83" w14:textId="77777777" w:rsidR="007C3361" w:rsidRPr="00785DF9" w:rsidRDefault="007C3361" w:rsidP="00FC7B51">
            <w:r w:rsidRPr="00785DF9">
              <w:rPr>
                <w:rFonts w:hint="eastAsia"/>
              </w:rPr>
              <w:t>R</w:t>
            </w:r>
            <w:r w:rsidRPr="00785DF9">
              <w:rPr>
                <w:rFonts w:hint="eastAsia"/>
                <w:vertAlign w:val="subscript"/>
              </w:rPr>
              <w:t>1</w:t>
            </w:r>
            <w:r w:rsidRPr="00785DF9">
              <w:rPr>
                <w:rFonts w:hint="eastAsia"/>
              </w:rPr>
              <w:t>= 0</w:t>
            </w:r>
            <w:r w:rsidRPr="00785DF9">
              <w:t>.1516</w:t>
            </w:r>
            <w:r w:rsidRPr="00785DF9">
              <w:rPr>
                <w:rFonts w:hint="eastAsia"/>
              </w:rPr>
              <w:t>, wR</w:t>
            </w:r>
            <w:r w:rsidRPr="00785DF9">
              <w:rPr>
                <w:rFonts w:hint="eastAsia"/>
                <w:vertAlign w:val="subscript"/>
              </w:rPr>
              <w:t>2</w:t>
            </w:r>
            <w:r w:rsidRPr="00785DF9">
              <w:rPr>
                <w:vertAlign w:val="subscript"/>
              </w:rPr>
              <w:t xml:space="preserve"> </w:t>
            </w:r>
            <w:r w:rsidRPr="00785DF9">
              <w:rPr>
                <w:rFonts w:hint="eastAsia"/>
              </w:rPr>
              <w:t>= 0.</w:t>
            </w:r>
            <w:r w:rsidRPr="00785DF9">
              <w:t>3381</w:t>
            </w:r>
          </w:p>
        </w:tc>
      </w:tr>
      <w:tr w:rsidR="007C3361" w:rsidRPr="00785DF9" w14:paraId="7D1B7D97" w14:textId="77777777" w:rsidTr="00FC7B51">
        <w:tc>
          <w:tcPr>
            <w:tcW w:w="0" w:type="auto"/>
            <w:tcBorders>
              <w:top w:val="nil"/>
              <w:left w:val="nil"/>
              <w:bottom w:val="single" w:sz="4" w:space="0" w:color="auto"/>
              <w:right w:val="nil"/>
            </w:tcBorders>
            <w:noWrap/>
            <w:hideMark/>
          </w:tcPr>
          <w:p w14:paraId="64AFB830" w14:textId="77777777" w:rsidR="007C3361" w:rsidRPr="00785DF9" w:rsidRDefault="007C3361" w:rsidP="00FC7B51">
            <w:r w:rsidRPr="00785DF9">
              <w:rPr>
                <w:rFonts w:hint="eastAsia"/>
              </w:rPr>
              <w:t>Largest diff. peak/hole / e Å</w:t>
            </w:r>
            <w:r w:rsidRPr="00785DF9">
              <w:rPr>
                <w:rFonts w:hint="eastAsia"/>
                <w:vertAlign w:val="superscript"/>
              </w:rPr>
              <w:t>-3</w:t>
            </w:r>
          </w:p>
        </w:tc>
        <w:tc>
          <w:tcPr>
            <w:tcW w:w="0" w:type="auto"/>
            <w:tcBorders>
              <w:top w:val="nil"/>
              <w:left w:val="nil"/>
              <w:bottom w:val="single" w:sz="4" w:space="0" w:color="auto"/>
              <w:right w:val="nil"/>
            </w:tcBorders>
            <w:noWrap/>
            <w:hideMark/>
          </w:tcPr>
          <w:p w14:paraId="4439EBE5" w14:textId="77777777" w:rsidR="007C3361" w:rsidRPr="00785DF9" w:rsidRDefault="007C3361" w:rsidP="00FC7B51">
            <w:r w:rsidRPr="00785DF9">
              <w:t>1.70</w:t>
            </w:r>
            <w:r w:rsidRPr="00785DF9">
              <w:rPr>
                <w:rFonts w:hint="eastAsia"/>
              </w:rPr>
              <w:t>/-</w:t>
            </w:r>
            <w:r w:rsidRPr="00785DF9">
              <w:t>1.21</w:t>
            </w:r>
          </w:p>
        </w:tc>
      </w:tr>
    </w:tbl>
    <w:p w14:paraId="22ADFC0C" w14:textId="77777777" w:rsidR="007C3361" w:rsidRPr="00785DF9" w:rsidRDefault="007C3361" w:rsidP="007C3361">
      <w:pPr>
        <w:rPr>
          <w:b/>
        </w:rPr>
      </w:pPr>
    </w:p>
    <w:p w14:paraId="07AB2B4F" w14:textId="77777777" w:rsidR="007C3361" w:rsidRPr="00785DF9" w:rsidRDefault="007C3361" w:rsidP="007C3361">
      <w:pPr>
        <w:rPr>
          <w:b/>
        </w:rPr>
      </w:pPr>
    </w:p>
    <w:p w14:paraId="4CA92C19" w14:textId="77777777" w:rsidR="007C3361" w:rsidRPr="00785DF9" w:rsidRDefault="007C3361" w:rsidP="007C3361">
      <w:pPr>
        <w:rPr>
          <w:b/>
        </w:rPr>
      </w:pPr>
    </w:p>
    <w:p w14:paraId="110D8FFB" w14:textId="77777777" w:rsidR="007C3361" w:rsidRPr="00785DF9" w:rsidRDefault="007C3361" w:rsidP="007C3361">
      <w:pPr>
        <w:rPr>
          <w:b/>
        </w:rPr>
      </w:pPr>
    </w:p>
    <w:p w14:paraId="50593BF1" w14:textId="77777777" w:rsidR="007C3361" w:rsidRPr="00785DF9" w:rsidRDefault="007C3361" w:rsidP="007C3361">
      <w:pPr>
        <w:rPr>
          <w:b/>
        </w:rPr>
      </w:pPr>
    </w:p>
    <w:p w14:paraId="0A5D6964" w14:textId="77777777" w:rsidR="007C3361" w:rsidRPr="00785DF9" w:rsidRDefault="007C3361" w:rsidP="007C3361">
      <w:pPr>
        <w:rPr>
          <w:b/>
        </w:rPr>
      </w:pPr>
    </w:p>
    <w:p w14:paraId="3CA0D6D4" w14:textId="77777777" w:rsidR="007C3361" w:rsidRPr="00785DF9" w:rsidRDefault="007C3361" w:rsidP="007C3361">
      <w:pPr>
        <w:rPr>
          <w:b/>
        </w:rPr>
      </w:pPr>
    </w:p>
    <w:p w14:paraId="015E5105" w14:textId="7852B228" w:rsidR="007C3361" w:rsidRPr="00785DF9" w:rsidRDefault="007C3361" w:rsidP="007C3361">
      <w:pPr>
        <w:rPr>
          <w:b/>
        </w:rPr>
      </w:pPr>
    </w:p>
    <w:p w14:paraId="1789ACEF" w14:textId="77777777" w:rsidR="007906F8" w:rsidRPr="00785DF9" w:rsidRDefault="007906F8" w:rsidP="007C3361">
      <w:pPr>
        <w:rPr>
          <w:b/>
        </w:rPr>
      </w:pPr>
    </w:p>
    <w:p w14:paraId="15950113" w14:textId="74DE3E4E" w:rsidR="007C3361" w:rsidRPr="00785DF9" w:rsidRDefault="007C3361" w:rsidP="00B747F1">
      <w:pPr>
        <w:spacing w:before="240" w:line="360" w:lineRule="auto"/>
        <w:rPr>
          <w:b/>
          <w:bCs/>
          <w:lang w:val="de-DE"/>
        </w:rPr>
      </w:pPr>
    </w:p>
    <w:p w14:paraId="44AF064F" w14:textId="77777777" w:rsidR="00AE6344" w:rsidRPr="00785DF9" w:rsidRDefault="00AE6344" w:rsidP="00AE6344">
      <w:pPr>
        <w:spacing w:before="240" w:line="360" w:lineRule="auto"/>
        <w:rPr>
          <w:b/>
          <w:bCs/>
          <w:lang w:val="de-DE"/>
        </w:rPr>
      </w:pPr>
      <w:r w:rsidRPr="00785DF9">
        <w:rPr>
          <w:b/>
          <w:bCs/>
          <w:lang w:val="de-DE"/>
        </w:rPr>
        <w:lastRenderedPageBreak/>
        <w:t xml:space="preserve">S4. </w:t>
      </w:r>
      <w:r w:rsidRPr="00785DF9">
        <w:rPr>
          <w:rFonts w:cs="Arial"/>
          <w:b/>
          <w:bCs/>
        </w:rPr>
        <w:t>Magnetic susceptibility measurements of DR1</w:t>
      </w:r>
    </w:p>
    <w:p w14:paraId="38CAACC7" w14:textId="77777777" w:rsidR="00AE6344" w:rsidRPr="00785DF9" w:rsidRDefault="00AE6344" w:rsidP="00B747F1">
      <w:pPr>
        <w:spacing w:before="240" w:line="360" w:lineRule="auto"/>
        <w:rPr>
          <w:b/>
          <w:bCs/>
          <w:lang w:val="de-DE"/>
        </w:rPr>
      </w:pPr>
    </w:p>
    <w:p w14:paraId="508E3474" w14:textId="77777777" w:rsidR="00AE6344" w:rsidRPr="00483A30" w:rsidRDefault="00AE6344" w:rsidP="00AE6344">
      <w:pPr>
        <w:spacing w:after="200" w:line="360" w:lineRule="auto"/>
        <w:jc w:val="center"/>
        <w:rPr>
          <w:rFonts w:ascii="Segoe UI" w:eastAsiaTheme="minorEastAsia" w:hAnsi="Segoe UI" w:cs="Segoe UI" w:hint="eastAsia"/>
          <w:color w:val="2A2B2E"/>
          <w:sz w:val="21"/>
          <w:szCs w:val="21"/>
          <w:shd w:val="clear" w:color="auto" w:fill="FFFFFF"/>
          <w:lang w:eastAsia="zh-CN"/>
        </w:rPr>
      </w:pPr>
      <w:r w:rsidRPr="00785DF9">
        <w:rPr>
          <w:noProof/>
        </w:rPr>
        <w:drawing>
          <wp:inline distT="0" distB="0" distL="0" distR="0" wp14:anchorId="7B848022" wp14:editId="398F5879">
            <wp:extent cx="3556000" cy="2765113"/>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r:embed="rId17" cstate="print">
                      <a:extLst>
                        <a:ext uri="{28A0092B-C50C-407E-A947-70E740481C1C}">
                          <a14:useLocalDpi xmlns:a14="http://schemas.microsoft.com/office/drawing/2010/main" val="0"/>
                        </a:ext>
                      </a:extLst>
                    </a:blip>
                    <a:srcRect l="4845" r="4845"/>
                    <a:stretch>
                      <a:fillRect/>
                    </a:stretch>
                  </pic:blipFill>
                  <pic:spPr bwMode="auto">
                    <a:xfrm>
                      <a:off x="0" y="0"/>
                      <a:ext cx="3560848" cy="2768882"/>
                    </a:xfrm>
                    <a:prstGeom prst="rect">
                      <a:avLst/>
                    </a:prstGeom>
                    <a:noFill/>
                    <a:ln>
                      <a:noFill/>
                    </a:ln>
                    <a:extLst>
                      <a:ext uri="{53640926-AAD7-44D8-BBD7-CCE9431645EC}">
                        <a14:shadowObscured xmlns:a14="http://schemas.microsoft.com/office/drawing/2010/main"/>
                      </a:ext>
                    </a:extLst>
                  </pic:spPr>
                </pic:pic>
              </a:graphicData>
            </a:graphic>
          </wp:inline>
        </w:drawing>
      </w:r>
    </w:p>
    <w:p w14:paraId="7A7F2A3E" w14:textId="17E12703" w:rsidR="00AE6344" w:rsidRPr="00785DF9" w:rsidRDefault="00AE6344" w:rsidP="00AE6344">
      <w:pPr>
        <w:spacing w:line="360" w:lineRule="auto"/>
        <w:ind w:firstLineChars="150" w:firstLine="361"/>
        <w:jc w:val="center"/>
        <w:rPr>
          <w:rFonts w:cs="Arial"/>
          <w:szCs w:val="20"/>
          <w:lang w:val="en-US"/>
        </w:rPr>
      </w:pPr>
      <w:r w:rsidRPr="00785DF9">
        <w:rPr>
          <w:b/>
          <w:bCs/>
          <w:color w:val="000000" w:themeColor="text1"/>
        </w:rPr>
        <w:t>Fig</w:t>
      </w:r>
      <w:r w:rsidR="004D4529">
        <w:rPr>
          <w:b/>
          <w:bCs/>
          <w:color w:val="000000" w:themeColor="text1"/>
        </w:rPr>
        <w:t>.</w:t>
      </w:r>
      <w:r w:rsidRPr="00785DF9">
        <w:rPr>
          <w:b/>
          <w:bCs/>
          <w:color w:val="000000" w:themeColor="text1"/>
        </w:rPr>
        <w:t xml:space="preserve"> S9 </w:t>
      </w:r>
      <w:r w:rsidRPr="00785DF9">
        <w:rPr>
          <w:rFonts w:cs="Arial"/>
          <w:i/>
          <w:szCs w:val="22"/>
          <w:lang w:val="en-US"/>
        </w:rPr>
        <w:sym w:font="Symbol" w:char="F063"/>
      </w:r>
      <w:r w:rsidRPr="00785DF9">
        <w:rPr>
          <w:rFonts w:cs="Arial"/>
          <w:i/>
          <w:szCs w:val="22"/>
          <w:vertAlign w:val="subscript"/>
          <w:lang w:val="en-US"/>
        </w:rPr>
        <w:t>m</w:t>
      </w:r>
      <w:r w:rsidRPr="00785DF9">
        <w:t xml:space="preserve"> </w:t>
      </w:r>
      <w:r w:rsidRPr="00785DF9">
        <w:rPr>
          <w:i/>
          <w:iCs/>
        </w:rPr>
        <w:t>T - T</w:t>
      </w:r>
      <w:r w:rsidRPr="00785DF9">
        <w:t xml:space="preserve"> curve (circle) in the SQUID measurements for the powder of DR1 and the fitting plot obtained by the </w:t>
      </w:r>
      <w:proofErr w:type="spellStart"/>
      <w:r w:rsidRPr="00785DF9">
        <w:t>Bleaney</w:t>
      </w:r>
      <w:proofErr w:type="spellEnd"/>
      <w:r w:rsidRPr="00785DF9">
        <w:t>-Bowers equation (red line).</w:t>
      </w:r>
    </w:p>
    <w:p w14:paraId="24D7EDFE" w14:textId="0AD1FFD2" w:rsidR="00AE6344" w:rsidRPr="00785DF9" w:rsidRDefault="00AE6344" w:rsidP="00B747F1">
      <w:pPr>
        <w:spacing w:before="240" w:line="360" w:lineRule="auto"/>
        <w:rPr>
          <w:b/>
          <w:bCs/>
          <w:lang w:val="de-DE"/>
        </w:rPr>
      </w:pPr>
    </w:p>
    <w:p w14:paraId="354FC6E6" w14:textId="486F6CCD" w:rsidR="00AE6344" w:rsidRPr="00785DF9" w:rsidRDefault="00AE6344" w:rsidP="00B747F1">
      <w:pPr>
        <w:spacing w:before="240" w:line="360" w:lineRule="auto"/>
        <w:rPr>
          <w:b/>
          <w:bCs/>
          <w:lang w:val="de-DE"/>
        </w:rPr>
      </w:pPr>
    </w:p>
    <w:p w14:paraId="75ADD43A" w14:textId="28B3BA85" w:rsidR="00AE6344" w:rsidRPr="00785DF9" w:rsidRDefault="00AE6344" w:rsidP="00B747F1">
      <w:pPr>
        <w:spacing w:before="240" w:line="360" w:lineRule="auto"/>
        <w:rPr>
          <w:b/>
          <w:bCs/>
          <w:lang w:val="de-DE"/>
        </w:rPr>
      </w:pPr>
    </w:p>
    <w:p w14:paraId="12074720" w14:textId="3C40630D" w:rsidR="00AE6344" w:rsidRPr="00785DF9" w:rsidRDefault="00AE6344" w:rsidP="00B747F1">
      <w:pPr>
        <w:spacing w:before="240" w:line="360" w:lineRule="auto"/>
        <w:rPr>
          <w:b/>
          <w:bCs/>
          <w:lang w:val="de-DE"/>
        </w:rPr>
      </w:pPr>
    </w:p>
    <w:p w14:paraId="0D24CE0E" w14:textId="5801AAE1" w:rsidR="00AE6344" w:rsidRPr="00785DF9" w:rsidRDefault="00AE6344" w:rsidP="00B747F1">
      <w:pPr>
        <w:spacing w:before="240" w:line="360" w:lineRule="auto"/>
        <w:rPr>
          <w:b/>
          <w:bCs/>
          <w:lang w:val="de-DE"/>
        </w:rPr>
      </w:pPr>
    </w:p>
    <w:p w14:paraId="530551A1" w14:textId="0E1969CE" w:rsidR="00AE6344" w:rsidRPr="00785DF9" w:rsidRDefault="00AE6344" w:rsidP="00B747F1">
      <w:pPr>
        <w:spacing w:before="240" w:line="360" w:lineRule="auto"/>
        <w:rPr>
          <w:b/>
          <w:bCs/>
          <w:lang w:val="de-DE"/>
        </w:rPr>
      </w:pPr>
    </w:p>
    <w:p w14:paraId="7FFCAEEB" w14:textId="1BCF5839" w:rsidR="00AE6344" w:rsidRPr="00785DF9" w:rsidRDefault="00AE6344" w:rsidP="00B747F1">
      <w:pPr>
        <w:spacing w:before="240" w:line="360" w:lineRule="auto"/>
        <w:rPr>
          <w:b/>
          <w:bCs/>
          <w:lang w:val="de-DE"/>
        </w:rPr>
      </w:pPr>
    </w:p>
    <w:p w14:paraId="7C783714" w14:textId="2AE5F932" w:rsidR="00AE6344" w:rsidRPr="00785DF9" w:rsidRDefault="00AE6344" w:rsidP="00B747F1">
      <w:pPr>
        <w:spacing w:before="240" w:line="360" w:lineRule="auto"/>
        <w:rPr>
          <w:b/>
          <w:bCs/>
          <w:lang w:val="de-DE"/>
        </w:rPr>
      </w:pPr>
    </w:p>
    <w:p w14:paraId="4537C604" w14:textId="046370BC" w:rsidR="00AE6344" w:rsidRPr="00785DF9" w:rsidRDefault="00AE6344" w:rsidP="00B747F1">
      <w:pPr>
        <w:spacing w:before="240" w:line="360" w:lineRule="auto"/>
        <w:rPr>
          <w:b/>
          <w:bCs/>
          <w:lang w:val="de-DE"/>
        </w:rPr>
      </w:pPr>
    </w:p>
    <w:p w14:paraId="75E8922B" w14:textId="77777777" w:rsidR="00AE6344" w:rsidRPr="00785DF9" w:rsidRDefault="00AE6344" w:rsidP="00B747F1">
      <w:pPr>
        <w:spacing w:before="240" w:line="360" w:lineRule="auto"/>
        <w:rPr>
          <w:b/>
          <w:bCs/>
          <w:lang w:val="de-DE"/>
        </w:rPr>
      </w:pPr>
    </w:p>
    <w:p w14:paraId="0303509B" w14:textId="2DF6EC91" w:rsidR="00B747F1" w:rsidRPr="00785DF9" w:rsidRDefault="00B747F1" w:rsidP="00B747F1">
      <w:pPr>
        <w:spacing w:before="240" w:line="360" w:lineRule="auto"/>
        <w:rPr>
          <w:b/>
          <w:bCs/>
          <w:lang w:val="de-DE"/>
        </w:rPr>
      </w:pPr>
      <w:r w:rsidRPr="00785DF9">
        <w:rPr>
          <w:b/>
          <w:bCs/>
          <w:lang w:val="de-DE"/>
        </w:rPr>
        <w:lastRenderedPageBreak/>
        <w:t>S</w:t>
      </w:r>
      <w:r w:rsidR="00AE6344" w:rsidRPr="00785DF9">
        <w:rPr>
          <w:b/>
          <w:bCs/>
          <w:lang w:val="de-DE"/>
        </w:rPr>
        <w:t>5</w:t>
      </w:r>
      <w:r w:rsidRPr="00785DF9">
        <w:rPr>
          <w:b/>
          <w:bCs/>
          <w:lang w:val="de-DE"/>
        </w:rPr>
        <w:t xml:space="preserve">. Electron paramagnetic resonance (EPR) spectra of </w:t>
      </w:r>
      <w:r w:rsidRPr="00785DF9">
        <w:rPr>
          <w:rFonts w:hint="eastAsia"/>
          <w:b/>
          <w:bCs/>
          <w:lang w:val="de-DE"/>
        </w:rPr>
        <w:t>radicals</w:t>
      </w:r>
    </w:p>
    <w:p w14:paraId="2CE51CCA" w14:textId="77754D96" w:rsidR="00180954" w:rsidRPr="00785DF9" w:rsidRDefault="00180954" w:rsidP="002D4038">
      <w:pPr>
        <w:rPr>
          <w:noProof/>
        </w:rPr>
      </w:pPr>
    </w:p>
    <w:p w14:paraId="66A34358" w14:textId="73572A8E" w:rsidR="002C5AA7" w:rsidRPr="00785DF9" w:rsidRDefault="002D4038" w:rsidP="002D4038">
      <w:pPr>
        <w:jc w:val="center"/>
        <w:rPr>
          <w:noProof/>
        </w:rPr>
      </w:pPr>
      <w:r w:rsidRPr="00785DF9">
        <w:rPr>
          <w:noProof/>
        </w:rPr>
        <w:drawing>
          <wp:inline distT="0" distB="0" distL="0" distR="0" wp14:anchorId="006325C9" wp14:editId="3D239C03">
            <wp:extent cx="4718649" cy="3313167"/>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722828" cy="3316101"/>
                    </a:xfrm>
                    <a:prstGeom prst="rect">
                      <a:avLst/>
                    </a:prstGeom>
                  </pic:spPr>
                </pic:pic>
              </a:graphicData>
            </a:graphic>
          </wp:inline>
        </w:drawing>
      </w:r>
    </w:p>
    <w:p w14:paraId="7ACF41B5" w14:textId="74316414" w:rsidR="002C5AA7" w:rsidRPr="00785DF9" w:rsidRDefault="002C5AA7" w:rsidP="007848F2">
      <w:pPr>
        <w:autoSpaceDE w:val="0"/>
        <w:autoSpaceDN w:val="0"/>
        <w:adjustRightInd w:val="0"/>
        <w:jc w:val="both"/>
      </w:pPr>
      <w:r w:rsidRPr="00785DF9">
        <w:rPr>
          <w:rFonts w:eastAsia="Arial Unicode MS"/>
          <w:b/>
        </w:rPr>
        <w:t>Fig</w:t>
      </w:r>
      <w:r w:rsidR="004D4529">
        <w:rPr>
          <w:rFonts w:eastAsia="Arial Unicode MS"/>
          <w:b/>
        </w:rPr>
        <w:t>.</w:t>
      </w:r>
      <w:r w:rsidRPr="00785DF9">
        <w:rPr>
          <w:rFonts w:eastAsia="Arial Unicode MS"/>
          <w:b/>
        </w:rPr>
        <w:t xml:space="preserve"> S</w:t>
      </w:r>
      <w:r w:rsidR="00AE6344" w:rsidRPr="00785DF9">
        <w:rPr>
          <w:rFonts w:eastAsia="Arial Unicode MS"/>
          <w:b/>
        </w:rPr>
        <w:t>10</w:t>
      </w:r>
      <w:r w:rsidR="004300B7" w:rsidRPr="00785DF9">
        <w:rPr>
          <w:rFonts w:eastAsia="Arial Unicode MS"/>
          <w:b/>
        </w:rPr>
        <w:t>.</w:t>
      </w:r>
      <w:r w:rsidR="00EF5EE1" w:rsidRPr="00785DF9">
        <w:rPr>
          <w:rFonts w:eastAsia="Arial Unicode MS"/>
          <w:b/>
        </w:rPr>
        <w:t xml:space="preserve"> </w:t>
      </w:r>
      <w:r w:rsidR="00EF5EE1" w:rsidRPr="00785DF9">
        <w:t xml:space="preserve">EPR </w:t>
      </w:r>
      <w:r w:rsidR="00E85668" w:rsidRPr="00785DF9">
        <w:t xml:space="preserve">spectra </w:t>
      </w:r>
      <w:r w:rsidR="00EF5EE1" w:rsidRPr="00785DF9">
        <w:t xml:space="preserve">of </w:t>
      </w:r>
      <w:r w:rsidR="000072A1" w:rsidRPr="00785DF9">
        <w:t>TTM, TTM-</w:t>
      </w:r>
      <w:r w:rsidR="00180954" w:rsidRPr="00785DF9">
        <w:t>1C</w:t>
      </w:r>
      <w:r w:rsidR="00180954" w:rsidRPr="00785DF9">
        <w:rPr>
          <w:rFonts w:asciiTheme="minorEastAsia" w:eastAsiaTheme="minorEastAsia" w:hAnsiTheme="minorEastAsia" w:hint="eastAsia"/>
          <w:lang w:eastAsia="zh-CN"/>
        </w:rPr>
        <w:t>z</w:t>
      </w:r>
      <w:r w:rsidR="000072A1" w:rsidRPr="00785DF9">
        <w:t xml:space="preserve">, and </w:t>
      </w:r>
      <w:r w:rsidR="00180954" w:rsidRPr="00785DF9">
        <w:t xml:space="preserve">DR1 </w:t>
      </w:r>
      <w:r w:rsidR="00EF5EE1" w:rsidRPr="00785DF9">
        <w:t>in CH</w:t>
      </w:r>
      <w:r w:rsidR="00EF5EE1" w:rsidRPr="00785DF9">
        <w:rPr>
          <w:vertAlign w:val="subscript"/>
        </w:rPr>
        <w:t>2</w:t>
      </w:r>
      <w:r w:rsidR="00EF5EE1" w:rsidRPr="00785DF9">
        <w:t>Cl</w:t>
      </w:r>
      <w:r w:rsidR="00EF5EE1" w:rsidRPr="00785DF9">
        <w:rPr>
          <w:vertAlign w:val="subscript"/>
        </w:rPr>
        <w:t xml:space="preserve">2 </w:t>
      </w:r>
      <w:r w:rsidR="007848F2" w:rsidRPr="00785DF9">
        <w:rPr>
          <w:rFonts w:hint="eastAsia"/>
        </w:rPr>
        <w:t>(10</w:t>
      </w:r>
      <w:r w:rsidR="007848F2" w:rsidRPr="00785DF9">
        <w:rPr>
          <w:rFonts w:hint="eastAsia"/>
          <w:vertAlign w:val="superscript"/>
        </w:rPr>
        <w:t>-</w:t>
      </w:r>
      <w:r w:rsidR="007848F2" w:rsidRPr="00785DF9">
        <w:rPr>
          <w:vertAlign w:val="superscript"/>
        </w:rPr>
        <w:t>4</w:t>
      </w:r>
      <w:r w:rsidR="007848F2" w:rsidRPr="00785DF9">
        <w:rPr>
          <w:rFonts w:hint="eastAsia"/>
          <w:vertAlign w:val="superscript"/>
        </w:rPr>
        <w:t xml:space="preserve"> </w:t>
      </w:r>
      <w:r w:rsidR="007848F2" w:rsidRPr="00785DF9">
        <w:rPr>
          <w:rFonts w:hint="eastAsia"/>
        </w:rPr>
        <w:t>M)</w:t>
      </w:r>
      <w:r w:rsidR="007848F2" w:rsidRPr="00785DF9">
        <w:t xml:space="preserve"> </w:t>
      </w:r>
      <w:r w:rsidR="00EF5EE1" w:rsidRPr="00785DF9">
        <w:t>at 298 K.</w:t>
      </w:r>
    </w:p>
    <w:p w14:paraId="73D0A697" w14:textId="3506C6D2" w:rsidR="00CA7268" w:rsidRPr="00785DF9" w:rsidRDefault="00CA7268"/>
    <w:p w14:paraId="60063D5B" w14:textId="2C0AD4EC" w:rsidR="009F2B2A" w:rsidRPr="00785DF9" w:rsidRDefault="009F2B2A"/>
    <w:p w14:paraId="36972CBD" w14:textId="609C21AE" w:rsidR="002C5AA7" w:rsidRPr="00785DF9" w:rsidRDefault="002C5AA7"/>
    <w:p w14:paraId="60C4F3F0" w14:textId="7ECF3552" w:rsidR="002C5AA7" w:rsidRPr="00785DF9" w:rsidRDefault="002C5AA7"/>
    <w:p w14:paraId="6E3D83A5" w14:textId="48F050B2" w:rsidR="002C5AA7" w:rsidRPr="00785DF9" w:rsidRDefault="002C5AA7"/>
    <w:p w14:paraId="46548AF7" w14:textId="3463F874" w:rsidR="002C5AA7" w:rsidRPr="00785DF9" w:rsidRDefault="002C5AA7"/>
    <w:p w14:paraId="7A3F41FE" w14:textId="67D3B4E4" w:rsidR="002C5AA7" w:rsidRPr="00785DF9" w:rsidRDefault="002C5AA7"/>
    <w:p w14:paraId="3FCF8657" w14:textId="17618695" w:rsidR="002C5AA7" w:rsidRPr="00785DF9" w:rsidRDefault="002C5AA7"/>
    <w:p w14:paraId="1374C6D7" w14:textId="01FCEF3D" w:rsidR="002C5AA7" w:rsidRPr="00785DF9" w:rsidRDefault="002C5AA7"/>
    <w:p w14:paraId="5F72B56D" w14:textId="4EA6EE44" w:rsidR="002C5AA7" w:rsidRPr="00785DF9" w:rsidRDefault="002C5AA7"/>
    <w:p w14:paraId="750F851C" w14:textId="6F727E47" w:rsidR="002C5AA7" w:rsidRPr="00785DF9" w:rsidRDefault="002C5AA7"/>
    <w:p w14:paraId="0A195D94" w14:textId="0A8AC277" w:rsidR="00B747F1" w:rsidRPr="00785DF9" w:rsidRDefault="00B747F1"/>
    <w:p w14:paraId="0852F992" w14:textId="723CFB33" w:rsidR="00961CEE" w:rsidRPr="00785DF9" w:rsidRDefault="00961CEE"/>
    <w:p w14:paraId="287DD754" w14:textId="7EBA7878" w:rsidR="00961CEE" w:rsidRPr="00785DF9" w:rsidRDefault="00961CEE"/>
    <w:p w14:paraId="52AC9452" w14:textId="41C2EA07" w:rsidR="00961CEE" w:rsidRPr="00785DF9" w:rsidRDefault="00961CEE"/>
    <w:p w14:paraId="6D98D905" w14:textId="1BCA83CA" w:rsidR="00961CEE" w:rsidRPr="00785DF9" w:rsidRDefault="00961CEE"/>
    <w:p w14:paraId="432E904F" w14:textId="6C62FBD1" w:rsidR="00961CEE" w:rsidRPr="00785DF9" w:rsidRDefault="00961CEE"/>
    <w:p w14:paraId="2C6367F4" w14:textId="7C97CC2F" w:rsidR="00961CEE" w:rsidRPr="00785DF9" w:rsidRDefault="00961CEE"/>
    <w:p w14:paraId="66813164" w14:textId="0550AF29" w:rsidR="00961CEE" w:rsidRPr="00785DF9" w:rsidRDefault="00961CEE"/>
    <w:p w14:paraId="035C659B" w14:textId="0AB29725" w:rsidR="00961CEE" w:rsidRPr="00785DF9" w:rsidRDefault="00961CEE"/>
    <w:p w14:paraId="476ACF5C" w14:textId="67A1D4C3" w:rsidR="008A7737" w:rsidRPr="00785DF9" w:rsidRDefault="008A7737"/>
    <w:p w14:paraId="4A9BEB71" w14:textId="5DA654BF" w:rsidR="008A7737" w:rsidRPr="00785DF9" w:rsidRDefault="008A7737" w:rsidP="007D3F76">
      <w:pPr>
        <w:spacing w:before="240" w:line="360" w:lineRule="auto"/>
        <w:rPr>
          <w:b/>
          <w:bCs/>
          <w:lang w:val="de-DE"/>
        </w:rPr>
      </w:pPr>
      <w:r w:rsidRPr="00785DF9">
        <w:rPr>
          <w:b/>
          <w:bCs/>
          <w:lang w:val="de-DE"/>
        </w:rPr>
        <w:lastRenderedPageBreak/>
        <w:t>S</w:t>
      </w:r>
      <w:r w:rsidR="00CD0F70" w:rsidRPr="00785DF9">
        <w:rPr>
          <w:b/>
          <w:bCs/>
          <w:lang w:val="de-DE"/>
        </w:rPr>
        <w:t>6</w:t>
      </w:r>
      <w:r w:rsidRPr="00785DF9">
        <w:rPr>
          <w:b/>
          <w:bCs/>
          <w:lang w:val="de-DE"/>
        </w:rPr>
        <w:t xml:space="preserve">. Summary of photophysical properties for </w:t>
      </w:r>
      <w:r w:rsidR="005A3AC8" w:rsidRPr="00785DF9">
        <w:rPr>
          <w:b/>
          <w:bCs/>
          <w:lang w:val="de-DE"/>
        </w:rPr>
        <w:t xml:space="preserve">TTM, TTM-1Cz </w:t>
      </w:r>
      <w:r w:rsidR="005A3AC8" w:rsidRPr="00785DF9">
        <w:rPr>
          <w:rFonts w:hint="eastAsia"/>
          <w:b/>
          <w:bCs/>
          <w:lang w:val="de-DE"/>
        </w:rPr>
        <w:t>and</w:t>
      </w:r>
      <w:r w:rsidR="005A3AC8" w:rsidRPr="00785DF9">
        <w:rPr>
          <w:b/>
          <w:bCs/>
          <w:lang w:val="de-DE"/>
        </w:rPr>
        <w:t xml:space="preserve"> DR1 </w:t>
      </w:r>
      <w:r w:rsidRPr="00785DF9">
        <w:rPr>
          <w:b/>
          <w:bCs/>
          <w:lang w:val="de-DE"/>
        </w:rPr>
        <w:t>in different solvents</w:t>
      </w:r>
      <w:bookmarkStart w:id="15" w:name="_Hlk123031424"/>
    </w:p>
    <w:p w14:paraId="3DF6FDDE" w14:textId="3031CE7A" w:rsidR="00180954" w:rsidRPr="00785DF9" w:rsidRDefault="003E7356" w:rsidP="003E7356">
      <w:pPr>
        <w:jc w:val="center"/>
      </w:pPr>
      <w:r w:rsidRPr="00785DF9">
        <w:rPr>
          <w:noProof/>
        </w:rPr>
        <w:drawing>
          <wp:inline distT="0" distB="0" distL="0" distR="0" wp14:anchorId="6F003129" wp14:editId="15BFA6C6">
            <wp:extent cx="5274310" cy="42037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74310" cy="4203700"/>
                    </a:xfrm>
                    <a:prstGeom prst="rect">
                      <a:avLst/>
                    </a:prstGeom>
                  </pic:spPr>
                </pic:pic>
              </a:graphicData>
            </a:graphic>
          </wp:inline>
        </w:drawing>
      </w:r>
    </w:p>
    <w:bookmarkEnd w:id="15"/>
    <w:p w14:paraId="092AD133" w14:textId="1CD71AC1" w:rsidR="008A7737" w:rsidRPr="00785DF9" w:rsidRDefault="005A3AC8" w:rsidP="00916774">
      <w:pPr>
        <w:autoSpaceDE w:val="0"/>
        <w:autoSpaceDN w:val="0"/>
        <w:adjustRightInd w:val="0"/>
        <w:jc w:val="both"/>
      </w:pPr>
      <w:r w:rsidRPr="00785DF9">
        <w:rPr>
          <w:rFonts w:eastAsia="Arial Unicode MS"/>
          <w:b/>
        </w:rPr>
        <w:t>Fig</w:t>
      </w:r>
      <w:r w:rsidR="004D4529">
        <w:rPr>
          <w:rFonts w:eastAsia="Arial Unicode MS"/>
          <w:b/>
        </w:rPr>
        <w:t>.</w:t>
      </w:r>
      <w:r w:rsidRPr="00785DF9">
        <w:rPr>
          <w:rFonts w:eastAsia="Arial Unicode MS"/>
          <w:b/>
        </w:rPr>
        <w:t xml:space="preserve"> S</w:t>
      </w:r>
      <w:r w:rsidR="00CD32F8" w:rsidRPr="00785DF9">
        <w:rPr>
          <w:rFonts w:eastAsia="Arial Unicode MS"/>
          <w:b/>
        </w:rPr>
        <w:t>1</w:t>
      </w:r>
      <w:r w:rsidR="00AE6344" w:rsidRPr="00785DF9">
        <w:rPr>
          <w:rFonts w:eastAsia="Arial Unicode MS"/>
          <w:b/>
        </w:rPr>
        <w:t>1</w:t>
      </w:r>
      <w:r w:rsidRPr="00785DF9">
        <w:rPr>
          <w:rFonts w:eastAsia="Arial Unicode MS"/>
          <w:b/>
        </w:rPr>
        <w:t xml:space="preserve">. </w:t>
      </w:r>
      <w:r w:rsidRPr="00785DF9">
        <w:rPr>
          <w:rFonts w:hint="eastAsia"/>
        </w:rPr>
        <w:t>Normali</w:t>
      </w:r>
      <w:r w:rsidRPr="00785DF9">
        <w:t>s</w:t>
      </w:r>
      <w:r w:rsidRPr="00785DF9">
        <w:rPr>
          <w:rFonts w:hint="eastAsia"/>
        </w:rPr>
        <w:t>ed absorption</w:t>
      </w:r>
      <w:r w:rsidRPr="00785DF9">
        <w:t>,</w:t>
      </w:r>
      <w:r w:rsidRPr="00785DF9">
        <w:rPr>
          <w:rFonts w:eastAsia="Arial Unicode MS"/>
          <w:bCs/>
        </w:rPr>
        <w:t xml:space="preserve"> </w:t>
      </w:r>
      <w:r w:rsidRPr="00785DF9">
        <w:t>PL</w:t>
      </w:r>
      <w:r w:rsidRPr="00785DF9">
        <w:rPr>
          <w:rFonts w:hint="eastAsia"/>
        </w:rPr>
        <w:t xml:space="preserve"> </w:t>
      </w:r>
      <w:r w:rsidRPr="00785DF9">
        <w:t xml:space="preserve">and transient </w:t>
      </w:r>
      <w:r w:rsidR="00E85668" w:rsidRPr="00785DF9">
        <w:t xml:space="preserve">PL </w:t>
      </w:r>
      <w:r w:rsidRPr="00785DF9">
        <w:t>decay spectra (excitation at 375 nm)</w:t>
      </w:r>
      <w:r w:rsidRPr="00785DF9">
        <w:rPr>
          <w:rFonts w:eastAsia="Arial Unicode MS"/>
          <w:bCs/>
        </w:rPr>
        <w:t xml:space="preserve"> </w:t>
      </w:r>
      <w:r w:rsidRPr="00785DF9">
        <w:t>of TTM</w:t>
      </w:r>
      <w:r w:rsidR="0057457E" w:rsidRPr="00785DF9">
        <w:t xml:space="preserve"> (a, d, g)</w:t>
      </w:r>
      <w:r w:rsidRPr="00785DF9">
        <w:t>, TTM-</w:t>
      </w:r>
      <w:r w:rsidR="0057457E" w:rsidRPr="00785DF9">
        <w:t>1Cz (</w:t>
      </w:r>
      <w:r w:rsidR="0006620F" w:rsidRPr="00785DF9">
        <w:rPr>
          <w:rFonts w:hint="eastAsia"/>
        </w:rPr>
        <w:t>b</w:t>
      </w:r>
      <w:r w:rsidR="0006620F" w:rsidRPr="00785DF9">
        <w:t>, e, h)</w:t>
      </w:r>
      <w:r w:rsidRPr="00785DF9">
        <w:t xml:space="preserve"> and DR1</w:t>
      </w:r>
      <w:r w:rsidR="0006620F" w:rsidRPr="00785DF9">
        <w:t xml:space="preserve"> (c, f, </w:t>
      </w:r>
      <w:proofErr w:type="spellStart"/>
      <w:r w:rsidR="0006620F" w:rsidRPr="00785DF9">
        <w:t>i</w:t>
      </w:r>
      <w:proofErr w:type="spellEnd"/>
      <w:r w:rsidR="0006620F" w:rsidRPr="00785DF9">
        <w:t>)</w:t>
      </w:r>
      <w:r w:rsidRPr="00785DF9">
        <w:t xml:space="preserve"> </w:t>
      </w:r>
      <w:r w:rsidRPr="00785DF9">
        <w:rPr>
          <w:rFonts w:hint="eastAsia"/>
        </w:rPr>
        <w:t>in various solvents (10</w:t>
      </w:r>
      <w:r w:rsidRPr="00785DF9">
        <w:rPr>
          <w:rFonts w:hint="eastAsia"/>
          <w:vertAlign w:val="superscript"/>
        </w:rPr>
        <w:t xml:space="preserve">-5 </w:t>
      </w:r>
      <w:r w:rsidRPr="00785DF9">
        <w:rPr>
          <w:rFonts w:hint="eastAsia"/>
        </w:rPr>
        <w:t>M) at room temperature.</w:t>
      </w:r>
      <w:r w:rsidRPr="00785DF9">
        <w:t xml:space="preserve"> </w:t>
      </w:r>
    </w:p>
    <w:p w14:paraId="49C0997D" w14:textId="2ACCB106" w:rsidR="003E7356" w:rsidRPr="00785DF9" w:rsidRDefault="003E7356" w:rsidP="00916774">
      <w:pPr>
        <w:autoSpaceDE w:val="0"/>
        <w:autoSpaceDN w:val="0"/>
        <w:adjustRightInd w:val="0"/>
        <w:jc w:val="both"/>
      </w:pPr>
    </w:p>
    <w:p w14:paraId="09B009F3" w14:textId="417A6FCA" w:rsidR="003E7356" w:rsidRPr="00785DF9" w:rsidRDefault="003E7356" w:rsidP="00916774">
      <w:pPr>
        <w:autoSpaceDE w:val="0"/>
        <w:autoSpaceDN w:val="0"/>
        <w:adjustRightInd w:val="0"/>
        <w:jc w:val="both"/>
      </w:pPr>
    </w:p>
    <w:p w14:paraId="111F8149" w14:textId="00AF8C63" w:rsidR="003E7356" w:rsidRPr="00785DF9" w:rsidRDefault="003E7356" w:rsidP="00916774">
      <w:pPr>
        <w:autoSpaceDE w:val="0"/>
        <w:autoSpaceDN w:val="0"/>
        <w:adjustRightInd w:val="0"/>
        <w:jc w:val="both"/>
      </w:pPr>
    </w:p>
    <w:p w14:paraId="69A974A6" w14:textId="24ECF779" w:rsidR="003E7356" w:rsidRPr="00785DF9" w:rsidRDefault="003E7356" w:rsidP="00916774">
      <w:pPr>
        <w:autoSpaceDE w:val="0"/>
        <w:autoSpaceDN w:val="0"/>
        <w:adjustRightInd w:val="0"/>
        <w:jc w:val="both"/>
      </w:pPr>
    </w:p>
    <w:p w14:paraId="31DEA2DE" w14:textId="451AE42F" w:rsidR="003E7356" w:rsidRPr="00785DF9" w:rsidRDefault="003E7356" w:rsidP="00916774">
      <w:pPr>
        <w:autoSpaceDE w:val="0"/>
        <w:autoSpaceDN w:val="0"/>
        <w:adjustRightInd w:val="0"/>
        <w:jc w:val="both"/>
      </w:pPr>
    </w:p>
    <w:p w14:paraId="33B0A821" w14:textId="1B2ED7A7" w:rsidR="003E7356" w:rsidRPr="00785DF9" w:rsidRDefault="003E7356" w:rsidP="00916774">
      <w:pPr>
        <w:autoSpaceDE w:val="0"/>
        <w:autoSpaceDN w:val="0"/>
        <w:adjustRightInd w:val="0"/>
        <w:jc w:val="both"/>
      </w:pPr>
    </w:p>
    <w:p w14:paraId="6F13D717" w14:textId="672F7AC0" w:rsidR="003E7356" w:rsidRPr="00785DF9" w:rsidRDefault="003E7356" w:rsidP="00916774">
      <w:pPr>
        <w:autoSpaceDE w:val="0"/>
        <w:autoSpaceDN w:val="0"/>
        <w:adjustRightInd w:val="0"/>
        <w:jc w:val="both"/>
      </w:pPr>
    </w:p>
    <w:p w14:paraId="2384F915" w14:textId="3F547298" w:rsidR="003E7356" w:rsidRPr="00785DF9" w:rsidRDefault="003E7356" w:rsidP="00916774">
      <w:pPr>
        <w:autoSpaceDE w:val="0"/>
        <w:autoSpaceDN w:val="0"/>
        <w:adjustRightInd w:val="0"/>
        <w:jc w:val="both"/>
      </w:pPr>
    </w:p>
    <w:p w14:paraId="25BD1480" w14:textId="61C83FD3" w:rsidR="003E7356" w:rsidRPr="00785DF9" w:rsidRDefault="003E7356" w:rsidP="00916774">
      <w:pPr>
        <w:autoSpaceDE w:val="0"/>
        <w:autoSpaceDN w:val="0"/>
        <w:adjustRightInd w:val="0"/>
        <w:jc w:val="both"/>
      </w:pPr>
    </w:p>
    <w:p w14:paraId="5A456CE0" w14:textId="346EA471" w:rsidR="003E7356" w:rsidRPr="00785DF9" w:rsidRDefault="003E7356" w:rsidP="00916774">
      <w:pPr>
        <w:autoSpaceDE w:val="0"/>
        <w:autoSpaceDN w:val="0"/>
        <w:adjustRightInd w:val="0"/>
        <w:jc w:val="both"/>
      </w:pPr>
    </w:p>
    <w:p w14:paraId="13A75F71" w14:textId="1705241B" w:rsidR="003E7356" w:rsidRPr="00785DF9" w:rsidRDefault="003E7356" w:rsidP="00916774">
      <w:pPr>
        <w:autoSpaceDE w:val="0"/>
        <w:autoSpaceDN w:val="0"/>
        <w:adjustRightInd w:val="0"/>
        <w:jc w:val="both"/>
      </w:pPr>
    </w:p>
    <w:p w14:paraId="52337B62" w14:textId="147F2F71" w:rsidR="003E7356" w:rsidRPr="00785DF9" w:rsidRDefault="003E7356" w:rsidP="00916774">
      <w:pPr>
        <w:autoSpaceDE w:val="0"/>
        <w:autoSpaceDN w:val="0"/>
        <w:adjustRightInd w:val="0"/>
        <w:jc w:val="both"/>
      </w:pPr>
    </w:p>
    <w:p w14:paraId="6E4BB8BF" w14:textId="69FB6827" w:rsidR="007D3F76" w:rsidRPr="00785DF9" w:rsidRDefault="007D3F76" w:rsidP="00916774">
      <w:pPr>
        <w:autoSpaceDE w:val="0"/>
        <w:autoSpaceDN w:val="0"/>
        <w:adjustRightInd w:val="0"/>
        <w:jc w:val="both"/>
      </w:pPr>
    </w:p>
    <w:p w14:paraId="49D769AB" w14:textId="77777777" w:rsidR="007D3F76" w:rsidRPr="00785DF9" w:rsidRDefault="007D3F76" w:rsidP="00916774">
      <w:pPr>
        <w:autoSpaceDE w:val="0"/>
        <w:autoSpaceDN w:val="0"/>
        <w:adjustRightInd w:val="0"/>
        <w:jc w:val="both"/>
      </w:pPr>
    </w:p>
    <w:p w14:paraId="5DD9DFC3" w14:textId="56337C1C" w:rsidR="003E7356" w:rsidRPr="00785DF9" w:rsidRDefault="003E7356" w:rsidP="00916774">
      <w:pPr>
        <w:autoSpaceDE w:val="0"/>
        <w:autoSpaceDN w:val="0"/>
        <w:adjustRightInd w:val="0"/>
        <w:jc w:val="both"/>
      </w:pPr>
    </w:p>
    <w:p w14:paraId="21A6A290" w14:textId="77777777" w:rsidR="003E7356" w:rsidRPr="00785DF9" w:rsidRDefault="003E7356" w:rsidP="00916774">
      <w:pPr>
        <w:autoSpaceDE w:val="0"/>
        <w:autoSpaceDN w:val="0"/>
        <w:adjustRightInd w:val="0"/>
        <w:jc w:val="both"/>
      </w:pPr>
    </w:p>
    <w:p w14:paraId="4AA839B0" w14:textId="142CB032" w:rsidR="008A7737" w:rsidRPr="00785DF9" w:rsidRDefault="008A7737" w:rsidP="008A7737">
      <w:pPr>
        <w:jc w:val="both"/>
        <w:rPr>
          <w:rFonts w:eastAsia="黑体"/>
        </w:rPr>
      </w:pPr>
      <w:r w:rsidRPr="00785DF9">
        <w:rPr>
          <w:rFonts w:eastAsia="黑体"/>
          <w:b/>
          <w:bCs/>
        </w:rPr>
        <w:lastRenderedPageBreak/>
        <w:t>Table S</w:t>
      </w:r>
      <w:r w:rsidR="00CD32F8" w:rsidRPr="00785DF9">
        <w:rPr>
          <w:rFonts w:eastAsia="黑体"/>
          <w:b/>
          <w:bCs/>
        </w:rPr>
        <w:t>5</w:t>
      </w:r>
      <w:r w:rsidRPr="00785DF9">
        <w:rPr>
          <w:rFonts w:eastAsia="黑体"/>
          <w:b/>
          <w:bCs/>
        </w:rPr>
        <w:t>.</w:t>
      </w:r>
      <w:r w:rsidRPr="00785DF9">
        <w:rPr>
          <w:rFonts w:eastAsia="黑体"/>
        </w:rPr>
        <w:t xml:space="preserve"> Photophysical properties of </w:t>
      </w:r>
      <w:r w:rsidR="005A3AC8" w:rsidRPr="00785DF9">
        <w:rPr>
          <w:rFonts w:eastAsia="黑体"/>
        </w:rPr>
        <w:t xml:space="preserve">TTM, TTM-1Cz </w:t>
      </w:r>
      <w:r w:rsidR="005A3AC8" w:rsidRPr="00785DF9">
        <w:rPr>
          <w:rFonts w:eastAsia="黑体" w:hint="eastAsia"/>
        </w:rPr>
        <w:t>and</w:t>
      </w:r>
      <w:r w:rsidR="005A3AC8" w:rsidRPr="00785DF9">
        <w:rPr>
          <w:rFonts w:eastAsia="黑体"/>
        </w:rPr>
        <w:t xml:space="preserve"> DR1</w:t>
      </w:r>
      <w:r w:rsidRPr="00785DF9">
        <w:rPr>
          <w:rFonts w:eastAsia="黑体"/>
        </w:rPr>
        <w:t xml:space="preserve"> in various solvents.</w:t>
      </w:r>
    </w:p>
    <w:p w14:paraId="2AF8BCAC" w14:textId="6D3F62E3" w:rsidR="00787F71" w:rsidRPr="00785DF9" w:rsidRDefault="00787F71" w:rsidP="00787F71">
      <w:pPr>
        <w:rPr>
          <w:rFonts w:eastAsia="黑体"/>
        </w:rPr>
      </w:pPr>
    </w:p>
    <w:tbl>
      <w:tblPr>
        <w:tblStyle w:val="a9"/>
        <w:tblW w:w="0" w:type="auto"/>
        <w:tblLayout w:type="fixed"/>
        <w:tblLook w:val="04A0" w:firstRow="1" w:lastRow="0" w:firstColumn="1" w:lastColumn="0" w:noHBand="0" w:noVBand="1"/>
      </w:tblPr>
      <w:tblGrid>
        <w:gridCol w:w="1418"/>
        <w:gridCol w:w="1701"/>
        <w:gridCol w:w="709"/>
        <w:gridCol w:w="708"/>
        <w:gridCol w:w="567"/>
        <w:gridCol w:w="851"/>
        <w:gridCol w:w="1134"/>
        <w:gridCol w:w="1218"/>
      </w:tblGrid>
      <w:tr w:rsidR="00787F71" w:rsidRPr="00785DF9" w14:paraId="4B7036B1" w14:textId="77777777" w:rsidTr="002D35B4">
        <w:trPr>
          <w:trHeight w:val="372"/>
        </w:trPr>
        <w:tc>
          <w:tcPr>
            <w:tcW w:w="1418" w:type="dxa"/>
            <w:tcBorders>
              <w:top w:val="single" w:sz="12" w:space="0" w:color="auto"/>
              <w:left w:val="nil"/>
              <w:bottom w:val="single" w:sz="4" w:space="0" w:color="auto"/>
              <w:right w:val="nil"/>
            </w:tcBorders>
            <w:vAlign w:val="center"/>
          </w:tcPr>
          <w:p w14:paraId="236ADF37" w14:textId="77777777" w:rsidR="00787F71" w:rsidRPr="00785DF9" w:rsidRDefault="00787F71" w:rsidP="002D35B4">
            <w:pPr>
              <w:jc w:val="center"/>
              <w:rPr>
                <w:sz w:val="20"/>
                <w:szCs w:val="20"/>
              </w:rPr>
            </w:pPr>
            <w:r w:rsidRPr="00785DF9">
              <w:rPr>
                <w:sz w:val="20"/>
                <w:szCs w:val="20"/>
              </w:rPr>
              <w:t>Radical</w:t>
            </w:r>
          </w:p>
        </w:tc>
        <w:tc>
          <w:tcPr>
            <w:tcW w:w="1701" w:type="dxa"/>
            <w:tcBorders>
              <w:top w:val="single" w:sz="12" w:space="0" w:color="auto"/>
              <w:left w:val="nil"/>
              <w:bottom w:val="single" w:sz="4" w:space="0" w:color="auto"/>
              <w:right w:val="nil"/>
            </w:tcBorders>
            <w:vAlign w:val="center"/>
          </w:tcPr>
          <w:p w14:paraId="5601F475" w14:textId="77777777" w:rsidR="00787F71" w:rsidRPr="00785DF9" w:rsidRDefault="00787F71" w:rsidP="002D35B4">
            <w:pPr>
              <w:jc w:val="center"/>
              <w:rPr>
                <w:sz w:val="20"/>
                <w:szCs w:val="20"/>
              </w:rPr>
            </w:pPr>
            <w:r w:rsidRPr="00785DF9">
              <w:rPr>
                <w:sz w:val="20"/>
                <w:szCs w:val="20"/>
              </w:rPr>
              <w:t>Solvent</w:t>
            </w:r>
          </w:p>
        </w:tc>
        <w:tc>
          <w:tcPr>
            <w:tcW w:w="709" w:type="dxa"/>
            <w:tcBorders>
              <w:top w:val="single" w:sz="12" w:space="0" w:color="auto"/>
              <w:left w:val="nil"/>
              <w:bottom w:val="single" w:sz="4" w:space="0" w:color="auto"/>
              <w:right w:val="nil"/>
            </w:tcBorders>
            <w:vAlign w:val="center"/>
          </w:tcPr>
          <w:p w14:paraId="240BFE2E" w14:textId="77777777" w:rsidR="00787F71" w:rsidRPr="00785DF9" w:rsidRDefault="00787F71" w:rsidP="002D35B4">
            <w:pPr>
              <w:jc w:val="center"/>
              <w:rPr>
                <w:sz w:val="20"/>
                <w:szCs w:val="20"/>
                <w:vertAlign w:val="subscript"/>
                <w:lang w:val="de-DE"/>
              </w:rPr>
            </w:pPr>
            <w:r w:rsidRPr="00785DF9">
              <w:rPr>
                <w:b/>
                <w:bCs/>
                <w:i/>
                <w:iCs/>
                <w:sz w:val="20"/>
                <w:szCs w:val="20"/>
              </w:rPr>
              <w:t>λ</w:t>
            </w:r>
            <w:r w:rsidRPr="00785DF9">
              <w:rPr>
                <w:sz w:val="20"/>
                <w:szCs w:val="20"/>
                <w:vertAlign w:val="subscript"/>
                <w:lang w:val="de-DE"/>
              </w:rPr>
              <w:t>abs</w:t>
            </w:r>
          </w:p>
          <w:p w14:paraId="7B22DDBC" w14:textId="77777777" w:rsidR="00787F71" w:rsidRPr="00785DF9" w:rsidRDefault="00787F71" w:rsidP="002D35B4">
            <w:pPr>
              <w:jc w:val="center"/>
              <w:rPr>
                <w:sz w:val="20"/>
                <w:szCs w:val="20"/>
              </w:rPr>
            </w:pPr>
            <w:r w:rsidRPr="00785DF9">
              <w:rPr>
                <w:sz w:val="20"/>
                <w:szCs w:val="20"/>
                <w:lang w:val="de-DE"/>
              </w:rPr>
              <w:t>(nm)</w:t>
            </w:r>
          </w:p>
        </w:tc>
        <w:tc>
          <w:tcPr>
            <w:tcW w:w="708" w:type="dxa"/>
            <w:tcBorders>
              <w:top w:val="single" w:sz="12" w:space="0" w:color="auto"/>
              <w:left w:val="nil"/>
              <w:bottom w:val="single" w:sz="4" w:space="0" w:color="auto"/>
              <w:right w:val="nil"/>
            </w:tcBorders>
            <w:vAlign w:val="center"/>
          </w:tcPr>
          <w:p w14:paraId="03A169E4" w14:textId="77777777" w:rsidR="00787F71" w:rsidRPr="00785DF9" w:rsidRDefault="00787F71" w:rsidP="002D35B4">
            <w:pPr>
              <w:jc w:val="center"/>
              <w:rPr>
                <w:sz w:val="20"/>
                <w:szCs w:val="20"/>
              </w:rPr>
            </w:pPr>
            <w:r w:rsidRPr="00785DF9">
              <w:rPr>
                <w:b/>
                <w:bCs/>
                <w:i/>
                <w:iCs/>
                <w:sz w:val="20"/>
                <w:szCs w:val="20"/>
              </w:rPr>
              <w:t>λ</w:t>
            </w:r>
            <w:r w:rsidRPr="00785DF9">
              <w:rPr>
                <w:sz w:val="20"/>
                <w:szCs w:val="20"/>
                <w:vertAlign w:val="subscript"/>
                <w:lang w:val="de-DE"/>
              </w:rPr>
              <w:t>PL</w:t>
            </w:r>
            <w:r w:rsidRPr="00785DF9">
              <w:rPr>
                <w:sz w:val="20"/>
                <w:szCs w:val="20"/>
                <w:lang w:val="de-DE"/>
              </w:rPr>
              <w:t xml:space="preserve"> (nm)</w:t>
            </w:r>
          </w:p>
        </w:tc>
        <w:tc>
          <w:tcPr>
            <w:tcW w:w="567" w:type="dxa"/>
            <w:tcBorders>
              <w:top w:val="single" w:sz="12" w:space="0" w:color="auto"/>
              <w:left w:val="nil"/>
              <w:bottom w:val="single" w:sz="4" w:space="0" w:color="auto"/>
              <w:right w:val="nil"/>
            </w:tcBorders>
            <w:vAlign w:val="center"/>
          </w:tcPr>
          <w:p w14:paraId="6267F537" w14:textId="77777777" w:rsidR="00787F71" w:rsidRPr="00785DF9" w:rsidRDefault="00787F71" w:rsidP="002D35B4">
            <w:pPr>
              <w:jc w:val="center"/>
              <w:rPr>
                <w:rFonts w:ascii="Symbol" w:hAnsi="Symbol"/>
                <w:sz w:val="20"/>
                <w:szCs w:val="20"/>
                <w:lang w:val="de-DE"/>
              </w:rPr>
            </w:pPr>
            <w:r w:rsidRPr="00785DF9">
              <w:rPr>
                <w:rFonts w:ascii="Symbol" w:hAnsi="Symbol"/>
                <w:sz w:val="20"/>
                <w:szCs w:val="20"/>
                <w:lang w:val="de-DE"/>
              </w:rPr>
              <w:t></w:t>
            </w:r>
            <w:r w:rsidRPr="00785DF9">
              <w:rPr>
                <w:rFonts w:ascii="Symbol" w:hAnsi="Symbol"/>
                <w:sz w:val="20"/>
                <w:szCs w:val="20"/>
                <w:lang w:val="de-DE"/>
              </w:rPr>
              <w:t></w:t>
            </w:r>
          </w:p>
          <w:p w14:paraId="49373152" w14:textId="77777777" w:rsidR="00787F71" w:rsidRPr="00785DF9" w:rsidRDefault="00787F71" w:rsidP="002D35B4">
            <w:pPr>
              <w:jc w:val="center"/>
              <w:rPr>
                <w:sz w:val="20"/>
                <w:szCs w:val="20"/>
              </w:rPr>
            </w:pPr>
            <w:r w:rsidRPr="00785DF9">
              <w:rPr>
                <w:sz w:val="20"/>
                <w:szCs w:val="20"/>
                <w:lang w:val="de-DE"/>
              </w:rPr>
              <w:t>(ns)</w:t>
            </w:r>
          </w:p>
        </w:tc>
        <w:tc>
          <w:tcPr>
            <w:tcW w:w="851" w:type="dxa"/>
            <w:tcBorders>
              <w:top w:val="single" w:sz="12" w:space="0" w:color="auto"/>
              <w:left w:val="nil"/>
              <w:bottom w:val="single" w:sz="4" w:space="0" w:color="auto"/>
              <w:right w:val="nil"/>
            </w:tcBorders>
            <w:vAlign w:val="center"/>
          </w:tcPr>
          <w:p w14:paraId="656BF7AB" w14:textId="4550462D" w:rsidR="00787F71" w:rsidRPr="00785DF9" w:rsidRDefault="00B741B6" w:rsidP="002D35B4">
            <w:pPr>
              <w:jc w:val="center"/>
              <w:rPr>
                <w:sz w:val="20"/>
                <w:szCs w:val="20"/>
                <w:vertAlign w:val="subscript"/>
                <w:lang w:val="de-DE"/>
              </w:rPr>
            </w:pPr>
            <w:r w:rsidRPr="00785DF9">
              <w:rPr>
                <w:sz w:val="20"/>
                <w:szCs w:val="20"/>
                <w:lang w:val="de-DE"/>
              </w:rPr>
              <w:t>PLQY</w:t>
            </w:r>
          </w:p>
          <w:p w14:paraId="7A095600" w14:textId="77777777" w:rsidR="00787F71" w:rsidRPr="00785DF9" w:rsidRDefault="00787F71" w:rsidP="002D35B4">
            <w:pPr>
              <w:jc w:val="center"/>
              <w:rPr>
                <w:sz w:val="20"/>
                <w:szCs w:val="20"/>
              </w:rPr>
            </w:pPr>
            <w:r w:rsidRPr="00785DF9">
              <w:rPr>
                <w:sz w:val="20"/>
                <w:szCs w:val="20"/>
                <w:lang w:val="de-DE"/>
              </w:rPr>
              <w:t>(%)</w:t>
            </w:r>
          </w:p>
        </w:tc>
        <w:tc>
          <w:tcPr>
            <w:tcW w:w="1134" w:type="dxa"/>
            <w:tcBorders>
              <w:top w:val="single" w:sz="12" w:space="0" w:color="auto"/>
              <w:left w:val="nil"/>
              <w:bottom w:val="single" w:sz="4" w:space="0" w:color="auto"/>
              <w:right w:val="nil"/>
            </w:tcBorders>
            <w:vAlign w:val="center"/>
          </w:tcPr>
          <w:p w14:paraId="53353A01" w14:textId="77777777" w:rsidR="00787F71" w:rsidRPr="00785DF9" w:rsidRDefault="00787F71" w:rsidP="002D35B4">
            <w:pPr>
              <w:jc w:val="center"/>
              <w:rPr>
                <w:rFonts w:eastAsiaTheme="minorEastAsia"/>
                <w:sz w:val="20"/>
                <w:szCs w:val="20"/>
                <w:lang w:eastAsia="zh-CN"/>
              </w:rPr>
            </w:pPr>
            <w:proofErr w:type="spellStart"/>
            <w:r w:rsidRPr="00785DF9">
              <w:rPr>
                <w:rFonts w:eastAsiaTheme="minorEastAsia" w:hint="eastAsia"/>
                <w:sz w:val="20"/>
                <w:szCs w:val="20"/>
                <w:lang w:eastAsia="zh-CN"/>
              </w:rPr>
              <w:t>k</w:t>
            </w:r>
            <w:r w:rsidRPr="00785DF9">
              <w:rPr>
                <w:rFonts w:eastAsiaTheme="minorEastAsia"/>
                <w:sz w:val="20"/>
                <w:szCs w:val="20"/>
                <w:vertAlign w:val="subscript"/>
                <w:lang w:eastAsia="zh-CN"/>
              </w:rPr>
              <w:t>r</w:t>
            </w:r>
            <w:proofErr w:type="spellEnd"/>
          </w:p>
          <w:p w14:paraId="3BFF29E1" w14:textId="77777777" w:rsidR="00787F71" w:rsidRPr="00785DF9" w:rsidRDefault="00787F71" w:rsidP="002D35B4">
            <w:pPr>
              <w:jc w:val="center"/>
              <w:rPr>
                <w:rFonts w:eastAsiaTheme="minorEastAsia"/>
                <w:sz w:val="20"/>
                <w:szCs w:val="20"/>
                <w:lang w:eastAsia="zh-CN"/>
              </w:rPr>
            </w:pPr>
            <w:r w:rsidRPr="00785DF9">
              <w:rPr>
                <w:rFonts w:eastAsiaTheme="minorEastAsia" w:hint="eastAsia"/>
                <w:sz w:val="20"/>
                <w:szCs w:val="20"/>
                <w:lang w:eastAsia="zh-CN"/>
              </w:rPr>
              <w:t>(</w:t>
            </w:r>
            <w:r w:rsidRPr="00785DF9">
              <w:rPr>
                <w:rFonts w:eastAsiaTheme="minorEastAsia" w:hint="eastAsia"/>
                <w:sz w:val="20"/>
                <w:szCs w:val="20"/>
                <w:lang w:eastAsia="zh-CN"/>
              </w:rPr>
              <w:t>×</w:t>
            </w:r>
            <w:r w:rsidRPr="00785DF9">
              <w:rPr>
                <w:rFonts w:eastAsiaTheme="minorEastAsia" w:hint="eastAsia"/>
                <w:sz w:val="20"/>
                <w:szCs w:val="20"/>
                <w:lang w:eastAsia="zh-CN"/>
              </w:rPr>
              <w:t>1</w:t>
            </w:r>
            <w:r w:rsidRPr="00785DF9">
              <w:rPr>
                <w:rFonts w:eastAsiaTheme="minorEastAsia"/>
                <w:sz w:val="20"/>
                <w:szCs w:val="20"/>
                <w:lang w:eastAsia="zh-CN"/>
              </w:rPr>
              <w:t>0</w:t>
            </w:r>
            <w:r w:rsidRPr="00785DF9">
              <w:rPr>
                <w:rFonts w:eastAsiaTheme="minorEastAsia"/>
                <w:sz w:val="20"/>
                <w:szCs w:val="20"/>
                <w:vertAlign w:val="superscript"/>
                <w:lang w:eastAsia="zh-CN"/>
              </w:rPr>
              <w:t>7</w:t>
            </w:r>
            <w:r w:rsidRPr="00785DF9">
              <w:rPr>
                <w:rFonts w:eastAsiaTheme="minorEastAsia"/>
                <w:sz w:val="20"/>
                <w:szCs w:val="20"/>
                <w:lang w:eastAsia="zh-CN"/>
              </w:rPr>
              <w:t xml:space="preserve"> </w:t>
            </w:r>
            <w:r w:rsidRPr="00785DF9">
              <w:rPr>
                <w:rFonts w:eastAsiaTheme="minorEastAsia" w:hint="eastAsia"/>
                <w:sz w:val="20"/>
                <w:szCs w:val="20"/>
                <w:lang w:eastAsia="zh-CN"/>
              </w:rPr>
              <w:t>s</w:t>
            </w:r>
            <w:r w:rsidRPr="00785DF9">
              <w:rPr>
                <w:rFonts w:eastAsiaTheme="minorEastAsia"/>
                <w:sz w:val="20"/>
                <w:szCs w:val="20"/>
                <w:vertAlign w:val="superscript"/>
                <w:lang w:eastAsia="zh-CN"/>
              </w:rPr>
              <w:t>-1</w:t>
            </w:r>
            <w:r w:rsidRPr="00785DF9">
              <w:rPr>
                <w:rFonts w:eastAsiaTheme="minorEastAsia"/>
                <w:sz w:val="20"/>
                <w:szCs w:val="20"/>
                <w:lang w:eastAsia="zh-CN"/>
              </w:rPr>
              <w:t>)</w:t>
            </w:r>
          </w:p>
        </w:tc>
        <w:tc>
          <w:tcPr>
            <w:tcW w:w="1218" w:type="dxa"/>
            <w:tcBorders>
              <w:top w:val="single" w:sz="12" w:space="0" w:color="auto"/>
              <w:left w:val="nil"/>
              <w:bottom w:val="single" w:sz="4" w:space="0" w:color="auto"/>
              <w:right w:val="nil"/>
            </w:tcBorders>
            <w:vAlign w:val="center"/>
          </w:tcPr>
          <w:p w14:paraId="46F67DB2" w14:textId="77777777" w:rsidR="00787F71" w:rsidRPr="00785DF9" w:rsidRDefault="00787F71" w:rsidP="002D35B4">
            <w:pPr>
              <w:jc w:val="center"/>
              <w:rPr>
                <w:rFonts w:eastAsiaTheme="minorEastAsia"/>
                <w:sz w:val="20"/>
                <w:szCs w:val="20"/>
                <w:lang w:eastAsia="zh-CN"/>
              </w:rPr>
            </w:pPr>
            <w:proofErr w:type="spellStart"/>
            <w:r w:rsidRPr="00785DF9">
              <w:rPr>
                <w:rFonts w:eastAsiaTheme="minorEastAsia" w:hint="eastAsia"/>
                <w:sz w:val="20"/>
                <w:szCs w:val="20"/>
                <w:lang w:eastAsia="zh-CN"/>
              </w:rPr>
              <w:t>k</w:t>
            </w:r>
            <w:r w:rsidRPr="00785DF9">
              <w:rPr>
                <w:rFonts w:eastAsiaTheme="minorEastAsia"/>
                <w:sz w:val="20"/>
                <w:szCs w:val="20"/>
                <w:vertAlign w:val="subscript"/>
                <w:lang w:eastAsia="zh-CN"/>
              </w:rPr>
              <w:t>nr</w:t>
            </w:r>
            <w:proofErr w:type="spellEnd"/>
          </w:p>
          <w:p w14:paraId="7940F126" w14:textId="77777777" w:rsidR="00787F71" w:rsidRPr="00785DF9" w:rsidRDefault="00787F71" w:rsidP="002D35B4">
            <w:pPr>
              <w:jc w:val="center"/>
              <w:rPr>
                <w:sz w:val="20"/>
                <w:szCs w:val="20"/>
              </w:rPr>
            </w:pPr>
            <w:r w:rsidRPr="00785DF9">
              <w:rPr>
                <w:rFonts w:eastAsiaTheme="minorEastAsia" w:hint="eastAsia"/>
                <w:sz w:val="20"/>
                <w:szCs w:val="20"/>
                <w:lang w:eastAsia="zh-CN"/>
              </w:rPr>
              <w:t>(</w:t>
            </w:r>
            <w:r w:rsidRPr="00785DF9">
              <w:rPr>
                <w:rFonts w:eastAsiaTheme="minorEastAsia" w:hint="eastAsia"/>
                <w:sz w:val="20"/>
                <w:szCs w:val="20"/>
                <w:lang w:eastAsia="zh-CN"/>
              </w:rPr>
              <w:t>×</w:t>
            </w:r>
            <w:r w:rsidRPr="00785DF9">
              <w:rPr>
                <w:rFonts w:eastAsiaTheme="minorEastAsia" w:hint="eastAsia"/>
                <w:sz w:val="20"/>
                <w:szCs w:val="20"/>
                <w:lang w:eastAsia="zh-CN"/>
              </w:rPr>
              <w:t>1</w:t>
            </w:r>
            <w:r w:rsidRPr="00785DF9">
              <w:rPr>
                <w:rFonts w:eastAsiaTheme="minorEastAsia"/>
                <w:sz w:val="20"/>
                <w:szCs w:val="20"/>
                <w:lang w:eastAsia="zh-CN"/>
              </w:rPr>
              <w:t>0</w:t>
            </w:r>
            <w:r w:rsidRPr="00785DF9">
              <w:rPr>
                <w:rFonts w:eastAsiaTheme="minorEastAsia"/>
                <w:sz w:val="20"/>
                <w:szCs w:val="20"/>
                <w:vertAlign w:val="superscript"/>
                <w:lang w:eastAsia="zh-CN"/>
              </w:rPr>
              <w:t>7</w:t>
            </w:r>
            <w:r w:rsidRPr="00785DF9">
              <w:rPr>
                <w:rFonts w:eastAsiaTheme="minorEastAsia"/>
                <w:sz w:val="20"/>
                <w:szCs w:val="20"/>
                <w:lang w:eastAsia="zh-CN"/>
              </w:rPr>
              <w:t xml:space="preserve"> </w:t>
            </w:r>
            <w:r w:rsidRPr="00785DF9">
              <w:rPr>
                <w:rFonts w:eastAsiaTheme="minorEastAsia" w:hint="eastAsia"/>
                <w:sz w:val="20"/>
                <w:szCs w:val="20"/>
                <w:lang w:eastAsia="zh-CN"/>
              </w:rPr>
              <w:t>s</w:t>
            </w:r>
            <w:r w:rsidRPr="00785DF9">
              <w:rPr>
                <w:rFonts w:eastAsiaTheme="minorEastAsia"/>
                <w:sz w:val="20"/>
                <w:szCs w:val="20"/>
                <w:vertAlign w:val="superscript"/>
                <w:lang w:eastAsia="zh-CN"/>
              </w:rPr>
              <w:t>-1</w:t>
            </w:r>
            <w:r w:rsidRPr="00785DF9">
              <w:rPr>
                <w:rFonts w:eastAsiaTheme="minorEastAsia"/>
                <w:sz w:val="20"/>
                <w:szCs w:val="20"/>
                <w:lang w:eastAsia="zh-CN"/>
              </w:rPr>
              <w:t>)</w:t>
            </w:r>
          </w:p>
        </w:tc>
      </w:tr>
      <w:tr w:rsidR="00787F71" w:rsidRPr="00785DF9" w14:paraId="059E9FE3" w14:textId="77777777" w:rsidTr="002D35B4">
        <w:tc>
          <w:tcPr>
            <w:tcW w:w="1418" w:type="dxa"/>
            <w:tcBorders>
              <w:left w:val="nil"/>
              <w:bottom w:val="nil"/>
              <w:right w:val="nil"/>
            </w:tcBorders>
            <w:vAlign w:val="center"/>
          </w:tcPr>
          <w:p w14:paraId="2AEEEFC1"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p>
        </w:tc>
        <w:tc>
          <w:tcPr>
            <w:tcW w:w="1701" w:type="dxa"/>
            <w:tcBorders>
              <w:left w:val="nil"/>
              <w:bottom w:val="nil"/>
              <w:right w:val="nil"/>
            </w:tcBorders>
            <w:vAlign w:val="center"/>
          </w:tcPr>
          <w:p w14:paraId="2B709595"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Cyclohexane</w:t>
            </w:r>
          </w:p>
        </w:tc>
        <w:tc>
          <w:tcPr>
            <w:tcW w:w="709" w:type="dxa"/>
            <w:tcBorders>
              <w:left w:val="nil"/>
              <w:bottom w:val="nil"/>
              <w:right w:val="nil"/>
            </w:tcBorders>
            <w:vAlign w:val="center"/>
          </w:tcPr>
          <w:p w14:paraId="19274023"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540</w:t>
            </w:r>
          </w:p>
        </w:tc>
        <w:tc>
          <w:tcPr>
            <w:tcW w:w="708" w:type="dxa"/>
            <w:tcBorders>
              <w:left w:val="nil"/>
              <w:bottom w:val="nil"/>
              <w:right w:val="nil"/>
            </w:tcBorders>
            <w:vAlign w:val="center"/>
          </w:tcPr>
          <w:p w14:paraId="11D42B60"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564</w:t>
            </w:r>
          </w:p>
        </w:tc>
        <w:tc>
          <w:tcPr>
            <w:tcW w:w="567" w:type="dxa"/>
            <w:tcBorders>
              <w:left w:val="nil"/>
              <w:bottom w:val="nil"/>
              <w:right w:val="nil"/>
            </w:tcBorders>
            <w:vAlign w:val="center"/>
          </w:tcPr>
          <w:p w14:paraId="1390BF3F"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5.6</w:t>
            </w:r>
          </w:p>
        </w:tc>
        <w:tc>
          <w:tcPr>
            <w:tcW w:w="851" w:type="dxa"/>
            <w:tcBorders>
              <w:left w:val="nil"/>
              <w:bottom w:val="nil"/>
              <w:right w:val="nil"/>
            </w:tcBorders>
            <w:vAlign w:val="center"/>
          </w:tcPr>
          <w:p w14:paraId="33057E4C"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2.0</w:t>
            </w:r>
          </w:p>
        </w:tc>
        <w:tc>
          <w:tcPr>
            <w:tcW w:w="1134" w:type="dxa"/>
            <w:tcBorders>
              <w:left w:val="nil"/>
              <w:bottom w:val="nil"/>
              <w:right w:val="nil"/>
            </w:tcBorders>
          </w:tcPr>
          <w:p w14:paraId="74CAFC1A"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0.35</w:t>
            </w:r>
          </w:p>
        </w:tc>
        <w:tc>
          <w:tcPr>
            <w:tcW w:w="1218" w:type="dxa"/>
            <w:tcBorders>
              <w:left w:val="nil"/>
              <w:bottom w:val="nil"/>
              <w:right w:val="nil"/>
            </w:tcBorders>
          </w:tcPr>
          <w:p w14:paraId="2A367120"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17.5</w:t>
            </w:r>
          </w:p>
        </w:tc>
      </w:tr>
      <w:tr w:rsidR="00787F71" w:rsidRPr="00785DF9" w14:paraId="5B4A54A4" w14:textId="77777777" w:rsidTr="002D35B4">
        <w:tc>
          <w:tcPr>
            <w:tcW w:w="1418" w:type="dxa"/>
            <w:tcBorders>
              <w:top w:val="nil"/>
              <w:left w:val="nil"/>
              <w:bottom w:val="nil"/>
              <w:right w:val="nil"/>
            </w:tcBorders>
            <w:vAlign w:val="center"/>
          </w:tcPr>
          <w:p w14:paraId="316870FA"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p>
        </w:tc>
        <w:tc>
          <w:tcPr>
            <w:tcW w:w="1701" w:type="dxa"/>
            <w:tcBorders>
              <w:top w:val="nil"/>
              <w:left w:val="nil"/>
              <w:bottom w:val="nil"/>
              <w:right w:val="nil"/>
            </w:tcBorders>
            <w:vAlign w:val="center"/>
          </w:tcPr>
          <w:p w14:paraId="0EC2F26D"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p-Xylene</w:t>
            </w:r>
          </w:p>
        </w:tc>
        <w:tc>
          <w:tcPr>
            <w:tcW w:w="709" w:type="dxa"/>
            <w:tcBorders>
              <w:top w:val="nil"/>
              <w:left w:val="nil"/>
              <w:bottom w:val="nil"/>
              <w:right w:val="nil"/>
            </w:tcBorders>
            <w:vAlign w:val="center"/>
          </w:tcPr>
          <w:p w14:paraId="67DAFDA3"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543</w:t>
            </w:r>
          </w:p>
        </w:tc>
        <w:tc>
          <w:tcPr>
            <w:tcW w:w="708" w:type="dxa"/>
            <w:tcBorders>
              <w:top w:val="nil"/>
              <w:left w:val="nil"/>
              <w:bottom w:val="nil"/>
              <w:right w:val="nil"/>
            </w:tcBorders>
            <w:vAlign w:val="center"/>
          </w:tcPr>
          <w:p w14:paraId="57413F57"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567</w:t>
            </w:r>
          </w:p>
        </w:tc>
        <w:tc>
          <w:tcPr>
            <w:tcW w:w="567" w:type="dxa"/>
            <w:tcBorders>
              <w:top w:val="nil"/>
              <w:left w:val="nil"/>
              <w:bottom w:val="nil"/>
              <w:right w:val="nil"/>
            </w:tcBorders>
            <w:vAlign w:val="center"/>
          </w:tcPr>
          <w:p w14:paraId="7D27C05F"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5.7</w:t>
            </w:r>
          </w:p>
        </w:tc>
        <w:tc>
          <w:tcPr>
            <w:tcW w:w="851" w:type="dxa"/>
            <w:tcBorders>
              <w:top w:val="nil"/>
              <w:left w:val="nil"/>
              <w:bottom w:val="nil"/>
              <w:right w:val="nil"/>
            </w:tcBorders>
            <w:vAlign w:val="center"/>
          </w:tcPr>
          <w:p w14:paraId="790BFF8F"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2.4</w:t>
            </w:r>
          </w:p>
        </w:tc>
        <w:tc>
          <w:tcPr>
            <w:tcW w:w="1134" w:type="dxa"/>
            <w:tcBorders>
              <w:top w:val="nil"/>
              <w:left w:val="nil"/>
              <w:bottom w:val="nil"/>
              <w:right w:val="nil"/>
            </w:tcBorders>
          </w:tcPr>
          <w:p w14:paraId="5C580550"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0.42</w:t>
            </w:r>
          </w:p>
        </w:tc>
        <w:tc>
          <w:tcPr>
            <w:tcW w:w="1218" w:type="dxa"/>
            <w:tcBorders>
              <w:top w:val="nil"/>
              <w:left w:val="nil"/>
              <w:bottom w:val="nil"/>
              <w:right w:val="nil"/>
            </w:tcBorders>
          </w:tcPr>
          <w:p w14:paraId="37D0AB59"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17.1</w:t>
            </w:r>
          </w:p>
        </w:tc>
      </w:tr>
      <w:tr w:rsidR="00787F71" w:rsidRPr="00785DF9" w14:paraId="2DFA6BDE" w14:textId="77777777" w:rsidTr="002D35B4">
        <w:tc>
          <w:tcPr>
            <w:tcW w:w="1418" w:type="dxa"/>
            <w:tcBorders>
              <w:top w:val="nil"/>
              <w:left w:val="nil"/>
              <w:bottom w:val="nil"/>
              <w:right w:val="nil"/>
            </w:tcBorders>
            <w:vAlign w:val="center"/>
          </w:tcPr>
          <w:p w14:paraId="4D9DF337"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p>
        </w:tc>
        <w:tc>
          <w:tcPr>
            <w:tcW w:w="1701" w:type="dxa"/>
            <w:tcBorders>
              <w:top w:val="nil"/>
              <w:left w:val="nil"/>
              <w:bottom w:val="nil"/>
              <w:right w:val="nil"/>
            </w:tcBorders>
            <w:vAlign w:val="center"/>
          </w:tcPr>
          <w:p w14:paraId="3F886471"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Toluene</w:t>
            </w:r>
          </w:p>
        </w:tc>
        <w:tc>
          <w:tcPr>
            <w:tcW w:w="709" w:type="dxa"/>
            <w:tcBorders>
              <w:top w:val="nil"/>
              <w:left w:val="nil"/>
              <w:bottom w:val="nil"/>
              <w:right w:val="nil"/>
            </w:tcBorders>
            <w:vAlign w:val="center"/>
          </w:tcPr>
          <w:p w14:paraId="6E820642"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542</w:t>
            </w:r>
          </w:p>
        </w:tc>
        <w:tc>
          <w:tcPr>
            <w:tcW w:w="708" w:type="dxa"/>
            <w:tcBorders>
              <w:top w:val="nil"/>
              <w:left w:val="nil"/>
              <w:bottom w:val="nil"/>
              <w:right w:val="nil"/>
            </w:tcBorders>
            <w:vAlign w:val="center"/>
          </w:tcPr>
          <w:p w14:paraId="0D370F8F"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565</w:t>
            </w:r>
          </w:p>
        </w:tc>
        <w:tc>
          <w:tcPr>
            <w:tcW w:w="567" w:type="dxa"/>
            <w:tcBorders>
              <w:top w:val="nil"/>
              <w:left w:val="nil"/>
              <w:bottom w:val="nil"/>
              <w:right w:val="nil"/>
            </w:tcBorders>
            <w:vAlign w:val="center"/>
          </w:tcPr>
          <w:p w14:paraId="145CA4EA"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5.8</w:t>
            </w:r>
          </w:p>
        </w:tc>
        <w:tc>
          <w:tcPr>
            <w:tcW w:w="851" w:type="dxa"/>
            <w:tcBorders>
              <w:top w:val="nil"/>
              <w:left w:val="nil"/>
              <w:bottom w:val="nil"/>
              <w:right w:val="nil"/>
            </w:tcBorders>
            <w:vAlign w:val="center"/>
          </w:tcPr>
          <w:p w14:paraId="412F4ED1"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2.5</w:t>
            </w:r>
          </w:p>
        </w:tc>
        <w:tc>
          <w:tcPr>
            <w:tcW w:w="1134" w:type="dxa"/>
            <w:tcBorders>
              <w:top w:val="nil"/>
              <w:left w:val="nil"/>
              <w:bottom w:val="nil"/>
              <w:right w:val="nil"/>
            </w:tcBorders>
          </w:tcPr>
          <w:p w14:paraId="4EEF8F67"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0.43</w:t>
            </w:r>
          </w:p>
        </w:tc>
        <w:tc>
          <w:tcPr>
            <w:tcW w:w="1218" w:type="dxa"/>
            <w:tcBorders>
              <w:top w:val="nil"/>
              <w:left w:val="nil"/>
              <w:bottom w:val="nil"/>
              <w:right w:val="nil"/>
            </w:tcBorders>
          </w:tcPr>
          <w:p w14:paraId="575D3656"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16.8</w:t>
            </w:r>
          </w:p>
        </w:tc>
      </w:tr>
      <w:tr w:rsidR="00787F71" w:rsidRPr="00785DF9" w14:paraId="097FF094" w14:textId="77777777" w:rsidTr="002D35B4">
        <w:tc>
          <w:tcPr>
            <w:tcW w:w="1418" w:type="dxa"/>
            <w:tcBorders>
              <w:top w:val="nil"/>
              <w:left w:val="nil"/>
              <w:bottom w:val="nil"/>
              <w:right w:val="nil"/>
            </w:tcBorders>
            <w:vAlign w:val="center"/>
          </w:tcPr>
          <w:p w14:paraId="7B08E954"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p>
        </w:tc>
        <w:tc>
          <w:tcPr>
            <w:tcW w:w="1701" w:type="dxa"/>
            <w:tcBorders>
              <w:top w:val="nil"/>
              <w:left w:val="nil"/>
              <w:bottom w:val="nil"/>
              <w:right w:val="nil"/>
            </w:tcBorders>
            <w:vAlign w:val="center"/>
          </w:tcPr>
          <w:p w14:paraId="1FEC38DF"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Butyl ether</w:t>
            </w:r>
          </w:p>
        </w:tc>
        <w:tc>
          <w:tcPr>
            <w:tcW w:w="709" w:type="dxa"/>
            <w:tcBorders>
              <w:top w:val="nil"/>
              <w:left w:val="nil"/>
              <w:bottom w:val="nil"/>
              <w:right w:val="nil"/>
            </w:tcBorders>
            <w:vAlign w:val="center"/>
          </w:tcPr>
          <w:p w14:paraId="444E9881"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541</w:t>
            </w:r>
          </w:p>
        </w:tc>
        <w:tc>
          <w:tcPr>
            <w:tcW w:w="708" w:type="dxa"/>
            <w:tcBorders>
              <w:top w:val="nil"/>
              <w:left w:val="nil"/>
              <w:bottom w:val="nil"/>
              <w:right w:val="nil"/>
            </w:tcBorders>
            <w:vAlign w:val="center"/>
          </w:tcPr>
          <w:p w14:paraId="163D705F"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565</w:t>
            </w:r>
          </w:p>
        </w:tc>
        <w:tc>
          <w:tcPr>
            <w:tcW w:w="567" w:type="dxa"/>
            <w:tcBorders>
              <w:top w:val="nil"/>
              <w:left w:val="nil"/>
              <w:bottom w:val="nil"/>
              <w:right w:val="nil"/>
            </w:tcBorders>
            <w:vAlign w:val="center"/>
          </w:tcPr>
          <w:p w14:paraId="4E0CA861"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5.9</w:t>
            </w:r>
          </w:p>
        </w:tc>
        <w:tc>
          <w:tcPr>
            <w:tcW w:w="851" w:type="dxa"/>
            <w:tcBorders>
              <w:top w:val="nil"/>
              <w:left w:val="nil"/>
              <w:bottom w:val="nil"/>
              <w:right w:val="nil"/>
            </w:tcBorders>
            <w:vAlign w:val="center"/>
          </w:tcPr>
          <w:p w14:paraId="56A47019"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2.4</w:t>
            </w:r>
          </w:p>
        </w:tc>
        <w:tc>
          <w:tcPr>
            <w:tcW w:w="1134" w:type="dxa"/>
            <w:tcBorders>
              <w:top w:val="nil"/>
              <w:left w:val="nil"/>
              <w:bottom w:val="nil"/>
              <w:right w:val="nil"/>
            </w:tcBorders>
          </w:tcPr>
          <w:p w14:paraId="7D6D4745"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0.41</w:t>
            </w:r>
          </w:p>
        </w:tc>
        <w:tc>
          <w:tcPr>
            <w:tcW w:w="1218" w:type="dxa"/>
            <w:tcBorders>
              <w:top w:val="nil"/>
              <w:left w:val="nil"/>
              <w:bottom w:val="nil"/>
              <w:right w:val="nil"/>
            </w:tcBorders>
          </w:tcPr>
          <w:p w14:paraId="64541A40"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16.5</w:t>
            </w:r>
          </w:p>
        </w:tc>
      </w:tr>
      <w:tr w:rsidR="00787F71" w:rsidRPr="00785DF9" w14:paraId="636F4BAB" w14:textId="77777777" w:rsidTr="002D35B4">
        <w:tc>
          <w:tcPr>
            <w:tcW w:w="1418" w:type="dxa"/>
            <w:tcBorders>
              <w:top w:val="nil"/>
              <w:left w:val="nil"/>
              <w:bottom w:val="nil"/>
              <w:right w:val="nil"/>
            </w:tcBorders>
            <w:vAlign w:val="center"/>
          </w:tcPr>
          <w:p w14:paraId="0C3D23C1"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T</w:t>
            </w:r>
            <w:r w:rsidRPr="00785DF9">
              <w:rPr>
                <w:rFonts w:ascii="Times New Roman" w:eastAsiaTheme="minorEastAsia" w:hAnsi="Times New Roman" w:cs="Times New Roman"/>
                <w:bCs/>
                <w:color w:val="000000" w:themeColor="dark1"/>
                <w:kern w:val="24"/>
                <w:sz w:val="20"/>
                <w:szCs w:val="20"/>
              </w:rPr>
              <w:t>TM</w:t>
            </w:r>
          </w:p>
        </w:tc>
        <w:tc>
          <w:tcPr>
            <w:tcW w:w="1701" w:type="dxa"/>
            <w:tcBorders>
              <w:top w:val="nil"/>
              <w:left w:val="nil"/>
              <w:bottom w:val="nil"/>
              <w:right w:val="nil"/>
            </w:tcBorders>
            <w:vAlign w:val="center"/>
          </w:tcPr>
          <w:p w14:paraId="20914941"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Chloroform</w:t>
            </w:r>
          </w:p>
        </w:tc>
        <w:tc>
          <w:tcPr>
            <w:tcW w:w="709" w:type="dxa"/>
            <w:tcBorders>
              <w:top w:val="nil"/>
              <w:left w:val="nil"/>
              <w:bottom w:val="nil"/>
              <w:right w:val="nil"/>
            </w:tcBorders>
            <w:vAlign w:val="center"/>
          </w:tcPr>
          <w:p w14:paraId="00B4078D"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541</w:t>
            </w:r>
          </w:p>
        </w:tc>
        <w:tc>
          <w:tcPr>
            <w:tcW w:w="708" w:type="dxa"/>
            <w:tcBorders>
              <w:top w:val="nil"/>
              <w:left w:val="nil"/>
              <w:bottom w:val="nil"/>
              <w:right w:val="nil"/>
            </w:tcBorders>
            <w:vAlign w:val="center"/>
          </w:tcPr>
          <w:p w14:paraId="159263E6"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566</w:t>
            </w:r>
          </w:p>
        </w:tc>
        <w:tc>
          <w:tcPr>
            <w:tcW w:w="567" w:type="dxa"/>
            <w:tcBorders>
              <w:top w:val="nil"/>
              <w:left w:val="nil"/>
              <w:bottom w:val="nil"/>
              <w:right w:val="nil"/>
            </w:tcBorders>
            <w:vAlign w:val="center"/>
          </w:tcPr>
          <w:p w14:paraId="2C0F2076"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6.0</w:t>
            </w:r>
          </w:p>
        </w:tc>
        <w:tc>
          <w:tcPr>
            <w:tcW w:w="851" w:type="dxa"/>
            <w:tcBorders>
              <w:top w:val="nil"/>
              <w:left w:val="nil"/>
              <w:bottom w:val="nil"/>
              <w:right w:val="nil"/>
            </w:tcBorders>
            <w:vAlign w:val="center"/>
          </w:tcPr>
          <w:p w14:paraId="5B5D0CCB"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2.6</w:t>
            </w:r>
          </w:p>
        </w:tc>
        <w:tc>
          <w:tcPr>
            <w:tcW w:w="1134" w:type="dxa"/>
            <w:tcBorders>
              <w:top w:val="nil"/>
              <w:left w:val="nil"/>
              <w:bottom w:val="nil"/>
              <w:right w:val="nil"/>
            </w:tcBorders>
          </w:tcPr>
          <w:p w14:paraId="1BC0B99A"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0.43</w:t>
            </w:r>
          </w:p>
        </w:tc>
        <w:tc>
          <w:tcPr>
            <w:tcW w:w="1218" w:type="dxa"/>
            <w:tcBorders>
              <w:top w:val="nil"/>
              <w:left w:val="nil"/>
              <w:bottom w:val="nil"/>
              <w:right w:val="nil"/>
            </w:tcBorders>
          </w:tcPr>
          <w:p w14:paraId="4B9D0FAD"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16.2</w:t>
            </w:r>
          </w:p>
        </w:tc>
      </w:tr>
      <w:tr w:rsidR="00787F71" w:rsidRPr="00785DF9" w14:paraId="72369A5D" w14:textId="77777777" w:rsidTr="002D35B4">
        <w:tc>
          <w:tcPr>
            <w:tcW w:w="1418" w:type="dxa"/>
            <w:tcBorders>
              <w:top w:val="nil"/>
              <w:left w:val="nil"/>
              <w:bottom w:val="nil"/>
              <w:right w:val="nil"/>
            </w:tcBorders>
            <w:vAlign w:val="center"/>
          </w:tcPr>
          <w:p w14:paraId="09A77580"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p>
        </w:tc>
        <w:tc>
          <w:tcPr>
            <w:tcW w:w="1701" w:type="dxa"/>
            <w:tcBorders>
              <w:top w:val="nil"/>
              <w:left w:val="nil"/>
              <w:bottom w:val="nil"/>
              <w:right w:val="nil"/>
            </w:tcBorders>
            <w:vAlign w:val="center"/>
          </w:tcPr>
          <w:p w14:paraId="785375EE"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proofErr w:type="spellStart"/>
            <w:r w:rsidRPr="00785DF9">
              <w:rPr>
                <w:rFonts w:ascii="Times New Roman" w:eastAsiaTheme="minorEastAsia" w:hAnsi="Times New Roman" w:cs="Times New Roman"/>
                <w:bCs/>
                <w:color w:val="000000" w:themeColor="dark1"/>
                <w:kern w:val="24"/>
                <w:sz w:val="20"/>
                <w:szCs w:val="20"/>
              </w:rPr>
              <w:t>Tetrahyrofuran</w:t>
            </w:r>
            <w:proofErr w:type="spellEnd"/>
          </w:p>
        </w:tc>
        <w:tc>
          <w:tcPr>
            <w:tcW w:w="709" w:type="dxa"/>
            <w:tcBorders>
              <w:top w:val="nil"/>
              <w:left w:val="nil"/>
              <w:bottom w:val="nil"/>
              <w:right w:val="nil"/>
            </w:tcBorders>
            <w:vAlign w:val="center"/>
          </w:tcPr>
          <w:p w14:paraId="34E021C6"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541</w:t>
            </w:r>
          </w:p>
        </w:tc>
        <w:tc>
          <w:tcPr>
            <w:tcW w:w="708" w:type="dxa"/>
            <w:tcBorders>
              <w:top w:val="nil"/>
              <w:left w:val="nil"/>
              <w:bottom w:val="nil"/>
              <w:right w:val="nil"/>
            </w:tcBorders>
            <w:vAlign w:val="center"/>
          </w:tcPr>
          <w:p w14:paraId="157C7B94"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569</w:t>
            </w:r>
          </w:p>
        </w:tc>
        <w:tc>
          <w:tcPr>
            <w:tcW w:w="567" w:type="dxa"/>
            <w:tcBorders>
              <w:top w:val="nil"/>
              <w:left w:val="nil"/>
              <w:bottom w:val="nil"/>
              <w:right w:val="nil"/>
            </w:tcBorders>
            <w:vAlign w:val="center"/>
          </w:tcPr>
          <w:p w14:paraId="639D9DA7"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6.0</w:t>
            </w:r>
          </w:p>
        </w:tc>
        <w:tc>
          <w:tcPr>
            <w:tcW w:w="851" w:type="dxa"/>
            <w:tcBorders>
              <w:top w:val="nil"/>
              <w:left w:val="nil"/>
              <w:bottom w:val="nil"/>
              <w:right w:val="nil"/>
            </w:tcBorders>
            <w:vAlign w:val="center"/>
          </w:tcPr>
          <w:p w14:paraId="30B5F50C"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1.8</w:t>
            </w:r>
          </w:p>
        </w:tc>
        <w:tc>
          <w:tcPr>
            <w:tcW w:w="1134" w:type="dxa"/>
            <w:tcBorders>
              <w:top w:val="nil"/>
              <w:left w:val="nil"/>
              <w:bottom w:val="nil"/>
              <w:right w:val="nil"/>
            </w:tcBorders>
          </w:tcPr>
          <w:p w14:paraId="4F869DFB"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0.33</w:t>
            </w:r>
          </w:p>
        </w:tc>
        <w:tc>
          <w:tcPr>
            <w:tcW w:w="1218" w:type="dxa"/>
            <w:tcBorders>
              <w:top w:val="nil"/>
              <w:left w:val="nil"/>
              <w:bottom w:val="nil"/>
              <w:right w:val="nil"/>
            </w:tcBorders>
          </w:tcPr>
          <w:p w14:paraId="7A67911A"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16.3</w:t>
            </w:r>
          </w:p>
        </w:tc>
      </w:tr>
      <w:tr w:rsidR="00787F71" w:rsidRPr="00785DF9" w14:paraId="02B13D38" w14:textId="77777777" w:rsidTr="002D35B4">
        <w:tc>
          <w:tcPr>
            <w:tcW w:w="1418" w:type="dxa"/>
            <w:tcBorders>
              <w:top w:val="nil"/>
              <w:left w:val="nil"/>
              <w:bottom w:val="single" w:sz="4" w:space="0" w:color="auto"/>
              <w:right w:val="nil"/>
            </w:tcBorders>
            <w:vAlign w:val="center"/>
          </w:tcPr>
          <w:p w14:paraId="33CCCECF"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p>
        </w:tc>
        <w:tc>
          <w:tcPr>
            <w:tcW w:w="1701" w:type="dxa"/>
            <w:tcBorders>
              <w:top w:val="nil"/>
              <w:left w:val="nil"/>
              <w:bottom w:val="single" w:sz="4" w:space="0" w:color="auto"/>
              <w:right w:val="nil"/>
            </w:tcBorders>
            <w:vAlign w:val="center"/>
          </w:tcPr>
          <w:p w14:paraId="532699C3"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Dichloromethane</w:t>
            </w:r>
          </w:p>
        </w:tc>
        <w:tc>
          <w:tcPr>
            <w:tcW w:w="709" w:type="dxa"/>
            <w:tcBorders>
              <w:top w:val="nil"/>
              <w:left w:val="nil"/>
              <w:bottom w:val="single" w:sz="4" w:space="0" w:color="auto"/>
              <w:right w:val="nil"/>
            </w:tcBorders>
            <w:vAlign w:val="center"/>
          </w:tcPr>
          <w:p w14:paraId="0AE5C162"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542</w:t>
            </w:r>
          </w:p>
        </w:tc>
        <w:tc>
          <w:tcPr>
            <w:tcW w:w="708" w:type="dxa"/>
            <w:tcBorders>
              <w:top w:val="nil"/>
              <w:left w:val="nil"/>
              <w:bottom w:val="single" w:sz="4" w:space="0" w:color="auto"/>
              <w:right w:val="nil"/>
            </w:tcBorders>
            <w:vAlign w:val="center"/>
          </w:tcPr>
          <w:p w14:paraId="2B388387"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568</w:t>
            </w:r>
          </w:p>
        </w:tc>
        <w:tc>
          <w:tcPr>
            <w:tcW w:w="567" w:type="dxa"/>
            <w:tcBorders>
              <w:top w:val="nil"/>
              <w:left w:val="nil"/>
              <w:bottom w:val="single" w:sz="4" w:space="0" w:color="auto"/>
              <w:right w:val="nil"/>
            </w:tcBorders>
            <w:vAlign w:val="center"/>
          </w:tcPr>
          <w:p w14:paraId="321A8AFD"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6.3</w:t>
            </w:r>
          </w:p>
        </w:tc>
        <w:tc>
          <w:tcPr>
            <w:tcW w:w="851" w:type="dxa"/>
            <w:tcBorders>
              <w:top w:val="nil"/>
              <w:left w:val="nil"/>
              <w:bottom w:val="single" w:sz="4" w:space="0" w:color="auto"/>
              <w:right w:val="nil"/>
            </w:tcBorders>
            <w:vAlign w:val="center"/>
          </w:tcPr>
          <w:p w14:paraId="3F52E78C"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2.0</w:t>
            </w:r>
          </w:p>
        </w:tc>
        <w:tc>
          <w:tcPr>
            <w:tcW w:w="1134" w:type="dxa"/>
            <w:tcBorders>
              <w:top w:val="nil"/>
              <w:left w:val="nil"/>
              <w:bottom w:val="single" w:sz="4" w:space="0" w:color="auto"/>
              <w:right w:val="nil"/>
            </w:tcBorders>
          </w:tcPr>
          <w:p w14:paraId="6A89C551"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0.29</w:t>
            </w:r>
          </w:p>
        </w:tc>
        <w:tc>
          <w:tcPr>
            <w:tcW w:w="1218" w:type="dxa"/>
            <w:tcBorders>
              <w:top w:val="nil"/>
              <w:left w:val="nil"/>
              <w:bottom w:val="single" w:sz="4" w:space="0" w:color="auto"/>
              <w:right w:val="nil"/>
            </w:tcBorders>
          </w:tcPr>
          <w:p w14:paraId="42639E00"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 xml:space="preserve">15.6 </w:t>
            </w:r>
          </w:p>
        </w:tc>
      </w:tr>
      <w:tr w:rsidR="00787F71" w:rsidRPr="00785DF9" w14:paraId="6DE4A36F" w14:textId="77777777" w:rsidTr="002D35B4">
        <w:tc>
          <w:tcPr>
            <w:tcW w:w="1418" w:type="dxa"/>
            <w:tcBorders>
              <w:left w:val="nil"/>
              <w:bottom w:val="nil"/>
              <w:right w:val="nil"/>
            </w:tcBorders>
            <w:vAlign w:val="center"/>
          </w:tcPr>
          <w:p w14:paraId="6486514D"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p>
        </w:tc>
        <w:tc>
          <w:tcPr>
            <w:tcW w:w="1701" w:type="dxa"/>
            <w:tcBorders>
              <w:left w:val="nil"/>
              <w:bottom w:val="nil"/>
              <w:right w:val="nil"/>
            </w:tcBorders>
            <w:vAlign w:val="center"/>
          </w:tcPr>
          <w:p w14:paraId="0FE9ED84"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Cyclohexane</w:t>
            </w:r>
          </w:p>
        </w:tc>
        <w:tc>
          <w:tcPr>
            <w:tcW w:w="709" w:type="dxa"/>
            <w:tcBorders>
              <w:left w:val="nil"/>
              <w:bottom w:val="nil"/>
              <w:right w:val="nil"/>
            </w:tcBorders>
            <w:vAlign w:val="center"/>
          </w:tcPr>
          <w:p w14:paraId="1C4992B5"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603</w:t>
            </w:r>
          </w:p>
        </w:tc>
        <w:tc>
          <w:tcPr>
            <w:tcW w:w="708" w:type="dxa"/>
            <w:tcBorders>
              <w:left w:val="nil"/>
              <w:bottom w:val="nil"/>
              <w:right w:val="nil"/>
            </w:tcBorders>
            <w:vAlign w:val="center"/>
          </w:tcPr>
          <w:p w14:paraId="4D8DF49B"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628</w:t>
            </w:r>
          </w:p>
        </w:tc>
        <w:tc>
          <w:tcPr>
            <w:tcW w:w="567" w:type="dxa"/>
            <w:tcBorders>
              <w:left w:val="nil"/>
              <w:bottom w:val="nil"/>
              <w:right w:val="nil"/>
            </w:tcBorders>
            <w:vAlign w:val="center"/>
          </w:tcPr>
          <w:p w14:paraId="59EDC9C1"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41.3</w:t>
            </w:r>
          </w:p>
        </w:tc>
        <w:tc>
          <w:tcPr>
            <w:tcW w:w="851" w:type="dxa"/>
            <w:tcBorders>
              <w:left w:val="nil"/>
              <w:bottom w:val="nil"/>
              <w:right w:val="nil"/>
            </w:tcBorders>
            <w:vAlign w:val="center"/>
          </w:tcPr>
          <w:p w14:paraId="1261DD17"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53.0</w:t>
            </w:r>
          </w:p>
        </w:tc>
        <w:tc>
          <w:tcPr>
            <w:tcW w:w="1134" w:type="dxa"/>
            <w:tcBorders>
              <w:left w:val="nil"/>
              <w:bottom w:val="nil"/>
              <w:right w:val="nil"/>
            </w:tcBorders>
          </w:tcPr>
          <w:p w14:paraId="4F6B6504"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lang w:eastAsia="zh-CN"/>
              </w:rPr>
            </w:pPr>
            <w:r w:rsidRPr="00785DF9">
              <w:rPr>
                <w:rFonts w:ascii="Times New Roman" w:eastAsiaTheme="minorEastAsia" w:hAnsi="Times New Roman" w:cs="Times New Roman" w:hint="eastAsia"/>
                <w:bCs/>
                <w:color w:val="000000" w:themeColor="dark1"/>
                <w:kern w:val="24"/>
                <w:sz w:val="20"/>
                <w:szCs w:val="20"/>
              </w:rPr>
              <w:t>1.28</w:t>
            </w:r>
          </w:p>
        </w:tc>
        <w:tc>
          <w:tcPr>
            <w:tcW w:w="1218" w:type="dxa"/>
            <w:tcBorders>
              <w:left w:val="nil"/>
              <w:bottom w:val="nil"/>
              <w:right w:val="nil"/>
            </w:tcBorders>
          </w:tcPr>
          <w:p w14:paraId="660F23FE"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lang w:eastAsia="zh-CN"/>
              </w:rPr>
            </w:pPr>
            <w:r w:rsidRPr="00785DF9">
              <w:rPr>
                <w:rFonts w:ascii="Times New Roman" w:eastAsiaTheme="minorEastAsia" w:hAnsi="Times New Roman" w:cs="Times New Roman" w:hint="eastAsia"/>
                <w:bCs/>
                <w:color w:val="000000" w:themeColor="dark1"/>
                <w:kern w:val="24"/>
                <w:sz w:val="20"/>
                <w:szCs w:val="20"/>
              </w:rPr>
              <w:t>1.13</w:t>
            </w:r>
          </w:p>
        </w:tc>
      </w:tr>
      <w:tr w:rsidR="00787F71" w:rsidRPr="00785DF9" w14:paraId="6E7D7798" w14:textId="77777777" w:rsidTr="002D35B4">
        <w:tc>
          <w:tcPr>
            <w:tcW w:w="1418" w:type="dxa"/>
            <w:tcBorders>
              <w:top w:val="nil"/>
              <w:left w:val="nil"/>
              <w:bottom w:val="nil"/>
              <w:right w:val="nil"/>
            </w:tcBorders>
            <w:vAlign w:val="center"/>
          </w:tcPr>
          <w:p w14:paraId="775EC332"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p>
        </w:tc>
        <w:tc>
          <w:tcPr>
            <w:tcW w:w="1701" w:type="dxa"/>
            <w:tcBorders>
              <w:top w:val="nil"/>
              <w:left w:val="nil"/>
              <w:bottom w:val="nil"/>
              <w:right w:val="nil"/>
            </w:tcBorders>
            <w:vAlign w:val="center"/>
          </w:tcPr>
          <w:p w14:paraId="09734855"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p-Xylene</w:t>
            </w:r>
          </w:p>
        </w:tc>
        <w:tc>
          <w:tcPr>
            <w:tcW w:w="709" w:type="dxa"/>
            <w:tcBorders>
              <w:top w:val="nil"/>
              <w:left w:val="nil"/>
              <w:bottom w:val="nil"/>
              <w:right w:val="nil"/>
            </w:tcBorders>
            <w:vAlign w:val="center"/>
          </w:tcPr>
          <w:p w14:paraId="26AA9F66"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609</w:t>
            </w:r>
          </w:p>
        </w:tc>
        <w:tc>
          <w:tcPr>
            <w:tcW w:w="708" w:type="dxa"/>
            <w:tcBorders>
              <w:top w:val="nil"/>
              <w:left w:val="nil"/>
              <w:bottom w:val="nil"/>
              <w:right w:val="nil"/>
            </w:tcBorders>
            <w:vAlign w:val="center"/>
          </w:tcPr>
          <w:p w14:paraId="7AB1E092"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670</w:t>
            </w:r>
          </w:p>
        </w:tc>
        <w:tc>
          <w:tcPr>
            <w:tcW w:w="567" w:type="dxa"/>
            <w:tcBorders>
              <w:top w:val="nil"/>
              <w:left w:val="nil"/>
              <w:bottom w:val="nil"/>
              <w:right w:val="nil"/>
            </w:tcBorders>
            <w:vAlign w:val="center"/>
          </w:tcPr>
          <w:p w14:paraId="15013D0C"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28.7</w:t>
            </w:r>
          </w:p>
        </w:tc>
        <w:tc>
          <w:tcPr>
            <w:tcW w:w="851" w:type="dxa"/>
            <w:tcBorders>
              <w:top w:val="nil"/>
              <w:left w:val="nil"/>
              <w:bottom w:val="nil"/>
              <w:right w:val="nil"/>
            </w:tcBorders>
            <w:vAlign w:val="center"/>
          </w:tcPr>
          <w:p w14:paraId="6B8FC083"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23.0</w:t>
            </w:r>
          </w:p>
        </w:tc>
        <w:tc>
          <w:tcPr>
            <w:tcW w:w="1134" w:type="dxa"/>
            <w:tcBorders>
              <w:top w:val="nil"/>
              <w:left w:val="nil"/>
              <w:bottom w:val="nil"/>
              <w:right w:val="nil"/>
            </w:tcBorders>
          </w:tcPr>
          <w:p w14:paraId="04D9428D"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lang w:eastAsia="zh-CN"/>
              </w:rPr>
            </w:pPr>
            <w:r w:rsidRPr="00785DF9">
              <w:rPr>
                <w:rFonts w:ascii="Times New Roman" w:eastAsiaTheme="minorEastAsia" w:hAnsi="Times New Roman" w:cs="Times New Roman" w:hint="eastAsia"/>
                <w:bCs/>
                <w:color w:val="000000" w:themeColor="dark1"/>
                <w:kern w:val="24"/>
                <w:sz w:val="20"/>
                <w:szCs w:val="20"/>
              </w:rPr>
              <w:t>0.80</w:t>
            </w:r>
          </w:p>
        </w:tc>
        <w:tc>
          <w:tcPr>
            <w:tcW w:w="1218" w:type="dxa"/>
            <w:tcBorders>
              <w:top w:val="nil"/>
              <w:left w:val="nil"/>
              <w:bottom w:val="nil"/>
              <w:right w:val="nil"/>
            </w:tcBorders>
          </w:tcPr>
          <w:p w14:paraId="1DDAD080"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lang w:eastAsia="zh-CN"/>
              </w:rPr>
            </w:pPr>
            <w:r w:rsidRPr="00785DF9">
              <w:rPr>
                <w:rFonts w:ascii="Times New Roman" w:eastAsiaTheme="minorEastAsia" w:hAnsi="Times New Roman" w:cs="Times New Roman" w:hint="eastAsia"/>
                <w:bCs/>
                <w:color w:val="000000" w:themeColor="dark1"/>
                <w:kern w:val="24"/>
                <w:sz w:val="20"/>
                <w:szCs w:val="20"/>
              </w:rPr>
              <w:t>2.68</w:t>
            </w:r>
          </w:p>
        </w:tc>
      </w:tr>
      <w:tr w:rsidR="00787F71" w:rsidRPr="00785DF9" w14:paraId="63046A37" w14:textId="77777777" w:rsidTr="002D35B4">
        <w:tc>
          <w:tcPr>
            <w:tcW w:w="1418" w:type="dxa"/>
            <w:tcBorders>
              <w:top w:val="nil"/>
              <w:left w:val="nil"/>
              <w:bottom w:val="nil"/>
              <w:right w:val="nil"/>
            </w:tcBorders>
            <w:vAlign w:val="center"/>
          </w:tcPr>
          <w:p w14:paraId="5E61EBCB"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p>
        </w:tc>
        <w:tc>
          <w:tcPr>
            <w:tcW w:w="1701" w:type="dxa"/>
            <w:tcBorders>
              <w:top w:val="nil"/>
              <w:left w:val="nil"/>
              <w:bottom w:val="nil"/>
              <w:right w:val="nil"/>
            </w:tcBorders>
            <w:vAlign w:val="center"/>
          </w:tcPr>
          <w:p w14:paraId="6D9FA209"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Toluene</w:t>
            </w:r>
          </w:p>
        </w:tc>
        <w:tc>
          <w:tcPr>
            <w:tcW w:w="709" w:type="dxa"/>
            <w:tcBorders>
              <w:top w:val="nil"/>
              <w:left w:val="nil"/>
              <w:bottom w:val="nil"/>
              <w:right w:val="nil"/>
            </w:tcBorders>
            <w:vAlign w:val="center"/>
          </w:tcPr>
          <w:p w14:paraId="20182490"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609</w:t>
            </w:r>
          </w:p>
        </w:tc>
        <w:tc>
          <w:tcPr>
            <w:tcW w:w="708" w:type="dxa"/>
            <w:tcBorders>
              <w:top w:val="nil"/>
              <w:left w:val="nil"/>
              <w:bottom w:val="nil"/>
              <w:right w:val="nil"/>
            </w:tcBorders>
            <w:vAlign w:val="center"/>
          </w:tcPr>
          <w:p w14:paraId="593F745D"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673</w:t>
            </w:r>
          </w:p>
        </w:tc>
        <w:tc>
          <w:tcPr>
            <w:tcW w:w="567" w:type="dxa"/>
            <w:tcBorders>
              <w:top w:val="nil"/>
              <w:left w:val="nil"/>
              <w:bottom w:val="nil"/>
              <w:right w:val="nil"/>
            </w:tcBorders>
            <w:vAlign w:val="center"/>
          </w:tcPr>
          <w:p w14:paraId="725FFBA2"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25.4</w:t>
            </w:r>
          </w:p>
        </w:tc>
        <w:tc>
          <w:tcPr>
            <w:tcW w:w="851" w:type="dxa"/>
            <w:tcBorders>
              <w:top w:val="nil"/>
              <w:left w:val="nil"/>
              <w:bottom w:val="nil"/>
              <w:right w:val="nil"/>
            </w:tcBorders>
            <w:vAlign w:val="center"/>
          </w:tcPr>
          <w:p w14:paraId="67456C9C"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18.5</w:t>
            </w:r>
          </w:p>
        </w:tc>
        <w:tc>
          <w:tcPr>
            <w:tcW w:w="1134" w:type="dxa"/>
            <w:tcBorders>
              <w:top w:val="nil"/>
              <w:left w:val="nil"/>
              <w:bottom w:val="nil"/>
              <w:right w:val="nil"/>
            </w:tcBorders>
          </w:tcPr>
          <w:p w14:paraId="6D649920"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lang w:eastAsia="zh-CN"/>
              </w:rPr>
            </w:pPr>
            <w:r w:rsidRPr="00785DF9">
              <w:rPr>
                <w:rFonts w:ascii="Times New Roman" w:eastAsiaTheme="minorEastAsia" w:hAnsi="Times New Roman" w:cs="Times New Roman" w:hint="eastAsia"/>
                <w:bCs/>
                <w:color w:val="000000" w:themeColor="dark1"/>
                <w:kern w:val="24"/>
                <w:sz w:val="20"/>
                <w:szCs w:val="20"/>
              </w:rPr>
              <w:t>0.73</w:t>
            </w:r>
          </w:p>
        </w:tc>
        <w:tc>
          <w:tcPr>
            <w:tcW w:w="1218" w:type="dxa"/>
            <w:tcBorders>
              <w:top w:val="nil"/>
              <w:left w:val="nil"/>
              <w:bottom w:val="nil"/>
              <w:right w:val="nil"/>
            </w:tcBorders>
          </w:tcPr>
          <w:p w14:paraId="47535583"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lang w:eastAsia="zh-CN"/>
              </w:rPr>
            </w:pPr>
            <w:r w:rsidRPr="00785DF9">
              <w:rPr>
                <w:rFonts w:ascii="Times New Roman" w:eastAsiaTheme="minorEastAsia" w:hAnsi="Times New Roman" w:cs="Times New Roman" w:hint="eastAsia"/>
                <w:bCs/>
                <w:color w:val="000000" w:themeColor="dark1"/>
                <w:kern w:val="24"/>
                <w:sz w:val="20"/>
                <w:szCs w:val="20"/>
              </w:rPr>
              <w:t>3.21</w:t>
            </w:r>
          </w:p>
        </w:tc>
      </w:tr>
      <w:tr w:rsidR="00787F71" w:rsidRPr="00785DF9" w14:paraId="2D55BDDD" w14:textId="77777777" w:rsidTr="002D35B4">
        <w:tc>
          <w:tcPr>
            <w:tcW w:w="1418" w:type="dxa"/>
            <w:tcBorders>
              <w:top w:val="nil"/>
              <w:left w:val="nil"/>
              <w:bottom w:val="nil"/>
              <w:right w:val="nil"/>
            </w:tcBorders>
            <w:vAlign w:val="center"/>
          </w:tcPr>
          <w:p w14:paraId="3B6BA1D6"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p>
        </w:tc>
        <w:tc>
          <w:tcPr>
            <w:tcW w:w="1701" w:type="dxa"/>
            <w:tcBorders>
              <w:top w:val="nil"/>
              <w:left w:val="nil"/>
              <w:bottom w:val="nil"/>
              <w:right w:val="nil"/>
            </w:tcBorders>
            <w:vAlign w:val="center"/>
          </w:tcPr>
          <w:p w14:paraId="2B2C7120"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Butyl ether</w:t>
            </w:r>
          </w:p>
        </w:tc>
        <w:tc>
          <w:tcPr>
            <w:tcW w:w="709" w:type="dxa"/>
            <w:tcBorders>
              <w:top w:val="nil"/>
              <w:left w:val="nil"/>
              <w:bottom w:val="nil"/>
              <w:right w:val="nil"/>
            </w:tcBorders>
            <w:vAlign w:val="center"/>
          </w:tcPr>
          <w:p w14:paraId="62FC9F0E"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602</w:t>
            </w:r>
          </w:p>
        </w:tc>
        <w:tc>
          <w:tcPr>
            <w:tcW w:w="708" w:type="dxa"/>
            <w:tcBorders>
              <w:top w:val="nil"/>
              <w:left w:val="nil"/>
              <w:bottom w:val="nil"/>
              <w:right w:val="nil"/>
            </w:tcBorders>
            <w:vAlign w:val="center"/>
          </w:tcPr>
          <w:p w14:paraId="106ED267"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663</w:t>
            </w:r>
          </w:p>
        </w:tc>
        <w:tc>
          <w:tcPr>
            <w:tcW w:w="567" w:type="dxa"/>
            <w:tcBorders>
              <w:top w:val="nil"/>
              <w:left w:val="nil"/>
              <w:bottom w:val="nil"/>
              <w:right w:val="nil"/>
            </w:tcBorders>
            <w:vAlign w:val="center"/>
          </w:tcPr>
          <w:p w14:paraId="068A65A1"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26.9</w:t>
            </w:r>
          </w:p>
        </w:tc>
        <w:tc>
          <w:tcPr>
            <w:tcW w:w="851" w:type="dxa"/>
            <w:tcBorders>
              <w:top w:val="nil"/>
              <w:left w:val="nil"/>
              <w:bottom w:val="nil"/>
              <w:right w:val="nil"/>
            </w:tcBorders>
            <w:vAlign w:val="center"/>
          </w:tcPr>
          <w:p w14:paraId="06698B69"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23.0</w:t>
            </w:r>
          </w:p>
        </w:tc>
        <w:tc>
          <w:tcPr>
            <w:tcW w:w="1134" w:type="dxa"/>
            <w:tcBorders>
              <w:top w:val="nil"/>
              <w:left w:val="nil"/>
              <w:bottom w:val="nil"/>
              <w:right w:val="nil"/>
            </w:tcBorders>
          </w:tcPr>
          <w:p w14:paraId="1A15FE48"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lang w:eastAsia="zh-CN"/>
              </w:rPr>
            </w:pPr>
            <w:r w:rsidRPr="00785DF9">
              <w:rPr>
                <w:rFonts w:ascii="Times New Roman" w:eastAsiaTheme="minorEastAsia" w:hAnsi="Times New Roman" w:cs="Times New Roman" w:hint="eastAsia"/>
                <w:bCs/>
                <w:color w:val="000000" w:themeColor="dark1"/>
                <w:kern w:val="24"/>
                <w:sz w:val="20"/>
                <w:szCs w:val="20"/>
              </w:rPr>
              <w:t>0.85</w:t>
            </w:r>
          </w:p>
        </w:tc>
        <w:tc>
          <w:tcPr>
            <w:tcW w:w="1218" w:type="dxa"/>
            <w:tcBorders>
              <w:top w:val="nil"/>
              <w:left w:val="nil"/>
              <w:bottom w:val="nil"/>
              <w:right w:val="nil"/>
            </w:tcBorders>
          </w:tcPr>
          <w:p w14:paraId="58C8E067"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lang w:eastAsia="zh-CN"/>
              </w:rPr>
            </w:pPr>
            <w:r w:rsidRPr="00785DF9">
              <w:rPr>
                <w:rFonts w:ascii="Times New Roman" w:eastAsiaTheme="minorEastAsia" w:hAnsi="Times New Roman" w:cs="Times New Roman" w:hint="eastAsia"/>
                <w:bCs/>
                <w:color w:val="000000" w:themeColor="dark1"/>
                <w:kern w:val="24"/>
                <w:sz w:val="20"/>
                <w:szCs w:val="20"/>
              </w:rPr>
              <w:t>2.86</w:t>
            </w:r>
          </w:p>
        </w:tc>
      </w:tr>
      <w:tr w:rsidR="00787F71" w:rsidRPr="00785DF9" w14:paraId="1BE6B083" w14:textId="77777777" w:rsidTr="002D35B4">
        <w:tc>
          <w:tcPr>
            <w:tcW w:w="1418" w:type="dxa"/>
            <w:tcBorders>
              <w:top w:val="nil"/>
              <w:left w:val="nil"/>
              <w:bottom w:val="nil"/>
              <w:right w:val="nil"/>
            </w:tcBorders>
            <w:vAlign w:val="center"/>
          </w:tcPr>
          <w:p w14:paraId="4D619715"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T</w:t>
            </w:r>
            <w:r w:rsidRPr="00785DF9">
              <w:rPr>
                <w:rFonts w:ascii="Times New Roman" w:eastAsiaTheme="minorEastAsia" w:hAnsi="Times New Roman" w:cs="Times New Roman"/>
                <w:bCs/>
                <w:color w:val="000000" w:themeColor="dark1"/>
                <w:kern w:val="24"/>
                <w:sz w:val="20"/>
                <w:szCs w:val="20"/>
              </w:rPr>
              <w:t>TM-1Cz</w:t>
            </w:r>
          </w:p>
        </w:tc>
        <w:tc>
          <w:tcPr>
            <w:tcW w:w="1701" w:type="dxa"/>
            <w:tcBorders>
              <w:top w:val="nil"/>
              <w:left w:val="nil"/>
              <w:bottom w:val="nil"/>
              <w:right w:val="nil"/>
            </w:tcBorders>
            <w:vAlign w:val="center"/>
          </w:tcPr>
          <w:p w14:paraId="33EDEBA1"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Chloroform</w:t>
            </w:r>
          </w:p>
        </w:tc>
        <w:tc>
          <w:tcPr>
            <w:tcW w:w="709" w:type="dxa"/>
            <w:tcBorders>
              <w:top w:val="nil"/>
              <w:left w:val="nil"/>
              <w:bottom w:val="nil"/>
              <w:right w:val="nil"/>
            </w:tcBorders>
            <w:vAlign w:val="center"/>
          </w:tcPr>
          <w:p w14:paraId="497541A6"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600</w:t>
            </w:r>
          </w:p>
        </w:tc>
        <w:tc>
          <w:tcPr>
            <w:tcW w:w="708" w:type="dxa"/>
            <w:tcBorders>
              <w:top w:val="nil"/>
              <w:left w:val="nil"/>
              <w:bottom w:val="nil"/>
              <w:right w:val="nil"/>
            </w:tcBorders>
            <w:vAlign w:val="center"/>
          </w:tcPr>
          <w:p w14:paraId="3264660E"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687</w:t>
            </w:r>
          </w:p>
        </w:tc>
        <w:tc>
          <w:tcPr>
            <w:tcW w:w="567" w:type="dxa"/>
            <w:tcBorders>
              <w:top w:val="nil"/>
              <w:left w:val="nil"/>
              <w:bottom w:val="nil"/>
              <w:right w:val="nil"/>
            </w:tcBorders>
            <w:vAlign w:val="center"/>
          </w:tcPr>
          <w:p w14:paraId="50ABFE60"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13.2</w:t>
            </w:r>
          </w:p>
        </w:tc>
        <w:tc>
          <w:tcPr>
            <w:tcW w:w="851" w:type="dxa"/>
            <w:tcBorders>
              <w:top w:val="nil"/>
              <w:left w:val="nil"/>
              <w:bottom w:val="nil"/>
              <w:right w:val="nil"/>
            </w:tcBorders>
            <w:vAlign w:val="center"/>
          </w:tcPr>
          <w:p w14:paraId="714A9A2A"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5.0</w:t>
            </w:r>
          </w:p>
        </w:tc>
        <w:tc>
          <w:tcPr>
            <w:tcW w:w="1134" w:type="dxa"/>
            <w:tcBorders>
              <w:top w:val="nil"/>
              <w:left w:val="nil"/>
              <w:bottom w:val="nil"/>
              <w:right w:val="nil"/>
            </w:tcBorders>
          </w:tcPr>
          <w:p w14:paraId="56092FAC"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lang w:eastAsia="zh-CN"/>
              </w:rPr>
            </w:pPr>
            <w:r w:rsidRPr="00785DF9">
              <w:rPr>
                <w:rFonts w:ascii="Times New Roman" w:eastAsiaTheme="minorEastAsia" w:hAnsi="Times New Roman" w:cs="Times New Roman" w:hint="eastAsia"/>
                <w:bCs/>
                <w:color w:val="000000" w:themeColor="dark1"/>
                <w:kern w:val="24"/>
                <w:sz w:val="20"/>
                <w:szCs w:val="20"/>
              </w:rPr>
              <w:t>0.38</w:t>
            </w:r>
          </w:p>
        </w:tc>
        <w:tc>
          <w:tcPr>
            <w:tcW w:w="1218" w:type="dxa"/>
            <w:tcBorders>
              <w:top w:val="nil"/>
              <w:left w:val="nil"/>
              <w:bottom w:val="nil"/>
              <w:right w:val="nil"/>
            </w:tcBorders>
          </w:tcPr>
          <w:p w14:paraId="3976C169"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lang w:eastAsia="zh-CN"/>
              </w:rPr>
            </w:pPr>
            <w:r w:rsidRPr="00785DF9">
              <w:rPr>
                <w:rFonts w:ascii="Times New Roman" w:eastAsiaTheme="minorEastAsia" w:hAnsi="Times New Roman" w:cs="Times New Roman" w:hint="eastAsia"/>
                <w:bCs/>
                <w:color w:val="000000" w:themeColor="dark1"/>
                <w:kern w:val="24"/>
                <w:sz w:val="20"/>
                <w:szCs w:val="20"/>
              </w:rPr>
              <w:t>7.20</w:t>
            </w:r>
          </w:p>
        </w:tc>
      </w:tr>
      <w:tr w:rsidR="00787F71" w:rsidRPr="00785DF9" w14:paraId="4975F443" w14:textId="77777777" w:rsidTr="002D35B4">
        <w:tc>
          <w:tcPr>
            <w:tcW w:w="1418" w:type="dxa"/>
            <w:tcBorders>
              <w:top w:val="nil"/>
              <w:left w:val="nil"/>
              <w:bottom w:val="nil"/>
              <w:right w:val="nil"/>
            </w:tcBorders>
            <w:vAlign w:val="center"/>
          </w:tcPr>
          <w:p w14:paraId="26298600"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p>
        </w:tc>
        <w:tc>
          <w:tcPr>
            <w:tcW w:w="1701" w:type="dxa"/>
            <w:tcBorders>
              <w:top w:val="nil"/>
              <w:left w:val="nil"/>
              <w:bottom w:val="nil"/>
              <w:right w:val="nil"/>
            </w:tcBorders>
            <w:vAlign w:val="center"/>
          </w:tcPr>
          <w:p w14:paraId="2206629A"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proofErr w:type="spellStart"/>
            <w:r w:rsidRPr="00785DF9">
              <w:rPr>
                <w:rFonts w:ascii="Times New Roman" w:eastAsiaTheme="minorEastAsia" w:hAnsi="Times New Roman" w:cs="Times New Roman"/>
                <w:bCs/>
                <w:color w:val="000000" w:themeColor="dark1"/>
                <w:kern w:val="24"/>
                <w:sz w:val="20"/>
                <w:szCs w:val="20"/>
              </w:rPr>
              <w:t>Tetrahyrofuran</w:t>
            </w:r>
            <w:proofErr w:type="spellEnd"/>
          </w:p>
        </w:tc>
        <w:tc>
          <w:tcPr>
            <w:tcW w:w="709" w:type="dxa"/>
            <w:tcBorders>
              <w:top w:val="nil"/>
              <w:left w:val="nil"/>
              <w:bottom w:val="nil"/>
              <w:right w:val="nil"/>
            </w:tcBorders>
            <w:vAlign w:val="center"/>
          </w:tcPr>
          <w:p w14:paraId="6A01750D"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603</w:t>
            </w:r>
          </w:p>
        </w:tc>
        <w:tc>
          <w:tcPr>
            <w:tcW w:w="708" w:type="dxa"/>
            <w:tcBorders>
              <w:top w:val="nil"/>
              <w:left w:val="nil"/>
              <w:bottom w:val="nil"/>
              <w:right w:val="nil"/>
            </w:tcBorders>
            <w:vAlign w:val="center"/>
          </w:tcPr>
          <w:p w14:paraId="54F45C06"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735</w:t>
            </w:r>
          </w:p>
        </w:tc>
        <w:tc>
          <w:tcPr>
            <w:tcW w:w="567" w:type="dxa"/>
            <w:tcBorders>
              <w:top w:val="nil"/>
              <w:left w:val="nil"/>
              <w:bottom w:val="nil"/>
              <w:right w:val="nil"/>
            </w:tcBorders>
            <w:vAlign w:val="center"/>
          </w:tcPr>
          <w:p w14:paraId="3D7B2606"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1.3</w:t>
            </w:r>
          </w:p>
        </w:tc>
        <w:tc>
          <w:tcPr>
            <w:tcW w:w="851" w:type="dxa"/>
            <w:tcBorders>
              <w:top w:val="nil"/>
              <w:left w:val="nil"/>
              <w:bottom w:val="nil"/>
              <w:right w:val="nil"/>
            </w:tcBorders>
            <w:vAlign w:val="center"/>
          </w:tcPr>
          <w:p w14:paraId="386E97D6"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w:t>
            </w:r>
          </w:p>
        </w:tc>
        <w:tc>
          <w:tcPr>
            <w:tcW w:w="1134" w:type="dxa"/>
            <w:tcBorders>
              <w:top w:val="nil"/>
              <w:left w:val="nil"/>
              <w:bottom w:val="nil"/>
              <w:right w:val="nil"/>
            </w:tcBorders>
          </w:tcPr>
          <w:p w14:paraId="05C3B68D"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lang w:eastAsia="zh-CN"/>
              </w:rPr>
            </w:pPr>
            <w:r w:rsidRPr="00785DF9">
              <w:rPr>
                <w:rFonts w:ascii="Times New Roman" w:eastAsiaTheme="minorEastAsia" w:hAnsi="Times New Roman" w:cs="Times New Roman" w:hint="eastAsia"/>
                <w:bCs/>
                <w:color w:val="000000" w:themeColor="dark1"/>
                <w:kern w:val="24"/>
                <w:sz w:val="20"/>
                <w:szCs w:val="20"/>
              </w:rPr>
              <w:t>-</w:t>
            </w:r>
          </w:p>
        </w:tc>
        <w:tc>
          <w:tcPr>
            <w:tcW w:w="1218" w:type="dxa"/>
            <w:tcBorders>
              <w:top w:val="nil"/>
              <w:left w:val="nil"/>
              <w:bottom w:val="nil"/>
              <w:right w:val="nil"/>
            </w:tcBorders>
          </w:tcPr>
          <w:p w14:paraId="403EEF7A"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lang w:eastAsia="zh-CN"/>
              </w:rPr>
            </w:pPr>
            <w:r w:rsidRPr="00785DF9">
              <w:rPr>
                <w:rFonts w:ascii="Times New Roman" w:eastAsiaTheme="minorEastAsia" w:hAnsi="Times New Roman" w:cs="Times New Roman" w:hint="eastAsia"/>
                <w:bCs/>
                <w:color w:val="000000" w:themeColor="dark1"/>
                <w:kern w:val="24"/>
                <w:sz w:val="20"/>
                <w:szCs w:val="20"/>
              </w:rPr>
              <w:t>-</w:t>
            </w:r>
          </w:p>
        </w:tc>
      </w:tr>
      <w:tr w:rsidR="00787F71" w:rsidRPr="00785DF9" w14:paraId="707CCBFD" w14:textId="77777777" w:rsidTr="002D35B4">
        <w:tc>
          <w:tcPr>
            <w:tcW w:w="1418" w:type="dxa"/>
            <w:tcBorders>
              <w:top w:val="nil"/>
              <w:left w:val="nil"/>
              <w:bottom w:val="single" w:sz="4" w:space="0" w:color="auto"/>
              <w:right w:val="nil"/>
            </w:tcBorders>
            <w:vAlign w:val="center"/>
          </w:tcPr>
          <w:p w14:paraId="4D28791E"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p>
        </w:tc>
        <w:tc>
          <w:tcPr>
            <w:tcW w:w="1701" w:type="dxa"/>
            <w:tcBorders>
              <w:top w:val="nil"/>
              <w:left w:val="nil"/>
              <w:bottom w:val="single" w:sz="4" w:space="0" w:color="auto"/>
              <w:right w:val="nil"/>
            </w:tcBorders>
            <w:vAlign w:val="center"/>
          </w:tcPr>
          <w:p w14:paraId="24BB5861"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Dichloromethane</w:t>
            </w:r>
          </w:p>
        </w:tc>
        <w:tc>
          <w:tcPr>
            <w:tcW w:w="709" w:type="dxa"/>
            <w:tcBorders>
              <w:top w:val="nil"/>
              <w:left w:val="nil"/>
              <w:bottom w:val="single" w:sz="4" w:space="0" w:color="auto"/>
              <w:right w:val="nil"/>
            </w:tcBorders>
            <w:vAlign w:val="center"/>
          </w:tcPr>
          <w:p w14:paraId="423A4AF8"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599</w:t>
            </w:r>
          </w:p>
        </w:tc>
        <w:tc>
          <w:tcPr>
            <w:tcW w:w="708" w:type="dxa"/>
            <w:tcBorders>
              <w:top w:val="nil"/>
              <w:left w:val="nil"/>
              <w:bottom w:val="single" w:sz="4" w:space="0" w:color="auto"/>
              <w:right w:val="nil"/>
            </w:tcBorders>
            <w:vAlign w:val="center"/>
          </w:tcPr>
          <w:p w14:paraId="515ADBBE"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728</w:t>
            </w:r>
          </w:p>
        </w:tc>
        <w:tc>
          <w:tcPr>
            <w:tcW w:w="567" w:type="dxa"/>
            <w:tcBorders>
              <w:top w:val="nil"/>
              <w:left w:val="nil"/>
              <w:bottom w:val="single" w:sz="4" w:space="0" w:color="auto"/>
              <w:right w:val="nil"/>
            </w:tcBorders>
            <w:vAlign w:val="center"/>
          </w:tcPr>
          <w:p w14:paraId="25ACE516"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1.6</w:t>
            </w:r>
          </w:p>
        </w:tc>
        <w:tc>
          <w:tcPr>
            <w:tcW w:w="851" w:type="dxa"/>
            <w:tcBorders>
              <w:top w:val="nil"/>
              <w:left w:val="nil"/>
              <w:bottom w:val="single" w:sz="4" w:space="0" w:color="auto"/>
              <w:right w:val="nil"/>
            </w:tcBorders>
            <w:vAlign w:val="center"/>
          </w:tcPr>
          <w:p w14:paraId="74DD4765"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w:t>
            </w:r>
          </w:p>
        </w:tc>
        <w:tc>
          <w:tcPr>
            <w:tcW w:w="1134" w:type="dxa"/>
            <w:tcBorders>
              <w:top w:val="nil"/>
              <w:left w:val="nil"/>
              <w:bottom w:val="single" w:sz="4" w:space="0" w:color="auto"/>
              <w:right w:val="nil"/>
            </w:tcBorders>
          </w:tcPr>
          <w:p w14:paraId="6808D5B1"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lang w:eastAsia="zh-CN"/>
              </w:rPr>
            </w:pPr>
            <w:r w:rsidRPr="00785DF9">
              <w:rPr>
                <w:rFonts w:ascii="Times New Roman" w:eastAsiaTheme="minorEastAsia" w:hAnsi="Times New Roman" w:cs="Times New Roman" w:hint="eastAsia"/>
                <w:bCs/>
                <w:color w:val="000000" w:themeColor="dark1"/>
                <w:kern w:val="24"/>
                <w:sz w:val="20"/>
                <w:szCs w:val="20"/>
              </w:rPr>
              <w:t>1.28</w:t>
            </w:r>
          </w:p>
        </w:tc>
        <w:tc>
          <w:tcPr>
            <w:tcW w:w="1218" w:type="dxa"/>
            <w:tcBorders>
              <w:top w:val="nil"/>
              <w:left w:val="nil"/>
              <w:bottom w:val="single" w:sz="4" w:space="0" w:color="auto"/>
              <w:right w:val="nil"/>
            </w:tcBorders>
          </w:tcPr>
          <w:p w14:paraId="35FAC5A3"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lang w:eastAsia="zh-CN"/>
              </w:rPr>
            </w:pPr>
            <w:r w:rsidRPr="00785DF9">
              <w:rPr>
                <w:rFonts w:ascii="Times New Roman" w:eastAsiaTheme="minorEastAsia" w:hAnsi="Times New Roman" w:cs="Times New Roman" w:hint="eastAsia"/>
                <w:bCs/>
                <w:color w:val="000000" w:themeColor="dark1"/>
                <w:kern w:val="24"/>
                <w:sz w:val="20"/>
                <w:szCs w:val="20"/>
              </w:rPr>
              <w:t>1.13</w:t>
            </w:r>
          </w:p>
        </w:tc>
      </w:tr>
      <w:tr w:rsidR="00787F71" w:rsidRPr="00785DF9" w14:paraId="2FEC6A2D" w14:textId="77777777" w:rsidTr="002D35B4">
        <w:tc>
          <w:tcPr>
            <w:tcW w:w="1418" w:type="dxa"/>
            <w:tcBorders>
              <w:left w:val="nil"/>
              <w:bottom w:val="nil"/>
              <w:right w:val="nil"/>
            </w:tcBorders>
            <w:vAlign w:val="center"/>
          </w:tcPr>
          <w:p w14:paraId="7EAA9793"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p>
        </w:tc>
        <w:tc>
          <w:tcPr>
            <w:tcW w:w="1701" w:type="dxa"/>
            <w:tcBorders>
              <w:left w:val="nil"/>
              <w:bottom w:val="nil"/>
              <w:right w:val="nil"/>
            </w:tcBorders>
            <w:vAlign w:val="center"/>
          </w:tcPr>
          <w:p w14:paraId="7185ED8B"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Cyclohexane</w:t>
            </w:r>
          </w:p>
        </w:tc>
        <w:tc>
          <w:tcPr>
            <w:tcW w:w="709" w:type="dxa"/>
            <w:tcBorders>
              <w:left w:val="nil"/>
              <w:bottom w:val="nil"/>
              <w:right w:val="nil"/>
            </w:tcBorders>
            <w:vAlign w:val="center"/>
          </w:tcPr>
          <w:p w14:paraId="39F6D32D"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600</w:t>
            </w:r>
          </w:p>
        </w:tc>
        <w:tc>
          <w:tcPr>
            <w:tcW w:w="708" w:type="dxa"/>
            <w:tcBorders>
              <w:left w:val="nil"/>
              <w:bottom w:val="nil"/>
              <w:right w:val="nil"/>
            </w:tcBorders>
            <w:vAlign w:val="center"/>
          </w:tcPr>
          <w:p w14:paraId="4D102B8E"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654</w:t>
            </w:r>
          </w:p>
        </w:tc>
        <w:tc>
          <w:tcPr>
            <w:tcW w:w="567" w:type="dxa"/>
            <w:tcBorders>
              <w:left w:val="nil"/>
              <w:bottom w:val="nil"/>
              <w:right w:val="nil"/>
            </w:tcBorders>
            <w:vAlign w:val="center"/>
          </w:tcPr>
          <w:p w14:paraId="0063C7FF"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10.6</w:t>
            </w:r>
          </w:p>
        </w:tc>
        <w:tc>
          <w:tcPr>
            <w:tcW w:w="851" w:type="dxa"/>
            <w:tcBorders>
              <w:left w:val="nil"/>
              <w:bottom w:val="nil"/>
              <w:right w:val="nil"/>
            </w:tcBorders>
            <w:vAlign w:val="center"/>
          </w:tcPr>
          <w:p w14:paraId="0EFC3A36" w14:textId="351011CB"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1</w:t>
            </w:r>
            <w:r w:rsidR="008174FC" w:rsidRPr="00785DF9">
              <w:rPr>
                <w:rFonts w:ascii="Times New Roman" w:eastAsiaTheme="minorEastAsia" w:hAnsi="Times New Roman" w:cs="Times New Roman"/>
                <w:bCs/>
                <w:color w:val="000000" w:themeColor="dark1"/>
                <w:kern w:val="24"/>
                <w:sz w:val="20"/>
                <w:szCs w:val="20"/>
              </w:rPr>
              <w:t>6.0</w:t>
            </w:r>
          </w:p>
        </w:tc>
        <w:tc>
          <w:tcPr>
            <w:tcW w:w="1134" w:type="dxa"/>
            <w:tcBorders>
              <w:left w:val="nil"/>
              <w:bottom w:val="nil"/>
              <w:right w:val="nil"/>
            </w:tcBorders>
            <w:vAlign w:val="center"/>
          </w:tcPr>
          <w:p w14:paraId="7D51E269" w14:textId="74921C01"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1.</w:t>
            </w:r>
            <w:r w:rsidR="000C6CFE" w:rsidRPr="00785DF9">
              <w:rPr>
                <w:rFonts w:ascii="Times New Roman" w:eastAsiaTheme="minorEastAsia" w:hAnsi="Times New Roman" w:cs="Times New Roman"/>
                <w:bCs/>
                <w:color w:val="000000" w:themeColor="dark1"/>
                <w:kern w:val="24"/>
                <w:sz w:val="20"/>
                <w:szCs w:val="20"/>
              </w:rPr>
              <w:t>51</w:t>
            </w:r>
          </w:p>
        </w:tc>
        <w:tc>
          <w:tcPr>
            <w:tcW w:w="1218" w:type="dxa"/>
            <w:tcBorders>
              <w:left w:val="nil"/>
              <w:bottom w:val="nil"/>
              <w:right w:val="nil"/>
            </w:tcBorders>
            <w:vAlign w:val="center"/>
          </w:tcPr>
          <w:p w14:paraId="4967D893" w14:textId="0CA29DCA" w:rsidR="00787F71" w:rsidRPr="00785DF9" w:rsidRDefault="000C6CFE" w:rsidP="002D35B4">
            <w:pPr>
              <w:pStyle w:val="a8"/>
              <w:jc w:val="center"/>
              <w:rPr>
                <w:rFonts w:ascii="Times New Roman" w:eastAsiaTheme="minorEastAsia" w:hAnsi="Times New Roman" w:cs="Times New Roman"/>
                <w:bCs/>
                <w:color w:val="000000" w:themeColor="dark1"/>
                <w:kern w:val="24"/>
                <w:sz w:val="20"/>
                <w:szCs w:val="20"/>
                <w:lang w:eastAsia="zh-CN"/>
              </w:rPr>
            </w:pPr>
            <w:r w:rsidRPr="00785DF9">
              <w:rPr>
                <w:rFonts w:ascii="Times New Roman" w:eastAsiaTheme="minorEastAsia" w:hAnsi="Times New Roman" w:cs="Times New Roman"/>
                <w:bCs/>
                <w:color w:val="000000" w:themeColor="dark1"/>
                <w:kern w:val="24"/>
                <w:sz w:val="20"/>
                <w:szCs w:val="20"/>
              </w:rPr>
              <w:t>7</w:t>
            </w:r>
            <w:r w:rsidR="00787F71" w:rsidRPr="00785DF9">
              <w:rPr>
                <w:rFonts w:ascii="Times New Roman" w:eastAsiaTheme="minorEastAsia" w:hAnsi="Times New Roman" w:cs="Times New Roman" w:hint="eastAsia"/>
                <w:bCs/>
                <w:color w:val="000000" w:themeColor="dark1"/>
                <w:kern w:val="24"/>
                <w:sz w:val="20"/>
                <w:szCs w:val="20"/>
              </w:rPr>
              <w:t>.</w:t>
            </w:r>
            <w:r w:rsidRPr="00785DF9">
              <w:rPr>
                <w:rFonts w:ascii="Times New Roman" w:eastAsiaTheme="minorEastAsia" w:hAnsi="Times New Roman" w:cs="Times New Roman"/>
                <w:bCs/>
                <w:color w:val="000000" w:themeColor="dark1"/>
                <w:kern w:val="24"/>
                <w:sz w:val="20"/>
                <w:szCs w:val="20"/>
              </w:rPr>
              <w:t>92</w:t>
            </w:r>
          </w:p>
        </w:tc>
      </w:tr>
      <w:tr w:rsidR="00787F71" w:rsidRPr="00785DF9" w14:paraId="23B73B65" w14:textId="77777777" w:rsidTr="002D35B4">
        <w:tc>
          <w:tcPr>
            <w:tcW w:w="1418" w:type="dxa"/>
            <w:tcBorders>
              <w:top w:val="nil"/>
              <w:left w:val="nil"/>
              <w:bottom w:val="nil"/>
              <w:right w:val="nil"/>
            </w:tcBorders>
            <w:vAlign w:val="center"/>
          </w:tcPr>
          <w:p w14:paraId="1BB213F8"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p>
        </w:tc>
        <w:tc>
          <w:tcPr>
            <w:tcW w:w="1701" w:type="dxa"/>
            <w:tcBorders>
              <w:top w:val="nil"/>
              <w:left w:val="nil"/>
              <w:bottom w:val="nil"/>
              <w:right w:val="nil"/>
            </w:tcBorders>
            <w:vAlign w:val="center"/>
          </w:tcPr>
          <w:p w14:paraId="19B4DFD9"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p-Xylene</w:t>
            </w:r>
          </w:p>
        </w:tc>
        <w:tc>
          <w:tcPr>
            <w:tcW w:w="709" w:type="dxa"/>
            <w:tcBorders>
              <w:top w:val="nil"/>
              <w:left w:val="nil"/>
              <w:bottom w:val="nil"/>
              <w:right w:val="nil"/>
            </w:tcBorders>
            <w:vAlign w:val="center"/>
          </w:tcPr>
          <w:p w14:paraId="4AFC37A3"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610</w:t>
            </w:r>
          </w:p>
        </w:tc>
        <w:tc>
          <w:tcPr>
            <w:tcW w:w="708" w:type="dxa"/>
            <w:tcBorders>
              <w:top w:val="nil"/>
              <w:left w:val="nil"/>
              <w:bottom w:val="nil"/>
              <w:right w:val="nil"/>
            </w:tcBorders>
            <w:vAlign w:val="center"/>
          </w:tcPr>
          <w:p w14:paraId="48EF3DB5"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670</w:t>
            </w:r>
          </w:p>
        </w:tc>
        <w:tc>
          <w:tcPr>
            <w:tcW w:w="567" w:type="dxa"/>
            <w:tcBorders>
              <w:top w:val="nil"/>
              <w:left w:val="nil"/>
              <w:bottom w:val="nil"/>
              <w:right w:val="nil"/>
            </w:tcBorders>
            <w:vAlign w:val="center"/>
          </w:tcPr>
          <w:p w14:paraId="1D1F2C43"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12.3</w:t>
            </w:r>
          </w:p>
        </w:tc>
        <w:tc>
          <w:tcPr>
            <w:tcW w:w="851" w:type="dxa"/>
            <w:tcBorders>
              <w:top w:val="nil"/>
              <w:left w:val="nil"/>
              <w:bottom w:val="nil"/>
              <w:right w:val="nil"/>
            </w:tcBorders>
            <w:vAlign w:val="center"/>
          </w:tcPr>
          <w:p w14:paraId="4FF1C235" w14:textId="4177F21D"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22</w:t>
            </w:r>
            <w:r w:rsidR="008174FC" w:rsidRPr="00785DF9">
              <w:rPr>
                <w:rFonts w:ascii="Times New Roman" w:eastAsiaTheme="minorEastAsia" w:hAnsi="Times New Roman" w:cs="Times New Roman"/>
                <w:bCs/>
                <w:color w:val="000000" w:themeColor="dark1"/>
                <w:kern w:val="24"/>
                <w:sz w:val="20"/>
                <w:szCs w:val="20"/>
              </w:rPr>
              <w:t>.0</w:t>
            </w:r>
          </w:p>
        </w:tc>
        <w:tc>
          <w:tcPr>
            <w:tcW w:w="1134" w:type="dxa"/>
            <w:tcBorders>
              <w:top w:val="nil"/>
              <w:left w:val="nil"/>
              <w:bottom w:val="nil"/>
              <w:right w:val="nil"/>
            </w:tcBorders>
            <w:vAlign w:val="center"/>
          </w:tcPr>
          <w:p w14:paraId="08B44A1E"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1.79</w:t>
            </w:r>
          </w:p>
        </w:tc>
        <w:tc>
          <w:tcPr>
            <w:tcW w:w="1218" w:type="dxa"/>
            <w:tcBorders>
              <w:top w:val="nil"/>
              <w:left w:val="nil"/>
              <w:bottom w:val="nil"/>
              <w:right w:val="nil"/>
            </w:tcBorders>
            <w:vAlign w:val="center"/>
          </w:tcPr>
          <w:p w14:paraId="078C12BB"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lang w:eastAsia="zh-CN"/>
              </w:rPr>
            </w:pPr>
            <w:r w:rsidRPr="00785DF9">
              <w:rPr>
                <w:rFonts w:ascii="Times New Roman" w:eastAsiaTheme="minorEastAsia" w:hAnsi="Times New Roman" w:cs="Times New Roman" w:hint="eastAsia"/>
                <w:bCs/>
                <w:color w:val="000000" w:themeColor="dark1"/>
                <w:kern w:val="24"/>
                <w:sz w:val="20"/>
                <w:szCs w:val="20"/>
              </w:rPr>
              <w:t>6.34</w:t>
            </w:r>
          </w:p>
        </w:tc>
      </w:tr>
      <w:tr w:rsidR="00787F71" w:rsidRPr="00785DF9" w14:paraId="0F6B6310" w14:textId="77777777" w:rsidTr="002D35B4">
        <w:tc>
          <w:tcPr>
            <w:tcW w:w="1418" w:type="dxa"/>
            <w:tcBorders>
              <w:top w:val="nil"/>
              <w:left w:val="nil"/>
              <w:bottom w:val="nil"/>
              <w:right w:val="nil"/>
            </w:tcBorders>
            <w:vAlign w:val="center"/>
          </w:tcPr>
          <w:p w14:paraId="476E52A7"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p>
        </w:tc>
        <w:tc>
          <w:tcPr>
            <w:tcW w:w="1701" w:type="dxa"/>
            <w:tcBorders>
              <w:top w:val="nil"/>
              <w:left w:val="nil"/>
              <w:bottom w:val="nil"/>
              <w:right w:val="nil"/>
            </w:tcBorders>
            <w:vAlign w:val="center"/>
          </w:tcPr>
          <w:p w14:paraId="6E65BD03"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Toluene</w:t>
            </w:r>
          </w:p>
        </w:tc>
        <w:tc>
          <w:tcPr>
            <w:tcW w:w="709" w:type="dxa"/>
            <w:tcBorders>
              <w:top w:val="nil"/>
              <w:left w:val="nil"/>
              <w:bottom w:val="nil"/>
              <w:right w:val="nil"/>
            </w:tcBorders>
            <w:vAlign w:val="center"/>
          </w:tcPr>
          <w:p w14:paraId="50110EF4"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610</w:t>
            </w:r>
          </w:p>
        </w:tc>
        <w:tc>
          <w:tcPr>
            <w:tcW w:w="708" w:type="dxa"/>
            <w:tcBorders>
              <w:top w:val="nil"/>
              <w:left w:val="nil"/>
              <w:bottom w:val="nil"/>
              <w:right w:val="nil"/>
            </w:tcBorders>
            <w:vAlign w:val="center"/>
          </w:tcPr>
          <w:p w14:paraId="39779203"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672</w:t>
            </w:r>
          </w:p>
        </w:tc>
        <w:tc>
          <w:tcPr>
            <w:tcW w:w="567" w:type="dxa"/>
            <w:tcBorders>
              <w:top w:val="nil"/>
              <w:left w:val="nil"/>
              <w:bottom w:val="nil"/>
              <w:right w:val="nil"/>
            </w:tcBorders>
            <w:vAlign w:val="center"/>
          </w:tcPr>
          <w:p w14:paraId="3B296218"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12.7</w:t>
            </w:r>
          </w:p>
        </w:tc>
        <w:tc>
          <w:tcPr>
            <w:tcW w:w="851" w:type="dxa"/>
            <w:tcBorders>
              <w:top w:val="nil"/>
              <w:left w:val="nil"/>
              <w:bottom w:val="nil"/>
              <w:right w:val="nil"/>
            </w:tcBorders>
            <w:vAlign w:val="center"/>
          </w:tcPr>
          <w:p w14:paraId="3DA506DD" w14:textId="030484E0"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25</w:t>
            </w:r>
            <w:r w:rsidR="008174FC" w:rsidRPr="00785DF9">
              <w:rPr>
                <w:rFonts w:ascii="Times New Roman" w:eastAsiaTheme="minorEastAsia" w:hAnsi="Times New Roman" w:cs="Times New Roman"/>
                <w:bCs/>
                <w:color w:val="000000" w:themeColor="dark1"/>
                <w:kern w:val="24"/>
                <w:sz w:val="20"/>
                <w:szCs w:val="20"/>
              </w:rPr>
              <w:t>.0</w:t>
            </w:r>
          </w:p>
        </w:tc>
        <w:tc>
          <w:tcPr>
            <w:tcW w:w="1134" w:type="dxa"/>
            <w:tcBorders>
              <w:top w:val="nil"/>
              <w:left w:val="nil"/>
              <w:bottom w:val="nil"/>
              <w:right w:val="nil"/>
            </w:tcBorders>
            <w:vAlign w:val="center"/>
          </w:tcPr>
          <w:p w14:paraId="7F052572"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1.97</w:t>
            </w:r>
          </w:p>
        </w:tc>
        <w:tc>
          <w:tcPr>
            <w:tcW w:w="1218" w:type="dxa"/>
            <w:tcBorders>
              <w:top w:val="nil"/>
              <w:left w:val="nil"/>
              <w:bottom w:val="nil"/>
              <w:right w:val="nil"/>
            </w:tcBorders>
            <w:vAlign w:val="center"/>
          </w:tcPr>
          <w:p w14:paraId="037A8C77"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lang w:eastAsia="zh-CN"/>
              </w:rPr>
            </w:pPr>
            <w:r w:rsidRPr="00785DF9">
              <w:rPr>
                <w:rFonts w:ascii="Times New Roman" w:eastAsiaTheme="minorEastAsia" w:hAnsi="Times New Roman" w:cs="Times New Roman" w:hint="eastAsia"/>
                <w:bCs/>
                <w:color w:val="000000" w:themeColor="dark1"/>
                <w:kern w:val="24"/>
                <w:sz w:val="20"/>
                <w:szCs w:val="20"/>
              </w:rPr>
              <w:t>5.91</w:t>
            </w:r>
          </w:p>
        </w:tc>
      </w:tr>
      <w:tr w:rsidR="00787F71" w:rsidRPr="00785DF9" w14:paraId="1DC9EC69" w14:textId="77777777" w:rsidTr="002D35B4">
        <w:tc>
          <w:tcPr>
            <w:tcW w:w="1418" w:type="dxa"/>
            <w:tcBorders>
              <w:top w:val="nil"/>
              <w:left w:val="nil"/>
              <w:bottom w:val="nil"/>
              <w:right w:val="nil"/>
            </w:tcBorders>
            <w:vAlign w:val="center"/>
          </w:tcPr>
          <w:p w14:paraId="25C40846" w14:textId="1107F870" w:rsidR="00787F71" w:rsidRPr="00785DF9" w:rsidRDefault="00787F71" w:rsidP="002D35B4">
            <w:pPr>
              <w:pStyle w:val="a8"/>
              <w:jc w:val="center"/>
              <w:rPr>
                <w:rFonts w:ascii="Times New Roman" w:eastAsiaTheme="minorEastAsia" w:hAnsi="Times New Roman" w:cs="Times New Roman"/>
                <w:bCs/>
                <w:color w:val="000000" w:themeColor="dark1"/>
                <w:kern w:val="24"/>
                <w:sz w:val="11"/>
                <w:szCs w:val="11"/>
                <w:lang w:eastAsia="zh-CN"/>
              </w:rPr>
            </w:pPr>
            <w:r w:rsidRPr="00785DF9">
              <w:rPr>
                <w:rFonts w:ascii="Times New Roman" w:eastAsiaTheme="minorEastAsia" w:hAnsi="Times New Roman" w:cs="Times New Roman"/>
                <w:bCs/>
                <w:color w:val="000000" w:themeColor="dark1"/>
                <w:kern w:val="24"/>
                <w:sz w:val="20"/>
                <w:szCs w:val="20"/>
              </w:rPr>
              <w:t>DR1</w:t>
            </w:r>
          </w:p>
        </w:tc>
        <w:tc>
          <w:tcPr>
            <w:tcW w:w="1701" w:type="dxa"/>
            <w:tcBorders>
              <w:top w:val="nil"/>
              <w:left w:val="nil"/>
              <w:bottom w:val="nil"/>
              <w:right w:val="nil"/>
            </w:tcBorders>
            <w:vAlign w:val="center"/>
          </w:tcPr>
          <w:p w14:paraId="6C7E2664"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Butyl ether</w:t>
            </w:r>
          </w:p>
        </w:tc>
        <w:tc>
          <w:tcPr>
            <w:tcW w:w="709" w:type="dxa"/>
            <w:tcBorders>
              <w:top w:val="nil"/>
              <w:left w:val="nil"/>
              <w:bottom w:val="nil"/>
              <w:right w:val="nil"/>
            </w:tcBorders>
            <w:vAlign w:val="center"/>
          </w:tcPr>
          <w:p w14:paraId="3E93B6AD"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602</w:t>
            </w:r>
          </w:p>
        </w:tc>
        <w:tc>
          <w:tcPr>
            <w:tcW w:w="708" w:type="dxa"/>
            <w:tcBorders>
              <w:top w:val="nil"/>
              <w:left w:val="nil"/>
              <w:bottom w:val="nil"/>
              <w:right w:val="nil"/>
            </w:tcBorders>
            <w:vAlign w:val="center"/>
          </w:tcPr>
          <w:p w14:paraId="43D3D780"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665</w:t>
            </w:r>
          </w:p>
        </w:tc>
        <w:tc>
          <w:tcPr>
            <w:tcW w:w="567" w:type="dxa"/>
            <w:tcBorders>
              <w:top w:val="nil"/>
              <w:left w:val="nil"/>
              <w:bottom w:val="nil"/>
              <w:right w:val="nil"/>
            </w:tcBorders>
            <w:vAlign w:val="center"/>
          </w:tcPr>
          <w:p w14:paraId="30FF1C5F"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12.1</w:t>
            </w:r>
          </w:p>
        </w:tc>
        <w:tc>
          <w:tcPr>
            <w:tcW w:w="851" w:type="dxa"/>
            <w:tcBorders>
              <w:top w:val="nil"/>
              <w:left w:val="nil"/>
              <w:bottom w:val="nil"/>
              <w:right w:val="nil"/>
            </w:tcBorders>
            <w:vAlign w:val="center"/>
          </w:tcPr>
          <w:p w14:paraId="45F03E4E" w14:textId="0913D4E0"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20</w:t>
            </w:r>
            <w:r w:rsidR="008174FC" w:rsidRPr="00785DF9">
              <w:rPr>
                <w:rFonts w:ascii="Times New Roman" w:eastAsiaTheme="minorEastAsia" w:hAnsi="Times New Roman" w:cs="Times New Roman"/>
                <w:bCs/>
                <w:color w:val="000000" w:themeColor="dark1"/>
                <w:kern w:val="24"/>
                <w:sz w:val="20"/>
                <w:szCs w:val="20"/>
              </w:rPr>
              <w:t>.0</w:t>
            </w:r>
          </w:p>
        </w:tc>
        <w:tc>
          <w:tcPr>
            <w:tcW w:w="1134" w:type="dxa"/>
            <w:tcBorders>
              <w:top w:val="nil"/>
              <w:left w:val="nil"/>
              <w:bottom w:val="nil"/>
              <w:right w:val="nil"/>
            </w:tcBorders>
            <w:vAlign w:val="center"/>
          </w:tcPr>
          <w:p w14:paraId="2C930F5A"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1.65</w:t>
            </w:r>
          </w:p>
        </w:tc>
        <w:tc>
          <w:tcPr>
            <w:tcW w:w="1218" w:type="dxa"/>
            <w:tcBorders>
              <w:top w:val="nil"/>
              <w:left w:val="nil"/>
              <w:bottom w:val="nil"/>
              <w:right w:val="nil"/>
            </w:tcBorders>
            <w:vAlign w:val="center"/>
          </w:tcPr>
          <w:p w14:paraId="20C0C172"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6.61</w:t>
            </w:r>
          </w:p>
        </w:tc>
      </w:tr>
      <w:tr w:rsidR="00787F71" w:rsidRPr="00785DF9" w14:paraId="5885DB58" w14:textId="77777777" w:rsidTr="002D35B4">
        <w:tc>
          <w:tcPr>
            <w:tcW w:w="1418" w:type="dxa"/>
            <w:tcBorders>
              <w:top w:val="nil"/>
              <w:left w:val="nil"/>
              <w:bottom w:val="nil"/>
              <w:right w:val="nil"/>
            </w:tcBorders>
            <w:vAlign w:val="center"/>
          </w:tcPr>
          <w:p w14:paraId="667F423F"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p>
        </w:tc>
        <w:tc>
          <w:tcPr>
            <w:tcW w:w="1701" w:type="dxa"/>
            <w:tcBorders>
              <w:top w:val="nil"/>
              <w:left w:val="nil"/>
              <w:bottom w:val="nil"/>
              <w:right w:val="nil"/>
            </w:tcBorders>
            <w:vAlign w:val="center"/>
          </w:tcPr>
          <w:p w14:paraId="3B1D5D61"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Chloroform</w:t>
            </w:r>
          </w:p>
        </w:tc>
        <w:tc>
          <w:tcPr>
            <w:tcW w:w="709" w:type="dxa"/>
            <w:tcBorders>
              <w:top w:val="nil"/>
              <w:left w:val="nil"/>
              <w:bottom w:val="nil"/>
              <w:right w:val="nil"/>
            </w:tcBorders>
            <w:vAlign w:val="center"/>
          </w:tcPr>
          <w:p w14:paraId="70941AB1"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602</w:t>
            </w:r>
          </w:p>
        </w:tc>
        <w:tc>
          <w:tcPr>
            <w:tcW w:w="708" w:type="dxa"/>
            <w:tcBorders>
              <w:top w:val="nil"/>
              <w:left w:val="nil"/>
              <w:bottom w:val="nil"/>
              <w:right w:val="nil"/>
            </w:tcBorders>
            <w:vAlign w:val="center"/>
          </w:tcPr>
          <w:p w14:paraId="7CD0EAF0"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675</w:t>
            </w:r>
          </w:p>
        </w:tc>
        <w:tc>
          <w:tcPr>
            <w:tcW w:w="567" w:type="dxa"/>
            <w:tcBorders>
              <w:top w:val="nil"/>
              <w:left w:val="nil"/>
              <w:bottom w:val="nil"/>
              <w:right w:val="nil"/>
            </w:tcBorders>
            <w:vAlign w:val="center"/>
          </w:tcPr>
          <w:p w14:paraId="75D1F617"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12.5</w:t>
            </w:r>
          </w:p>
        </w:tc>
        <w:tc>
          <w:tcPr>
            <w:tcW w:w="851" w:type="dxa"/>
            <w:tcBorders>
              <w:top w:val="nil"/>
              <w:left w:val="nil"/>
              <w:bottom w:val="nil"/>
              <w:right w:val="nil"/>
            </w:tcBorders>
            <w:vAlign w:val="center"/>
          </w:tcPr>
          <w:p w14:paraId="12DAC8C5" w14:textId="46CB2028"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19</w:t>
            </w:r>
            <w:r w:rsidR="008174FC" w:rsidRPr="00785DF9">
              <w:rPr>
                <w:rFonts w:ascii="Times New Roman" w:eastAsiaTheme="minorEastAsia" w:hAnsi="Times New Roman" w:cs="Times New Roman"/>
                <w:bCs/>
                <w:color w:val="000000" w:themeColor="dark1"/>
                <w:kern w:val="24"/>
                <w:sz w:val="20"/>
                <w:szCs w:val="20"/>
              </w:rPr>
              <w:t>.0</w:t>
            </w:r>
          </w:p>
        </w:tc>
        <w:tc>
          <w:tcPr>
            <w:tcW w:w="1134" w:type="dxa"/>
            <w:tcBorders>
              <w:top w:val="nil"/>
              <w:left w:val="nil"/>
              <w:bottom w:val="nil"/>
              <w:right w:val="nil"/>
            </w:tcBorders>
            <w:vAlign w:val="center"/>
          </w:tcPr>
          <w:p w14:paraId="6E54DD25"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1.52</w:t>
            </w:r>
          </w:p>
        </w:tc>
        <w:tc>
          <w:tcPr>
            <w:tcW w:w="1218" w:type="dxa"/>
            <w:tcBorders>
              <w:top w:val="nil"/>
              <w:left w:val="nil"/>
              <w:bottom w:val="nil"/>
              <w:right w:val="nil"/>
            </w:tcBorders>
            <w:vAlign w:val="center"/>
          </w:tcPr>
          <w:p w14:paraId="48B4BB65"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6.48</w:t>
            </w:r>
          </w:p>
        </w:tc>
      </w:tr>
      <w:tr w:rsidR="00787F71" w:rsidRPr="00785DF9" w14:paraId="21EAC631" w14:textId="77777777" w:rsidTr="002D35B4">
        <w:tc>
          <w:tcPr>
            <w:tcW w:w="1418" w:type="dxa"/>
            <w:tcBorders>
              <w:top w:val="nil"/>
              <w:left w:val="nil"/>
              <w:bottom w:val="nil"/>
              <w:right w:val="nil"/>
            </w:tcBorders>
            <w:vAlign w:val="center"/>
          </w:tcPr>
          <w:p w14:paraId="478FE44B"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p>
        </w:tc>
        <w:tc>
          <w:tcPr>
            <w:tcW w:w="1701" w:type="dxa"/>
            <w:tcBorders>
              <w:top w:val="nil"/>
              <w:left w:val="nil"/>
              <w:bottom w:val="nil"/>
              <w:right w:val="nil"/>
            </w:tcBorders>
            <w:vAlign w:val="center"/>
          </w:tcPr>
          <w:p w14:paraId="7635D979"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proofErr w:type="spellStart"/>
            <w:r w:rsidRPr="00785DF9">
              <w:rPr>
                <w:rFonts w:ascii="Times New Roman" w:eastAsiaTheme="minorEastAsia" w:hAnsi="Times New Roman" w:cs="Times New Roman"/>
                <w:bCs/>
                <w:color w:val="000000" w:themeColor="dark1"/>
                <w:kern w:val="24"/>
                <w:sz w:val="20"/>
                <w:szCs w:val="20"/>
              </w:rPr>
              <w:t>Tetrahyrofuran</w:t>
            </w:r>
            <w:proofErr w:type="spellEnd"/>
          </w:p>
        </w:tc>
        <w:tc>
          <w:tcPr>
            <w:tcW w:w="709" w:type="dxa"/>
            <w:tcBorders>
              <w:top w:val="nil"/>
              <w:left w:val="nil"/>
              <w:bottom w:val="nil"/>
              <w:right w:val="nil"/>
            </w:tcBorders>
            <w:vAlign w:val="center"/>
          </w:tcPr>
          <w:p w14:paraId="0AE4FB0F"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609</w:t>
            </w:r>
          </w:p>
        </w:tc>
        <w:tc>
          <w:tcPr>
            <w:tcW w:w="708" w:type="dxa"/>
            <w:tcBorders>
              <w:top w:val="nil"/>
              <w:left w:val="nil"/>
              <w:bottom w:val="nil"/>
              <w:right w:val="nil"/>
            </w:tcBorders>
            <w:vAlign w:val="center"/>
          </w:tcPr>
          <w:p w14:paraId="0D802AEB"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705</w:t>
            </w:r>
          </w:p>
        </w:tc>
        <w:tc>
          <w:tcPr>
            <w:tcW w:w="567" w:type="dxa"/>
            <w:tcBorders>
              <w:top w:val="nil"/>
              <w:left w:val="nil"/>
              <w:bottom w:val="nil"/>
              <w:right w:val="nil"/>
            </w:tcBorders>
            <w:vAlign w:val="center"/>
          </w:tcPr>
          <w:p w14:paraId="08FB4341"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3.9</w:t>
            </w:r>
          </w:p>
        </w:tc>
        <w:tc>
          <w:tcPr>
            <w:tcW w:w="851" w:type="dxa"/>
            <w:tcBorders>
              <w:top w:val="nil"/>
              <w:left w:val="nil"/>
              <w:bottom w:val="nil"/>
              <w:right w:val="nil"/>
            </w:tcBorders>
            <w:vAlign w:val="center"/>
          </w:tcPr>
          <w:p w14:paraId="2A4FCBD6" w14:textId="1ED73970"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2.6</w:t>
            </w:r>
          </w:p>
        </w:tc>
        <w:tc>
          <w:tcPr>
            <w:tcW w:w="1134" w:type="dxa"/>
            <w:tcBorders>
              <w:top w:val="nil"/>
              <w:left w:val="nil"/>
              <w:bottom w:val="nil"/>
              <w:right w:val="nil"/>
            </w:tcBorders>
            <w:vAlign w:val="center"/>
          </w:tcPr>
          <w:p w14:paraId="524BA58F"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lang w:eastAsia="zh-CN"/>
              </w:rPr>
            </w:pPr>
            <w:r w:rsidRPr="00785DF9">
              <w:rPr>
                <w:rFonts w:ascii="Times New Roman" w:eastAsiaTheme="minorEastAsia" w:hAnsi="Times New Roman" w:cs="Times New Roman" w:hint="eastAsia"/>
                <w:bCs/>
                <w:color w:val="000000" w:themeColor="dark1"/>
                <w:kern w:val="24"/>
                <w:sz w:val="20"/>
                <w:szCs w:val="20"/>
              </w:rPr>
              <w:t>0.66</w:t>
            </w:r>
          </w:p>
        </w:tc>
        <w:tc>
          <w:tcPr>
            <w:tcW w:w="1218" w:type="dxa"/>
            <w:tcBorders>
              <w:top w:val="nil"/>
              <w:left w:val="nil"/>
              <w:bottom w:val="nil"/>
              <w:right w:val="nil"/>
            </w:tcBorders>
            <w:vAlign w:val="center"/>
          </w:tcPr>
          <w:p w14:paraId="3B1B5077"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2.49</w:t>
            </w:r>
          </w:p>
        </w:tc>
      </w:tr>
      <w:tr w:rsidR="00787F71" w:rsidRPr="00785DF9" w14:paraId="5CD5C1C9" w14:textId="77777777" w:rsidTr="002D35B4">
        <w:tc>
          <w:tcPr>
            <w:tcW w:w="1418" w:type="dxa"/>
            <w:tcBorders>
              <w:top w:val="nil"/>
              <w:left w:val="nil"/>
              <w:bottom w:val="single" w:sz="4" w:space="0" w:color="auto"/>
              <w:right w:val="nil"/>
            </w:tcBorders>
            <w:vAlign w:val="center"/>
          </w:tcPr>
          <w:p w14:paraId="46C1FAED"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p>
        </w:tc>
        <w:tc>
          <w:tcPr>
            <w:tcW w:w="1701" w:type="dxa"/>
            <w:tcBorders>
              <w:top w:val="nil"/>
              <w:left w:val="nil"/>
              <w:bottom w:val="single" w:sz="4" w:space="0" w:color="auto"/>
              <w:right w:val="nil"/>
            </w:tcBorders>
            <w:vAlign w:val="center"/>
          </w:tcPr>
          <w:p w14:paraId="1AC4279F"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Dichloromethane</w:t>
            </w:r>
          </w:p>
        </w:tc>
        <w:tc>
          <w:tcPr>
            <w:tcW w:w="709" w:type="dxa"/>
            <w:tcBorders>
              <w:top w:val="nil"/>
              <w:left w:val="nil"/>
              <w:bottom w:val="single" w:sz="4" w:space="0" w:color="auto"/>
              <w:right w:val="nil"/>
            </w:tcBorders>
            <w:vAlign w:val="center"/>
          </w:tcPr>
          <w:p w14:paraId="7230CA36"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602</w:t>
            </w:r>
          </w:p>
        </w:tc>
        <w:tc>
          <w:tcPr>
            <w:tcW w:w="708" w:type="dxa"/>
            <w:tcBorders>
              <w:top w:val="nil"/>
              <w:left w:val="nil"/>
              <w:bottom w:val="single" w:sz="4" w:space="0" w:color="auto"/>
              <w:right w:val="nil"/>
            </w:tcBorders>
            <w:vAlign w:val="center"/>
          </w:tcPr>
          <w:p w14:paraId="54CA7672"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694</w:t>
            </w:r>
          </w:p>
        </w:tc>
        <w:tc>
          <w:tcPr>
            <w:tcW w:w="567" w:type="dxa"/>
            <w:tcBorders>
              <w:top w:val="nil"/>
              <w:left w:val="nil"/>
              <w:bottom w:val="single" w:sz="4" w:space="0" w:color="auto"/>
              <w:right w:val="nil"/>
            </w:tcBorders>
            <w:vAlign w:val="center"/>
          </w:tcPr>
          <w:p w14:paraId="762EE4ED"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2.6</w:t>
            </w:r>
          </w:p>
        </w:tc>
        <w:tc>
          <w:tcPr>
            <w:tcW w:w="851" w:type="dxa"/>
            <w:tcBorders>
              <w:top w:val="nil"/>
              <w:left w:val="nil"/>
              <w:bottom w:val="single" w:sz="4" w:space="0" w:color="auto"/>
              <w:right w:val="nil"/>
            </w:tcBorders>
            <w:vAlign w:val="center"/>
          </w:tcPr>
          <w:p w14:paraId="00115F6C"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4.2</w:t>
            </w:r>
          </w:p>
        </w:tc>
        <w:tc>
          <w:tcPr>
            <w:tcW w:w="1134" w:type="dxa"/>
            <w:tcBorders>
              <w:top w:val="nil"/>
              <w:left w:val="nil"/>
              <w:bottom w:val="single" w:sz="4" w:space="0" w:color="auto"/>
              <w:right w:val="nil"/>
            </w:tcBorders>
            <w:vAlign w:val="center"/>
          </w:tcPr>
          <w:p w14:paraId="35866782"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lang w:eastAsia="zh-CN"/>
              </w:rPr>
            </w:pPr>
            <w:r w:rsidRPr="00785DF9">
              <w:rPr>
                <w:rFonts w:ascii="Times New Roman" w:eastAsiaTheme="minorEastAsia" w:hAnsi="Times New Roman" w:cs="Times New Roman" w:hint="eastAsia"/>
                <w:bCs/>
                <w:color w:val="000000" w:themeColor="dark1"/>
                <w:kern w:val="24"/>
                <w:sz w:val="20"/>
                <w:szCs w:val="20"/>
              </w:rPr>
              <w:t>0.16</w:t>
            </w:r>
          </w:p>
        </w:tc>
        <w:tc>
          <w:tcPr>
            <w:tcW w:w="1218" w:type="dxa"/>
            <w:tcBorders>
              <w:top w:val="nil"/>
              <w:left w:val="nil"/>
              <w:bottom w:val="single" w:sz="4" w:space="0" w:color="auto"/>
              <w:right w:val="nil"/>
            </w:tcBorders>
            <w:vAlign w:val="center"/>
          </w:tcPr>
          <w:p w14:paraId="003DC5B1" w14:textId="77777777" w:rsidR="00787F71" w:rsidRPr="00785DF9" w:rsidRDefault="00787F71" w:rsidP="002D35B4">
            <w:pPr>
              <w:pStyle w:val="a8"/>
              <w:jc w:val="center"/>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hint="eastAsia"/>
                <w:bCs/>
                <w:color w:val="000000" w:themeColor="dark1"/>
                <w:kern w:val="24"/>
                <w:sz w:val="20"/>
                <w:szCs w:val="20"/>
              </w:rPr>
              <w:t>3.68</w:t>
            </w:r>
          </w:p>
        </w:tc>
      </w:tr>
    </w:tbl>
    <w:p w14:paraId="23773DE4" w14:textId="77777777" w:rsidR="00B741B6" w:rsidRPr="00785DF9" w:rsidRDefault="00B741B6" w:rsidP="00B741B6">
      <w:pPr>
        <w:pStyle w:val="a8"/>
        <w:jc w:val="both"/>
        <w:rPr>
          <w:rFonts w:ascii="Times New Roman" w:eastAsiaTheme="minorEastAsia" w:hAnsi="Times New Roman" w:cs="Times New Roman"/>
          <w:bCs/>
          <w:color w:val="000000" w:themeColor="dark1"/>
          <w:kern w:val="24"/>
          <w:sz w:val="20"/>
          <w:szCs w:val="20"/>
        </w:rPr>
      </w:pPr>
    </w:p>
    <w:p w14:paraId="0F78157D" w14:textId="579C72E2" w:rsidR="00787F71" w:rsidRPr="00785DF9" w:rsidRDefault="00B741B6" w:rsidP="00B741B6">
      <w:pPr>
        <w:pStyle w:val="a8"/>
        <w:jc w:val="both"/>
        <w:rPr>
          <w:rFonts w:ascii="Times New Roman" w:eastAsiaTheme="minorEastAsia" w:hAnsi="Times New Roman" w:cs="Times New Roman"/>
          <w:bCs/>
          <w:color w:val="000000" w:themeColor="dark1"/>
          <w:kern w:val="24"/>
          <w:sz w:val="20"/>
          <w:szCs w:val="20"/>
        </w:rPr>
      </w:pPr>
      <w:r w:rsidRPr="00785DF9">
        <w:rPr>
          <w:rFonts w:ascii="Times New Roman" w:eastAsiaTheme="minorEastAsia" w:hAnsi="Times New Roman" w:cs="Times New Roman"/>
          <w:bCs/>
          <w:color w:val="000000" w:themeColor="dark1"/>
          <w:kern w:val="24"/>
          <w:sz w:val="20"/>
          <w:szCs w:val="20"/>
        </w:rPr>
        <w:t>The radiative rate constants (</w:t>
      </w:r>
      <w:proofErr w:type="spellStart"/>
      <w:r w:rsidRPr="00785DF9">
        <w:rPr>
          <w:rFonts w:ascii="Times New Roman" w:eastAsiaTheme="minorEastAsia" w:hAnsi="Times New Roman" w:cs="Times New Roman"/>
          <w:bCs/>
          <w:color w:val="000000" w:themeColor="dark1"/>
          <w:kern w:val="24"/>
          <w:sz w:val="20"/>
          <w:szCs w:val="20"/>
        </w:rPr>
        <w:t>k</w:t>
      </w:r>
      <w:r w:rsidRPr="00785DF9">
        <w:rPr>
          <w:rFonts w:ascii="Times New Roman" w:eastAsiaTheme="minorEastAsia" w:hAnsi="Times New Roman" w:cs="Times New Roman"/>
          <w:bCs/>
          <w:color w:val="000000" w:themeColor="dark1"/>
          <w:kern w:val="24"/>
          <w:sz w:val="20"/>
          <w:szCs w:val="20"/>
          <w:vertAlign w:val="subscript"/>
        </w:rPr>
        <w:t>r</w:t>
      </w:r>
      <w:proofErr w:type="spellEnd"/>
      <w:r w:rsidRPr="00785DF9">
        <w:rPr>
          <w:rFonts w:ascii="Times New Roman" w:eastAsiaTheme="minorEastAsia" w:hAnsi="Times New Roman" w:cs="Times New Roman"/>
          <w:bCs/>
          <w:color w:val="000000" w:themeColor="dark1"/>
          <w:kern w:val="24"/>
          <w:sz w:val="20"/>
          <w:szCs w:val="20"/>
        </w:rPr>
        <w:t>) and non-radiative rate constants (</w:t>
      </w:r>
      <w:proofErr w:type="spellStart"/>
      <w:r w:rsidRPr="00785DF9">
        <w:rPr>
          <w:rFonts w:ascii="Times New Roman" w:eastAsiaTheme="minorEastAsia" w:hAnsi="Times New Roman" w:cs="Times New Roman"/>
          <w:bCs/>
          <w:color w:val="000000" w:themeColor="dark1"/>
          <w:kern w:val="24"/>
          <w:sz w:val="20"/>
          <w:szCs w:val="20"/>
        </w:rPr>
        <w:t>k</w:t>
      </w:r>
      <w:r w:rsidRPr="00785DF9">
        <w:rPr>
          <w:rFonts w:ascii="Times New Roman" w:eastAsiaTheme="minorEastAsia" w:hAnsi="Times New Roman" w:cs="Times New Roman"/>
          <w:bCs/>
          <w:color w:val="000000" w:themeColor="dark1"/>
          <w:kern w:val="24"/>
          <w:sz w:val="20"/>
          <w:szCs w:val="20"/>
          <w:vertAlign w:val="subscript"/>
        </w:rPr>
        <w:t>nr</w:t>
      </w:r>
      <w:proofErr w:type="spellEnd"/>
      <w:r w:rsidRPr="00785DF9">
        <w:rPr>
          <w:rFonts w:ascii="Times New Roman" w:eastAsiaTheme="minorEastAsia" w:hAnsi="Times New Roman" w:cs="Times New Roman"/>
          <w:bCs/>
          <w:color w:val="000000" w:themeColor="dark1"/>
          <w:kern w:val="24"/>
          <w:sz w:val="20"/>
          <w:szCs w:val="20"/>
        </w:rPr>
        <w:t>) of radicals were calculated using basic photophysical equations (1) and (2)</w:t>
      </w:r>
    </w:p>
    <w:p w14:paraId="27F02BAF" w14:textId="43C89B69" w:rsidR="00B741B6" w:rsidRPr="00785DF9" w:rsidRDefault="00B741B6" w:rsidP="00B741B6">
      <w:pPr>
        <w:pStyle w:val="a8"/>
        <w:jc w:val="both"/>
        <w:rPr>
          <w:rFonts w:ascii="Times New Roman" w:eastAsiaTheme="minorEastAsia" w:hAnsi="Times New Roman" w:cs="Times New Roman"/>
          <w:bCs/>
          <w:color w:val="000000" w:themeColor="dark1"/>
          <w:kern w:val="24"/>
          <w:sz w:val="20"/>
          <w:szCs w:val="20"/>
        </w:rPr>
      </w:pPr>
    </w:p>
    <w:p w14:paraId="0555596D" w14:textId="54136B9B" w:rsidR="00B741B6" w:rsidRPr="00785DF9" w:rsidRDefault="00B741B6" w:rsidP="00B741B6">
      <w:pPr>
        <w:pStyle w:val="a8"/>
        <w:jc w:val="center"/>
        <w:rPr>
          <w:rFonts w:ascii="Times New Roman" w:eastAsiaTheme="minorEastAsia" w:hAnsi="Times New Roman" w:cs="Times New Roman"/>
          <w:bCs/>
          <w:color w:val="000000" w:themeColor="dark1"/>
          <w:kern w:val="24"/>
          <w:sz w:val="20"/>
          <w:szCs w:val="20"/>
          <w:lang w:eastAsia="zh-CN"/>
        </w:rPr>
      </w:pPr>
      <w:r w:rsidRPr="00785DF9">
        <w:rPr>
          <w:rFonts w:ascii="Times New Roman" w:eastAsiaTheme="minorEastAsia" w:hAnsi="Times New Roman" w:cs="Times New Roman" w:hint="eastAsia"/>
          <w:bCs/>
          <w:color w:val="000000" w:themeColor="dark1"/>
          <w:kern w:val="24"/>
          <w:sz w:val="20"/>
          <w:szCs w:val="20"/>
          <w:lang w:eastAsia="zh-CN"/>
        </w:rPr>
        <w:t>P</w:t>
      </w:r>
      <w:r w:rsidRPr="00785DF9">
        <w:rPr>
          <w:rFonts w:ascii="Times New Roman" w:eastAsiaTheme="minorEastAsia" w:hAnsi="Times New Roman" w:cs="Times New Roman"/>
          <w:bCs/>
          <w:color w:val="000000" w:themeColor="dark1"/>
          <w:kern w:val="24"/>
          <w:sz w:val="20"/>
          <w:szCs w:val="20"/>
          <w:lang w:eastAsia="zh-CN"/>
        </w:rPr>
        <w:t>LQY</w:t>
      </w:r>
      <w:r w:rsidRPr="00785DF9">
        <w:rPr>
          <w:rFonts w:ascii="Times New Roman" w:eastAsiaTheme="minorEastAsia" w:hAnsi="Times New Roman" w:cs="Times New Roman" w:hint="eastAsia"/>
          <w:bCs/>
          <w:color w:val="000000" w:themeColor="dark1"/>
          <w:kern w:val="24"/>
          <w:sz w:val="20"/>
          <w:szCs w:val="20"/>
          <w:lang w:eastAsia="zh-CN"/>
        </w:rPr>
        <w:t>=</w:t>
      </w:r>
      <w:r w:rsidRPr="00785DF9">
        <w:rPr>
          <w:rFonts w:ascii="Times New Roman" w:eastAsiaTheme="minorEastAsia" w:hAnsi="Times New Roman" w:cs="Times New Roman"/>
          <w:bCs/>
          <w:color w:val="000000" w:themeColor="dark1"/>
          <w:kern w:val="24"/>
          <w:sz w:val="20"/>
          <w:szCs w:val="20"/>
          <w:lang w:eastAsia="zh-CN"/>
        </w:rPr>
        <w:t xml:space="preserve"> </w:t>
      </w:r>
      <w:proofErr w:type="spellStart"/>
      <w:r w:rsidRPr="00785DF9">
        <w:rPr>
          <w:rFonts w:ascii="Times New Roman" w:eastAsiaTheme="minorEastAsia" w:hAnsi="Times New Roman" w:cs="Times New Roman"/>
          <w:bCs/>
          <w:i/>
          <w:iCs/>
          <w:color w:val="000000" w:themeColor="dark1"/>
          <w:kern w:val="24"/>
          <w:sz w:val="20"/>
          <w:szCs w:val="20"/>
          <w:lang w:eastAsia="zh-CN"/>
        </w:rPr>
        <w:t>k</w:t>
      </w:r>
      <w:r w:rsidRPr="00785DF9">
        <w:rPr>
          <w:rFonts w:ascii="Times New Roman" w:eastAsiaTheme="minorEastAsia" w:hAnsi="Times New Roman" w:cs="Times New Roman" w:hint="eastAsia"/>
          <w:bCs/>
          <w:i/>
          <w:iCs/>
          <w:color w:val="000000" w:themeColor="dark1"/>
          <w:kern w:val="24"/>
          <w:sz w:val="20"/>
          <w:szCs w:val="20"/>
          <w:vertAlign w:val="subscript"/>
          <w:lang w:eastAsia="zh-CN"/>
        </w:rPr>
        <w:t>r</w:t>
      </w:r>
      <w:proofErr w:type="spellEnd"/>
      <w:r w:rsidRPr="00785DF9">
        <w:rPr>
          <w:rFonts w:ascii="Times New Roman" w:eastAsiaTheme="minorEastAsia" w:hAnsi="Times New Roman" w:cs="Times New Roman"/>
          <w:bCs/>
          <w:color w:val="000000" w:themeColor="dark1"/>
          <w:kern w:val="24"/>
          <w:sz w:val="20"/>
          <w:szCs w:val="20"/>
          <w:lang w:eastAsia="zh-CN"/>
        </w:rPr>
        <w:t>/ (</w:t>
      </w:r>
      <w:proofErr w:type="spellStart"/>
      <w:r w:rsidRPr="00785DF9">
        <w:rPr>
          <w:rFonts w:ascii="Times New Roman" w:eastAsiaTheme="minorEastAsia" w:hAnsi="Times New Roman" w:cs="Times New Roman"/>
          <w:bCs/>
          <w:i/>
          <w:iCs/>
          <w:color w:val="000000" w:themeColor="dark1"/>
          <w:kern w:val="24"/>
          <w:sz w:val="20"/>
          <w:szCs w:val="20"/>
          <w:lang w:eastAsia="zh-CN"/>
        </w:rPr>
        <w:t>k</w:t>
      </w:r>
      <w:r w:rsidRPr="00785DF9">
        <w:rPr>
          <w:rFonts w:ascii="Times New Roman" w:eastAsiaTheme="minorEastAsia" w:hAnsi="Times New Roman" w:cs="Times New Roman"/>
          <w:bCs/>
          <w:i/>
          <w:iCs/>
          <w:color w:val="000000" w:themeColor="dark1"/>
          <w:kern w:val="24"/>
          <w:sz w:val="20"/>
          <w:szCs w:val="20"/>
          <w:vertAlign w:val="subscript"/>
          <w:lang w:eastAsia="zh-CN"/>
        </w:rPr>
        <w:t>r</w:t>
      </w:r>
      <w:proofErr w:type="spellEnd"/>
      <w:r w:rsidRPr="00785DF9">
        <w:rPr>
          <w:rFonts w:ascii="Times New Roman" w:eastAsiaTheme="minorEastAsia" w:hAnsi="Times New Roman" w:cs="Times New Roman"/>
          <w:bCs/>
          <w:color w:val="000000" w:themeColor="dark1"/>
          <w:kern w:val="24"/>
          <w:sz w:val="20"/>
          <w:szCs w:val="20"/>
          <w:lang w:eastAsia="zh-CN"/>
        </w:rPr>
        <w:t xml:space="preserve"> +</w:t>
      </w:r>
      <w:proofErr w:type="spellStart"/>
      <w:proofErr w:type="gramStart"/>
      <w:r w:rsidRPr="00785DF9">
        <w:rPr>
          <w:rFonts w:ascii="Times New Roman" w:eastAsiaTheme="minorEastAsia" w:hAnsi="Times New Roman" w:cs="Times New Roman"/>
          <w:bCs/>
          <w:i/>
          <w:iCs/>
          <w:color w:val="000000" w:themeColor="dark1"/>
          <w:kern w:val="24"/>
          <w:sz w:val="20"/>
          <w:szCs w:val="20"/>
          <w:lang w:eastAsia="zh-CN"/>
        </w:rPr>
        <w:t>k</w:t>
      </w:r>
      <w:r w:rsidRPr="00785DF9">
        <w:rPr>
          <w:rFonts w:ascii="Times New Roman" w:eastAsiaTheme="minorEastAsia" w:hAnsi="Times New Roman" w:cs="Times New Roman"/>
          <w:bCs/>
          <w:i/>
          <w:iCs/>
          <w:color w:val="000000" w:themeColor="dark1"/>
          <w:kern w:val="24"/>
          <w:sz w:val="20"/>
          <w:szCs w:val="20"/>
          <w:vertAlign w:val="subscript"/>
          <w:lang w:eastAsia="zh-CN"/>
        </w:rPr>
        <w:t>nr</w:t>
      </w:r>
      <w:proofErr w:type="spellEnd"/>
      <w:r w:rsidRPr="00785DF9">
        <w:rPr>
          <w:rFonts w:ascii="Times New Roman" w:eastAsiaTheme="minorEastAsia" w:hAnsi="Times New Roman" w:cs="Times New Roman"/>
          <w:bCs/>
          <w:color w:val="000000" w:themeColor="dark1"/>
          <w:kern w:val="24"/>
          <w:sz w:val="20"/>
          <w:szCs w:val="20"/>
          <w:lang w:eastAsia="zh-CN"/>
        </w:rPr>
        <w:t xml:space="preserve">)   </w:t>
      </w:r>
      <w:proofErr w:type="gramEnd"/>
      <w:r w:rsidRPr="00785DF9">
        <w:rPr>
          <w:rFonts w:ascii="Times New Roman" w:eastAsiaTheme="minorEastAsia" w:hAnsi="Times New Roman" w:cs="Times New Roman"/>
          <w:bCs/>
          <w:color w:val="000000" w:themeColor="dark1"/>
          <w:kern w:val="24"/>
          <w:sz w:val="20"/>
          <w:szCs w:val="20"/>
          <w:lang w:eastAsia="zh-CN"/>
        </w:rPr>
        <w:t xml:space="preserve">          (1)</w:t>
      </w:r>
    </w:p>
    <w:p w14:paraId="104C3DF9" w14:textId="4EBD9BF4" w:rsidR="00B741B6" w:rsidRPr="00785DF9" w:rsidRDefault="00B741B6" w:rsidP="00B741B6">
      <w:pPr>
        <w:pStyle w:val="a8"/>
        <w:jc w:val="center"/>
        <w:rPr>
          <w:rFonts w:ascii="Times New Roman" w:eastAsiaTheme="minorEastAsia" w:hAnsi="Times New Roman" w:cs="Times New Roman"/>
          <w:bCs/>
          <w:color w:val="000000" w:themeColor="dark1"/>
          <w:kern w:val="24"/>
          <w:sz w:val="20"/>
          <w:szCs w:val="20"/>
          <w:lang w:eastAsia="zh-CN"/>
        </w:rPr>
      </w:pPr>
      <w:r w:rsidRPr="00785DF9">
        <w:rPr>
          <w:rFonts w:ascii="Symbol" w:hAnsi="Symbol"/>
          <w:sz w:val="20"/>
          <w:szCs w:val="20"/>
          <w:lang w:val="de-DE"/>
        </w:rPr>
        <w:t>=1</w:t>
      </w:r>
      <w:r w:rsidRPr="00785DF9">
        <w:rPr>
          <w:rFonts w:ascii="Times New Roman" w:eastAsiaTheme="minorEastAsia" w:hAnsi="Times New Roman" w:cs="Times New Roman"/>
          <w:bCs/>
          <w:color w:val="000000" w:themeColor="dark1"/>
          <w:kern w:val="24"/>
          <w:sz w:val="20"/>
          <w:szCs w:val="20"/>
          <w:lang w:eastAsia="zh-CN"/>
        </w:rPr>
        <w:t>/ (</w:t>
      </w:r>
      <w:proofErr w:type="spellStart"/>
      <w:r w:rsidRPr="00785DF9">
        <w:rPr>
          <w:rFonts w:ascii="Times New Roman" w:eastAsiaTheme="minorEastAsia" w:hAnsi="Times New Roman" w:cs="Times New Roman"/>
          <w:bCs/>
          <w:i/>
          <w:iCs/>
          <w:color w:val="000000" w:themeColor="dark1"/>
          <w:kern w:val="24"/>
          <w:sz w:val="20"/>
          <w:szCs w:val="20"/>
          <w:lang w:eastAsia="zh-CN"/>
        </w:rPr>
        <w:t>k</w:t>
      </w:r>
      <w:r w:rsidRPr="00785DF9">
        <w:rPr>
          <w:rFonts w:ascii="Times New Roman" w:eastAsiaTheme="minorEastAsia" w:hAnsi="Times New Roman" w:cs="Times New Roman"/>
          <w:bCs/>
          <w:i/>
          <w:iCs/>
          <w:color w:val="000000" w:themeColor="dark1"/>
          <w:kern w:val="24"/>
          <w:sz w:val="20"/>
          <w:szCs w:val="20"/>
          <w:vertAlign w:val="subscript"/>
          <w:lang w:eastAsia="zh-CN"/>
        </w:rPr>
        <w:t>r</w:t>
      </w:r>
      <w:proofErr w:type="spellEnd"/>
      <w:r w:rsidRPr="00785DF9">
        <w:rPr>
          <w:rFonts w:ascii="Times New Roman" w:eastAsiaTheme="minorEastAsia" w:hAnsi="Times New Roman" w:cs="Times New Roman"/>
          <w:bCs/>
          <w:color w:val="000000" w:themeColor="dark1"/>
          <w:kern w:val="24"/>
          <w:sz w:val="20"/>
          <w:szCs w:val="20"/>
          <w:lang w:eastAsia="zh-CN"/>
        </w:rPr>
        <w:t xml:space="preserve"> +</w:t>
      </w:r>
      <w:proofErr w:type="spellStart"/>
      <w:r w:rsidRPr="00785DF9">
        <w:rPr>
          <w:rFonts w:ascii="Times New Roman" w:eastAsiaTheme="minorEastAsia" w:hAnsi="Times New Roman" w:cs="Times New Roman"/>
          <w:bCs/>
          <w:i/>
          <w:iCs/>
          <w:color w:val="000000" w:themeColor="dark1"/>
          <w:kern w:val="24"/>
          <w:sz w:val="20"/>
          <w:szCs w:val="20"/>
          <w:lang w:eastAsia="zh-CN"/>
        </w:rPr>
        <w:t>k</w:t>
      </w:r>
      <w:r w:rsidRPr="00785DF9">
        <w:rPr>
          <w:rFonts w:ascii="Times New Roman" w:eastAsiaTheme="minorEastAsia" w:hAnsi="Times New Roman" w:cs="Times New Roman"/>
          <w:bCs/>
          <w:i/>
          <w:iCs/>
          <w:color w:val="000000" w:themeColor="dark1"/>
          <w:kern w:val="24"/>
          <w:sz w:val="20"/>
          <w:szCs w:val="20"/>
          <w:vertAlign w:val="subscript"/>
          <w:lang w:eastAsia="zh-CN"/>
        </w:rPr>
        <w:t>nr</w:t>
      </w:r>
      <w:proofErr w:type="spellEnd"/>
      <w:r w:rsidRPr="00785DF9">
        <w:rPr>
          <w:rFonts w:ascii="Times New Roman" w:eastAsiaTheme="minorEastAsia" w:hAnsi="Times New Roman" w:cs="Times New Roman"/>
          <w:bCs/>
          <w:color w:val="000000" w:themeColor="dark1"/>
          <w:kern w:val="24"/>
          <w:sz w:val="20"/>
          <w:szCs w:val="20"/>
          <w:lang w:eastAsia="zh-CN"/>
        </w:rPr>
        <w:t>)                  (2)</w:t>
      </w:r>
    </w:p>
    <w:p w14:paraId="47FD287A" w14:textId="44FAC6AE" w:rsidR="001B5B1A" w:rsidRPr="00785DF9" w:rsidRDefault="001B5B1A" w:rsidP="006C327E">
      <w:pPr>
        <w:rPr>
          <w:b/>
          <w:bCs/>
        </w:rPr>
      </w:pPr>
    </w:p>
    <w:p w14:paraId="63A4DAE6" w14:textId="5CCCFA4A" w:rsidR="005A3AC8" w:rsidRPr="00785DF9" w:rsidRDefault="005A3AC8" w:rsidP="006C327E">
      <w:pPr>
        <w:rPr>
          <w:b/>
          <w:bCs/>
        </w:rPr>
      </w:pPr>
    </w:p>
    <w:p w14:paraId="3EAABE00" w14:textId="3747ED07" w:rsidR="00344D12" w:rsidRPr="00785DF9" w:rsidRDefault="00344D12" w:rsidP="006C327E">
      <w:pPr>
        <w:rPr>
          <w:b/>
          <w:bCs/>
        </w:rPr>
      </w:pPr>
    </w:p>
    <w:p w14:paraId="5D5CF604" w14:textId="5256D470" w:rsidR="00344D12" w:rsidRPr="00785DF9" w:rsidRDefault="00344D12" w:rsidP="006C327E">
      <w:pPr>
        <w:rPr>
          <w:b/>
          <w:bCs/>
        </w:rPr>
      </w:pPr>
    </w:p>
    <w:p w14:paraId="6820B67C" w14:textId="4A059F2B" w:rsidR="00344D12" w:rsidRPr="00785DF9" w:rsidRDefault="00344D12" w:rsidP="006C327E">
      <w:pPr>
        <w:rPr>
          <w:b/>
          <w:bCs/>
        </w:rPr>
      </w:pPr>
    </w:p>
    <w:p w14:paraId="54B81295" w14:textId="34ADAF6D" w:rsidR="00344D12" w:rsidRPr="00785DF9" w:rsidRDefault="00344D12" w:rsidP="006C327E">
      <w:pPr>
        <w:rPr>
          <w:b/>
          <w:bCs/>
        </w:rPr>
      </w:pPr>
    </w:p>
    <w:p w14:paraId="2D6983BE" w14:textId="43EFD003" w:rsidR="00344D12" w:rsidRPr="00785DF9" w:rsidRDefault="00344D12" w:rsidP="006C327E">
      <w:pPr>
        <w:rPr>
          <w:b/>
          <w:bCs/>
        </w:rPr>
      </w:pPr>
    </w:p>
    <w:p w14:paraId="28663D33" w14:textId="24DA3C27" w:rsidR="00EF511B" w:rsidRPr="00785DF9" w:rsidRDefault="00344D12" w:rsidP="003763E9">
      <w:pPr>
        <w:spacing w:before="240" w:line="360" w:lineRule="auto"/>
        <w:rPr>
          <w:b/>
          <w:bCs/>
          <w:lang w:val="de-DE"/>
        </w:rPr>
      </w:pPr>
      <w:r w:rsidRPr="00785DF9">
        <w:rPr>
          <w:b/>
          <w:bCs/>
          <w:lang w:val="de-DE"/>
        </w:rPr>
        <w:lastRenderedPageBreak/>
        <w:t>S</w:t>
      </w:r>
      <w:r w:rsidR="00CD0F70" w:rsidRPr="00785DF9">
        <w:rPr>
          <w:b/>
          <w:bCs/>
          <w:lang w:val="de-DE"/>
        </w:rPr>
        <w:t>7</w:t>
      </w:r>
      <w:r w:rsidRPr="00785DF9">
        <w:rPr>
          <w:b/>
          <w:bCs/>
          <w:lang w:val="de-DE"/>
        </w:rPr>
        <w:t xml:space="preserve">. </w:t>
      </w:r>
      <w:r w:rsidR="00EF511B" w:rsidRPr="00785DF9">
        <w:rPr>
          <w:b/>
          <w:bCs/>
          <w:lang w:val="de-DE"/>
        </w:rPr>
        <w:t>The influence of doping concentration and temperature of DR1 (in PMMA) on photoluminescence</w:t>
      </w:r>
    </w:p>
    <w:p w14:paraId="719E77C0" w14:textId="563B4285" w:rsidR="00344D12" w:rsidRPr="00785DF9" w:rsidRDefault="00990F14" w:rsidP="003763E9">
      <w:pPr>
        <w:spacing w:before="240" w:line="360" w:lineRule="auto"/>
        <w:jc w:val="center"/>
        <w:rPr>
          <w:b/>
          <w:bCs/>
        </w:rPr>
      </w:pPr>
      <w:r w:rsidRPr="00785DF9">
        <w:rPr>
          <w:noProof/>
        </w:rPr>
        <w:drawing>
          <wp:inline distT="0" distB="0" distL="0" distR="0" wp14:anchorId="3A73DC15" wp14:editId="09CEDD76">
            <wp:extent cx="3081337" cy="2398241"/>
            <wp:effectExtent l="0" t="0" r="0" b="25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096547" cy="2410079"/>
                    </a:xfrm>
                    <a:prstGeom prst="rect">
                      <a:avLst/>
                    </a:prstGeom>
                    <a:noFill/>
                    <a:ln>
                      <a:noFill/>
                    </a:ln>
                  </pic:spPr>
                </pic:pic>
              </a:graphicData>
            </a:graphic>
          </wp:inline>
        </w:drawing>
      </w:r>
    </w:p>
    <w:p w14:paraId="2475D558" w14:textId="037B16CB" w:rsidR="00344D12" w:rsidRPr="00785DF9" w:rsidRDefault="00EE78A6" w:rsidP="006C327E">
      <w:pPr>
        <w:rPr>
          <w:b/>
          <w:bCs/>
        </w:rPr>
      </w:pPr>
      <w:r w:rsidRPr="00785DF9">
        <w:rPr>
          <w:rFonts w:eastAsia="Arial Unicode MS"/>
          <w:b/>
        </w:rPr>
        <w:t>Fig</w:t>
      </w:r>
      <w:r w:rsidR="004D4529">
        <w:rPr>
          <w:rFonts w:eastAsia="Arial Unicode MS"/>
          <w:b/>
        </w:rPr>
        <w:t>.</w:t>
      </w:r>
      <w:r w:rsidRPr="00785DF9">
        <w:rPr>
          <w:rFonts w:eastAsia="Arial Unicode MS"/>
          <w:b/>
        </w:rPr>
        <w:t xml:space="preserve"> S</w:t>
      </w:r>
      <w:r w:rsidR="00CD32F8" w:rsidRPr="00785DF9">
        <w:rPr>
          <w:rFonts w:eastAsia="Arial Unicode MS"/>
          <w:b/>
        </w:rPr>
        <w:t>1</w:t>
      </w:r>
      <w:r w:rsidR="00AE6344" w:rsidRPr="00785DF9">
        <w:rPr>
          <w:rFonts w:eastAsia="Arial Unicode MS"/>
          <w:b/>
        </w:rPr>
        <w:t>2</w:t>
      </w:r>
      <w:r w:rsidRPr="00785DF9">
        <w:rPr>
          <w:rFonts w:eastAsia="Arial Unicode MS"/>
          <w:b/>
        </w:rPr>
        <w:t xml:space="preserve">. </w:t>
      </w:r>
      <w:r w:rsidR="00E56A99" w:rsidRPr="00785DF9">
        <w:rPr>
          <w:rFonts w:eastAsia="Arial Unicode MS"/>
          <w:bCs/>
        </w:rPr>
        <w:t>PL</w:t>
      </w:r>
      <w:r w:rsidR="00E56A99" w:rsidRPr="00785DF9">
        <w:rPr>
          <w:rFonts w:eastAsia="Arial Unicode MS"/>
          <w:b/>
        </w:rPr>
        <w:t xml:space="preserve"> </w:t>
      </w:r>
      <w:r w:rsidR="00E56A99" w:rsidRPr="00785DF9">
        <w:rPr>
          <w:rFonts w:eastAsia="Arial Unicode MS"/>
          <w:bCs/>
        </w:rPr>
        <w:t>spectra of PMMA film with Different DR1 concentrations</w:t>
      </w:r>
      <w:r w:rsidR="00BA7585" w:rsidRPr="00785DF9">
        <w:rPr>
          <w:rFonts w:eastAsia="Arial Unicode MS"/>
          <w:bCs/>
        </w:rPr>
        <w:t>.</w:t>
      </w:r>
    </w:p>
    <w:p w14:paraId="04B09A3F" w14:textId="061A122C" w:rsidR="00344D12" w:rsidRPr="00785DF9" w:rsidRDefault="00344D12" w:rsidP="006C327E">
      <w:pPr>
        <w:rPr>
          <w:b/>
          <w:bCs/>
        </w:rPr>
      </w:pPr>
    </w:p>
    <w:p w14:paraId="3137C6B3" w14:textId="6EBB318D" w:rsidR="00344D12" w:rsidRPr="00785DF9" w:rsidRDefault="003A0F74" w:rsidP="00990F14">
      <w:pPr>
        <w:spacing w:before="240" w:line="360" w:lineRule="auto"/>
        <w:rPr>
          <w:sz w:val="22"/>
          <w:szCs w:val="22"/>
        </w:rPr>
      </w:pPr>
      <w:r w:rsidRPr="00785DF9">
        <w:rPr>
          <w:rFonts w:hint="eastAsia"/>
          <w:b/>
          <w:bCs/>
          <w:sz w:val="22"/>
          <w:szCs w:val="22"/>
        </w:rPr>
        <w:t>T</w:t>
      </w:r>
      <w:r w:rsidRPr="00785DF9">
        <w:rPr>
          <w:b/>
          <w:bCs/>
          <w:sz w:val="22"/>
          <w:szCs w:val="22"/>
        </w:rPr>
        <w:t xml:space="preserve">able </w:t>
      </w:r>
      <w:r w:rsidR="00331C4D" w:rsidRPr="00785DF9">
        <w:rPr>
          <w:b/>
          <w:bCs/>
          <w:sz w:val="22"/>
          <w:szCs w:val="22"/>
        </w:rPr>
        <w:t>S</w:t>
      </w:r>
      <w:r w:rsidR="00CD32F8" w:rsidRPr="00785DF9">
        <w:rPr>
          <w:b/>
          <w:bCs/>
          <w:sz w:val="22"/>
          <w:szCs w:val="22"/>
        </w:rPr>
        <w:t>6</w:t>
      </w:r>
      <w:r w:rsidRPr="00785DF9">
        <w:rPr>
          <w:rFonts w:hint="eastAsia"/>
          <w:sz w:val="22"/>
          <w:szCs w:val="22"/>
        </w:rPr>
        <w:t xml:space="preserve"> </w:t>
      </w:r>
      <w:r w:rsidR="00990F14" w:rsidRPr="00785DF9">
        <w:rPr>
          <w:sz w:val="22"/>
          <w:szCs w:val="22"/>
        </w:rPr>
        <w:t>The Emission band and PLQYs of PMMA film with different DR1 concentrations.</w:t>
      </w:r>
    </w:p>
    <w:tbl>
      <w:tblPr>
        <w:tblStyle w:val="a9"/>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445"/>
        <w:gridCol w:w="816"/>
        <w:gridCol w:w="956"/>
        <w:gridCol w:w="1067"/>
        <w:gridCol w:w="862"/>
        <w:gridCol w:w="1081"/>
        <w:gridCol w:w="739"/>
      </w:tblGrid>
      <w:tr w:rsidR="00990F14" w:rsidRPr="00785DF9" w14:paraId="2026AE79" w14:textId="77777777" w:rsidTr="00990F14">
        <w:trPr>
          <w:trHeight w:val="275"/>
        </w:trPr>
        <w:tc>
          <w:tcPr>
            <w:tcW w:w="2445" w:type="dxa"/>
            <w:tcBorders>
              <w:top w:val="single" w:sz="8" w:space="0" w:color="auto"/>
              <w:bottom w:val="single" w:sz="6" w:space="0" w:color="auto"/>
            </w:tcBorders>
            <w:vAlign w:val="center"/>
          </w:tcPr>
          <w:p w14:paraId="5F27055E" w14:textId="77777777" w:rsidR="00990F14" w:rsidRPr="00785DF9" w:rsidRDefault="00990F14" w:rsidP="00FE4B9D">
            <w:pPr>
              <w:pStyle w:val="TAMainText"/>
            </w:pPr>
            <w:r w:rsidRPr="00785DF9">
              <w:rPr>
                <w:rFonts w:hint="eastAsia"/>
              </w:rPr>
              <w:t>W</w:t>
            </w:r>
            <w:r w:rsidRPr="00785DF9">
              <w:t>t.%</w:t>
            </w:r>
          </w:p>
        </w:tc>
        <w:tc>
          <w:tcPr>
            <w:tcW w:w="816" w:type="dxa"/>
            <w:tcBorders>
              <w:top w:val="single" w:sz="8" w:space="0" w:color="auto"/>
              <w:bottom w:val="single" w:sz="6" w:space="0" w:color="auto"/>
            </w:tcBorders>
          </w:tcPr>
          <w:p w14:paraId="7705E314" w14:textId="77777777" w:rsidR="00990F14" w:rsidRPr="00785DF9" w:rsidRDefault="00990F14" w:rsidP="00FE4B9D">
            <w:pPr>
              <w:pStyle w:val="TAMainText"/>
            </w:pPr>
            <w:r w:rsidRPr="00785DF9">
              <w:rPr>
                <w:rFonts w:hint="eastAsia"/>
              </w:rPr>
              <w:t>0</w:t>
            </w:r>
            <w:r w:rsidRPr="00785DF9">
              <w:t>.1</w:t>
            </w:r>
          </w:p>
        </w:tc>
        <w:tc>
          <w:tcPr>
            <w:tcW w:w="956" w:type="dxa"/>
            <w:tcBorders>
              <w:top w:val="single" w:sz="8" w:space="0" w:color="auto"/>
              <w:bottom w:val="single" w:sz="6" w:space="0" w:color="auto"/>
            </w:tcBorders>
            <w:vAlign w:val="center"/>
          </w:tcPr>
          <w:p w14:paraId="37E560BD" w14:textId="77777777" w:rsidR="00990F14" w:rsidRPr="00785DF9" w:rsidRDefault="00990F14" w:rsidP="00FE4B9D">
            <w:pPr>
              <w:pStyle w:val="TAMainText"/>
            </w:pPr>
            <w:r w:rsidRPr="00785DF9">
              <w:t>0.5</w:t>
            </w:r>
          </w:p>
        </w:tc>
        <w:tc>
          <w:tcPr>
            <w:tcW w:w="1067" w:type="dxa"/>
            <w:tcBorders>
              <w:top w:val="single" w:sz="8" w:space="0" w:color="auto"/>
              <w:bottom w:val="single" w:sz="6" w:space="0" w:color="auto"/>
            </w:tcBorders>
            <w:vAlign w:val="center"/>
          </w:tcPr>
          <w:p w14:paraId="75BD10D8" w14:textId="77777777" w:rsidR="00990F14" w:rsidRPr="00785DF9" w:rsidRDefault="00990F14" w:rsidP="00FE4B9D">
            <w:pPr>
              <w:pStyle w:val="TAMainText"/>
            </w:pPr>
            <w:r w:rsidRPr="00785DF9">
              <w:t>2</w:t>
            </w:r>
          </w:p>
        </w:tc>
        <w:tc>
          <w:tcPr>
            <w:tcW w:w="862" w:type="dxa"/>
            <w:tcBorders>
              <w:top w:val="single" w:sz="8" w:space="0" w:color="auto"/>
              <w:bottom w:val="single" w:sz="6" w:space="0" w:color="auto"/>
            </w:tcBorders>
          </w:tcPr>
          <w:p w14:paraId="713C14AB" w14:textId="77777777" w:rsidR="00990F14" w:rsidRPr="00785DF9" w:rsidRDefault="00990F14" w:rsidP="00FE4B9D">
            <w:pPr>
              <w:pStyle w:val="TAMainText"/>
            </w:pPr>
            <w:r w:rsidRPr="00785DF9">
              <w:t>10</w:t>
            </w:r>
          </w:p>
        </w:tc>
        <w:tc>
          <w:tcPr>
            <w:tcW w:w="1081" w:type="dxa"/>
            <w:tcBorders>
              <w:top w:val="single" w:sz="8" w:space="0" w:color="auto"/>
              <w:bottom w:val="single" w:sz="6" w:space="0" w:color="auto"/>
            </w:tcBorders>
            <w:vAlign w:val="center"/>
          </w:tcPr>
          <w:p w14:paraId="28F1DB09" w14:textId="77777777" w:rsidR="00990F14" w:rsidRPr="00785DF9" w:rsidRDefault="00990F14" w:rsidP="00FE4B9D">
            <w:pPr>
              <w:pStyle w:val="TAMainText"/>
            </w:pPr>
            <w:r w:rsidRPr="00785DF9">
              <w:t>20</w:t>
            </w:r>
          </w:p>
        </w:tc>
        <w:tc>
          <w:tcPr>
            <w:tcW w:w="711" w:type="dxa"/>
            <w:tcBorders>
              <w:top w:val="single" w:sz="8" w:space="0" w:color="auto"/>
              <w:bottom w:val="single" w:sz="6" w:space="0" w:color="auto"/>
            </w:tcBorders>
          </w:tcPr>
          <w:p w14:paraId="616CA5EF" w14:textId="77777777" w:rsidR="00990F14" w:rsidRPr="00785DF9" w:rsidRDefault="00990F14" w:rsidP="00FE4B9D">
            <w:pPr>
              <w:pStyle w:val="TAMainText"/>
            </w:pPr>
            <w:r w:rsidRPr="00785DF9">
              <w:rPr>
                <w:rFonts w:hint="eastAsia"/>
              </w:rPr>
              <w:t>3</w:t>
            </w:r>
            <w:r w:rsidRPr="00785DF9">
              <w:t>0</w:t>
            </w:r>
          </w:p>
        </w:tc>
      </w:tr>
      <w:tr w:rsidR="00990F14" w:rsidRPr="00785DF9" w14:paraId="50D96998" w14:textId="77777777" w:rsidTr="00990F14">
        <w:trPr>
          <w:trHeight w:val="314"/>
        </w:trPr>
        <w:tc>
          <w:tcPr>
            <w:tcW w:w="2445" w:type="dxa"/>
            <w:tcBorders>
              <w:top w:val="single" w:sz="6" w:space="0" w:color="auto"/>
              <w:bottom w:val="nil"/>
            </w:tcBorders>
            <w:vAlign w:val="center"/>
          </w:tcPr>
          <w:p w14:paraId="070019F9" w14:textId="77777777" w:rsidR="00990F14" w:rsidRPr="00785DF9" w:rsidRDefault="00990F14" w:rsidP="00FE4B9D">
            <w:pPr>
              <w:pStyle w:val="TAMainText"/>
            </w:pPr>
            <w:r w:rsidRPr="00785DF9">
              <w:t xml:space="preserve">Emission </w:t>
            </w:r>
            <w:r w:rsidRPr="00785DF9">
              <w:rPr>
                <w:rFonts w:hint="eastAsia"/>
              </w:rPr>
              <w:t>b</w:t>
            </w:r>
            <w:r w:rsidRPr="00785DF9">
              <w:t>and (nm</w:t>
            </w:r>
            <w:r w:rsidRPr="00785DF9">
              <w:rPr>
                <w:rFonts w:hint="eastAsia"/>
              </w:rPr>
              <w:t>)</w:t>
            </w:r>
          </w:p>
        </w:tc>
        <w:tc>
          <w:tcPr>
            <w:tcW w:w="816" w:type="dxa"/>
            <w:tcBorders>
              <w:top w:val="single" w:sz="6" w:space="0" w:color="auto"/>
              <w:bottom w:val="nil"/>
            </w:tcBorders>
          </w:tcPr>
          <w:p w14:paraId="29F119E9" w14:textId="77777777" w:rsidR="00990F14" w:rsidRPr="00785DF9" w:rsidRDefault="00990F14" w:rsidP="00FE4B9D">
            <w:pPr>
              <w:pStyle w:val="TAMainText"/>
            </w:pPr>
            <w:r w:rsidRPr="00785DF9">
              <w:rPr>
                <w:rFonts w:hint="eastAsia"/>
              </w:rPr>
              <w:t>6</w:t>
            </w:r>
            <w:r w:rsidRPr="00785DF9">
              <w:t>71</w:t>
            </w:r>
          </w:p>
        </w:tc>
        <w:tc>
          <w:tcPr>
            <w:tcW w:w="956" w:type="dxa"/>
            <w:tcBorders>
              <w:top w:val="single" w:sz="6" w:space="0" w:color="auto"/>
              <w:bottom w:val="nil"/>
            </w:tcBorders>
            <w:vAlign w:val="center"/>
          </w:tcPr>
          <w:p w14:paraId="217BB8D1" w14:textId="77777777" w:rsidR="00990F14" w:rsidRPr="00785DF9" w:rsidRDefault="00990F14" w:rsidP="00FE4B9D">
            <w:pPr>
              <w:pStyle w:val="TAMainText"/>
            </w:pPr>
            <w:r w:rsidRPr="00785DF9">
              <w:rPr>
                <w:rFonts w:hint="eastAsia"/>
              </w:rPr>
              <w:t>6</w:t>
            </w:r>
            <w:r w:rsidRPr="00785DF9">
              <w:t>73</w:t>
            </w:r>
          </w:p>
        </w:tc>
        <w:tc>
          <w:tcPr>
            <w:tcW w:w="1067" w:type="dxa"/>
            <w:tcBorders>
              <w:top w:val="single" w:sz="6" w:space="0" w:color="auto"/>
              <w:bottom w:val="nil"/>
            </w:tcBorders>
            <w:vAlign w:val="center"/>
          </w:tcPr>
          <w:p w14:paraId="226DF41B" w14:textId="77777777" w:rsidR="00990F14" w:rsidRPr="00785DF9" w:rsidRDefault="00990F14" w:rsidP="00FE4B9D">
            <w:pPr>
              <w:pStyle w:val="TAMainText"/>
            </w:pPr>
            <w:r w:rsidRPr="00785DF9">
              <w:rPr>
                <w:rFonts w:hint="eastAsia"/>
              </w:rPr>
              <w:t>6</w:t>
            </w:r>
            <w:r w:rsidRPr="00785DF9">
              <w:t>80</w:t>
            </w:r>
          </w:p>
        </w:tc>
        <w:tc>
          <w:tcPr>
            <w:tcW w:w="862" w:type="dxa"/>
            <w:tcBorders>
              <w:top w:val="single" w:sz="6" w:space="0" w:color="auto"/>
              <w:bottom w:val="nil"/>
            </w:tcBorders>
          </w:tcPr>
          <w:p w14:paraId="6F3A82E7" w14:textId="77777777" w:rsidR="00990F14" w:rsidRPr="00785DF9" w:rsidRDefault="00990F14" w:rsidP="00FE4B9D">
            <w:pPr>
              <w:pStyle w:val="TAMainText"/>
            </w:pPr>
            <w:r w:rsidRPr="00785DF9">
              <w:rPr>
                <w:rFonts w:hint="eastAsia"/>
              </w:rPr>
              <w:t>6</w:t>
            </w:r>
            <w:r w:rsidRPr="00785DF9">
              <w:t>89</w:t>
            </w:r>
          </w:p>
        </w:tc>
        <w:tc>
          <w:tcPr>
            <w:tcW w:w="1081" w:type="dxa"/>
            <w:tcBorders>
              <w:top w:val="single" w:sz="6" w:space="0" w:color="auto"/>
              <w:bottom w:val="nil"/>
            </w:tcBorders>
            <w:vAlign w:val="center"/>
          </w:tcPr>
          <w:p w14:paraId="32BCC29E" w14:textId="77777777" w:rsidR="00990F14" w:rsidRPr="00785DF9" w:rsidRDefault="00990F14" w:rsidP="00FE4B9D">
            <w:pPr>
              <w:pStyle w:val="TAMainText"/>
            </w:pPr>
            <w:r w:rsidRPr="00785DF9">
              <w:t>690</w:t>
            </w:r>
          </w:p>
        </w:tc>
        <w:tc>
          <w:tcPr>
            <w:tcW w:w="711" w:type="dxa"/>
            <w:tcBorders>
              <w:top w:val="single" w:sz="6" w:space="0" w:color="auto"/>
              <w:bottom w:val="nil"/>
            </w:tcBorders>
          </w:tcPr>
          <w:p w14:paraId="0E82F40E" w14:textId="77777777" w:rsidR="00990F14" w:rsidRPr="00785DF9" w:rsidRDefault="00990F14" w:rsidP="00FE4B9D">
            <w:pPr>
              <w:pStyle w:val="TAMainText"/>
            </w:pPr>
            <w:r w:rsidRPr="00785DF9">
              <w:t>689</w:t>
            </w:r>
          </w:p>
        </w:tc>
      </w:tr>
      <w:tr w:rsidR="00990F14" w:rsidRPr="00785DF9" w14:paraId="761493C9" w14:textId="77777777" w:rsidTr="00990F14">
        <w:trPr>
          <w:trHeight w:val="314"/>
        </w:trPr>
        <w:tc>
          <w:tcPr>
            <w:tcW w:w="2445" w:type="dxa"/>
            <w:tcBorders>
              <w:top w:val="nil"/>
              <w:bottom w:val="single" w:sz="6" w:space="0" w:color="auto"/>
            </w:tcBorders>
            <w:vAlign w:val="center"/>
          </w:tcPr>
          <w:p w14:paraId="3FB4C203" w14:textId="77777777" w:rsidR="00990F14" w:rsidRPr="00785DF9" w:rsidRDefault="00990F14" w:rsidP="00FE4B9D">
            <w:pPr>
              <w:pStyle w:val="TAMainText"/>
            </w:pPr>
            <w:r w:rsidRPr="00785DF9">
              <w:t>PLQY (%)</w:t>
            </w:r>
          </w:p>
        </w:tc>
        <w:tc>
          <w:tcPr>
            <w:tcW w:w="816" w:type="dxa"/>
            <w:tcBorders>
              <w:top w:val="nil"/>
              <w:bottom w:val="single" w:sz="6" w:space="0" w:color="auto"/>
            </w:tcBorders>
          </w:tcPr>
          <w:p w14:paraId="1483C61C" w14:textId="77777777" w:rsidR="00990F14" w:rsidRPr="00785DF9" w:rsidRDefault="00990F14" w:rsidP="00FE4B9D">
            <w:pPr>
              <w:pStyle w:val="TAMainText"/>
            </w:pPr>
            <w:r w:rsidRPr="00785DF9">
              <w:t>5.2</w:t>
            </w:r>
          </w:p>
        </w:tc>
        <w:tc>
          <w:tcPr>
            <w:tcW w:w="956" w:type="dxa"/>
            <w:tcBorders>
              <w:top w:val="nil"/>
              <w:bottom w:val="single" w:sz="6" w:space="0" w:color="auto"/>
            </w:tcBorders>
            <w:vAlign w:val="center"/>
          </w:tcPr>
          <w:p w14:paraId="1E53CB8F" w14:textId="77777777" w:rsidR="00990F14" w:rsidRPr="00785DF9" w:rsidRDefault="00990F14" w:rsidP="00FE4B9D">
            <w:pPr>
              <w:pStyle w:val="TAMainText"/>
            </w:pPr>
            <w:r w:rsidRPr="00785DF9">
              <w:t>14.1</w:t>
            </w:r>
          </w:p>
        </w:tc>
        <w:tc>
          <w:tcPr>
            <w:tcW w:w="1067" w:type="dxa"/>
            <w:tcBorders>
              <w:top w:val="nil"/>
              <w:bottom w:val="single" w:sz="6" w:space="0" w:color="auto"/>
            </w:tcBorders>
            <w:vAlign w:val="center"/>
          </w:tcPr>
          <w:p w14:paraId="0FB4E6F2" w14:textId="77777777" w:rsidR="00990F14" w:rsidRPr="00785DF9" w:rsidRDefault="00990F14" w:rsidP="00FE4B9D">
            <w:pPr>
              <w:pStyle w:val="TAMainText"/>
            </w:pPr>
            <w:r w:rsidRPr="00785DF9">
              <w:t>13.3</w:t>
            </w:r>
          </w:p>
        </w:tc>
        <w:tc>
          <w:tcPr>
            <w:tcW w:w="862" w:type="dxa"/>
            <w:tcBorders>
              <w:top w:val="nil"/>
              <w:bottom w:val="single" w:sz="6" w:space="0" w:color="auto"/>
            </w:tcBorders>
          </w:tcPr>
          <w:p w14:paraId="2A0C9C05" w14:textId="77777777" w:rsidR="00990F14" w:rsidRPr="00785DF9" w:rsidRDefault="00990F14" w:rsidP="00FE4B9D">
            <w:pPr>
              <w:pStyle w:val="TAMainText"/>
            </w:pPr>
            <w:r w:rsidRPr="00785DF9">
              <w:t>1.2</w:t>
            </w:r>
          </w:p>
        </w:tc>
        <w:tc>
          <w:tcPr>
            <w:tcW w:w="1081" w:type="dxa"/>
            <w:tcBorders>
              <w:top w:val="nil"/>
              <w:bottom w:val="single" w:sz="6" w:space="0" w:color="auto"/>
            </w:tcBorders>
            <w:vAlign w:val="center"/>
          </w:tcPr>
          <w:p w14:paraId="40CA37F2" w14:textId="77777777" w:rsidR="00990F14" w:rsidRPr="00785DF9" w:rsidRDefault="00990F14" w:rsidP="00FE4B9D">
            <w:pPr>
              <w:pStyle w:val="TAMainText"/>
            </w:pPr>
            <w:r w:rsidRPr="00785DF9">
              <w:t>0.24</w:t>
            </w:r>
          </w:p>
        </w:tc>
        <w:tc>
          <w:tcPr>
            <w:tcW w:w="711" w:type="dxa"/>
            <w:tcBorders>
              <w:top w:val="nil"/>
              <w:bottom w:val="single" w:sz="6" w:space="0" w:color="auto"/>
            </w:tcBorders>
          </w:tcPr>
          <w:p w14:paraId="28D1075F" w14:textId="77777777" w:rsidR="00990F14" w:rsidRPr="00785DF9" w:rsidRDefault="00990F14" w:rsidP="00FE4B9D">
            <w:pPr>
              <w:pStyle w:val="TAMainText"/>
            </w:pPr>
            <w:r w:rsidRPr="00785DF9">
              <w:rPr>
                <w:rFonts w:hint="eastAsia"/>
              </w:rPr>
              <w:t>0</w:t>
            </w:r>
            <w:r w:rsidRPr="00785DF9">
              <w:t>.12</w:t>
            </w:r>
          </w:p>
        </w:tc>
      </w:tr>
    </w:tbl>
    <w:p w14:paraId="681DC80F" w14:textId="5990DEF5" w:rsidR="00344D12" w:rsidRPr="00785DF9" w:rsidRDefault="00344D12" w:rsidP="006C327E">
      <w:pPr>
        <w:rPr>
          <w:b/>
          <w:bCs/>
        </w:rPr>
      </w:pPr>
    </w:p>
    <w:p w14:paraId="25C65258" w14:textId="4451BEAE" w:rsidR="00344D12" w:rsidRPr="00785DF9" w:rsidRDefault="00344D12" w:rsidP="006C327E">
      <w:pPr>
        <w:rPr>
          <w:b/>
          <w:bCs/>
        </w:rPr>
      </w:pPr>
    </w:p>
    <w:p w14:paraId="0E3C6B40" w14:textId="77777777" w:rsidR="00B5734C" w:rsidRPr="00785DF9" w:rsidRDefault="00B5734C" w:rsidP="00B5734C">
      <w:pPr>
        <w:spacing w:line="360" w:lineRule="auto"/>
        <w:jc w:val="center"/>
        <w:rPr>
          <w:rFonts w:cs="Arial"/>
          <w:szCs w:val="20"/>
        </w:rPr>
      </w:pPr>
      <w:r w:rsidRPr="00785DF9">
        <w:rPr>
          <w:noProof/>
        </w:rPr>
        <w:drawing>
          <wp:inline distT="0" distB="0" distL="0" distR="0" wp14:anchorId="0EB6D72F" wp14:editId="1769EB9C">
            <wp:extent cx="5168900" cy="2046023"/>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185554" cy="2052615"/>
                    </a:xfrm>
                    <a:prstGeom prst="rect">
                      <a:avLst/>
                    </a:prstGeom>
                    <a:noFill/>
                    <a:ln>
                      <a:noFill/>
                    </a:ln>
                  </pic:spPr>
                </pic:pic>
              </a:graphicData>
            </a:graphic>
          </wp:inline>
        </w:drawing>
      </w:r>
    </w:p>
    <w:p w14:paraId="274324D7" w14:textId="5897F5CF" w:rsidR="00B5734C" w:rsidRPr="00785DF9" w:rsidRDefault="00B5734C" w:rsidP="00BA7585">
      <w:pPr>
        <w:rPr>
          <w:b/>
          <w:bCs/>
        </w:rPr>
      </w:pPr>
      <w:r w:rsidRPr="00785DF9">
        <w:rPr>
          <w:rFonts w:eastAsia="Arial Unicode MS"/>
          <w:b/>
        </w:rPr>
        <w:t>Fig</w:t>
      </w:r>
      <w:r w:rsidR="009E7776">
        <w:rPr>
          <w:rFonts w:eastAsia="Arial Unicode MS"/>
          <w:b/>
        </w:rPr>
        <w:t>.</w:t>
      </w:r>
      <w:r w:rsidRPr="00785DF9">
        <w:rPr>
          <w:rFonts w:eastAsia="Arial Unicode MS"/>
          <w:b/>
        </w:rPr>
        <w:t xml:space="preserve"> S1</w:t>
      </w:r>
      <w:r w:rsidR="00AE6344" w:rsidRPr="00785DF9">
        <w:rPr>
          <w:rFonts w:eastAsia="Arial Unicode MS"/>
          <w:b/>
        </w:rPr>
        <w:t>3</w:t>
      </w:r>
      <w:r w:rsidRPr="00785DF9">
        <w:rPr>
          <w:rFonts w:eastAsia="Arial Unicode MS"/>
          <w:b/>
        </w:rPr>
        <w:t xml:space="preserve">. </w:t>
      </w:r>
      <w:r w:rsidRPr="00785DF9">
        <w:t>Temperature-dependent PL of DR1 (0.5 wt.%)</w:t>
      </w:r>
      <w:r w:rsidR="00BA7585" w:rsidRPr="00785DF9">
        <w:t xml:space="preserve"> </w:t>
      </w:r>
      <w:r w:rsidR="00BA7585" w:rsidRPr="00785DF9">
        <w:rPr>
          <w:lang w:eastAsia="zh-CN"/>
        </w:rPr>
        <w:t>doped in PMMA film</w:t>
      </w:r>
      <w:r w:rsidR="00BA7585" w:rsidRPr="00785DF9">
        <w:t>.</w:t>
      </w:r>
    </w:p>
    <w:p w14:paraId="3EDC5F5C" w14:textId="77777777" w:rsidR="00B5734C" w:rsidRPr="00785DF9" w:rsidRDefault="00B5734C" w:rsidP="00B5734C">
      <w:pPr>
        <w:spacing w:line="360" w:lineRule="auto"/>
        <w:jc w:val="center"/>
        <w:rPr>
          <w:sz w:val="21"/>
          <w:szCs w:val="21"/>
        </w:rPr>
      </w:pPr>
    </w:p>
    <w:p w14:paraId="5E8FD789" w14:textId="77777777" w:rsidR="00B5734C" w:rsidRPr="00785DF9" w:rsidRDefault="00B5734C" w:rsidP="00B5734C">
      <w:pPr>
        <w:spacing w:line="360" w:lineRule="auto"/>
        <w:jc w:val="center"/>
        <w:rPr>
          <w:sz w:val="21"/>
          <w:szCs w:val="21"/>
        </w:rPr>
      </w:pPr>
      <w:r w:rsidRPr="00785DF9">
        <w:rPr>
          <w:noProof/>
        </w:rPr>
        <w:lastRenderedPageBreak/>
        <w:drawing>
          <wp:inline distT="0" distB="0" distL="0" distR="0" wp14:anchorId="558088BA" wp14:editId="3F0A253B">
            <wp:extent cx="4967021" cy="1938517"/>
            <wp:effectExtent l="0" t="0" r="0" b="508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024087" cy="1960789"/>
                    </a:xfrm>
                    <a:prstGeom prst="rect">
                      <a:avLst/>
                    </a:prstGeom>
                    <a:noFill/>
                    <a:ln>
                      <a:noFill/>
                    </a:ln>
                  </pic:spPr>
                </pic:pic>
              </a:graphicData>
            </a:graphic>
          </wp:inline>
        </w:drawing>
      </w:r>
    </w:p>
    <w:p w14:paraId="1DB3B246" w14:textId="42580078" w:rsidR="00B5734C" w:rsidRPr="00785DF9" w:rsidRDefault="00B5734C" w:rsidP="00BA7585">
      <w:pPr>
        <w:rPr>
          <w:b/>
          <w:bCs/>
        </w:rPr>
      </w:pPr>
      <w:r w:rsidRPr="00785DF9">
        <w:rPr>
          <w:rFonts w:eastAsia="Arial Unicode MS"/>
          <w:b/>
        </w:rPr>
        <w:t>Fig</w:t>
      </w:r>
      <w:r w:rsidR="004D4529">
        <w:rPr>
          <w:rFonts w:eastAsia="Arial Unicode MS"/>
          <w:b/>
        </w:rPr>
        <w:t>.</w:t>
      </w:r>
      <w:r w:rsidRPr="00785DF9">
        <w:rPr>
          <w:rFonts w:eastAsia="Arial Unicode MS"/>
          <w:b/>
        </w:rPr>
        <w:t xml:space="preserve"> S1</w:t>
      </w:r>
      <w:r w:rsidR="00AE6344" w:rsidRPr="00785DF9">
        <w:rPr>
          <w:rFonts w:eastAsia="Arial Unicode MS"/>
          <w:b/>
        </w:rPr>
        <w:t>4</w:t>
      </w:r>
      <w:r w:rsidRPr="00785DF9">
        <w:rPr>
          <w:rFonts w:eastAsia="Arial Unicode MS"/>
          <w:b/>
        </w:rPr>
        <w:t xml:space="preserve">. </w:t>
      </w:r>
      <w:r w:rsidRPr="00785DF9">
        <w:t>Temperature-dependent PL of TTM-1Cz (0.5 wt.%)</w:t>
      </w:r>
      <w:r w:rsidR="00BA7585" w:rsidRPr="00785DF9">
        <w:t xml:space="preserve"> </w:t>
      </w:r>
      <w:r w:rsidR="00BA7585" w:rsidRPr="00785DF9">
        <w:rPr>
          <w:lang w:eastAsia="zh-CN"/>
        </w:rPr>
        <w:t>doped in PMMA film</w:t>
      </w:r>
      <w:r w:rsidR="00BA7585" w:rsidRPr="00785DF9">
        <w:t>.</w:t>
      </w:r>
    </w:p>
    <w:p w14:paraId="44B13A35" w14:textId="77777777" w:rsidR="00B5734C" w:rsidRPr="00785DF9" w:rsidRDefault="00B5734C" w:rsidP="00B5734C">
      <w:pPr>
        <w:spacing w:line="360" w:lineRule="auto"/>
        <w:rPr>
          <w:rFonts w:cs="Arial"/>
          <w:szCs w:val="20"/>
        </w:rPr>
      </w:pPr>
    </w:p>
    <w:p w14:paraId="5E12CBDC" w14:textId="77777777" w:rsidR="00B5734C" w:rsidRPr="00785DF9" w:rsidRDefault="00B5734C" w:rsidP="00B5734C">
      <w:pPr>
        <w:spacing w:line="360" w:lineRule="auto"/>
        <w:jc w:val="center"/>
        <w:rPr>
          <w:rFonts w:cs="Arial"/>
          <w:szCs w:val="20"/>
        </w:rPr>
      </w:pPr>
      <w:r w:rsidRPr="00785DF9">
        <w:rPr>
          <w:noProof/>
        </w:rPr>
        <w:drawing>
          <wp:inline distT="0" distB="0" distL="0" distR="0" wp14:anchorId="0343243A" wp14:editId="42FB364C">
            <wp:extent cx="5111811" cy="2213268"/>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r:embed="rId23" cstate="print">
                      <a:extLst>
                        <a:ext uri="{28A0092B-C50C-407E-A947-70E740481C1C}">
                          <a14:useLocalDpi xmlns:a14="http://schemas.microsoft.com/office/drawing/2010/main" val="0"/>
                        </a:ext>
                      </a:extLst>
                    </a:blip>
                    <a:stretch>
                      <a:fillRect/>
                    </a:stretch>
                  </pic:blipFill>
                  <pic:spPr bwMode="auto">
                    <a:xfrm>
                      <a:off x="0" y="0"/>
                      <a:ext cx="5111811" cy="2213268"/>
                    </a:xfrm>
                    <a:prstGeom prst="rect">
                      <a:avLst/>
                    </a:prstGeom>
                    <a:noFill/>
                    <a:ln>
                      <a:noFill/>
                    </a:ln>
                  </pic:spPr>
                </pic:pic>
              </a:graphicData>
            </a:graphic>
          </wp:inline>
        </w:drawing>
      </w:r>
    </w:p>
    <w:p w14:paraId="61B870D7" w14:textId="6619526A" w:rsidR="00B5734C" w:rsidRPr="00785DF9" w:rsidRDefault="00B5734C" w:rsidP="00BA7585">
      <w:pPr>
        <w:rPr>
          <w:rFonts w:ascii="宋体" w:eastAsia="宋体" w:hAnsi="宋体"/>
          <w:b/>
          <w:bCs/>
        </w:rPr>
      </w:pPr>
      <w:r w:rsidRPr="00785DF9">
        <w:rPr>
          <w:rFonts w:eastAsia="Arial Unicode MS"/>
          <w:b/>
        </w:rPr>
        <w:t>Fig</w:t>
      </w:r>
      <w:r w:rsidR="004D4529">
        <w:rPr>
          <w:rFonts w:eastAsia="Arial Unicode MS"/>
          <w:b/>
        </w:rPr>
        <w:t>.</w:t>
      </w:r>
      <w:r w:rsidRPr="00785DF9">
        <w:rPr>
          <w:rFonts w:eastAsia="Arial Unicode MS"/>
          <w:b/>
        </w:rPr>
        <w:t xml:space="preserve"> S1</w:t>
      </w:r>
      <w:r w:rsidR="00AE6344" w:rsidRPr="00785DF9">
        <w:rPr>
          <w:rFonts w:eastAsia="Arial Unicode MS"/>
          <w:b/>
          <w:lang w:eastAsia="zh-CN"/>
        </w:rPr>
        <w:t>5</w:t>
      </w:r>
      <w:r w:rsidRPr="00785DF9">
        <w:rPr>
          <w:rFonts w:eastAsia="Arial Unicode MS"/>
          <w:b/>
        </w:rPr>
        <w:t xml:space="preserve">. </w:t>
      </w:r>
      <w:r w:rsidRPr="00785DF9">
        <w:t>Temperature-dependent PL of</w:t>
      </w:r>
      <w:r w:rsidRPr="00785DF9">
        <w:rPr>
          <w:rFonts w:ascii="宋体" w:eastAsia="宋体" w:hAnsi="宋体"/>
        </w:rPr>
        <w:t xml:space="preserve"> </w:t>
      </w:r>
      <w:r w:rsidR="007A6F24" w:rsidRPr="00785DF9">
        <w:rPr>
          <w:color w:val="000000" w:themeColor="text1"/>
        </w:rPr>
        <w:t>DR1</w:t>
      </w:r>
      <w:r w:rsidR="00BA7585" w:rsidRPr="00785DF9">
        <w:rPr>
          <w:color w:val="000000" w:themeColor="text1"/>
        </w:rPr>
        <w:t xml:space="preserve"> </w:t>
      </w:r>
      <w:r w:rsidR="00BA7585" w:rsidRPr="00785DF9">
        <w:t>(</w:t>
      </w:r>
      <w:r w:rsidRPr="00785DF9">
        <w:rPr>
          <w:rFonts w:eastAsiaTheme="minorEastAsia"/>
          <w:lang w:eastAsia="zh-CN"/>
        </w:rPr>
        <w:t>20</w:t>
      </w:r>
      <w:r w:rsidRPr="00785DF9">
        <w:t xml:space="preserve"> wt.%)</w:t>
      </w:r>
      <w:r w:rsidR="00BA7585" w:rsidRPr="00785DF9">
        <w:t xml:space="preserve"> </w:t>
      </w:r>
      <w:r w:rsidR="00BA7585" w:rsidRPr="00785DF9">
        <w:rPr>
          <w:lang w:eastAsia="zh-CN"/>
        </w:rPr>
        <w:t>doped in PMMA film</w:t>
      </w:r>
      <w:r w:rsidR="00BA7585" w:rsidRPr="00785DF9">
        <w:t>.</w:t>
      </w:r>
    </w:p>
    <w:p w14:paraId="7983B9DD" w14:textId="77777777" w:rsidR="00B5734C" w:rsidRPr="00785DF9" w:rsidRDefault="00B5734C" w:rsidP="00B5734C">
      <w:pPr>
        <w:spacing w:line="360" w:lineRule="auto"/>
        <w:rPr>
          <w:sz w:val="21"/>
          <w:szCs w:val="21"/>
        </w:rPr>
      </w:pPr>
    </w:p>
    <w:p w14:paraId="4D7E3E6F" w14:textId="77777777" w:rsidR="00B5734C" w:rsidRPr="00785DF9" w:rsidRDefault="00B5734C" w:rsidP="00B5734C">
      <w:pPr>
        <w:spacing w:line="360" w:lineRule="auto"/>
        <w:jc w:val="center"/>
        <w:rPr>
          <w:sz w:val="21"/>
          <w:szCs w:val="21"/>
        </w:rPr>
      </w:pPr>
    </w:p>
    <w:p w14:paraId="0F0CE258" w14:textId="623A882D" w:rsidR="00344D12" w:rsidRPr="00785DF9" w:rsidRDefault="00344D12" w:rsidP="006C327E">
      <w:pPr>
        <w:rPr>
          <w:b/>
          <w:bCs/>
        </w:rPr>
      </w:pPr>
    </w:p>
    <w:p w14:paraId="7A871311" w14:textId="2AF36285" w:rsidR="00B47BF6" w:rsidRPr="00785DF9" w:rsidRDefault="00B47BF6" w:rsidP="006C327E">
      <w:pPr>
        <w:rPr>
          <w:b/>
          <w:bCs/>
        </w:rPr>
      </w:pPr>
    </w:p>
    <w:p w14:paraId="56175F28" w14:textId="59AA6F60" w:rsidR="00B47BF6" w:rsidRPr="00785DF9" w:rsidRDefault="00B47BF6" w:rsidP="006C327E">
      <w:pPr>
        <w:rPr>
          <w:b/>
          <w:bCs/>
        </w:rPr>
      </w:pPr>
    </w:p>
    <w:p w14:paraId="7A7F9AA6" w14:textId="0C5CDE46" w:rsidR="00B47BF6" w:rsidRPr="00785DF9" w:rsidRDefault="00B47BF6" w:rsidP="006C327E">
      <w:pPr>
        <w:rPr>
          <w:b/>
          <w:bCs/>
        </w:rPr>
      </w:pPr>
    </w:p>
    <w:p w14:paraId="61C7E298" w14:textId="4C4CBFC7" w:rsidR="00B47BF6" w:rsidRPr="00785DF9" w:rsidRDefault="00B47BF6" w:rsidP="006C327E">
      <w:pPr>
        <w:rPr>
          <w:b/>
          <w:bCs/>
        </w:rPr>
      </w:pPr>
    </w:p>
    <w:p w14:paraId="376617F9" w14:textId="62B28DC3" w:rsidR="00B47BF6" w:rsidRPr="00785DF9" w:rsidRDefault="00B47BF6" w:rsidP="006C327E">
      <w:pPr>
        <w:rPr>
          <w:b/>
          <w:bCs/>
        </w:rPr>
      </w:pPr>
    </w:p>
    <w:p w14:paraId="76F557AA" w14:textId="3D310F31" w:rsidR="00B47BF6" w:rsidRPr="00785DF9" w:rsidRDefault="00B47BF6" w:rsidP="006C327E">
      <w:pPr>
        <w:rPr>
          <w:b/>
          <w:bCs/>
        </w:rPr>
      </w:pPr>
    </w:p>
    <w:p w14:paraId="1E209D26" w14:textId="6439862E" w:rsidR="00B47BF6" w:rsidRPr="00785DF9" w:rsidRDefault="00B47BF6" w:rsidP="006C327E">
      <w:pPr>
        <w:rPr>
          <w:b/>
          <w:bCs/>
        </w:rPr>
      </w:pPr>
    </w:p>
    <w:p w14:paraId="0DDD8894" w14:textId="06CD3E88" w:rsidR="00B47BF6" w:rsidRPr="00785DF9" w:rsidRDefault="00B47BF6" w:rsidP="006C327E">
      <w:pPr>
        <w:rPr>
          <w:b/>
          <w:bCs/>
        </w:rPr>
      </w:pPr>
    </w:p>
    <w:p w14:paraId="0AE493B1" w14:textId="7E02AE2F" w:rsidR="00B47BF6" w:rsidRPr="00785DF9" w:rsidRDefault="00B47BF6" w:rsidP="006C327E">
      <w:pPr>
        <w:rPr>
          <w:b/>
          <w:bCs/>
        </w:rPr>
      </w:pPr>
    </w:p>
    <w:p w14:paraId="47E14CD1" w14:textId="294CBEA0" w:rsidR="00B47BF6" w:rsidRPr="00785DF9" w:rsidRDefault="00B47BF6" w:rsidP="006C327E">
      <w:pPr>
        <w:rPr>
          <w:b/>
          <w:bCs/>
        </w:rPr>
      </w:pPr>
    </w:p>
    <w:p w14:paraId="0039CBA8" w14:textId="4446A31B" w:rsidR="00B47BF6" w:rsidRPr="00785DF9" w:rsidRDefault="00B47BF6" w:rsidP="006C327E">
      <w:pPr>
        <w:rPr>
          <w:b/>
          <w:bCs/>
        </w:rPr>
      </w:pPr>
    </w:p>
    <w:p w14:paraId="64EC09B1" w14:textId="4E3CAD15" w:rsidR="00B47BF6" w:rsidRPr="00785DF9" w:rsidRDefault="00B47BF6" w:rsidP="006C327E">
      <w:pPr>
        <w:rPr>
          <w:b/>
          <w:bCs/>
        </w:rPr>
      </w:pPr>
    </w:p>
    <w:p w14:paraId="08C8DA0C" w14:textId="1C61A28D" w:rsidR="00B47BF6" w:rsidRPr="00785DF9" w:rsidRDefault="00B47BF6" w:rsidP="006C327E">
      <w:pPr>
        <w:rPr>
          <w:b/>
          <w:bCs/>
        </w:rPr>
      </w:pPr>
    </w:p>
    <w:p w14:paraId="408C13E7" w14:textId="77777777" w:rsidR="00B5734C" w:rsidRPr="00785DF9" w:rsidRDefault="00B5734C" w:rsidP="006C327E">
      <w:pPr>
        <w:rPr>
          <w:b/>
          <w:bCs/>
        </w:rPr>
      </w:pPr>
    </w:p>
    <w:p w14:paraId="34A6D552" w14:textId="05C9C85B" w:rsidR="00095F9C" w:rsidRPr="00785DF9" w:rsidRDefault="00344D12" w:rsidP="00344D12">
      <w:pPr>
        <w:spacing w:before="240" w:line="360" w:lineRule="auto"/>
        <w:rPr>
          <w:b/>
          <w:bCs/>
          <w:lang w:val="de-DE"/>
        </w:rPr>
      </w:pPr>
      <w:r w:rsidRPr="00785DF9">
        <w:rPr>
          <w:b/>
          <w:bCs/>
          <w:lang w:val="de-DE"/>
        </w:rPr>
        <w:lastRenderedPageBreak/>
        <w:t>S</w:t>
      </w:r>
      <w:r w:rsidR="00CD0F70" w:rsidRPr="00785DF9">
        <w:rPr>
          <w:b/>
          <w:bCs/>
          <w:lang w:val="de-DE"/>
        </w:rPr>
        <w:t>8</w:t>
      </w:r>
      <w:r w:rsidRPr="00785DF9">
        <w:rPr>
          <w:b/>
          <w:bCs/>
          <w:lang w:val="de-DE"/>
        </w:rPr>
        <w:t xml:space="preserve">. </w:t>
      </w:r>
      <w:r w:rsidR="00E85668" w:rsidRPr="00785DF9">
        <w:rPr>
          <w:b/>
          <w:bCs/>
          <w:lang w:val="de-DE"/>
        </w:rPr>
        <w:t xml:space="preserve">Stablities </w:t>
      </w:r>
      <w:r w:rsidRPr="00785DF9">
        <w:rPr>
          <w:b/>
          <w:bCs/>
          <w:lang w:val="de-DE"/>
        </w:rPr>
        <w:t>of TTM, TTM-1Cz and DR1</w:t>
      </w:r>
    </w:p>
    <w:p w14:paraId="767182A5" w14:textId="0F418BC8" w:rsidR="00095F9C" w:rsidRPr="00785DF9" w:rsidRDefault="00095F9C" w:rsidP="005E6117">
      <w:pPr>
        <w:spacing w:before="240" w:line="360" w:lineRule="auto"/>
        <w:rPr>
          <w:b/>
          <w:bCs/>
          <w:lang w:val="de-DE"/>
        </w:rPr>
      </w:pPr>
      <w:r w:rsidRPr="00785DF9">
        <w:rPr>
          <w:b/>
          <w:bCs/>
          <w:noProof/>
          <w:lang w:val="de-DE"/>
        </w:rPr>
        <w:drawing>
          <wp:inline distT="0" distB="0" distL="0" distR="0" wp14:anchorId="609C34DF" wp14:editId="0CB35DA1">
            <wp:extent cx="5274310" cy="218757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274310" cy="2187575"/>
                    </a:xfrm>
                    <a:prstGeom prst="rect">
                      <a:avLst/>
                    </a:prstGeom>
                  </pic:spPr>
                </pic:pic>
              </a:graphicData>
            </a:graphic>
          </wp:inline>
        </w:drawing>
      </w:r>
    </w:p>
    <w:p w14:paraId="07F50839" w14:textId="19F53EC1" w:rsidR="003A0F74" w:rsidRPr="00785DF9" w:rsidRDefault="003A0F74" w:rsidP="003A0F74">
      <w:pPr>
        <w:autoSpaceDE w:val="0"/>
        <w:autoSpaceDN w:val="0"/>
        <w:adjustRightInd w:val="0"/>
        <w:jc w:val="both"/>
      </w:pPr>
      <w:r w:rsidRPr="00785DF9">
        <w:rPr>
          <w:b/>
          <w:bCs/>
        </w:rPr>
        <w:t>Fig</w:t>
      </w:r>
      <w:r w:rsidR="004D4529">
        <w:rPr>
          <w:b/>
          <w:bCs/>
        </w:rPr>
        <w:t>.</w:t>
      </w:r>
      <w:r w:rsidRPr="00785DF9">
        <w:rPr>
          <w:b/>
          <w:bCs/>
        </w:rPr>
        <w:t xml:space="preserve"> </w:t>
      </w:r>
      <w:r w:rsidR="003C19D5" w:rsidRPr="00785DF9">
        <w:rPr>
          <w:b/>
          <w:bCs/>
        </w:rPr>
        <w:t>S</w:t>
      </w:r>
      <w:r w:rsidR="00CD32F8" w:rsidRPr="00785DF9">
        <w:rPr>
          <w:b/>
          <w:bCs/>
        </w:rPr>
        <w:t>1</w:t>
      </w:r>
      <w:r w:rsidR="00D738DF" w:rsidRPr="00785DF9">
        <w:rPr>
          <w:b/>
          <w:bCs/>
        </w:rPr>
        <w:t>6</w:t>
      </w:r>
      <w:r w:rsidRPr="00785DF9">
        <w:rPr>
          <w:rFonts w:hint="eastAsia"/>
          <w:b/>
          <w:bCs/>
        </w:rPr>
        <w:t>.</w:t>
      </w:r>
      <w:r w:rsidRPr="00785DF9">
        <w:t xml:space="preserve"> (a) TAG curve of DR1 under nitrogen flow. (</w:t>
      </w:r>
      <w:r w:rsidRPr="00785DF9">
        <w:rPr>
          <w:rFonts w:hint="eastAsia"/>
        </w:rPr>
        <w:t>b</w:t>
      </w:r>
      <w:r w:rsidRPr="00785DF9">
        <w:t xml:space="preserve">) Plots showing the PL intensity decay of radicals in cyclohexane under </w:t>
      </w:r>
      <w:r w:rsidR="00E85668" w:rsidRPr="00785DF9">
        <w:t>375</w:t>
      </w:r>
      <w:r w:rsidR="00D35E6C" w:rsidRPr="00785DF9">
        <w:t xml:space="preserve"> </w:t>
      </w:r>
      <w:r w:rsidRPr="00785DF9">
        <w:t>nm continuous photoexcitation (Emission intensities are normalized).</w:t>
      </w:r>
    </w:p>
    <w:p w14:paraId="59CFB488" w14:textId="77777777" w:rsidR="00095F9C" w:rsidRPr="00785DF9" w:rsidRDefault="00095F9C" w:rsidP="005E6117">
      <w:pPr>
        <w:spacing w:before="240" w:line="360" w:lineRule="auto"/>
        <w:rPr>
          <w:b/>
          <w:bCs/>
          <w:lang w:val="de-DE"/>
        </w:rPr>
      </w:pPr>
    </w:p>
    <w:p w14:paraId="500F189F" w14:textId="31A6408B" w:rsidR="003A0F74" w:rsidRPr="00785DF9" w:rsidRDefault="003A0F74" w:rsidP="003E7356">
      <w:pPr>
        <w:spacing w:before="240" w:line="360" w:lineRule="auto"/>
      </w:pPr>
      <w:r w:rsidRPr="00785DF9">
        <w:rPr>
          <w:rFonts w:hint="eastAsia"/>
          <w:b/>
          <w:bCs/>
        </w:rPr>
        <w:t>T</w:t>
      </w:r>
      <w:r w:rsidRPr="00785DF9">
        <w:rPr>
          <w:b/>
          <w:bCs/>
        </w:rPr>
        <w:t>able</w:t>
      </w:r>
      <w:r w:rsidR="003E7356" w:rsidRPr="00785DF9">
        <w:rPr>
          <w:b/>
          <w:bCs/>
        </w:rPr>
        <w:t xml:space="preserve"> </w:t>
      </w:r>
      <w:r w:rsidR="00944595" w:rsidRPr="00785DF9">
        <w:rPr>
          <w:b/>
          <w:bCs/>
        </w:rPr>
        <w:t>S</w:t>
      </w:r>
      <w:r w:rsidR="00CD32F8" w:rsidRPr="00785DF9">
        <w:rPr>
          <w:b/>
          <w:bCs/>
        </w:rPr>
        <w:t>7</w:t>
      </w:r>
      <w:r w:rsidRPr="00785DF9">
        <w:t xml:space="preserve">. RSEs </w:t>
      </w:r>
      <w:r w:rsidRPr="00785DF9">
        <w:rPr>
          <w:rFonts w:hint="eastAsia"/>
        </w:rPr>
        <w:t>cal</w:t>
      </w:r>
      <w:r w:rsidRPr="00785DF9">
        <w:t>culation</w:t>
      </w:r>
      <w:r w:rsidR="00E85668" w:rsidRPr="00785DF9">
        <w:t>s</w:t>
      </w:r>
      <w:r w:rsidRPr="00785DF9">
        <w:t xml:space="preserve"> of TTM, TTM-1Cz </w:t>
      </w:r>
      <w:r w:rsidRPr="00785DF9">
        <w:rPr>
          <w:rFonts w:hint="eastAsia"/>
        </w:rPr>
        <w:t>and</w:t>
      </w:r>
      <w:r w:rsidRPr="00785DF9">
        <w:t xml:space="preserve"> DR1.</w:t>
      </w:r>
    </w:p>
    <w:tbl>
      <w:tblPr>
        <w:tblStyle w:val="a9"/>
        <w:tblpPr w:leftFromText="180" w:rightFromText="180" w:vertAnchor="text" w:horzAnchor="margin" w:tblpXSpec="center" w:tblpY="231"/>
        <w:tblW w:w="8222" w:type="dxa"/>
        <w:tblLook w:val="04A0" w:firstRow="1" w:lastRow="0" w:firstColumn="1" w:lastColumn="0" w:noHBand="0" w:noVBand="1"/>
      </w:tblPr>
      <w:tblGrid>
        <w:gridCol w:w="1455"/>
        <w:gridCol w:w="1279"/>
        <w:gridCol w:w="1139"/>
        <w:gridCol w:w="1497"/>
        <w:gridCol w:w="1484"/>
        <w:gridCol w:w="1368"/>
      </w:tblGrid>
      <w:tr w:rsidR="003A0F74" w:rsidRPr="00785DF9" w14:paraId="789670E9" w14:textId="77777777" w:rsidTr="003A0F74">
        <w:trPr>
          <w:trHeight w:val="344"/>
        </w:trPr>
        <w:tc>
          <w:tcPr>
            <w:tcW w:w="1455" w:type="dxa"/>
            <w:tcBorders>
              <w:top w:val="single" w:sz="8" w:space="0" w:color="auto"/>
              <w:left w:val="nil"/>
              <w:bottom w:val="single" w:sz="8" w:space="0" w:color="auto"/>
              <w:right w:val="nil"/>
            </w:tcBorders>
            <w:vAlign w:val="center"/>
            <w:hideMark/>
          </w:tcPr>
          <w:p w14:paraId="6E305E7B" w14:textId="77777777" w:rsidR="003A0F74" w:rsidRPr="00785DF9" w:rsidRDefault="003A0F74" w:rsidP="00FC7B51">
            <w:pPr>
              <w:pStyle w:val="TCTableBody"/>
              <w:framePr w:hSpace="0" w:wrap="auto" w:vAnchor="margin" w:hAnchor="text" w:yAlign="inline"/>
            </w:pPr>
            <w:r w:rsidRPr="00785DF9">
              <w:t>Molecule</w:t>
            </w:r>
          </w:p>
        </w:tc>
        <w:tc>
          <w:tcPr>
            <w:tcW w:w="1279" w:type="dxa"/>
            <w:tcBorders>
              <w:top w:val="single" w:sz="8" w:space="0" w:color="auto"/>
              <w:left w:val="nil"/>
              <w:bottom w:val="single" w:sz="8" w:space="0" w:color="auto"/>
              <w:right w:val="nil"/>
            </w:tcBorders>
            <w:vAlign w:val="center"/>
            <w:hideMark/>
          </w:tcPr>
          <w:p w14:paraId="50A582E7" w14:textId="2A6A8232" w:rsidR="003A0F74" w:rsidRPr="00785DF9" w:rsidRDefault="003A0F74" w:rsidP="00FC7B51">
            <w:pPr>
              <w:pStyle w:val="TCTableBody"/>
              <w:framePr w:hSpace="0" w:wrap="auto" w:vAnchor="margin" w:hAnchor="text" w:yAlign="inline"/>
            </w:pPr>
            <w:r w:rsidRPr="00785DF9">
              <w:t xml:space="preserve">H(R)/ </w:t>
            </w:r>
            <w:proofErr w:type="spellStart"/>
            <w:r w:rsidRPr="00785DF9">
              <w:t>a.u</w:t>
            </w:r>
            <w:proofErr w:type="spellEnd"/>
            <w:r w:rsidRPr="00785DF9">
              <w:t>.</w:t>
            </w:r>
          </w:p>
        </w:tc>
        <w:tc>
          <w:tcPr>
            <w:tcW w:w="1139" w:type="dxa"/>
            <w:tcBorders>
              <w:top w:val="single" w:sz="8" w:space="0" w:color="auto"/>
              <w:left w:val="nil"/>
              <w:bottom w:val="single" w:sz="8" w:space="0" w:color="auto"/>
              <w:right w:val="nil"/>
            </w:tcBorders>
            <w:vAlign w:val="center"/>
            <w:hideMark/>
          </w:tcPr>
          <w:p w14:paraId="789BB93F" w14:textId="77777777" w:rsidR="003A0F74" w:rsidRPr="00785DF9" w:rsidRDefault="003A0F74" w:rsidP="00FC7B51">
            <w:pPr>
              <w:pStyle w:val="TCTableBody"/>
              <w:framePr w:hSpace="0" w:wrap="auto" w:vAnchor="margin" w:hAnchor="text" w:yAlign="inline"/>
            </w:pPr>
            <w:r w:rsidRPr="00785DF9">
              <w:t>H(H▪)/</w:t>
            </w:r>
            <w:proofErr w:type="spellStart"/>
            <w:r w:rsidRPr="00785DF9">
              <w:t>a.u</w:t>
            </w:r>
            <w:proofErr w:type="spellEnd"/>
            <w:r w:rsidRPr="00785DF9">
              <w:t>.</w:t>
            </w:r>
          </w:p>
        </w:tc>
        <w:tc>
          <w:tcPr>
            <w:tcW w:w="1497" w:type="dxa"/>
            <w:tcBorders>
              <w:top w:val="single" w:sz="8" w:space="0" w:color="auto"/>
              <w:left w:val="nil"/>
              <w:bottom w:val="single" w:sz="8" w:space="0" w:color="auto"/>
              <w:right w:val="nil"/>
            </w:tcBorders>
            <w:vAlign w:val="center"/>
            <w:hideMark/>
          </w:tcPr>
          <w:p w14:paraId="091EA438" w14:textId="53119466" w:rsidR="003A0F74" w:rsidRPr="00785DF9" w:rsidRDefault="003A0F74" w:rsidP="00FC7B51">
            <w:pPr>
              <w:pStyle w:val="TCTableBody"/>
              <w:framePr w:hSpace="0" w:wrap="auto" w:vAnchor="margin" w:hAnchor="text" w:yAlign="inline"/>
            </w:pPr>
            <w:r w:rsidRPr="00785DF9">
              <w:t xml:space="preserve">H(R-H)/ </w:t>
            </w:r>
            <w:proofErr w:type="spellStart"/>
            <w:r w:rsidRPr="00785DF9">
              <w:t>a.u</w:t>
            </w:r>
            <w:proofErr w:type="spellEnd"/>
            <w:r w:rsidRPr="00785DF9">
              <w:t>.</w:t>
            </w:r>
          </w:p>
        </w:tc>
        <w:tc>
          <w:tcPr>
            <w:tcW w:w="1484" w:type="dxa"/>
            <w:tcBorders>
              <w:top w:val="single" w:sz="8" w:space="0" w:color="auto"/>
              <w:left w:val="nil"/>
              <w:bottom w:val="single" w:sz="8" w:space="0" w:color="auto"/>
              <w:right w:val="nil"/>
            </w:tcBorders>
            <w:vAlign w:val="center"/>
            <w:hideMark/>
          </w:tcPr>
          <w:p w14:paraId="778EB568" w14:textId="77777777" w:rsidR="003A0F74" w:rsidRPr="00785DF9" w:rsidRDefault="003A0F74" w:rsidP="00FC7B51">
            <w:pPr>
              <w:pStyle w:val="TCTableBody"/>
              <w:framePr w:hSpace="0" w:wrap="auto" w:vAnchor="margin" w:hAnchor="text" w:yAlign="inline"/>
            </w:pPr>
            <w:r w:rsidRPr="00785DF9">
              <w:t>BDE/kJ mol</w:t>
            </w:r>
            <w:r w:rsidRPr="00785DF9">
              <w:rPr>
                <w:vertAlign w:val="superscript"/>
              </w:rPr>
              <w:t>-1</w:t>
            </w:r>
          </w:p>
        </w:tc>
        <w:tc>
          <w:tcPr>
            <w:tcW w:w="1368" w:type="dxa"/>
            <w:tcBorders>
              <w:top w:val="single" w:sz="8" w:space="0" w:color="auto"/>
              <w:left w:val="nil"/>
              <w:bottom w:val="single" w:sz="8" w:space="0" w:color="auto"/>
              <w:right w:val="nil"/>
            </w:tcBorders>
            <w:vAlign w:val="center"/>
            <w:hideMark/>
          </w:tcPr>
          <w:p w14:paraId="38D25868" w14:textId="77777777" w:rsidR="003A0F74" w:rsidRPr="00785DF9" w:rsidRDefault="003A0F74" w:rsidP="00FC7B51">
            <w:pPr>
              <w:pStyle w:val="TCTableBody"/>
              <w:framePr w:hSpace="0" w:wrap="auto" w:vAnchor="margin" w:hAnchor="text" w:yAlign="inline"/>
            </w:pPr>
            <w:r w:rsidRPr="00785DF9">
              <w:t>RSE/kJ mol</w:t>
            </w:r>
            <w:r w:rsidRPr="00785DF9">
              <w:rPr>
                <w:vertAlign w:val="superscript"/>
              </w:rPr>
              <w:t>-1</w:t>
            </w:r>
          </w:p>
        </w:tc>
      </w:tr>
      <w:tr w:rsidR="003A0F74" w:rsidRPr="00785DF9" w14:paraId="5B2506BA" w14:textId="77777777" w:rsidTr="003A0F74">
        <w:trPr>
          <w:trHeight w:val="275"/>
        </w:trPr>
        <w:tc>
          <w:tcPr>
            <w:tcW w:w="1455" w:type="dxa"/>
            <w:tcBorders>
              <w:top w:val="single" w:sz="8" w:space="0" w:color="auto"/>
              <w:left w:val="nil"/>
              <w:bottom w:val="nil"/>
              <w:right w:val="nil"/>
            </w:tcBorders>
            <w:vAlign w:val="center"/>
            <w:hideMark/>
          </w:tcPr>
          <w:p w14:paraId="3E768066" w14:textId="77777777" w:rsidR="003A0F74" w:rsidRPr="00785DF9" w:rsidRDefault="003A0F74" w:rsidP="00FC7B51">
            <w:pPr>
              <w:pStyle w:val="TCTableBody"/>
              <w:framePr w:hSpace="0" w:wrap="auto" w:vAnchor="margin" w:hAnchor="text" w:yAlign="inline"/>
            </w:pPr>
            <w:r w:rsidRPr="00785DF9">
              <w:t>TTM</w:t>
            </w:r>
          </w:p>
        </w:tc>
        <w:tc>
          <w:tcPr>
            <w:tcW w:w="1279" w:type="dxa"/>
            <w:tcBorders>
              <w:top w:val="single" w:sz="8" w:space="0" w:color="auto"/>
              <w:left w:val="nil"/>
              <w:bottom w:val="nil"/>
              <w:right w:val="nil"/>
            </w:tcBorders>
            <w:vAlign w:val="center"/>
            <w:hideMark/>
          </w:tcPr>
          <w:p w14:paraId="6328964E" w14:textId="77777777" w:rsidR="003A0F74" w:rsidRPr="00785DF9" w:rsidRDefault="003A0F74" w:rsidP="00FC7B51">
            <w:pPr>
              <w:pStyle w:val="TCTableBody"/>
              <w:framePr w:hSpace="0" w:wrap="auto" w:vAnchor="margin" w:hAnchor="text" w:yAlign="inline"/>
            </w:pPr>
            <w:r w:rsidRPr="00785DF9">
              <w:t>-4869.136</w:t>
            </w:r>
          </w:p>
        </w:tc>
        <w:tc>
          <w:tcPr>
            <w:tcW w:w="1139" w:type="dxa"/>
            <w:tcBorders>
              <w:top w:val="single" w:sz="8" w:space="0" w:color="auto"/>
              <w:left w:val="nil"/>
              <w:bottom w:val="nil"/>
              <w:right w:val="nil"/>
            </w:tcBorders>
            <w:vAlign w:val="center"/>
            <w:hideMark/>
          </w:tcPr>
          <w:p w14:paraId="271B1298" w14:textId="77777777" w:rsidR="003A0F74" w:rsidRPr="00785DF9" w:rsidRDefault="003A0F74" w:rsidP="00FC7B51">
            <w:pPr>
              <w:pStyle w:val="TCTableBody"/>
              <w:framePr w:hSpace="0" w:wrap="auto" w:vAnchor="margin" w:hAnchor="text" w:yAlign="inline"/>
            </w:pPr>
            <w:r w:rsidRPr="00785DF9">
              <w:t>-0.498</w:t>
            </w:r>
          </w:p>
        </w:tc>
        <w:tc>
          <w:tcPr>
            <w:tcW w:w="1497" w:type="dxa"/>
            <w:tcBorders>
              <w:top w:val="single" w:sz="8" w:space="0" w:color="auto"/>
              <w:left w:val="nil"/>
              <w:bottom w:val="nil"/>
              <w:right w:val="nil"/>
            </w:tcBorders>
            <w:vAlign w:val="center"/>
            <w:hideMark/>
          </w:tcPr>
          <w:p w14:paraId="54A5060B" w14:textId="77777777" w:rsidR="003A0F74" w:rsidRPr="00785DF9" w:rsidRDefault="003A0F74" w:rsidP="00FC7B51">
            <w:pPr>
              <w:pStyle w:val="TCTableBody"/>
              <w:framePr w:hSpace="0" w:wrap="auto" w:vAnchor="margin" w:hAnchor="text" w:yAlign="inline"/>
            </w:pPr>
            <w:r w:rsidRPr="00785DF9">
              <w:t>-4869.752</w:t>
            </w:r>
          </w:p>
        </w:tc>
        <w:tc>
          <w:tcPr>
            <w:tcW w:w="1484" w:type="dxa"/>
            <w:tcBorders>
              <w:top w:val="single" w:sz="8" w:space="0" w:color="auto"/>
              <w:left w:val="nil"/>
              <w:bottom w:val="nil"/>
              <w:right w:val="nil"/>
            </w:tcBorders>
            <w:vAlign w:val="center"/>
            <w:hideMark/>
          </w:tcPr>
          <w:p w14:paraId="59E5B002" w14:textId="77777777" w:rsidR="003A0F74" w:rsidRPr="00785DF9" w:rsidRDefault="003A0F74" w:rsidP="00FC7B51">
            <w:pPr>
              <w:pStyle w:val="TCTableBody"/>
              <w:framePr w:hSpace="0" w:wrap="auto" w:vAnchor="margin" w:hAnchor="text" w:yAlign="inline"/>
            </w:pPr>
            <w:r w:rsidRPr="00785DF9">
              <w:t>310.617</w:t>
            </w:r>
          </w:p>
        </w:tc>
        <w:tc>
          <w:tcPr>
            <w:tcW w:w="1368" w:type="dxa"/>
            <w:tcBorders>
              <w:top w:val="single" w:sz="8" w:space="0" w:color="auto"/>
              <w:left w:val="nil"/>
              <w:bottom w:val="nil"/>
              <w:right w:val="nil"/>
            </w:tcBorders>
            <w:vAlign w:val="center"/>
            <w:hideMark/>
          </w:tcPr>
          <w:p w14:paraId="5B9E18AA" w14:textId="77777777" w:rsidR="003A0F74" w:rsidRPr="00785DF9" w:rsidRDefault="003A0F74" w:rsidP="00FC7B51">
            <w:pPr>
              <w:pStyle w:val="TCTableBody"/>
              <w:framePr w:hSpace="0" w:wrap="auto" w:vAnchor="margin" w:hAnchor="text" w:yAlign="inline"/>
            </w:pPr>
            <w:r w:rsidRPr="00785DF9">
              <w:t>0.000</w:t>
            </w:r>
          </w:p>
        </w:tc>
      </w:tr>
      <w:tr w:rsidR="003A0F74" w:rsidRPr="00785DF9" w14:paraId="5DA043BC" w14:textId="77777777" w:rsidTr="003A0F74">
        <w:trPr>
          <w:trHeight w:val="275"/>
        </w:trPr>
        <w:tc>
          <w:tcPr>
            <w:tcW w:w="1455" w:type="dxa"/>
            <w:tcBorders>
              <w:top w:val="nil"/>
              <w:left w:val="nil"/>
              <w:bottom w:val="nil"/>
              <w:right w:val="nil"/>
            </w:tcBorders>
            <w:vAlign w:val="center"/>
            <w:hideMark/>
          </w:tcPr>
          <w:p w14:paraId="367FE6A9" w14:textId="77777777" w:rsidR="003A0F74" w:rsidRPr="00785DF9" w:rsidRDefault="003A0F74" w:rsidP="00FC7B51">
            <w:pPr>
              <w:pStyle w:val="TCTableBody"/>
              <w:framePr w:hSpace="0" w:wrap="auto" w:vAnchor="margin" w:hAnchor="text" w:yAlign="inline"/>
            </w:pPr>
            <w:r w:rsidRPr="00785DF9">
              <w:t>TTM-</w:t>
            </w:r>
            <w:r w:rsidRPr="00785DF9">
              <w:rPr>
                <w:rFonts w:hint="eastAsia"/>
              </w:rPr>
              <w:t>1</w:t>
            </w:r>
            <w:r w:rsidRPr="00785DF9">
              <w:t>C</w:t>
            </w:r>
            <w:r w:rsidRPr="00785DF9">
              <w:rPr>
                <w:rFonts w:hint="eastAsia"/>
              </w:rPr>
              <w:t>z</w:t>
            </w:r>
          </w:p>
        </w:tc>
        <w:tc>
          <w:tcPr>
            <w:tcW w:w="1279" w:type="dxa"/>
            <w:tcBorders>
              <w:top w:val="nil"/>
              <w:left w:val="nil"/>
              <w:bottom w:val="nil"/>
              <w:right w:val="nil"/>
            </w:tcBorders>
            <w:vAlign w:val="center"/>
            <w:hideMark/>
          </w:tcPr>
          <w:p w14:paraId="63C0BA1C" w14:textId="77777777" w:rsidR="003A0F74" w:rsidRPr="00785DF9" w:rsidRDefault="003A0F74" w:rsidP="00FC7B51">
            <w:pPr>
              <w:pStyle w:val="TCTableBody"/>
              <w:framePr w:hSpace="0" w:wrap="auto" w:vAnchor="margin" w:hAnchor="text" w:yAlign="inline"/>
            </w:pPr>
            <w:r w:rsidRPr="00785DF9">
              <w:t>-4925.651</w:t>
            </w:r>
          </w:p>
        </w:tc>
        <w:tc>
          <w:tcPr>
            <w:tcW w:w="1139" w:type="dxa"/>
            <w:tcBorders>
              <w:top w:val="nil"/>
              <w:left w:val="nil"/>
              <w:bottom w:val="nil"/>
              <w:right w:val="nil"/>
            </w:tcBorders>
            <w:vAlign w:val="center"/>
            <w:hideMark/>
          </w:tcPr>
          <w:p w14:paraId="73B0A068" w14:textId="77777777" w:rsidR="003A0F74" w:rsidRPr="00785DF9" w:rsidRDefault="003A0F74" w:rsidP="00FC7B51">
            <w:pPr>
              <w:pStyle w:val="TCTableBody"/>
              <w:framePr w:hSpace="0" w:wrap="auto" w:vAnchor="margin" w:hAnchor="text" w:yAlign="inline"/>
            </w:pPr>
            <w:r w:rsidRPr="00785DF9">
              <w:t>-0.498</w:t>
            </w:r>
          </w:p>
        </w:tc>
        <w:tc>
          <w:tcPr>
            <w:tcW w:w="1497" w:type="dxa"/>
            <w:tcBorders>
              <w:top w:val="nil"/>
              <w:left w:val="nil"/>
              <w:bottom w:val="nil"/>
              <w:right w:val="nil"/>
            </w:tcBorders>
            <w:vAlign w:val="center"/>
            <w:hideMark/>
          </w:tcPr>
          <w:p w14:paraId="5A06A69F" w14:textId="77777777" w:rsidR="003A0F74" w:rsidRPr="00785DF9" w:rsidRDefault="003A0F74" w:rsidP="00FC7B51">
            <w:pPr>
              <w:pStyle w:val="TCTableBody"/>
              <w:framePr w:hSpace="0" w:wrap="auto" w:vAnchor="margin" w:hAnchor="text" w:yAlign="inline"/>
            </w:pPr>
            <w:r w:rsidRPr="00785DF9">
              <w:t>-4926.267</w:t>
            </w:r>
          </w:p>
        </w:tc>
        <w:tc>
          <w:tcPr>
            <w:tcW w:w="1484" w:type="dxa"/>
            <w:tcBorders>
              <w:top w:val="nil"/>
              <w:left w:val="nil"/>
              <w:bottom w:val="nil"/>
              <w:right w:val="nil"/>
            </w:tcBorders>
            <w:vAlign w:val="center"/>
            <w:hideMark/>
          </w:tcPr>
          <w:p w14:paraId="4C3310E1" w14:textId="77777777" w:rsidR="003A0F74" w:rsidRPr="00785DF9" w:rsidRDefault="003A0F74" w:rsidP="00FC7B51">
            <w:pPr>
              <w:pStyle w:val="TCTableBody"/>
              <w:framePr w:hSpace="0" w:wrap="auto" w:vAnchor="margin" w:hAnchor="text" w:yAlign="inline"/>
            </w:pPr>
            <w:r w:rsidRPr="00785DF9">
              <w:t>309.872</w:t>
            </w:r>
          </w:p>
        </w:tc>
        <w:tc>
          <w:tcPr>
            <w:tcW w:w="1368" w:type="dxa"/>
            <w:tcBorders>
              <w:top w:val="nil"/>
              <w:left w:val="nil"/>
              <w:bottom w:val="nil"/>
              <w:right w:val="nil"/>
            </w:tcBorders>
            <w:vAlign w:val="center"/>
            <w:hideMark/>
          </w:tcPr>
          <w:p w14:paraId="5E1B6FE3" w14:textId="77777777" w:rsidR="003A0F74" w:rsidRPr="00785DF9" w:rsidRDefault="003A0F74" w:rsidP="00FC7B51">
            <w:pPr>
              <w:pStyle w:val="TCTableBody"/>
              <w:framePr w:hSpace="0" w:wrap="auto" w:vAnchor="margin" w:hAnchor="text" w:yAlign="inline"/>
            </w:pPr>
            <w:r w:rsidRPr="00785DF9">
              <w:t>0.746</w:t>
            </w:r>
          </w:p>
        </w:tc>
      </w:tr>
      <w:tr w:rsidR="003A0F74" w:rsidRPr="00785DF9" w14:paraId="3D5B8CE4" w14:textId="77777777" w:rsidTr="003A0F74">
        <w:trPr>
          <w:trHeight w:val="275"/>
        </w:trPr>
        <w:tc>
          <w:tcPr>
            <w:tcW w:w="1455" w:type="dxa"/>
            <w:tcBorders>
              <w:top w:val="nil"/>
              <w:left w:val="nil"/>
              <w:bottom w:val="nil"/>
              <w:right w:val="nil"/>
            </w:tcBorders>
            <w:vAlign w:val="center"/>
            <w:hideMark/>
          </w:tcPr>
          <w:p w14:paraId="68536F31" w14:textId="77777777" w:rsidR="003A0F74" w:rsidRPr="00785DF9" w:rsidRDefault="003A0F74" w:rsidP="00FC7B51">
            <w:pPr>
              <w:pStyle w:val="TCTableBody"/>
              <w:framePr w:hSpace="0" w:wrap="auto" w:vAnchor="margin" w:hAnchor="text" w:yAlign="inline"/>
            </w:pPr>
            <w:r w:rsidRPr="00785DF9">
              <w:t>DR1-OS</w:t>
            </w:r>
          </w:p>
        </w:tc>
        <w:tc>
          <w:tcPr>
            <w:tcW w:w="1279" w:type="dxa"/>
            <w:tcBorders>
              <w:top w:val="nil"/>
              <w:left w:val="nil"/>
              <w:bottom w:val="nil"/>
              <w:right w:val="nil"/>
            </w:tcBorders>
            <w:vAlign w:val="center"/>
            <w:hideMark/>
          </w:tcPr>
          <w:p w14:paraId="63DD9A38" w14:textId="77777777" w:rsidR="003A0F74" w:rsidRPr="00785DF9" w:rsidRDefault="003A0F74" w:rsidP="00FC7B51">
            <w:pPr>
              <w:pStyle w:val="TCTableBody"/>
              <w:framePr w:hSpace="0" w:wrap="auto" w:vAnchor="margin" w:hAnchor="text" w:yAlign="inline"/>
            </w:pPr>
            <w:r w:rsidRPr="00785DF9">
              <w:t>-9334.013</w:t>
            </w:r>
          </w:p>
        </w:tc>
        <w:tc>
          <w:tcPr>
            <w:tcW w:w="1139" w:type="dxa"/>
            <w:tcBorders>
              <w:top w:val="nil"/>
              <w:left w:val="nil"/>
              <w:bottom w:val="nil"/>
              <w:right w:val="nil"/>
            </w:tcBorders>
            <w:vAlign w:val="center"/>
            <w:hideMark/>
          </w:tcPr>
          <w:p w14:paraId="47723401" w14:textId="77777777" w:rsidR="003A0F74" w:rsidRPr="00785DF9" w:rsidRDefault="003A0F74" w:rsidP="00FC7B51">
            <w:pPr>
              <w:pStyle w:val="TCTableBody"/>
              <w:framePr w:hSpace="0" w:wrap="auto" w:vAnchor="margin" w:hAnchor="text" w:yAlign="inline"/>
            </w:pPr>
            <w:r w:rsidRPr="00785DF9">
              <w:t>-0.498</w:t>
            </w:r>
          </w:p>
        </w:tc>
        <w:tc>
          <w:tcPr>
            <w:tcW w:w="1497" w:type="dxa"/>
            <w:tcBorders>
              <w:top w:val="nil"/>
              <w:left w:val="nil"/>
              <w:bottom w:val="nil"/>
              <w:right w:val="nil"/>
            </w:tcBorders>
            <w:vAlign w:val="center"/>
            <w:hideMark/>
          </w:tcPr>
          <w:p w14:paraId="0341E628" w14:textId="77777777" w:rsidR="003A0F74" w:rsidRPr="00785DF9" w:rsidRDefault="003A0F74" w:rsidP="00FC7B51">
            <w:pPr>
              <w:pStyle w:val="TCTableBody"/>
              <w:framePr w:hSpace="0" w:wrap="auto" w:vAnchor="margin" w:hAnchor="text" w:yAlign="inline"/>
            </w:pPr>
            <w:r w:rsidRPr="00785DF9">
              <w:t>-9335.245</w:t>
            </w:r>
          </w:p>
        </w:tc>
        <w:tc>
          <w:tcPr>
            <w:tcW w:w="1484" w:type="dxa"/>
            <w:tcBorders>
              <w:top w:val="nil"/>
              <w:left w:val="nil"/>
              <w:bottom w:val="nil"/>
              <w:right w:val="nil"/>
            </w:tcBorders>
            <w:vAlign w:val="center"/>
            <w:hideMark/>
          </w:tcPr>
          <w:p w14:paraId="12272D34" w14:textId="77777777" w:rsidR="003A0F74" w:rsidRPr="00785DF9" w:rsidRDefault="003A0F74" w:rsidP="00FC7B51">
            <w:pPr>
              <w:pStyle w:val="TCTableBody"/>
              <w:framePr w:hSpace="0" w:wrap="auto" w:vAnchor="margin" w:hAnchor="text" w:yAlign="inline"/>
            </w:pPr>
            <w:r w:rsidRPr="00785DF9">
              <w:t>619.836</w:t>
            </w:r>
          </w:p>
        </w:tc>
        <w:tc>
          <w:tcPr>
            <w:tcW w:w="1368" w:type="dxa"/>
            <w:tcBorders>
              <w:top w:val="nil"/>
              <w:left w:val="nil"/>
              <w:bottom w:val="nil"/>
              <w:right w:val="nil"/>
            </w:tcBorders>
            <w:vAlign w:val="center"/>
            <w:hideMark/>
          </w:tcPr>
          <w:p w14:paraId="03FDDEDE" w14:textId="77777777" w:rsidR="003A0F74" w:rsidRPr="00785DF9" w:rsidRDefault="003A0F74" w:rsidP="00FC7B51">
            <w:pPr>
              <w:pStyle w:val="TCTableBody"/>
              <w:framePr w:hSpace="0" w:wrap="auto" w:vAnchor="margin" w:hAnchor="text" w:yAlign="inline"/>
            </w:pPr>
            <w:r w:rsidRPr="00785DF9">
              <w:t>1.399</w:t>
            </w:r>
          </w:p>
        </w:tc>
      </w:tr>
      <w:tr w:rsidR="003A0F74" w:rsidRPr="00785DF9" w14:paraId="4B5B34D0" w14:textId="77777777" w:rsidTr="003A0F74">
        <w:trPr>
          <w:trHeight w:val="275"/>
        </w:trPr>
        <w:tc>
          <w:tcPr>
            <w:tcW w:w="1455" w:type="dxa"/>
            <w:tcBorders>
              <w:top w:val="nil"/>
              <w:left w:val="nil"/>
              <w:bottom w:val="single" w:sz="8" w:space="0" w:color="auto"/>
              <w:right w:val="nil"/>
            </w:tcBorders>
            <w:vAlign w:val="center"/>
            <w:hideMark/>
          </w:tcPr>
          <w:p w14:paraId="7C38E10A" w14:textId="77777777" w:rsidR="003A0F74" w:rsidRPr="00785DF9" w:rsidRDefault="003A0F74" w:rsidP="00FC7B51">
            <w:pPr>
              <w:pStyle w:val="TCTableBody"/>
              <w:framePr w:hSpace="0" w:wrap="auto" w:vAnchor="margin" w:hAnchor="text" w:yAlign="inline"/>
            </w:pPr>
            <w:r w:rsidRPr="00785DF9">
              <w:t>DR1-T</w:t>
            </w:r>
            <w:r w:rsidRPr="00785DF9">
              <w:rPr>
                <w:vertAlign w:val="subscript"/>
              </w:rPr>
              <w:t>t</w:t>
            </w:r>
          </w:p>
        </w:tc>
        <w:tc>
          <w:tcPr>
            <w:tcW w:w="1279" w:type="dxa"/>
            <w:tcBorders>
              <w:top w:val="nil"/>
              <w:left w:val="nil"/>
              <w:bottom w:val="single" w:sz="8" w:space="0" w:color="auto"/>
              <w:right w:val="nil"/>
            </w:tcBorders>
            <w:vAlign w:val="center"/>
            <w:hideMark/>
          </w:tcPr>
          <w:p w14:paraId="2D1E3126" w14:textId="77777777" w:rsidR="003A0F74" w:rsidRPr="00785DF9" w:rsidRDefault="003A0F74" w:rsidP="00FC7B51">
            <w:pPr>
              <w:pStyle w:val="TCTableBody"/>
              <w:framePr w:hSpace="0" w:wrap="auto" w:vAnchor="margin" w:hAnchor="text" w:yAlign="inline"/>
            </w:pPr>
            <w:r w:rsidRPr="00785DF9">
              <w:t>-9334.013</w:t>
            </w:r>
          </w:p>
        </w:tc>
        <w:tc>
          <w:tcPr>
            <w:tcW w:w="1139" w:type="dxa"/>
            <w:tcBorders>
              <w:top w:val="nil"/>
              <w:left w:val="nil"/>
              <w:bottom w:val="single" w:sz="8" w:space="0" w:color="auto"/>
              <w:right w:val="nil"/>
            </w:tcBorders>
            <w:vAlign w:val="center"/>
            <w:hideMark/>
          </w:tcPr>
          <w:p w14:paraId="7A5043A9" w14:textId="77777777" w:rsidR="003A0F74" w:rsidRPr="00785DF9" w:rsidRDefault="003A0F74" w:rsidP="00FC7B51">
            <w:pPr>
              <w:pStyle w:val="TCTableBody"/>
              <w:framePr w:hSpace="0" w:wrap="auto" w:vAnchor="margin" w:hAnchor="text" w:yAlign="inline"/>
            </w:pPr>
            <w:r w:rsidRPr="00785DF9">
              <w:t>-0.498</w:t>
            </w:r>
          </w:p>
        </w:tc>
        <w:tc>
          <w:tcPr>
            <w:tcW w:w="1497" w:type="dxa"/>
            <w:tcBorders>
              <w:top w:val="nil"/>
              <w:left w:val="nil"/>
              <w:bottom w:val="single" w:sz="8" w:space="0" w:color="auto"/>
              <w:right w:val="nil"/>
            </w:tcBorders>
            <w:vAlign w:val="center"/>
            <w:hideMark/>
          </w:tcPr>
          <w:p w14:paraId="7440A7D2" w14:textId="77777777" w:rsidR="003A0F74" w:rsidRPr="00785DF9" w:rsidRDefault="003A0F74" w:rsidP="00FC7B51">
            <w:pPr>
              <w:pStyle w:val="TCTableBody"/>
              <w:framePr w:hSpace="0" w:wrap="auto" w:vAnchor="margin" w:hAnchor="text" w:yAlign="inline"/>
            </w:pPr>
            <w:r w:rsidRPr="00785DF9">
              <w:t>-9335.245</w:t>
            </w:r>
          </w:p>
        </w:tc>
        <w:tc>
          <w:tcPr>
            <w:tcW w:w="1484" w:type="dxa"/>
            <w:tcBorders>
              <w:top w:val="nil"/>
              <w:left w:val="nil"/>
              <w:bottom w:val="single" w:sz="8" w:space="0" w:color="auto"/>
              <w:right w:val="nil"/>
            </w:tcBorders>
            <w:vAlign w:val="center"/>
            <w:hideMark/>
          </w:tcPr>
          <w:p w14:paraId="6F732630" w14:textId="77777777" w:rsidR="003A0F74" w:rsidRPr="00785DF9" w:rsidRDefault="003A0F74" w:rsidP="00FC7B51">
            <w:pPr>
              <w:pStyle w:val="TCTableBody"/>
              <w:framePr w:hSpace="0" w:wrap="auto" w:vAnchor="margin" w:hAnchor="text" w:yAlign="inline"/>
            </w:pPr>
            <w:r w:rsidRPr="00785DF9">
              <w:t>619.935</w:t>
            </w:r>
          </w:p>
        </w:tc>
        <w:tc>
          <w:tcPr>
            <w:tcW w:w="1368" w:type="dxa"/>
            <w:tcBorders>
              <w:top w:val="nil"/>
              <w:left w:val="nil"/>
              <w:bottom w:val="single" w:sz="8" w:space="0" w:color="auto"/>
              <w:right w:val="nil"/>
            </w:tcBorders>
            <w:vAlign w:val="center"/>
            <w:hideMark/>
          </w:tcPr>
          <w:p w14:paraId="2F8CE5DE" w14:textId="77777777" w:rsidR="003A0F74" w:rsidRPr="00785DF9" w:rsidRDefault="003A0F74" w:rsidP="00FC7B51">
            <w:pPr>
              <w:pStyle w:val="TCTableBody"/>
              <w:framePr w:hSpace="0" w:wrap="auto" w:vAnchor="margin" w:hAnchor="text" w:yAlign="inline"/>
            </w:pPr>
            <w:r w:rsidRPr="00785DF9">
              <w:t>1.300</w:t>
            </w:r>
          </w:p>
        </w:tc>
      </w:tr>
    </w:tbl>
    <w:p w14:paraId="6EF6E8DB" w14:textId="661247F1" w:rsidR="003A0F74" w:rsidRPr="00785DF9" w:rsidRDefault="00FE4B9D" w:rsidP="00FE4B9D">
      <w:pPr>
        <w:pStyle w:val="TAMainText"/>
        <w:ind w:firstLineChars="0" w:firstLine="0"/>
      </w:pPr>
      <w:r w:rsidRPr="00785DF9">
        <w:t>*R represents the corresponding radical, R-H represents the precursor of the radical, and H▪ represents the hydrogen radical.</w:t>
      </w:r>
    </w:p>
    <w:p w14:paraId="0EF3EDC4" w14:textId="77777777" w:rsidR="00095F9C" w:rsidRPr="00785DF9" w:rsidRDefault="00095F9C" w:rsidP="005E6117">
      <w:pPr>
        <w:spacing w:before="240" w:line="360" w:lineRule="auto"/>
        <w:rPr>
          <w:b/>
          <w:bCs/>
          <w:lang w:val="de-DE"/>
        </w:rPr>
      </w:pPr>
    </w:p>
    <w:p w14:paraId="5FE13523" w14:textId="77777777" w:rsidR="00095F9C" w:rsidRPr="00785DF9" w:rsidRDefault="00095F9C" w:rsidP="005E6117">
      <w:pPr>
        <w:spacing w:before="240" w:line="360" w:lineRule="auto"/>
        <w:rPr>
          <w:b/>
          <w:bCs/>
          <w:lang w:val="de-DE"/>
        </w:rPr>
      </w:pPr>
    </w:p>
    <w:p w14:paraId="3B7CBD1D" w14:textId="77777777" w:rsidR="00095F9C" w:rsidRPr="00785DF9" w:rsidRDefault="00095F9C" w:rsidP="005E6117">
      <w:pPr>
        <w:spacing w:before="240" w:line="360" w:lineRule="auto"/>
        <w:rPr>
          <w:b/>
          <w:bCs/>
          <w:lang w:val="de-DE"/>
        </w:rPr>
      </w:pPr>
    </w:p>
    <w:p w14:paraId="4E36F86D" w14:textId="77777777" w:rsidR="00095F9C" w:rsidRPr="00785DF9" w:rsidRDefault="00095F9C" w:rsidP="005E6117">
      <w:pPr>
        <w:spacing w:before="240" w:line="360" w:lineRule="auto"/>
        <w:rPr>
          <w:b/>
          <w:bCs/>
          <w:lang w:val="de-DE"/>
        </w:rPr>
      </w:pPr>
    </w:p>
    <w:p w14:paraId="4E8275EA" w14:textId="77777777" w:rsidR="00095F9C" w:rsidRPr="00785DF9" w:rsidRDefault="00095F9C" w:rsidP="005E6117">
      <w:pPr>
        <w:spacing w:before="240" w:line="360" w:lineRule="auto"/>
        <w:rPr>
          <w:b/>
          <w:bCs/>
          <w:lang w:val="de-DE"/>
        </w:rPr>
      </w:pPr>
    </w:p>
    <w:p w14:paraId="79732BE9" w14:textId="77777777" w:rsidR="00344D12" w:rsidRPr="00785DF9" w:rsidRDefault="00344D12" w:rsidP="005E6117">
      <w:pPr>
        <w:spacing w:before="240" w:line="360" w:lineRule="auto"/>
        <w:rPr>
          <w:b/>
          <w:bCs/>
          <w:lang w:val="de-DE"/>
        </w:rPr>
      </w:pPr>
    </w:p>
    <w:p w14:paraId="37752ABE" w14:textId="17B22946" w:rsidR="00344D12" w:rsidRPr="00785DF9" w:rsidRDefault="00344D12" w:rsidP="00344D12">
      <w:pPr>
        <w:spacing w:before="240" w:line="360" w:lineRule="auto"/>
        <w:rPr>
          <w:b/>
          <w:bCs/>
          <w:lang w:val="de-DE"/>
        </w:rPr>
      </w:pPr>
      <w:r w:rsidRPr="00785DF9">
        <w:rPr>
          <w:rFonts w:hint="eastAsia"/>
          <w:b/>
          <w:bCs/>
          <w:lang w:val="de-DE"/>
        </w:rPr>
        <w:lastRenderedPageBreak/>
        <w:t>S</w:t>
      </w:r>
      <w:r w:rsidR="00CD0F70" w:rsidRPr="00785DF9">
        <w:rPr>
          <w:b/>
          <w:bCs/>
          <w:lang w:val="de-DE"/>
        </w:rPr>
        <w:t>9</w:t>
      </w:r>
      <w:r w:rsidRPr="00785DF9">
        <w:rPr>
          <w:b/>
          <w:bCs/>
          <w:lang w:val="de-DE"/>
        </w:rPr>
        <w:t xml:space="preserve">. </w:t>
      </w:r>
      <w:r w:rsidR="00E504D1" w:rsidRPr="00785DF9">
        <w:rPr>
          <w:b/>
          <w:bCs/>
          <w:lang w:val="de-DE"/>
        </w:rPr>
        <w:t>E</w:t>
      </w:r>
      <w:r w:rsidR="00E504D1" w:rsidRPr="00785DF9">
        <w:rPr>
          <w:rFonts w:hint="eastAsia"/>
          <w:b/>
          <w:bCs/>
          <w:lang w:val="de-DE"/>
        </w:rPr>
        <w:t>lec</w:t>
      </w:r>
      <w:r w:rsidR="00E504D1" w:rsidRPr="00785DF9">
        <w:rPr>
          <w:b/>
          <w:bCs/>
          <w:lang w:val="de-DE"/>
        </w:rPr>
        <w:t xml:space="preserve">troluminescence </w:t>
      </w:r>
      <w:r w:rsidR="00E85668" w:rsidRPr="00785DF9">
        <w:rPr>
          <w:b/>
          <w:bCs/>
          <w:lang w:val="de-DE"/>
        </w:rPr>
        <w:t>properties</w:t>
      </w:r>
      <w:r w:rsidRPr="00785DF9">
        <w:rPr>
          <w:b/>
          <w:bCs/>
          <w:lang w:val="de-DE"/>
        </w:rPr>
        <w:t xml:space="preserve"> of DR1-based OLED</w:t>
      </w:r>
    </w:p>
    <w:p w14:paraId="1104C28A" w14:textId="77777777" w:rsidR="004D4529" w:rsidRDefault="00344D12" w:rsidP="00B8297D">
      <w:pPr>
        <w:spacing w:before="240"/>
        <w:jc w:val="center"/>
        <w:rPr>
          <w:b/>
          <w:bCs/>
        </w:rPr>
      </w:pPr>
      <w:r w:rsidRPr="00785DF9">
        <w:rPr>
          <w:b/>
          <w:bCs/>
          <w:noProof/>
          <w:lang w:val="de-DE"/>
        </w:rPr>
        <w:drawing>
          <wp:inline distT="0" distB="0" distL="0" distR="0" wp14:anchorId="6AF2E2B5" wp14:editId="2078CF05">
            <wp:extent cx="4720683" cy="3814171"/>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737880" cy="3828065"/>
                    </a:xfrm>
                    <a:prstGeom prst="rect">
                      <a:avLst/>
                    </a:prstGeom>
                  </pic:spPr>
                </pic:pic>
              </a:graphicData>
            </a:graphic>
          </wp:inline>
        </w:drawing>
      </w:r>
    </w:p>
    <w:p w14:paraId="17374FD0" w14:textId="55AAB594" w:rsidR="00095F9C" w:rsidRPr="00785DF9" w:rsidRDefault="001B3B4C" w:rsidP="00B8297D">
      <w:pPr>
        <w:spacing w:before="240"/>
        <w:jc w:val="center"/>
      </w:pPr>
      <w:r w:rsidRPr="00785DF9">
        <w:rPr>
          <w:b/>
          <w:bCs/>
        </w:rPr>
        <w:t>Fig</w:t>
      </w:r>
      <w:r w:rsidR="004D4529">
        <w:rPr>
          <w:b/>
          <w:bCs/>
        </w:rPr>
        <w:t>.</w:t>
      </w:r>
      <w:r w:rsidRPr="00785DF9">
        <w:rPr>
          <w:b/>
          <w:bCs/>
        </w:rPr>
        <w:t xml:space="preserve"> </w:t>
      </w:r>
      <w:r w:rsidR="003C19D5" w:rsidRPr="00785DF9">
        <w:rPr>
          <w:b/>
          <w:bCs/>
        </w:rPr>
        <w:t>S</w:t>
      </w:r>
      <w:r w:rsidR="00D834CF" w:rsidRPr="00785DF9">
        <w:rPr>
          <w:b/>
          <w:bCs/>
        </w:rPr>
        <w:t>1</w:t>
      </w:r>
      <w:r w:rsidR="00D738DF" w:rsidRPr="00785DF9">
        <w:rPr>
          <w:b/>
          <w:bCs/>
        </w:rPr>
        <w:t>7</w:t>
      </w:r>
      <w:r w:rsidRPr="00785DF9">
        <w:rPr>
          <w:rFonts w:hint="eastAsia"/>
          <w:b/>
          <w:bCs/>
        </w:rPr>
        <w:t>.</w:t>
      </w:r>
      <w:r w:rsidRPr="00785DF9">
        <w:t xml:space="preserve"> </w:t>
      </w:r>
      <w:r w:rsidR="000A38F0" w:rsidRPr="00785DF9">
        <w:t xml:space="preserve">Optoelectronic properties of the OLED device with DR1 as the emitter. (a) Device structure diagram </w:t>
      </w:r>
      <w:r w:rsidRPr="00785DF9">
        <w:t>(</w:t>
      </w:r>
      <w:r w:rsidR="000A38F0" w:rsidRPr="00785DF9">
        <w:t>b</w:t>
      </w:r>
      <w:r w:rsidRPr="00785DF9">
        <w:t xml:space="preserve">) </w:t>
      </w:r>
      <w:r w:rsidR="000A38F0" w:rsidRPr="00785DF9">
        <w:t>EL spectra. (</w:t>
      </w:r>
      <w:r w:rsidR="00481CBF" w:rsidRPr="00785DF9">
        <w:t>c</w:t>
      </w:r>
      <w:r w:rsidR="000A38F0" w:rsidRPr="00785DF9">
        <w:t>) Radiance–voltage curves for the DR1 OLEDs. (d) EQE-current density.</w:t>
      </w:r>
    </w:p>
    <w:p w14:paraId="59474020" w14:textId="77777777" w:rsidR="00373F69" w:rsidRPr="00785DF9" w:rsidRDefault="00373F69" w:rsidP="00373F69">
      <w:pPr>
        <w:rPr>
          <w:b/>
          <w:bCs/>
          <w:i/>
          <w:iCs/>
        </w:rPr>
      </w:pPr>
    </w:p>
    <w:p w14:paraId="04B7060D" w14:textId="73ECAA1E" w:rsidR="00373F69" w:rsidRPr="00785DF9" w:rsidRDefault="00373F69" w:rsidP="00373F69">
      <w:pPr>
        <w:rPr>
          <w:b/>
          <w:bCs/>
        </w:rPr>
      </w:pPr>
      <w:r w:rsidRPr="00785DF9">
        <w:rPr>
          <w:b/>
          <w:bCs/>
        </w:rPr>
        <w:t>Solution-processing device fabrication:</w:t>
      </w:r>
    </w:p>
    <w:p w14:paraId="559B1123" w14:textId="0BD02D3A" w:rsidR="00373F69" w:rsidRPr="00785DF9" w:rsidRDefault="00373F69" w:rsidP="00373F69">
      <w:pPr>
        <w:jc w:val="both"/>
        <w:rPr>
          <w:sz w:val="21"/>
          <w:szCs w:val="21"/>
        </w:rPr>
      </w:pPr>
      <w:bookmarkStart w:id="16" w:name="_Hlk123026144"/>
      <w:r w:rsidRPr="00785DF9">
        <w:rPr>
          <w:sz w:val="21"/>
          <w:szCs w:val="21"/>
        </w:rPr>
        <w:t xml:space="preserve">Indium tin-oxide (ITO; WF </w:t>
      </w:r>
      <w:r w:rsidRPr="00785DF9">
        <w:rPr>
          <w:rFonts w:ascii="Cambria Math" w:hAnsi="Cambria Math" w:cs="Cambria Math"/>
          <w:sz w:val="21"/>
          <w:szCs w:val="21"/>
        </w:rPr>
        <w:t>∼</w:t>
      </w:r>
      <w:r w:rsidRPr="00785DF9">
        <w:rPr>
          <w:sz w:val="21"/>
          <w:szCs w:val="21"/>
        </w:rPr>
        <w:t xml:space="preserve"> 4.8 eV) coated glass substrates were subsequently cleaned by sonication in acetone and 2-propanol for 10 minutes, followed by plasma </w:t>
      </w:r>
      <w:r w:rsidRPr="00785DF9">
        <w:rPr>
          <w:rFonts w:ascii="Cambria Math" w:hAnsi="Cambria Math" w:cs="Cambria Math"/>
          <w:sz w:val="21"/>
          <w:szCs w:val="21"/>
        </w:rPr>
        <w:t>𝑂</w:t>
      </w:r>
      <w:r w:rsidRPr="00785DF9">
        <w:rPr>
          <w:sz w:val="21"/>
          <w:szCs w:val="21"/>
          <w:vertAlign w:val="subscript"/>
        </w:rPr>
        <w:t>2</w:t>
      </w:r>
      <w:r w:rsidRPr="00785DF9">
        <w:rPr>
          <w:sz w:val="21"/>
          <w:szCs w:val="21"/>
        </w:rPr>
        <w:t xml:space="preserve"> treatment for 10 minutes. PEDOT: PSS (</w:t>
      </w:r>
      <w:proofErr w:type="spellStart"/>
      <w:r w:rsidRPr="00785DF9">
        <w:rPr>
          <w:sz w:val="21"/>
          <w:szCs w:val="21"/>
        </w:rPr>
        <w:t>Clevios</w:t>
      </w:r>
      <w:proofErr w:type="spellEnd"/>
      <w:r w:rsidRPr="00785DF9">
        <w:rPr>
          <w:sz w:val="21"/>
          <w:szCs w:val="21"/>
        </w:rPr>
        <w:t xml:space="preserve"> CH4083, </w:t>
      </w:r>
      <w:proofErr w:type="spellStart"/>
      <w:r w:rsidRPr="00785DF9">
        <w:rPr>
          <w:sz w:val="21"/>
          <w:szCs w:val="21"/>
        </w:rPr>
        <w:t>LumTech</w:t>
      </w:r>
      <w:proofErr w:type="spellEnd"/>
      <w:r w:rsidRPr="00785DF9">
        <w:rPr>
          <w:sz w:val="21"/>
          <w:szCs w:val="21"/>
        </w:rPr>
        <w:t xml:space="preserve"> Taiwan) was spin-casted on top of the ITO under ambient conditions and annealed on a hot plate at 150 °C for 10 minutes, forming a 40 nm-thick film. The substrates were then transferred to a nitrogen-filled glovebox to conduct the following solution processes 2. Poly(9-vinylcarbazone) (PVK, Sigma-Aldrich) as the hole injection layer (HIL) was spin-casted onto the PEDOT: PSS layer at the concentration of 15 mg/ml in chlorobenzene (Sigma-Aldrich) followed with an annealing process for 20 min at 120°C. The 40 nm-thick emitting </w:t>
      </w:r>
      <w:proofErr w:type="gramStart"/>
      <w:r w:rsidRPr="00785DF9">
        <w:rPr>
          <w:sz w:val="21"/>
          <w:szCs w:val="21"/>
        </w:rPr>
        <w:t>layer</w:t>
      </w:r>
      <w:proofErr w:type="gramEnd"/>
      <w:r w:rsidRPr="00785DF9">
        <w:rPr>
          <w:sz w:val="21"/>
          <w:szCs w:val="21"/>
        </w:rPr>
        <w:t xml:space="preserve"> (EML) of </w:t>
      </w:r>
      <w:proofErr w:type="spellStart"/>
      <w:r w:rsidRPr="00785DF9">
        <w:rPr>
          <w:sz w:val="21"/>
          <w:szCs w:val="21"/>
        </w:rPr>
        <w:t>TPBi</w:t>
      </w:r>
      <w:proofErr w:type="spellEnd"/>
      <w:r w:rsidRPr="00785DF9">
        <w:rPr>
          <w:sz w:val="21"/>
          <w:szCs w:val="21"/>
        </w:rPr>
        <w:t xml:space="preserve"> (Xi’an p-OLED Corp) doped with </w:t>
      </w:r>
      <w:r w:rsidR="00877F5E" w:rsidRPr="00785DF9">
        <w:rPr>
          <w:sz w:val="21"/>
          <w:szCs w:val="21"/>
        </w:rPr>
        <w:t>0.5</w:t>
      </w:r>
      <w:r w:rsidRPr="00785DF9">
        <w:rPr>
          <w:sz w:val="21"/>
          <w:szCs w:val="21"/>
        </w:rPr>
        <w:t xml:space="preserve"> wt.% of DR1 in chlorobenzene</w:t>
      </w:r>
      <w:r w:rsidR="00877F5E" w:rsidRPr="00785DF9">
        <w:rPr>
          <w:sz w:val="21"/>
          <w:szCs w:val="21"/>
        </w:rPr>
        <w:t xml:space="preserve"> (20 mg/ml)</w:t>
      </w:r>
      <w:r w:rsidRPr="00785DF9">
        <w:rPr>
          <w:sz w:val="21"/>
          <w:szCs w:val="21"/>
        </w:rPr>
        <w:t xml:space="preserve"> was spin-coated on top of the PVK layer and baked on a hot plate at 90 °C for 10 min to remove any solvent present. The samples were then transferred to a vacuum deposition system. The 60 nm-thick electron</w:t>
      </w:r>
      <w:bookmarkStart w:id="17" w:name="OLE_LINK1"/>
      <w:r w:rsidR="00877F5E" w:rsidRPr="00785DF9">
        <w:rPr>
          <w:sz w:val="21"/>
          <w:szCs w:val="21"/>
        </w:rPr>
        <w:t>-</w:t>
      </w:r>
      <w:bookmarkEnd w:id="17"/>
      <w:r w:rsidRPr="00785DF9">
        <w:rPr>
          <w:sz w:val="21"/>
          <w:szCs w:val="21"/>
        </w:rPr>
        <w:t xml:space="preserve">transporting layer (ETL) (B3PYMPM, Xi’an p-OLED Corp.), 1 nm-thick </w:t>
      </w:r>
      <w:proofErr w:type="spellStart"/>
      <w:r w:rsidRPr="00785DF9">
        <w:rPr>
          <w:sz w:val="21"/>
          <w:szCs w:val="21"/>
        </w:rPr>
        <w:t>LiF</w:t>
      </w:r>
      <w:proofErr w:type="spellEnd"/>
      <w:r w:rsidRPr="00785DF9">
        <w:rPr>
          <w:sz w:val="21"/>
          <w:szCs w:val="21"/>
        </w:rPr>
        <w:t xml:space="preserve"> (99.99%, Sigma-Aldrich) and 100 nm-thick aluminium were subsequently deposited by thermal evaporation under high vacuum (&lt; 3×10−7 mbar)</w:t>
      </w:r>
      <w:r w:rsidRPr="00785DF9">
        <w:rPr>
          <w:sz w:val="21"/>
          <w:szCs w:val="21"/>
          <w:vertAlign w:val="superscript"/>
        </w:rPr>
        <w:t>2</w:t>
      </w:r>
      <w:r w:rsidRPr="00785DF9">
        <w:rPr>
          <w:sz w:val="21"/>
          <w:szCs w:val="21"/>
        </w:rPr>
        <w:t>.</w:t>
      </w:r>
    </w:p>
    <w:p w14:paraId="4C63C7E3" w14:textId="2AF823B0" w:rsidR="00B8297D" w:rsidRPr="00785DF9" w:rsidRDefault="00B8297D" w:rsidP="00373F69">
      <w:pPr>
        <w:jc w:val="both"/>
        <w:rPr>
          <w:sz w:val="21"/>
          <w:szCs w:val="21"/>
        </w:rPr>
      </w:pPr>
    </w:p>
    <w:p w14:paraId="0C7DD0B6" w14:textId="77777777" w:rsidR="00B8297D" w:rsidRPr="00785DF9" w:rsidRDefault="00B8297D" w:rsidP="00373F69">
      <w:pPr>
        <w:jc w:val="both"/>
        <w:rPr>
          <w:sz w:val="21"/>
          <w:szCs w:val="21"/>
        </w:rPr>
      </w:pPr>
    </w:p>
    <w:p w14:paraId="7851FCEC" w14:textId="4A344B80" w:rsidR="001A103D" w:rsidRPr="00785DF9" w:rsidRDefault="001A7935" w:rsidP="001A7935">
      <w:pPr>
        <w:spacing w:before="240" w:line="360" w:lineRule="auto"/>
        <w:rPr>
          <w:b/>
          <w:bCs/>
          <w:lang w:val="de-DE"/>
        </w:rPr>
      </w:pPr>
      <w:r w:rsidRPr="00785DF9">
        <w:rPr>
          <w:b/>
          <w:bCs/>
          <w:lang w:val="de-DE"/>
        </w:rPr>
        <w:lastRenderedPageBreak/>
        <w:t>S</w:t>
      </w:r>
      <w:r w:rsidR="00CD0F70" w:rsidRPr="00785DF9">
        <w:rPr>
          <w:b/>
          <w:bCs/>
          <w:lang w:val="de-DE"/>
        </w:rPr>
        <w:t>10</w:t>
      </w:r>
      <w:r w:rsidRPr="00785DF9">
        <w:rPr>
          <w:b/>
          <w:bCs/>
          <w:lang w:val="de-DE"/>
        </w:rPr>
        <w:t>. Magneto-optical properties of DR1</w:t>
      </w:r>
      <w:r w:rsidRPr="00785DF9">
        <w:rPr>
          <w:rFonts w:hint="eastAsia"/>
          <w:b/>
          <w:bCs/>
          <w:lang w:val="de-DE"/>
        </w:rPr>
        <w:t xml:space="preserve"> and</w:t>
      </w:r>
      <w:r w:rsidRPr="00785DF9">
        <w:rPr>
          <w:b/>
          <w:bCs/>
          <w:lang w:val="de-DE"/>
        </w:rPr>
        <w:t xml:space="preserve"> TTM-1C</w:t>
      </w:r>
      <w:r w:rsidRPr="00785DF9">
        <w:rPr>
          <w:rFonts w:hint="eastAsia"/>
          <w:b/>
          <w:bCs/>
          <w:lang w:val="de-DE"/>
        </w:rPr>
        <w:t>z</w:t>
      </w:r>
      <w:r w:rsidRPr="00785DF9">
        <w:rPr>
          <w:b/>
          <w:bCs/>
          <w:lang w:val="de-DE"/>
        </w:rPr>
        <w:t>.</w:t>
      </w:r>
    </w:p>
    <w:p w14:paraId="783428EA" w14:textId="77777777" w:rsidR="000761E5" w:rsidRPr="00785DF9" w:rsidRDefault="000761E5" w:rsidP="000761E5">
      <w:pPr>
        <w:spacing w:before="240" w:line="360" w:lineRule="auto"/>
        <w:jc w:val="center"/>
        <w:rPr>
          <w:b/>
          <w:bCs/>
          <w:lang w:val="de-DE"/>
        </w:rPr>
      </w:pPr>
      <w:r w:rsidRPr="00785DF9">
        <w:rPr>
          <w:b/>
          <w:bCs/>
          <w:noProof/>
          <w:lang w:val="de-DE"/>
        </w:rPr>
        <w:drawing>
          <wp:inline distT="0" distB="0" distL="0" distR="0" wp14:anchorId="5622912C" wp14:editId="7201C3B6">
            <wp:extent cx="2565149" cy="184785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rotWithShape="1">
                    <a:blip r:embed="rId26" cstate="print">
                      <a:extLst>
                        <a:ext uri="{28A0092B-C50C-407E-A947-70E740481C1C}">
                          <a14:useLocalDpi xmlns:a14="http://schemas.microsoft.com/office/drawing/2010/main" val="0"/>
                        </a:ext>
                      </a:extLst>
                    </a:blip>
                    <a:srcRect l="48266" t="10536"/>
                    <a:stretch/>
                  </pic:blipFill>
                  <pic:spPr bwMode="auto">
                    <a:xfrm>
                      <a:off x="0" y="0"/>
                      <a:ext cx="2577134" cy="1856483"/>
                    </a:xfrm>
                    <a:prstGeom prst="rect">
                      <a:avLst/>
                    </a:prstGeom>
                    <a:ln>
                      <a:noFill/>
                    </a:ln>
                    <a:extLst>
                      <a:ext uri="{53640926-AAD7-44D8-BBD7-CCE9431645EC}">
                        <a14:shadowObscured xmlns:a14="http://schemas.microsoft.com/office/drawing/2010/main"/>
                      </a:ext>
                    </a:extLst>
                  </pic:spPr>
                </pic:pic>
              </a:graphicData>
            </a:graphic>
          </wp:inline>
        </w:drawing>
      </w:r>
    </w:p>
    <w:p w14:paraId="0412891B" w14:textId="090DFC6F" w:rsidR="000761E5" w:rsidRPr="00785DF9" w:rsidRDefault="000761E5" w:rsidP="007906F8">
      <w:pPr>
        <w:spacing w:before="240"/>
      </w:pPr>
      <w:r w:rsidRPr="00785DF9">
        <w:rPr>
          <w:b/>
          <w:bCs/>
        </w:rPr>
        <w:t>Fig</w:t>
      </w:r>
      <w:r w:rsidR="004D4529">
        <w:rPr>
          <w:b/>
          <w:bCs/>
        </w:rPr>
        <w:t>.</w:t>
      </w:r>
      <w:r w:rsidRPr="00785DF9">
        <w:rPr>
          <w:b/>
          <w:bCs/>
        </w:rPr>
        <w:t xml:space="preserve"> S1</w:t>
      </w:r>
      <w:r w:rsidR="00D738DF" w:rsidRPr="00785DF9">
        <w:rPr>
          <w:b/>
          <w:bCs/>
        </w:rPr>
        <w:t>8</w:t>
      </w:r>
      <w:r w:rsidRPr="00785DF9">
        <w:rPr>
          <w:rFonts w:hint="eastAsia"/>
          <w:b/>
          <w:bCs/>
        </w:rPr>
        <w:t>.</w:t>
      </w:r>
      <w:r w:rsidRPr="00785DF9">
        <w:t xml:space="preserve"> The transient </w:t>
      </w:r>
      <w:r w:rsidR="00E85668" w:rsidRPr="00785DF9">
        <w:t xml:space="preserve">PL </w:t>
      </w:r>
      <w:r w:rsidRPr="00785DF9">
        <w:t xml:space="preserve">decay spectra of TTM-1Cz (0.5 </w:t>
      </w:r>
      <w:proofErr w:type="spellStart"/>
      <w:r w:rsidRPr="00785DF9">
        <w:t>wt</w:t>
      </w:r>
      <w:proofErr w:type="spellEnd"/>
      <w:r w:rsidRPr="00785DF9">
        <w:t>%)</w:t>
      </w:r>
      <w:r w:rsidR="00A31E72" w:rsidRPr="00785DF9">
        <w:t xml:space="preserve"> doped in PMMA film</w:t>
      </w:r>
      <w:r w:rsidR="00F372A0" w:rsidRPr="00785DF9">
        <w:t xml:space="preserve"> </w:t>
      </w:r>
      <w:r w:rsidR="0086687B" w:rsidRPr="00785DF9">
        <w:t>with and without a magnetic field</w:t>
      </w:r>
      <w:r w:rsidR="00070949" w:rsidRPr="00785DF9">
        <w:t xml:space="preserve"> of 7 T</w:t>
      </w:r>
      <w:r w:rsidR="00896036" w:rsidRPr="00785DF9">
        <w:t xml:space="preserve"> at 2 K</w:t>
      </w:r>
      <w:r w:rsidRPr="00785DF9">
        <w:t xml:space="preserve">. </w:t>
      </w:r>
    </w:p>
    <w:p w14:paraId="03192F31" w14:textId="59BCC6EC" w:rsidR="000761E5" w:rsidRPr="00785DF9" w:rsidRDefault="004E259B" w:rsidP="001A7935">
      <w:pPr>
        <w:spacing w:before="240" w:line="360" w:lineRule="auto"/>
        <w:rPr>
          <w:b/>
          <w:bCs/>
        </w:rPr>
      </w:pPr>
      <w:r w:rsidRPr="00785DF9">
        <w:rPr>
          <w:b/>
          <w:bCs/>
          <w:noProof/>
          <w:lang w:val="de-DE"/>
        </w:rPr>
        <w:drawing>
          <wp:anchor distT="0" distB="0" distL="114300" distR="114300" simplePos="0" relativeHeight="251658240" behindDoc="0" locked="0" layoutInCell="1" allowOverlap="1" wp14:anchorId="5A52BB21" wp14:editId="56CDC675">
            <wp:simplePos x="0" y="0"/>
            <wp:positionH relativeFrom="column">
              <wp:posOffset>317178</wp:posOffset>
            </wp:positionH>
            <wp:positionV relativeFrom="paragraph">
              <wp:posOffset>415925</wp:posOffset>
            </wp:positionV>
            <wp:extent cx="4102735" cy="3390265"/>
            <wp:effectExtent l="0" t="0" r="0" b="635"/>
            <wp:wrapSquare wrapText="bothSides"/>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102735" cy="3390265"/>
                    </a:xfrm>
                    <a:prstGeom prst="rect">
                      <a:avLst/>
                    </a:prstGeom>
                  </pic:spPr>
                </pic:pic>
              </a:graphicData>
            </a:graphic>
            <wp14:sizeRelH relativeFrom="margin">
              <wp14:pctWidth>0</wp14:pctWidth>
            </wp14:sizeRelH>
            <wp14:sizeRelV relativeFrom="margin">
              <wp14:pctHeight>0</wp14:pctHeight>
            </wp14:sizeRelV>
          </wp:anchor>
        </w:drawing>
      </w:r>
    </w:p>
    <w:p w14:paraId="1E133079" w14:textId="583DE666" w:rsidR="00DD7DB0" w:rsidRPr="00785DF9" w:rsidRDefault="00DD7DB0" w:rsidP="00DD7DB0">
      <w:pPr>
        <w:spacing w:before="240" w:line="360" w:lineRule="auto"/>
        <w:jc w:val="center"/>
        <w:rPr>
          <w:b/>
          <w:bCs/>
          <w:lang w:val="de-DE"/>
        </w:rPr>
      </w:pPr>
    </w:p>
    <w:p w14:paraId="2501705D" w14:textId="43405D87" w:rsidR="00DD7DB0" w:rsidRPr="00785DF9" w:rsidRDefault="00DD7DB0" w:rsidP="001A7935">
      <w:pPr>
        <w:spacing w:before="240" w:line="360" w:lineRule="auto"/>
        <w:rPr>
          <w:b/>
          <w:bCs/>
          <w:lang w:val="de-DE"/>
        </w:rPr>
      </w:pPr>
    </w:p>
    <w:p w14:paraId="1750D14C" w14:textId="127A0E81" w:rsidR="00DD7DB0" w:rsidRPr="00785DF9" w:rsidRDefault="00DD7DB0" w:rsidP="001A7935">
      <w:pPr>
        <w:spacing w:before="240" w:line="360" w:lineRule="auto"/>
        <w:rPr>
          <w:b/>
          <w:bCs/>
          <w:lang w:val="de-DE"/>
        </w:rPr>
      </w:pPr>
    </w:p>
    <w:p w14:paraId="6F8B1FAF" w14:textId="474B7EF3" w:rsidR="00DD7DB0" w:rsidRPr="00785DF9" w:rsidRDefault="00DD7DB0" w:rsidP="001A7935">
      <w:pPr>
        <w:spacing w:before="240" w:line="360" w:lineRule="auto"/>
        <w:rPr>
          <w:b/>
          <w:bCs/>
          <w:lang w:val="de-DE"/>
        </w:rPr>
      </w:pPr>
    </w:p>
    <w:p w14:paraId="36520C37" w14:textId="77777777" w:rsidR="00DD7DB0" w:rsidRPr="00785DF9" w:rsidRDefault="00DD7DB0" w:rsidP="001A7935">
      <w:pPr>
        <w:spacing w:before="240" w:line="360" w:lineRule="auto"/>
        <w:rPr>
          <w:b/>
          <w:bCs/>
          <w:lang w:val="de-DE"/>
        </w:rPr>
      </w:pPr>
    </w:p>
    <w:p w14:paraId="4073A1C5" w14:textId="6A89BD02" w:rsidR="001A103D" w:rsidRPr="00785DF9" w:rsidRDefault="001A103D" w:rsidP="001A7935">
      <w:pPr>
        <w:spacing w:before="240" w:line="360" w:lineRule="auto"/>
        <w:rPr>
          <w:b/>
          <w:bCs/>
          <w:lang w:val="de-DE"/>
        </w:rPr>
      </w:pPr>
    </w:p>
    <w:p w14:paraId="4124E765" w14:textId="575D31E9" w:rsidR="00C505F4" w:rsidRPr="00785DF9" w:rsidRDefault="00C505F4" w:rsidP="001A7935">
      <w:pPr>
        <w:spacing w:before="240" w:line="360" w:lineRule="auto"/>
        <w:rPr>
          <w:b/>
          <w:bCs/>
          <w:lang w:val="de-DE"/>
        </w:rPr>
      </w:pPr>
    </w:p>
    <w:p w14:paraId="2D50A26B" w14:textId="0973B67F" w:rsidR="00C505F4" w:rsidRPr="00785DF9" w:rsidRDefault="00C505F4" w:rsidP="001A7935">
      <w:pPr>
        <w:spacing w:before="240" w:line="360" w:lineRule="auto"/>
        <w:rPr>
          <w:b/>
          <w:bCs/>
          <w:lang w:val="de-DE"/>
        </w:rPr>
      </w:pPr>
    </w:p>
    <w:p w14:paraId="372CCE86" w14:textId="41EE4D5A" w:rsidR="00C505F4" w:rsidRPr="00785DF9" w:rsidRDefault="00B2392B" w:rsidP="007906F8">
      <w:pPr>
        <w:spacing w:before="240"/>
        <w:rPr>
          <w:b/>
          <w:bCs/>
          <w:lang w:val="de-DE"/>
        </w:rPr>
      </w:pPr>
      <w:r w:rsidRPr="00785DF9">
        <w:rPr>
          <w:b/>
          <w:bCs/>
        </w:rPr>
        <w:t>Fig</w:t>
      </w:r>
      <w:r w:rsidR="004D4529">
        <w:rPr>
          <w:b/>
          <w:bCs/>
        </w:rPr>
        <w:t>.</w:t>
      </w:r>
      <w:r w:rsidRPr="00785DF9">
        <w:rPr>
          <w:b/>
          <w:bCs/>
        </w:rPr>
        <w:t xml:space="preserve"> </w:t>
      </w:r>
      <w:r w:rsidR="000761E5" w:rsidRPr="00785DF9">
        <w:rPr>
          <w:b/>
          <w:bCs/>
        </w:rPr>
        <w:t>S</w:t>
      </w:r>
      <w:r w:rsidR="00D738DF" w:rsidRPr="00785DF9">
        <w:rPr>
          <w:b/>
          <w:bCs/>
        </w:rPr>
        <w:t>19</w:t>
      </w:r>
      <w:r w:rsidRPr="00785DF9">
        <w:rPr>
          <w:rFonts w:hint="eastAsia"/>
          <w:b/>
          <w:bCs/>
        </w:rPr>
        <w:t>.</w:t>
      </w:r>
      <w:r w:rsidRPr="00785DF9">
        <w:t xml:space="preserve"> ML</w:t>
      </w:r>
      <w:r w:rsidR="00E85668" w:rsidRPr="00785DF9">
        <w:t>s</w:t>
      </w:r>
      <w:r w:rsidRPr="00785DF9">
        <w:t xml:space="preserve"> of</w:t>
      </w:r>
      <w:r w:rsidRPr="00785DF9">
        <w:rPr>
          <w:b/>
          <w:bCs/>
        </w:rPr>
        <w:t xml:space="preserve"> </w:t>
      </w:r>
      <w:r w:rsidRPr="00785DF9">
        <w:t xml:space="preserve">TTM-1Cz (0.5 </w:t>
      </w:r>
      <w:proofErr w:type="spellStart"/>
      <w:r w:rsidRPr="00785DF9">
        <w:t>wt</w:t>
      </w:r>
      <w:proofErr w:type="spellEnd"/>
      <w:r w:rsidRPr="00785DF9">
        <w:t xml:space="preserve">%) </w:t>
      </w:r>
      <w:r w:rsidR="00A31E72" w:rsidRPr="00785DF9">
        <w:t>doped in PMMA film</w:t>
      </w:r>
      <w:r w:rsidRPr="00785DF9">
        <w:t xml:space="preserve"> in different temperature. (</w:t>
      </w:r>
      <w:r w:rsidR="000202DD" w:rsidRPr="00785DF9">
        <w:t>a</w:t>
      </w:r>
      <w:r w:rsidRPr="00785DF9">
        <w:t>) 8 K</w:t>
      </w:r>
      <w:r w:rsidRPr="00785DF9">
        <w:rPr>
          <w:rFonts w:ascii="宋体" w:eastAsia="宋体" w:hAnsi="宋体" w:cs="宋体" w:hint="eastAsia"/>
          <w:lang w:eastAsia="zh-CN"/>
        </w:rPr>
        <w:t>,</w:t>
      </w:r>
      <w:r w:rsidRPr="00785DF9">
        <w:t xml:space="preserve"> (</w:t>
      </w:r>
      <w:r w:rsidR="000202DD" w:rsidRPr="00785DF9">
        <w:t>b</w:t>
      </w:r>
      <w:r w:rsidRPr="00785DF9">
        <w:t>) 20 K</w:t>
      </w:r>
      <w:r w:rsidRPr="00785DF9">
        <w:rPr>
          <w:rFonts w:ascii="宋体" w:eastAsia="宋体" w:hAnsi="宋体" w:cs="宋体" w:hint="eastAsia"/>
          <w:lang w:eastAsia="zh-CN"/>
        </w:rPr>
        <w:t>,</w:t>
      </w:r>
      <w:r w:rsidRPr="00785DF9">
        <w:t xml:space="preserve"> (</w:t>
      </w:r>
      <w:r w:rsidR="000202DD" w:rsidRPr="00785DF9">
        <w:t>c</w:t>
      </w:r>
      <w:r w:rsidRPr="00785DF9">
        <w:t>) 40 K</w:t>
      </w:r>
      <w:r w:rsidRPr="00785DF9">
        <w:rPr>
          <w:rFonts w:ascii="宋体" w:eastAsia="宋体" w:hAnsi="宋体" w:cs="宋体"/>
          <w:lang w:eastAsia="zh-CN"/>
        </w:rPr>
        <w:t xml:space="preserve"> </w:t>
      </w:r>
      <w:r w:rsidRPr="00785DF9">
        <w:t>and (d) 100 K</w:t>
      </w:r>
      <w:r w:rsidR="003959BE" w:rsidRPr="00785DF9">
        <w:t>.</w:t>
      </w:r>
    </w:p>
    <w:p w14:paraId="79FB435D" w14:textId="718C1981" w:rsidR="001A103D" w:rsidRPr="00785DF9" w:rsidRDefault="001A103D" w:rsidP="001A7935">
      <w:pPr>
        <w:spacing w:before="240" w:line="360" w:lineRule="auto"/>
        <w:rPr>
          <w:b/>
          <w:bCs/>
          <w:lang w:val="de-DE"/>
        </w:rPr>
      </w:pPr>
    </w:p>
    <w:p w14:paraId="293E6A8A" w14:textId="45059BA4" w:rsidR="00133804" w:rsidRPr="00785DF9" w:rsidRDefault="00133804" w:rsidP="001A7935">
      <w:pPr>
        <w:spacing w:before="240" w:line="360" w:lineRule="auto"/>
        <w:rPr>
          <w:b/>
          <w:bCs/>
          <w:lang w:val="de-DE"/>
        </w:rPr>
      </w:pPr>
    </w:p>
    <w:p w14:paraId="744A5209" w14:textId="77777777" w:rsidR="000761E5" w:rsidRPr="00785DF9" w:rsidRDefault="000761E5" w:rsidP="000761E5">
      <w:pPr>
        <w:spacing w:before="240" w:line="360" w:lineRule="auto"/>
        <w:jc w:val="center"/>
        <w:rPr>
          <w:b/>
          <w:bCs/>
          <w:lang w:val="de-DE"/>
        </w:rPr>
      </w:pPr>
      <w:r w:rsidRPr="00785DF9">
        <w:rPr>
          <w:b/>
          <w:bCs/>
          <w:noProof/>
          <w:lang w:val="de-DE"/>
        </w:rPr>
        <w:lastRenderedPageBreak/>
        <w:drawing>
          <wp:inline distT="0" distB="0" distL="0" distR="0" wp14:anchorId="6BBA6757" wp14:editId="7CE2F04D">
            <wp:extent cx="4310743" cy="3603663"/>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315170" cy="3607364"/>
                    </a:xfrm>
                    <a:prstGeom prst="rect">
                      <a:avLst/>
                    </a:prstGeom>
                  </pic:spPr>
                </pic:pic>
              </a:graphicData>
            </a:graphic>
          </wp:inline>
        </w:drawing>
      </w:r>
    </w:p>
    <w:p w14:paraId="623A256B" w14:textId="7F6C606D" w:rsidR="000761E5" w:rsidRPr="00785DF9" w:rsidRDefault="000761E5" w:rsidP="007906F8">
      <w:pPr>
        <w:spacing w:before="240"/>
        <w:rPr>
          <w:b/>
          <w:bCs/>
          <w:lang w:val="de-DE"/>
        </w:rPr>
      </w:pPr>
      <w:r w:rsidRPr="00785DF9">
        <w:rPr>
          <w:b/>
          <w:bCs/>
        </w:rPr>
        <w:t>Fig</w:t>
      </w:r>
      <w:r w:rsidR="004D4529">
        <w:rPr>
          <w:b/>
          <w:bCs/>
        </w:rPr>
        <w:t>.</w:t>
      </w:r>
      <w:r w:rsidRPr="00785DF9">
        <w:rPr>
          <w:b/>
          <w:bCs/>
        </w:rPr>
        <w:t xml:space="preserve"> S</w:t>
      </w:r>
      <w:r w:rsidR="00AE6344" w:rsidRPr="00785DF9">
        <w:rPr>
          <w:b/>
          <w:bCs/>
        </w:rPr>
        <w:t>2</w:t>
      </w:r>
      <w:r w:rsidR="00D738DF" w:rsidRPr="00785DF9">
        <w:rPr>
          <w:b/>
          <w:bCs/>
        </w:rPr>
        <w:t>0</w:t>
      </w:r>
      <w:r w:rsidRPr="00785DF9">
        <w:rPr>
          <w:rFonts w:hint="eastAsia"/>
          <w:b/>
          <w:bCs/>
        </w:rPr>
        <w:t>.</w:t>
      </w:r>
      <w:r w:rsidRPr="00785DF9">
        <w:t xml:space="preserve"> ML</w:t>
      </w:r>
      <w:r w:rsidR="00E85668" w:rsidRPr="00785DF9">
        <w:t>s</w:t>
      </w:r>
      <w:r w:rsidRPr="00785DF9">
        <w:t xml:space="preserve"> of</w:t>
      </w:r>
      <w:r w:rsidRPr="00785DF9">
        <w:rPr>
          <w:b/>
          <w:bCs/>
        </w:rPr>
        <w:t xml:space="preserve"> </w:t>
      </w:r>
      <w:r w:rsidRPr="00785DF9">
        <w:t xml:space="preserve">DR1(0.5 </w:t>
      </w:r>
      <w:proofErr w:type="spellStart"/>
      <w:r w:rsidRPr="00785DF9">
        <w:t>wt</w:t>
      </w:r>
      <w:proofErr w:type="spellEnd"/>
      <w:r w:rsidRPr="00785DF9">
        <w:t xml:space="preserve">%) </w:t>
      </w:r>
      <w:r w:rsidR="00A31E72" w:rsidRPr="00785DF9">
        <w:t>doped in PMMA film</w:t>
      </w:r>
      <w:r w:rsidRPr="00785DF9">
        <w:t xml:space="preserve"> in different temperature. (a) 8 K</w:t>
      </w:r>
      <w:r w:rsidRPr="00785DF9">
        <w:rPr>
          <w:rFonts w:ascii="宋体" w:eastAsia="宋体" w:hAnsi="宋体" w:cs="宋体" w:hint="eastAsia"/>
          <w:lang w:eastAsia="zh-CN"/>
        </w:rPr>
        <w:t>,</w:t>
      </w:r>
      <w:r w:rsidRPr="00785DF9">
        <w:t xml:space="preserve"> (b) 20 K</w:t>
      </w:r>
      <w:r w:rsidRPr="00785DF9">
        <w:rPr>
          <w:rFonts w:ascii="宋体" w:eastAsia="宋体" w:hAnsi="宋体" w:cs="宋体" w:hint="eastAsia"/>
          <w:lang w:eastAsia="zh-CN"/>
        </w:rPr>
        <w:t>,</w:t>
      </w:r>
      <w:r w:rsidRPr="00785DF9">
        <w:t xml:space="preserve"> (c) 40 K</w:t>
      </w:r>
      <w:r w:rsidRPr="00785DF9">
        <w:rPr>
          <w:rFonts w:ascii="宋体" w:eastAsia="宋体" w:hAnsi="宋体" w:cs="宋体"/>
          <w:lang w:eastAsia="zh-CN"/>
        </w:rPr>
        <w:t xml:space="preserve"> </w:t>
      </w:r>
      <w:r w:rsidRPr="00785DF9">
        <w:t>and (d) 100 K</w:t>
      </w:r>
      <w:r w:rsidR="003959BE" w:rsidRPr="00785DF9">
        <w:t>.</w:t>
      </w:r>
    </w:p>
    <w:p w14:paraId="0330B0BB" w14:textId="4704B910" w:rsidR="00133804" w:rsidRPr="00785DF9" w:rsidRDefault="00133804" w:rsidP="001A7935">
      <w:pPr>
        <w:spacing w:before="240" w:line="360" w:lineRule="auto"/>
        <w:rPr>
          <w:b/>
          <w:bCs/>
          <w:lang w:val="de-DE"/>
        </w:rPr>
      </w:pPr>
    </w:p>
    <w:p w14:paraId="4910D8CC" w14:textId="77777777" w:rsidR="00F372A0" w:rsidRPr="00785DF9" w:rsidRDefault="00F372A0" w:rsidP="00F372A0">
      <w:pPr>
        <w:spacing w:line="360" w:lineRule="auto"/>
        <w:jc w:val="center"/>
        <w:rPr>
          <w:rFonts w:cs="Arial"/>
          <w:szCs w:val="20"/>
        </w:rPr>
      </w:pPr>
      <w:r w:rsidRPr="00785DF9">
        <w:rPr>
          <w:noProof/>
        </w:rPr>
        <w:drawing>
          <wp:inline distT="0" distB="0" distL="0" distR="0" wp14:anchorId="62B2C5A0" wp14:editId="15E83204">
            <wp:extent cx="5145223" cy="3027810"/>
            <wp:effectExtent l="0" t="0" r="0" b="127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noChangeArrowheads="1"/>
                    </pic:cNvPicPr>
                  </pic:nvPicPr>
                  <pic:blipFill>
                    <a:blip r:embed="rId29" cstate="print">
                      <a:extLst>
                        <a:ext uri="{28A0092B-C50C-407E-A947-70E740481C1C}">
                          <a14:useLocalDpi xmlns:a14="http://schemas.microsoft.com/office/drawing/2010/main" val="0"/>
                        </a:ext>
                      </a:extLst>
                    </a:blip>
                    <a:stretch>
                      <a:fillRect/>
                    </a:stretch>
                  </pic:blipFill>
                  <pic:spPr bwMode="auto">
                    <a:xfrm>
                      <a:off x="0" y="0"/>
                      <a:ext cx="5145223" cy="3027810"/>
                    </a:xfrm>
                    <a:prstGeom prst="rect">
                      <a:avLst/>
                    </a:prstGeom>
                    <a:noFill/>
                    <a:ln>
                      <a:noFill/>
                    </a:ln>
                  </pic:spPr>
                </pic:pic>
              </a:graphicData>
            </a:graphic>
          </wp:inline>
        </w:drawing>
      </w:r>
    </w:p>
    <w:p w14:paraId="2659EBAB" w14:textId="0344829E" w:rsidR="00F372A0" w:rsidRPr="00785DF9" w:rsidRDefault="00F372A0" w:rsidP="003959BE">
      <w:pPr>
        <w:spacing w:before="240"/>
        <w:rPr>
          <w:rFonts w:cs="Arial"/>
          <w:szCs w:val="20"/>
        </w:rPr>
      </w:pPr>
      <w:r w:rsidRPr="00785DF9">
        <w:rPr>
          <w:b/>
          <w:bCs/>
        </w:rPr>
        <w:t>Fig</w:t>
      </w:r>
      <w:r w:rsidR="004D4529">
        <w:rPr>
          <w:b/>
          <w:bCs/>
        </w:rPr>
        <w:t>.</w:t>
      </w:r>
      <w:r w:rsidRPr="00785DF9">
        <w:rPr>
          <w:b/>
          <w:bCs/>
        </w:rPr>
        <w:t xml:space="preserve"> S</w:t>
      </w:r>
      <w:r w:rsidR="00AE6344" w:rsidRPr="00785DF9">
        <w:rPr>
          <w:b/>
          <w:bCs/>
        </w:rPr>
        <w:t>2</w:t>
      </w:r>
      <w:r w:rsidR="00D738DF" w:rsidRPr="00785DF9">
        <w:rPr>
          <w:b/>
          <w:bCs/>
        </w:rPr>
        <w:t>1</w:t>
      </w:r>
      <w:r w:rsidRPr="00785DF9">
        <w:rPr>
          <w:b/>
          <w:bCs/>
        </w:rPr>
        <w:t xml:space="preserve"> </w:t>
      </w:r>
      <w:r w:rsidRPr="00785DF9">
        <w:t>Temperature dependent ML of DR1</w:t>
      </w:r>
      <w:r w:rsidR="00C76A6E" w:rsidRPr="00785DF9">
        <w:t xml:space="preserve"> </w:t>
      </w:r>
      <w:r w:rsidRPr="00785DF9">
        <w:t xml:space="preserve">(20 wt.%) </w:t>
      </w:r>
      <w:r w:rsidR="00D80B55" w:rsidRPr="00785DF9">
        <w:t xml:space="preserve">doped in PMMA film </w:t>
      </w:r>
      <w:r w:rsidRPr="00785DF9">
        <w:t>at 690 nm.</w:t>
      </w:r>
    </w:p>
    <w:p w14:paraId="7EE4BF88" w14:textId="0090778D" w:rsidR="00133804" w:rsidRPr="00785DF9" w:rsidRDefault="00133804" w:rsidP="001A7935">
      <w:pPr>
        <w:spacing w:before="240" w:line="360" w:lineRule="auto"/>
        <w:rPr>
          <w:b/>
          <w:bCs/>
          <w:lang w:val="de-DE"/>
        </w:rPr>
      </w:pPr>
    </w:p>
    <w:p w14:paraId="59E17233" w14:textId="77777777" w:rsidR="00F372A0" w:rsidRPr="00785DF9" w:rsidRDefault="00F372A0" w:rsidP="00F372A0">
      <w:pPr>
        <w:spacing w:line="360" w:lineRule="auto"/>
        <w:jc w:val="center"/>
        <w:rPr>
          <w:rFonts w:cs="Arial"/>
          <w:szCs w:val="20"/>
        </w:rPr>
      </w:pPr>
      <w:r w:rsidRPr="00785DF9">
        <w:rPr>
          <w:noProof/>
        </w:rPr>
        <w:drawing>
          <wp:inline distT="0" distB="0" distL="0" distR="0" wp14:anchorId="114FC314" wp14:editId="20F12D8D">
            <wp:extent cx="4990172" cy="2965669"/>
            <wp:effectExtent l="0" t="0" r="0"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30" cstate="print">
                      <a:extLst>
                        <a:ext uri="{28A0092B-C50C-407E-A947-70E740481C1C}">
                          <a14:useLocalDpi xmlns:a14="http://schemas.microsoft.com/office/drawing/2010/main" val="0"/>
                        </a:ext>
                      </a:extLst>
                    </a:blip>
                    <a:stretch>
                      <a:fillRect/>
                    </a:stretch>
                  </pic:blipFill>
                  <pic:spPr bwMode="auto">
                    <a:xfrm>
                      <a:off x="0" y="0"/>
                      <a:ext cx="4990172" cy="2965669"/>
                    </a:xfrm>
                    <a:prstGeom prst="rect">
                      <a:avLst/>
                    </a:prstGeom>
                    <a:noFill/>
                    <a:ln>
                      <a:noFill/>
                    </a:ln>
                  </pic:spPr>
                </pic:pic>
              </a:graphicData>
            </a:graphic>
          </wp:inline>
        </w:drawing>
      </w:r>
    </w:p>
    <w:p w14:paraId="38E7024B" w14:textId="7EA8085F" w:rsidR="00F372A0" w:rsidRPr="00785DF9" w:rsidRDefault="00F372A0" w:rsidP="00F372A0">
      <w:pPr>
        <w:spacing w:line="360" w:lineRule="auto"/>
        <w:jc w:val="center"/>
        <w:rPr>
          <w:rFonts w:cs="Arial"/>
        </w:rPr>
      </w:pPr>
      <w:r w:rsidRPr="00785DF9">
        <w:rPr>
          <w:b/>
          <w:bCs/>
          <w:color w:val="000000" w:themeColor="text1"/>
        </w:rPr>
        <w:t>Fig</w:t>
      </w:r>
      <w:r w:rsidR="004D4529">
        <w:rPr>
          <w:b/>
          <w:bCs/>
          <w:color w:val="000000" w:themeColor="text1"/>
        </w:rPr>
        <w:t>.</w:t>
      </w:r>
      <w:r w:rsidRPr="00785DF9">
        <w:rPr>
          <w:b/>
          <w:bCs/>
          <w:color w:val="000000" w:themeColor="text1"/>
        </w:rPr>
        <w:t xml:space="preserve"> S</w:t>
      </w:r>
      <w:r w:rsidR="00AE6344" w:rsidRPr="00785DF9">
        <w:rPr>
          <w:b/>
          <w:bCs/>
          <w:color w:val="000000" w:themeColor="text1"/>
        </w:rPr>
        <w:t>2</w:t>
      </w:r>
      <w:r w:rsidR="00D738DF" w:rsidRPr="00785DF9">
        <w:rPr>
          <w:b/>
          <w:bCs/>
          <w:color w:val="000000" w:themeColor="text1"/>
        </w:rPr>
        <w:t>2</w:t>
      </w:r>
      <w:r w:rsidRPr="00785DF9">
        <w:rPr>
          <w:b/>
          <w:bCs/>
          <w:color w:val="000000" w:themeColor="text1"/>
        </w:rPr>
        <w:t xml:space="preserve"> </w:t>
      </w:r>
      <w:r w:rsidRPr="00785DF9">
        <w:t>Temperature dependent ML of DR1</w:t>
      </w:r>
      <w:r w:rsidR="00C76A6E" w:rsidRPr="00785DF9">
        <w:t xml:space="preserve"> </w:t>
      </w:r>
      <w:r w:rsidRPr="00785DF9">
        <w:t>(20 wt.%)</w:t>
      </w:r>
      <w:r w:rsidR="00D80B55" w:rsidRPr="00785DF9">
        <w:t xml:space="preserve"> doped in PMMA film</w:t>
      </w:r>
      <w:r w:rsidRPr="00785DF9">
        <w:t xml:space="preserve"> at 820 nm.</w:t>
      </w:r>
    </w:p>
    <w:p w14:paraId="49397AEA" w14:textId="77777777" w:rsidR="00B8297D" w:rsidRPr="00785DF9" w:rsidRDefault="00B8297D" w:rsidP="00133804">
      <w:pPr>
        <w:spacing w:line="360" w:lineRule="auto"/>
        <w:rPr>
          <w:b/>
          <w:bCs/>
          <w:lang w:val="de-DE"/>
        </w:rPr>
      </w:pPr>
    </w:p>
    <w:p w14:paraId="077EAC3C" w14:textId="71B8C5E3" w:rsidR="00133804" w:rsidRPr="00785DF9" w:rsidRDefault="00133804" w:rsidP="00133804">
      <w:pPr>
        <w:spacing w:line="360" w:lineRule="auto"/>
        <w:jc w:val="both"/>
        <w:rPr>
          <w:b/>
        </w:rPr>
      </w:pPr>
      <w:r w:rsidRPr="00785DF9">
        <w:rPr>
          <w:rFonts w:hint="eastAsia"/>
          <w:b/>
        </w:rPr>
        <w:t>References</w:t>
      </w:r>
    </w:p>
    <w:p w14:paraId="21A228DB" w14:textId="77777777" w:rsidR="00133804" w:rsidRPr="00785DF9" w:rsidRDefault="00133804" w:rsidP="00133804">
      <w:pPr>
        <w:spacing w:line="360" w:lineRule="auto"/>
        <w:jc w:val="both"/>
      </w:pPr>
      <w:r w:rsidRPr="00785DF9">
        <w:rPr>
          <w:rFonts w:hint="eastAsia"/>
        </w:rPr>
        <w:t>[1]</w:t>
      </w:r>
      <w:r w:rsidRPr="00785DF9">
        <w:t xml:space="preserve"> M. J. Frisch, G. W. Trucks, H. B. Schlegel, G. E. </w:t>
      </w:r>
      <w:proofErr w:type="spellStart"/>
      <w:r w:rsidRPr="00785DF9">
        <w:t>Scuseria</w:t>
      </w:r>
      <w:proofErr w:type="spellEnd"/>
      <w:r w:rsidRPr="00785DF9">
        <w:t xml:space="preserve">,  M. A. Robb, J. R. Cheeseman, G. </w:t>
      </w:r>
      <w:proofErr w:type="spellStart"/>
      <w:r w:rsidRPr="00785DF9">
        <w:t>Scalmani</w:t>
      </w:r>
      <w:proofErr w:type="spellEnd"/>
      <w:r w:rsidRPr="00785DF9">
        <w:t xml:space="preserve">, V. Barone,  G. A. </w:t>
      </w:r>
      <w:proofErr w:type="spellStart"/>
      <w:r w:rsidRPr="00785DF9">
        <w:t>Petersson</w:t>
      </w:r>
      <w:proofErr w:type="spellEnd"/>
      <w:r w:rsidRPr="00785DF9">
        <w:t xml:space="preserve">, H. </w:t>
      </w:r>
      <w:proofErr w:type="spellStart"/>
      <w:r w:rsidRPr="00785DF9">
        <w:t>Nakatsuji</w:t>
      </w:r>
      <w:proofErr w:type="spellEnd"/>
      <w:r w:rsidRPr="00785DF9">
        <w:t xml:space="preserve">, X. Li, M. </w:t>
      </w:r>
      <w:proofErr w:type="spellStart"/>
      <w:r w:rsidRPr="00785DF9">
        <w:t>Caricato</w:t>
      </w:r>
      <w:proofErr w:type="spellEnd"/>
      <w:r w:rsidRPr="00785DF9">
        <w:t xml:space="preserve">, A. V. </w:t>
      </w:r>
      <w:proofErr w:type="spellStart"/>
      <w:r w:rsidRPr="00785DF9">
        <w:t>Marenich</w:t>
      </w:r>
      <w:proofErr w:type="spellEnd"/>
      <w:r w:rsidRPr="00785DF9">
        <w:t xml:space="preserve">,  J. </w:t>
      </w:r>
      <w:proofErr w:type="spellStart"/>
      <w:r w:rsidRPr="00785DF9">
        <w:t>Bloino</w:t>
      </w:r>
      <w:proofErr w:type="spellEnd"/>
      <w:r w:rsidRPr="00785DF9">
        <w:t xml:space="preserve">, B. G. </w:t>
      </w:r>
      <w:proofErr w:type="spellStart"/>
      <w:r w:rsidRPr="00785DF9">
        <w:t>Janesko</w:t>
      </w:r>
      <w:proofErr w:type="spellEnd"/>
      <w:r w:rsidRPr="00785DF9">
        <w:t xml:space="preserve">, R. </w:t>
      </w:r>
      <w:proofErr w:type="spellStart"/>
      <w:r w:rsidRPr="00785DF9">
        <w:t>Gomperts</w:t>
      </w:r>
      <w:proofErr w:type="spellEnd"/>
      <w:r w:rsidRPr="00785DF9">
        <w:t xml:space="preserve">, B. </w:t>
      </w:r>
      <w:proofErr w:type="spellStart"/>
      <w:r w:rsidRPr="00785DF9">
        <w:t>Mennucci</w:t>
      </w:r>
      <w:proofErr w:type="spellEnd"/>
      <w:r w:rsidRPr="00785DF9">
        <w:t xml:space="preserve">, H. P. </w:t>
      </w:r>
      <w:proofErr w:type="spellStart"/>
      <w:r w:rsidRPr="00785DF9">
        <w:t>Hratchian</w:t>
      </w:r>
      <w:proofErr w:type="spellEnd"/>
      <w:r w:rsidRPr="00785DF9">
        <w:t xml:space="preserve">,  J. V. Ortiz, A. F. </w:t>
      </w:r>
      <w:proofErr w:type="spellStart"/>
      <w:r w:rsidRPr="00785DF9">
        <w:t>Izmaylov</w:t>
      </w:r>
      <w:proofErr w:type="spellEnd"/>
      <w:r w:rsidRPr="00785DF9">
        <w:t xml:space="preserve">, J. L. Sonnenberg, D. Williams-Young,  F. Ding, F. </w:t>
      </w:r>
      <w:proofErr w:type="spellStart"/>
      <w:r w:rsidRPr="00785DF9">
        <w:t>Lipparini</w:t>
      </w:r>
      <w:proofErr w:type="spellEnd"/>
      <w:r w:rsidRPr="00785DF9">
        <w:t xml:space="preserve">, F. </w:t>
      </w:r>
      <w:proofErr w:type="spellStart"/>
      <w:r w:rsidRPr="00785DF9">
        <w:t>Egidi</w:t>
      </w:r>
      <w:proofErr w:type="spellEnd"/>
      <w:r w:rsidRPr="00785DF9">
        <w:t xml:space="preserve">, J. Goings, B. Peng, A. </w:t>
      </w:r>
      <w:proofErr w:type="spellStart"/>
      <w:r w:rsidRPr="00785DF9">
        <w:t>Petrone</w:t>
      </w:r>
      <w:proofErr w:type="spellEnd"/>
      <w:r w:rsidRPr="00785DF9">
        <w:t xml:space="preserve">,  T. Henderson, D. Ranasinghe, V. G. </w:t>
      </w:r>
      <w:proofErr w:type="spellStart"/>
      <w:r w:rsidRPr="00785DF9">
        <w:t>Zakrzewski</w:t>
      </w:r>
      <w:proofErr w:type="spellEnd"/>
      <w:r w:rsidRPr="00785DF9">
        <w:t xml:space="preserve">, J. Gao, N. </w:t>
      </w:r>
      <w:proofErr w:type="spellStart"/>
      <w:r w:rsidRPr="00785DF9">
        <w:t>Rega</w:t>
      </w:r>
      <w:proofErr w:type="spellEnd"/>
      <w:r w:rsidRPr="00785DF9">
        <w:t xml:space="preserve">,  G. Zheng, W. Liang, M. </w:t>
      </w:r>
      <w:proofErr w:type="spellStart"/>
      <w:r w:rsidRPr="00785DF9">
        <w:t>Hada</w:t>
      </w:r>
      <w:proofErr w:type="spellEnd"/>
      <w:r w:rsidRPr="00785DF9">
        <w:t xml:space="preserve">, M. </w:t>
      </w:r>
      <w:proofErr w:type="spellStart"/>
      <w:r w:rsidRPr="00785DF9">
        <w:t>Ehara</w:t>
      </w:r>
      <w:proofErr w:type="spellEnd"/>
      <w:r w:rsidRPr="00785DF9">
        <w:t xml:space="preserve">, K. Toyota, R. Fukuda,  J. Hasegawa, M. Ishida, T. Nakajima, Y. Honda, O. Kitao, H. </w:t>
      </w:r>
      <w:proofErr w:type="spellStart"/>
      <w:r w:rsidRPr="00785DF9">
        <w:t>Nakai</w:t>
      </w:r>
      <w:proofErr w:type="spellEnd"/>
      <w:r w:rsidRPr="00785DF9">
        <w:t xml:space="preserve">,  T. </w:t>
      </w:r>
      <w:proofErr w:type="spellStart"/>
      <w:r w:rsidRPr="00785DF9">
        <w:t>Vreven</w:t>
      </w:r>
      <w:proofErr w:type="spellEnd"/>
      <w:r w:rsidRPr="00785DF9">
        <w:t xml:space="preserve">, K. </w:t>
      </w:r>
      <w:proofErr w:type="spellStart"/>
      <w:r w:rsidRPr="00785DF9">
        <w:t>Throssell</w:t>
      </w:r>
      <w:proofErr w:type="spellEnd"/>
      <w:r w:rsidRPr="00785DF9">
        <w:t xml:space="preserve">, J. A. Montgomery, Jr., J. E. Peralta,  F. </w:t>
      </w:r>
      <w:proofErr w:type="spellStart"/>
      <w:r w:rsidRPr="00785DF9">
        <w:t>Ogliaro</w:t>
      </w:r>
      <w:proofErr w:type="spellEnd"/>
      <w:r w:rsidRPr="00785DF9">
        <w:t xml:space="preserve">, M. J. </w:t>
      </w:r>
      <w:proofErr w:type="spellStart"/>
      <w:r w:rsidRPr="00785DF9">
        <w:t>Bearpark</w:t>
      </w:r>
      <w:proofErr w:type="spellEnd"/>
      <w:r w:rsidRPr="00785DF9">
        <w:t xml:space="preserve">, J. J. </w:t>
      </w:r>
      <w:proofErr w:type="spellStart"/>
      <w:r w:rsidRPr="00785DF9">
        <w:t>Heyd</w:t>
      </w:r>
      <w:proofErr w:type="spellEnd"/>
      <w:r w:rsidRPr="00785DF9">
        <w:t xml:space="preserve">, E. N. Brothers, K. N. </w:t>
      </w:r>
      <w:proofErr w:type="spellStart"/>
      <w:r w:rsidRPr="00785DF9">
        <w:t>Kudin</w:t>
      </w:r>
      <w:proofErr w:type="spellEnd"/>
      <w:r w:rsidRPr="00785DF9">
        <w:t xml:space="preserve">,  V. N. </w:t>
      </w:r>
      <w:proofErr w:type="spellStart"/>
      <w:r w:rsidRPr="00785DF9">
        <w:t>Staroverov</w:t>
      </w:r>
      <w:proofErr w:type="spellEnd"/>
      <w:r w:rsidRPr="00785DF9">
        <w:t xml:space="preserve">, T. A. Keith, R. Kobayashi, J. Normand, K. </w:t>
      </w:r>
      <w:proofErr w:type="spellStart"/>
      <w:r w:rsidRPr="00785DF9">
        <w:t>Raghavachari</w:t>
      </w:r>
      <w:proofErr w:type="spellEnd"/>
      <w:r w:rsidRPr="00785DF9">
        <w:t xml:space="preserve">, A. P. Rendell, J. C. </w:t>
      </w:r>
      <w:proofErr w:type="spellStart"/>
      <w:r w:rsidRPr="00785DF9">
        <w:t>Burant</w:t>
      </w:r>
      <w:proofErr w:type="spellEnd"/>
      <w:r w:rsidRPr="00785DF9">
        <w:t xml:space="preserve">, S. S. Iyengar, J. </w:t>
      </w:r>
      <w:proofErr w:type="spellStart"/>
      <w:r w:rsidRPr="00785DF9">
        <w:t>Tomasi</w:t>
      </w:r>
      <w:proofErr w:type="spellEnd"/>
      <w:r w:rsidRPr="00785DF9">
        <w:t xml:space="preserve">, M. </w:t>
      </w:r>
      <w:proofErr w:type="spellStart"/>
      <w:r w:rsidRPr="00785DF9">
        <w:t>Cossi</w:t>
      </w:r>
      <w:proofErr w:type="spellEnd"/>
      <w:r w:rsidRPr="00785DF9">
        <w:t xml:space="preserve">, J. M. </w:t>
      </w:r>
      <w:proofErr w:type="spellStart"/>
      <w:r w:rsidRPr="00785DF9">
        <w:t>Millam</w:t>
      </w:r>
      <w:proofErr w:type="spellEnd"/>
      <w:r w:rsidRPr="00785DF9">
        <w:t xml:space="preserve">, M. </w:t>
      </w:r>
      <w:proofErr w:type="spellStart"/>
      <w:r w:rsidRPr="00785DF9">
        <w:t>Klene</w:t>
      </w:r>
      <w:proofErr w:type="spellEnd"/>
      <w:r w:rsidRPr="00785DF9">
        <w:t xml:space="preserve">, C. Adamo, R. </w:t>
      </w:r>
      <w:proofErr w:type="spellStart"/>
      <w:r w:rsidRPr="00785DF9">
        <w:t>Cammi</w:t>
      </w:r>
      <w:proofErr w:type="spellEnd"/>
      <w:r w:rsidRPr="00785DF9">
        <w:t xml:space="preserve">,  J. W. </w:t>
      </w:r>
      <w:proofErr w:type="spellStart"/>
      <w:r w:rsidRPr="00785DF9">
        <w:t>Ochterski</w:t>
      </w:r>
      <w:proofErr w:type="spellEnd"/>
      <w:r w:rsidRPr="00785DF9">
        <w:t xml:space="preserve">, R. L. Martin, K. </w:t>
      </w:r>
      <w:proofErr w:type="spellStart"/>
      <w:r w:rsidRPr="00785DF9">
        <w:t>Morokuma</w:t>
      </w:r>
      <w:proofErr w:type="spellEnd"/>
      <w:r w:rsidRPr="00785DF9">
        <w:t>, O. Farkas, J. B. Foresman, and D. J. Fox, Gaussian 16, Revision C.02, Wallingford CT, 2019.</w:t>
      </w:r>
    </w:p>
    <w:p w14:paraId="5555571F" w14:textId="271915D5" w:rsidR="00215299" w:rsidRPr="00785DF9" w:rsidRDefault="00133804" w:rsidP="00133804">
      <w:pPr>
        <w:spacing w:line="360" w:lineRule="auto"/>
        <w:jc w:val="both"/>
      </w:pPr>
      <w:r w:rsidRPr="00785DF9">
        <w:rPr>
          <w:rFonts w:hint="eastAsia"/>
        </w:rPr>
        <w:lastRenderedPageBreak/>
        <w:t>[2]</w:t>
      </w:r>
      <w:r w:rsidRPr="00785DF9">
        <w:t xml:space="preserve"> </w:t>
      </w:r>
      <w:r w:rsidR="00215299" w:rsidRPr="00785DF9">
        <w:t xml:space="preserve">Stephens P. J.; Devlin, F.J.; </w:t>
      </w:r>
      <w:proofErr w:type="spellStart"/>
      <w:r w:rsidR="00215299" w:rsidRPr="00785DF9">
        <w:t>Chabalowski</w:t>
      </w:r>
      <w:proofErr w:type="spellEnd"/>
      <w:r w:rsidR="00215299" w:rsidRPr="00785DF9">
        <w:t xml:space="preserve">, C.F. and Frisch M. J., </w:t>
      </w:r>
      <w:r w:rsidR="00215299" w:rsidRPr="00785DF9">
        <w:rPr>
          <w:i/>
          <w:iCs/>
        </w:rPr>
        <w:t>J. Phys. Chem</w:t>
      </w:r>
      <w:r w:rsidR="00215299" w:rsidRPr="00785DF9">
        <w:t>, 1994, 98: 11623.</w:t>
      </w:r>
    </w:p>
    <w:p w14:paraId="34965F49" w14:textId="2FE4B7F3" w:rsidR="00133804" w:rsidRPr="00785DF9" w:rsidRDefault="00133804" w:rsidP="00133804">
      <w:pPr>
        <w:spacing w:line="360" w:lineRule="auto"/>
        <w:jc w:val="both"/>
      </w:pPr>
      <w:r w:rsidRPr="00785DF9">
        <w:rPr>
          <w:rFonts w:hint="eastAsia"/>
        </w:rPr>
        <w:t xml:space="preserve">[3] </w:t>
      </w:r>
      <w:r w:rsidRPr="00785DF9">
        <w:t xml:space="preserve">Frisch, M. J.; </w:t>
      </w:r>
      <w:proofErr w:type="spellStart"/>
      <w:r w:rsidRPr="00785DF9">
        <w:t>Pople</w:t>
      </w:r>
      <w:proofErr w:type="spellEnd"/>
      <w:r w:rsidRPr="00785DF9">
        <w:t>, J. A.; Binkley, J. S.</w:t>
      </w:r>
      <w:r w:rsidR="006655E0" w:rsidRPr="00785DF9">
        <w:t xml:space="preserve">, </w:t>
      </w:r>
      <w:r w:rsidRPr="00785DF9">
        <w:rPr>
          <w:i/>
          <w:iCs/>
        </w:rPr>
        <w:t>J. Chem. Phys.</w:t>
      </w:r>
      <w:r w:rsidRPr="00785DF9">
        <w:t xml:space="preserve"> 1984, 80, 3265-3269.</w:t>
      </w:r>
    </w:p>
    <w:p w14:paraId="07D25202" w14:textId="16B61177" w:rsidR="00133804" w:rsidRPr="00785DF9" w:rsidRDefault="00133804" w:rsidP="00133804">
      <w:pPr>
        <w:spacing w:line="360" w:lineRule="auto"/>
        <w:jc w:val="both"/>
      </w:pPr>
      <w:r w:rsidRPr="00785DF9">
        <w:rPr>
          <w:rFonts w:hint="eastAsia"/>
        </w:rPr>
        <w:t>[4]</w:t>
      </w:r>
      <w:r w:rsidRPr="00785DF9">
        <w:t xml:space="preserve"> </w:t>
      </w:r>
      <w:r w:rsidR="007068A6" w:rsidRPr="00785DF9">
        <w:t xml:space="preserve">Yamaguchi, </w:t>
      </w:r>
      <w:r w:rsidRPr="00785DF9">
        <w:t>K.</w:t>
      </w:r>
      <w:r w:rsidR="007068A6" w:rsidRPr="00785DF9">
        <w:t>,</w:t>
      </w:r>
      <w:r w:rsidRPr="00785DF9">
        <w:t xml:space="preserve"> </w:t>
      </w:r>
      <w:r w:rsidRPr="00785DF9">
        <w:rPr>
          <w:i/>
          <w:iCs/>
        </w:rPr>
        <w:t>Chem. Phys. Lett.</w:t>
      </w:r>
      <w:r w:rsidRPr="00785DF9">
        <w:t>, 1975, 33, 330–335.</w:t>
      </w:r>
    </w:p>
    <w:p w14:paraId="2AA0CC14" w14:textId="548980D3" w:rsidR="00133804" w:rsidRPr="00785DF9" w:rsidRDefault="00133804" w:rsidP="00133804">
      <w:pPr>
        <w:spacing w:line="360" w:lineRule="auto"/>
        <w:jc w:val="both"/>
      </w:pPr>
      <w:r w:rsidRPr="00785DF9">
        <w:t xml:space="preserve">[5] Neese, F., The ORCA program system. </w:t>
      </w:r>
      <w:r w:rsidR="00215299" w:rsidRPr="00785DF9">
        <w:rPr>
          <w:i/>
          <w:iCs/>
        </w:rPr>
        <w:t xml:space="preserve">WIRES </w:t>
      </w:r>
      <w:proofErr w:type="spellStart"/>
      <w:r w:rsidR="00215299" w:rsidRPr="00785DF9">
        <w:rPr>
          <w:i/>
          <w:iCs/>
        </w:rPr>
        <w:t>Comput</w:t>
      </w:r>
      <w:proofErr w:type="spellEnd"/>
      <w:r w:rsidR="00215299" w:rsidRPr="00785DF9">
        <w:rPr>
          <w:i/>
          <w:iCs/>
        </w:rPr>
        <w:t>. Mol. Sci.</w:t>
      </w:r>
      <w:r w:rsidR="00215299" w:rsidRPr="00785DF9">
        <w:t xml:space="preserve"> </w:t>
      </w:r>
      <w:r w:rsidRPr="00785DF9">
        <w:t>2012, 2, 73-78</w:t>
      </w:r>
      <w:r w:rsidR="00215299" w:rsidRPr="00785DF9">
        <w:t>.</w:t>
      </w:r>
    </w:p>
    <w:p w14:paraId="75C1DB54" w14:textId="7634E8A1" w:rsidR="00133804" w:rsidRPr="00785DF9" w:rsidRDefault="00133804" w:rsidP="00133804">
      <w:pPr>
        <w:spacing w:line="360" w:lineRule="auto"/>
        <w:jc w:val="both"/>
      </w:pPr>
      <w:r w:rsidRPr="00785DF9">
        <w:rPr>
          <w:rFonts w:hint="eastAsia"/>
        </w:rPr>
        <w:t>[</w:t>
      </w:r>
      <w:r w:rsidRPr="00785DF9">
        <w:t>6</w:t>
      </w:r>
      <w:r w:rsidRPr="00785DF9">
        <w:rPr>
          <w:rFonts w:hint="eastAsia"/>
        </w:rPr>
        <w:t xml:space="preserve">] </w:t>
      </w:r>
      <w:r w:rsidRPr="00785DF9">
        <w:t>Liu</w:t>
      </w:r>
      <w:r w:rsidR="00215299" w:rsidRPr="00785DF9">
        <w:t xml:space="preserve"> Z.</w:t>
      </w:r>
      <w:r w:rsidRPr="00785DF9">
        <w:t>, Lu</w:t>
      </w:r>
      <w:r w:rsidR="00215299" w:rsidRPr="00785DF9">
        <w:t xml:space="preserve"> T.</w:t>
      </w:r>
      <w:r w:rsidRPr="00785DF9">
        <w:t>, Chen</w:t>
      </w:r>
      <w:r w:rsidR="00215299" w:rsidRPr="00785DF9">
        <w:t xml:space="preserve"> Q</w:t>
      </w:r>
      <w:r w:rsidRPr="00785DF9">
        <w:t>.</w:t>
      </w:r>
      <w:r w:rsidR="00215299" w:rsidRPr="00785DF9">
        <w:t>,</w:t>
      </w:r>
      <w:r w:rsidRPr="00785DF9">
        <w:t xml:space="preserve"> </w:t>
      </w:r>
      <w:r w:rsidRPr="00785DF9">
        <w:rPr>
          <w:i/>
          <w:iCs/>
        </w:rPr>
        <w:t>Carbon</w:t>
      </w:r>
      <w:r w:rsidRPr="00785DF9">
        <w:t>, 2020, 165, 461-467.</w:t>
      </w:r>
    </w:p>
    <w:p w14:paraId="29080AF8" w14:textId="2049BEB4" w:rsidR="00133804" w:rsidRPr="00785DF9" w:rsidRDefault="00133804" w:rsidP="00133804">
      <w:pPr>
        <w:spacing w:line="360" w:lineRule="auto"/>
        <w:jc w:val="both"/>
      </w:pPr>
      <w:r w:rsidRPr="00785DF9">
        <w:rPr>
          <w:rFonts w:hint="eastAsia"/>
        </w:rPr>
        <w:t>[</w:t>
      </w:r>
      <w:r w:rsidRPr="00785DF9">
        <w:t>7</w:t>
      </w:r>
      <w:r w:rsidRPr="00785DF9">
        <w:rPr>
          <w:rFonts w:hint="eastAsia"/>
        </w:rPr>
        <w:t>]</w:t>
      </w:r>
      <w:r w:rsidRPr="00785DF9">
        <w:t xml:space="preserve"> Lu, T.; Chen, F.</w:t>
      </w:r>
      <w:r w:rsidR="00215299" w:rsidRPr="00785DF9">
        <w:t xml:space="preserve">, </w:t>
      </w:r>
      <w:r w:rsidRPr="00785DF9">
        <w:rPr>
          <w:i/>
          <w:iCs/>
        </w:rPr>
        <w:t xml:space="preserve">J. </w:t>
      </w:r>
      <w:proofErr w:type="spellStart"/>
      <w:r w:rsidRPr="00785DF9">
        <w:rPr>
          <w:i/>
          <w:iCs/>
        </w:rPr>
        <w:t>Comput</w:t>
      </w:r>
      <w:proofErr w:type="spellEnd"/>
      <w:r w:rsidRPr="00785DF9">
        <w:rPr>
          <w:i/>
          <w:iCs/>
        </w:rPr>
        <w:t>. Chem</w:t>
      </w:r>
      <w:r w:rsidRPr="00785DF9">
        <w:t>. 2012, 33, 580-592.</w:t>
      </w:r>
    </w:p>
    <w:p w14:paraId="3499A3D6" w14:textId="000F43AC" w:rsidR="00133804" w:rsidRPr="00785DF9" w:rsidRDefault="00133804" w:rsidP="00133804">
      <w:pPr>
        <w:spacing w:line="360" w:lineRule="auto"/>
        <w:jc w:val="both"/>
      </w:pPr>
      <w:r w:rsidRPr="00785DF9">
        <w:rPr>
          <w:rFonts w:hint="eastAsia"/>
        </w:rPr>
        <w:t>[</w:t>
      </w:r>
      <w:r w:rsidRPr="00785DF9">
        <w:t>8</w:t>
      </w:r>
      <w:r w:rsidRPr="00785DF9">
        <w:rPr>
          <w:rFonts w:hint="eastAsia"/>
        </w:rPr>
        <w:t>]</w:t>
      </w:r>
      <w:r w:rsidRPr="00785DF9">
        <w:t xml:space="preserve"> Humphrey, W., </w:t>
      </w:r>
      <w:proofErr w:type="spellStart"/>
      <w:r w:rsidRPr="00785DF9">
        <w:t>Dalke</w:t>
      </w:r>
      <w:proofErr w:type="spellEnd"/>
      <w:r w:rsidRPr="00785DF9">
        <w:t xml:space="preserve">, A. and </w:t>
      </w:r>
      <w:proofErr w:type="spellStart"/>
      <w:r w:rsidRPr="00785DF9">
        <w:t>Schulten</w:t>
      </w:r>
      <w:proofErr w:type="spellEnd"/>
      <w:r w:rsidRPr="00785DF9">
        <w:t xml:space="preserve">, K., </w:t>
      </w:r>
      <w:r w:rsidRPr="00785DF9">
        <w:rPr>
          <w:i/>
          <w:iCs/>
        </w:rPr>
        <w:t xml:space="preserve">J. </w:t>
      </w:r>
      <w:proofErr w:type="spellStart"/>
      <w:r w:rsidRPr="00785DF9">
        <w:rPr>
          <w:i/>
          <w:iCs/>
        </w:rPr>
        <w:t>Molec</w:t>
      </w:r>
      <w:proofErr w:type="spellEnd"/>
      <w:r w:rsidRPr="00785DF9">
        <w:rPr>
          <w:i/>
          <w:iCs/>
        </w:rPr>
        <w:t xml:space="preserve">. Graphics. </w:t>
      </w:r>
      <w:r w:rsidRPr="00785DF9">
        <w:t>1996, 14, 33-38</w:t>
      </w:r>
      <w:r w:rsidR="00215299" w:rsidRPr="00785DF9">
        <w:t>.</w:t>
      </w:r>
    </w:p>
    <w:p w14:paraId="64A3BFBA" w14:textId="49240D6C" w:rsidR="00B6612B" w:rsidRPr="00785DF9" w:rsidRDefault="00B6612B" w:rsidP="00133804">
      <w:pPr>
        <w:spacing w:line="360" w:lineRule="auto"/>
        <w:jc w:val="both"/>
      </w:pPr>
      <w:r w:rsidRPr="00785DF9">
        <w:rPr>
          <w:rFonts w:hint="eastAsia"/>
        </w:rPr>
        <w:t>[</w:t>
      </w:r>
      <w:r w:rsidR="00E3183D" w:rsidRPr="00785DF9">
        <w:t>9</w:t>
      </w:r>
      <w:r w:rsidRPr="00785DF9">
        <w:rPr>
          <w:rFonts w:hint="eastAsia"/>
        </w:rPr>
        <w:t>]</w:t>
      </w:r>
      <w:r w:rsidRPr="00785DF9">
        <w:t xml:space="preserve"> Abdurahman, A.; Wang, J.; Zhao, Y.; Li, P.; Shen, L.; Peng, Q., </w:t>
      </w:r>
      <w:proofErr w:type="spellStart"/>
      <w:r w:rsidRPr="00785DF9">
        <w:rPr>
          <w:i/>
          <w:iCs/>
        </w:rPr>
        <w:t>Angew</w:t>
      </w:r>
      <w:proofErr w:type="spellEnd"/>
      <w:r w:rsidRPr="00785DF9">
        <w:rPr>
          <w:i/>
          <w:iCs/>
        </w:rPr>
        <w:t>. Chem., Int. Ed</w:t>
      </w:r>
      <w:r w:rsidRPr="00785DF9">
        <w:t>. 2023, 62, e202300772.</w:t>
      </w:r>
    </w:p>
    <w:p w14:paraId="5AC8F229" w14:textId="3AFA27ED" w:rsidR="006655E0" w:rsidRPr="00785DF9" w:rsidRDefault="00A50DFA" w:rsidP="006655E0">
      <w:pPr>
        <w:spacing w:line="360" w:lineRule="auto"/>
        <w:jc w:val="both"/>
      </w:pPr>
      <w:r w:rsidRPr="00785DF9">
        <w:rPr>
          <w:rFonts w:hint="eastAsia"/>
        </w:rPr>
        <w:t>[</w:t>
      </w:r>
      <w:r w:rsidR="00E3183D" w:rsidRPr="00785DF9">
        <w:t>10</w:t>
      </w:r>
      <w:r w:rsidRPr="00785DF9">
        <w:rPr>
          <w:rFonts w:hint="eastAsia"/>
        </w:rPr>
        <w:t>]</w:t>
      </w:r>
      <w:r w:rsidR="00CB3F9E" w:rsidRPr="00785DF9">
        <w:t xml:space="preserve"> </w:t>
      </w:r>
      <w:proofErr w:type="spellStart"/>
      <w:r w:rsidR="006655E0" w:rsidRPr="00785DF9">
        <w:t>Bleaney</w:t>
      </w:r>
      <w:proofErr w:type="spellEnd"/>
      <w:r w:rsidR="006655E0" w:rsidRPr="00785DF9">
        <w:t xml:space="preserve">, B.; Bowers, K., </w:t>
      </w:r>
      <w:r w:rsidR="006655E0" w:rsidRPr="00785DF9">
        <w:rPr>
          <w:i/>
          <w:iCs/>
        </w:rPr>
        <w:t>Proc. R. Soc. London, Ser. A</w:t>
      </w:r>
      <w:r w:rsidR="006655E0" w:rsidRPr="00785DF9">
        <w:t xml:space="preserve"> 1952, 214, 451− 465 </w:t>
      </w:r>
    </w:p>
    <w:p w14:paraId="1A4AB067" w14:textId="2C519D86" w:rsidR="003131B3" w:rsidRPr="00785DF9" w:rsidRDefault="003131B3" w:rsidP="006655E0">
      <w:pPr>
        <w:spacing w:line="360" w:lineRule="auto"/>
        <w:jc w:val="both"/>
        <w:rPr>
          <w:rFonts w:eastAsiaTheme="minorEastAsia"/>
          <w:b/>
          <w:lang w:val="de-DE" w:eastAsia="zh-CN"/>
        </w:rPr>
      </w:pPr>
      <w:bookmarkStart w:id="18" w:name="_Hlk140450110"/>
      <w:r w:rsidRPr="00785DF9">
        <w:rPr>
          <w:rFonts w:hint="eastAsia"/>
        </w:rPr>
        <w:t>[</w:t>
      </w:r>
      <w:r w:rsidR="00A50DFA" w:rsidRPr="00785DF9">
        <w:t>1</w:t>
      </w:r>
      <w:r w:rsidR="00E3183D" w:rsidRPr="00785DF9">
        <w:t>1</w:t>
      </w:r>
      <w:r w:rsidRPr="00785DF9">
        <w:rPr>
          <w:rFonts w:hint="eastAsia"/>
        </w:rPr>
        <w:t>]</w:t>
      </w:r>
      <w:r w:rsidRPr="00785DF9">
        <w:t xml:space="preserve"> </w:t>
      </w:r>
      <w:r w:rsidRPr="00785DF9">
        <w:rPr>
          <w:lang w:val="en-US"/>
        </w:rPr>
        <w:t>Peng</w:t>
      </w:r>
      <w:r w:rsidR="00E85593" w:rsidRPr="00785DF9">
        <w:rPr>
          <w:lang w:val="en-US"/>
        </w:rPr>
        <w:t xml:space="preserve">, Q.; </w:t>
      </w:r>
      <w:proofErr w:type="spellStart"/>
      <w:r w:rsidRPr="00785DF9">
        <w:rPr>
          <w:lang w:val="en-US"/>
        </w:rPr>
        <w:t>Obolda</w:t>
      </w:r>
      <w:proofErr w:type="spellEnd"/>
      <w:r w:rsidR="00E85593" w:rsidRPr="00785DF9">
        <w:rPr>
          <w:lang w:val="en-US"/>
        </w:rPr>
        <w:t xml:space="preserve">, A.; </w:t>
      </w:r>
      <w:r w:rsidRPr="00785DF9">
        <w:rPr>
          <w:lang w:val="en-US"/>
        </w:rPr>
        <w:t>Zhang</w:t>
      </w:r>
      <w:r w:rsidR="00E85593" w:rsidRPr="00785DF9">
        <w:rPr>
          <w:lang w:val="en-US"/>
        </w:rPr>
        <w:t>, M.;</w:t>
      </w:r>
      <w:r w:rsidRPr="00785DF9">
        <w:rPr>
          <w:lang w:val="en-US"/>
        </w:rPr>
        <w:t xml:space="preserve"> Li</w:t>
      </w:r>
      <w:r w:rsidR="00E85593" w:rsidRPr="00785DF9">
        <w:rPr>
          <w:lang w:val="en-US"/>
        </w:rPr>
        <w:t>, F.</w:t>
      </w:r>
      <w:r w:rsidRPr="00785DF9">
        <w:rPr>
          <w:lang w:val="en-US"/>
        </w:rPr>
        <w:t xml:space="preserve">, </w:t>
      </w:r>
      <w:proofErr w:type="spellStart"/>
      <w:r w:rsidRPr="00785DF9">
        <w:rPr>
          <w:i/>
          <w:iCs/>
          <w:lang w:val="en-US"/>
        </w:rPr>
        <w:t>Angew.Chem.Int</w:t>
      </w:r>
      <w:proofErr w:type="spellEnd"/>
      <w:r w:rsidRPr="00785DF9">
        <w:rPr>
          <w:i/>
          <w:iCs/>
          <w:lang w:val="en-US"/>
        </w:rPr>
        <w:t>. Ed.</w:t>
      </w:r>
      <w:r w:rsidRPr="00785DF9">
        <w:rPr>
          <w:lang w:val="en-US"/>
        </w:rPr>
        <w:t xml:space="preserve"> </w:t>
      </w:r>
      <w:r w:rsidRPr="00785DF9">
        <w:rPr>
          <w:b/>
          <w:bCs/>
          <w:lang w:val="en-US"/>
        </w:rPr>
        <w:t>2015</w:t>
      </w:r>
      <w:r w:rsidRPr="00785DF9">
        <w:rPr>
          <w:lang w:val="en-US"/>
        </w:rPr>
        <w:t>, 54, 7091-7095;</w:t>
      </w:r>
    </w:p>
    <w:p w14:paraId="7F643D5B" w14:textId="351F10CD" w:rsidR="001A103D" w:rsidRPr="00E85593" w:rsidRDefault="003131B3" w:rsidP="00E85593">
      <w:pPr>
        <w:spacing w:line="276" w:lineRule="auto"/>
        <w:jc w:val="both"/>
        <w:rPr>
          <w:lang w:val="en-US"/>
        </w:rPr>
      </w:pPr>
      <w:r w:rsidRPr="00785DF9">
        <w:rPr>
          <w:rFonts w:hint="eastAsia"/>
        </w:rPr>
        <w:t>[</w:t>
      </w:r>
      <w:r w:rsidRPr="00785DF9">
        <w:t>1</w:t>
      </w:r>
      <w:r w:rsidR="00E3183D" w:rsidRPr="00785DF9">
        <w:t>2</w:t>
      </w:r>
      <w:r w:rsidRPr="00785DF9">
        <w:rPr>
          <w:rFonts w:hint="eastAsia"/>
        </w:rPr>
        <w:t>]</w:t>
      </w:r>
      <w:r w:rsidRPr="00785DF9">
        <w:t xml:space="preserve"> </w:t>
      </w:r>
      <w:r w:rsidRPr="00785DF9">
        <w:rPr>
          <w:lang w:val="en-US"/>
        </w:rPr>
        <w:t>Abdurahman</w:t>
      </w:r>
      <w:r w:rsidR="00E85593" w:rsidRPr="00785DF9">
        <w:rPr>
          <w:lang w:val="en-US"/>
        </w:rPr>
        <w:t xml:space="preserve">, A.; Hele, </w:t>
      </w:r>
      <w:r w:rsidRPr="00785DF9">
        <w:rPr>
          <w:lang w:val="en-US"/>
        </w:rPr>
        <w:t>T. J. H.</w:t>
      </w:r>
      <w:r w:rsidR="00E85593" w:rsidRPr="00785DF9">
        <w:rPr>
          <w:lang w:val="en-US"/>
        </w:rPr>
        <w:t>;</w:t>
      </w:r>
      <w:r w:rsidRPr="00785DF9">
        <w:rPr>
          <w:lang w:val="en-US"/>
        </w:rPr>
        <w:t xml:space="preserve"> </w:t>
      </w:r>
      <w:r w:rsidR="00E85593" w:rsidRPr="00785DF9">
        <w:rPr>
          <w:lang w:val="en-US"/>
        </w:rPr>
        <w:t xml:space="preserve">Gu, </w:t>
      </w:r>
      <w:r w:rsidRPr="00785DF9">
        <w:rPr>
          <w:lang w:val="en-US"/>
        </w:rPr>
        <w:t>Q.</w:t>
      </w:r>
      <w:r w:rsidR="00E85593" w:rsidRPr="00785DF9">
        <w:rPr>
          <w:lang w:val="en-US"/>
        </w:rPr>
        <w:t>;</w:t>
      </w:r>
      <w:r w:rsidRPr="00785DF9">
        <w:rPr>
          <w:lang w:val="en-US"/>
        </w:rPr>
        <w:t xml:space="preserve"> Zhang</w:t>
      </w:r>
      <w:r w:rsidR="00E85593" w:rsidRPr="00785DF9">
        <w:rPr>
          <w:lang w:val="en-US"/>
        </w:rPr>
        <w:t>. J.;</w:t>
      </w:r>
      <w:r w:rsidRPr="00785DF9">
        <w:rPr>
          <w:lang w:val="en-US"/>
        </w:rPr>
        <w:t xml:space="preserve"> Peng</w:t>
      </w:r>
      <w:r w:rsidR="00E85593" w:rsidRPr="00785DF9">
        <w:rPr>
          <w:lang w:val="en-US"/>
        </w:rPr>
        <w:t xml:space="preserve">, Q.; </w:t>
      </w:r>
      <w:r w:rsidRPr="00785DF9">
        <w:rPr>
          <w:lang w:val="en-US"/>
        </w:rPr>
        <w:t>Zhang</w:t>
      </w:r>
      <w:r w:rsidR="00E85593" w:rsidRPr="00785DF9">
        <w:rPr>
          <w:lang w:val="en-US"/>
        </w:rPr>
        <w:t xml:space="preserve">, M.; Friend, </w:t>
      </w:r>
      <w:r w:rsidRPr="00785DF9">
        <w:rPr>
          <w:lang w:val="en-US"/>
        </w:rPr>
        <w:t>R. H.</w:t>
      </w:r>
      <w:r w:rsidR="00E85593" w:rsidRPr="00785DF9">
        <w:rPr>
          <w:lang w:val="en-US"/>
        </w:rPr>
        <w:t>;</w:t>
      </w:r>
      <w:r w:rsidRPr="00785DF9">
        <w:rPr>
          <w:lang w:val="en-US"/>
        </w:rPr>
        <w:t xml:space="preserve"> Li</w:t>
      </w:r>
      <w:r w:rsidR="00E85593" w:rsidRPr="00785DF9">
        <w:rPr>
          <w:lang w:val="en-US"/>
        </w:rPr>
        <w:t xml:space="preserve">, F.; Evans, </w:t>
      </w:r>
      <w:r w:rsidRPr="00785DF9">
        <w:rPr>
          <w:lang w:val="en-US"/>
        </w:rPr>
        <w:t xml:space="preserve">E. W., </w:t>
      </w:r>
      <w:r w:rsidRPr="00785DF9">
        <w:rPr>
          <w:i/>
          <w:iCs/>
          <w:lang w:val="en-US"/>
        </w:rPr>
        <w:t>Nat. Mater.</w:t>
      </w:r>
      <w:r w:rsidRPr="00785DF9">
        <w:rPr>
          <w:lang w:val="en-US"/>
        </w:rPr>
        <w:t xml:space="preserve"> </w:t>
      </w:r>
      <w:r w:rsidRPr="00785DF9">
        <w:rPr>
          <w:b/>
          <w:bCs/>
          <w:lang w:val="en-US"/>
        </w:rPr>
        <w:t>2020</w:t>
      </w:r>
      <w:r w:rsidRPr="00785DF9">
        <w:rPr>
          <w:lang w:val="en-US"/>
        </w:rPr>
        <w:t>, 19, 1224-1229.</w:t>
      </w:r>
      <w:bookmarkEnd w:id="16"/>
      <w:bookmarkEnd w:id="18"/>
    </w:p>
    <w:sectPr w:rsidR="001A103D" w:rsidRPr="00E8559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7CEF0D" w14:textId="77777777" w:rsidR="00655DA4" w:rsidRDefault="00655DA4" w:rsidP="003C652F">
      <w:r>
        <w:separator/>
      </w:r>
    </w:p>
  </w:endnote>
  <w:endnote w:type="continuationSeparator" w:id="0">
    <w:p w14:paraId="2DA093AA" w14:textId="77777777" w:rsidR="00655DA4" w:rsidRDefault="00655DA4" w:rsidP="003C65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w:altName w:val="Sylfae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S Mincho">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no Pro">
    <w:altName w:val="Times New Roman"/>
    <w:panose1 w:val="00000000000000000000"/>
    <w:charset w:val="00"/>
    <w:family w:val="roman"/>
    <w:notTrueType/>
    <w:pitch w:val="variable"/>
    <w:sig w:usb0="60000287" w:usb1="00000001"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NewRomanPSMT">
    <w:altName w:val="微软雅黑"/>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C7BABC" w14:textId="77777777" w:rsidR="00655DA4" w:rsidRDefault="00655DA4" w:rsidP="003C652F">
      <w:r>
        <w:separator/>
      </w:r>
    </w:p>
  </w:footnote>
  <w:footnote w:type="continuationSeparator" w:id="0">
    <w:p w14:paraId="4B9C2F71" w14:textId="77777777" w:rsidR="00655DA4" w:rsidRDefault="00655DA4" w:rsidP="003C65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54147"/>
    <w:multiLevelType w:val="hybridMultilevel"/>
    <w:tmpl w:val="7C960C90"/>
    <w:lvl w:ilvl="0" w:tplc="543005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F335A53"/>
    <w:multiLevelType w:val="hybridMultilevel"/>
    <w:tmpl w:val="6D408B00"/>
    <w:lvl w:ilvl="0" w:tplc="25766E3A">
      <w:start w:val="1"/>
      <w:numFmt w:val="decimal"/>
      <w:lvlText w:val="%1."/>
      <w:lvlJc w:val="left"/>
      <w:pPr>
        <w:ind w:left="360" w:hanging="360"/>
      </w:pPr>
      <w:rPr>
        <w:rFonts w:ascii="Times New Roman" w:eastAsiaTheme="minorEastAsia" w:hAnsi="Times New Roman" w:cs="Times New Roman"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34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EyNrc0MDcyMzM0tDBX0lEKTi0uzszPAykws6wFANv0PLYtAAAA"/>
  </w:docVars>
  <w:rsids>
    <w:rsidRoot w:val="00DE030D"/>
    <w:rsid w:val="00002E44"/>
    <w:rsid w:val="00004C4F"/>
    <w:rsid w:val="000072A1"/>
    <w:rsid w:val="00007BC8"/>
    <w:rsid w:val="000109C5"/>
    <w:rsid w:val="00013194"/>
    <w:rsid w:val="000202DD"/>
    <w:rsid w:val="00023CF1"/>
    <w:rsid w:val="00024B03"/>
    <w:rsid w:val="00027BED"/>
    <w:rsid w:val="0003150C"/>
    <w:rsid w:val="000315F1"/>
    <w:rsid w:val="0003228A"/>
    <w:rsid w:val="00034E29"/>
    <w:rsid w:val="000408B8"/>
    <w:rsid w:val="00042AC8"/>
    <w:rsid w:val="00043A79"/>
    <w:rsid w:val="00044C5A"/>
    <w:rsid w:val="00046F81"/>
    <w:rsid w:val="0004708C"/>
    <w:rsid w:val="0004726A"/>
    <w:rsid w:val="00047542"/>
    <w:rsid w:val="00051032"/>
    <w:rsid w:val="000522C9"/>
    <w:rsid w:val="00055ECE"/>
    <w:rsid w:val="00063673"/>
    <w:rsid w:val="000647CF"/>
    <w:rsid w:val="000656B7"/>
    <w:rsid w:val="0006620F"/>
    <w:rsid w:val="00070949"/>
    <w:rsid w:val="000712D0"/>
    <w:rsid w:val="00072E06"/>
    <w:rsid w:val="000748FC"/>
    <w:rsid w:val="00074E9F"/>
    <w:rsid w:val="000761E5"/>
    <w:rsid w:val="000772EF"/>
    <w:rsid w:val="0008063E"/>
    <w:rsid w:val="00082523"/>
    <w:rsid w:val="00082534"/>
    <w:rsid w:val="000831CB"/>
    <w:rsid w:val="00085DA1"/>
    <w:rsid w:val="00087B31"/>
    <w:rsid w:val="000935A2"/>
    <w:rsid w:val="00093A9A"/>
    <w:rsid w:val="00094D4B"/>
    <w:rsid w:val="00095F9C"/>
    <w:rsid w:val="00096171"/>
    <w:rsid w:val="00097095"/>
    <w:rsid w:val="000A179A"/>
    <w:rsid w:val="000A1F39"/>
    <w:rsid w:val="000A38F0"/>
    <w:rsid w:val="000A3928"/>
    <w:rsid w:val="000B351B"/>
    <w:rsid w:val="000C0809"/>
    <w:rsid w:val="000C117E"/>
    <w:rsid w:val="000C1513"/>
    <w:rsid w:val="000C52DF"/>
    <w:rsid w:val="000C6CFE"/>
    <w:rsid w:val="000D0759"/>
    <w:rsid w:val="000D5EFA"/>
    <w:rsid w:val="000D60D8"/>
    <w:rsid w:val="000D6478"/>
    <w:rsid w:val="000E4C1E"/>
    <w:rsid w:val="000E76AF"/>
    <w:rsid w:val="000E778E"/>
    <w:rsid w:val="000F045C"/>
    <w:rsid w:val="000F1A79"/>
    <w:rsid w:val="000F2D3D"/>
    <w:rsid w:val="000F5E39"/>
    <w:rsid w:val="000F610A"/>
    <w:rsid w:val="000F6D53"/>
    <w:rsid w:val="000F6E0B"/>
    <w:rsid w:val="00103F10"/>
    <w:rsid w:val="0010621A"/>
    <w:rsid w:val="00106251"/>
    <w:rsid w:val="001104ED"/>
    <w:rsid w:val="001120A2"/>
    <w:rsid w:val="0011224B"/>
    <w:rsid w:val="00112993"/>
    <w:rsid w:val="001162DF"/>
    <w:rsid w:val="0012076C"/>
    <w:rsid w:val="00124A22"/>
    <w:rsid w:val="001257D3"/>
    <w:rsid w:val="0012724D"/>
    <w:rsid w:val="0013110A"/>
    <w:rsid w:val="00133804"/>
    <w:rsid w:val="001346D5"/>
    <w:rsid w:val="0013660B"/>
    <w:rsid w:val="0013678C"/>
    <w:rsid w:val="001376A5"/>
    <w:rsid w:val="00137BF4"/>
    <w:rsid w:val="0014043F"/>
    <w:rsid w:val="0014233F"/>
    <w:rsid w:val="001425AB"/>
    <w:rsid w:val="0014292A"/>
    <w:rsid w:val="00145997"/>
    <w:rsid w:val="00145CD5"/>
    <w:rsid w:val="00145EAA"/>
    <w:rsid w:val="00150585"/>
    <w:rsid w:val="001507D3"/>
    <w:rsid w:val="00150C23"/>
    <w:rsid w:val="001539A9"/>
    <w:rsid w:val="00155D7D"/>
    <w:rsid w:val="00156529"/>
    <w:rsid w:val="00160E3B"/>
    <w:rsid w:val="00161E91"/>
    <w:rsid w:val="001633C6"/>
    <w:rsid w:val="00164FCE"/>
    <w:rsid w:val="00166C52"/>
    <w:rsid w:val="00172FB9"/>
    <w:rsid w:val="001753E2"/>
    <w:rsid w:val="001758BC"/>
    <w:rsid w:val="0017631D"/>
    <w:rsid w:val="00177CA5"/>
    <w:rsid w:val="001808EA"/>
    <w:rsid w:val="00180954"/>
    <w:rsid w:val="00180D53"/>
    <w:rsid w:val="00181679"/>
    <w:rsid w:val="00183F8A"/>
    <w:rsid w:val="0018660E"/>
    <w:rsid w:val="00190ABB"/>
    <w:rsid w:val="0019402A"/>
    <w:rsid w:val="00194354"/>
    <w:rsid w:val="00197D2B"/>
    <w:rsid w:val="001A02DE"/>
    <w:rsid w:val="001A103D"/>
    <w:rsid w:val="001A2BB6"/>
    <w:rsid w:val="001A4E2C"/>
    <w:rsid w:val="001A7935"/>
    <w:rsid w:val="001B0CC7"/>
    <w:rsid w:val="001B3B4C"/>
    <w:rsid w:val="001B4A9E"/>
    <w:rsid w:val="001B5B1A"/>
    <w:rsid w:val="001B5F29"/>
    <w:rsid w:val="001C0402"/>
    <w:rsid w:val="001C3D17"/>
    <w:rsid w:val="001C3DFD"/>
    <w:rsid w:val="001C430C"/>
    <w:rsid w:val="001C47A6"/>
    <w:rsid w:val="001D003A"/>
    <w:rsid w:val="001D14E2"/>
    <w:rsid w:val="001D24EA"/>
    <w:rsid w:val="001D3973"/>
    <w:rsid w:val="001D4847"/>
    <w:rsid w:val="001D4AA8"/>
    <w:rsid w:val="001D4D2E"/>
    <w:rsid w:val="001D52E7"/>
    <w:rsid w:val="001D5A60"/>
    <w:rsid w:val="001E33AE"/>
    <w:rsid w:val="001E3B8A"/>
    <w:rsid w:val="001E62D3"/>
    <w:rsid w:val="001E7053"/>
    <w:rsid w:val="001F254A"/>
    <w:rsid w:val="001F369B"/>
    <w:rsid w:val="002007FE"/>
    <w:rsid w:val="00201612"/>
    <w:rsid w:val="00202753"/>
    <w:rsid w:val="00204001"/>
    <w:rsid w:val="00205EED"/>
    <w:rsid w:val="00207188"/>
    <w:rsid w:val="00210730"/>
    <w:rsid w:val="00210C2B"/>
    <w:rsid w:val="002111B3"/>
    <w:rsid w:val="00211973"/>
    <w:rsid w:val="00212D16"/>
    <w:rsid w:val="00213048"/>
    <w:rsid w:val="002147C8"/>
    <w:rsid w:val="00215299"/>
    <w:rsid w:val="00216E03"/>
    <w:rsid w:val="00221D9D"/>
    <w:rsid w:val="002224E2"/>
    <w:rsid w:val="0022393F"/>
    <w:rsid w:val="00231C1F"/>
    <w:rsid w:val="00232772"/>
    <w:rsid w:val="0023383F"/>
    <w:rsid w:val="002344E4"/>
    <w:rsid w:val="00236E2D"/>
    <w:rsid w:val="0024010D"/>
    <w:rsid w:val="00240718"/>
    <w:rsid w:val="00242508"/>
    <w:rsid w:val="002470F0"/>
    <w:rsid w:val="002506EC"/>
    <w:rsid w:val="00251A2A"/>
    <w:rsid w:val="00251A39"/>
    <w:rsid w:val="002525CE"/>
    <w:rsid w:val="002526A8"/>
    <w:rsid w:val="00253571"/>
    <w:rsid w:val="0025418E"/>
    <w:rsid w:val="0025595B"/>
    <w:rsid w:val="002572FE"/>
    <w:rsid w:val="00261BDD"/>
    <w:rsid w:val="00263D11"/>
    <w:rsid w:val="0026433B"/>
    <w:rsid w:val="00266272"/>
    <w:rsid w:val="00266322"/>
    <w:rsid w:val="00274664"/>
    <w:rsid w:val="00275253"/>
    <w:rsid w:val="00275B5E"/>
    <w:rsid w:val="0027727B"/>
    <w:rsid w:val="00277565"/>
    <w:rsid w:val="00277605"/>
    <w:rsid w:val="0028050E"/>
    <w:rsid w:val="00280842"/>
    <w:rsid w:val="002824C4"/>
    <w:rsid w:val="0028573E"/>
    <w:rsid w:val="0028586A"/>
    <w:rsid w:val="00295DB1"/>
    <w:rsid w:val="00297BA2"/>
    <w:rsid w:val="00297FC1"/>
    <w:rsid w:val="002A3FC3"/>
    <w:rsid w:val="002A44DC"/>
    <w:rsid w:val="002A4740"/>
    <w:rsid w:val="002A7A99"/>
    <w:rsid w:val="002A7F7A"/>
    <w:rsid w:val="002B513C"/>
    <w:rsid w:val="002B65F5"/>
    <w:rsid w:val="002C24D9"/>
    <w:rsid w:val="002C3658"/>
    <w:rsid w:val="002C5921"/>
    <w:rsid w:val="002C5AA7"/>
    <w:rsid w:val="002D2B64"/>
    <w:rsid w:val="002D2E01"/>
    <w:rsid w:val="002D3D2D"/>
    <w:rsid w:val="002D4038"/>
    <w:rsid w:val="002D4315"/>
    <w:rsid w:val="002D5197"/>
    <w:rsid w:val="002D6D25"/>
    <w:rsid w:val="002E03DA"/>
    <w:rsid w:val="002E324C"/>
    <w:rsid w:val="002E5752"/>
    <w:rsid w:val="002E5FF1"/>
    <w:rsid w:val="002E6CF8"/>
    <w:rsid w:val="002F019F"/>
    <w:rsid w:val="002F0CA6"/>
    <w:rsid w:val="002F0D99"/>
    <w:rsid w:val="002F6786"/>
    <w:rsid w:val="00301623"/>
    <w:rsid w:val="0030277F"/>
    <w:rsid w:val="003059DD"/>
    <w:rsid w:val="00312203"/>
    <w:rsid w:val="003131B3"/>
    <w:rsid w:val="003141E8"/>
    <w:rsid w:val="00314E67"/>
    <w:rsid w:val="00316D97"/>
    <w:rsid w:val="003178E1"/>
    <w:rsid w:val="0032189D"/>
    <w:rsid w:val="003222DB"/>
    <w:rsid w:val="00325ABA"/>
    <w:rsid w:val="0032624C"/>
    <w:rsid w:val="00327AD9"/>
    <w:rsid w:val="003317B2"/>
    <w:rsid w:val="00331C4D"/>
    <w:rsid w:val="00335601"/>
    <w:rsid w:val="00344D12"/>
    <w:rsid w:val="00345D3B"/>
    <w:rsid w:val="00350097"/>
    <w:rsid w:val="00351A0A"/>
    <w:rsid w:val="0035659D"/>
    <w:rsid w:val="0035687B"/>
    <w:rsid w:val="0036163B"/>
    <w:rsid w:val="00361CC9"/>
    <w:rsid w:val="003625E1"/>
    <w:rsid w:val="00363C17"/>
    <w:rsid w:val="003662FE"/>
    <w:rsid w:val="00370820"/>
    <w:rsid w:val="00371901"/>
    <w:rsid w:val="003734BC"/>
    <w:rsid w:val="003737D1"/>
    <w:rsid w:val="00373A55"/>
    <w:rsid w:val="00373F69"/>
    <w:rsid w:val="003763E9"/>
    <w:rsid w:val="00380E09"/>
    <w:rsid w:val="00381001"/>
    <w:rsid w:val="00381A30"/>
    <w:rsid w:val="00383292"/>
    <w:rsid w:val="00386969"/>
    <w:rsid w:val="003869C1"/>
    <w:rsid w:val="00387C40"/>
    <w:rsid w:val="003900DD"/>
    <w:rsid w:val="00390AEA"/>
    <w:rsid w:val="003914E6"/>
    <w:rsid w:val="00392777"/>
    <w:rsid w:val="003959BE"/>
    <w:rsid w:val="003A0F74"/>
    <w:rsid w:val="003A0F78"/>
    <w:rsid w:val="003A1179"/>
    <w:rsid w:val="003A310E"/>
    <w:rsid w:val="003A5F92"/>
    <w:rsid w:val="003A707C"/>
    <w:rsid w:val="003A7580"/>
    <w:rsid w:val="003B0E12"/>
    <w:rsid w:val="003B1619"/>
    <w:rsid w:val="003B512A"/>
    <w:rsid w:val="003C19D5"/>
    <w:rsid w:val="003C25E9"/>
    <w:rsid w:val="003C3654"/>
    <w:rsid w:val="003C4081"/>
    <w:rsid w:val="003C46AE"/>
    <w:rsid w:val="003C5865"/>
    <w:rsid w:val="003C652F"/>
    <w:rsid w:val="003C7508"/>
    <w:rsid w:val="003D191C"/>
    <w:rsid w:val="003D5591"/>
    <w:rsid w:val="003D6D23"/>
    <w:rsid w:val="003D7763"/>
    <w:rsid w:val="003E480A"/>
    <w:rsid w:val="003E5317"/>
    <w:rsid w:val="003E5C4A"/>
    <w:rsid w:val="003E7356"/>
    <w:rsid w:val="003F0958"/>
    <w:rsid w:val="003F2824"/>
    <w:rsid w:val="003F3C70"/>
    <w:rsid w:val="003F4B10"/>
    <w:rsid w:val="003F7121"/>
    <w:rsid w:val="00400A53"/>
    <w:rsid w:val="004048AB"/>
    <w:rsid w:val="0040532E"/>
    <w:rsid w:val="00411278"/>
    <w:rsid w:val="004115E5"/>
    <w:rsid w:val="004127A4"/>
    <w:rsid w:val="0041720B"/>
    <w:rsid w:val="004212BF"/>
    <w:rsid w:val="00422964"/>
    <w:rsid w:val="004240B1"/>
    <w:rsid w:val="00425A5C"/>
    <w:rsid w:val="00426D56"/>
    <w:rsid w:val="004300B7"/>
    <w:rsid w:val="00430EBB"/>
    <w:rsid w:val="00432383"/>
    <w:rsid w:val="004341E9"/>
    <w:rsid w:val="004356EF"/>
    <w:rsid w:val="004415C7"/>
    <w:rsid w:val="00443D04"/>
    <w:rsid w:val="00443E6B"/>
    <w:rsid w:val="00446118"/>
    <w:rsid w:val="00452F11"/>
    <w:rsid w:val="00453497"/>
    <w:rsid w:val="00453EBB"/>
    <w:rsid w:val="004540E8"/>
    <w:rsid w:val="00455210"/>
    <w:rsid w:val="00455A53"/>
    <w:rsid w:val="00455A7A"/>
    <w:rsid w:val="00455AFD"/>
    <w:rsid w:val="00455D24"/>
    <w:rsid w:val="00460085"/>
    <w:rsid w:val="00461973"/>
    <w:rsid w:val="00462AE0"/>
    <w:rsid w:val="004652DD"/>
    <w:rsid w:val="00465BE5"/>
    <w:rsid w:val="00470760"/>
    <w:rsid w:val="00471697"/>
    <w:rsid w:val="00472039"/>
    <w:rsid w:val="00474EDA"/>
    <w:rsid w:val="004759BE"/>
    <w:rsid w:val="00476072"/>
    <w:rsid w:val="00476E06"/>
    <w:rsid w:val="00481CBF"/>
    <w:rsid w:val="004823AD"/>
    <w:rsid w:val="00482F42"/>
    <w:rsid w:val="004830FB"/>
    <w:rsid w:val="0048363E"/>
    <w:rsid w:val="00483A30"/>
    <w:rsid w:val="00483D96"/>
    <w:rsid w:val="00485CB7"/>
    <w:rsid w:val="0048720A"/>
    <w:rsid w:val="0049005E"/>
    <w:rsid w:val="004A0000"/>
    <w:rsid w:val="004A1088"/>
    <w:rsid w:val="004A19C2"/>
    <w:rsid w:val="004A343D"/>
    <w:rsid w:val="004A3AAE"/>
    <w:rsid w:val="004A6D79"/>
    <w:rsid w:val="004A7D4F"/>
    <w:rsid w:val="004B0D46"/>
    <w:rsid w:val="004B0ECD"/>
    <w:rsid w:val="004B0F8C"/>
    <w:rsid w:val="004B17AB"/>
    <w:rsid w:val="004B2790"/>
    <w:rsid w:val="004B3A4F"/>
    <w:rsid w:val="004B419D"/>
    <w:rsid w:val="004B5709"/>
    <w:rsid w:val="004B65B7"/>
    <w:rsid w:val="004B7454"/>
    <w:rsid w:val="004B7C0E"/>
    <w:rsid w:val="004C24FF"/>
    <w:rsid w:val="004C33D1"/>
    <w:rsid w:val="004C3448"/>
    <w:rsid w:val="004C3602"/>
    <w:rsid w:val="004C452B"/>
    <w:rsid w:val="004C45C5"/>
    <w:rsid w:val="004C53DD"/>
    <w:rsid w:val="004C59C1"/>
    <w:rsid w:val="004D2E10"/>
    <w:rsid w:val="004D4529"/>
    <w:rsid w:val="004D7298"/>
    <w:rsid w:val="004D7D1A"/>
    <w:rsid w:val="004E05CC"/>
    <w:rsid w:val="004E07D8"/>
    <w:rsid w:val="004E1BF5"/>
    <w:rsid w:val="004E259B"/>
    <w:rsid w:val="004E302D"/>
    <w:rsid w:val="004E5A26"/>
    <w:rsid w:val="004E5BD3"/>
    <w:rsid w:val="004E6C9C"/>
    <w:rsid w:val="0051378E"/>
    <w:rsid w:val="005237B5"/>
    <w:rsid w:val="00540445"/>
    <w:rsid w:val="00540991"/>
    <w:rsid w:val="00543B6D"/>
    <w:rsid w:val="00546545"/>
    <w:rsid w:val="0055106D"/>
    <w:rsid w:val="00551354"/>
    <w:rsid w:val="00551BA8"/>
    <w:rsid w:val="005528BC"/>
    <w:rsid w:val="00552E50"/>
    <w:rsid w:val="005552AB"/>
    <w:rsid w:val="00556F15"/>
    <w:rsid w:val="0056396C"/>
    <w:rsid w:val="00570127"/>
    <w:rsid w:val="005706C2"/>
    <w:rsid w:val="0057457E"/>
    <w:rsid w:val="00574C7B"/>
    <w:rsid w:val="00574EB0"/>
    <w:rsid w:val="00574FA0"/>
    <w:rsid w:val="00576710"/>
    <w:rsid w:val="0058043B"/>
    <w:rsid w:val="005812E1"/>
    <w:rsid w:val="00582821"/>
    <w:rsid w:val="00586B2F"/>
    <w:rsid w:val="00590231"/>
    <w:rsid w:val="00590E5B"/>
    <w:rsid w:val="005919C4"/>
    <w:rsid w:val="0059359D"/>
    <w:rsid w:val="00593DED"/>
    <w:rsid w:val="005A28FF"/>
    <w:rsid w:val="005A3AC8"/>
    <w:rsid w:val="005A5320"/>
    <w:rsid w:val="005A65CA"/>
    <w:rsid w:val="005B0934"/>
    <w:rsid w:val="005B0E21"/>
    <w:rsid w:val="005B1ABE"/>
    <w:rsid w:val="005B2699"/>
    <w:rsid w:val="005B2B9C"/>
    <w:rsid w:val="005C281F"/>
    <w:rsid w:val="005C4704"/>
    <w:rsid w:val="005D5F56"/>
    <w:rsid w:val="005E3873"/>
    <w:rsid w:val="005E5B14"/>
    <w:rsid w:val="005E6117"/>
    <w:rsid w:val="005F6D8D"/>
    <w:rsid w:val="0060011F"/>
    <w:rsid w:val="006040FD"/>
    <w:rsid w:val="00605B92"/>
    <w:rsid w:val="00605F52"/>
    <w:rsid w:val="00606A5F"/>
    <w:rsid w:val="00607CEE"/>
    <w:rsid w:val="00610519"/>
    <w:rsid w:val="006113C1"/>
    <w:rsid w:val="00612054"/>
    <w:rsid w:val="00616321"/>
    <w:rsid w:val="00616A77"/>
    <w:rsid w:val="00625261"/>
    <w:rsid w:val="00627009"/>
    <w:rsid w:val="0062704B"/>
    <w:rsid w:val="006328FD"/>
    <w:rsid w:val="00634639"/>
    <w:rsid w:val="0063587B"/>
    <w:rsid w:val="00640E80"/>
    <w:rsid w:val="006410EF"/>
    <w:rsid w:val="00641C3E"/>
    <w:rsid w:val="0064212C"/>
    <w:rsid w:val="00642F80"/>
    <w:rsid w:val="0064334F"/>
    <w:rsid w:val="0064455B"/>
    <w:rsid w:val="00644EB5"/>
    <w:rsid w:val="0064623B"/>
    <w:rsid w:val="0064639C"/>
    <w:rsid w:val="00647739"/>
    <w:rsid w:val="00652BEC"/>
    <w:rsid w:val="00652E66"/>
    <w:rsid w:val="006531DF"/>
    <w:rsid w:val="00655DA4"/>
    <w:rsid w:val="0065638B"/>
    <w:rsid w:val="00661A23"/>
    <w:rsid w:val="00662FE7"/>
    <w:rsid w:val="00664B55"/>
    <w:rsid w:val="006655E0"/>
    <w:rsid w:val="0067046D"/>
    <w:rsid w:val="00672E91"/>
    <w:rsid w:val="006751DF"/>
    <w:rsid w:val="00675F40"/>
    <w:rsid w:val="00681ED7"/>
    <w:rsid w:val="00682737"/>
    <w:rsid w:val="00685531"/>
    <w:rsid w:val="00686366"/>
    <w:rsid w:val="00686A76"/>
    <w:rsid w:val="00690D5A"/>
    <w:rsid w:val="00691241"/>
    <w:rsid w:val="00693033"/>
    <w:rsid w:val="00693110"/>
    <w:rsid w:val="0069458C"/>
    <w:rsid w:val="00694D3D"/>
    <w:rsid w:val="006958B0"/>
    <w:rsid w:val="00696169"/>
    <w:rsid w:val="006A0854"/>
    <w:rsid w:val="006A0B4F"/>
    <w:rsid w:val="006B0BC8"/>
    <w:rsid w:val="006B4E17"/>
    <w:rsid w:val="006B64DA"/>
    <w:rsid w:val="006B6AB1"/>
    <w:rsid w:val="006B76DE"/>
    <w:rsid w:val="006C0C80"/>
    <w:rsid w:val="006C327E"/>
    <w:rsid w:val="006C772A"/>
    <w:rsid w:val="006D0F5D"/>
    <w:rsid w:val="006D7324"/>
    <w:rsid w:val="006D7D35"/>
    <w:rsid w:val="006E0A03"/>
    <w:rsid w:val="006E11D8"/>
    <w:rsid w:val="006E2570"/>
    <w:rsid w:val="006F19E6"/>
    <w:rsid w:val="006F6496"/>
    <w:rsid w:val="00703AAC"/>
    <w:rsid w:val="00704507"/>
    <w:rsid w:val="007059CA"/>
    <w:rsid w:val="007068A6"/>
    <w:rsid w:val="007133D8"/>
    <w:rsid w:val="00713694"/>
    <w:rsid w:val="00713B86"/>
    <w:rsid w:val="0072136D"/>
    <w:rsid w:val="007249E5"/>
    <w:rsid w:val="00724DC4"/>
    <w:rsid w:val="00726A17"/>
    <w:rsid w:val="00726CB5"/>
    <w:rsid w:val="0073055B"/>
    <w:rsid w:val="00730B4C"/>
    <w:rsid w:val="00735852"/>
    <w:rsid w:val="00736DDC"/>
    <w:rsid w:val="00743E88"/>
    <w:rsid w:val="00747B10"/>
    <w:rsid w:val="00747F16"/>
    <w:rsid w:val="0075059E"/>
    <w:rsid w:val="00750BB2"/>
    <w:rsid w:val="007523C7"/>
    <w:rsid w:val="00760F1D"/>
    <w:rsid w:val="007615C9"/>
    <w:rsid w:val="007717D9"/>
    <w:rsid w:val="00772341"/>
    <w:rsid w:val="0077254A"/>
    <w:rsid w:val="00772E38"/>
    <w:rsid w:val="0077342A"/>
    <w:rsid w:val="007744D6"/>
    <w:rsid w:val="00776707"/>
    <w:rsid w:val="00776B60"/>
    <w:rsid w:val="0078451C"/>
    <w:rsid w:val="007848F2"/>
    <w:rsid w:val="00785DF9"/>
    <w:rsid w:val="00787F71"/>
    <w:rsid w:val="007906F8"/>
    <w:rsid w:val="00791C63"/>
    <w:rsid w:val="00791FDB"/>
    <w:rsid w:val="00795F41"/>
    <w:rsid w:val="007969A6"/>
    <w:rsid w:val="00797FB9"/>
    <w:rsid w:val="007A1AD8"/>
    <w:rsid w:val="007A4519"/>
    <w:rsid w:val="007A6F24"/>
    <w:rsid w:val="007B03DD"/>
    <w:rsid w:val="007B0467"/>
    <w:rsid w:val="007B0D6E"/>
    <w:rsid w:val="007B1273"/>
    <w:rsid w:val="007B3C2A"/>
    <w:rsid w:val="007B43C7"/>
    <w:rsid w:val="007B57EB"/>
    <w:rsid w:val="007C0AF5"/>
    <w:rsid w:val="007C2E47"/>
    <w:rsid w:val="007C3361"/>
    <w:rsid w:val="007C47C1"/>
    <w:rsid w:val="007C4820"/>
    <w:rsid w:val="007C50EF"/>
    <w:rsid w:val="007C57AB"/>
    <w:rsid w:val="007C5ABC"/>
    <w:rsid w:val="007C6303"/>
    <w:rsid w:val="007C7542"/>
    <w:rsid w:val="007D2077"/>
    <w:rsid w:val="007D3F76"/>
    <w:rsid w:val="007D7BA0"/>
    <w:rsid w:val="007E06B1"/>
    <w:rsid w:val="007E2B22"/>
    <w:rsid w:val="007E3011"/>
    <w:rsid w:val="007E3790"/>
    <w:rsid w:val="007E65D8"/>
    <w:rsid w:val="007F11C1"/>
    <w:rsid w:val="007F200C"/>
    <w:rsid w:val="007F2622"/>
    <w:rsid w:val="00803657"/>
    <w:rsid w:val="00807EDC"/>
    <w:rsid w:val="00811460"/>
    <w:rsid w:val="008174FC"/>
    <w:rsid w:val="00822B0B"/>
    <w:rsid w:val="008230CC"/>
    <w:rsid w:val="0082339C"/>
    <w:rsid w:val="00823B60"/>
    <w:rsid w:val="0082675C"/>
    <w:rsid w:val="00830AB4"/>
    <w:rsid w:val="00834C1F"/>
    <w:rsid w:val="0084203F"/>
    <w:rsid w:val="00842751"/>
    <w:rsid w:val="008429FB"/>
    <w:rsid w:val="0084343B"/>
    <w:rsid w:val="008436D1"/>
    <w:rsid w:val="00843D7F"/>
    <w:rsid w:val="008457A0"/>
    <w:rsid w:val="0084606B"/>
    <w:rsid w:val="00846163"/>
    <w:rsid w:val="00846248"/>
    <w:rsid w:val="00846D08"/>
    <w:rsid w:val="00847BBD"/>
    <w:rsid w:val="00851E06"/>
    <w:rsid w:val="0085257E"/>
    <w:rsid w:val="00853161"/>
    <w:rsid w:val="00853D5B"/>
    <w:rsid w:val="00854C26"/>
    <w:rsid w:val="00860215"/>
    <w:rsid w:val="0086198A"/>
    <w:rsid w:val="0086687B"/>
    <w:rsid w:val="00867E0E"/>
    <w:rsid w:val="00870C83"/>
    <w:rsid w:val="00870DEF"/>
    <w:rsid w:val="00873160"/>
    <w:rsid w:val="00873809"/>
    <w:rsid w:val="00875DCE"/>
    <w:rsid w:val="008762C9"/>
    <w:rsid w:val="00877A76"/>
    <w:rsid w:val="00877F5E"/>
    <w:rsid w:val="00880F36"/>
    <w:rsid w:val="0088595E"/>
    <w:rsid w:val="008927B0"/>
    <w:rsid w:val="008939FC"/>
    <w:rsid w:val="00896036"/>
    <w:rsid w:val="00896C6C"/>
    <w:rsid w:val="00897343"/>
    <w:rsid w:val="008A05A5"/>
    <w:rsid w:val="008A2A28"/>
    <w:rsid w:val="008A5904"/>
    <w:rsid w:val="008A597D"/>
    <w:rsid w:val="008A7737"/>
    <w:rsid w:val="008B09F7"/>
    <w:rsid w:val="008B23D9"/>
    <w:rsid w:val="008B31BC"/>
    <w:rsid w:val="008B78C3"/>
    <w:rsid w:val="008C6E70"/>
    <w:rsid w:val="008D214F"/>
    <w:rsid w:val="008D4486"/>
    <w:rsid w:val="008D4ECD"/>
    <w:rsid w:val="008D75B2"/>
    <w:rsid w:val="008D77B0"/>
    <w:rsid w:val="008E4B4B"/>
    <w:rsid w:val="008E6088"/>
    <w:rsid w:val="008E6A67"/>
    <w:rsid w:val="008E77B0"/>
    <w:rsid w:val="008F12EC"/>
    <w:rsid w:val="008F3175"/>
    <w:rsid w:val="008F3C33"/>
    <w:rsid w:val="008F49DE"/>
    <w:rsid w:val="008F6E11"/>
    <w:rsid w:val="00900ABF"/>
    <w:rsid w:val="00902E5B"/>
    <w:rsid w:val="00903108"/>
    <w:rsid w:val="009124AC"/>
    <w:rsid w:val="0091270B"/>
    <w:rsid w:val="00913096"/>
    <w:rsid w:val="00913C6F"/>
    <w:rsid w:val="009145B2"/>
    <w:rsid w:val="00914DAF"/>
    <w:rsid w:val="00915235"/>
    <w:rsid w:val="00916774"/>
    <w:rsid w:val="00916A77"/>
    <w:rsid w:val="00920CF9"/>
    <w:rsid w:val="0092200F"/>
    <w:rsid w:val="00930350"/>
    <w:rsid w:val="00930CFC"/>
    <w:rsid w:val="00931E6C"/>
    <w:rsid w:val="0093351E"/>
    <w:rsid w:val="0093477E"/>
    <w:rsid w:val="00936899"/>
    <w:rsid w:val="00937261"/>
    <w:rsid w:val="009404B7"/>
    <w:rsid w:val="00941031"/>
    <w:rsid w:val="00943083"/>
    <w:rsid w:val="00944595"/>
    <w:rsid w:val="009466AB"/>
    <w:rsid w:val="00946FEE"/>
    <w:rsid w:val="009504FF"/>
    <w:rsid w:val="0095084D"/>
    <w:rsid w:val="00950E2F"/>
    <w:rsid w:val="00953CFD"/>
    <w:rsid w:val="0095717E"/>
    <w:rsid w:val="00960F9B"/>
    <w:rsid w:val="00961CEE"/>
    <w:rsid w:val="0096274C"/>
    <w:rsid w:val="00962B27"/>
    <w:rsid w:val="00962C6A"/>
    <w:rsid w:val="00966248"/>
    <w:rsid w:val="00966998"/>
    <w:rsid w:val="00970EF2"/>
    <w:rsid w:val="0097780D"/>
    <w:rsid w:val="00985083"/>
    <w:rsid w:val="0098579F"/>
    <w:rsid w:val="00985B5E"/>
    <w:rsid w:val="00986F05"/>
    <w:rsid w:val="00990F14"/>
    <w:rsid w:val="00992B41"/>
    <w:rsid w:val="009A240D"/>
    <w:rsid w:val="009A3DB4"/>
    <w:rsid w:val="009B33AE"/>
    <w:rsid w:val="009B499F"/>
    <w:rsid w:val="009B5092"/>
    <w:rsid w:val="009B64E7"/>
    <w:rsid w:val="009C176C"/>
    <w:rsid w:val="009C2036"/>
    <w:rsid w:val="009C4237"/>
    <w:rsid w:val="009D266F"/>
    <w:rsid w:val="009D35FD"/>
    <w:rsid w:val="009D5553"/>
    <w:rsid w:val="009D57D8"/>
    <w:rsid w:val="009D7097"/>
    <w:rsid w:val="009D76CA"/>
    <w:rsid w:val="009D7814"/>
    <w:rsid w:val="009E3EE7"/>
    <w:rsid w:val="009E4157"/>
    <w:rsid w:val="009E4F3F"/>
    <w:rsid w:val="009E5DC6"/>
    <w:rsid w:val="009E751A"/>
    <w:rsid w:val="009E7776"/>
    <w:rsid w:val="009F1015"/>
    <w:rsid w:val="009F242A"/>
    <w:rsid w:val="009F2B2A"/>
    <w:rsid w:val="009F5C50"/>
    <w:rsid w:val="009F60DC"/>
    <w:rsid w:val="009F62E6"/>
    <w:rsid w:val="00A0600E"/>
    <w:rsid w:val="00A0642C"/>
    <w:rsid w:val="00A07867"/>
    <w:rsid w:val="00A127A0"/>
    <w:rsid w:val="00A16233"/>
    <w:rsid w:val="00A175C6"/>
    <w:rsid w:val="00A20B0B"/>
    <w:rsid w:val="00A23851"/>
    <w:rsid w:val="00A249F7"/>
    <w:rsid w:val="00A2743F"/>
    <w:rsid w:val="00A31E72"/>
    <w:rsid w:val="00A32BCF"/>
    <w:rsid w:val="00A363F2"/>
    <w:rsid w:val="00A41971"/>
    <w:rsid w:val="00A419D3"/>
    <w:rsid w:val="00A50729"/>
    <w:rsid w:val="00A50DFA"/>
    <w:rsid w:val="00A51B86"/>
    <w:rsid w:val="00A53B50"/>
    <w:rsid w:val="00A5433A"/>
    <w:rsid w:val="00A55213"/>
    <w:rsid w:val="00A560C4"/>
    <w:rsid w:val="00A60080"/>
    <w:rsid w:val="00A61C34"/>
    <w:rsid w:val="00A6516E"/>
    <w:rsid w:val="00A66D19"/>
    <w:rsid w:val="00A67417"/>
    <w:rsid w:val="00A751F7"/>
    <w:rsid w:val="00A76A07"/>
    <w:rsid w:val="00A77560"/>
    <w:rsid w:val="00A80178"/>
    <w:rsid w:val="00A83CA3"/>
    <w:rsid w:val="00A904C4"/>
    <w:rsid w:val="00A9082F"/>
    <w:rsid w:val="00A93EF0"/>
    <w:rsid w:val="00AA053A"/>
    <w:rsid w:val="00AA1DB6"/>
    <w:rsid w:val="00AA2383"/>
    <w:rsid w:val="00AA473D"/>
    <w:rsid w:val="00AA48D9"/>
    <w:rsid w:val="00AA577E"/>
    <w:rsid w:val="00AA6BEF"/>
    <w:rsid w:val="00AA727B"/>
    <w:rsid w:val="00AB1284"/>
    <w:rsid w:val="00AB48DB"/>
    <w:rsid w:val="00AB609A"/>
    <w:rsid w:val="00AB65C1"/>
    <w:rsid w:val="00AC123B"/>
    <w:rsid w:val="00AC50B3"/>
    <w:rsid w:val="00AC5DA5"/>
    <w:rsid w:val="00AC603C"/>
    <w:rsid w:val="00AC633E"/>
    <w:rsid w:val="00AC74A8"/>
    <w:rsid w:val="00AD0979"/>
    <w:rsid w:val="00AD1290"/>
    <w:rsid w:val="00AD1711"/>
    <w:rsid w:val="00AD2A5A"/>
    <w:rsid w:val="00AD6CAA"/>
    <w:rsid w:val="00AD70EA"/>
    <w:rsid w:val="00AD729B"/>
    <w:rsid w:val="00AE26AC"/>
    <w:rsid w:val="00AE6344"/>
    <w:rsid w:val="00AE70D4"/>
    <w:rsid w:val="00AE743C"/>
    <w:rsid w:val="00AF416D"/>
    <w:rsid w:val="00AF45DF"/>
    <w:rsid w:val="00AF493D"/>
    <w:rsid w:val="00AF4965"/>
    <w:rsid w:val="00AF7B6D"/>
    <w:rsid w:val="00B024EF"/>
    <w:rsid w:val="00B02D5C"/>
    <w:rsid w:val="00B052DC"/>
    <w:rsid w:val="00B1053C"/>
    <w:rsid w:val="00B172CA"/>
    <w:rsid w:val="00B1778E"/>
    <w:rsid w:val="00B17BC4"/>
    <w:rsid w:val="00B200FB"/>
    <w:rsid w:val="00B20924"/>
    <w:rsid w:val="00B2359C"/>
    <w:rsid w:val="00B2392B"/>
    <w:rsid w:val="00B24F1C"/>
    <w:rsid w:val="00B2661E"/>
    <w:rsid w:val="00B2693F"/>
    <w:rsid w:val="00B26C8F"/>
    <w:rsid w:val="00B31271"/>
    <w:rsid w:val="00B32385"/>
    <w:rsid w:val="00B32533"/>
    <w:rsid w:val="00B34D45"/>
    <w:rsid w:val="00B4139D"/>
    <w:rsid w:val="00B44A73"/>
    <w:rsid w:val="00B44C80"/>
    <w:rsid w:val="00B46591"/>
    <w:rsid w:val="00B46608"/>
    <w:rsid w:val="00B47601"/>
    <w:rsid w:val="00B47BF6"/>
    <w:rsid w:val="00B47E7D"/>
    <w:rsid w:val="00B5055E"/>
    <w:rsid w:val="00B53F32"/>
    <w:rsid w:val="00B5457D"/>
    <w:rsid w:val="00B5734C"/>
    <w:rsid w:val="00B62383"/>
    <w:rsid w:val="00B63803"/>
    <w:rsid w:val="00B6612B"/>
    <w:rsid w:val="00B7101D"/>
    <w:rsid w:val="00B71141"/>
    <w:rsid w:val="00B712BC"/>
    <w:rsid w:val="00B71F58"/>
    <w:rsid w:val="00B741B6"/>
    <w:rsid w:val="00B74269"/>
    <w:rsid w:val="00B747F1"/>
    <w:rsid w:val="00B74D90"/>
    <w:rsid w:val="00B80890"/>
    <w:rsid w:val="00B8297D"/>
    <w:rsid w:val="00B83444"/>
    <w:rsid w:val="00B86D5C"/>
    <w:rsid w:val="00B9538C"/>
    <w:rsid w:val="00B96764"/>
    <w:rsid w:val="00B96E46"/>
    <w:rsid w:val="00BA3086"/>
    <w:rsid w:val="00BA50E8"/>
    <w:rsid w:val="00BA7585"/>
    <w:rsid w:val="00BA7EC0"/>
    <w:rsid w:val="00BB69C3"/>
    <w:rsid w:val="00BC1615"/>
    <w:rsid w:val="00BC5C09"/>
    <w:rsid w:val="00BC5F83"/>
    <w:rsid w:val="00BC5FF1"/>
    <w:rsid w:val="00BD1E40"/>
    <w:rsid w:val="00BD4914"/>
    <w:rsid w:val="00BE04F3"/>
    <w:rsid w:val="00BE4964"/>
    <w:rsid w:val="00BF03E7"/>
    <w:rsid w:val="00BF0D43"/>
    <w:rsid w:val="00BF2BD0"/>
    <w:rsid w:val="00BF3735"/>
    <w:rsid w:val="00BF6820"/>
    <w:rsid w:val="00BF6901"/>
    <w:rsid w:val="00BF6D48"/>
    <w:rsid w:val="00BF71B2"/>
    <w:rsid w:val="00BF7F77"/>
    <w:rsid w:val="00C019B9"/>
    <w:rsid w:val="00C01B35"/>
    <w:rsid w:val="00C0254F"/>
    <w:rsid w:val="00C03260"/>
    <w:rsid w:val="00C049DB"/>
    <w:rsid w:val="00C04A19"/>
    <w:rsid w:val="00C06A62"/>
    <w:rsid w:val="00C07B67"/>
    <w:rsid w:val="00C1032D"/>
    <w:rsid w:val="00C12531"/>
    <w:rsid w:val="00C13E1A"/>
    <w:rsid w:val="00C16E86"/>
    <w:rsid w:val="00C17CB6"/>
    <w:rsid w:val="00C21DC5"/>
    <w:rsid w:val="00C2210C"/>
    <w:rsid w:val="00C265F0"/>
    <w:rsid w:val="00C30399"/>
    <w:rsid w:val="00C32632"/>
    <w:rsid w:val="00C339D3"/>
    <w:rsid w:val="00C35085"/>
    <w:rsid w:val="00C40022"/>
    <w:rsid w:val="00C410FA"/>
    <w:rsid w:val="00C41447"/>
    <w:rsid w:val="00C416A3"/>
    <w:rsid w:val="00C42036"/>
    <w:rsid w:val="00C4254A"/>
    <w:rsid w:val="00C43007"/>
    <w:rsid w:val="00C43C48"/>
    <w:rsid w:val="00C44D8A"/>
    <w:rsid w:val="00C505F4"/>
    <w:rsid w:val="00C50F1E"/>
    <w:rsid w:val="00C51384"/>
    <w:rsid w:val="00C53072"/>
    <w:rsid w:val="00C53B5C"/>
    <w:rsid w:val="00C543E4"/>
    <w:rsid w:val="00C62609"/>
    <w:rsid w:val="00C65894"/>
    <w:rsid w:val="00C66E04"/>
    <w:rsid w:val="00C70CF8"/>
    <w:rsid w:val="00C717C4"/>
    <w:rsid w:val="00C72011"/>
    <w:rsid w:val="00C74042"/>
    <w:rsid w:val="00C7543C"/>
    <w:rsid w:val="00C7629D"/>
    <w:rsid w:val="00C76A6E"/>
    <w:rsid w:val="00C8054E"/>
    <w:rsid w:val="00C828CD"/>
    <w:rsid w:val="00C844BE"/>
    <w:rsid w:val="00C85333"/>
    <w:rsid w:val="00C861F2"/>
    <w:rsid w:val="00C86D56"/>
    <w:rsid w:val="00C90F40"/>
    <w:rsid w:val="00C920AC"/>
    <w:rsid w:val="00CA2947"/>
    <w:rsid w:val="00CA30E3"/>
    <w:rsid w:val="00CA7268"/>
    <w:rsid w:val="00CA7AE9"/>
    <w:rsid w:val="00CB0402"/>
    <w:rsid w:val="00CB07E1"/>
    <w:rsid w:val="00CB0D74"/>
    <w:rsid w:val="00CB3288"/>
    <w:rsid w:val="00CB3F9E"/>
    <w:rsid w:val="00CB47B4"/>
    <w:rsid w:val="00CB6915"/>
    <w:rsid w:val="00CC24DA"/>
    <w:rsid w:val="00CC5379"/>
    <w:rsid w:val="00CC5AEC"/>
    <w:rsid w:val="00CC7557"/>
    <w:rsid w:val="00CD0BBA"/>
    <w:rsid w:val="00CD0F70"/>
    <w:rsid w:val="00CD21DE"/>
    <w:rsid w:val="00CD32F8"/>
    <w:rsid w:val="00CD472B"/>
    <w:rsid w:val="00CE07F3"/>
    <w:rsid w:val="00CE39B3"/>
    <w:rsid w:val="00CF1100"/>
    <w:rsid w:val="00CF1D77"/>
    <w:rsid w:val="00CF23DD"/>
    <w:rsid w:val="00CF2FDD"/>
    <w:rsid w:val="00CF3B19"/>
    <w:rsid w:val="00CF6CA7"/>
    <w:rsid w:val="00CF706C"/>
    <w:rsid w:val="00D00F5A"/>
    <w:rsid w:val="00D02CC7"/>
    <w:rsid w:val="00D02DA4"/>
    <w:rsid w:val="00D04A15"/>
    <w:rsid w:val="00D04A4F"/>
    <w:rsid w:val="00D065CF"/>
    <w:rsid w:val="00D067E1"/>
    <w:rsid w:val="00D1105B"/>
    <w:rsid w:val="00D13CA9"/>
    <w:rsid w:val="00D163BC"/>
    <w:rsid w:val="00D16783"/>
    <w:rsid w:val="00D17AB1"/>
    <w:rsid w:val="00D203FF"/>
    <w:rsid w:val="00D25142"/>
    <w:rsid w:val="00D27380"/>
    <w:rsid w:val="00D30D48"/>
    <w:rsid w:val="00D32FCA"/>
    <w:rsid w:val="00D35E6C"/>
    <w:rsid w:val="00D37CED"/>
    <w:rsid w:val="00D401EA"/>
    <w:rsid w:val="00D40E9E"/>
    <w:rsid w:val="00D4146C"/>
    <w:rsid w:val="00D41D62"/>
    <w:rsid w:val="00D42140"/>
    <w:rsid w:val="00D47284"/>
    <w:rsid w:val="00D506E0"/>
    <w:rsid w:val="00D531FC"/>
    <w:rsid w:val="00D55704"/>
    <w:rsid w:val="00D557F6"/>
    <w:rsid w:val="00D55C6F"/>
    <w:rsid w:val="00D628EB"/>
    <w:rsid w:val="00D629E9"/>
    <w:rsid w:val="00D62BDE"/>
    <w:rsid w:val="00D717F7"/>
    <w:rsid w:val="00D72126"/>
    <w:rsid w:val="00D738DF"/>
    <w:rsid w:val="00D76031"/>
    <w:rsid w:val="00D80B55"/>
    <w:rsid w:val="00D8221D"/>
    <w:rsid w:val="00D828F1"/>
    <w:rsid w:val="00D834CF"/>
    <w:rsid w:val="00D83DF5"/>
    <w:rsid w:val="00D841EA"/>
    <w:rsid w:val="00D847D1"/>
    <w:rsid w:val="00D86700"/>
    <w:rsid w:val="00D94ED7"/>
    <w:rsid w:val="00D9772B"/>
    <w:rsid w:val="00DA028F"/>
    <w:rsid w:val="00DA2EA3"/>
    <w:rsid w:val="00DA45DF"/>
    <w:rsid w:val="00DA7726"/>
    <w:rsid w:val="00DB1362"/>
    <w:rsid w:val="00DB1790"/>
    <w:rsid w:val="00DB389F"/>
    <w:rsid w:val="00DB599B"/>
    <w:rsid w:val="00DB6999"/>
    <w:rsid w:val="00DB7520"/>
    <w:rsid w:val="00DC00A8"/>
    <w:rsid w:val="00DC09C8"/>
    <w:rsid w:val="00DC1A70"/>
    <w:rsid w:val="00DC5322"/>
    <w:rsid w:val="00DC5721"/>
    <w:rsid w:val="00DD1F22"/>
    <w:rsid w:val="00DD1F45"/>
    <w:rsid w:val="00DD3C28"/>
    <w:rsid w:val="00DD46E1"/>
    <w:rsid w:val="00DD51DD"/>
    <w:rsid w:val="00DD5897"/>
    <w:rsid w:val="00DD5D14"/>
    <w:rsid w:val="00DD6BCB"/>
    <w:rsid w:val="00DD7DB0"/>
    <w:rsid w:val="00DE0187"/>
    <w:rsid w:val="00DE030D"/>
    <w:rsid w:val="00DE04FE"/>
    <w:rsid w:val="00DE0F7B"/>
    <w:rsid w:val="00DE11C6"/>
    <w:rsid w:val="00DE2F3F"/>
    <w:rsid w:val="00DE37FA"/>
    <w:rsid w:val="00DE7E42"/>
    <w:rsid w:val="00DF159A"/>
    <w:rsid w:val="00DF2138"/>
    <w:rsid w:val="00DF215C"/>
    <w:rsid w:val="00DF27B0"/>
    <w:rsid w:val="00DF2D79"/>
    <w:rsid w:val="00DF6F08"/>
    <w:rsid w:val="00E0081A"/>
    <w:rsid w:val="00E02DE0"/>
    <w:rsid w:val="00E03538"/>
    <w:rsid w:val="00E0371D"/>
    <w:rsid w:val="00E04818"/>
    <w:rsid w:val="00E04F31"/>
    <w:rsid w:val="00E055C9"/>
    <w:rsid w:val="00E06066"/>
    <w:rsid w:val="00E0782C"/>
    <w:rsid w:val="00E078DB"/>
    <w:rsid w:val="00E11E19"/>
    <w:rsid w:val="00E147A2"/>
    <w:rsid w:val="00E1672D"/>
    <w:rsid w:val="00E16E8B"/>
    <w:rsid w:val="00E17314"/>
    <w:rsid w:val="00E2244F"/>
    <w:rsid w:val="00E2442E"/>
    <w:rsid w:val="00E25029"/>
    <w:rsid w:val="00E30993"/>
    <w:rsid w:val="00E31115"/>
    <w:rsid w:val="00E3183D"/>
    <w:rsid w:val="00E332E1"/>
    <w:rsid w:val="00E3348A"/>
    <w:rsid w:val="00E3457F"/>
    <w:rsid w:val="00E35516"/>
    <w:rsid w:val="00E4020E"/>
    <w:rsid w:val="00E40A3E"/>
    <w:rsid w:val="00E40D75"/>
    <w:rsid w:val="00E4696C"/>
    <w:rsid w:val="00E50207"/>
    <w:rsid w:val="00E504D1"/>
    <w:rsid w:val="00E534CF"/>
    <w:rsid w:val="00E5400E"/>
    <w:rsid w:val="00E54FD6"/>
    <w:rsid w:val="00E56A99"/>
    <w:rsid w:val="00E60DF2"/>
    <w:rsid w:val="00E61E93"/>
    <w:rsid w:val="00E62E81"/>
    <w:rsid w:val="00E72CBA"/>
    <w:rsid w:val="00E74206"/>
    <w:rsid w:val="00E7480F"/>
    <w:rsid w:val="00E7521C"/>
    <w:rsid w:val="00E762B2"/>
    <w:rsid w:val="00E76A75"/>
    <w:rsid w:val="00E8288C"/>
    <w:rsid w:val="00E83C6B"/>
    <w:rsid w:val="00E841E3"/>
    <w:rsid w:val="00E85593"/>
    <w:rsid w:val="00E85668"/>
    <w:rsid w:val="00E94700"/>
    <w:rsid w:val="00EA07E5"/>
    <w:rsid w:val="00EA3273"/>
    <w:rsid w:val="00EA3AD1"/>
    <w:rsid w:val="00EA48C5"/>
    <w:rsid w:val="00EA6A3A"/>
    <w:rsid w:val="00EA70DD"/>
    <w:rsid w:val="00EA7E29"/>
    <w:rsid w:val="00EB0BBB"/>
    <w:rsid w:val="00EB14F6"/>
    <w:rsid w:val="00EB4FA1"/>
    <w:rsid w:val="00EB5E56"/>
    <w:rsid w:val="00EB647F"/>
    <w:rsid w:val="00EC2000"/>
    <w:rsid w:val="00EC22CC"/>
    <w:rsid w:val="00EC5101"/>
    <w:rsid w:val="00EC796E"/>
    <w:rsid w:val="00EC7A3A"/>
    <w:rsid w:val="00ED045A"/>
    <w:rsid w:val="00ED1D68"/>
    <w:rsid w:val="00ED3BB9"/>
    <w:rsid w:val="00ED3D73"/>
    <w:rsid w:val="00EE0460"/>
    <w:rsid w:val="00EE1EED"/>
    <w:rsid w:val="00EE2477"/>
    <w:rsid w:val="00EE3CC0"/>
    <w:rsid w:val="00EE40AE"/>
    <w:rsid w:val="00EE4F17"/>
    <w:rsid w:val="00EE6005"/>
    <w:rsid w:val="00EE78A6"/>
    <w:rsid w:val="00EF1158"/>
    <w:rsid w:val="00EF31F2"/>
    <w:rsid w:val="00EF511B"/>
    <w:rsid w:val="00EF5EE1"/>
    <w:rsid w:val="00EF6619"/>
    <w:rsid w:val="00EF74D3"/>
    <w:rsid w:val="00F004D5"/>
    <w:rsid w:val="00F00868"/>
    <w:rsid w:val="00F0102F"/>
    <w:rsid w:val="00F015AF"/>
    <w:rsid w:val="00F02EA3"/>
    <w:rsid w:val="00F04601"/>
    <w:rsid w:val="00F153F0"/>
    <w:rsid w:val="00F1753B"/>
    <w:rsid w:val="00F21E04"/>
    <w:rsid w:val="00F22628"/>
    <w:rsid w:val="00F24351"/>
    <w:rsid w:val="00F24DD9"/>
    <w:rsid w:val="00F2685A"/>
    <w:rsid w:val="00F26AF7"/>
    <w:rsid w:val="00F30F50"/>
    <w:rsid w:val="00F34FFD"/>
    <w:rsid w:val="00F35339"/>
    <w:rsid w:val="00F372A0"/>
    <w:rsid w:val="00F41136"/>
    <w:rsid w:val="00F43E17"/>
    <w:rsid w:val="00F43E25"/>
    <w:rsid w:val="00F4433F"/>
    <w:rsid w:val="00F45313"/>
    <w:rsid w:val="00F45862"/>
    <w:rsid w:val="00F462A6"/>
    <w:rsid w:val="00F50003"/>
    <w:rsid w:val="00F5788E"/>
    <w:rsid w:val="00F57C14"/>
    <w:rsid w:val="00F61BE3"/>
    <w:rsid w:val="00F63944"/>
    <w:rsid w:val="00F6686C"/>
    <w:rsid w:val="00F679CC"/>
    <w:rsid w:val="00F726DC"/>
    <w:rsid w:val="00F73D4B"/>
    <w:rsid w:val="00F74A2D"/>
    <w:rsid w:val="00F83592"/>
    <w:rsid w:val="00F83B65"/>
    <w:rsid w:val="00F84A55"/>
    <w:rsid w:val="00F86140"/>
    <w:rsid w:val="00F95645"/>
    <w:rsid w:val="00F973D4"/>
    <w:rsid w:val="00F97B9A"/>
    <w:rsid w:val="00FA7DE1"/>
    <w:rsid w:val="00FB0661"/>
    <w:rsid w:val="00FB2D48"/>
    <w:rsid w:val="00FB57D3"/>
    <w:rsid w:val="00FB5A62"/>
    <w:rsid w:val="00FB7E70"/>
    <w:rsid w:val="00FC2331"/>
    <w:rsid w:val="00FC3116"/>
    <w:rsid w:val="00FC4EBC"/>
    <w:rsid w:val="00FC70ED"/>
    <w:rsid w:val="00FC7CFB"/>
    <w:rsid w:val="00FD13D3"/>
    <w:rsid w:val="00FD1C3A"/>
    <w:rsid w:val="00FD2170"/>
    <w:rsid w:val="00FD3A8F"/>
    <w:rsid w:val="00FD68D2"/>
    <w:rsid w:val="00FD706B"/>
    <w:rsid w:val="00FE20F5"/>
    <w:rsid w:val="00FE2BEE"/>
    <w:rsid w:val="00FE30CF"/>
    <w:rsid w:val="00FE4B9D"/>
    <w:rsid w:val="00FE6A62"/>
    <w:rsid w:val="00FF0CBC"/>
    <w:rsid w:val="00FF2545"/>
    <w:rsid w:val="00FF3262"/>
    <w:rsid w:val="00FF345C"/>
    <w:rsid w:val="00FF45F5"/>
    <w:rsid w:val="00FF47DE"/>
    <w:rsid w:val="00FF4925"/>
    <w:rsid w:val="00FF6875"/>
    <w:rsid w:val="00FF7F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3489"/>
    <o:shapelayout v:ext="edit">
      <o:idmap v:ext="edit" data="1"/>
    </o:shapelayout>
  </w:shapeDefaults>
  <w:decimalSymbol w:val="."/>
  <w:listSeparator w:val=","/>
  <w14:docId w14:val="4C333507"/>
  <w15:chartTrackingRefBased/>
  <w15:docId w15:val="{F275CCB0-331E-431C-9349-FDFFFE7E6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C652F"/>
    <w:rPr>
      <w:rFonts w:ascii="Times New Roman" w:eastAsia="Times New Roman" w:hAnsi="Times New Roman" w:cs="Times New Roman"/>
      <w:kern w:val="0"/>
      <w:sz w:val="24"/>
      <w:szCs w:val="24"/>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652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C652F"/>
    <w:rPr>
      <w:sz w:val="18"/>
      <w:szCs w:val="18"/>
    </w:rPr>
  </w:style>
  <w:style w:type="paragraph" w:styleId="a5">
    <w:name w:val="footer"/>
    <w:basedOn w:val="a"/>
    <w:link w:val="a6"/>
    <w:uiPriority w:val="99"/>
    <w:unhideWhenUsed/>
    <w:rsid w:val="003C652F"/>
    <w:pPr>
      <w:tabs>
        <w:tab w:val="center" w:pos="4153"/>
        <w:tab w:val="right" w:pos="8306"/>
      </w:tabs>
      <w:snapToGrid w:val="0"/>
    </w:pPr>
    <w:rPr>
      <w:sz w:val="18"/>
      <w:szCs w:val="18"/>
    </w:rPr>
  </w:style>
  <w:style w:type="character" w:customStyle="1" w:styleId="a6">
    <w:name w:val="页脚 字符"/>
    <w:basedOn w:val="a0"/>
    <w:link w:val="a5"/>
    <w:uiPriority w:val="99"/>
    <w:rsid w:val="003C652F"/>
    <w:rPr>
      <w:sz w:val="18"/>
      <w:szCs w:val="18"/>
    </w:rPr>
  </w:style>
  <w:style w:type="character" w:styleId="a7">
    <w:name w:val="Hyperlink"/>
    <w:basedOn w:val="a0"/>
    <w:uiPriority w:val="99"/>
    <w:unhideWhenUsed/>
    <w:rsid w:val="003C652F"/>
    <w:rPr>
      <w:color w:val="0000FF"/>
      <w:u w:val="single"/>
    </w:rPr>
  </w:style>
  <w:style w:type="paragraph" w:customStyle="1" w:styleId="BCAuthorAddress">
    <w:name w:val="BC_Author_Address"/>
    <w:basedOn w:val="a"/>
    <w:next w:val="a"/>
    <w:rsid w:val="003C652F"/>
    <w:pPr>
      <w:spacing w:after="240" w:line="480" w:lineRule="auto"/>
      <w:jc w:val="center"/>
    </w:pPr>
    <w:rPr>
      <w:rFonts w:ascii="Times" w:hAnsi="Times"/>
      <w:szCs w:val="20"/>
      <w:lang w:val="en-US"/>
    </w:rPr>
  </w:style>
  <w:style w:type="paragraph" w:styleId="a8">
    <w:name w:val="Normal (Web)"/>
    <w:basedOn w:val="a"/>
    <w:uiPriority w:val="99"/>
    <w:unhideWhenUsed/>
    <w:rsid w:val="00EC5101"/>
    <w:pPr>
      <w:spacing w:before="100" w:beforeAutospacing="1" w:after="100" w:afterAutospacing="1"/>
    </w:pPr>
    <w:rPr>
      <w:rFonts w:ascii="宋体" w:eastAsia="宋体" w:hAnsi="宋体" w:cs="宋体"/>
    </w:rPr>
  </w:style>
  <w:style w:type="table" w:styleId="a9">
    <w:name w:val="Table Grid"/>
    <w:basedOn w:val="a1"/>
    <w:uiPriority w:val="39"/>
    <w:rsid w:val="00EC51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Placeholder Text"/>
    <w:basedOn w:val="a0"/>
    <w:uiPriority w:val="99"/>
    <w:semiHidden/>
    <w:rsid w:val="00275B5E"/>
    <w:rPr>
      <w:color w:val="808080"/>
    </w:rPr>
  </w:style>
  <w:style w:type="paragraph" w:styleId="ab">
    <w:name w:val="List Paragraph"/>
    <w:basedOn w:val="a"/>
    <w:uiPriority w:val="34"/>
    <w:qFormat/>
    <w:rsid w:val="00843D7F"/>
    <w:pPr>
      <w:ind w:firstLineChars="200" w:firstLine="420"/>
    </w:pPr>
  </w:style>
  <w:style w:type="paragraph" w:customStyle="1" w:styleId="EndNoteBibliography">
    <w:name w:val="EndNote Bibliography"/>
    <w:basedOn w:val="a"/>
    <w:link w:val="EndNoteBibliographyChar"/>
    <w:qFormat/>
    <w:rsid w:val="00843D7F"/>
    <w:rPr>
      <w:rFonts w:eastAsia="MS Mincho"/>
      <w:lang w:val="de-DE" w:eastAsia="ja-JP"/>
    </w:rPr>
  </w:style>
  <w:style w:type="character" w:customStyle="1" w:styleId="EndNoteBibliographyChar">
    <w:name w:val="EndNote Bibliography Char"/>
    <w:link w:val="EndNoteBibliography"/>
    <w:qFormat/>
    <w:rsid w:val="00843D7F"/>
    <w:rPr>
      <w:rFonts w:ascii="Times New Roman" w:eastAsia="MS Mincho" w:hAnsi="Times New Roman" w:cs="Times New Roman"/>
      <w:kern w:val="0"/>
      <w:sz w:val="24"/>
      <w:szCs w:val="24"/>
      <w:lang w:val="de-DE" w:eastAsia="ja-JP"/>
    </w:rPr>
  </w:style>
  <w:style w:type="character" w:styleId="ac">
    <w:name w:val="Unresolved Mention"/>
    <w:basedOn w:val="a0"/>
    <w:uiPriority w:val="99"/>
    <w:semiHidden/>
    <w:unhideWhenUsed/>
    <w:rsid w:val="009E751A"/>
    <w:rPr>
      <w:color w:val="605E5C"/>
      <w:shd w:val="clear" w:color="auto" w:fill="E1DFDD"/>
    </w:rPr>
  </w:style>
  <w:style w:type="paragraph" w:customStyle="1" w:styleId="FigureCaption">
    <w:name w:val="FigureCaption"/>
    <w:basedOn w:val="a"/>
    <w:rsid w:val="00B34D45"/>
    <w:pPr>
      <w:spacing w:before="230" w:after="460" w:line="180" w:lineRule="exact"/>
      <w:jc w:val="both"/>
    </w:pPr>
    <w:rPr>
      <w:rFonts w:ascii="Arial" w:eastAsia="MS Mincho" w:hAnsi="Arial"/>
      <w:sz w:val="14"/>
      <w:szCs w:val="14"/>
      <w:lang w:eastAsia="ja-JP"/>
    </w:rPr>
  </w:style>
  <w:style w:type="paragraph" w:customStyle="1" w:styleId="P1">
    <w:name w:val="P1"/>
    <w:basedOn w:val="a"/>
    <w:qFormat/>
    <w:rsid w:val="005B2699"/>
    <w:pPr>
      <w:spacing w:line="225" w:lineRule="exact"/>
      <w:jc w:val="both"/>
    </w:pPr>
    <w:rPr>
      <w:rFonts w:ascii="Arial" w:eastAsia="MS Mincho" w:hAnsi="Arial"/>
      <w:sz w:val="17"/>
      <w:lang w:val="en-US" w:eastAsia="ja-JP"/>
    </w:rPr>
  </w:style>
  <w:style w:type="paragraph" w:customStyle="1" w:styleId="BBAuthorName">
    <w:name w:val="BB_Author_Name"/>
    <w:basedOn w:val="a"/>
    <w:next w:val="BCAuthorAddress"/>
    <w:autoRedefine/>
    <w:rsid w:val="00681ED7"/>
    <w:pPr>
      <w:spacing w:after="180"/>
    </w:pPr>
    <w:rPr>
      <w:rFonts w:ascii="Arno Pro" w:eastAsiaTheme="minorEastAsia" w:hAnsi="Arno Pro"/>
      <w:kern w:val="26"/>
      <w:szCs w:val="20"/>
      <w:lang w:val="en-US"/>
    </w:rPr>
  </w:style>
  <w:style w:type="paragraph" w:customStyle="1" w:styleId="BIEmailAddress">
    <w:name w:val="BI_Email_Address"/>
    <w:basedOn w:val="a"/>
    <w:next w:val="a"/>
    <w:autoRedefine/>
    <w:rsid w:val="00681ED7"/>
    <w:pPr>
      <w:spacing w:after="100"/>
    </w:pPr>
    <w:rPr>
      <w:rFonts w:ascii="Arno Pro" w:eastAsiaTheme="minorEastAsia" w:hAnsi="Arno Pro"/>
      <w:sz w:val="18"/>
      <w:szCs w:val="20"/>
      <w:lang w:val="en-US"/>
    </w:rPr>
  </w:style>
  <w:style w:type="paragraph" w:customStyle="1" w:styleId="TAMainText">
    <w:name w:val="TA_Main_Text"/>
    <w:basedOn w:val="a"/>
    <w:autoRedefine/>
    <w:rsid w:val="00FE4B9D"/>
    <w:pPr>
      <w:spacing w:after="60"/>
      <w:ind w:firstLineChars="100" w:firstLine="190"/>
      <w:jc w:val="both"/>
    </w:pPr>
    <w:rPr>
      <w:rFonts w:eastAsiaTheme="minorEastAsia"/>
      <w:color w:val="000000" w:themeColor="text1"/>
      <w:kern w:val="21"/>
      <w:sz w:val="19"/>
      <w:szCs w:val="20"/>
      <w:lang w:val="en-US" w:eastAsia="zh-CN"/>
    </w:rPr>
  </w:style>
  <w:style w:type="paragraph" w:customStyle="1" w:styleId="TCTableBody">
    <w:name w:val="TC_Table_Body"/>
    <w:basedOn w:val="a"/>
    <w:next w:val="a"/>
    <w:link w:val="TCTableBodyChar"/>
    <w:autoRedefine/>
    <w:rsid w:val="003A0F74"/>
    <w:pPr>
      <w:framePr w:hSpace="180" w:wrap="around" w:vAnchor="text" w:hAnchor="margin" w:y="231"/>
      <w:spacing w:before="20" w:after="60"/>
      <w:jc w:val="both"/>
    </w:pPr>
    <w:rPr>
      <w:rFonts w:ascii="Arno Pro" w:eastAsiaTheme="minorEastAsia" w:hAnsi="Arno Pro"/>
      <w:kern w:val="20"/>
      <w:sz w:val="18"/>
      <w:szCs w:val="20"/>
      <w:lang w:val="en-US"/>
    </w:rPr>
  </w:style>
  <w:style w:type="character" w:customStyle="1" w:styleId="TCTableBodyChar">
    <w:name w:val="TC_Table_Body Char"/>
    <w:link w:val="TCTableBody"/>
    <w:rsid w:val="003A0F74"/>
    <w:rPr>
      <w:rFonts w:ascii="Arno Pro" w:hAnsi="Arno Pro" w:cs="Times New Roman"/>
      <w:kern w:val="20"/>
      <w:sz w:val="18"/>
      <w:szCs w:val="20"/>
      <w:lang w:eastAsia="en-US"/>
    </w:rPr>
  </w:style>
  <w:style w:type="paragraph" w:customStyle="1" w:styleId="VAFigureCaption">
    <w:name w:val="VA_Figure_Caption"/>
    <w:basedOn w:val="a"/>
    <w:next w:val="a"/>
    <w:autoRedefine/>
    <w:rsid w:val="003A0F74"/>
    <w:pPr>
      <w:spacing w:before="200" w:after="120"/>
      <w:jc w:val="both"/>
    </w:pPr>
    <w:rPr>
      <w:rFonts w:ascii="Arno Pro" w:eastAsiaTheme="minorEastAsia" w:hAnsi="Arno Pro"/>
      <w:kern w:val="20"/>
      <w:sz w:val="18"/>
      <w:szCs w:val="20"/>
      <w:lang w:val="en-US"/>
    </w:rPr>
  </w:style>
  <w:style w:type="paragraph" w:customStyle="1" w:styleId="AIReceivedDate">
    <w:name w:val="AI_Received_Date"/>
    <w:basedOn w:val="a"/>
    <w:next w:val="a"/>
    <w:autoRedefine/>
    <w:rsid w:val="0051378E"/>
    <w:pPr>
      <w:spacing w:after="100"/>
    </w:pPr>
    <w:rPr>
      <w:rFonts w:ascii="Arno Pro" w:eastAsiaTheme="minorEastAsia" w:hAnsi="Arno Pro"/>
      <w:sz w:val="18"/>
      <w:szCs w:val="20"/>
      <w:lang w:val="en-US"/>
    </w:rPr>
  </w:style>
  <w:style w:type="paragraph" w:customStyle="1" w:styleId="TFReferencesSection">
    <w:name w:val="TF_References_Section"/>
    <w:basedOn w:val="a"/>
    <w:next w:val="a"/>
    <w:autoRedefine/>
    <w:rsid w:val="00CB3F9E"/>
    <w:pPr>
      <w:ind w:firstLine="187"/>
      <w:jc w:val="both"/>
    </w:pPr>
    <w:rPr>
      <w:rFonts w:ascii="Arno Pro" w:eastAsiaTheme="minorEastAsia" w:hAnsi="Arno Pro"/>
      <w:kern w:val="19"/>
      <w:sz w:val="17"/>
      <w:szCs w:val="14"/>
      <w:lang w:val="en-US"/>
    </w:rPr>
  </w:style>
  <w:style w:type="paragraph" w:customStyle="1" w:styleId="AuthorsFull">
    <w:name w:val="Authors Full"/>
    <w:basedOn w:val="a"/>
    <w:autoRedefine/>
    <w:rsid w:val="00785DF9"/>
    <w:pPr>
      <w:jc w:val="center"/>
    </w:pPr>
    <w:rPr>
      <w:rFonts w:eastAsia="宋体"/>
      <w:b/>
      <w:i/>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58601">
      <w:bodyDiv w:val="1"/>
      <w:marLeft w:val="0"/>
      <w:marRight w:val="0"/>
      <w:marTop w:val="0"/>
      <w:marBottom w:val="0"/>
      <w:divBdr>
        <w:top w:val="none" w:sz="0" w:space="0" w:color="auto"/>
        <w:left w:val="none" w:sz="0" w:space="0" w:color="auto"/>
        <w:bottom w:val="none" w:sz="0" w:space="0" w:color="auto"/>
        <w:right w:val="none" w:sz="0" w:space="0" w:color="auto"/>
      </w:divBdr>
    </w:div>
    <w:div w:id="67845041">
      <w:bodyDiv w:val="1"/>
      <w:marLeft w:val="0"/>
      <w:marRight w:val="0"/>
      <w:marTop w:val="0"/>
      <w:marBottom w:val="0"/>
      <w:divBdr>
        <w:top w:val="none" w:sz="0" w:space="0" w:color="auto"/>
        <w:left w:val="none" w:sz="0" w:space="0" w:color="auto"/>
        <w:bottom w:val="none" w:sz="0" w:space="0" w:color="auto"/>
        <w:right w:val="none" w:sz="0" w:space="0" w:color="auto"/>
      </w:divBdr>
    </w:div>
    <w:div w:id="107819224">
      <w:bodyDiv w:val="1"/>
      <w:marLeft w:val="0"/>
      <w:marRight w:val="0"/>
      <w:marTop w:val="0"/>
      <w:marBottom w:val="0"/>
      <w:divBdr>
        <w:top w:val="none" w:sz="0" w:space="0" w:color="auto"/>
        <w:left w:val="none" w:sz="0" w:space="0" w:color="auto"/>
        <w:bottom w:val="none" w:sz="0" w:space="0" w:color="auto"/>
        <w:right w:val="none" w:sz="0" w:space="0" w:color="auto"/>
      </w:divBdr>
    </w:div>
    <w:div w:id="213204364">
      <w:bodyDiv w:val="1"/>
      <w:marLeft w:val="0"/>
      <w:marRight w:val="0"/>
      <w:marTop w:val="0"/>
      <w:marBottom w:val="0"/>
      <w:divBdr>
        <w:top w:val="none" w:sz="0" w:space="0" w:color="auto"/>
        <w:left w:val="none" w:sz="0" w:space="0" w:color="auto"/>
        <w:bottom w:val="none" w:sz="0" w:space="0" w:color="auto"/>
        <w:right w:val="none" w:sz="0" w:space="0" w:color="auto"/>
      </w:divBdr>
    </w:div>
    <w:div w:id="274024124">
      <w:bodyDiv w:val="1"/>
      <w:marLeft w:val="0"/>
      <w:marRight w:val="0"/>
      <w:marTop w:val="0"/>
      <w:marBottom w:val="0"/>
      <w:divBdr>
        <w:top w:val="none" w:sz="0" w:space="0" w:color="auto"/>
        <w:left w:val="none" w:sz="0" w:space="0" w:color="auto"/>
        <w:bottom w:val="none" w:sz="0" w:space="0" w:color="auto"/>
        <w:right w:val="none" w:sz="0" w:space="0" w:color="auto"/>
      </w:divBdr>
    </w:div>
    <w:div w:id="322705773">
      <w:bodyDiv w:val="1"/>
      <w:marLeft w:val="0"/>
      <w:marRight w:val="0"/>
      <w:marTop w:val="0"/>
      <w:marBottom w:val="0"/>
      <w:divBdr>
        <w:top w:val="none" w:sz="0" w:space="0" w:color="auto"/>
        <w:left w:val="none" w:sz="0" w:space="0" w:color="auto"/>
        <w:bottom w:val="none" w:sz="0" w:space="0" w:color="auto"/>
        <w:right w:val="none" w:sz="0" w:space="0" w:color="auto"/>
      </w:divBdr>
    </w:div>
    <w:div w:id="360594542">
      <w:bodyDiv w:val="1"/>
      <w:marLeft w:val="0"/>
      <w:marRight w:val="0"/>
      <w:marTop w:val="0"/>
      <w:marBottom w:val="0"/>
      <w:divBdr>
        <w:top w:val="none" w:sz="0" w:space="0" w:color="auto"/>
        <w:left w:val="none" w:sz="0" w:space="0" w:color="auto"/>
        <w:bottom w:val="none" w:sz="0" w:space="0" w:color="auto"/>
        <w:right w:val="none" w:sz="0" w:space="0" w:color="auto"/>
      </w:divBdr>
    </w:div>
    <w:div w:id="369034226">
      <w:bodyDiv w:val="1"/>
      <w:marLeft w:val="0"/>
      <w:marRight w:val="0"/>
      <w:marTop w:val="0"/>
      <w:marBottom w:val="0"/>
      <w:divBdr>
        <w:top w:val="none" w:sz="0" w:space="0" w:color="auto"/>
        <w:left w:val="none" w:sz="0" w:space="0" w:color="auto"/>
        <w:bottom w:val="none" w:sz="0" w:space="0" w:color="auto"/>
        <w:right w:val="none" w:sz="0" w:space="0" w:color="auto"/>
      </w:divBdr>
    </w:div>
    <w:div w:id="512378310">
      <w:bodyDiv w:val="1"/>
      <w:marLeft w:val="0"/>
      <w:marRight w:val="0"/>
      <w:marTop w:val="0"/>
      <w:marBottom w:val="0"/>
      <w:divBdr>
        <w:top w:val="none" w:sz="0" w:space="0" w:color="auto"/>
        <w:left w:val="none" w:sz="0" w:space="0" w:color="auto"/>
        <w:bottom w:val="none" w:sz="0" w:space="0" w:color="auto"/>
        <w:right w:val="none" w:sz="0" w:space="0" w:color="auto"/>
      </w:divBdr>
    </w:div>
    <w:div w:id="575676763">
      <w:bodyDiv w:val="1"/>
      <w:marLeft w:val="0"/>
      <w:marRight w:val="0"/>
      <w:marTop w:val="0"/>
      <w:marBottom w:val="0"/>
      <w:divBdr>
        <w:top w:val="none" w:sz="0" w:space="0" w:color="auto"/>
        <w:left w:val="none" w:sz="0" w:space="0" w:color="auto"/>
        <w:bottom w:val="none" w:sz="0" w:space="0" w:color="auto"/>
        <w:right w:val="none" w:sz="0" w:space="0" w:color="auto"/>
      </w:divBdr>
    </w:div>
    <w:div w:id="577177823">
      <w:bodyDiv w:val="1"/>
      <w:marLeft w:val="0"/>
      <w:marRight w:val="0"/>
      <w:marTop w:val="0"/>
      <w:marBottom w:val="0"/>
      <w:divBdr>
        <w:top w:val="none" w:sz="0" w:space="0" w:color="auto"/>
        <w:left w:val="none" w:sz="0" w:space="0" w:color="auto"/>
        <w:bottom w:val="none" w:sz="0" w:space="0" w:color="auto"/>
        <w:right w:val="none" w:sz="0" w:space="0" w:color="auto"/>
      </w:divBdr>
    </w:div>
    <w:div w:id="582761502">
      <w:bodyDiv w:val="1"/>
      <w:marLeft w:val="0"/>
      <w:marRight w:val="0"/>
      <w:marTop w:val="0"/>
      <w:marBottom w:val="0"/>
      <w:divBdr>
        <w:top w:val="none" w:sz="0" w:space="0" w:color="auto"/>
        <w:left w:val="none" w:sz="0" w:space="0" w:color="auto"/>
        <w:bottom w:val="none" w:sz="0" w:space="0" w:color="auto"/>
        <w:right w:val="none" w:sz="0" w:space="0" w:color="auto"/>
      </w:divBdr>
    </w:div>
    <w:div w:id="678584357">
      <w:bodyDiv w:val="1"/>
      <w:marLeft w:val="0"/>
      <w:marRight w:val="0"/>
      <w:marTop w:val="0"/>
      <w:marBottom w:val="0"/>
      <w:divBdr>
        <w:top w:val="none" w:sz="0" w:space="0" w:color="auto"/>
        <w:left w:val="none" w:sz="0" w:space="0" w:color="auto"/>
        <w:bottom w:val="none" w:sz="0" w:space="0" w:color="auto"/>
        <w:right w:val="none" w:sz="0" w:space="0" w:color="auto"/>
      </w:divBdr>
    </w:div>
    <w:div w:id="725302439">
      <w:bodyDiv w:val="1"/>
      <w:marLeft w:val="0"/>
      <w:marRight w:val="0"/>
      <w:marTop w:val="0"/>
      <w:marBottom w:val="0"/>
      <w:divBdr>
        <w:top w:val="none" w:sz="0" w:space="0" w:color="auto"/>
        <w:left w:val="none" w:sz="0" w:space="0" w:color="auto"/>
        <w:bottom w:val="none" w:sz="0" w:space="0" w:color="auto"/>
        <w:right w:val="none" w:sz="0" w:space="0" w:color="auto"/>
      </w:divBdr>
    </w:div>
    <w:div w:id="835613997">
      <w:bodyDiv w:val="1"/>
      <w:marLeft w:val="0"/>
      <w:marRight w:val="0"/>
      <w:marTop w:val="0"/>
      <w:marBottom w:val="0"/>
      <w:divBdr>
        <w:top w:val="none" w:sz="0" w:space="0" w:color="auto"/>
        <w:left w:val="none" w:sz="0" w:space="0" w:color="auto"/>
        <w:bottom w:val="none" w:sz="0" w:space="0" w:color="auto"/>
        <w:right w:val="none" w:sz="0" w:space="0" w:color="auto"/>
      </w:divBdr>
    </w:div>
    <w:div w:id="967009309">
      <w:bodyDiv w:val="1"/>
      <w:marLeft w:val="0"/>
      <w:marRight w:val="0"/>
      <w:marTop w:val="0"/>
      <w:marBottom w:val="0"/>
      <w:divBdr>
        <w:top w:val="none" w:sz="0" w:space="0" w:color="auto"/>
        <w:left w:val="none" w:sz="0" w:space="0" w:color="auto"/>
        <w:bottom w:val="none" w:sz="0" w:space="0" w:color="auto"/>
        <w:right w:val="none" w:sz="0" w:space="0" w:color="auto"/>
      </w:divBdr>
    </w:div>
    <w:div w:id="1009526099">
      <w:bodyDiv w:val="1"/>
      <w:marLeft w:val="0"/>
      <w:marRight w:val="0"/>
      <w:marTop w:val="0"/>
      <w:marBottom w:val="0"/>
      <w:divBdr>
        <w:top w:val="none" w:sz="0" w:space="0" w:color="auto"/>
        <w:left w:val="none" w:sz="0" w:space="0" w:color="auto"/>
        <w:bottom w:val="none" w:sz="0" w:space="0" w:color="auto"/>
        <w:right w:val="none" w:sz="0" w:space="0" w:color="auto"/>
      </w:divBdr>
    </w:div>
    <w:div w:id="1035882928">
      <w:bodyDiv w:val="1"/>
      <w:marLeft w:val="0"/>
      <w:marRight w:val="0"/>
      <w:marTop w:val="0"/>
      <w:marBottom w:val="0"/>
      <w:divBdr>
        <w:top w:val="none" w:sz="0" w:space="0" w:color="auto"/>
        <w:left w:val="none" w:sz="0" w:space="0" w:color="auto"/>
        <w:bottom w:val="none" w:sz="0" w:space="0" w:color="auto"/>
        <w:right w:val="none" w:sz="0" w:space="0" w:color="auto"/>
      </w:divBdr>
    </w:div>
    <w:div w:id="1056860284">
      <w:bodyDiv w:val="1"/>
      <w:marLeft w:val="0"/>
      <w:marRight w:val="0"/>
      <w:marTop w:val="0"/>
      <w:marBottom w:val="0"/>
      <w:divBdr>
        <w:top w:val="none" w:sz="0" w:space="0" w:color="auto"/>
        <w:left w:val="none" w:sz="0" w:space="0" w:color="auto"/>
        <w:bottom w:val="none" w:sz="0" w:space="0" w:color="auto"/>
        <w:right w:val="none" w:sz="0" w:space="0" w:color="auto"/>
      </w:divBdr>
    </w:div>
    <w:div w:id="1086075658">
      <w:bodyDiv w:val="1"/>
      <w:marLeft w:val="0"/>
      <w:marRight w:val="0"/>
      <w:marTop w:val="0"/>
      <w:marBottom w:val="0"/>
      <w:divBdr>
        <w:top w:val="none" w:sz="0" w:space="0" w:color="auto"/>
        <w:left w:val="none" w:sz="0" w:space="0" w:color="auto"/>
        <w:bottom w:val="none" w:sz="0" w:space="0" w:color="auto"/>
        <w:right w:val="none" w:sz="0" w:space="0" w:color="auto"/>
      </w:divBdr>
    </w:div>
    <w:div w:id="1139960885">
      <w:bodyDiv w:val="1"/>
      <w:marLeft w:val="0"/>
      <w:marRight w:val="0"/>
      <w:marTop w:val="0"/>
      <w:marBottom w:val="0"/>
      <w:divBdr>
        <w:top w:val="none" w:sz="0" w:space="0" w:color="auto"/>
        <w:left w:val="none" w:sz="0" w:space="0" w:color="auto"/>
        <w:bottom w:val="none" w:sz="0" w:space="0" w:color="auto"/>
        <w:right w:val="none" w:sz="0" w:space="0" w:color="auto"/>
      </w:divBdr>
    </w:div>
    <w:div w:id="1150051794">
      <w:bodyDiv w:val="1"/>
      <w:marLeft w:val="0"/>
      <w:marRight w:val="0"/>
      <w:marTop w:val="0"/>
      <w:marBottom w:val="0"/>
      <w:divBdr>
        <w:top w:val="none" w:sz="0" w:space="0" w:color="auto"/>
        <w:left w:val="none" w:sz="0" w:space="0" w:color="auto"/>
        <w:bottom w:val="none" w:sz="0" w:space="0" w:color="auto"/>
        <w:right w:val="none" w:sz="0" w:space="0" w:color="auto"/>
      </w:divBdr>
    </w:div>
    <w:div w:id="1167134469">
      <w:bodyDiv w:val="1"/>
      <w:marLeft w:val="0"/>
      <w:marRight w:val="0"/>
      <w:marTop w:val="0"/>
      <w:marBottom w:val="0"/>
      <w:divBdr>
        <w:top w:val="none" w:sz="0" w:space="0" w:color="auto"/>
        <w:left w:val="none" w:sz="0" w:space="0" w:color="auto"/>
        <w:bottom w:val="none" w:sz="0" w:space="0" w:color="auto"/>
        <w:right w:val="none" w:sz="0" w:space="0" w:color="auto"/>
      </w:divBdr>
    </w:div>
    <w:div w:id="1173910935">
      <w:bodyDiv w:val="1"/>
      <w:marLeft w:val="0"/>
      <w:marRight w:val="0"/>
      <w:marTop w:val="0"/>
      <w:marBottom w:val="0"/>
      <w:divBdr>
        <w:top w:val="none" w:sz="0" w:space="0" w:color="auto"/>
        <w:left w:val="none" w:sz="0" w:space="0" w:color="auto"/>
        <w:bottom w:val="none" w:sz="0" w:space="0" w:color="auto"/>
        <w:right w:val="none" w:sz="0" w:space="0" w:color="auto"/>
      </w:divBdr>
    </w:div>
    <w:div w:id="1223977454">
      <w:bodyDiv w:val="1"/>
      <w:marLeft w:val="0"/>
      <w:marRight w:val="0"/>
      <w:marTop w:val="0"/>
      <w:marBottom w:val="0"/>
      <w:divBdr>
        <w:top w:val="none" w:sz="0" w:space="0" w:color="auto"/>
        <w:left w:val="none" w:sz="0" w:space="0" w:color="auto"/>
        <w:bottom w:val="none" w:sz="0" w:space="0" w:color="auto"/>
        <w:right w:val="none" w:sz="0" w:space="0" w:color="auto"/>
      </w:divBdr>
    </w:div>
    <w:div w:id="1272319682">
      <w:bodyDiv w:val="1"/>
      <w:marLeft w:val="0"/>
      <w:marRight w:val="0"/>
      <w:marTop w:val="0"/>
      <w:marBottom w:val="0"/>
      <w:divBdr>
        <w:top w:val="none" w:sz="0" w:space="0" w:color="auto"/>
        <w:left w:val="none" w:sz="0" w:space="0" w:color="auto"/>
        <w:bottom w:val="none" w:sz="0" w:space="0" w:color="auto"/>
        <w:right w:val="none" w:sz="0" w:space="0" w:color="auto"/>
      </w:divBdr>
    </w:div>
    <w:div w:id="1293949136">
      <w:bodyDiv w:val="1"/>
      <w:marLeft w:val="0"/>
      <w:marRight w:val="0"/>
      <w:marTop w:val="0"/>
      <w:marBottom w:val="0"/>
      <w:divBdr>
        <w:top w:val="none" w:sz="0" w:space="0" w:color="auto"/>
        <w:left w:val="none" w:sz="0" w:space="0" w:color="auto"/>
        <w:bottom w:val="none" w:sz="0" w:space="0" w:color="auto"/>
        <w:right w:val="none" w:sz="0" w:space="0" w:color="auto"/>
      </w:divBdr>
    </w:div>
    <w:div w:id="1340155099">
      <w:bodyDiv w:val="1"/>
      <w:marLeft w:val="0"/>
      <w:marRight w:val="0"/>
      <w:marTop w:val="0"/>
      <w:marBottom w:val="0"/>
      <w:divBdr>
        <w:top w:val="none" w:sz="0" w:space="0" w:color="auto"/>
        <w:left w:val="none" w:sz="0" w:space="0" w:color="auto"/>
        <w:bottom w:val="none" w:sz="0" w:space="0" w:color="auto"/>
        <w:right w:val="none" w:sz="0" w:space="0" w:color="auto"/>
      </w:divBdr>
    </w:div>
    <w:div w:id="1376664423">
      <w:bodyDiv w:val="1"/>
      <w:marLeft w:val="0"/>
      <w:marRight w:val="0"/>
      <w:marTop w:val="0"/>
      <w:marBottom w:val="0"/>
      <w:divBdr>
        <w:top w:val="none" w:sz="0" w:space="0" w:color="auto"/>
        <w:left w:val="none" w:sz="0" w:space="0" w:color="auto"/>
        <w:bottom w:val="none" w:sz="0" w:space="0" w:color="auto"/>
        <w:right w:val="none" w:sz="0" w:space="0" w:color="auto"/>
      </w:divBdr>
    </w:div>
    <w:div w:id="1424914233">
      <w:bodyDiv w:val="1"/>
      <w:marLeft w:val="0"/>
      <w:marRight w:val="0"/>
      <w:marTop w:val="0"/>
      <w:marBottom w:val="0"/>
      <w:divBdr>
        <w:top w:val="none" w:sz="0" w:space="0" w:color="auto"/>
        <w:left w:val="none" w:sz="0" w:space="0" w:color="auto"/>
        <w:bottom w:val="none" w:sz="0" w:space="0" w:color="auto"/>
        <w:right w:val="none" w:sz="0" w:space="0" w:color="auto"/>
      </w:divBdr>
    </w:div>
    <w:div w:id="1465006807">
      <w:bodyDiv w:val="1"/>
      <w:marLeft w:val="0"/>
      <w:marRight w:val="0"/>
      <w:marTop w:val="0"/>
      <w:marBottom w:val="0"/>
      <w:divBdr>
        <w:top w:val="none" w:sz="0" w:space="0" w:color="auto"/>
        <w:left w:val="none" w:sz="0" w:space="0" w:color="auto"/>
        <w:bottom w:val="none" w:sz="0" w:space="0" w:color="auto"/>
        <w:right w:val="none" w:sz="0" w:space="0" w:color="auto"/>
      </w:divBdr>
    </w:div>
    <w:div w:id="1531913065">
      <w:bodyDiv w:val="1"/>
      <w:marLeft w:val="0"/>
      <w:marRight w:val="0"/>
      <w:marTop w:val="0"/>
      <w:marBottom w:val="0"/>
      <w:divBdr>
        <w:top w:val="none" w:sz="0" w:space="0" w:color="auto"/>
        <w:left w:val="none" w:sz="0" w:space="0" w:color="auto"/>
        <w:bottom w:val="none" w:sz="0" w:space="0" w:color="auto"/>
        <w:right w:val="none" w:sz="0" w:space="0" w:color="auto"/>
      </w:divBdr>
    </w:div>
    <w:div w:id="1661423744">
      <w:bodyDiv w:val="1"/>
      <w:marLeft w:val="0"/>
      <w:marRight w:val="0"/>
      <w:marTop w:val="0"/>
      <w:marBottom w:val="0"/>
      <w:divBdr>
        <w:top w:val="none" w:sz="0" w:space="0" w:color="auto"/>
        <w:left w:val="none" w:sz="0" w:space="0" w:color="auto"/>
        <w:bottom w:val="none" w:sz="0" w:space="0" w:color="auto"/>
        <w:right w:val="none" w:sz="0" w:space="0" w:color="auto"/>
      </w:divBdr>
    </w:div>
    <w:div w:id="1693149718">
      <w:bodyDiv w:val="1"/>
      <w:marLeft w:val="0"/>
      <w:marRight w:val="0"/>
      <w:marTop w:val="0"/>
      <w:marBottom w:val="0"/>
      <w:divBdr>
        <w:top w:val="none" w:sz="0" w:space="0" w:color="auto"/>
        <w:left w:val="none" w:sz="0" w:space="0" w:color="auto"/>
        <w:bottom w:val="none" w:sz="0" w:space="0" w:color="auto"/>
        <w:right w:val="none" w:sz="0" w:space="0" w:color="auto"/>
      </w:divBdr>
    </w:div>
    <w:div w:id="1707829906">
      <w:bodyDiv w:val="1"/>
      <w:marLeft w:val="0"/>
      <w:marRight w:val="0"/>
      <w:marTop w:val="0"/>
      <w:marBottom w:val="0"/>
      <w:divBdr>
        <w:top w:val="none" w:sz="0" w:space="0" w:color="auto"/>
        <w:left w:val="none" w:sz="0" w:space="0" w:color="auto"/>
        <w:bottom w:val="none" w:sz="0" w:space="0" w:color="auto"/>
        <w:right w:val="none" w:sz="0" w:space="0" w:color="auto"/>
      </w:divBdr>
    </w:div>
    <w:div w:id="1780637920">
      <w:bodyDiv w:val="1"/>
      <w:marLeft w:val="0"/>
      <w:marRight w:val="0"/>
      <w:marTop w:val="0"/>
      <w:marBottom w:val="0"/>
      <w:divBdr>
        <w:top w:val="none" w:sz="0" w:space="0" w:color="auto"/>
        <w:left w:val="none" w:sz="0" w:space="0" w:color="auto"/>
        <w:bottom w:val="none" w:sz="0" w:space="0" w:color="auto"/>
        <w:right w:val="none" w:sz="0" w:space="0" w:color="auto"/>
      </w:divBdr>
    </w:div>
    <w:div w:id="1900551525">
      <w:bodyDiv w:val="1"/>
      <w:marLeft w:val="0"/>
      <w:marRight w:val="0"/>
      <w:marTop w:val="0"/>
      <w:marBottom w:val="0"/>
      <w:divBdr>
        <w:top w:val="none" w:sz="0" w:space="0" w:color="auto"/>
        <w:left w:val="none" w:sz="0" w:space="0" w:color="auto"/>
        <w:bottom w:val="none" w:sz="0" w:space="0" w:color="auto"/>
        <w:right w:val="none" w:sz="0" w:space="0" w:color="auto"/>
      </w:divBdr>
    </w:div>
    <w:div w:id="1994720980">
      <w:bodyDiv w:val="1"/>
      <w:marLeft w:val="0"/>
      <w:marRight w:val="0"/>
      <w:marTop w:val="0"/>
      <w:marBottom w:val="0"/>
      <w:divBdr>
        <w:top w:val="none" w:sz="0" w:space="0" w:color="auto"/>
        <w:left w:val="none" w:sz="0" w:space="0" w:color="auto"/>
        <w:bottom w:val="none" w:sz="0" w:space="0" w:color="auto"/>
        <w:right w:val="none" w:sz="0" w:space="0" w:color="auto"/>
      </w:divBdr>
    </w:div>
    <w:div w:id="2015452437">
      <w:bodyDiv w:val="1"/>
      <w:marLeft w:val="0"/>
      <w:marRight w:val="0"/>
      <w:marTop w:val="0"/>
      <w:marBottom w:val="0"/>
      <w:divBdr>
        <w:top w:val="none" w:sz="0" w:space="0" w:color="auto"/>
        <w:left w:val="none" w:sz="0" w:space="0" w:color="auto"/>
        <w:bottom w:val="none" w:sz="0" w:space="0" w:color="auto"/>
        <w:right w:val="none" w:sz="0" w:space="0" w:color="auto"/>
      </w:divBdr>
    </w:div>
    <w:div w:id="2035492611">
      <w:bodyDiv w:val="1"/>
      <w:marLeft w:val="0"/>
      <w:marRight w:val="0"/>
      <w:marTop w:val="0"/>
      <w:marBottom w:val="0"/>
      <w:divBdr>
        <w:top w:val="none" w:sz="0" w:space="0" w:color="auto"/>
        <w:left w:val="none" w:sz="0" w:space="0" w:color="auto"/>
        <w:bottom w:val="none" w:sz="0" w:space="0" w:color="auto"/>
        <w:right w:val="none" w:sz="0" w:space="0" w:color="auto"/>
      </w:divBdr>
    </w:div>
    <w:div w:id="2055738218">
      <w:bodyDiv w:val="1"/>
      <w:marLeft w:val="0"/>
      <w:marRight w:val="0"/>
      <w:marTop w:val="0"/>
      <w:marBottom w:val="0"/>
      <w:divBdr>
        <w:top w:val="none" w:sz="0" w:space="0" w:color="auto"/>
        <w:left w:val="none" w:sz="0" w:space="0" w:color="auto"/>
        <w:bottom w:val="none" w:sz="0" w:space="0" w:color="auto"/>
        <w:right w:val="none" w:sz="0" w:space="0" w:color="auto"/>
      </w:divBdr>
    </w:div>
    <w:div w:id="2080706440">
      <w:bodyDiv w:val="1"/>
      <w:marLeft w:val="0"/>
      <w:marRight w:val="0"/>
      <w:marTop w:val="0"/>
      <w:marBottom w:val="0"/>
      <w:divBdr>
        <w:top w:val="none" w:sz="0" w:space="0" w:color="auto"/>
        <w:left w:val="none" w:sz="0" w:space="0" w:color="auto"/>
        <w:bottom w:val="none" w:sz="0" w:space="0" w:color="auto"/>
        <w:right w:val="none" w:sz="0" w:space="0" w:color="auto"/>
      </w:divBdr>
    </w:div>
    <w:div w:id="2113277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tiff"/><Relationship Id="rId18" Type="http://schemas.openxmlformats.org/officeDocument/2006/relationships/image" Target="media/image11.tiff"/><Relationship Id="rId26" Type="http://schemas.openxmlformats.org/officeDocument/2006/relationships/image" Target="media/image19.tiff"/><Relationship Id="rId3" Type="http://schemas.openxmlformats.org/officeDocument/2006/relationships/styles" Target="styles.xml"/><Relationship Id="rId21" Type="http://schemas.openxmlformats.org/officeDocument/2006/relationships/image" Target="media/image14.tiff"/><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image" Target="media/image10.tiff"/><Relationship Id="rId25" Type="http://schemas.openxmlformats.org/officeDocument/2006/relationships/image" Target="media/image18.tiff"/><Relationship Id="rId2" Type="http://schemas.openxmlformats.org/officeDocument/2006/relationships/numbering" Target="numbering.xml"/><Relationship Id="rId16" Type="http://schemas.openxmlformats.org/officeDocument/2006/relationships/image" Target="media/image9.tiff"/><Relationship Id="rId20" Type="http://schemas.openxmlformats.org/officeDocument/2006/relationships/image" Target="media/image13.tiff"/><Relationship Id="rId29" Type="http://schemas.openxmlformats.org/officeDocument/2006/relationships/image" Target="media/image22.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24" Type="http://schemas.openxmlformats.org/officeDocument/2006/relationships/image" Target="media/image17.tiff"/><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tiff"/><Relationship Id="rId28" Type="http://schemas.openxmlformats.org/officeDocument/2006/relationships/image" Target="media/image21.tiff"/><Relationship Id="rId10" Type="http://schemas.openxmlformats.org/officeDocument/2006/relationships/image" Target="media/image3.tiff"/><Relationship Id="rId19" Type="http://schemas.openxmlformats.org/officeDocument/2006/relationships/image" Target="media/image12.tiff"/><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Relationship Id="rId22" Type="http://schemas.openxmlformats.org/officeDocument/2006/relationships/image" Target="media/image15.tiff"/><Relationship Id="rId27" Type="http://schemas.openxmlformats.org/officeDocument/2006/relationships/image" Target="media/image20.tiff"/><Relationship Id="rId30" Type="http://schemas.openxmlformats.org/officeDocument/2006/relationships/image" Target="media/image23.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F8F9D2-8AD5-4D9E-ABF8-CB370E5495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26</Pages>
  <Words>3135</Words>
  <Characters>17874</Characters>
  <Application>Microsoft Office Word</Application>
  <DocSecurity>0</DocSecurity>
  <Lines>148</Lines>
  <Paragraphs>41</Paragraphs>
  <ScaleCrop>false</ScaleCrop>
  <Company/>
  <LinksUpToDate>false</LinksUpToDate>
  <CharactersWithSpaces>20968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alim abdurahman</dc:creator>
  <cp:keywords/>
  <dc:description/>
  <cp:lastModifiedBy>Alim Abdurahman</cp:lastModifiedBy>
  <cp:revision>25</cp:revision>
  <cp:lastPrinted>2023-04-23T21:45:00Z</cp:lastPrinted>
  <dcterms:created xsi:type="dcterms:W3CDTF">2023-07-07T07:46:00Z</dcterms:created>
  <dcterms:modified xsi:type="dcterms:W3CDTF">2023-07-17T10:42:00Z</dcterms:modified>
</cp:coreProperties>
</file>