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7CC" w:rsidRPr="00672C69" w:rsidRDefault="00DC77CC" w:rsidP="00DC77CC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eastAsia="CharisSIL" w:hAnsi="Times New Roman" w:cs="Times New Roman"/>
          <w:b/>
          <w:color w:val="000000" w:themeColor="text1"/>
          <w:kern w:val="0"/>
          <w:sz w:val="32"/>
          <w:szCs w:val="32"/>
        </w:rPr>
      </w:pPr>
      <w:bookmarkStart w:id="0" w:name="OLE_LINK346"/>
      <w:bookmarkStart w:id="1" w:name="OLE_LINK343"/>
      <w:bookmarkStart w:id="2" w:name="OLE_LINK793"/>
      <w:bookmarkStart w:id="3" w:name="OLE_LINK494"/>
      <w:bookmarkStart w:id="4" w:name="OLE_LINK517"/>
      <w:bookmarkStart w:id="5" w:name="OLE_LINK474"/>
      <w:bookmarkStart w:id="6" w:name="OLE_LINK790"/>
      <w:bookmarkStart w:id="7" w:name="OLE_LINK486"/>
      <w:bookmarkStart w:id="8" w:name="OLE_LINK345"/>
      <w:bookmarkStart w:id="9" w:name="OLE_LINK516"/>
      <w:bookmarkStart w:id="10" w:name="OLE_LINK488"/>
      <w:bookmarkStart w:id="11" w:name="OLE_LINK501"/>
      <w:bookmarkStart w:id="12" w:name="OLE_LINK455"/>
      <w:bookmarkStart w:id="13" w:name="OLE_LINK500"/>
      <w:bookmarkStart w:id="14" w:name="OLE_LINK9"/>
      <w:bookmarkStart w:id="15" w:name="OLE_LINK4"/>
      <w:bookmarkStart w:id="16" w:name="OLE_LINK769"/>
      <w:bookmarkStart w:id="17" w:name="OLE_LINK777"/>
      <w:bookmarkStart w:id="18" w:name="OLE_LINK776"/>
      <w:r w:rsidRPr="00672C69">
        <w:rPr>
          <w:rFonts w:ascii="Times New Roman" w:eastAsia="CharisSIL" w:hAnsi="Times New Roman" w:cs="Times New Roman"/>
          <w:b/>
          <w:color w:val="000000" w:themeColor="text1"/>
          <w:kern w:val="0"/>
          <w:sz w:val="32"/>
          <w:szCs w:val="32"/>
        </w:rPr>
        <w:t>Supplementary Materials</w:t>
      </w:r>
    </w:p>
    <w:p w:rsidR="00DC77CC" w:rsidRDefault="00DC77CC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</w:p>
    <w:p w:rsidR="008C10C3" w:rsidRPr="00672C69" w:rsidRDefault="00672C69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72C69">
        <w:rPr>
          <w:rFonts w:ascii="Times New Roman" w:eastAsia="宋体" w:hAnsi="Times New Roman" w:cs="Times New Roman" w:hint="eastAsia"/>
          <w:b/>
          <w:bCs/>
          <w:color w:val="000000" w:themeColor="text1"/>
          <w:sz w:val="32"/>
          <w:szCs w:val="32"/>
        </w:rPr>
        <w:t>Experimental and t</w:t>
      </w:r>
      <w:r w:rsidRPr="00672C69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  <w:t>heoretical</w:t>
      </w:r>
      <w:r w:rsidRPr="00672C69">
        <w:rPr>
          <w:rFonts w:ascii="Times New Roman" w:eastAsia="宋体" w:hAnsi="Times New Roman" w:cs="Times New Roman" w:hint="eastAsia"/>
          <w:b/>
          <w:bCs/>
          <w:color w:val="000000" w:themeColor="text1"/>
          <w:sz w:val="32"/>
          <w:szCs w:val="32"/>
        </w:rPr>
        <w:t xml:space="preserve"> </w:t>
      </w:r>
      <w:r w:rsidRPr="00672C69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  <w:t>revealing</w:t>
      </w:r>
      <w:r w:rsidRPr="00672C69">
        <w:rPr>
          <w:rFonts w:ascii="Times New Roman" w:eastAsia="宋体" w:hAnsi="Times New Roman" w:cs="Times New Roman" w:hint="eastAsia"/>
          <w:b/>
          <w:bCs/>
          <w:color w:val="000000" w:themeColor="text1"/>
          <w:sz w:val="32"/>
          <w:szCs w:val="32"/>
        </w:rPr>
        <w:t xml:space="preserve"> of </w:t>
      </w:r>
      <w:proofErr w:type="spellStart"/>
      <w:r w:rsidRPr="00672C69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  <w:t>piezo-photocataly</w:t>
      </w:r>
      <w:r w:rsidRPr="00672C69">
        <w:rPr>
          <w:rFonts w:ascii="Times New Roman" w:eastAsia="宋体" w:hAnsi="Times New Roman" w:cs="Times New Roman" w:hint="eastAsia"/>
          <w:b/>
          <w:bCs/>
          <w:color w:val="000000" w:themeColor="text1"/>
          <w:sz w:val="32"/>
          <w:szCs w:val="32"/>
        </w:rPr>
        <w:t>st</w:t>
      </w:r>
      <w:proofErr w:type="spellEnd"/>
      <w:r w:rsidRPr="00672C69">
        <w:rPr>
          <w:rFonts w:ascii="Times New Roman" w:eastAsia="宋体" w:hAnsi="Times New Roman" w:cs="Times New Roman" w:hint="eastAsia"/>
          <w:b/>
          <w:bCs/>
          <w:color w:val="000000" w:themeColor="text1"/>
          <w:sz w:val="32"/>
          <w:szCs w:val="32"/>
        </w:rPr>
        <w:t xml:space="preserve"> B</w:t>
      </w:r>
      <w:r w:rsidRPr="00672C69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  <w:t>i</w:t>
      </w:r>
      <w:r w:rsidRPr="00672C69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  <w:vertAlign w:val="subscript"/>
        </w:rPr>
        <w:t>2</w:t>
      </w:r>
      <w:r w:rsidRPr="00672C69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  <w:t>O</w:t>
      </w:r>
      <w:r w:rsidRPr="00672C69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  <w:vertAlign w:val="subscript"/>
        </w:rPr>
        <w:t>2</w:t>
      </w:r>
      <w:r w:rsidRPr="00672C69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  <w:t>CO</w:t>
      </w:r>
      <w:r w:rsidRPr="00672C69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  <w:vertAlign w:val="subscript"/>
        </w:rPr>
        <w:t>3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672C69">
        <w:rPr>
          <w:rFonts w:ascii="Times New Roman" w:eastAsia="宋体" w:hAnsi="Times New Roman" w:cs="Times New Roman" w:hint="eastAsia"/>
          <w:b/>
          <w:bCs/>
          <w:color w:val="000000" w:themeColor="text1"/>
          <w:sz w:val="32"/>
          <w:szCs w:val="32"/>
        </w:rPr>
        <w:t xml:space="preserve"> for c</w:t>
      </w:r>
      <w:r w:rsidRPr="00672C69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  <w:t>iprofloxacin</w:t>
      </w:r>
      <w:r w:rsidRPr="00672C69">
        <w:rPr>
          <w:rFonts w:ascii="Times New Roman" w:eastAsia="宋体" w:hAnsi="Times New Roman" w:cs="Times New Roman" w:hint="eastAsia"/>
          <w:b/>
          <w:bCs/>
          <w:color w:val="000000" w:themeColor="text1"/>
          <w:sz w:val="32"/>
          <w:szCs w:val="32"/>
        </w:rPr>
        <w:t xml:space="preserve"> degradation in water</w:t>
      </w:r>
    </w:p>
    <w:p w:rsidR="008C10C3" w:rsidRPr="00672C69" w:rsidRDefault="00672C6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</w:rPr>
      </w:pPr>
      <w:bookmarkStart w:id="19" w:name="OLE_LINK1074"/>
      <w:bookmarkStart w:id="20" w:name="OLE_LINK1075"/>
      <w:bookmarkStart w:id="21" w:name="OLE_LINK189"/>
      <w:bookmarkStart w:id="22" w:name="OLE_LINK1059"/>
      <w:bookmarkStart w:id="23" w:name="OLE_LINK1058"/>
      <w:bookmarkEnd w:id="14"/>
      <w:bookmarkEnd w:id="15"/>
      <w:proofErr w:type="spellStart"/>
      <w:r w:rsidRPr="00672C6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Xiaofeng</w:t>
      </w:r>
      <w:proofErr w:type="spellEnd"/>
      <w:r w:rsidRPr="00672C6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Sun</w:t>
      </w:r>
      <w:r w:rsidRPr="00672C6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672C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672C6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Guorong</w:t>
      </w:r>
      <w:proofErr w:type="spellEnd"/>
      <w:r w:rsidRPr="00672C6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Liu</w:t>
      </w:r>
      <w:r w:rsidR="00BD6C17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2</w:t>
      </w:r>
      <w:r w:rsidRPr="00672C6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</w:t>
      </w:r>
      <w:proofErr w:type="spellStart"/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Ruishan</w:t>
      </w:r>
      <w:proofErr w:type="spellEnd"/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Li</w:t>
      </w:r>
      <w:r w:rsidR="00BD6C17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2</w:t>
      </w:r>
      <w:r w:rsidRPr="00672C6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</w:t>
      </w:r>
      <w:proofErr w:type="spellStart"/>
      <w:r w:rsidRPr="00672C6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Liexiao</w:t>
      </w:r>
      <w:proofErr w:type="spellEnd"/>
      <w:r w:rsidRPr="00672C69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Li</w:t>
      </w:r>
      <w:r w:rsidR="00BD6C17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2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proofErr w:type="spellStart"/>
      <w:r w:rsidR="0043170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Jianfeng</w:t>
      </w:r>
      <w:proofErr w:type="spellEnd"/>
      <w:r w:rsidR="0043170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Dai</w:t>
      </w:r>
      <w:r w:rsidR="00BD6C17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2</w:t>
      </w:r>
      <w:r w:rsidR="0043170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proofErr w:type="spellStart"/>
      <w:r w:rsidRPr="00672C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Hua</w:t>
      </w:r>
      <w:proofErr w:type="spellEnd"/>
      <w:r w:rsidRPr="00672C69">
        <w:rPr>
          <w:rFonts w:ascii="Times New Roman" w:hAnsi="Times New Roman" w:cs="Times New Roman"/>
          <w:bCs/>
          <w:color w:val="000000" w:themeColor="text1"/>
          <w:sz w:val="24"/>
        </w:rPr>
        <w:t xml:space="preserve"> Yang</w:t>
      </w:r>
      <w:bookmarkStart w:id="24" w:name="OLE_LINK469"/>
      <w:bookmarkStart w:id="25" w:name="OLE_LINK457"/>
      <w:bookmarkEnd w:id="19"/>
      <w:bookmarkEnd w:id="20"/>
      <w:bookmarkEnd w:id="21"/>
      <w:r w:rsidRPr="00672C69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1</w:t>
      </w:r>
      <w:bookmarkEnd w:id="24"/>
      <w:bookmarkEnd w:id="25"/>
      <w:proofErr w:type="gramStart"/>
      <w:r w:rsidRPr="00672C69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,</w:t>
      </w:r>
      <w:r w:rsidR="00BD6C17"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2</w:t>
      </w:r>
      <w:proofErr w:type="gramEnd"/>
      <w:r w:rsidRPr="00672C69">
        <w:rPr>
          <w:rFonts w:ascii="Times New Roman" w:hAnsi="Times New Roman" w:cs="Times New Roman"/>
          <w:color w:val="000000" w:themeColor="text1"/>
          <w:sz w:val="24"/>
        </w:rPr>
        <w:t>*</w:t>
      </w:r>
    </w:p>
    <w:p w:rsidR="008C10C3" w:rsidRPr="00672C69" w:rsidRDefault="00672C6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72C69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672C69">
        <w:rPr>
          <w:rFonts w:ascii="Times New Roman" w:hAnsi="Times New Roman" w:cs="Times New Roman"/>
          <w:color w:val="000000" w:themeColor="text1"/>
          <w:sz w:val="24"/>
        </w:rPr>
        <w:t xml:space="preserve">State Key Laboratory of Advanced Processing and Recycling of Non-ferrous Metals, </w:t>
      </w:r>
      <w:bookmarkStart w:id="26" w:name="OLE_LINK294"/>
      <w:bookmarkStart w:id="27" w:name="OLE_LINK700"/>
      <w:bookmarkStart w:id="28" w:name="OLE_LINK654"/>
      <w:bookmarkStart w:id="29" w:name="OLE_LINK467"/>
      <w:bookmarkStart w:id="30" w:name="OLE_LINK288"/>
      <w:bookmarkStart w:id="31" w:name="OLE_LINK1048"/>
      <w:bookmarkStart w:id="32" w:name="OLE_LINK681"/>
      <w:r w:rsidRPr="00672C69">
        <w:rPr>
          <w:rFonts w:ascii="Times New Roman" w:hAnsi="Times New Roman" w:cs="Times New Roman"/>
          <w:color w:val="000000" w:themeColor="text1"/>
          <w:sz w:val="24"/>
        </w:rPr>
        <w:t>Lanzhou University of Technology</w:t>
      </w:r>
      <w:bookmarkEnd w:id="26"/>
      <w:bookmarkEnd w:id="27"/>
      <w:bookmarkEnd w:id="28"/>
      <w:bookmarkEnd w:id="29"/>
      <w:bookmarkEnd w:id="30"/>
      <w:bookmarkEnd w:id="31"/>
      <w:bookmarkEnd w:id="32"/>
      <w:r w:rsidRPr="00672C69">
        <w:rPr>
          <w:rFonts w:ascii="Times New Roman" w:hAnsi="Times New Roman" w:cs="Times New Roman"/>
          <w:color w:val="000000" w:themeColor="text1"/>
          <w:sz w:val="24"/>
        </w:rPr>
        <w:t>, Lanzhou 730050, China</w:t>
      </w:r>
      <w:bookmarkStart w:id="33" w:name="_GoBack"/>
      <w:bookmarkEnd w:id="33"/>
    </w:p>
    <w:bookmarkEnd w:id="22"/>
    <w:bookmarkEnd w:id="23"/>
    <w:p w:rsidR="008C10C3" w:rsidRPr="00672C69" w:rsidRDefault="00BD6C17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2</w:t>
      </w:r>
      <w:r w:rsidR="00672C69" w:rsidRPr="00672C69">
        <w:rPr>
          <w:rFonts w:ascii="Times New Roman" w:hAnsi="Times New Roman" w:cs="Times New Roman"/>
          <w:color w:val="000000" w:themeColor="text1"/>
          <w:sz w:val="24"/>
        </w:rPr>
        <w:t>School of Science, Lanzhou University of Technology, Lanzhou 730050, China</w:t>
      </w:r>
    </w:p>
    <w:bookmarkEnd w:id="16"/>
    <w:bookmarkEnd w:id="17"/>
    <w:bookmarkEnd w:id="18"/>
    <w:p w:rsidR="008C10C3" w:rsidRPr="00672C69" w:rsidRDefault="008C10C3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CharisSIL" w:hAnsi="Times New Roman" w:cs="Times New Roman"/>
          <w:color w:val="000000" w:themeColor="text1"/>
          <w:kern w:val="0"/>
          <w:sz w:val="24"/>
          <w:szCs w:val="24"/>
        </w:rPr>
      </w:pPr>
    </w:p>
    <w:p w:rsidR="008C10C3" w:rsidRPr="00672C69" w:rsidRDefault="008C10C3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eastAsia="CharisSIL" w:hAnsi="Times New Roman" w:cs="Times New Roman"/>
          <w:b/>
          <w:color w:val="000000" w:themeColor="text1"/>
          <w:kern w:val="0"/>
          <w:sz w:val="24"/>
          <w:szCs w:val="24"/>
        </w:rPr>
      </w:pPr>
    </w:p>
    <w:p w:rsidR="008C10C3" w:rsidRPr="00672C69" w:rsidRDefault="00672C69">
      <w:pPr>
        <w:adjustRightInd w:val="0"/>
        <w:snapToGrid w:val="0"/>
        <w:spacing w:line="480" w:lineRule="auto"/>
        <w:jc w:val="left"/>
        <w:rPr>
          <w:rFonts w:ascii="Times New Roman" w:eastAsia="仿宋" w:hAnsi="Times New Roman" w:cs="Times New Roman"/>
          <w:b/>
          <w:color w:val="000000" w:themeColor="text1"/>
          <w:sz w:val="24"/>
          <w:szCs w:val="24"/>
          <w:u w:val="single"/>
        </w:rPr>
      </w:pPr>
      <w:r w:rsidRPr="00672C69">
        <w:rPr>
          <w:rFonts w:ascii="Times New Roman" w:eastAsia="仿宋" w:hAnsi="Times New Roman" w:cs="Times New Roman"/>
          <w:b/>
          <w:color w:val="000000" w:themeColor="text1"/>
          <w:sz w:val="24"/>
          <w:szCs w:val="24"/>
          <w:u w:val="single"/>
        </w:rPr>
        <w:t xml:space="preserve">Characterization </w:t>
      </w:r>
      <w:r w:rsidRPr="00672C69">
        <w:rPr>
          <w:rFonts w:ascii="Times New Roman" w:eastAsia="仿宋" w:hAnsi="Times New Roman" w:cs="Times New Roman" w:hint="eastAsia"/>
          <w:b/>
          <w:color w:val="000000" w:themeColor="text1"/>
          <w:sz w:val="24"/>
          <w:szCs w:val="24"/>
          <w:u w:val="single"/>
        </w:rPr>
        <w:t>of Bi</w:t>
      </w:r>
      <w:r w:rsidRPr="00672C69">
        <w:rPr>
          <w:rFonts w:ascii="Times New Roman" w:eastAsia="仿宋" w:hAnsi="Times New Roman" w:cs="Times New Roman" w:hint="eastAsia"/>
          <w:b/>
          <w:color w:val="000000" w:themeColor="text1"/>
          <w:sz w:val="24"/>
          <w:szCs w:val="24"/>
          <w:u w:val="single"/>
          <w:vertAlign w:val="subscript"/>
        </w:rPr>
        <w:t>2</w:t>
      </w:r>
      <w:r w:rsidRPr="00672C69">
        <w:rPr>
          <w:rFonts w:ascii="Times New Roman" w:eastAsia="仿宋" w:hAnsi="Times New Roman" w:cs="Times New Roman" w:hint="eastAsia"/>
          <w:b/>
          <w:color w:val="000000" w:themeColor="text1"/>
          <w:sz w:val="24"/>
          <w:szCs w:val="24"/>
          <w:u w:val="single"/>
        </w:rPr>
        <w:t>O</w:t>
      </w:r>
      <w:r w:rsidRPr="00672C69">
        <w:rPr>
          <w:rFonts w:ascii="Times New Roman" w:eastAsia="仿宋" w:hAnsi="Times New Roman" w:cs="Times New Roman" w:hint="eastAsia"/>
          <w:b/>
          <w:color w:val="000000" w:themeColor="text1"/>
          <w:sz w:val="24"/>
          <w:szCs w:val="24"/>
          <w:u w:val="single"/>
          <w:vertAlign w:val="subscript"/>
        </w:rPr>
        <w:t>2</w:t>
      </w:r>
      <w:r w:rsidRPr="00672C69">
        <w:rPr>
          <w:rFonts w:ascii="Times New Roman" w:eastAsia="仿宋" w:hAnsi="Times New Roman" w:cs="Times New Roman" w:hint="eastAsia"/>
          <w:b/>
          <w:color w:val="000000" w:themeColor="text1"/>
          <w:sz w:val="24"/>
          <w:szCs w:val="24"/>
          <w:u w:val="single"/>
        </w:rPr>
        <w:t>CO</w:t>
      </w:r>
      <w:r w:rsidRPr="00672C69">
        <w:rPr>
          <w:rFonts w:ascii="Times New Roman" w:eastAsia="仿宋" w:hAnsi="Times New Roman" w:cs="Times New Roman" w:hint="eastAsia"/>
          <w:b/>
          <w:color w:val="000000" w:themeColor="text1"/>
          <w:sz w:val="24"/>
          <w:szCs w:val="24"/>
          <w:u w:val="single"/>
          <w:vertAlign w:val="subscript"/>
        </w:rPr>
        <w:t>3</w:t>
      </w:r>
    </w:p>
    <w:p w:rsidR="008C10C3" w:rsidRPr="00672C69" w:rsidRDefault="00672C69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left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>S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 xml:space="preserve">canning electron microscopy (SEM) 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>observation was performed on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 xml:space="preserve"> a JSM-6701F 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field-emission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 xml:space="preserve"> scanning electron microscope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 xml:space="preserve"> (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JEOL Ltd.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>). T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ransmission electron microscopy (TEM)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 xml:space="preserve"> analysis was performed on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 xml:space="preserve"> JEM-1200EX field-emission transmission electron microscope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 xml:space="preserve"> (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JEOL Ltd.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>)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.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>X-ray powder diffraction (XRD)</w:t>
      </w:r>
      <w:r w:rsidRPr="00672C6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analysis</w:t>
      </w:r>
      <w:r w:rsidRPr="00672C69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was carried out 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on a </w:t>
      </w:r>
      <w:bookmarkStart w:id="34" w:name="OLE_LINK982"/>
      <w:proofErr w:type="spellStart"/>
      <w:r w:rsidRPr="00672C6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Bruker</w:t>
      </w:r>
      <w:proofErr w:type="spellEnd"/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</w:rPr>
        <w:t xml:space="preserve"> D8 Advance 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 xml:space="preserve">X-ray powder </w:t>
      </w:r>
      <w:proofErr w:type="spellStart"/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diffractometer</w:t>
      </w:r>
      <w:bookmarkEnd w:id="34"/>
      <w:proofErr w:type="spellEnd"/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 xml:space="preserve"> with 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Cu Kα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radiation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 xml:space="preserve"> (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λ = 0.15406 nm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 xml:space="preserve">). </w:t>
      </w:r>
      <w:bookmarkStart w:id="35" w:name="OLE_LINK411"/>
      <w:bookmarkStart w:id="36" w:name="OLE_LINK451"/>
      <w:bookmarkStart w:id="37" w:name="OLE_LINK429"/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>Fourier transform infrared (FTIR)</w:t>
      </w:r>
      <w:r w:rsidRPr="00672C69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>spectroscopy</w:t>
      </w:r>
      <w:bookmarkEnd w:id="35"/>
      <w:bookmarkEnd w:id="36"/>
      <w:bookmarkEnd w:id="37"/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672C6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analysis was carried out on</w:t>
      </w:r>
      <w:r w:rsidRPr="00672C69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a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Spectrum Two FTIR spectrophotometer</w:t>
      </w:r>
      <w:r w:rsidRPr="00672C69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>(PerkinElmer) in the range of 500–4000 cm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−1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using </w:t>
      </w:r>
      <w:proofErr w:type="spellStart"/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>KBr</w:t>
      </w:r>
      <w:proofErr w:type="spellEnd"/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powder.</w:t>
      </w:r>
      <w:r w:rsidRPr="00672C69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>U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ltraviolet-visible diffuse reflectance 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spectroscopy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(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UV-</w:t>
      </w:r>
      <w:proofErr w:type="spellStart"/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  <w:szCs w:val="24"/>
        </w:rPr>
        <w:t>vis</w:t>
      </w:r>
      <w:proofErr w:type="spellEnd"/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DR</w:t>
      </w:r>
      <w:r w:rsidRPr="00672C69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S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  <w:szCs w:val="24"/>
        </w:rPr>
        <w:t xml:space="preserve"> measurement was done on a 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</w:rPr>
        <w:t>TU-1901 double beam spectrophotometer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</w:rPr>
        <w:t xml:space="preserve"> (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</w:rPr>
        <w:t>Beijing Purkinje General Instrument Co. Ltd.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</w:rPr>
        <w:t xml:space="preserve">). 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</w:rPr>
        <w:t xml:space="preserve">X-ray photoelectron </w:t>
      </w:r>
      <w:bookmarkStart w:id="38" w:name="OLE_LINK168"/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</w:rPr>
        <w:t>spectroscopy</w:t>
      </w:r>
      <w:bookmarkEnd w:id="38"/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</w:rPr>
        <w:t xml:space="preserve"> (XPS)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</w:rPr>
        <w:t>investigat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</w:rPr>
        <w:t xml:space="preserve">ion was 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</w:rPr>
        <w:t>performed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</w:rPr>
        <w:t>a PHI-5702 multi-functional X-ray photoelectron spectrometer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</w:rPr>
        <w:t>(Physical Electronics) with Mg Kα radiation (</w:t>
      </w:r>
      <w:proofErr w:type="spellStart"/>
      <w:r w:rsidRPr="00672C69">
        <w:rPr>
          <w:rFonts w:ascii="Times New Roman" w:eastAsia="AdvGulliv-R" w:hAnsi="Times New Roman" w:cs="Times New Roman"/>
          <w:i/>
          <w:color w:val="000000" w:themeColor="text1"/>
          <w:kern w:val="0"/>
          <w:sz w:val="24"/>
        </w:rPr>
        <w:t>hv</w:t>
      </w:r>
      <w:proofErr w:type="spellEnd"/>
      <w:r w:rsidRPr="00672C69">
        <w:rPr>
          <w:rFonts w:ascii="Times New Roman" w:eastAsia="AdvGulliv-R" w:hAnsi="Times New Roman" w:cs="Times New Roman"/>
          <w:color w:val="000000" w:themeColor="text1"/>
          <w:kern w:val="0"/>
          <w:sz w:val="24"/>
        </w:rPr>
        <w:t xml:space="preserve"> = 1253.6eV and power = 250 W).</w:t>
      </w:r>
      <w:r w:rsidRPr="00672C69">
        <w:rPr>
          <w:rFonts w:ascii="Times New Roman" w:eastAsia="AdvGulliv-R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</w:rPr>
        <w:t xml:space="preserve">Electron paramagnetic resonance (EPR) </w:t>
      </w:r>
      <w:r w:rsidRPr="00672C69">
        <w:rPr>
          <w:rFonts w:ascii="Times New Roman" w:eastAsia="AdvGulliv-R" w:hAnsi="Times New Roman"/>
          <w:color w:val="000000" w:themeColor="text1"/>
          <w:kern w:val="0"/>
          <w:sz w:val="24"/>
          <w:szCs w:val="24"/>
        </w:rPr>
        <w:t xml:space="preserve">signals were monitored on a </w:t>
      </w:r>
      <w:proofErr w:type="spellStart"/>
      <w:r w:rsidRPr="00672C69">
        <w:rPr>
          <w:rFonts w:ascii="Times New Roman" w:eastAsia="AdvGulliv-R" w:hAnsi="Times New Roman"/>
          <w:color w:val="000000" w:themeColor="text1"/>
          <w:kern w:val="0"/>
          <w:sz w:val="24"/>
          <w:szCs w:val="24"/>
        </w:rPr>
        <w:t>Bruker</w:t>
      </w:r>
      <w:proofErr w:type="spellEnd"/>
      <w:r w:rsidRPr="00672C69">
        <w:rPr>
          <w:rFonts w:ascii="Times New Roman" w:eastAsia="AdvGulliv-R" w:hAnsi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672C69">
        <w:rPr>
          <w:rFonts w:ascii="Times New Roman" w:eastAsia="AdvGulliv-R" w:hAnsi="Times New Roman" w:hint="eastAsia"/>
          <w:color w:val="000000" w:themeColor="text1"/>
          <w:kern w:val="0"/>
          <w:sz w:val="24"/>
          <w:szCs w:val="24"/>
        </w:rPr>
        <w:t>microESR</w:t>
      </w:r>
      <w:proofErr w:type="spellEnd"/>
      <w:r w:rsidRPr="00672C69">
        <w:rPr>
          <w:rFonts w:ascii="Times New Roman" w:eastAsia="AdvGulliv-R" w:hAnsi="Times New Roman"/>
          <w:color w:val="000000" w:themeColor="text1"/>
          <w:kern w:val="0"/>
          <w:sz w:val="24"/>
          <w:szCs w:val="24"/>
        </w:rPr>
        <w:t xml:space="preserve"> spectrometer</w:t>
      </w:r>
      <w:r w:rsidRPr="00672C69">
        <w:rPr>
          <w:rFonts w:ascii="Times New Roman" w:eastAsia="AdvGulliv-R" w:hAnsi="Times New Roman" w:hint="eastAsia"/>
          <w:color w:val="000000" w:themeColor="text1"/>
          <w:kern w:val="0"/>
          <w:sz w:val="24"/>
          <w:szCs w:val="24"/>
        </w:rPr>
        <w:t>.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Liquid</w:t>
      </w:r>
      <w:r w:rsidRPr="00672C69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chromatography‒mass spectrometry (LC‒MS) analysis was 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lastRenderedPageBreak/>
        <w:t>performed on a thermos TSQ</w:t>
      </w:r>
      <w:r w:rsidRPr="00672C69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kern w:val="0"/>
          <w:sz w:val="24"/>
        </w:rPr>
        <w:t>Quantum Ultra mass spectrometer and Agilent 1100 liquid chromatograph.</w:t>
      </w:r>
    </w:p>
    <w:p w:rsidR="008C10C3" w:rsidRPr="00672C69" w:rsidRDefault="00672C69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AdvGulliv-B" w:hAnsi="Times New Roman" w:cs="Times New Roman"/>
          <w:b/>
          <w:color w:val="000000" w:themeColor="text1"/>
          <w:kern w:val="0"/>
          <w:sz w:val="24"/>
          <w:u w:val="single"/>
        </w:rPr>
      </w:pPr>
      <w:r w:rsidRPr="00672C69">
        <w:rPr>
          <w:rFonts w:ascii="Times New Roman" w:eastAsia="AdvGulliv-B" w:hAnsi="Times New Roman" w:cs="Times New Roman"/>
          <w:b/>
          <w:color w:val="000000" w:themeColor="text1"/>
          <w:kern w:val="0"/>
          <w:sz w:val="24"/>
          <w:u w:val="single"/>
        </w:rPr>
        <w:t>DFT calculation</w:t>
      </w:r>
    </w:p>
    <w:p w:rsidR="008C10C3" w:rsidRPr="00672C69" w:rsidRDefault="00672C69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Vienna </w:t>
      </w:r>
      <w:proofErr w:type="spellStart"/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A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b</w:t>
      </w:r>
      <w:proofErr w:type="spellEnd"/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-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initio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S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imulation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P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ackage (VASP) software was used to calculate the band structure and density of states of </w:t>
      </w:r>
      <w:bookmarkStart w:id="39" w:name="OLE_LINK1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Bi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  <w:vertAlign w:val="subscript"/>
        </w:rPr>
        <w:t>2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O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  <w:vertAlign w:val="subscript"/>
        </w:rPr>
        <w:t>2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CO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  <w:vertAlign w:val="subscript"/>
        </w:rPr>
        <w:t>3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bookmarkEnd w:id="39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based on the density functional theory (DFT)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[1</w:t>
      </w:r>
      <w:proofErr w:type="gramStart"/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,2</w:t>
      </w:r>
      <w:proofErr w:type="gramEnd"/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]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T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he interaction between electrons and ions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was 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described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by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the projection augmented plane wave (PAW) method and </w:t>
      </w:r>
      <w:proofErr w:type="spellStart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Perdew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–Burke–</w:t>
      </w:r>
      <w:proofErr w:type="spellStart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Ernzerhof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(PBE) exchange correlation functional within a generalized gradient approximation (GGA). </w:t>
      </w:r>
      <w:proofErr w:type="gramStart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A truncation</w:t>
      </w:r>
      <w:proofErr w:type="gramEnd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energy of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the 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valence electron plane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was set as 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400 </w:t>
      </w:r>
      <w:proofErr w:type="spellStart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eV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the first </w:t>
      </w:r>
      <w:proofErr w:type="spellStart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Brillouin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zone was sampled using a 6 × 1 × 6 </w:t>
      </w:r>
      <w:proofErr w:type="spellStart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Monkhorst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-Pack k-points mesh. In our calculations, the lattice parameters of </w:t>
      </w:r>
      <w:bookmarkStart w:id="40" w:name="OLE_LINK3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Bi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  <w:vertAlign w:val="subscript"/>
        </w:rPr>
        <w:t>2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O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  <w:vertAlign w:val="subscript"/>
        </w:rPr>
        <w:t>2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CO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  <w:vertAlign w:val="subscript"/>
        </w:rPr>
        <w:t>3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bookmarkEnd w:id="40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are </w:t>
      </w:r>
      <w:r w:rsidRPr="00672C69">
        <w:rPr>
          <w:rFonts w:ascii="Times New Roman" w:hAnsi="Times New Roman" w:cs="Times New Roman"/>
          <w:i/>
          <w:color w:val="000000" w:themeColor="text1"/>
          <w:sz w:val="24"/>
          <w:szCs w:val="32"/>
        </w:rPr>
        <w:t>a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= 5.55541 Å, </w:t>
      </w:r>
      <w:r w:rsidRPr="00672C69">
        <w:rPr>
          <w:rFonts w:ascii="Times New Roman" w:hAnsi="Times New Roman" w:cs="Times New Roman"/>
          <w:i/>
          <w:color w:val="000000" w:themeColor="text1"/>
          <w:sz w:val="24"/>
          <w:szCs w:val="32"/>
        </w:rPr>
        <w:t>b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= 28.02602 Å, </w:t>
      </w:r>
      <w:r w:rsidRPr="00672C69">
        <w:rPr>
          <w:rFonts w:ascii="Times New Roman" w:hAnsi="Times New Roman" w:cs="Times New Roman"/>
          <w:i/>
          <w:color w:val="000000" w:themeColor="text1"/>
          <w:sz w:val="24"/>
          <w:szCs w:val="32"/>
        </w:rPr>
        <w:t>c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= 5.53552 Å and </w:t>
      </w:r>
      <w:r w:rsidRPr="00672C69">
        <w:rPr>
          <w:rFonts w:ascii="Times New Roman" w:hAnsi="Times New Roman" w:cs="Times New Roman"/>
          <w:i/>
          <w:color w:val="000000" w:themeColor="text1"/>
          <w:sz w:val="24"/>
          <w:szCs w:val="32"/>
        </w:rPr>
        <w:t>α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= </w:t>
      </w:r>
      <w:r w:rsidRPr="00672C69">
        <w:rPr>
          <w:rFonts w:ascii="Times New Roman" w:hAnsi="Times New Roman" w:cs="Times New Roman"/>
          <w:i/>
          <w:color w:val="000000" w:themeColor="text1"/>
          <w:sz w:val="24"/>
          <w:szCs w:val="32"/>
        </w:rPr>
        <w:t>β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= </w:t>
      </w:r>
      <w:r w:rsidRPr="00672C69">
        <w:rPr>
          <w:rFonts w:ascii="Times New Roman" w:hAnsi="Times New Roman" w:cs="Times New Roman"/>
          <w:i/>
          <w:color w:val="000000" w:themeColor="text1"/>
          <w:sz w:val="24"/>
          <w:szCs w:val="32"/>
        </w:rPr>
        <w:t>γ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= 90.0000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  <w:vertAlign w:val="superscript"/>
        </w:rPr>
        <w:t>o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In addition, the convergence for energy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was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chosen as 10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  <w:vertAlign w:val="superscript"/>
        </w:rPr>
        <w:t>−5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eV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the structural optimization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was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obtained until the Hellmann–Feynman forces acting on each atom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was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less than 0.03 </w:t>
      </w:r>
      <w:proofErr w:type="spellStart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eV</w:t>
      </w:r>
      <w:proofErr w:type="spellEnd"/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/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Å.</w:t>
      </w:r>
    </w:p>
    <w:p w:rsidR="008C10C3" w:rsidRPr="00672C69" w:rsidRDefault="00672C69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F</w:t>
      </w:r>
      <w:r w:rsidRPr="00672C69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or </w:t>
      </w:r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calculating </w:t>
      </w:r>
      <w:r w:rsidRPr="00672C69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the </w:t>
      </w:r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elasticity matrix (</w:t>
      </w:r>
      <w:proofErr w:type="spellStart"/>
      <w:proofErr w:type="gramStart"/>
      <w:r w:rsidRPr="00672C6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  <w:vertAlign w:val="subscript"/>
        </w:rPr>
        <w:t>E</w:t>
      </w:r>
      <w:proofErr w:type="spellEnd"/>
      <w:proofErr w:type="gramEnd"/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), relative permittivity matrix (</w:t>
      </w:r>
      <w:proofErr w:type="spellStart"/>
      <w:r w:rsidRPr="00672C6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ε</w:t>
      </w:r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  <w:vertAlign w:val="subscript"/>
        </w:rPr>
        <w:t>r</w:t>
      </w:r>
      <w:proofErr w:type="spellEnd"/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)</w:t>
      </w:r>
      <w:r w:rsidRPr="00672C69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>,</w:t>
      </w:r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piezoelectric coupling matrix (</w:t>
      </w:r>
      <w:proofErr w:type="spellStart"/>
      <w:r w:rsidRPr="00672C69"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  <w:szCs w:val="24"/>
        </w:rPr>
        <w:t>e</w:t>
      </w:r>
      <w:r w:rsidRPr="00672C69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  <w:vertAlign w:val="subscript"/>
        </w:rPr>
        <w:t>ES</w:t>
      </w:r>
      <w:proofErr w:type="spellEnd"/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) </w:t>
      </w:r>
      <w:r w:rsidRPr="00672C69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and 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volume density</w:t>
      </w:r>
      <w:r w:rsidRPr="00672C69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 (</w:t>
      </w:r>
      <w:r w:rsidRPr="00672C6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ρ</w:t>
      </w:r>
      <w:r w:rsidRPr="00672C69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>) of</w:t>
      </w:r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  <w:szCs w:val="24"/>
        </w:rPr>
        <w:t xml:space="preserve"> Bi</w:t>
      </w:r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  <w:szCs w:val="24"/>
          <w:vertAlign w:val="subscript"/>
        </w:rPr>
        <w:t>2</w:t>
      </w:r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  <w:szCs w:val="24"/>
        </w:rPr>
        <w:t>O</w:t>
      </w:r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  <w:szCs w:val="24"/>
          <w:vertAlign w:val="subscript"/>
        </w:rPr>
        <w:t>2</w:t>
      </w:r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  <w:szCs w:val="24"/>
        </w:rPr>
        <w:t>CO</w:t>
      </w:r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  <w:szCs w:val="24"/>
          <w:vertAlign w:val="subscript"/>
        </w:rPr>
        <w:t>3</w:t>
      </w:r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  <w:szCs w:val="24"/>
        </w:rPr>
        <w:t>, the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POSCAR, POTCAR and KPOINTS file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 are consistent with those in the 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state density calculation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but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INCAR files are different. In the process of calculating </w:t>
      </w:r>
      <w:proofErr w:type="spellStart"/>
      <w:proofErr w:type="gramStart"/>
      <w:r w:rsidRPr="00672C6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672C6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E</w:t>
      </w:r>
      <w:proofErr w:type="spellEnd"/>
      <w:proofErr w:type="gramEnd"/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IBRION = 6, NFREE = 2, ISIF = 3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ENCUT = 650 </w:t>
      </w:r>
      <w:proofErr w:type="spellStart"/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eV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 the process of calculating </w:t>
      </w:r>
      <w:proofErr w:type="spellStart"/>
      <w:r w:rsidRPr="00672C6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Pr="00672C6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ES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672C6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ε</w:t>
      </w:r>
      <w:r w:rsidRPr="00672C6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r</w:t>
      </w:r>
      <w:proofErr w:type="spellEnd"/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LEPSILON = T, LPEAD = T, KSPACING = 0.2, LREAL =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Auto, ISIF=3, SIGMA = 0.1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ENCUT = 400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[3]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C10C3" w:rsidRPr="00672C69" w:rsidRDefault="00672C69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Additionally, the </w:t>
      </w:r>
      <w:proofErr w:type="gramStart"/>
      <w:r w:rsidRPr="00672C69">
        <w:rPr>
          <w:rFonts w:ascii="Times New Roman" w:hAnsi="Times New Roman" w:cs="Times New Roman"/>
          <w:i/>
          <w:color w:val="000000" w:themeColor="text1"/>
          <w:sz w:val="24"/>
          <w:szCs w:val="32"/>
        </w:rPr>
        <w:t>q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proofErr w:type="gramEnd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N−1) (the molecule lost an electron), </w:t>
      </w:r>
      <w:r w:rsidRPr="00672C69">
        <w:rPr>
          <w:rFonts w:ascii="Times New Roman" w:hAnsi="Times New Roman" w:cs="Times New Roman"/>
          <w:i/>
          <w:color w:val="000000" w:themeColor="text1"/>
          <w:sz w:val="24"/>
          <w:szCs w:val="32"/>
        </w:rPr>
        <w:t>q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(N) (the neutral molecule), </w:t>
      </w:r>
      <w:r w:rsidRPr="00672C69">
        <w:rPr>
          <w:rFonts w:ascii="Times New Roman" w:hAnsi="Times New Roman" w:cs="Times New Roman"/>
          <w:i/>
          <w:color w:val="000000" w:themeColor="text1"/>
          <w:sz w:val="24"/>
          <w:szCs w:val="32"/>
        </w:rPr>
        <w:t>q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(N+1) (the molecule getting an electron), the </w:t>
      </w:r>
      <w:proofErr w:type="spellStart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Laplacian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bond order (LBO), the lowest unoccupied molecular orbital (LUMO) and highest occupied molecular orbital (HOMO) of CIP were calculated by the </w:t>
      </w:r>
      <w:proofErr w:type="spellStart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Multiwfn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bookmarkStart w:id="41" w:name="OLE_LINK2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software</w:t>
      </w:r>
      <w:bookmarkEnd w:id="41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[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4,5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]. The condensed Fukui index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including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the </w:t>
      </w:r>
      <w:proofErr w:type="spellStart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nucleophilic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</w:t>
      </w:r>
      <w:r w:rsidRPr="00672C69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f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  <w:vertAlign w:val="superscript"/>
        </w:rPr>
        <w:t>+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), electrophilic (</w:t>
      </w:r>
      <w:r w:rsidRPr="00672C69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f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  <w:vertAlign w:val="superscript"/>
        </w:rPr>
        <w:t>−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,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radical attack (</w:t>
      </w:r>
      <w:r w:rsidRPr="00672C69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f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  <w:vertAlign w:val="superscript"/>
        </w:rPr>
        <w:t>0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 and condensed dual descriptors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(</w:t>
      </w:r>
      <w:r w:rsidRPr="00672C69">
        <w:rPr>
          <w:rFonts w:ascii="Times New Roman" w:hAnsi="Times New Roman" w:cs="Times New Roman"/>
          <w:iCs/>
          <w:color w:val="000000" w:themeColor="text1"/>
          <w:sz w:val="24"/>
          <w:szCs w:val="32"/>
        </w:rPr>
        <w:t>CDD</w:t>
      </w:r>
      <w:r w:rsidRPr="00672C69">
        <w:rPr>
          <w:rFonts w:ascii="Times New Roman" w:hAnsi="Times New Roman" w:cs="Times New Roman" w:hint="eastAsia"/>
          <w:iCs/>
          <w:color w:val="000000" w:themeColor="text1"/>
          <w:sz w:val="24"/>
          <w:szCs w:val="32"/>
        </w:rPr>
        <w:t>)</w:t>
      </w:r>
      <w:r w:rsidRPr="00672C69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were calculated and applied to evaluate the reactive sites on the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Pr="00672C69">
        <w:rPr>
          <w:rFonts w:ascii="Times New Roman" w:hAnsi="Times New Roman" w:cs="Times New Roman"/>
          <w:color w:val="000000" w:themeColor="text1"/>
          <w:sz w:val="24"/>
          <w:szCs w:val="32"/>
        </w:rPr>
        <w:t>CIP molecule.</w:t>
      </w:r>
    </w:p>
    <w:p w:rsidR="008C10C3" w:rsidRPr="00672C69" w:rsidRDefault="00672C6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32"/>
          <w:u w:val="single"/>
        </w:rPr>
      </w:pPr>
      <w:r w:rsidRPr="00672C69">
        <w:rPr>
          <w:rFonts w:ascii="Times New Roman" w:hAnsi="Times New Roman" w:cs="Times New Roman"/>
          <w:b/>
          <w:bCs/>
          <w:color w:val="000000" w:themeColor="text1"/>
          <w:sz w:val="24"/>
          <w:szCs w:val="32"/>
          <w:u w:val="single"/>
        </w:rPr>
        <w:lastRenderedPageBreak/>
        <w:t>FEM simulation</w:t>
      </w:r>
    </w:p>
    <w:p w:rsidR="008C10C3" w:rsidRPr="00672C69" w:rsidRDefault="00672C69">
      <w:pPr>
        <w:adjustRightInd w:val="0"/>
        <w:snapToGrid w:val="0"/>
        <w:spacing w:line="480" w:lineRule="auto"/>
        <w:ind w:firstLineChars="200" w:firstLine="480"/>
        <w:jc w:val="left"/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</w:pP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672C69">
        <w:rPr>
          <w:rFonts w:ascii="Times New Roman" w:eastAsia="AdvGulliv-B" w:hAnsi="Times New Roman" w:cs="Times New Roman"/>
          <w:color w:val="000000" w:themeColor="text1"/>
          <w:kern w:val="0"/>
          <w:sz w:val="24"/>
        </w:rPr>
        <w:t>finite</w:t>
      </w:r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</w:rPr>
        <w:t>-</w:t>
      </w:r>
      <w:r w:rsidRPr="00672C69">
        <w:rPr>
          <w:rFonts w:ascii="Times New Roman" w:eastAsia="AdvGulliv-B" w:hAnsi="Times New Roman" w:cs="Times New Roman"/>
          <w:color w:val="000000" w:themeColor="text1"/>
          <w:kern w:val="0"/>
          <w:sz w:val="24"/>
        </w:rPr>
        <w:t xml:space="preserve">element </w:t>
      </w:r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</w:rPr>
        <w:t xml:space="preserve">method (FEM) 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simulation involved a dynamic 3D analysis of a piezoelectric device using COMSOL</w:t>
      </w:r>
      <w:r w:rsidRPr="00672C69">
        <w:rPr>
          <w:rFonts w:ascii="Times New Roman" w:eastAsia="AdvGulliv-B" w:hAnsi="Times New Roman" w:cs="Times New Roman" w:hint="eastAsia"/>
          <w:b/>
          <w:color w:val="000000" w:themeColor="text1"/>
          <w:kern w:val="0"/>
          <w:szCs w:val="21"/>
        </w:rPr>
        <w:t xml:space="preserve"> </w:t>
      </w:r>
      <w:proofErr w:type="spellStart"/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  <w:szCs w:val="24"/>
        </w:rPr>
        <w:t>M</w:t>
      </w:r>
      <w:r w:rsidRPr="00672C69">
        <w:rPr>
          <w:rFonts w:ascii="Times New Roman" w:eastAsia="AdvGulliv-B" w:hAnsi="Times New Roman" w:cs="Times New Roman"/>
          <w:color w:val="000000" w:themeColor="text1"/>
          <w:kern w:val="0"/>
          <w:sz w:val="24"/>
          <w:szCs w:val="24"/>
        </w:rPr>
        <w:t>ultiphysics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software. The parameters </w:t>
      </w:r>
      <w:proofErr w:type="spellStart"/>
      <w:proofErr w:type="gramStart"/>
      <w:r w:rsidRPr="00672C6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  <w:vertAlign w:val="subscript"/>
        </w:rPr>
        <w:t>E</w:t>
      </w:r>
      <w:proofErr w:type="spellEnd"/>
      <w:proofErr w:type="gramEnd"/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,</w:t>
      </w:r>
      <w:r w:rsidRPr="00672C69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proofErr w:type="spellStart"/>
      <w:r w:rsidRPr="00672C6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ε</w:t>
      </w:r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  <w:vertAlign w:val="subscript"/>
        </w:rPr>
        <w:t>r</w:t>
      </w:r>
      <w:proofErr w:type="spellEnd"/>
      <w:r w:rsidRPr="00672C69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 and</w:t>
      </w:r>
      <w:r w:rsidRPr="00672C69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Pr="00672C69"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  <w:szCs w:val="24"/>
        </w:rPr>
        <w:t>e</w:t>
      </w:r>
      <w:r w:rsidRPr="00672C69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  <w:vertAlign w:val="subscript"/>
        </w:rPr>
        <w:t>ES</w:t>
      </w:r>
      <w:proofErr w:type="spellEnd"/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used for the simulation of </w:t>
      </w:r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  <w:szCs w:val="24"/>
        </w:rPr>
        <w:t>p</w:t>
      </w:r>
      <w:r w:rsidRPr="00672C69">
        <w:rPr>
          <w:rFonts w:ascii="Times New Roman" w:eastAsia="AdvGulliv-B" w:hAnsi="Times New Roman" w:cs="Times New Roman"/>
          <w:color w:val="000000" w:themeColor="text1"/>
          <w:kern w:val="0"/>
          <w:sz w:val="24"/>
          <w:szCs w:val="24"/>
        </w:rPr>
        <w:t>iezoelectric potential distribution</w:t>
      </w:r>
      <w:r w:rsidRPr="00672C69">
        <w:rPr>
          <w:rFonts w:ascii="Times New Roman" w:eastAsia="AdvGulliv-B" w:hAnsi="Times New Roman" w:cs="Times New Roman" w:hint="eastAsia"/>
          <w:color w:val="000000" w:themeColor="text1"/>
          <w:kern w:val="0"/>
          <w:sz w:val="24"/>
          <w:szCs w:val="24"/>
        </w:rPr>
        <w:t>s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 the 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Bi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nanoplates</w:t>
      </w:r>
      <w:proofErr w:type="spellEnd"/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are presented in the body text. The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volume density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Bi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is </w:t>
      </w:r>
      <w:r w:rsidRPr="00672C6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ρ</w:t>
      </w:r>
      <w:r w:rsidRPr="00672C69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</w:rPr>
        <w:t xml:space="preserve"> = 6860 kg/m</w:t>
      </w:r>
      <w:r w:rsidRPr="00672C69">
        <w:rPr>
          <w:rFonts w:ascii="Times New Roman" w:eastAsia="宋体" w:hAnsi="Times New Roman" w:cs="Times New Roman" w:hint="eastAsia"/>
          <w:iCs/>
          <w:color w:val="000000" w:themeColor="text1"/>
          <w:sz w:val="24"/>
          <w:szCs w:val="24"/>
          <w:vertAlign w:val="superscript"/>
        </w:rPr>
        <w:t>3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T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center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the 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Bi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crystals was 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fixed and grounded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polarization 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was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aligned along the global co-ordinate </w:t>
      </w:r>
      <w:r w:rsidRPr="00672C6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Pr="00672C69">
        <w:rPr>
          <w:rFonts w:ascii="Times New Roman" w:hAnsi="Times New Roman" w:cs="Times New Roman"/>
          <w:color w:val="000000" w:themeColor="text1"/>
          <w:sz w:val="24"/>
          <w:szCs w:val="24"/>
        </w:rPr>
        <w:t>axis</w:t>
      </w:r>
      <w:r w:rsidRPr="00672C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8C10C3" w:rsidRPr="00672C69" w:rsidRDefault="00672C6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72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Reference:</w:t>
      </w:r>
    </w:p>
    <w:p w:rsidR="008C10C3" w:rsidRPr="00672C69" w:rsidRDefault="00672C69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[1]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G.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Kresse</w:t>
      </w:r>
      <w:proofErr w:type="spellEnd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, J. </w:t>
      </w:r>
      <w:proofErr w:type="spellStart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Furthmüller</w:t>
      </w:r>
      <w:proofErr w:type="spellEnd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, Efficiency of </w:t>
      </w:r>
      <w:proofErr w:type="spellStart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ab</w:t>
      </w:r>
      <w:proofErr w:type="spellEnd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-initio total energy calculations for metals and semiconductors using a plane-wave basis set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,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Comp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.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M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ater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.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Sci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.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6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1996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)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15‒50.</w:t>
      </w:r>
      <w:proofErr w:type="gramEnd"/>
    </w:p>
    <w:p w:rsidR="008C10C3" w:rsidRPr="00672C69" w:rsidRDefault="00672C69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[2]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G.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Kresse</w:t>
      </w:r>
      <w:proofErr w:type="spellEnd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, J. </w:t>
      </w:r>
      <w:proofErr w:type="spellStart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Furthmüller</w:t>
      </w:r>
      <w:proofErr w:type="spellEnd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, Efficient iterative schemes for </w:t>
      </w:r>
      <w:proofErr w:type="spellStart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ab</w:t>
      </w:r>
      <w:proofErr w:type="spellEnd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initio total-energy calculations using a plane-wave basis set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,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Phys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.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Rev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.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B 54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1996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)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11169.</w:t>
      </w:r>
    </w:p>
    <w:p w:rsidR="008C10C3" w:rsidRPr="00672C69" w:rsidRDefault="00672C69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[3] 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Y.L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.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Page, P. Saxe, Symmetry-general least-squares extraction of elastic data for strained materials from </w:t>
      </w:r>
      <w:proofErr w:type="spellStart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ab</w:t>
      </w:r>
      <w:proofErr w:type="spellEnd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initio calculations of stress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,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Phys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.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Rev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.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B 65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2002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)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104104.</w:t>
      </w:r>
    </w:p>
    <w:p w:rsidR="008C10C3" w:rsidRPr="00672C69" w:rsidRDefault="00672C69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[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4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] T. Lu, F. Chen, </w:t>
      </w:r>
      <w:proofErr w:type="spellStart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Multiwfn</w:t>
      </w:r>
      <w:proofErr w:type="spellEnd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: A multifunctional </w:t>
      </w:r>
      <w:proofErr w:type="spellStart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wavefunction</w:t>
      </w:r>
      <w:proofErr w:type="spellEnd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analyzer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,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J. </w:t>
      </w:r>
      <w:proofErr w:type="spellStart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Comput</w:t>
      </w:r>
      <w:proofErr w:type="spellEnd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. Chem. 33 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(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2012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)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580–592.</w:t>
      </w:r>
    </w:p>
    <w:p w:rsidR="008C10C3" w:rsidRPr="00672C69" w:rsidRDefault="00672C69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[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5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] T. Lu,</w:t>
      </w:r>
      <w:bookmarkStart w:id="42" w:name="OLE_LINK8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F. </w:t>
      </w:r>
      <w:bookmarkEnd w:id="42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Chen, Bond order analysis based on the </w:t>
      </w:r>
      <w:proofErr w:type="spellStart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Laplacian</w:t>
      </w:r>
      <w:proofErr w:type="spellEnd"/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of electron density in fuzzy overlap space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,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J. Phys. Chem. A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117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2013</w:t>
      </w:r>
      <w:r w:rsidRPr="00672C6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)</w:t>
      </w:r>
      <w:r w:rsidRPr="00672C6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3100–3108.</w:t>
      </w:r>
    </w:p>
    <w:p w:rsidR="008C10C3" w:rsidRPr="00672C69" w:rsidRDefault="008C10C3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</w:p>
    <w:p w:rsidR="008C10C3" w:rsidRPr="00672C69" w:rsidRDefault="008C10C3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</w:p>
    <w:p w:rsidR="008C10C3" w:rsidRPr="00672C69" w:rsidRDefault="008C10C3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</w:p>
    <w:p w:rsidR="008C10C3" w:rsidRPr="00672C69" w:rsidRDefault="008C10C3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</w:p>
    <w:p w:rsidR="008C10C3" w:rsidRPr="00672C69" w:rsidRDefault="008C10C3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</w:p>
    <w:p w:rsidR="008C10C3" w:rsidRPr="00672C69" w:rsidRDefault="008C10C3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</w:p>
    <w:p w:rsidR="008C10C3" w:rsidRPr="00672C69" w:rsidRDefault="00672C69">
      <w:pPr>
        <w:adjustRightInd w:val="0"/>
        <w:snapToGrid w:val="0"/>
        <w:spacing w:line="480" w:lineRule="auto"/>
        <w:jc w:val="left"/>
        <w:rPr>
          <w:rFonts w:ascii="Times New Roman" w:eastAsia="微软雅黑" w:hAnsi="Times New Roman" w:cs="Times New Roman"/>
          <w:b/>
          <w:color w:val="000000" w:themeColor="text1"/>
          <w:szCs w:val="21"/>
        </w:rPr>
      </w:pPr>
      <w:r w:rsidRPr="00672C69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T</w:t>
      </w:r>
      <w:r w:rsidRPr="00672C69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able </w:t>
      </w:r>
      <w:r w:rsidRPr="00672C69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S1.</w:t>
      </w:r>
      <w:r w:rsidRPr="00672C69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Pr="00672C69">
        <w:rPr>
          <w:rFonts w:ascii="Times New Roman" w:eastAsia="等线" w:hAnsi="Times New Roman" w:cs="Times New Roman"/>
          <w:b/>
          <w:color w:val="000000" w:themeColor="text1"/>
          <w:kern w:val="0"/>
          <w:szCs w:val="21"/>
        </w:rPr>
        <w:t>Fathead minnow LC</w:t>
      </w:r>
      <w:r w:rsidRPr="00672C69">
        <w:rPr>
          <w:rFonts w:ascii="Times New Roman" w:eastAsia="等线" w:hAnsi="Times New Roman" w:cs="Times New Roman"/>
          <w:b/>
          <w:color w:val="000000" w:themeColor="text1"/>
          <w:kern w:val="0"/>
          <w:szCs w:val="21"/>
          <w:vertAlign w:val="subscript"/>
        </w:rPr>
        <w:t>50</w:t>
      </w:r>
      <w:r w:rsidRPr="00672C69">
        <w:rPr>
          <w:rFonts w:ascii="Times New Roman" w:eastAsia="等线" w:hAnsi="Times New Roman" w:cs="Times New Roman" w:hint="eastAsia"/>
          <w:b/>
          <w:color w:val="000000" w:themeColor="text1"/>
          <w:kern w:val="0"/>
          <w:szCs w:val="21"/>
        </w:rPr>
        <w:t>, d</w:t>
      </w:r>
      <w:r w:rsidRPr="00672C69">
        <w:rPr>
          <w:rFonts w:ascii="Times New Roman" w:eastAsia="等线" w:hAnsi="Times New Roman" w:cs="Times New Roman"/>
          <w:b/>
          <w:color w:val="000000" w:themeColor="text1"/>
          <w:kern w:val="0"/>
          <w:szCs w:val="21"/>
        </w:rPr>
        <w:t>aphnia magna LC</w:t>
      </w:r>
      <w:r w:rsidRPr="00672C69">
        <w:rPr>
          <w:rFonts w:ascii="Times New Roman" w:eastAsia="等线" w:hAnsi="Times New Roman" w:cs="Times New Roman"/>
          <w:b/>
          <w:color w:val="000000" w:themeColor="text1"/>
          <w:kern w:val="0"/>
          <w:szCs w:val="21"/>
          <w:vertAlign w:val="subscript"/>
        </w:rPr>
        <w:t>50</w:t>
      </w:r>
      <w:r w:rsidRPr="00672C69">
        <w:rPr>
          <w:rFonts w:ascii="Times New Roman" w:eastAsia="等线" w:hAnsi="Times New Roman" w:cs="Times New Roman" w:hint="eastAsia"/>
          <w:b/>
          <w:color w:val="000000" w:themeColor="text1"/>
          <w:kern w:val="0"/>
          <w:szCs w:val="21"/>
        </w:rPr>
        <w:t>,</w:t>
      </w:r>
      <w:r w:rsidRPr="00672C69">
        <w:rPr>
          <w:rFonts w:ascii="Times New Roman" w:eastAsia="等线" w:hAnsi="Times New Roman" w:cs="Times New Roman"/>
          <w:b/>
          <w:color w:val="000000" w:themeColor="text1"/>
          <w:kern w:val="0"/>
          <w:szCs w:val="21"/>
        </w:rPr>
        <w:t xml:space="preserve"> </w:t>
      </w:r>
      <w:r w:rsidRPr="00672C69">
        <w:rPr>
          <w:rFonts w:ascii="Times New Roman" w:eastAsia="等线" w:hAnsi="Times New Roman" w:cs="Times New Roman"/>
          <w:b/>
          <w:color w:val="000000" w:themeColor="text1"/>
          <w:szCs w:val="21"/>
        </w:rPr>
        <w:t>development toxicity</w:t>
      </w:r>
      <w:r w:rsidRPr="00672C69">
        <w:rPr>
          <w:rFonts w:ascii="Times New Roman" w:eastAsia="等线" w:hAnsi="Times New Roman" w:cs="Times New Roman"/>
          <w:b/>
          <w:color w:val="000000" w:themeColor="text1"/>
          <w:kern w:val="0"/>
          <w:szCs w:val="21"/>
        </w:rPr>
        <w:t xml:space="preserve"> and </w:t>
      </w:r>
      <w:r w:rsidRPr="00672C69">
        <w:rPr>
          <w:rFonts w:ascii="Times New Roman" w:eastAsia="等线" w:hAnsi="Times New Roman" w:cs="Times New Roman"/>
          <w:b/>
          <w:color w:val="000000" w:themeColor="text1"/>
          <w:szCs w:val="21"/>
        </w:rPr>
        <w:t>mutagenicity</w:t>
      </w:r>
      <w:r w:rsidRPr="00672C69">
        <w:rPr>
          <w:rFonts w:ascii="Times New Roman" w:hAnsi="Times New Roman" w:cs="Times New Roman"/>
          <w:b/>
          <w:color w:val="000000" w:themeColor="text1"/>
          <w:szCs w:val="21"/>
        </w:rPr>
        <w:t xml:space="preserve"> of CIP </w:t>
      </w:r>
      <w:r w:rsidRPr="00672C69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 xml:space="preserve">and its </w:t>
      </w:r>
      <w:r w:rsidRPr="00672C69"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degradation </w:t>
      </w:r>
      <w:r w:rsidRPr="00672C69">
        <w:rPr>
          <w:rFonts w:ascii="Times New Roman" w:hAnsi="Times New Roman" w:cs="Times New Roman"/>
          <w:b/>
          <w:color w:val="000000" w:themeColor="text1"/>
          <w:szCs w:val="21"/>
        </w:rPr>
        <w:t xml:space="preserve">intermediates </w:t>
      </w:r>
      <w:r w:rsidRPr="00672C69">
        <w:rPr>
          <w:rFonts w:ascii="Times New Roman" w:hAnsi="Times New Roman" w:cs="Times New Roman" w:hint="eastAsia"/>
          <w:b/>
          <w:color w:val="000000" w:themeColor="text1"/>
          <w:szCs w:val="21"/>
        </w:rPr>
        <w:t>analyzed by</w:t>
      </w:r>
      <w:r w:rsidRPr="00672C69">
        <w:rPr>
          <w:rFonts w:ascii="Times New Roman" w:hAnsi="Times New Roman" w:cs="Times New Roman"/>
          <w:b/>
          <w:color w:val="000000" w:themeColor="text1"/>
          <w:szCs w:val="21"/>
        </w:rPr>
        <w:t xml:space="preserve"> Toxicity </w:t>
      </w:r>
      <w:r w:rsidRPr="00672C69">
        <w:rPr>
          <w:rFonts w:ascii="Times New Roman" w:eastAsia="微软雅黑" w:hAnsi="Times New Roman" w:cs="Times New Roman"/>
          <w:b/>
          <w:color w:val="000000" w:themeColor="text1"/>
          <w:szCs w:val="21"/>
        </w:rPr>
        <w:t>Estimation Software Tool</w:t>
      </w:r>
      <w:r w:rsidRPr="00672C69">
        <w:rPr>
          <w:rFonts w:ascii="Times New Roman" w:eastAsia="微软雅黑" w:hAnsi="Times New Roman" w:cs="Times New Roman" w:hint="eastAsia"/>
          <w:b/>
          <w:color w:val="000000" w:themeColor="text1"/>
          <w:szCs w:val="21"/>
        </w:rPr>
        <w:t xml:space="preserve"> (</w:t>
      </w:r>
      <w:r w:rsidRPr="00672C69">
        <w:rPr>
          <w:rFonts w:ascii="Times New Roman" w:hAnsi="Times New Roman" w:cs="Times New Roman" w:hint="eastAsia"/>
          <w:b/>
          <w:color w:val="000000" w:themeColor="text1"/>
          <w:szCs w:val="21"/>
        </w:rPr>
        <w:t>TEST, version 5.1.1</w:t>
      </w:r>
      <w:r w:rsidRPr="00672C69">
        <w:rPr>
          <w:rFonts w:ascii="Times New Roman" w:eastAsia="微软雅黑" w:hAnsi="Times New Roman" w:cs="Times New Roman" w:hint="eastAsia"/>
          <w:b/>
          <w:color w:val="000000" w:themeColor="text1"/>
          <w:szCs w:val="21"/>
        </w:rPr>
        <w:t>)</w:t>
      </w:r>
      <w:r w:rsidRPr="00672C69">
        <w:rPr>
          <w:rFonts w:ascii="Times New Roman" w:eastAsia="微软雅黑" w:hAnsi="Times New Roman" w:cs="Times New Roman"/>
          <w:b/>
          <w:color w:val="000000" w:themeColor="text1"/>
          <w:szCs w:val="21"/>
        </w:rPr>
        <w:t>.</w:t>
      </w:r>
    </w:p>
    <w:tbl>
      <w:tblPr>
        <w:tblStyle w:val="a7"/>
        <w:tblW w:w="912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076"/>
        <w:gridCol w:w="2225"/>
        <w:gridCol w:w="1885"/>
        <w:gridCol w:w="1559"/>
      </w:tblGrid>
      <w:tr w:rsidR="00672C69" w:rsidRPr="00672C69">
        <w:trPr>
          <w:trHeight w:val="27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 w:themeColor="text1"/>
                <w:kern w:val="0"/>
                <w:szCs w:val="21"/>
              </w:rPr>
            </w:pPr>
            <w:r w:rsidRPr="00672C69">
              <w:rPr>
                <w:color w:val="000000" w:themeColor="text1"/>
                <w:kern w:val="0"/>
                <w:szCs w:val="21"/>
              </w:rPr>
              <w:t>Compounds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Fathead minnow LC</w:t>
            </w:r>
            <w:r w:rsidRPr="00672C69">
              <w:rPr>
                <w:rFonts w:eastAsia="等线"/>
                <w:color w:val="000000" w:themeColor="text1"/>
                <w:kern w:val="0"/>
                <w:szCs w:val="21"/>
                <w:vertAlign w:val="subscript"/>
              </w:rPr>
              <w:t xml:space="preserve">50 </w:t>
            </w: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(96</w:t>
            </w:r>
            <w:r w:rsidRPr="00672C69">
              <w:rPr>
                <w:rFonts w:eastAsia="等线" w:hint="eastAsia"/>
                <w:color w:val="000000" w:themeColor="text1"/>
                <w:kern w:val="0"/>
                <w:szCs w:val="21"/>
              </w:rPr>
              <w:t xml:space="preserve"> </w:t>
            </w: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h) (mg/L)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Daphnia magna LC</w:t>
            </w:r>
            <w:r w:rsidRPr="00672C69">
              <w:rPr>
                <w:rFonts w:eastAsia="等线"/>
                <w:color w:val="000000" w:themeColor="text1"/>
                <w:kern w:val="0"/>
                <w:szCs w:val="21"/>
                <w:vertAlign w:val="subscript"/>
              </w:rPr>
              <w:t xml:space="preserve">50 </w:t>
            </w: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(48</w:t>
            </w:r>
            <w:r w:rsidRPr="00672C69">
              <w:rPr>
                <w:rFonts w:eastAsia="等线" w:hint="eastAsia"/>
                <w:color w:val="000000" w:themeColor="text1"/>
                <w:kern w:val="0"/>
                <w:szCs w:val="21"/>
              </w:rPr>
              <w:t xml:space="preserve"> </w:t>
            </w: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h) (mg/L)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Development toxicity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Mutagenicity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tcBorders>
              <w:top w:val="single" w:sz="4" w:space="0" w:color="auto"/>
            </w:tcBorders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CIP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0.19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2.84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1.09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0.62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P1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0.31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58.06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1.22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0.58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P2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0.14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6.59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1.01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0.39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P3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0.13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16.08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1.02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0.47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P4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0.20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10.36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0.90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0.29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P5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0.45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1.21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0.69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0.36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P6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3208.38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85.13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0.59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0.71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P7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36.59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39.05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0.34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0.08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P8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31128.35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23217.87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0.50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0.012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P9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14.80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18.77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0.36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0.00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P10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18.68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12.11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0.43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0.00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P11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7.56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5.37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0.46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0.00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P12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232.00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241.22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0.71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-0.02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P13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227.57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28.90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0.66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-0.05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P14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13493.12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9614.39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0.49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0.23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P15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762.37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1035.97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0.71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-0.06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P16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0.23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18.80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1.02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0.58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P17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0.38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28.36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0.92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0.37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P18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0.21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9.73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0.96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0.34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P19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0.41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2.52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0.89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0.57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P20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9.95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273.32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0.74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0.13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P21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117.12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966.21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0.69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0.03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P22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52.64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567.54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0.87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0.14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P23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152.30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76.33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0.64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0.06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P24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946.72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437.38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0.37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0.07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P25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1401.32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677.53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0.51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0.28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P26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0.27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51.24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1.13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0.63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P27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0.44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315.87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0.99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0.48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P28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2.78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97.53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0.53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0.05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P29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7.24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41.84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0.73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0.21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P30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7.10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45.03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0.77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0.48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P31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23.07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1146.50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0.72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0.21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P32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57.70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1629.24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0.65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0.28</w:t>
            </w:r>
          </w:p>
        </w:tc>
      </w:tr>
      <w:tr w:rsidR="00672C69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P33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4355.71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1283.45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0.43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0.29</w:t>
            </w:r>
          </w:p>
        </w:tc>
      </w:tr>
      <w:tr w:rsidR="008C10C3" w:rsidRPr="00672C69">
        <w:trPr>
          <w:trHeight w:hRule="exact" w:val="340"/>
        </w:trPr>
        <w:tc>
          <w:tcPr>
            <w:tcW w:w="1384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P34</w:t>
            </w:r>
          </w:p>
        </w:tc>
        <w:tc>
          <w:tcPr>
            <w:tcW w:w="2076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404.63</w:t>
            </w:r>
          </w:p>
        </w:tc>
        <w:tc>
          <w:tcPr>
            <w:tcW w:w="222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549.65</w:t>
            </w:r>
          </w:p>
        </w:tc>
        <w:tc>
          <w:tcPr>
            <w:tcW w:w="1885" w:type="dxa"/>
            <w:noWrap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0.72</w:t>
            </w:r>
          </w:p>
        </w:tc>
        <w:tc>
          <w:tcPr>
            <w:tcW w:w="1559" w:type="dxa"/>
            <w:vAlign w:val="center"/>
          </w:tcPr>
          <w:p w:rsidR="008C10C3" w:rsidRPr="00672C69" w:rsidRDefault="00672C6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672C69">
              <w:rPr>
                <w:rFonts w:eastAsia="等线"/>
                <w:color w:val="000000" w:themeColor="text1"/>
                <w:kern w:val="0"/>
                <w:szCs w:val="21"/>
              </w:rPr>
              <w:t>0.08</w:t>
            </w:r>
          </w:p>
        </w:tc>
      </w:tr>
    </w:tbl>
    <w:p w:rsidR="008C10C3" w:rsidRPr="00672C69" w:rsidRDefault="008C10C3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:rsidR="008C10C3" w:rsidRPr="00672C69" w:rsidRDefault="00672C69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eastAsia="CharisSIL" w:hAnsi="Times New Roman" w:cs="Times New Roman"/>
          <w:b/>
          <w:color w:val="000000" w:themeColor="text1"/>
          <w:kern w:val="0"/>
          <w:sz w:val="24"/>
          <w:szCs w:val="24"/>
        </w:rPr>
      </w:pP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5108FB8B" wp14:editId="60A6F084">
            <wp:extent cx="2994660" cy="17024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200" cy="1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1D4B769" wp14:editId="588CF243">
            <wp:extent cx="2976880" cy="169164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200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7D5F6E90" wp14:editId="512175AF">
            <wp:extent cx="2994660" cy="170243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200" cy="1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7875A4C7" wp14:editId="543F61B3">
            <wp:extent cx="2994660" cy="17024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200" cy="1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C713075" wp14:editId="0D5CD0FF">
            <wp:extent cx="2998470" cy="170624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8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1B539F0" wp14:editId="607C73AB">
            <wp:extent cx="2980690" cy="16954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800" cy="16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1F629C29" wp14:editId="250D9010">
            <wp:extent cx="2994660" cy="170243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200" cy="1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8F52568" wp14:editId="2FA8E917">
            <wp:extent cx="2983865" cy="169862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400" cy="1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DF80A5C" wp14:editId="3FB23DC5">
            <wp:extent cx="3002280" cy="170624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4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E6B0869" wp14:editId="4B2E99A2">
            <wp:extent cx="2983865" cy="16954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400" cy="16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0EDB2564" wp14:editId="08362C59">
            <wp:extent cx="2973070" cy="168783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600" cy="16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149A17C8" wp14:editId="768F0ED9">
            <wp:extent cx="2966085" cy="168783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400" cy="16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F17DB61" wp14:editId="31481405">
            <wp:extent cx="2973070" cy="169164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600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88FC30C" wp14:editId="4E3A81D8">
            <wp:extent cx="3005455" cy="170624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0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C69">
        <w:rPr>
          <w:rFonts w:ascii="Times New Roman" w:eastAsia="CharisSIL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D4A2624" wp14:editId="70A5F22A">
            <wp:extent cx="2987675" cy="169862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000" cy="1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0C3" w:rsidRPr="00672C69" w:rsidRDefault="00672C69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eastAsia="CharisSIL" w:hAnsi="Times New Roman" w:cs="Times New Roman"/>
          <w:b/>
          <w:color w:val="000000" w:themeColor="text1"/>
          <w:kern w:val="0"/>
          <w:sz w:val="24"/>
          <w:szCs w:val="24"/>
        </w:rPr>
      </w:pPr>
      <w:proofErr w:type="gramStart"/>
      <w:r w:rsidRPr="00672C69">
        <w:rPr>
          <w:rFonts w:ascii="Times New Roman" w:eastAsia="CharisSIL" w:hAnsi="Times New Roman" w:cs="Times New Roman" w:hint="eastAsia"/>
          <w:b/>
          <w:color w:val="000000" w:themeColor="text1"/>
          <w:kern w:val="0"/>
          <w:szCs w:val="21"/>
        </w:rPr>
        <w:t>Fig.</w:t>
      </w:r>
      <w:proofErr w:type="gramEnd"/>
      <w:r w:rsidRPr="00672C69">
        <w:rPr>
          <w:rFonts w:ascii="Times New Roman" w:eastAsia="CharisSIL" w:hAnsi="Times New Roman" w:cs="Times New Roman" w:hint="eastAsia"/>
          <w:b/>
          <w:color w:val="000000" w:themeColor="text1"/>
          <w:kern w:val="0"/>
          <w:szCs w:val="21"/>
        </w:rPr>
        <w:t xml:space="preserve"> S1. </w:t>
      </w:r>
      <w:proofErr w:type="gramStart"/>
      <w:r w:rsidRPr="00672C69">
        <w:rPr>
          <w:rFonts w:ascii="Times New Roman" w:eastAsia="CharisSIL" w:hAnsi="Times New Roman" w:cs="Times New Roman"/>
          <w:b/>
          <w:color w:val="000000" w:themeColor="text1"/>
          <w:kern w:val="0"/>
          <w:szCs w:val="21"/>
        </w:rPr>
        <w:t xml:space="preserve">Mass spectral database for </w:t>
      </w:r>
      <w:proofErr w:type="spellStart"/>
      <w:r w:rsidRPr="00672C69">
        <w:rPr>
          <w:rFonts w:ascii="Times New Roman" w:eastAsia="AdvGulliv-B" w:hAnsi="Times New Roman" w:cs="Times New Roman"/>
          <w:b/>
          <w:color w:val="000000" w:themeColor="text1"/>
          <w:kern w:val="0"/>
          <w:szCs w:val="21"/>
        </w:rPr>
        <w:t>piezo-photocatalytic</w:t>
      </w:r>
      <w:proofErr w:type="spellEnd"/>
      <w:r w:rsidRPr="00672C69">
        <w:rPr>
          <w:rFonts w:ascii="Times New Roman" w:eastAsia="CharisSIL" w:hAnsi="Times New Roman" w:cs="Times New Roman"/>
          <w:b/>
          <w:color w:val="000000" w:themeColor="text1"/>
          <w:kern w:val="0"/>
          <w:szCs w:val="21"/>
        </w:rPr>
        <w:t xml:space="preserve"> decomposition products of </w:t>
      </w:r>
      <w:r w:rsidRPr="00672C69">
        <w:rPr>
          <w:rFonts w:ascii="Times New Roman" w:eastAsia="CharisSIL" w:hAnsi="Times New Roman" w:cs="Times New Roman" w:hint="eastAsia"/>
          <w:b/>
          <w:color w:val="000000" w:themeColor="text1"/>
          <w:kern w:val="0"/>
          <w:szCs w:val="21"/>
        </w:rPr>
        <w:t xml:space="preserve">CIP over </w:t>
      </w:r>
      <w:r w:rsidRPr="00672C69">
        <w:rPr>
          <w:rFonts w:ascii="Times New Roman" w:hAnsi="Times New Roman" w:cs="Times New Roman" w:hint="eastAsia"/>
          <w:b/>
          <w:color w:val="000000" w:themeColor="text1"/>
          <w:szCs w:val="21"/>
        </w:rPr>
        <w:t>Bi</w:t>
      </w:r>
      <w:r w:rsidRPr="00672C69">
        <w:rPr>
          <w:rFonts w:ascii="Times New Roman" w:hAnsi="Times New Roman" w:cs="Times New Roman" w:hint="eastAsia"/>
          <w:b/>
          <w:color w:val="000000" w:themeColor="text1"/>
          <w:szCs w:val="21"/>
          <w:vertAlign w:val="subscript"/>
        </w:rPr>
        <w:t>2</w:t>
      </w:r>
      <w:r w:rsidRPr="00672C69">
        <w:rPr>
          <w:rFonts w:ascii="Times New Roman" w:hAnsi="Times New Roman" w:cs="Times New Roman" w:hint="eastAsia"/>
          <w:b/>
          <w:color w:val="000000" w:themeColor="text1"/>
          <w:szCs w:val="21"/>
        </w:rPr>
        <w:t>O</w:t>
      </w:r>
      <w:r w:rsidRPr="00672C69">
        <w:rPr>
          <w:rFonts w:ascii="Times New Roman" w:hAnsi="Times New Roman" w:cs="Times New Roman" w:hint="eastAsia"/>
          <w:b/>
          <w:color w:val="000000" w:themeColor="text1"/>
          <w:szCs w:val="21"/>
          <w:vertAlign w:val="subscript"/>
        </w:rPr>
        <w:t>2</w:t>
      </w:r>
      <w:r w:rsidRPr="00672C69">
        <w:rPr>
          <w:rFonts w:ascii="Times New Roman" w:hAnsi="Times New Roman" w:cs="Times New Roman" w:hint="eastAsia"/>
          <w:b/>
          <w:color w:val="000000" w:themeColor="text1"/>
          <w:szCs w:val="21"/>
        </w:rPr>
        <w:t>CO</w:t>
      </w:r>
      <w:r w:rsidRPr="00672C69">
        <w:rPr>
          <w:rFonts w:ascii="Times New Roman" w:hAnsi="Times New Roman" w:cs="Times New Roman" w:hint="eastAsia"/>
          <w:b/>
          <w:color w:val="000000" w:themeColor="text1"/>
          <w:szCs w:val="21"/>
          <w:vertAlign w:val="subscript"/>
        </w:rPr>
        <w:t>3</w:t>
      </w:r>
      <w:r w:rsidRPr="00672C69"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 </w:t>
      </w:r>
      <w:proofErr w:type="spellStart"/>
      <w:r w:rsidRPr="00672C69">
        <w:rPr>
          <w:rFonts w:ascii="Times New Roman" w:hAnsi="Times New Roman" w:cs="Times New Roman" w:hint="eastAsia"/>
          <w:b/>
          <w:color w:val="000000" w:themeColor="text1"/>
          <w:szCs w:val="21"/>
        </w:rPr>
        <w:t>n</w:t>
      </w:r>
      <w:r w:rsidRPr="00672C69">
        <w:rPr>
          <w:rFonts w:ascii="Times New Roman" w:hAnsi="Times New Roman" w:cs="Times New Roman"/>
          <w:b/>
          <w:color w:val="000000" w:themeColor="text1"/>
          <w:szCs w:val="21"/>
        </w:rPr>
        <w:t>anoplates</w:t>
      </w:r>
      <w:proofErr w:type="spellEnd"/>
      <w:r w:rsidRPr="00672C69">
        <w:rPr>
          <w:rFonts w:ascii="Times New Roman" w:eastAsia="CharisSIL" w:hAnsi="Times New Roman" w:cs="Times New Roman"/>
          <w:b/>
          <w:color w:val="000000" w:themeColor="text1"/>
          <w:kern w:val="0"/>
          <w:szCs w:val="21"/>
        </w:rPr>
        <w:t>.</w:t>
      </w:r>
      <w:proofErr w:type="gramEnd"/>
    </w:p>
    <w:sectPr w:rsidR="008C10C3" w:rsidRPr="00672C69">
      <w:footerReference w:type="default" r:id="rId23"/>
      <w:pgSz w:w="11906" w:h="16838"/>
      <w:pgMar w:top="1440" w:right="1230" w:bottom="1440" w:left="123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911" w:rsidRDefault="00FD1911">
      <w:r>
        <w:separator/>
      </w:r>
    </w:p>
  </w:endnote>
  <w:endnote w:type="continuationSeparator" w:id="0">
    <w:p w:rsidR="00FD1911" w:rsidRDefault="00FD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harisSIL">
    <w:altName w:val="宋体"/>
    <w:charset w:val="86"/>
    <w:family w:val="auto"/>
    <w:pitch w:val="default"/>
    <w:sig w:usb0="00000000" w:usb1="00000000" w:usb2="00000010" w:usb3="00000000" w:csb0="0006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Gulliv-R">
    <w:altName w:val="Arial Unicode MS"/>
    <w:charset w:val="80"/>
    <w:family w:val="auto"/>
    <w:pitch w:val="default"/>
    <w:sig w:usb0="00000000" w:usb1="00000000" w:usb2="00000010" w:usb3="00000000" w:csb0="00060001" w:csb1="00000000"/>
  </w:font>
  <w:font w:name="AdvGulliv-B">
    <w:altName w:val="宋体"/>
    <w:charset w:val="86"/>
    <w:family w:val="auto"/>
    <w:pitch w:val="default"/>
    <w:sig w:usb0="00000000" w:usb1="00000000" w:usb2="00000010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6707027"/>
    </w:sdtPr>
    <w:sdtEndPr/>
    <w:sdtContent>
      <w:p w:rsidR="00431702" w:rsidRDefault="004317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C17" w:rsidRPr="00BD6C17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431702" w:rsidRDefault="0043170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911" w:rsidRDefault="00FD1911">
      <w:r>
        <w:separator/>
      </w:r>
    </w:p>
  </w:footnote>
  <w:footnote w:type="continuationSeparator" w:id="0">
    <w:p w:rsidR="00FD1911" w:rsidRDefault="00FD1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Yjg5OGQ0YWU0MTg2MDZmNzZhZGFhYTI0MzNkNTMifQ=="/>
  </w:docVars>
  <w:rsids>
    <w:rsidRoot w:val="00CE129E"/>
    <w:rsid w:val="00000178"/>
    <w:rsid w:val="00000846"/>
    <w:rsid w:val="00000AAA"/>
    <w:rsid w:val="00000B4B"/>
    <w:rsid w:val="00000F0D"/>
    <w:rsid w:val="0000141D"/>
    <w:rsid w:val="00001705"/>
    <w:rsid w:val="00001F3E"/>
    <w:rsid w:val="0000210C"/>
    <w:rsid w:val="000022D0"/>
    <w:rsid w:val="00002553"/>
    <w:rsid w:val="00002A6A"/>
    <w:rsid w:val="00002AED"/>
    <w:rsid w:val="000031D8"/>
    <w:rsid w:val="00003202"/>
    <w:rsid w:val="000037E6"/>
    <w:rsid w:val="00004BA3"/>
    <w:rsid w:val="00005171"/>
    <w:rsid w:val="000058D0"/>
    <w:rsid w:val="00005C50"/>
    <w:rsid w:val="00006E7E"/>
    <w:rsid w:val="000070F6"/>
    <w:rsid w:val="000106A7"/>
    <w:rsid w:val="00010D47"/>
    <w:rsid w:val="00010DA0"/>
    <w:rsid w:val="000115DE"/>
    <w:rsid w:val="00011631"/>
    <w:rsid w:val="00011E23"/>
    <w:rsid w:val="00012DC7"/>
    <w:rsid w:val="0001386B"/>
    <w:rsid w:val="00013F72"/>
    <w:rsid w:val="0001412C"/>
    <w:rsid w:val="00014801"/>
    <w:rsid w:val="00014B14"/>
    <w:rsid w:val="00014F55"/>
    <w:rsid w:val="00014FCE"/>
    <w:rsid w:val="0001593B"/>
    <w:rsid w:val="00015D61"/>
    <w:rsid w:val="000160A2"/>
    <w:rsid w:val="000161DB"/>
    <w:rsid w:val="00016472"/>
    <w:rsid w:val="000167DC"/>
    <w:rsid w:val="00016A8B"/>
    <w:rsid w:val="00016B78"/>
    <w:rsid w:val="0001743A"/>
    <w:rsid w:val="00017736"/>
    <w:rsid w:val="00020301"/>
    <w:rsid w:val="0002103B"/>
    <w:rsid w:val="0002156C"/>
    <w:rsid w:val="00021648"/>
    <w:rsid w:val="00021EBE"/>
    <w:rsid w:val="00021F12"/>
    <w:rsid w:val="000228A8"/>
    <w:rsid w:val="00022E27"/>
    <w:rsid w:val="0002306C"/>
    <w:rsid w:val="000230D7"/>
    <w:rsid w:val="0002357A"/>
    <w:rsid w:val="000239E5"/>
    <w:rsid w:val="00023B6E"/>
    <w:rsid w:val="0002462E"/>
    <w:rsid w:val="00024EA5"/>
    <w:rsid w:val="000255F5"/>
    <w:rsid w:val="00025FF1"/>
    <w:rsid w:val="00026239"/>
    <w:rsid w:val="000263DC"/>
    <w:rsid w:val="00026DDC"/>
    <w:rsid w:val="00026E38"/>
    <w:rsid w:val="0002747E"/>
    <w:rsid w:val="00027720"/>
    <w:rsid w:val="00030A19"/>
    <w:rsid w:val="00031862"/>
    <w:rsid w:val="000318F4"/>
    <w:rsid w:val="00031D2D"/>
    <w:rsid w:val="00033D83"/>
    <w:rsid w:val="00034B13"/>
    <w:rsid w:val="0003503F"/>
    <w:rsid w:val="000360BC"/>
    <w:rsid w:val="000366B7"/>
    <w:rsid w:val="00036B71"/>
    <w:rsid w:val="00036B78"/>
    <w:rsid w:val="00037653"/>
    <w:rsid w:val="00037820"/>
    <w:rsid w:val="000378DC"/>
    <w:rsid w:val="0004006F"/>
    <w:rsid w:val="0004039C"/>
    <w:rsid w:val="0004072E"/>
    <w:rsid w:val="00040968"/>
    <w:rsid w:val="00041983"/>
    <w:rsid w:val="00041B3E"/>
    <w:rsid w:val="00042CDB"/>
    <w:rsid w:val="00043C1F"/>
    <w:rsid w:val="000446C2"/>
    <w:rsid w:val="00044B58"/>
    <w:rsid w:val="0004510F"/>
    <w:rsid w:val="00045AA9"/>
    <w:rsid w:val="00045EFC"/>
    <w:rsid w:val="00046194"/>
    <w:rsid w:val="000472B9"/>
    <w:rsid w:val="00047B13"/>
    <w:rsid w:val="00047CF6"/>
    <w:rsid w:val="00050276"/>
    <w:rsid w:val="000505FB"/>
    <w:rsid w:val="00050FDF"/>
    <w:rsid w:val="000512A6"/>
    <w:rsid w:val="00051B99"/>
    <w:rsid w:val="0005284A"/>
    <w:rsid w:val="00052933"/>
    <w:rsid w:val="0005379F"/>
    <w:rsid w:val="000538B6"/>
    <w:rsid w:val="00053F54"/>
    <w:rsid w:val="00054151"/>
    <w:rsid w:val="00054390"/>
    <w:rsid w:val="00054E34"/>
    <w:rsid w:val="0005519B"/>
    <w:rsid w:val="000555C5"/>
    <w:rsid w:val="0005560A"/>
    <w:rsid w:val="00056130"/>
    <w:rsid w:val="0005630E"/>
    <w:rsid w:val="0005657E"/>
    <w:rsid w:val="0005664B"/>
    <w:rsid w:val="00056947"/>
    <w:rsid w:val="00056D40"/>
    <w:rsid w:val="00056E92"/>
    <w:rsid w:val="00056EDC"/>
    <w:rsid w:val="00057840"/>
    <w:rsid w:val="0005786C"/>
    <w:rsid w:val="00057BF8"/>
    <w:rsid w:val="00057EE2"/>
    <w:rsid w:val="000606EB"/>
    <w:rsid w:val="00060E49"/>
    <w:rsid w:val="000618D6"/>
    <w:rsid w:val="00061A98"/>
    <w:rsid w:val="00061C34"/>
    <w:rsid w:val="00061F9C"/>
    <w:rsid w:val="000622F4"/>
    <w:rsid w:val="00063056"/>
    <w:rsid w:val="0006314D"/>
    <w:rsid w:val="00063C9A"/>
    <w:rsid w:val="00063E89"/>
    <w:rsid w:val="00063EC1"/>
    <w:rsid w:val="00064BD2"/>
    <w:rsid w:val="0006532B"/>
    <w:rsid w:val="00066118"/>
    <w:rsid w:val="000667A4"/>
    <w:rsid w:val="00066A4E"/>
    <w:rsid w:val="00066B2E"/>
    <w:rsid w:val="00066C3D"/>
    <w:rsid w:val="00066D71"/>
    <w:rsid w:val="00066F43"/>
    <w:rsid w:val="00067098"/>
    <w:rsid w:val="000671FF"/>
    <w:rsid w:val="0006779E"/>
    <w:rsid w:val="000677FA"/>
    <w:rsid w:val="00070405"/>
    <w:rsid w:val="00070841"/>
    <w:rsid w:val="000709F5"/>
    <w:rsid w:val="00070E70"/>
    <w:rsid w:val="00070E7B"/>
    <w:rsid w:val="00071434"/>
    <w:rsid w:val="00071606"/>
    <w:rsid w:val="000721B5"/>
    <w:rsid w:val="00072465"/>
    <w:rsid w:val="00072601"/>
    <w:rsid w:val="000729D0"/>
    <w:rsid w:val="00072AEF"/>
    <w:rsid w:val="00073EB1"/>
    <w:rsid w:val="000744C8"/>
    <w:rsid w:val="000749E9"/>
    <w:rsid w:val="000752BD"/>
    <w:rsid w:val="00075AC5"/>
    <w:rsid w:val="00075C87"/>
    <w:rsid w:val="00076487"/>
    <w:rsid w:val="00076761"/>
    <w:rsid w:val="00076982"/>
    <w:rsid w:val="0007779C"/>
    <w:rsid w:val="0008124C"/>
    <w:rsid w:val="0008164B"/>
    <w:rsid w:val="00081938"/>
    <w:rsid w:val="00081970"/>
    <w:rsid w:val="00081B37"/>
    <w:rsid w:val="00081CC6"/>
    <w:rsid w:val="00082127"/>
    <w:rsid w:val="0008268E"/>
    <w:rsid w:val="00082CF4"/>
    <w:rsid w:val="00083E60"/>
    <w:rsid w:val="000844FA"/>
    <w:rsid w:val="000853BD"/>
    <w:rsid w:val="000859A5"/>
    <w:rsid w:val="00085B12"/>
    <w:rsid w:val="0008689E"/>
    <w:rsid w:val="00086F48"/>
    <w:rsid w:val="000873D3"/>
    <w:rsid w:val="000879DF"/>
    <w:rsid w:val="00090CDA"/>
    <w:rsid w:val="00091285"/>
    <w:rsid w:val="00091E07"/>
    <w:rsid w:val="0009296E"/>
    <w:rsid w:val="00092DE0"/>
    <w:rsid w:val="00092E51"/>
    <w:rsid w:val="00093BAA"/>
    <w:rsid w:val="00093EFD"/>
    <w:rsid w:val="0009436E"/>
    <w:rsid w:val="000943AE"/>
    <w:rsid w:val="0009666D"/>
    <w:rsid w:val="00096B11"/>
    <w:rsid w:val="00096FCE"/>
    <w:rsid w:val="000970A2"/>
    <w:rsid w:val="000971A5"/>
    <w:rsid w:val="00097BCB"/>
    <w:rsid w:val="000A0555"/>
    <w:rsid w:val="000A07D7"/>
    <w:rsid w:val="000A094D"/>
    <w:rsid w:val="000A0B9C"/>
    <w:rsid w:val="000A0FCD"/>
    <w:rsid w:val="000A10E1"/>
    <w:rsid w:val="000A139F"/>
    <w:rsid w:val="000A141D"/>
    <w:rsid w:val="000A1752"/>
    <w:rsid w:val="000A1CF6"/>
    <w:rsid w:val="000A1E09"/>
    <w:rsid w:val="000A1FF8"/>
    <w:rsid w:val="000A204C"/>
    <w:rsid w:val="000A32FF"/>
    <w:rsid w:val="000A45F1"/>
    <w:rsid w:val="000A4A91"/>
    <w:rsid w:val="000A4E16"/>
    <w:rsid w:val="000A5505"/>
    <w:rsid w:val="000A5D71"/>
    <w:rsid w:val="000A64A3"/>
    <w:rsid w:val="000A6DDA"/>
    <w:rsid w:val="000B097C"/>
    <w:rsid w:val="000B0DB2"/>
    <w:rsid w:val="000B0E33"/>
    <w:rsid w:val="000B17BC"/>
    <w:rsid w:val="000B277B"/>
    <w:rsid w:val="000B32EA"/>
    <w:rsid w:val="000B3D6C"/>
    <w:rsid w:val="000B3E16"/>
    <w:rsid w:val="000B43FD"/>
    <w:rsid w:val="000B44DF"/>
    <w:rsid w:val="000B4575"/>
    <w:rsid w:val="000B45EB"/>
    <w:rsid w:val="000B5149"/>
    <w:rsid w:val="000B5168"/>
    <w:rsid w:val="000B529F"/>
    <w:rsid w:val="000B6D6E"/>
    <w:rsid w:val="000B71B4"/>
    <w:rsid w:val="000B75A6"/>
    <w:rsid w:val="000B77FF"/>
    <w:rsid w:val="000B7ABB"/>
    <w:rsid w:val="000B7BB6"/>
    <w:rsid w:val="000B7C4B"/>
    <w:rsid w:val="000C02D8"/>
    <w:rsid w:val="000C06BE"/>
    <w:rsid w:val="000C0734"/>
    <w:rsid w:val="000C092A"/>
    <w:rsid w:val="000C1279"/>
    <w:rsid w:val="000C18C1"/>
    <w:rsid w:val="000C1922"/>
    <w:rsid w:val="000C28C0"/>
    <w:rsid w:val="000C2DA8"/>
    <w:rsid w:val="000C684F"/>
    <w:rsid w:val="000C6880"/>
    <w:rsid w:val="000C6A57"/>
    <w:rsid w:val="000C7723"/>
    <w:rsid w:val="000C7741"/>
    <w:rsid w:val="000C7C47"/>
    <w:rsid w:val="000D0F86"/>
    <w:rsid w:val="000D19B5"/>
    <w:rsid w:val="000D3640"/>
    <w:rsid w:val="000D3757"/>
    <w:rsid w:val="000D3F8C"/>
    <w:rsid w:val="000D4482"/>
    <w:rsid w:val="000D4CDF"/>
    <w:rsid w:val="000D5070"/>
    <w:rsid w:val="000D5987"/>
    <w:rsid w:val="000E0546"/>
    <w:rsid w:val="000E13AC"/>
    <w:rsid w:val="000E20DA"/>
    <w:rsid w:val="000E2314"/>
    <w:rsid w:val="000E26FC"/>
    <w:rsid w:val="000E316E"/>
    <w:rsid w:val="000E3870"/>
    <w:rsid w:val="000E3958"/>
    <w:rsid w:val="000E3E05"/>
    <w:rsid w:val="000E3F29"/>
    <w:rsid w:val="000E4059"/>
    <w:rsid w:val="000E5754"/>
    <w:rsid w:val="000E5FA5"/>
    <w:rsid w:val="000E60B0"/>
    <w:rsid w:val="000E73BF"/>
    <w:rsid w:val="000E7B95"/>
    <w:rsid w:val="000F0A21"/>
    <w:rsid w:val="000F1B5D"/>
    <w:rsid w:val="000F2667"/>
    <w:rsid w:val="000F37D3"/>
    <w:rsid w:val="000F3B4F"/>
    <w:rsid w:val="000F420C"/>
    <w:rsid w:val="000F5F5A"/>
    <w:rsid w:val="000F72CB"/>
    <w:rsid w:val="000F749C"/>
    <w:rsid w:val="000F77B1"/>
    <w:rsid w:val="000F7AB5"/>
    <w:rsid w:val="000F7DD9"/>
    <w:rsid w:val="000F7EE0"/>
    <w:rsid w:val="001005B2"/>
    <w:rsid w:val="00100D8B"/>
    <w:rsid w:val="0010133A"/>
    <w:rsid w:val="00101BE1"/>
    <w:rsid w:val="0010246D"/>
    <w:rsid w:val="00102785"/>
    <w:rsid w:val="00102901"/>
    <w:rsid w:val="0010310C"/>
    <w:rsid w:val="001039FF"/>
    <w:rsid w:val="001046E3"/>
    <w:rsid w:val="00104873"/>
    <w:rsid w:val="00104DF6"/>
    <w:rsid w:val="00105280"/>
    <w:rsid w:val="0010647A"/>
    <w:rsid w:val="00106C8B"/>
    <w:rsid w:val="00106D9B"/>
    <w:rsid w:val="00106E5D"/>
    <w:rsid w:val="0010743B"/>
    <w:rsid w:val="00110057"/>
    <w:rsid w:val="00111347"/>
    <w:rsid w:val="00111F3A"/>
    <w:rsid w:val="00111F7E"/>
    <w:rsid w:val="0011212B"/>
    <w:rsid w:val="0011347D"/>
    <w:rsid w:val="00113A43"/>
    <w:rsid w:val="00114656"/>
    <w:rsid w:val="00114932"/>
    <w:rsid w:val="001154B1"/>
    <w:rsid w:val="0011584C"/>
    <w:rsid w:val="00115D8B"/>
    <w:rsid w:val="00115D9D"/>
    <w:rsid w:val="00115EA8"/>
    <w:rsid w:val="001174CF"/>
    <w:rsid w:val="001177C4"/>
    <w:rsid w:val="0012007E"/>
    <w:rsid w:val="00120543"/>
    <w:rsid w:val="001207EF"/>
    <w:rsid w:val="0012195A"/>
    <w:rsid w:val="00121FCD"/>
    <w:rsid w:val="0012278F"/>
    <w:rsid w:val="00122EA4"/>
    <w:rsid w:val="001231D8"/>
    <w:rsid w:val="0012395C"/>
    <w:rsid w:val="00123E9C"/>
    <w:rsid w:val="0012443D"/>
    <w:rsid w:val="00124EF1"/>
    <w:rsid w:val="00125018"/>
    <w:rsid w:val="00125A23"/>
    <w:rsid w:val="00125DFB"/>
    <w:rsid w:val="00125F5C"/>
    <w:rsid w:val="00127701"/>
    <w:rsid w:val="00127A02"/>
    <w:rsid w:val="00130674"/>
    <w:rsid w:val="00130814"/>
    <w:rsid w:val="001308BB"/>
    <w:rsid w:val="00130ED8"/>
    <w:rsid w:val="001313DA"/>
    <w:rsid w:val="001315C2"/>
    <w:rsid w:val="00131689"/>
    <w:rsid w:val="00131B2F"/>
    <w:rsid w:val="0013201C"/>
    <w:rsid w:val="00132224"/>
    <w:rsid w:val="001326BD"/>
    <w:rsid w:val="001338C9"/>
    <w:rsid w:val="00133C3B"/>
    <w:rsid w:val="00134915"/>
    <w:rsid w:val="00134AF4"/>
    <w:rsid w:val="001357DD"/>
    <w:rsid w:val="0013582F"/>
    <w:rsid w:val="00136620"/>
    <w:rsid w:val="00136B4C"/>
    <w:rsid w:val="00137744"/>
    <w:rsid w:val="00137857"/>
    <w:rsid w:val="00137984"/>
    <w:rsid w:val="00137E0E"/>
    <w:rsid w:val="001400AE"/>
    <w:rsid w:val="001409B6"/>
    <w:rsid w:val="001410B1"/>
    <w:rsid w:val="00141B1C"/>
    <w:rsid w:val="00141D1B"/>
    <w:rsid w:val="00142FE0"/>
    <w:rsid w:val="001433DE"/>
    <w:rsid w:val="001439C1"/>
    <w:rsid w:val="0014501E"/>
    <w:rsid w:val="00145309"/>
    <w:rsid w:val="00146F6B"/>
    <w:rsid w:val="0014731F"/>
    <w:rsid w:val="00147346"/>
    <w:rsid w:val="0015035B"/>
    <w:rsid w:val="00150755"/>
    <w:rsid w:val="00150BD3"/>
    <w:rsid w:val="00150C64"/>
    <w:rsid w:val="0015100D"/>
    <w:rsid w:val="00151960"/>
    <w:rsid w:val="00151AF7"/>
    <w:rsid w:val="00151F38"/>
    <w:rsid w:val="001520E2"/>
    <w:rsid w:val="00152140"/>
    <w:rsid w:val="0015276B"/>
    <w:rsid w:val="00153447"/>
    <w:rsid w:val="00153DBF"/>
    <w:rsid w:val="0015522A"/>
    <w:rsid w:val="0015565D"/>
    <w:rsid w:val="00156E30"/>
    <w:rsid w:val="0015790B"/>
    <w:rsid w:val="00160663"/>
    <w:rsid w:val="00160EDA"/>
    <w:rsid w:val="00160EDE"/>
    <w:rsid w:val="00163A47"/>
    <w:rsid w:val="00163E70"/>
    <w:rsid w:val="0016432A"/>
    <w:rsid w:val="00164755"/>
    <w:rsid w:val="00165BD6"/>
    <w:rsid w:val="00165F3D"/>
    <w:rsid w:val="001661F8"/>
    <w:rsid w:val="00166537"/>
    <w:rsid w:val="001667E5"/>
    <w:rsid w:val="001700EF"/>
    <w:rsid w:val="001708F7"/>
    <w:rsid w:val="00170999"/>
    <w:rsid w:val="00170FC1"/>
    <w:rsid w:val="00171E7E"/>
    <w:rsid w:val="0017201E"/>
    <w:rsid w:val="001722AA"/>
    <w:rsid w:val="00172421"/>
    <w:rsid w:val="001724CA"/>
    <w:rsid w:val="001738BB"/>
    <w:rsid w:val="0017390D"/>
    <w:rsid w:val="00173DE7"/>
    <w:rsid w:val="00173DEC"/>
    <w:rsid w:val="00173E82"/>
    <w:rsid w:val="001740AA"/>
    <w:rsid w:val="00174607"/>
    <w:rsid w:val="0017477A"/>
    <w:rsid w:val="00174B1F"/>
    <w:rsid w:val="0017555A"/>
    <w:rsid w:val="0017557D"/>
    <w:rsid w:val="00175709"/>
    <w:rsid w:val="00175AF9"/>
    <w:rsid w:val="00175D18"/>
    <w:rsid w:val="0017602E"/>
    <w:rsid w:val="001760CC"/>
    <w:rsid w:val="0017616D"/>
    <w:rsid w:val="00176349"/>
    <w:rsid w:val="0017671B"/>
    <w:rsid w:val="00176AFE"/>
    <w:rsid w:val="00176FDF"/>
    <w:rsid w:val="001770B4"/>
    <w:rsid w:val="00177C20"/>
    <w:rsid w:val="001808B0"/>
    <w:rsid w:val="00180A8C"/>
    <w:rsid w:val="0018126C"/>
    <w:rsid w:val="00181CCD"/>
    <w:rsid w:val="00181D15"/>
    <w:rsid w:val="001821FF"/>
    <w:rsid w:val="001822C9"/>
    <w:rsid w:val="00183271"/>
    <w:rsid w:val="0018471F"/>
    <w:rsid w:val="00184EF9"/>
    <w:rsid w:val="00185B66"/>
    <w:rsid w:val="00186362"/>
    <w:rsid w:val="00186640"/>
    <w:rsid w:val="00187009"/>
    <w:rsid w:val="00187D49"/>
    <w:rsid w:val="0019034E"/>
    <w:rsid w:val="001907BC"/>
    <w:rsid w:val="00190CE5"/>
    <w:rsid w:val="0019120C"/>
    <w:rsid w:val="00191412"/>
    <w:rsid w:val="00191E4D"/>
    <w:rsid w:val="001926B6"/>
    <w:rsid w:val="00192AA9"/>
    <w:rsid w:val="00192B22"/>
    <w:rsid w:val="001939F9"/>
    <w:rsid w:val="00193D04"/>
    <w:rsid w:val="0019431C"/>
    <w:rsid w:val="00194720"/>
    <w:rsid w:val="0019496A"/>
    <w:rsid w:val="00194B70"/>
    <w:rsid w:val="00194C33"/>
    <w:rsid w:val="0019527E"/>
    <w:rsid w:val="00195496"/>
    <w:rsid w:val="00195686"/>
    <w:rsid w:val="00196AA5"/>
    <w:rsid w:val="001979C6"/>
    <w:rsid w:val="00197FDA"/>
    <w:rsid w:val="001A05D5"/>
    <w:rsid w:val="001A0974"/>
    <w:rsid w:val="001A0C3E"/>
    <w:rsid w:val="001A0E03"/>
    <w:rsid w:val="001A11F1"/>
    <w:rsid w:val="001A2176"/>
    <w:rsid w:val="001A2E09"/>
    <w:rsid w:val="001A3C7F"/>
    <w:rsid w:val="001A41B9"/>
    <w:rsid w:val="001A4438"/>
    <w:rsid w:val="001A4FD8"/>
    <w:rsid w:val="001A5490"/>
    <w:rsid w:val="001A5F80"/>
    <w:rsid w:val="001A5F93"/>
    <w:rsid w:val="001A6172"/>
    <w:rsid w:val="001A70F1"/>
    <w:rsid w:val="001A7137"/>
    <w:rsid w:val="001A765D"/>
    <w:rsid w:val="001A78A7"/>
    <w:rsid w:val="001A7D58"/>
    <w:rsid w:val="001B0F10"/>
    <w:rsid w:val="001B1619"/>
    <w:rsid w:val="001B1D2A"/>
    <w:rsid w:val="001B2AFA"/>
    <w:rsid w:val="001B2CBE"/>
    <w:rsid w:val="001B3102"/>
    <w:rsid w:val="001B3BE1"/>
    <w:rsid w:val="001B3CAC"/>
    <w:rsid w:val="001B4EC1"/>
    <w:rsid w:val="001B5461"/>
    <w:rsid w:val="001B60B8"/>
    <w:rsid w:val="001B6124"/>
    <w:rsid w:val="001B61D5"/>
    <w:rsid w:val="001B6EB2"/>
    <w:rsid w:val="001B71AC"/>
    <w:rsid w:val="001B736A"/>
    <w:rsid w:val="001B7444"/>
    <w:rsid w:val="001B7491"/>
    <w:rsid w:val="001B7945"/>
    <w:rsid w:val="001B7ED3"/>
    <w:rsid w:val="001C0200"/>
    <w:rsid w:val="001C06AA"/>
    <w:rsid w:val="001C08F2"/>
    <w:rsid w:val="001C12BA"/>
    <w:rsid w:val="001C1C9C"/>
    <w:rsid w:val="001C1FCB"/>
    <w:rsid w:val="001C23AF"/>
    <w:rsid w:val="001C23DF"/>
    <w:rsid w:val="001C273F"/>
    <w:rsid w:val="001C277F"/>
    <w:rsid w:val="001C2FED"/>
    <w:rsid w:val="001C4004"/>
    <w:rsid w:val="001C48B8"/>
    <w:rsid w:val="001C531C"/>
    <w:rsid w:val="001C54BB"/>
    <w:rsid w:val="001C5AC5"/>
    <w:rsid w:val="001C746A"/>
    <w:rsid w:val="001C7A53"/>
    <w:rsid w:val="001D0068"/>
    <w:rsid w:val="001D0326"/>
    <w:rsid w:val="001D05D2"/>
    <w:rsid w:val="001D0E92"/>
    <w:rsid w:val="001D1015"/>
    <w:rsid w:val="001D10B2"/>
    <w:rsid w:val="001D1D07"/>
    <w:rsid w:val="001D1ED5"/>
    <w:rsid w:val="001D2013"/>
    <w:rsid w:val="001D277F"/>
    <w:rsid w:val="001D3845"/>
    <w:rsid w:val="001D3F05"/>
    <w:rsid w:val="001D4091"/>
    <w:rsid w:val="001D51AD"/>
    <w:rsid w:val="001D51E3"/>
    <w:rsid w:val="001D790D"/>
    <w:rsid w:val="001E2641"/>
    <w:rsid w:val="001E2950"/>
    <w:rsid w:val="001E3567"/>
    <w:rsid w:val="001E36ED"/>
    <w:rsid w:val="001E3C09"/>
    <w:rsid w:val="001E44E9"/>
    <w:rsid w:val="001E489A"/>
    <w:rsid w:val="001E4D82"/>
    <w:rsid w:val="001E5192"/>
    <w:rsid w:val="001E5341"/>
    <w:rsid w:val="001E597F"/>
    <w:rsid w:val="001E5B22"/>
    <w:rsid w:val="001E676F"/>
    <w:rsid w:val="001E717A"/>
    <w:rsid w:val="001F124D"/>
    <w:rsid w:val="001F1644"/>
    <w:rsid w:val="001F1F40"/>
    <w:rsid w:val="001F20A1"/>
    <w:rsid w:val="001F262B"/>
    <w:rsid w:val="001F2735"/>
    <w:rsid w:val="001F28C2"/>
    <w:rsid w:val="001F3E37"/>
    <w:rsid w:val="001F40EC"/>
    <w:rsid w:val="001F57BA"/>
    <w:rsid w:val="001F59EA"/>
    <w:rsid w:val="001F66AA"/>
    <w:rsid w:val="001F722A"/>
    <w:rsid w:val="001F7626"/>
    <w:rsid w:val="00200C8D"/>
    <w:rsid w:val="0020106B"/>
    <w:rsid w:val="002011D9"/>
    <w:rsid w:val="002011ED"/>
    <w:rsid w:val="00201592"/>
    <w:rsid w:val="002027A4"/>
    <w:rsid w:val="00202DD0"/>
    <w:rsid w:val="00202E27"/>
    <w:rsid w:val="00202EF7"/>
    <w:rsid w:val="0020336F"/>
    <w:rsid w:val="00203476"/>
    <w:rsid w:val="00203592"/>
    <w:rsid w:val="00204215"/>
    <w:rsid w:val="0020531C"/>
    <w:rsid w:val="002055DB"/>
    <w:rsid w:val="00205CDF"/>
    <w:rsid w:val="00205FE0"/>
    <w:rsid w:val="00206E04"/>
    <w:rsid w:val="00206ED8"/>
    <w:rsid w:val="002070C9"/>
    <w:rsid w:val="00207125"/>
    <w:rsid w:val="002073E4"/>
    <w:rsid w:val="0020766F"/>
    <w:rsid w:val="002076F6"/>
    <w:rsid w:val="0020792A"/>
    <w:rsid w:val="00207FB0"/>
    <w:rsid w:val="002119C4"/>
    <w:rsid w:val="0021292A"/>
    <w:rsid w:val="002129CD"/>
    <w:rsid w:val="00212C51"/>
    <w:rsid w:val="002139D8"/>
    <w:rsid w:val="00213E39"/>
    <w:rsid w:val="002143C0"/>
    <w:rsid w:val="00214413"/>
    <w:rsid w:val="00214A1D"/>
    <w:rsid w:val="00214DB0"/>
    <w:rsid w:val="00215276"/>
    <w:rsid w:val="002155F4"/>
    <w:rsid w:val="00215CAD"/>
    <w:rsid w:val="00216B1C"/>
    <w:rsid w:val="00217127"/>
    <w:rsid w:val="002200FE"/>
    <w:rsid w:val="00221114"/>
    <w:rsid w:val="00221507"/>
    <w:rsid w:val="002215B1"/>
    <w:rsid w:val="0022371B"/>
    <w:rsid w:val="00223FEB"/>
    <w:rsid w:val="00224573"/>
    <w:rsid w:val="002249EC"/>
    <w:rsid w:val="00225A35"/>
    <w:rsid w:val="00225A55"/>
    <w:rsid w:val="00226CE7"/>
    <w:rsid w:val="002272A4"/>
    <w:rsid w:val="00227A1A"/>
    <w:rsid w:val="00230020"/>
    <w:rsid w:val="00230877"/>
    <w:rsid w:val="0023088A"/>
    <w:rsid w:val="00230DDA"/>
    <w:rsid w:val="002311CD"/>
    <w:rsid w:val="0023140B"/>
    <w:rsid w:val="0023217A"/>
    <w:rsid w:val="0023276E"/>
    <w:rsid w:val="0023307B"/>
    <w:rsid w:val="00233439"/>
    <w:rsid w:val="00233B14"/>
    <w:rsid w:val="00233D3C"/>
    <w:rsid w:val="00233D97"/>
    <w:rsid w:val="002343BB"/>
    <w:rsid w:val="00234615"/>
    <w:rsid w:val="00234B46"/>
    <w:rsid w:val="00234ECD"/>
    <w:rsid w:val="00235100"/>
    <w:rsid w:val="0023644D"/>
    <w:rsid w:val="0023778C"/>
    <w:rsid w:val="00237C25"/>
    <w:rsid w:val="002403D4"/>
    <w:rsid w:val="00240D3E"/>
    <w:rsid w:val="00240D9D"/>
    <w:rsid w:val="002414B2"/>
    <w:rsid w:val="00241830"/>
    <w:rsid w:val="002422DC"/>
    <w:rsid w:val="00244681"/>
    <w:rsid w:val="00244AE3"/>
    <w:rsid w:val="0024514D"/>
    <w:rsid w:val="00245303"/>
    <w:rsid w:val="00245B22"/>
    <w:rsid w:val="00245C13"/>
    <w:rsid w:val="00245CA5"/>
    <w:rsid w:val="00245EC0"/>
    <w:rsid w:val="00246278"/>
    <w:rsid w:val="0024632E"/>
    <w:rsid w:val="002463C4"/>
    <w:rsid w:val="00246514"/>
    <w:rsid w:val="002477D8"/>
    <w:rsid w:val="00247BB6"/>
    <w:rsid w:val="00247C02"/>
    <w:rsid w:val="002502D8"/>
    <w:rsid w:val="002504B7"/>
    <w:rsid w:val="002507BC"/>
    <w:rsid w:val="00250B89"/>
    <w:rsid w:val="00250CBC"/>
    <w:rsid w:val="00250E3A"/>
    <w:rsid w:val="002510A2"/>
    <w:rsid w:val="00251348"/>
    <w:rsid w:val="002515DF"/>
    <w:rsid w:val="002515F9"/>
    <w:rsid w:val="00252398"/>
    <w:rsid w:val="002524BE"/>
    <w:rsid w:val="00254021"/>
    <w:rsid w:val="00254ED4"/>
    <w:rsid w:val="0025502F"/>
    <w:rsid w:val="002550F2"/>
    <w:rsid w:val="00255437"/>
    <w:rsid w:val="002555CA"/>
    <w:rsid w:val="00256382"/>
    <w:rsid w:val="002563F5"/>
    <w:rsid w:val="00256DCE"/>
    <w:rsid w:val="0025723C"/>
    <w:rsid w:val="00257CA2"/>
    <w:rsid w:val="00257CFD"/>
    <w:rsid w:val="002604E7"/>
    <w:rsid w:val="0026060E"/>
    <w:rsid w:val="00260955"/>
    <w:rsid w:val="00260B37"/>
    <w:rsid w:val="00260DA3"/>
    <w:rsid w:val="002614D6"/>
    <w:rsid w:val="002615C1"/>
    <w:rsid w:val="00261C13"/>
    <w:rsid w:val="00261EDB"/>
    <w:rsid w:val="0026234F"/>
    <w:rsid w:val="00262CC1"/>
    <w:rsid w:val="002630E8"/>
    <w:rsid w:val="00263811"/>
    <w:rsid w:val="00263FB3"/>
    <w:rsid w:val="00263FF5"/>
    <w:rsid w:val="00264FA7"/>
    <w:rsid w:val="00265381"/>
    <w:rsid w:val="00265BA3"/>
    <w:rsid w:val="00265DAD"/>
    <w:rsid w:val="002660A4"/>
    <w:rsid w:val="002663D0"/>
    <w:rsid w:val="0026720D"/>
    <w:rsid w:val="0026732A"/>
    <w:rsid w:val="00267838"/>
    <w:rsid w:val="00267D66"/>
    <w:rsid w:val="00270B98"/>
    <w:rsid w:val="00271065"/>
    <w:rsid w:val="00271526"/>
    <w:rsid w:val="002716E7"/>
    <w:rsid w:val="002717CC"/>
    <w:rsid w:val="00271EE3"/>
    <w:rsid w:val="00271F39"/>
    <w:rsid w:val="002722DB"/>
    <w:rsid w:val="002726DD"/>
    <w:rsid w:val="00272724"/>
    <w:rsid w:val="00273257"/>
    <w:rsid w:val="0027327F"/>
    <w:rsid w:val="00274BE2"/>
    <w:rsid w:val="00276A14"/>
    <w:rsid w:val="002778B6"/>
    <w:rsid w:val="00280730"/>
    <w:rsid w:val="00280769"/>
    <w:rsid w:val="00281701"/>
    <w:rsid w:val="00281810"/>
    <w:rsid w:val="00282123"/>
    <w:rsid w:val="0028487B"/>
    <w:rsid w:val="00284A8E"/>
    <w:rsid w:val="00284CE3"/>
    <w:rsid w:val="00284F15"/>
    <w:rsid w:val="00284F79"/>
    <w:rsid w:val="00285407"/>
    <w:rsid w:val="002859D7"/>
    <w:rsid w:val="00285AD7"/>
    <w:rsid w:val="00287459"/>
    <w:rsid w:val="0029012B"/>
    <w:rsid w:val="002905F7"/>
    <w:rsid w:val="002909AF"/>
    <w:rsid w:val="00290FA4"/>
    <w:rsid w:val="0029144B"/>
    <w:rsid w:val="0029147C"/>
    <w:rsid w:val="002917AB"/>
    <w:rsid w:val="00291BC8"/>
    <w:rsid w:val="00291ECA"/>
    <w:rsid w:val="00292726"/>
    <w:rsid w:val="002939D5"/>
    <w:rsid w:val="00293F75"/>
    <w:rsid w:val="00294A98"/>
    <w:rsid w:val="00295AAB"/>
    <w:rsid w:val="00295E7D"/>
    <w:rsid w:val="00296032"/>
    <w:rsid w:val="00296339"/>
    <w:rsid w:val="0029640B"/>
    <w:rsid w:val="00296E20"/>
    <w:rsid w:val="00297808"/>
    <w:rsid w:val="002A0CB6"/>
    <w:rsid w:val="002A106D"/>
    <w:rsid w:val="002A138B"/>
    <w:rsid w:val="002A17F6"/>
    <w:rsid w:val="002A1E83"/>
    <w:rsid w:val="002A220B"/>
    <w:rsid w:val="002A3815"/>
    <w:rsid w:val="002A3D06"/>
    <w:rsid w:val="002A4A97"/>
    <w:rsid w:val="002A4BEE"/>
    <w:rsid w:val="002A4DA1"/>
    <w:rsid w:val="002A4EF3"/>
    <w:rsid w:val="002A529F"/>
    <w:rsid w:val="002A53FB"/>
    <w:rsid w:val="002A5F9A"/>
    <w:rsid w:val="002A7D89"/>
    <w:rsid w:val="002A7FE5"/>
    <w:rsid w:val="002B0AB6"/>
    <w:rsid w:val="002B0C77"/>
    <w:rsid w:val="002B0DAB"/>
    <w:rsid w:val="002B1ED3"/>
    <w:rsid w:val="002B2BF6"/>
    <w:rsid w:val="002B2D33"/>
    <w:rsid w:val="002B317A"/>
    <w:rsid w:val="002B38CA"/>
    <w:rsid w:val="002B3BC6"/>
    <w:rsid w:val="002B3F72"/>
    <w:rsid w:val="002B4012"/>
    <w:rsid w:val="002B41AD"/>
    <w:rsid w:val="002B4BD7"/>
    <w:rsid w:val="002B4CEA"/>
    <w:rsid w:val="002B4D1A"/>
    <w:rsid w:val="002B53BB"/>
    <w:rsid w:val="002B5D70"/>
    <w:rsid w:val="002B6BC3"/>
    <w:rsid w:val="002B7018"/>
    <w:rsid w:val="002C068E"/>
    <w:rsid w:val="002C0970"/>
    <w:rsid w:val="002C0A36"/>
    <w:rsid w:val="002C0C77"/>
    <w:rsid w:val="002C1280"/>
    <w:rsid w:val="002C1E7B"/>
    <w:rsid w:val="002C594E"/>
    <w:rsid w:val="002C6FCB"/>
    <w:rsid w:val="002C7BA5"/>
    <w:rsid w:val="002C7D1E"/>
    <w:rsid w:val="002C7D94"/>
    <w:rsid w:val="002D0932"/>
    <w:rsid w:val="002D0AB6"/>
    <w:rsid w:val="002D0EDB"/>
    <w:rsid w:val="002D1B01"/>
    <w:rsid w:val="002D1E0A"/>
    <w:rsid w:val="002D1E52"/>
    <w:rsid w:val="002D1EB4"/>
    <w:rsid w:val="002D1F2A"/>
    <w:rsid w:val="002D265F"/>
    <w:rsid w:val="002D2802"/>
    <w:rsid w:val="002D28B7"/>
    <w:rsid w:val="002D335A"/>
    <w:rsid w:val="002D36D2"/>
    <w:rsid w:val="002D4786"/>
    <w:rsid w:val="002D4854"/>
    <w:rsid w:val="002D6F35"/>
    <w:rsid w:val="002E1344"/>
    <w:rsid w:val="002E15AE"/>
    <w:rsid w:val="002E1687"/>
    <w:rsid w:val="002E1731"/>
    <w:rsid w:val="002E1BD4"/>
    <w:rsid w:val="002E1CAE"/>
    <w:rsid w:val="002E1FFB"/>
    <w:rsid w:val="002E27FE"/>
    <w:rsid w:val="002E2B52"/>
    <w:rsid w:val="002E31CA"/>
    <w:rsid w:val="002E38BB"/>
    <w:rsid w:val="002E4485"/>
    <w:rsid w:val="002E44EF"/>
    <w:rsid w:val="002E471D"/>
    <w:rsid w:val="002E4969"/>
    <w:rsid w:val="002E4EE0"/>
    <w:rsid w:val="002E541A"/>
    <w:rsid w:val="002E54F4"/>
    <w:rsid w:val="002E5987"/>
    <w:rsid w:val="002E5DB2"/>
    <w:rsid w:val="002E6363"/>
    <w:rsid w:val="002E6872"/>
    <w:rsid w:val="002E76D7"/>
    <w:rsid w:val="002F006E"/>
    <w:rsid w:val="002F02CD"/>
    <w:rsid w:val="002F0FD1"/>
    <w:rsid w:val="002F1744"/>
    <w:rsid w:val="002F1E76"/>
    <w:rsid w:val="002F2116"/>
    <w:rsid w:val="002F2ADB"/>
    <w:rsid w:val="002F3B52"/>
    <w:rsid w:val="002F3DA3"/>
    <w:rsid w:val="002F3DCA"/>
    <w:rsid w:val="002F40EB"/>
    <w:rsid w:val="002F42AE"/>
    <w:rsid w:val="002F51FE"/>
    <w:rsid w:val="002F6D63"/>
    <w:rsid w:val="002F72A6"/>
    <w:rsid w:val="002F7627"/>
    <w:rsid w:val="002F7FE6"/>
    <w:rsid w:val="003005E1"/>
    <w:rsid w:val="00300A5E"/>
    <w:rsid w:val="00300EB9"/>
    <w:rsid w:val="00301BA4"/>
    <w:rsid w:val="00301C6B"/>
    <w:rsid w:val="00301F1F"/>
    <w:rsid w:val="00302EA8"/>
    <w:rsid w:val="00303310"/>
    <w:rsid w:val="003035CA"/>
    <w:rsid w:val="0030386F"/>
    <w:rsid w:val="00303A0B"/>
    <w:rsid w:val="00303D57"/>
    <w:rsid w:val="003052CE"/>
    <w:rsid w:val="003054BE"/>
    <w:rsid w:val="0030591F"/>
    <w:rsid w:val="00305ADA"/>
    <w:rsid w:val="00305B37"/>
    <w:rsid w:val="0030648E"/>
    <w:rsid w:val="0030745B"/>
    <w:rsid w:val="00307C10"/>
    <w:rsid w:val="00310205"/>
    <w:rsid w:val="003102B8"/>
    <w:rsid w:val="003109FC"/>
    <w:rsid w:val="00310AF4"/>
    <w:rsid w:val="003118F7"/>
    <w:rsid w:val="00311C8A"/>
    <w:rsid w:val="00311DAD"/>
    <w:rsid w:val="00312E35"/>
    <w:rsid w:val="00312EFD"/>
    <w:rsid w:val="003149C0"/>
    <w:rsid w:val="00315133"/>
    <w:rsid w:val="00315EAB"/>
    <w:rsid w:val="00315EEA"/>
    <w:rsid w:val="00316271"/>
    <w:rsid w:val="00316E96"/>
    <w:rsid w:val="00320286"/>
    <w:rsid w:val="00321116"/>
    <w:rsid w:val="003215C6"/>
    <w:rsid w:val="003219A4"/>
    <w:rsid w:val="00321BF3"/>
    <w:rsid w:val="00321CA8"/>
    <w:rsid w:val="0032289A"/>
    <w:rsid w:val="00323416"/>
    <w:rsid w:val="00323C21"/>
    <w:rsid w:val="00324093"/>
    <w:rsid w:val="00324BDB"/>
    <w:rsid w:val="00324E11"/>
    <w:rsid w:val="00324E89"/>
    <w:rsid w:val="00325708"/>
    <w:rsid w:val="003259E1"/>
    <w:rsid w:val="0032653B"/>
    <w:rsid w:val="00326A05"/>
    <w:rsid w:val="00326AFA"/>
    <w:rsid w:val="0032780A"/>
    <w:rsid w:val="003315E2"/>
    <w:rsid w:val="00331F4C"/>
    <w:rsid w:val="00332314"/>
    <w:rsid w:val="003324A4"/>
    <w:rsid w:val="0033250B"/>
    <w:rsid w:val="00332AC7"/>
    <w:rsid w:val="0033371E"/>
    <w:rsid w:val="003339B7"/>
    <w:rsid w:val="003347C5"/>
    <w:rsid w:val="00334BE6"/>
    <w:rsid w:val="00334EF8"/>
    <w:rsid w:val="0033571A"/>
    <w:rsid w:val="0033582F"/>
    <w:rsid w:val="0033633E"/>
    <w:rsid w:val="0033698E"/>
    <w:rsid w:val="00336CC2"/>
    <w:rsid w:val="00336F21"/>
    <w:rsid w:val="0033731A"/>
    <w:rsid w:val="00337366"/>
    <w:rsid w:val="0033753A"/>
    <w:rsid w:val="003405AE"/>
    <w:rsid w:val="00340A6F"/>
    <w:rsid w:val="00341045"/>
    <w:rsid w:val="00341E57"/>
    <w:rsid w:val="00341E9B"/>
    <w:rsid w:val="00341F83"/>
    <w:rsid w:val="00343392"/>
    <w:rsid w:val="00344158"/>
    <w:rsid w:val="00344AE1"/>
    <w:rsid w:val="00344BFD"/>
    <w:rsid w:val="00345306"/>
    <w:rsid w:val="00345964"/>
    <w:rsid w:val="003464BA"/>
    <w:rsid w:val="00346B2E"/>
    <w:rsid w:val="00347243"/>
    <w:rsid w:val="0035027C"/>
    <w:rsid w:val="00350E0A"/>
    <w:rsid w:val="003513A6"/>
    <w:rsid w:val="003517C6"/>
    <w:rsid w:val="00351A41"/>
    <w:rsid w:val="0035239D"/>
    <w:rsid w:val="003527B4"/>
    <w:rsid w:val="0035307F"/>
    <w:rsid w:val="0035346B"/>
    <w:rsid w:val="0035383E"/>
    <w:rsid w:val="00354202"/>
    <w:rsid w:val="003545F0"/>
    <w:rsid w:val="003549AE"/>
    <w:rsid w:val="0035555C"/>
    <w:rsid w:val="00355EFE"/>
    <w:rsid w:val="00355F7C"/>
    <w:rsid w:val="0035653C"/>
    <w:rsid w:val="00356BE7"/>
    <w:rsid w:val="00356D57"/>
    <w:rsid w:val="00357736"/>
    <w:rsid w:val="003600ED"/>
    <w:rsid w:val="00360802"/>
    <w:rsid w:val="00361E18"/>
    <w:rsid w:val="00361E1A"/>
    <w:rsid w:val="00361EFE"/>
    <w:rsid w:val="003620A1"/>
    <w:rsid w:val="00362F20"/>
    <w:rsid w:val="00362F92"/>
    <w:rsid w:val="003632EA"/>
    <w:rsid w:val="00363F92"/>
    <w:rsid w:val="00363FEE"/>
    <w:rsid w:val="0036427B"/>
    <w:rsid w:val="0036456A"/>
    <w:rsid w:val="003650F5"/>
    <w:rsid w:val="00365340"/>
    <w:rsid w:val="003656AD"/>
    <w:rsid w:val="00365817"/>
    <w:rsid w:val="003658CF"/>
    <w:rsid w:val="00366CD4"/>
    <w:rsid w:val="003671E5"/>
    <w:rsid w:val="00367556"/>
    <w:rsid w:val="003709E4"/>
    <w:rsid w:val="003717DA"/>
    <w:rsid w:val="00371940"/>
    <w:rsid w:val="00371F22"/>
    <w:rsid w:val="003720C0"/>
    <w:rsid w:val="00373881"/>
    <w:rsid w:val="00374134"/>
    <w:rsid w:val="00374464"/>
    <w:rsid w:val="00374B24"/>
    <w:rsid w:val="00375EA8"/>
    <w:rsid w:val="00376432"/>
    <w:rsid w:val="003765B4"/>
    <w:rsid w:val="0037686A"/>
    <w:rsid w:val="00377435"/>
    <w:rsid w:val="003801A3"/>
    <w:rsid w:val="003802A9"/>
    <w:rsid w:val="00380626"/>
    <w:rsid w:val="003808A4"/>
    <w:rsid w:val="00380A8F"/>
    <w:rsid w:val="00380A92"/>
    <w:rsid w:val="003819C2"/>
    <w:rsid w:val="00381CE6"/>
    <w:rsid w:val="00381F4B"/>
    <w:rsid w:val="003824E0"/>
    <w:rsid w:val="0038275D"/>
    <w:rsid w:val="00383330"/>
    <w:rsid w:val="003833B2"/>
    <w:rsid w:val="00383971"/>
    <w:rsid w:val="00383986"/>
    <w:rsid w:val="00383B79"/>
    <w:rsid w:val="0038403F"/>
    <w:rsid w:val="003841C7"/>
    <w:rsid w:val="003845EF"/>
    <w:rsid w:val="00384FB1"/>
    <w:rsid w:val="00385226"/>
    <w:rsid w:val="00385457"/>
    <w:rsid w:val="0038560C"/>
    <w:rsid w:val="00386133"/>
    <w:rsid w:val="00387046"/>
    <w:rsid w:val="0038788F"/>
    <w:rsid w:val="00387A73"/>
    <w:rsid w:val="00387CC3"/>
    <w:rsid w:val="00390584"/>
    <w:rsid w:val="00390675"/>
    <w:rsid w:val="003908C4"/>
    <w:rsid w:val="0039106F"/>
    <w:rsid w:val="0039154C"/>
    <w:rsid w:val="00391608"/>
    <w:rsid w:val="0039182B"/>
    <w:rsid w:val="00392096"/>
    <w:rsid w:val="0039209D"/>
    <w:rsid w:val="003920FA"/>
    <w:rsid w:val="003922AD"/>
    <w:rsid w:val="00393103"/>
    <w:rsid w:val="00393792"/>
    <w:rsid w:val="0039397B"/>
    <w:rsid w:val="00393EB7"/>
    <w:rsid w:val="00394295"/>
    <w:rsid w:val="003943D5"/>
    <w:rsid w:val="00395552"/>
    <w:rsid w:val="003955D1"/>
    <w:rsid w:val="003957FF"/>
    <w:rsid w:val="00396D67"/>
    <w:rsid w:val="00396F04"/>
    <w:rsid w:val="00397841"/>
    <w:rsid w:val="00397D74"/>
    <w:rsid w:val="003A0B84"/>
    <w:rsid w:val="003A2FC1"/>
    <w:rsid w:val="003A4C2D"/>
    <w:rsid w:val="003A5A6A"/>
    <w:rsid w:val="003A6305"/>
    <w:rsid w:val="003A653C"/>
    <w:rsid w:val="003A664B"/>
    <w:rsid w:val="003B0086"/>
    <w:rsid w:val="003B07C1"/>
    <w:rsid w:val="003B0ED5"/>
    <w:rsid w:val="003B1913"/>
    <w:rsid w:val="003B1A0B"/>
    <w:rsid w:val="003B205D"/>
    <w:rsid w:val="003B2676"/>
    <w:rsid w:val="003B2834"/>
    <w:rsid w:val="003B326D"/>
    <w:rsid w:val="003B3FF3"/>
    <w:rsid w:val="003B459F"/>
    <w:rsid w:val="003B56B9"/>
    <w:rsid w:val="003B5DDB"/>
    <w:rsid w:val="003B5FB0"/>
    <w:rsid w:val="003B6AEB"/>
    <w:rsid w:val="003B706B"/>
    <w:rsid w:val="003B706D"/>
    <w:rsid w:val="003B7224"/>
    <w:rsid w:val="003B74BC"/>
    <w:rsid w:val="003C0905"/>
    <w:rsid w:val="003C0D63"/>
    <w:rsid w:val="003C1153"/>
    <w:rsid w:val="003C1CDD"/>
    <w:rsid w:val="003C1E2F"/>
    <w:rsid w:val="003C280D"/>
    <w:rsid w:val="003C3ED0"/>
    <w:rsid w:val="003C56C8"/>
    <w:rsid w:val="003C6D1C"/>
    <w:rsid w:val="003C7435"/>
    <w:rsid w:val="003C7904"/>
    <w:rsid w:val="003C7BB8"/>
    <w:rsid w:val="003D0F17"/>
    <w:rsid w:val="003D10E6"/>
    <w:rsid w:val="003D1D54"/>
    <w:rsid w:val="003D1DDE"/>
    <w:rsid w:val="003D1F51"/>
    <w:rsid w:val="003D22BA"/>
    <w:rsid w:val="003D243C"/>
    <w:rsid w:val="003D2C1A"/>
    <w:rsid w:val="003D33AB"/>
    <w:rsid w:val="003D3482"/>
    <w:rsid w:val="003D3B9C"/>
    <w:rsid w:val="003D4B30"/>
    <w:rsid w:val="003D4D02"/>
    <w:rsid w:val="003D4D6D"/>
    <w:rsid w:val="003D54CF"/>
    <w:rsid w:val="003D5A4D"/>
    <w:rsid w:val="003D5FAF"/>
    <w:rsid w:val="003D64D1"/>
    <w:rsid w:val="003D6B2E"/>
    <w:rsid w:val="003E0156"/>
    <w:rsid w:val="003E02CD"/>
    <w:rsid w:val="003E0C78"/>
    <w:rsid w:val="003E0E53"/>
    <w:rsid w:val="003E1072"/>
    <w:rsid w:val="003E1771"/>
    <w:rsid w:val="003E1F84"/>
    <w:rsid w:val="003E24C8"/>
    <w:rsid w:val="003E27D7"/>
    <w:rsid w:val="003E282A"/>
    <w:rsid w:val="003E2DE7"/>
    <w:rsid w:val="003E365D"/>
    <w:rsid w:val="003E3FCE"/>
    <w:rsid w:val="003E3FE6"/>
    <w:rsid w:val="003E4584"/>
    <w:rsid w:val="003E6032"/>
    <w:rsid w:val="003E60E1"/>
    <w:rsid w:val="003E64F5"/>
    <w:rsid w:val="003E68DC"/>
    <w:rsid w:val="003E714F"/>
    <w:rsid w:val="003E7171"/>
    <w:rsid w:val="003E7D29"/>
    <w:rsid w:val="003F0A94"/>
    <w:rsid w:val="003F0DDB"/>
    <w:rsid w:val="003F122D"/>
    <w:rsid w:val="003F20C4"/>
    <w:rsid w:val="003F25F7"/>
    <w:rsid w:val="003F2BAD"/>
    <w:rsid w:val="003F2D45"/>
    <w:rsid w:val="003F3879"/>
    <w:rsid w:val="003F3A1F"/>
    <w:rsid w:val="003F4664"/>
    <w:rsid w:val="003F509B"/>
    <w:rsid w:val="003F6AD4"/>
    <w:rsid w:val="003F761D"/>
    <w:rsid w:val="004003D4"/>
    <w:rsid w:val="00400AE0"/>
    <w:rsid w:val="00401112"/>
    <w:rsid w:val="00401BBD"/>
    <w:rsid w:val="00401E53"/>
    <w:rsid w:val="00401EC8"/>
    <w:rsid w:val="004020B8"/>
    <w:rsid w:val="00402674"/>
    <w:rsid w:val="00403568"/>
    <w:rsid w:val="00403E55"/>
    <w:rsid w:val="004065E6"/>
    <w:rsid w:val="00406620"/>
    <w:rsid w:val="00406817"/>
    <w:rsid w:val="004071B3"/>
    <w:rsid w:val="004072FB"/>
    <w:rsid w:val="004076FA"/>
    <w:rsid w:val="00407C17"/>
    <w:rsid w:val="0041110F"/>
    <w:rsid w:val="00411683"/>
    <w:rsid w:val="00411953"/>
    <w:rsid w:val="00411DB6"/>
    <w:rsid w:val="00411FA0"/>
    <w:rsid w:val="00412B5B"/>
    <w:rsid w:val="00412E9B"/>
    <w:rsid w:val="0041343A"/>
    <w:rsid w:val="0041363A"/>
    <w:rsid w:val="00413DFC"/>
    <w:rsid w:val="004140A5"/>
    <w:rsid w:val="004143F6"/>
    <w:rsid w:val="004157E3"/>
    <w:rsid w:val="004159C8"/>
    <w:rsid w:val="004166F6"/>
    <w:rsid w:val="004167DA"/>
    <w:rsid w:val="00416BD1"/>
    <w:rsid w:val="00417F67"/>
    <w:rsid w:val="0042004C"/>
    <w:rsid w:val="00420ADB"/>
    <w:rsid w:val="0042199C"/>
    <w:rsid w:val="00421CBB"/>
    <w:rsid w:val="004222BC"/>
    <w:rsid w:val="0042230C"/>
    <w:rsid w:val="00422698"/>
    <w:rsid w:val="004226E6"/>
    <w:rsid w:val="00423D71"/>
    <w:rsid w:val="00424039"/>
    <w:rsid w:val="004247F5"/>
    <w:rsid w:val="00424F1A"/>
    <w:rsid w:val="0042546F"/>
    <w:rsid w:val="00425701"/>
    <w:rsid w:val="004258B0"/>
    <w:rsid w:val="00427AC4"/>
    <w:rsid w:val="00427DD1"/>
    <w:rsid w:val="00427ED2"/>
    <w:rsid w:val="00427F7D"/>
    <w:rsid w:val="00430CC0"/>
    <w:rsid w:val="00430FA1"/>
    <w:rsid w:val="00431537"/>
    <w:rsid w:val="00431702"/>
    <w:rsid w:val="00431DBB"/>
    <w:rsid w:val="00431E22"/>
    <w:rsid w:val="004324B3"/>
    <w:rsid w:val="004333F8"/>
    <w:rsid w:val="0043350D"/>
    <w:rsid w:val="00433AC4"/>
    <w:rsid w:val="00433B6F"/>
    <w:rsid w:val="00433D62"/>
    <w:rsid w:val="0043409F"/>
    <w:rsid w:val="00435D7A"/>
    <w:rsid w:val="00435E84"/>
    <w:rsid w:val="0043633A"/>
    <w:rsid w:val="00436681"/>
    <w:rsid w:val="004371D7"/>
    <w:rsid w:val="004372F7"/>
    <w:rsid w:val="00437832"/>
    <w:rsid w:val="00437B65"/>
    <w:rsid w:val="00437F99"/>
    <w:rsid w:val="00441B71"/>
    <w:rsid w:val="00441C6A"/>
    <w:rsid w:val="00443144"/>
    <w:rsid w:val="00443764"/>
    <w:rsid w:val="00443A22"/>
    <w:rsid w:val="00444EC3"/>
    <w:rsid w:val="00444FC6"/>
    <w:rsid w:val="00446C45"/>
    <w:rsid w:val="0044723F"/>
    <w:rsid w:val="0044745F"/>
    <w:rsid w:val="00447BF8"/>
    <w:rsid w:val="004504C9"/>
    <w:rsid w:val="00450D4E"/>
    <w:rsid w:val="00451A1E"/>
    <w:rsid w:val="00451FDF"/>
    <w:rsid w:val="0045330F"/>
    <w:rsid w:val="00453BF4"/>
    <w:rsid w:val="00453C33"/>
    <w:rsid w:val="004559F0"/>
    <w:rsid w:val="00455C7C"/>
    <w:rsid w:val="00456002"/>
    <w:rsid w:val="00456810"/>
    <w:rsid w:val="00456B97"/>
    <w:rsid w:val="00456FC0"/>
    <w:rsid w:val="00460303"/>
    <w:rsid w:val="004607FA"/>
    <w:rsid w:val="00460949"/>
    <w:rsid w:val="00462C43"/>
    <w:rsid w:val="00462DCC"/>
    <w:rsid w:val="004635F3"/>
    <w:rsid w:val="00463879"/>
    <w:rsid w:val="00466082"/>
    <w:rsid w:val="004663DD"/>
    <w:rsid w:val="0046685C"/>
    <w:rsid w:val="00466E40"/>
    <w:rsid w:val="00470700"/>
    <w:rsid w:val="004708BF"/>
    <w:rsid w:val="004710D7"/>
    <w:rsid w:val="004711C0"/>
    <w:rsid w:val="0047141D"/>
    <w:rsid w:val="004715F5"/>
    <w:rsid w:val="00471BEA"/>
    <w:rsid w:val="0047204C"/>
    <w:rsid w:val="00472413"/>
    <w:rsid w:val="00472B68"/>
    <w:rsid w:val="00473548"/>
    <w:rsid w:val="004749A9"/>
    <w:rsid w:val="00475332"/>
    <w:rsid w:val="00475499"/>
    <w:rsid w:val="00476C55"/>
    <w:rsid w:val="004778CD"/>
    <w:rsid w:val="00477C32"/>
    <w:rsid w:val="0048032E"/>
    <w:rsid w:val="00480480"/>
    <w:rsid w:val="004809C9"/>
    <w:rsid w:val="00480C96"/>
    <w:rsid w:val="00480E7A"/>
    <w:rsid w:val="00481209"/>
    <w:rsid w:val="00481649"/>
    <w:rsid w:val="004816F7"/>
    <w:rsid w:val="004819F2"/>
    <w:rsid w:val="00482164"/>
    <w:rsid w:val="00482DFD"/>
    <w:rsid w:val="004833AD"/>
    <w:rsid w:val="00483EE1"/>
    <w:rsid w:val="004842D8"/>
    <w:rsid w:val="00484539"/>
    <w:rsid w:val="00484BB7"/>
    <w:rsid w:val="00484F1A"/>
    <w:rsid w:val="0048514B"/>
    <w:rsid w:val="004859DD"/>
    <w:rsid w:val="00485AE0"/>
    <w:rsid w:val="00486162"/>
    <w:rsid w:val="004866EE"/>
    <w:rsid w:val="0048733A"/>
    <w:rsid w:val="0049037E"/>
    <w:rsid w:val="0049069A"/>
    <w:rsid w:val="0049097E"/>
    <w:rsid w:val="00491DF6"/>
    <w:rsid w:val="0049255C"/>
    <w:rsid w:val="00492A8F"/>
    <w:rsid w:val="004933A2"/>
    <w:rsid w:val="004938D7"/>
    <w:rsid w:val="004942BC"/>
    <w:rsid w:val="00495949"/>
    <w:rsid w:val="00495966"/>
    <w:rsid w:val="00495AD5"/>
    <w:rsid w:val="00496832"/>
    <w:rsid w:val="00496FA0"/>
    <w:rsid w:val="0049736A"/>
    <w:rsid w:val="00497625"/>
    <w:rsid w:val="004979E7"/>
    <w:rsid w:val="00497D43"/>
    <w:rsid w:val="004A0006"/>
    <w:rsid w:val="004A010A"/>
    <w:rsid w:val="004A0395"/>
    <w:rsid w:val="004A06C5"/>
    <w:rsid w:val="004A0BAF"/>
    <w:rsid w:val="004A16F4"/>
    <w:rsid w:val="004A171D"/>
    <w:rsid w:val="004A18F4"/>
    <w:rsid w:val="004A1964"/>
    <w:rsid w:val="004A294C"/>
    <w:rsid w:val="004A2C65"/>
    <w:rsid w:val="004A2F64"/>
    <w:rsid w:val="004A401F"/>
    <w:rsid w:val="004A450E"/>
    <w:rsid w:val="004A460C"/>
    <w:rsid w:val="004A4868"/>
    <w:rsid w:val="004A520C"/>
    <w:rsid w:val="004A548D"/>
    <w:rsid w:val="004A57E1"/>
    <w:rsid w:val="004A5EA8"/>
    <w:rsid w:val="004A6296"/>
    <w:rsid w:val="004A6DFA"/>
    <w:rsid w:val="004A6EC2"/>
    <w:rsid w:val="004A705B"/>
    <w:rsid w:val="004A7532"/>
    <w:rsid w:val="004A7622"/>
    <w:rsid w:val="004A7803"/>
    <w:rsid w:val="004A7912"/>
    <w:rsid w:val="004A7932"/>
    <w:rsid w:val="004A7B1E"/>
    <w:rsid w:val="004B0A3D"/>
    <w:rsid w:val="004B10BC"/>
    <w:rsid w:val="004B11B4"/>
    <w:rsid w:val="004B1259"/>
    <w:rsid w:val="004B13FE"/>
    <w:rsid w:val="004B1569"/>
    <w:rsid w:val="004B24D6"/>
    <w:rsid w:val="004B2588"/>
    <w:rsid w:val="004B2959"/>
    <w:rsid w:val="004B2C48"/>
    <w:rsid w:val="004B2F29"/>
    <w:rsid w:val="004B3BB9"/>
    <w:rsid w:val="004B3C5E"/>
    <w:rsid w:val="004B3E9C"/>
    <w:rsid w:val="004B448D"/>
    <w:rsid w:val="004B48A8"/>
    <w:rsid w:val="004B5361"/>
    <w:rsid w:val="004B59CF"/>
    <w:rsid w:val="004B5B9A"/>
    <w:rsid w:val="004B67D4"/>
    <w:rsid w:val="004B6893"/>
    <w:rsid w:val="004B6BF0"/>
    <w:rsid w:val="004B79BC"/>
    <w:rsid w:val="004C0231"/>
    <w:rsid w:val="004C0B19"/>
    <w:rsid w:val="004C0CB6"/>
    <w:rsid w:val="004C0FD3"/>
    <w:rsid w:val="004C2208"/>
    <w:rsid w:val="004C23A6"/>
    <w:rsid w:val="004C32D9"/>
    <w:rsid w:val="004C4092"/>
    <w:rsid w:val="004C47D7"/>
    <w:rsid w:val="004C508A"/>
    <w:rsid w:val="004C6721"/>
    <w:rsid w:val="004C6F21"/>
    <w:rsid w:val="004C7397"/>
    <w:rsid w:val="004C7478"/>
    <w:rsid w:val="004C760D"/>
    <w:rsid w:val="004C7B51"/>
    <w:rsid w:val="004C7CE3"/>
    <w:rsid w:val="004C7CF2"/>
    <w:rsid w:val="004C7ED5"/>
    <w:rsid w:val="004C7F9D"/>
    <w:rsid w:val="004D07F0"/>
    <w:rsid w:val="004D087C"/>
    <w:rsid w:val="004D191E"/>
    <w:rsid w:val="004D206C"/>
    <w:rsid w:val="004D2AFC"/>
    <w:rsid w:val="004D35C0"/>
    <w:rsid w:val="004D4EBD"/>
    <w:rsid w:val="004D58CC"/>
    <w:rsid w:val="004D5F17"/>
    <w:rsid w:val="004D6105"/>
    <w:rsid w:val="004D64D7"/>
    <w:rsid w:val="004D75FD"/>
    <w:rsid w:val="004D7824"/>
    <w:rsid w:val="004D7971"/>
    <w:rsid w:val="004E08EE"/>
    <w:rsid w:val="004E0BA8"/>
    <w:rsid w:val="004E0E2D"/>
    <w:rsid w:val="004E10F3"/>
    <w:rsid w:val="004E13EE"/>
    <w:rsid w:val="004E1EAE"/>
    <w:rsid w:val="004E2633"/>
    <w:rsid w:val="004E2A7A"/>
    <w:rsid w:val="004E3968"/>
    <w:rsid w:val="004E423D"/>
    <w:rsid w:val="004E461C"/>
    <w:rsid w:val="004E4780"/>
    <w:rsid w:val="004E4BE7"/>
    <w:rsid w:val="004E581D"/>
    <w:rsid w:val="004E5A39"/>
    <w:rsid w:val="004E62DF"/>
    <w:rsid w:val="004E67BB"/>
    <w:rsid w:val="004E68EF"/>
    <w:rsid w:val="004E6E9A"/>
    <w:rsid w:val="004E71D7"/>
    <w:rsid w:val="004E7A90"/>
    <w:rsid w:val="004E7C2E"/>
    <w:rsid w:val="004E7E69"/>
    <w:rsid w:val="004E7E96"/>
    <w:rsid w:val="004F0AC9"/>
    <w:rsid w:val="004F31AA"/>
    <w:rsid w:val="004F35BC"/>
    <w:rsid w:val="004F37F3"/>
    <w:rsid w:val="004F3808"/>
    <w:rsid w:val="004F55FF"/>
    <w:rsid w:val="004F6064"/>
    <w:rsid w:val="004F6ADC"/>
    <w:rsid w:val="004F7197"/>
    <w:rsid w:val="004F743B"/>
    <w:rsid w:val="004F7765"/>
    <w:rsid w:val="004F7BF5"/>
    <w:rsid w:val="004F7EFD"/>
    <w:rsid w:val="00500395"/>
    <w:rsid w:val="005009E4"/>
    <w:rsid w:val="00500AF1"/>
    <w:rsid w:val="00500CB8"/>
    <w:rsid w:val="005013AF"/>
    <w:rsid w:val="005022E8"/>
    <w:rsid w:val="00502508"/>
    <w:rsid w:val="005028DA"/>
    <w:rsid w:val="00502B8F"/>
    <w:rsid w:val="00502EFC"/>
    <w:rsid w:val="00502FA0"/>
    <w:rsid w:val="00503110"/>
    <w:rsid w:val="0050442C"/>
    <w:rsid w:val="00504A30"/>
    <w:rsid w:val="00504EC3"/>
    <w:rsid w:val="00505AEB"/>
    <w:rsid w:val="0050746F"/>
    <w:rsid w:val="00507A56"/>
    <w:rsid w:val="005104A5"/>
    <w:rsid w:val="00510921"/>
    <w:rsid w:val="00510A78"/>
    <w:rsid w:val="00510BD8"/>
    <w:rsid w:val="00510F3F"/>
    <w:rsid w:val="005114E8"/>
    <w:rsid w:val="0051188A"/>
    <w:rsid w:val="00513A6E"/>
    <w:rsid w:val="00513D7E"/>
    <w:rsid w:val="00513DD6"/>
    <w:rsid w:val="00513DEA"/>
    <w:rsid w:val="00514135"/>
    <w:rsid w:val="00514C10"/>
    <w:rsid w:val="005150E1"/>
    <w:rsid w:val="00515BAA"/>
    <w:rsid w:val="0051604A"/>
    <w:rsid w:val="005164F0"/>
    <w:rsid w:val="00516909"/>
    <w:rsid w:val="00517721"/>
    <w:rsid w:val="00517C06"/>
    <w:rsid w:val="00520336"/>
    <w:rsid w:val="00520624"/>
    <w:rsid w:val="0052072F"/>
    <w:rsid w:val="00520743"/>
    <w:rsid w:val="0052104E"/>
    <w:rsid w:val="00521F1E"/>
    <w:rsid w:val="0052261F"/>
    <w:rsid w:val="00522BCA"/>
    <w:rsid w:val="00523AB2"/>
    <w:rsid w:val="005243AE"/>
    <w:rsid w:val="00524707"/>
    <w:rsid w:val="00524A04"/>
    <w:rsid w:val="005251D4"/>
    <w:rsid w:val="005255CC"/>
    <w:rsid w:val="00525917"/>
    <w:rsid w:val="00525A65"/>
    <w:rsid w:val="00525B53"/>
    <w:rsid w:val="00525C40"/>
    <w:rsid w:val="00526749"/>
    <w:rsid w:val="00526AEA"/>
    <w:rsid w:val="00526F22"/>
    <w:rsid w:val="00527BB4"/>
    <w:rsid w:val="005300E1"/>
    <w:rsid w:val="005306D8"/>
    <w:rsid w:val="00531B40"/>
    <w:rsid w:val="005331AF"/>
    <w:rsid w:val="0053337F"/>
    <w:rsid w:val="00533A66"/>
    <w:rsid w:val="00533B28"/>
    <w:rsid w:val="00533F16"/>
    <w:rsid w:val="00534618"/>
    <w:rsid w:val="00534DC6"/>
    <w:rsid w:val="005350B2"/>
    <w:rsid w:val="00535358"/>
    <w:rsid w:val="005353C1"/>
    <w:rsid w:val="00535720"/>
    <w:rsid w:val="005357DD"/>
    <w:rsid w:val="00535897"/>
    <w:rsid w:val="00535CF2"/>
    <w:rsid w:val="00535D81"/>
    <w:rsid w:val="005362EF"/>
    <w:rsid w:val="005364DB"/>
    <w:rsid w:val="00536653"/>
    <w:rsid w:val="005368F2"/>
    <w:rsid w:val="0053734A"/>
    <w:rsid w:val="0053770E"/>
    <w:rsid w:val="0053783E"/>
    <w:rsid w:val="00540071"/>
    <w:rsid w:val="00540141"/>
    <w:rsid w:val="00540BF7"/>
    <w:rsid w:val="005410AE"/>
    <w:rsid w:val="00541D71"/>
    <w:rsid w:val="00542EDF"/>
    <w:rsid w:val="00542F9C"/>
    <w:rsid w:val="005432C7"/>
    <w:rsid w:val="005444D7"/>
    <w:rsid w:val="005445EF"/>
    <w:rsid w:val="00544DF5"/>
    <w:rsid w:val="00544E87"/>
    <w:rsid w:val="00545053"/>
    <w:rsid w:val="00545134"/>
    <w:rsid w:val="00545B3F"/>
    <w:rsid w:val="00546031"/>
    <w:rsid w:val="005466E3"/>
    <w:rsid w:val="0054674A"/>
    <w:rsid w:val="00547757"/>
    <w:rsid w:val="005477FE"/>
    <w:rsid w:val="00547AA2"/>
    <w:rsid w:val="00547E07"/>
    <w:rsid w:val="00550A2F"/>
    <w:rsid w:val="00551D78"/>
    <w:rsid w:val="00552DC5"/>
    <w:rsid w:val="0055336D"/>
    <w:rsid w:val="0055386F"/>
    <w:rsid w:val="00553982"/>
    <w:rsid w:val="00553B9D"/>
    <w:rsid w:val="00553BFE"/>
    <w:rsid w:val="00553E04"/>
    <w:rsid w:val="0055495E"/>
    <w:rsid w:val="005551C8"/>
    <w:rsid w:val="005558A1"/>
    <w:rsid w:val="00555948"/>
    <w:rsid w:val="005562D8"/>
    <w:rsid w:val="00556858"/>
    <w:rsid w:val="005571E7"/>
    <w:rsid w:val="005579CC"/>
    <w:rsid w:val="0056012A"/>
    <w:rsid w:val="0056055A"/>
    <w:rsid w:val="005609F8"/>
    <w:rsid w:val="0056117E"/>
    <w:rsid w:val="005618FF"/>
    <w:rsid w:val="005623F5"/>
    <w:rsid w:val="00562505"/>
    <w:rsid w:val="0056308B"/>
    <w:rsid w:val="00563397"/>
    <w:rsid w:val="00563B35"/>
    <w:rsid w:val="00563B40"/>
    <w:rsid w:val="00563D52"/>
    <w:rsid w:val="00563F9C"/>
    <w:rsid w:val="005649B9"/>
    <w:rsid w:val="00564B35"/>
    <w:rsid w:val="00565155"/>
    <w:rsid w:val="005653FE"/>
    <w:rsid w:val="00565A87"/>
    <w:rsid w:val="00565D3F"/>
    <w:rsid w:val="00566534"/>
    <w:rsid w:val="0056655E"/>
    <w:rsid w:val="0056684F"/>
    <w:rsid w:val="0056709A"/>
    <w:rsid w:val="005670B5"/>
    <w:rsid w:val="005670F2"/>
    <w:rsid w:val="005672DC"/>
    <w:rsid w:val="0056777C"/>
    <w:rsid w:val="00567D0D"/>
    <w:rsid w:val="0057016C"/>
    <w:rsid w:val="0057021D"/>
    <w:rsid w:val="0057032A"/>
    <w:rsid w:val="0057068F"/>
    <w:rsid w:val="00570DCA"/>
    <w:rsid w:val="0057185D"/>
    <w:rsid w:val="00572026"/>
    <w:rsid w:val="0057263B"/>
    <w:rsid w:val="00572906"/>
    <w:rsid w:val="00572A4E"/>
    <w:rsid w:val="0057336B"/>
    <w:rsid w:val="00573C25"/>
    <w:rsid w:val="00574CA2"/>
    <w:rsid w:val="00574D8B"/>
    <w:rsid w:val="00575610"/>
    <w:rsid w:val="005757D7"/>
    <w:rsid w:val="00575BB6"/>
    <w:rsid w:val="00575F52"/>
    <w:rsid w:val="00576649"/>
    <w:rsid w:val="00577386"/>
    <w:rsid w:val="0057766B"/>
    <w:rsid w:val="00577B47"/>
    <w:rsid w:val="00577D26"/>
    <w:rsid w:val="00580229"/>
    <w:rsid w:val="005807A6"/>
    <w:rsid w:val="00580B96"/>
    <w:rsid w:val="0058246C"/>
    <w:rsid w:val="00582B6C"/>
    <w:rsid w:val="00582E63"/>
    <w:rsid w:val="0058340E"/>
    <w:rsid w:val="00583575"/>
    <w:rsid w:val="00584258"/>
    <w:rsid w:val="0058473C"/>
    <w:rsid w:val="005848EB"/>
    <w:rsid w:val="00585181"/>
    <w:rsid w:val="005854D8"/>
    <w:rsid w:val="005858BA"/>
    <w:rsid w:val="005870DC"/>
    <w:rsid w:val="00590004"/>
    <w:rsid w:val="005901B0"/>
    <w:rsid w:val="00590446"/>
    <w:rsid w:val="0059102E"/>
    <w:rsid w:val="005916DF"/>
    <w:rsid w:val="00591984"/>
    <w:rsid w:val="00591D60"/>
    <w:rsid w:val="005920A9"/>
    <w:rsid w:val="005925D1"/>
    <w:rsid w:val="00592B30"/>
    <w:rsid w:val="005936B9"/>
    <w:rsid w:val="00593704"/>
    <w:rsid w:val="005937BA"/>
    <w:rsid w:val="00593B45"/>
    <w:rsid w:val="00594094"/>
    <w:rsid w:val="00594664"/>
    <w:rsid w:val="0059478A"/>
    <w:rsid w:val="0059504F"/>
    <w:rsid w:val="00595A48"/>
    <w:rsid w:val="005964A6"/>
    <w:rsid w:val="00596946"/>
    <w:rsid w:val="00596D03"/>
    <w:rsid w:val="00596DE2"/>
    <w:rsid w:val="00596E63"/>
    <w:rsid w:val="005971BF"/>
    <w:rsid w:val="0059733A"/>
    <w:rsid w:val="005A0039"/>
    <w:rsid w:val="005A0496"/>
    <w:rsid w:val="005A0FF4"/>
    <w:rsid w:val="005A17E4"/>
    <w:rsid w:val="005A1DD9"/>
    <w:rsid w:val="005A22DD"/>
    <w:rsid w:val="005A291B"/>
    <w:rsid w:val="005A3498"/>
    <w:rsid w:val="005A3AD9"/>
    <w:rsid w:val="005A3FB4"/>
    <w:rsid w:val="005A401E"/>
    <w:rsid w:val="005A529F"/>
    <w:rsid w:val="005A52FA"/>
    <w:rsid w:val="005A5418"/>
    <w:rsid w:val="005A56AF"/>
    <w:rsid w:val="005A58A8"/>
    <w:rsid w:val="005A630A"/>
    <w:rsid w:val="005A65EF"/>
    <w:rsid w:val="005A715E"/>
    <w:rsid w:val="005A7A52"/>
    <w:rsid w:val="005B1A61"/>
    <w:rsid w:val="005B1C94"/>
    <w:rsid w:val="005B234E"/>
    <w:rsid w:val="005B3A91"/>
    <w:rsid w:val="005B3F72"/>
    <w:rsid w:val="005B47DF"/>
    <w:rsid w:val="005B4A4A"/>
    <w:rsid w:val="005B4BCC"/>
    <w:rsid w:val="005B4DF9"/>
    <w:rsid w:val="005B4F07"/>
    <w:rsid w:val="005B501C"/>
    <w:rsid w:val="005B5752"/>
    <w:rsid w:val="005B57F9"/>
    <w:rsid w:val="005B59E4"/>
    <w:rsid w:val="005B6104"/>
    <w:rsid w:val="005B62AF"/>
    <w:rsid w:val="005B6782"/>
    <w:rsid w:val="005B70D4"/>
    <w:rsid w:val="005B785F"/>
    <w:rsid w:val="005B7C1D"/>
    <w:rsid w:val="005C08B7"/>
    <w:rsid w:val="005C0D18"/>
    <w:rsid w:val="005C131C"/>
    <w:rsid w:val="005C1658"/>
    <w:rsid w:val="005C2038"/>
    <w:rsid w:val="005C2116"/>
    <w:rsid w:val="005C226E"/>
    <w:rsid w:val="005C421B"/>
    <w:rsid w:val="005C42C2"/>
    <w:rsid w:val="005C479C"/>
    <w:rsid w:val="005C4F3C"/>
    <w:rsid w:val="005C5757"/>
    <w:rsid w:val="005C58DB"/>
    <w:rsid w:val="005C5A55"/>
    <w:rsid w:val="005C6D73"/>
    <w:rsid w:val="005C712A"/>
    <w:rsid w:val="005C7ACD"/>
    <w:rsid w:val="005C7DBA"/>
    <w:rsid w:val="005C7F1A"/>
    <w:rsid w:val="005D0129"/>
    <w:rsid w:val="005D017D"/>
    <w:rsid w:val="005D041C"/>
    <w:rsid w:val="005D0DAC"/>
    <w:rsid w:val="005D102D"/>
    <w:rsid w:val="005D1537"/>
    <w:rsid w:val="005D1635"/>
    <w:rsid w:val="005D1811"/>
    <w:rsid w:val="005D2D06"/>
    <w:rsid w:val="005D33DF"/>
    <w:rsid w:val="005D35E1"/>
    <w:rsid w:val="005D40DD"/>
    <w:rsid w:val="005D4FEB"/>
    <w:rsid w:val="005D52AE"/>
    <w:rsid w:val="005D57C3"/>
    <w:rsid w:val="005D582B"/>
    <w:rsid w:val="005D77A6"/>
    <w:rsid w:val="005D7EB5"/>
    <w:rsid w:val="005E01B4"/>
    <w:rsid w:val="005E077C"/>
    <w:rsid w:val="005E0810"/>
    <w:rsid w:val="005E1303"/>
    <w:rsid w:val="005E211D"/>
    <w:rsid w:val="005E2434"/>
    <w:rsid w:val="005E2C9C"/>
    <w:rsid w:val="005E355F"/>
    <w:rsid w:val="005E3576"/>
    <w:rsid w:val="005E49A2"/>
    <w:rsid w:val="005E58A2"/>
    <w:rsid w:val="005E6022"/>
    <w:rsid w:val="005E6037"/>
    <w:rsid w:val="005F00D6"/>
    <w:rsid w:val="005F07DC"/>
    <w:rsid w:val="005F0E28"/>
    <w:rsid w:val="005F1C2A"/>
    <w:rsid w:val="005F27F8"/>
    <w:rsid w:val="005F29ED"/>
    <w:rsid w:val="005F2D1F"/>
    <w:rsid w:val="005F2F3F"/>
    <w:rsid w:val="005F3C63"/>
    <w:rsid w:val="005F4BDC"/>
    <w:rsid w:val="005F5BBB"/>
    <w:rsid w:val="005F69BA"/>
    <w:rsid w:val="005F6DFE"/>
    <w:rsid w:val="005F76EE"/>
    <w:rsid w:val="005F7D35"/>
    <w:rsid w:val="005F7FC2"/>
    <w:rsid w:val="0060006F"/>
    <w:rsid w:val="00600215"/>
    <w:rsid w:val="00600833"/>
    <w:rsid w:val="00601A3D"/>
    <w:rsid w:val="00601D30"/>
    <w:rsid w:val="00602169"/>
    <w:rsid w:val="00602E7C"/>
    <w:rsid w:val="0060432C"/>
    <w:rsid w:val="006048A5"/>
    <w:rsid w:val="00604BBF"/>
    <w:rsid w:val="00604C53"/>
    <w:rsid w:val="006052EC"/>
    <w:rsid w:val="00605660"/>
    <w:rsid w:val="00605748"/>
    <w:rsid w:val="00605B6D"/>
    <w:rsid w:val="006062F6"/>
    <w:rsid w:val="006078DC"/>
    <w:rsid w:val="00610511"/>
    <w:rsid w:val="00610744"/>
    <w:rsid w:val="006107E1"/>
    <w:rsid w:val="0061185B"/>
    <w:rsid w:val="00612169"/>
    <w:rsid w:val="00612201"/>
    <w:rsid w:val="00613338"/>
    <w:rsid w:val="00613383"/>
    <w:rsid w:val="006137FF"/>
    <w:rsid w:val="006152F5"/>
    <w:rsid w:val="00615464"/>
    <w:rsid w:val="006155C8"/>
    <w:rsid w:val="00615660"/>
    <w:rsid w:val="006165D4"/>
    <w:rsid w:val="0061669C"/>
    <w:rsid w:val="00616FAB"/>
    <w:rsid w:val="00617688"/>
    <w:rsid w:val="0061771B"/>
    <w:rsid w:val="00620889"/>
    <w:rsid w:val="006211E0"/>
    <w:rsid w:val="00621736"/>
    <w:rsid w:val="00621D38"/>
    <w:rsid w:val="006221AF"/>
    <w:rsid w:val="006233C8"/>
    <w:rsid w:val="00623B0D"/>
    <w:rsid w:val="00623B8D"/>
    <w:rsid w:val="00623DD4"/>
    <w:rsid w:val="006248F4"/>
    <w:rsid w:val="00624962"/>
    <w:rsid w:val="00624C85"/>
    <w:rsid w:val="00624DC4"/>
    <w:rsid w:val="00625AEE"/>
    <w:rsid w:val="00626C74"/>
    <w:rsid w:val="006274F4"/>
    <w:rsid w:val="00627574"/>
    <w:rsid w:val="006279B8"/>
    <w:rsid w:val="006302E0"/>
    <w:rsid w:val="00630A9B"/>
    <w:rsid w:val="00630B8D"/>
    <w:rsid w:val="00630F1C"/>
    <w:rsid w:val="006317D4"/>
    <w:rsid w:val="00631D1F"/>
    <w:rsid w:val="0063204F"/>
    <w:rsid w:val="006321CD"/>
    <w:rsid w:val="00632B5C"/>
    <w:rsid w:val="00632C02"/>
    <w:rsid w:val="00633ACC"/>
    <w:rsid w:val="006345A3"/>
    <w:rsid w:val="00635C10"/>
    <w:rsid w:val="00636556"/>
    <w:rsid w:val="00636EE2"/>
    <w:rsid w:val="00640936"/>
    <w:rsid w:val="00640E03"/>
    <w:rsid w:val="006412B4"/>
    <w:rsid w:val="006417C1"/>
    <w:rsid w:val="00641C32"/>
    <w:rsid w:val="006420B8"/>
    <w:rsid w:val="006420C6"/>
    <w:rsid w:val="00642C2C"/>
    <w:rsid w:val="00642F04"/>
    <w:rsid w:val="006430A8"/>
    <w:rsid w:val="006433D9"/>
    <w:rsid w:val="006434DE"/>
    <w:rsid w:val="00644336"/>
    <w:rsid w:val="0064453B"/>
    <w:rsid w:val="006449E5"/>
    <w:rsid w:val="00644E74"/>
    <w:rsid w:val="00644F1A"/>
    <w:rsid w:val="0064564B"/>
    <w:rsid w:val="00645854"/>
    <w:rsid w:val="006459A6"/>
    <w:rsid w:val="0064690C"/>
    <w:rsid w:val="00646B2E"/>
    <w:rsid w:val="00646DFC"/>
    <w:rsid w:val="006505D3"/>
    <w:rsid w:val="00650612"/>
    <w:rsid w:val="0065067B"/>
    <w:rsid w:val="006513D5"/>
    <w:rsid w:val="00651701"/>
    <w:rsid w:val="00652321"/>
    <w:rsid w:val="00653027"/>
    <w:rsid w:val="006534AD"/>
    <w:rsid w:val="00653789"/>
    <w:rsid w:val="00653BDA"/>
    <w:rsid w:val="00653C79"/>
    <w:rsid w:val="006544B3"/>
    <w:rsid w:val="00654717"/>
    <w:rsid w:val="00654F1E"/>
    <w:rsid w:val="00654F41"/>
    <w:rsid w:val="006555B5"/>
    <w:rsid w:val="00655941"/>
    <w:rsid w:val="0065594F"/>
    <w:rsid w:val="00655AA0"/>
    <w:rsid w:val="00655D7E"/>
    <w:rsid w:val="00656384"/>
    <w:rsid w:val="00657155"/>
    <w:rsid w:val="006576F2"/>
    <w:rsid w:val="0066038D"/>
    <w:rsid w:val="00660553"/>
    <w:rsid w:val="00660705"/>
    <w:rsid w:val="006608C5"/>
    <w:rsid w:val="00661149"/>
    <w:rsid w:val="00661790"/>
    <w:rsid w:val="00662092"/>
    <w:rsid w:val="00663439"/>
    <w:rsid w:val="00663444"/>
    <w:rsid w:val="00663567"/>
    <w:rsid w:val="00664CBB"/>
    <w:rsid w:val="00665444"/>
    <w:rsid w:val="006659C8"/>
    <w:rsid w:val="00665AAE"/>
    <w:rsid w:val="0066615E"/>
    <w:rsid w:val="00666489"/>
    <w:rsid w:val="00667088"/>
    <w:rsid w:val="006679AE"/>
    <w:rsid w:val="00667A53"/>
    <w:rsid w:val="006704A6"/>
    <w:rsid w:val="006704FF"/>
    <w:rsid w:val="00670A85"/>
    <w:rsid w:val="006718D1"/>
    <w:rsid w:val="00671CC4"/>
    <w:rsid w:val="00672C69"/>
    <w:rsid w:val="00672D6F"/>
    <w:rsid w:val="00673640"/>
    <w:rsid w:val="00673CAF"/>
    <w:rsid w:val="00673DCA"/>
    <w:rsid w:val="00673E83"/>
    <w:rsid w:val="006742B1"/>
    <w:rsid w:val="00674E18"/>
    <w:rsid w:val="006754D0"/>
    <w:rsid w:val="00676907"/>
    <w:rsid w:val="0067697B"/>
    <w:rsid w:val="00676FC9"/>
    <w:rsid w:val="00677B01"/>
    <w:rsid w:val="00677FEC"/>
    <w:rsid w:val="00680336"/>
    <w:rsid w:val="0068068E"/>
    <w:rsid w:val="00680829"/>
    <w:rsid w:val="006811A5"/>
    <w:rsid w:val="00681533"/>
    <w:rsid w:val="00682950"/>
    <w:rsid w:val="006830AB"/>
    <w:rsid w:val="00683587"/>
    <w:rsid w:val="0068358F"/>
    <w:rsid w:val="0068369D"/>
    <w:rsid w:val="006836C6"/>
    <w:rsid w:val="00683879"/>
    <w:rsid w:val="00683FDA"/>
    <w:rsid w:val="00684FD5"/>
    <w:rsid w:val="00685347"/>
    <w:rsid w:val="00685719"/>
    <w:rsid w:val="00686E35"/>
    <w:rsid w:val="0068738A"/>
    <w:rsid w:val="00687520"/>
    <w:rsid w:val="006875BA"/>
    <w:rsid w:val="0068760C"/>
    <w:rsid w:val="00687653"/>
    <w:rsid w:val="006876B5"/>
    <w:rsid w:val="00687922"/>
    <w:rsid w:val="006879D0"/>
    <w:rsid w:val="00691692"/>
    <w:rsid w:val="00693B0A"/>
    <w:rsid w:val="006941E6"/>
    <w:rsid w:val="00694751"/>
    <w:rsid w:val="00694CDC"/>
    <w:rsid w:val="00694F3C"/>
    <w:rsid w:val="00695389"/>
    <w:rsid w:val="00696018"/>
    <w:rsid w:val="006961B6"/>
    <w:rsid w:val="006A162A"/>
    <w:rsid w:val="006A18B4"/>
    <w:rsid w:val="006A18E6"/>
    <w:rsid w:val="006A2173"/>
    <w:rsid w:val="006A2799"/>
    <w:rsid w:val="006A3773"/>
    <w:rsid w:val="006A4767"/>
    <w:rsid w:val="006A4F92"/>
    <w:rsid w:val="006A50F9"/>
    <w:rsid w:val="006A54B1"/>
    <w:rsid w:val="006A55DB"/>
    <w:rsid w:val="006A5C5C"/>
    <w:rsid w:val="006A5D22"/>
    <w:rsid w:val="006A6BC3"/>
    <w:rsid w:val="006A6DF6"/>
    <w:rsid w:val="006A7286"/>
    <w:rsid w:val="006A7655"/>
    <w:rsid w:val="006B09A5"/>
    <w:rsid w:val="006B0F38"/>
    <w:rsid w:val="006B1765"/>
    <w:rsid w:val="006B19BD"/>
    <w:rsid w:val="006B29C6"/>
    <w:rsid w:val="006B2C68"/>
    <w:rsid w:val="006B3BF6"/>
    <w:rsid w:val="006B3CCF"/>
    <w:rsid w:val="006B3D4B"/>
    <w:rsid w:val="006B3D87"/>
    <w:rsid w:val="006B41A7"/>
    <w:rsid w:val="006B4FE5"/>
    <w:rsid w:val="006B5738"/>
    <w:rsid w:val="006B615E"/>
    <w:rsid w:val="006B6281"/>
    <w:rsid w:val="006B645E"/>
    <w:rsid w:val="006B699B"/>
    <w:rsid w:val="006B6A57"/>
    <w:rsid w:val="006B6DA9"/>
    <w:rsid w:val="006B6E0B"/>
    <w:rsid w:val="006B7825"/>
    <w:rsid w:val="006B7E2B"/>
    <w:rsid w:val="006B7E51"/>
    <w:rsid w:val="006C0F42"/>
    <w:rsid w:val="006C1D4E"/>
    <w:rsid w:val="006C2276"/>
    <w:rsid w:val="006C29DA"/>
    <w:rsid w:val="006C2AC0"/>
    <w:rsid w:val="006C4E8D"/>
    <w:rsid w:val="006C4EDC"/>
    <w:rsid w:val="006C6B2F"/>
    <w:rsid w:val="006C74EF"/>
    <w:rsid w:val="006D05B3"/>
    <w:rsid w:val="006D0653"/>
    <w:rsid w:val="006D08D7"/>
    <w:rsid w:val="006D0E14"/>
    <w:rsid w:val="006D0F33"/>
    <w:rsid w:val="006D10E6"/>
    <w:rsid w:val="006D1230"/>
    <w:rsid w:val="006D145D"/>
    <w:rsid w:val="006D29BE"/>
    <w:rsid w:val="006D2C5E"/>
    <w:rsid w:val="006D3D48"/>
    <w:rsid w:val="006D4CC5"/>
    <w:rsid w:val="006D51C8"/>
    <w:rsid w:val="006D5659"/>
    <w:rsid w:val="006D5F2F"/>
    <w:rsid w:val="006D6270"/>
    <w:rsid w:val="006D6C91"/>
    <w:rsid w:val="006D7F3A"/>
    <w:rsid w:val="006E0372"/>
    <w:rsid w:val="006E0917"/>
    <w:rsid w:val="006E1781"/>
    <w:rsid w:val="006E1922"/>
    <w:rsid w:val="006E1EA6"/>
    <w:rsid w:val="006E2433"/>
    <w:rsid w:val="006E4701"/>
    <w:rsid w:val="006E49AF"/>
    <w:rsid w:val="006E53C5"/>
    <w:rsid w:val="006E600E"/>
    <w:rsid w:val="006E652A"/>
    <w:rsid w:val="006E6577"/>
    <w:rsid w:val="006E6813"/>
    <w:rsid w:val="006E6FA8"/>
    <w:rsid w:val="006E755C"/>
    <w:rsid w:val="006F02FD"/>
    <w:rsid w:val="006F0AFC"/>
    <w:rsid w:val="006F0D5A"/>
    <w:rsid w:val="006F1C32"/>
    <w:rsid w:val="006F2160"/>
    <w:rsid w:val="006F2534"/>
    <w:rsid w:val="006F272B"/>
    <w:rsid w:val="006F2784"/>
    <w:rsid w:val="006F2A3A"/>
    <w:rsid w:val="006F30CB"/>
    <w:rsid w:val="006F34EA"/>
    <w:rsid w:val="006F38E1"/>
    <w:rsid w:val="006F52DC"/>
    <w:rsid w:val="006F5405"/>
    <w:rsid w:val="006F63AB"/>
    <w:rsid w:val="006F6A90"/>
    <w:rsid w:val="006F70AA"/>
    <w:rsid w:val="006F7658"/>
    <w:rsid w:val="006F76F4"/>
    <w:rsid w:val="006F7715"/>
    <w:rsid w:val="0070142C"/>
    <w:rsid w:val="007019F4"/>
    <w:rsid w:val="00701D04"/>
    <w:rsid w:val="00701D43"/>
    <w:rsid w:val="00702637"/>
    <w:rsid w:val="00702B2F"/>
    <w:rsid w:val="007043CE"/>
    <w:rsid w:val="00704418"/>
    <w:rsid w:val="007044A2"/>
    <w:rsid w:val="0070460A"/>
    <w:rsid w:val="0070503C"/>
    <w:rsid w:val="00705C33"/>
    <w:rsid w:val="00706ABC"/>
    <w:rsid w:val="00707A8E"/>
    <w:rsid w:val="0071044C"/>
    <w:rsid w:val="00710B61"/>
    <w:rsid w:val="00710F1A"/>
    <w:rsid w:val="007120DC"/>
    <w:rsid w:val="0071215C"/>
    <w:rsid w:val="00712939"/>
    <w:rsid w:val="00712B46"/>
    <w:rsid w:val="00712F71"/>
    <w:rsid w:val="007135DE"/>
    <w:rsid w:val="00713652"/>
    <w:rsid w:val="00713D0B"/>
    <w:rsid w:val="007144DD"/>
    <w:rsid w:val="00714925"/>
    <w:rsid w:val="00714D55"/>
    <w:rsid w:val="00715E1A"/>
    <w:rsid w:val="007161FE"/>
    <w:rsid w:val="0071657A"/>
    <w:rsid w:val="00716BF4"/>
    <w:rsid w:val="007173DC"/>
    <w:rsid w:val="007174B4"/>
    <w:rsid w:val="00717842"/>
    <w:rsid w:val="007178E0"/>
    <w:rsid w:val="007201D3"/>
    <w:rsid w:val="007202BF"/>
    <w:rsid w:val="0072121A"/>
    <w:rsid w:val="0072183A"/>
    <w:rsid w:val="00722938"/>
    <w:rsid w:val="0072333B"/>
    <w:rsid w:val="00723AA5"/>
    <w:rsid w:val="00723CF6"/>
    <w:rsid w:val="00724633"/>
    <w:rsid w:val="00725E5C"/>
    <w:rsid w:val="00726D1E"/>
    <w:rsid w:val="00727686"/>
    <w:rsid w:val="007279E8"/>
    <w:rsid w:val="00730969"/>
    <w:rsid w:val="00730A2B"/>
    <w:rsid w:val="00731496"/>
    <w:rsid w:val="00731EC3"/>
    <w:rsid w:val="007320F4"/>
    <w:rsid w:val="007326DA"/>
    <w:rsid w:val="007333F5"/>
    <w:rsid w:val="00735244"/>
    <w:rsid w:val="0073543D"/>
    <w:rsid w:val="007365D2"/>
    <w:rsid w:val="00740856"/>
    <w:rsid w:val="0074103F"/>
    <w:rsid w:val="007410D5"/>
    <w:rsid w:val="0074195E"/>
    <w:rsid w:val="00741ADF"/>
    <w:rsid w:val="0074352E"/>
    <w:rsid w:val="00743B9C"/>
    <w:rsid w:val="00743D69"/>
    <w:rsid w:val="007452D8"/>
    <w:rsid w:val="00745C7F"/>
    <w:rsid w:val="0074703E"/>
    <w:rsid w:val="0074769E"/>
    <w:rsid w:val="00747E26"/>
    <w:rsid w:val="00751124"/>
    <w:rsid w:val="0075173F"/>
    <w:rsid w:val="00751BA4"/>
    <w:rsid w:val="00751DB5"/>
    <w:rsid w:val="00751F6A"/>
    <w:rsid w:val="00752CE4"/>
    <w:rsid w:val="00753030"/>
    <w:rsid w:val="00753507"/>
    <w:rsid w:val="00753E10"/>
    <w:rsid w:val="0075400B"/>
    <w:rsid w:val="00754AEF"/>
    <w:rsid w:val="007557B4"/>
    <w:rsid w:val="007560B6"/>
    <w:rsid w:val="00756BAE"/>
    <w:rsid w:val="00756CEE"/>
    <w:rsid w:val="00756EF3"/>
    <w:rsid w:val="007570E4"/>
    <w:rsid w:val="0075715A"/>
    <w:rsid w:val="007576E3"/>
    <w:rsid w:val="00757EE0"/>
    <w:rsid w:val="00760A60"/>
    <w:rsid w:val="00761151"/>
    <w:rsid w:val="00761484"/>
    <w:rsid w:val="00761BB5"/>
    <w:rsid w:val="00761DA3"/>
    <w:rsid w:val="00761EB6"/>
    <w:rsid w:val="0076272A"/>
    <w:rsid w:val="00762EA9"/>
    <w:rsid w:val="00763870"/>
    <w:rsid w:val="00763BC5"/>
    <w:rsid w:val="0076492D"/>
    <w:rsid w:val="00764FFC"/>
    <w:rsid w:val="0076504C"/>
    <w:rsid w:val="00765110"/>
    <w:rsid w:val="0076568F"/>
    <w:rsid w:val="007660E0"/>
    <w:rsid w:val="00766177"/>
    <w:rsid w:val="00766F73"/>
    <w:rsid w:val="00767CF5"/>
    <w:rsid w:val="00770144"/>
    <w:rsid w:val="0077088F"/>
    <w:rsid w:val="00771026"/>
    <w:rsid w:val="00772639"/>
    <w:rsid w:val="00772791"/>
    <w:rsid w:val="00772D1D"/>
    <w:rsid w:val="00772E1C"/>
    <w:rsid w:val="0077303A"/>
    <w:rsid w:val="0077442E"/>
    <w:rsid w:val="00775014"/>
    <w:rsid w:val="0077523D"/>
    <w:rsid w:val="007754C6"/>
    <w:rsid w:val="0077557A"/>
    <w:rsid w:val="00775586"/>
    <w:rsid w:val="007757EB"/>
    <w:rsid w:val="00775AC8"/>
    <w:rsid w:val="00775CF3"/>
    <w:rsid w:val="007766C9"/>
    <w:rsid w:val="0077672F"/>
    <w:rsid w:val="00776C76"/>
    <w:rsid w:val="00780091"/>
    <w:rsid w:val="0078166F"/>
    <w:rsid w:val="00781E82"/>
    <w:rsid w:val="00781ECC"/>
    <w:rsid w:val="007824C4"/>
    <w:rsid w:val="00782589"/>
    <w:rsid w:val="00784507"/>
    <w:rsid w:val="0078468B"/>
    <w:rsid w:val="00785123"/>
    <w:rsid w:val="007853BE"/>
    <w:rsid w:val="007853BF"/>
    <w:rsid w:val="00787103"/>
    <w:rsid w:val="0078754D"/>
    <w:rsid w:val="0079023D"/>
    <w:rsid w:val="0079030E"/>
    <w:rsid w:val="00790B22"/>
    <w:rsid w:val="00791263"/>
    <w:rsid w:val="0079150B"/>
    <w:rsid w:val="00791C3C"/>
    <w:rsid w:val="00791F7D"/>
    <w:rsid w:val="00791FB0"/>
    <w:rsid w:val="00792813"/>
    <w:rsid w:val="00793051"/>
    <w:rsid w:val="007933C0"/>
    <w:rsid w:val="007946FB"/>
    <w:rsid w:val="007952F1"/>
    <w:rsid w:val="0079540F"/>
    <w:rsid w:val="007954BD"/>
    <w:rsid w:val="0079570D"/>
    <w:rsid w:val="00795C70"/>
    <w:rsid w:val="00795DB0"/>
    <w:rsid w:val="00796792"/>
    <w:rsid w:val="00796820"/>
    <w:rsid w:val="007A035C"/>
    <w:rsid w:val="007A054E"/>
    <w:rsid w:val="007A0B58"/>
    <w:rsid w:val="007A1EE8"/>
    <w:rsid w:val="007A3CA1"/>
    <w:rsid w:val="007A41F4"/>
    <w:rsid w:val="007A41FA"/>
    <w:rsid w:val="007A4357"/>
    <w:rsid w:val="007A49DF"/>
    <w:rsid w:val="007A4CAB"/>
    <w:rsid w:val="007A5837"/>
    <w:rsid w:val="007A5C28"/>
    <w:rsid w:val="007A60DC"/>
    <w:rsid w:val="007A71A5"/>
    <w:rsid w:val="007A7551"/>
    <w:rsid w:val="007A75BB"/>
    <w:rsid w:val="007A7D1D"/>
    <w:rsid w:val="007B0166"/>
    <w:rsid w:val="007B06EB"/>
    <w:rsid w:val="007B116A"/>
    <w:rsid w:val="007B1F40"/>
    <w:rsid w:val="007B2842"/>
    <w:rsid w:val="007B2F49"/>
    <w:rsid w:val="007B2FE5"/>
    <w:rsid w:val="007B3394"/>
    <w:rsid w:val="007B41E5"/>
    <w:rsid w:val="007B4382"/>
    <w:rsid w:val="007B5034"/>
    <w:rsid w:val="007B503E"/>
    <w:rsid w:val="007B66BE"/>
    <w:rsid w:val="007B6725"/>
    <w:rsid w:val="007B6D31"/>
    <w:rsid w:val="007B7767"/>
    <w:rsid w:val="007B7970"/>
    <w:rsid w:val="007B7C03"/>
    <w:rsid w:val="007C01BE"/>
    <w:rsid w:val="007C109C"/>
    <w:rsid w:val="007C10CB"/>
    <w:rsid w:val="007C14C8"/>
    <w:rsid w:val="007C16BC"/>
    <w:rsid w:val="007C1880"/>
    <w:rsid w:val="007C228D"/>
    <w:rsid w:val="007C26FE"/>
    <w:rsid w:val="007C28FB"/>
    <w:rsid w:val="007C2A53"/>
    <w:rsid w:val="007C3142"/>
    <w:rsid w:val="007C31D4"/>
    <w:rsid w:val="007C3705"/>
    <w:rsid w:val="007C3EB2"/>
    <w:rsid w:val="007C461E"/>
    <w:rsid w:val="007C4784"/>
    <w:rsid w:val="007C4D21"/>
    <w:rsid w:val="007C5204"/>
    <w:rsid w:val="007C55EE"/>
    <w:rsid w:val="007C5644"/>
    <w:rsid w:val="007C5980"/>
    <w:rsid w:val="007C6307"/>
    <w:rsid w:val="007C63D1"/>
    <w:rsid w:val="007C66B1"/>
    <w:rsid w:val="007C6A36"/>
    <w:rsid w:val="007C6DAE"/>
    <w:rsid w:val="007C7E03"/>
    <w:rsid w:val="007D0210"/>
    <w:rsid w:val="007D11EF"/>
    <w:rsid w:val="007D120C"/>
    <w:rsid w:val="007D198F"/>
    <w:rsid w:val="007D19EB"/>
    <w:rsid w:val="007D278D"/>
    <w:rsid w:val="007D3097"/>
    <w:rsid w:val="007D3ED7"/>
    <w:rsid w:val="007D430F"/>
    <w:rsid w:val="007D4686"/>
    <w:rsid w:val="007D46C8"/>
    <w:rsid w:val="007D4760"/>
    <w:rsid w:val="007D4ADD"/>
    <w:rsid w:val="007D508C"/>
    <w:rsid w:val="007D54DC"/>
    <w:rsid w:val="007D5C5E"/>
    <w:rsid w:val="007D6116"/>
    <w:rsid w:val="007D63A0"/>
    <w:rsid w:val="007D6927"/>
    <w:rsid w:val="007D7392"/>
    <w:rsid w:val="007D7803"/>
    <w:rsid w:val="007E0C85"/>
    <w:rsid w:val="007E12B7"/>
    <w:rsid w:val="007E13E2"/>
    <w:rsid w:val="007E147F"/>
    <w:rsid w:val="007E160A"/>
    <w:rsid w:val="007E18E0"/>
    <w:rsid w:val="007E241F"/>
    <w:rsid w:val="007E3612"/>
    <w:rsid w:val="007E431C"/>
    <w:rsid w:val="007E4628"/>
    <w:rsid w:val="007E5C75"/>
    <w:rsid w:val="007E65C3"/>
    <w:rsid w:val="007E6843"/>
    <w:rsid w:val="007E68FD"/>
    <w:rsid w:val="007E6DEE"/>
    <w:rsid w:val="007F0D72"/>
    <w:rsid w:val="007F0DA2"/>
    <w:rsid w:val="007F108C"/>
    <w:rsid w:val="007F10DE"/>
    <w:rsid w:val="007F1E5E"/>
    <w:rsid w:val="007F215E"/>
    <w:rsid w:val="007F273B"/>
    <w:rsid w:val="007F30CA"/>
    <w:rsid w:val="007F310C"/>
    <w:rsid w:val="007F463E"/>
    <w:rsid w:val="007F5357"/>
    <w:rsid w:val="007F5B67"/>
    <w:rsid w:val="007F62B1"/>
    <w:rsid w:val="007F659E"/>
    <w:rsid w:val="007F6C4E"/>
    <w:rsid w:val="007F7FA8"/>
    <w:rsid w:val="00800B4F"/>
    <w:rsid w:val="00800B9E"/>
    <w:rsid w:val="00800E19"/>
    <w:rsid w:val="00800E2E"/>
    <w:rsid w:val="00801841"/>
    <w:rsid w:val="00801889"/>
    <w:rsid w:val="00803322"/>
    <w:rsid w:val="00803A7E"/>
    <w:rsid w:val="00803B57"/>
    <w:rsid w:val="00804328"/>
    <w:rsid w:val="0080482F"/>
    <w:rsid w:val="00804A9A"/>
    <w:rsid w:val="00804F31"/>
    <w:rsid w:val="00805249"/>
    <w:rsid w:val="00805B49"/>
    <w:rsid w:val="00806764"/>
    <w:rsid w:val="00806ADB"/>
    <w:rsid w:val="00806B94"/>
    <w:rsid w:val="008077F1"/>
    <w:rsid w:val="00807C37"/>
    <w:rsid w:val="00810304"/>
    <w:rsid w:val="0081079A"/>
    <w:rsid w:val="00810C38"/>
    <w:rsid w:val="00811209"/>
    <w:rsid w:val="00811257"/>
    <w:rsid w:val="0081196C"/>
    <w:rsid w:val="0081201F"/>
    <w:rsid w:val="00812698"/>
    <w:rsid w:val="00812A6C"/>
    <w:rsid w:val="0081357E"/>
    <w:rsid w:val="00813DE9"/>
    <w:rsid w:val="008166F0"/>
    <w:rsid w:val="00816836"/>
    <w:rsid w:val="008176F2"/>
    <w:rsid w:val="00817996"/>
    <w:rsid w:val="00821856"/>
    <w:rsid w:val="00821A1C"/>
    <w:rsid w:val="00821D3E"/>
    <w:rsid w:val="0082246F"/>
    <w:rsid w:val="008226C0"/>
    <w:rsid w:val="008247B4"/>
    <w:rsid w:val="00824F5C"/>
    <w:rsid w:val="00825870"/>
    <w:rsid w:val="00825D40"/>
    <w:rsid w:val="008261B6"/>
    <w:rsid w:val="00826224"/>
    <w:rsid w:val="0082639B"/>
    <w:rsid w:val="0082668F"/>
    <w:rsid w:val="0082672D"/>
    <w:rsid w:val="0082773C"/>
    <w:rsid w:val="00827E1F"/>
    <w:rsid w:val="00830080"/>
    <w:rsid w:val="0083011D"/>
    <w:rsid w:val="00830418"/>
    <w:rsid w:val="00830534"/>
    <w:rsid w:val="0083142E"/>
    <w:rsid w:val="008319DC"/>
    <w:rsid w:val="00831EC0"/>
    <w:rsid w:val="00832387"/>
    <w:rsid w:val="00832612"/>
    <w:rsid w:val="008328E1"/>
    <w:rsid w:val="0083391A"/>
    <w:rsid w:val="00833F6A"/>
    <w:rsid w:val="00834101"/>
    <w:rsid w:val="008346D7"/>
    <w:rsid w:val="00834A29"/>
    <w:rsid w:val="00835260"/>
    <w:rsid w:val="008352AF"/>
    <w:rsid w:val="008352F7"/>
    <w:rsid w:val="00835373"/>
    <w:rsid w:val="00835A3B"/>
    <w:rsid w:val="0083650A"/>
    <w:rsid w:val="00836E77"/>
    <w:rsid w:val="00837095"/>
    <w:rsid w:val="00837A2F"/>
    <w:rsid w:val="00840501"/>
    <w:rsid w:val="008409CB"/>
    <w:rsid w:val="0084107A"/>
    <w:rsid w:val="00841242"/>
    <w:rsid w:val="00841D40"/>
    <w:rsid w:val="00841F48"/>
    <w:rsid w:val="008422E7"/>
    <w:rsid w:val="0084287D"/>
    <w:rsid w:val="00842DC2"/>
    <w:rsid w:val="00842DDB"/>
    <w:rsid w:val="00843331"/>
    <w:rsid w:val="0084386D"/>
    <w:rsid w:val="00843C94"/>
    <w:rsid w:val="0084418B"/>
    <w:rsid w:val="0084446C"/>
    <w:rsid w:val="008448D2"/>
    <w:rsid w:val="00844ED9"/>
    <w:rsid w:val="00845A99"/>
    <w:rsid w:val="00845E07"/>
    <w:rsid w:val="008464B6"/>
    <w:rsid w:val="00846759"/>
    <w:rsid w:val="00846ACB"/>
    <w:rsid w:val="00846AED"/>
    <w:rsid w:val="008477E2"/>
    <w:rsid w:val="0085017C"/>
    <w:rsid w:val="008509BD"/>
    <w:rsid w:val="00851ACE"/>
    <w:rsid w:val="00851B43"/>
    <w:rsid w:val="008522B4"/>
    <w:rsid w:val="008527D2"/>
    <w:rsid w:val="0085311A"/>
    <w:rsid w:val="008533DD"/>
    <w:rsid w:val="00853DBC"/>
    <w:rsid w:val="0085427B"/>
    <w:rsid w:val="00854470"/>
    <w:rsid w:val="00854AA7"/>
    <w:rsid w:val="008552F7"/>
    <w:rsid w:val="00855E55"/>
    <w:rsid w:val="00855EED"/>
    <w:rsid w:val="00856064"/>
    <w:rsid w:val="0085636A"/>
    <w:rsid w:val="00856477"/>
    <w:rsid w:val="0085651C"/>
    <w:rsid w:val="008568DB"/>
    <w:rsid w:val="008576D3"/>
    <w:rsid w:val="00857C2E"/>
    <w:rsid w:val="00860C6B"/>
    <w:rsid w:val="008618C7"/>
    <w:rsid w:val="008622C9"/>
    <w:rsid w:val="008624E2"/>
    <w:rsid w:val="00862769"/>
    <w:rsid w:val="00862973"/>
    <w:rsid w:val="00862DB8"/>
    <w:rsid w:val="00862EAE"/>
    <w:rsid w:val="00863632"/>
    <w:rsid w:val="00863847"/>
    <w:rsid w:val="0086555F"/>
    <w:rsid w:val="00866B9E"/>
    <w:rsid w:val="008678FD"/>
    <w:rsid w:val="00867BFC"/>
    <w:rsid w:val="00870483"/>
    <w:rsid w:val="0087058D"/>
    <w:rsid w:val="008708A0"/>
    <w:rsid w:val="0087098B"/>
    <w:rsid w:val="00871D0C"/>
    <w:rsid w:val="00871FE8"/>
    <w:rsid w:val="008723DF"/>
    <w:rsid w:val="008725D1"/>
    <w:rsid w:val="00872A1F"/>
    <w:rsid w:val="00873644"/>
    <w:rsid w:val="00873646"/>
    <w:rsid w:val="00873E91"/>
    <w:rsid w:val="00874168"/>
    <w:rsid w:val="0087555A"/>
    <w:rsid w:val="00875AE9"/>
    <w:rsid w:val="00875BEF"/>
    <w:rsid w:val="00875C1E"/>
    <w:rsid w:val="00875DA2"/>
    <w:rsid w:val="00875E0B"/>
    <w:rsid w:val="0087626A"/>
    <w:rsid w:val="008763F0"/>
    <w:rsid w:val="00876FCF"/>
    <w:rsid w:val="00877A55"/>
    <w:rsid w:val="00877B21"/>
    <w:rsid w:val="00877B84"/>
    <w:rsid w:val="00877C00"/>
    <w:rsid w:val="00877D68"/>
    <w:rsid w:val="00877E14"/>
    <w:rsid w:val="00880789"/>
    <w:rsid w:val="008807C1"/>
    <w:rsid w:val="00881528"/>
    <w:rsid w:val="008815A9"/>
    <w:rsid w:val="008816DB"/>
    <w:rsid w:val="008824CC"/>
    <w:rsid w:val="0088284F"/>
    <w:rsid w:val="00883332"/>
    <w:rsid w:val="00883C41"/>
    <w:rsid w:val="00884C80"/>
    <w:rsid w:val="00884D9B"/>
    <w:rsid w:val="008851EE"/>
    <w:rsid w:val="008851FE"/>
    <w:rsid w:val="00885309"/>
    <w:rsid w:val="00885854"/>
    <w:rsid w:val="008859D2"/>
    <w:rsid w:val="00885BD7"/>
    <w:rsid w:val="00885EEA"/>
    <w:rsid w:val="00886A8A"/>
    <w:rsid w:val="00886C2F"/>
    <w:rsid w:val="008876A1"/>
    <w:rsid w:val="008912D2"/>
    <w:rsid w:val="00891DB4"/>
    <w:rsid w:val="0089226C"/>
    <w:rsid w:val="00892900"/>
    <w:rsid w:val="00893FE4"/>
    <w:rsid w:val="00893FFA"/>
    <w:rsid w:val="00894319"/>
    <w:rsid w:val="0089448E"/>
    <w:rsid w:val="00894803"/>
    <w:rsid w:val="008955C0"/>
    <w:rsid w:val="00895EF5"/>
    <w:rsid w:val="008962FB"/>
    <w:rsid w:val="0089737C"/>
    <w:rsid w:val="008977E9"/>
    <w:rsid w:val="00897A81"/>
    <w:rsid w:val="00897FE9"/>
    <w:rsid w:val="008A141C"/>
    <w:rsid w:val="008A1885"/>
    <w:rsid w:val="008A1A5C"/>
    <w:rsid w:val="008A22A3"/>
    <w:rsid w:val="008A26FA"/>
    <w:rsid w:val="008A434B"/>
    <w:rsid w:val="008A5895"/>
    <w:rsid w:val="008A5C39"/>
    <w:rsid w:val="008A6031"/>
    <w:rsid w:val="008A6140"/>
    <w:rsid w:val="008A6395"/>
    <w:rsid w:val="008A67E2"/>
    <w:rsid w:val="008A6F87"/>
    <w:rsid w:val="008A749F"/>
    <w:rsid w:val="008B025C"/>
    <w:rsid w:val="008B03E5"/>
    <w:rsid w:val="008B166F"/>
    <w:rsid w:val="008B19CE"/>
    <w:rsid w:val="008B2693"/>
    <w:rsid w:val="008B2AAB"/>
    <w:rsid w:val="008B2DEE"/>
    <w:rsid w:val="008B3142"/>
    <w:rsid w:val="008B37BD"/>
    <w:rsid w:val="008B40DA"/>
    <w:rsid w:val="008B4A02"/>
    <w:rsid w:val="008B4EE3"/>
    <w:rsid w:val="008B5654"/>
    <w:rsid w:val="008B59AF"/>
    <w:rsid w:val="008B5B12"/>
    <w:rsid w:val="008B7259"/>
    <w:rsid w:val="008B7F2D"/>
    <w:rsid w:val="008C0B31"/>
    <w:rsid w:val="008C1032"/>
    <w:rsid w:val="008C10C3"/>
    <w:rsid w:val="008C1C79"/>
    <w:rsid w:val="008C1D5D"/>
    <w:rsid w:val="008C27F4"/>
    <w:rsid w:val="008C3C27"/>
    <w:rsid w:val="008C4862"/>
    <w:rsid w:val="008C4F9C"/>
    <w:rsid w:val="008C589A"/>
    <w:rsid w:val="008C5EA7"/>
    <w:rsid w:val="008C625B"/>
    <w:rsid w:val="008C63DC"/>
    <w:rsid w:val="008C66AC"/>
    <w:rsid w:val="008C67F5"/>
    <w:rsid w:val="008C6C63"/>
    <w:rsid w:val="008C7588"/>
    <w:rsid w:val="008C7CF4"/>
    <w:rsid w:val="008D024A"/>
    <w:rsid w:val="008D02CC"/>
    <w:rsid w:val="008D02D8"/>
    <w:rsid w:val="008D04A3"/>
    <w:rsid w:val="008D0D25"/>
    <w:rsid w:val="008D1417"/>
    <w:rsid w:val="008D15C3"/>
    <w:rsid w:val="008D1B94"/>
    <w:rsid w:val="008D324F"/>
    <w:rsid w:val="008D3456"/>
    <w:rsid w:val="008D3481"/>
    <w:rsid w:val="008D3B02"/>
    <w:rsid w:val="008D4977"/>
    <w:rsid w:val="008D4BDB"/>
    <w:rsid w:val="008D53B1"/>
    <w:rsid w:val="008D556B"/>
    <w:rsid w:val="008D5D45"/>
    <w:rsid w:val="008D6F7E"/>
    <w:rsid w:val="008D783B"/>
    <w:rsid w:val="008E04E4"/>
    <w:rsid w:val="008E0D5F"/>
    <w:rsid w:val="008E157B"/>
    <w:rsid w:val="008E194A"/>
    <w:rsid w:val="008E2B93"/>
    <w:rsid w:val="008E3351"/>
    <w:rsid w:val="008E3A47"/>
    <w:rsid w:val="008E3E7F"/>
    <w:rsid w:val="008E41C7"/>
    <w:rsid w:val="008E4714"/>
    <w:rsid w:val="008E55E0"/>
    <w:rsid w:val="008E584D"/>
    <w:rsid w:val="008E5A1D"/>
    <w:rsid w:val="008E66D8"/>
    <w:rsid w:val="008E6DE6"/>
    <w:rsid w:val="008E713D"/>
    <w:rsid w:val="008E733C"/>
    <w:rsid w:val="008F02C2"/>
    <w:rsid w:val="008F0B7D"/>
    <w:rsid w:val="008F1A8C"/>
    <w:rsid w:val="008F1B39"/>
    <w:rsid w:val="008F1EB2"/>
    <w:rsid w:val="008F20A5"/>
    <w:rsid w:val="008F2430"/>
    <w:rsid w:val="008F246C"/>
    <w:rsid w:val="008F2F74"/>
    <w:rsid w:val="008F3421"/>
    <w:rsid w:val="008F345E"/>
    <w:rsid w:val="008F3539"/>
    <w:rsid w:val="008F36DE"/>
    <w:rsid w:val="008F44AE"/>
    <w:rsid w:val="008F545B"/>
    <w:rsid w:val="008F5D5D"/>
    <w:rsid w:val="008F66E1"/>
    <w:rsid w:val="008F67E2"/>
    <w:rsid w:val="008F6F60"/>
    <w:rsid w:val="008F7077"/>
    <w:rsid w:val="008F71C4"/>
    <w:rsid w:val="008F7633"/>
    <w:rsid w:val="008F7DA2"/>
    <w:rsid w:val="009002FB"/>
    <w:rsid w:val="009003B0"/>
    <w:rsid w:val="0090097B"/>
    <w:rsid w:val="009013B3"/>
    <w:rsid w:val="009020B3"/>
    <w:rsid w:val="00902E85"/>
    <w:rsid w:val="00903DB9"/>
    <w:rsid w:val="00905500"/>
    <w:rsid w:val="0090575B"/>
    <w:rsid w:val="009057AA"/>
    <w:rsid w:val="00905815"/>
    <w:rsid w:val="00905A43"/>
    <w:rsid w:val="00906065"/>
    <w:rsid w:val="009064EE"/>
    <w:rsid w:val="0090738F"/>
    <w:rsid w:val="009075F6"/>
    <w:rsid w:val="009077A2"/>
    <w:rsid w:val="00907F01"/>
    <w:rsid w:val="00910897"/>
    <w:rsid w:val="009118CD"/>
    <w:rsid w:val="00912999"/>
    <w:rsid w:val="00912E6C"/>
    <w:rsid w:val="009140AE"/>
    <w:rsid w:val="00914318"/>
    <w:rsid w:val="00914BF6"/>
    <w:rsid w:val="00914E9D"/>
    <w:rsid w:val="0091525D"/>
    <w:rsid w:val="00916600"/>
    <w:rsid w:val="009170F5"/>
    <w:rsid w:val="0091770D"/>
    <w:rsid w:val="00917816"/>
    <w:rsid w:val="009179B1"/>
    <w:rsid w:val="00917B89"/>
    <w:rsid w:val="0092017A"/>
    <w:rsid w:val="0092021F"/>
    <w:rsid w:val="00920601"/>
    <w:rsid w:val="00920ACD"/>
    <w:rsid w:val="00920B02"/>
    <w:rsid w:val="0092113A"/>
    <w:rsid w:val="009214E2"/>
    <w:rsid w:val="00921855"/>
    <w:rsid w:val="00921FD4"/>
    <w:rsid w:val="009222ED"/>
    <w:rsid w:val="009223C1"/>
    <w:rsid w:val="00922760"/>
    <w:rsid w:val="00923EB9"/>
    <w:rsid w:val="00923FD3"/>
    <w:rsid w:val="0092462E"/>
    <w:rsid w:val="0092520A"/>
    <w:rsid w:val="00925557"/>
    <w:rsid w:val="00925790"/>
    <w:rsid w:val="00925AE7"/>
    <w:rsid w:val="00926139"/>
    <w:rsid w:val="00926746"/>
    <w:rsid w:val="00927122"/>
    <w:rsid w:val="00927B21"/>
    <w:rsid w:val="00927C2F"/>
    <w:rsid w:val="00927F59"/>
    <w:rsid w:val="009313E3"/>
    <w:rsid w:val="009319A8"/>
    <w:rsid w:val="009319E2"/>
    <w:rsid w:val="00932036"/>
    <w:rsid w:val="00932207"/>
    <w:rsid w:val="009323AF"/>
    <w:rsid w:val="00932658"/>
    <w:rsid w:val="00932A29"/>
    <w:rsid w:val="00933822"/>
    <w:rsid w:val="009339D9"/>
    <w:rsid w:val="00933FB1"/>
    <w:rsid w:val="0093407E"/>
    <w:rsid w:val="009341C8"/>
    <w:rsid w:val="00935A6F"/>
    <w:rsid w:val="00935E16"/>
    <w:rsid w:val="00936960"/>
    <w:rsid w:val="00936ACE"/>
    <w:rsid w:val="00936BDD"/>
    <w:rsid w:val="00936C05"/>
    <w:rsid w:val="00937338"/>
    <w:rsid w:val="00937876"/>
    <w:rsid w:val="00940695"/>
    <w:rsid w:val="009408F4"/>
    <w:rsid w:val="00940BE6"/>
    <w:rsid w:val="009418EB"/>
    <w:rsid w:val="00941EDC"/>
    <w:rsid w:val="00942600"/>
    <w:rsid w:val="00942612"/>
    <w:rsid w:val="00942BF9"/>
    <w:rsid w:val="00944603"/>
    <w:rsid w:val="0094508B"/>
    <w:rsid w:val="00945925"/>
    <w:rsid w:val="00946C9B"/>
    <w:rsid w:val="00946DF4"/>
    <w:rsid w:val="00946FE0"/>
    <w:rsid w:val="00947245"/>
    <w:rsid w:val="0094783F"/>
    <w:rsid w:val="00947C02"/>
    <w:rsid w:val="00947FE6"/>
    <w:rsid w:val="00950A29"/>
    <w:rsid w:val="00950C67"/>
    <w:rsid w:val="0095112F"/>
    <w:rsid w:val="00951B04"/>
    <w:rsid w:val="00952150"/>
    <w:rsid w:val="00952172"/>
    <w:rsid w:val="009523F8"/>
    <w:rsid w:val="009531EB"/>
    <w:rsid w:val="009539C8"/>
    <w:rsid w:val="00953D67"/>
    <w:rsid w:val="00954297"/>
    <w:rsid w:val="0095450E"/>
    <w:rsid w:val="00954BD9"/>
    <w:rsid w:val="00955561"/>
    <w:rsid w:val="00955BD9"/>
    <w:rsid w:val="00955F57"/>
    <w:rsid w:val="0095659A"/>
    <w:rsid w:val="00957DD2"/>
    <w:rsid w:val="009603DE"/>
    <w:rsid w:val="009604B5"/>
    <w:rsid w:val="00960781"/>
    <w:rsid w:val="00960985"/>
    <w:rsid w:val="00962D01"/>
    <w:rsid w:val="009633CF"/>
    <w:rsid w:val="009633D8"/>
    <w:rsid w:val="00963E2A"/>
    <w:rsid w:val="00963EF3"/>
    <w:rsid w:val="00965518"/>
    <w:rsid w:val="00965EB8"/>
    <w:rsid w:val="00965F63"/>
    <w:rsid w:val="00966EB8"/>
    <w:rsid w:val="00967A93"/>
    <w:rsid w:val="0097004D"/>
    <w:rsid w:val="009700A3"/>
    <w:rsid w:val="00970386"/>
    <w:rsid w:val="00971104"/>
    <w:rsid w:val="0097231E"/>
    <w:rsid w:val="0097288A"/>
    <w:rsid w:val="00974DB4"/>
    <w:rsid w:val="00975677"/>
    <w:rsid w:val="00975F25"/>
    <w:rsid w:val="00975FD5"/>
    <w:rsid w:val="00976EA9"/>
    <w:rsid w:val="00977A8A"/>
    <w:rsid w:val="00980F83"/>
    <w:rsid w:val="0098164D"/>
    <w:rsid w:val="00981DC4"/>
    <w:rsid w:val="00981EA0"/>
    <w:rsid w:val="00982769"/>
    <w:rsid w:val="0098285B"/>
    <w:rsid w:val="009829D5"/>
    <w:rsid w:val="0098374B"/>
    <w:rsid w:val="0098382D"/>
    <w:rsid w:val="00983EEA"/>
    <w:rsid w:val="00984A7D"/>
    <w:rsid w:val="00984D18"/>
    <w:rsid w:val="00984D1A"/>
    <w:rsid w:val="00985014"/>
    <w:rsid w:val="00985554"/>
    <w:rsid w:val="009855C9"/>
    <w:rsid w:val="00985981"/>
    <w:rsid w:val="00985ED0"/>
    <w:rsid w:val="00986119"/>
    <w:rsid w:val="00986F17"/>
    <w:rsid w:val="009871C6"/>
    <w:rsid w:val="0098775C"/>
    <w:rsid w:val="00987846"/>
    <w:rsid w:val="00990141"/>
    <w:rsid w:val="00990222"/>
    <w:rsid w:val="009909F0"/>
    <w:rsid w:val="00990BCD"/>
    <w:rsid w:val="00991125"/>
    <w:rsid w:val="0099140B"/>
    <w:rsid w:val="009916DB"/>
    <w:rsid w:val="00992405"/>
    <w:rsid w:val="009928AB"/>
    <w:rsid w:val="00992C15"/>
    <w:rsid w:val="00992CDA"/>
    <w:rsid w:val="009934C1"/>
    <w:rsid w:val="00993923"/>
    <w:rsid w:val="009943AE"/>
    <w:rsid w:val="00994B0F"/>
    <w:rsid w:val="0099535A"/>
    <w:rsid w:val="00995729"/>
    <w:rsid w:val="00996B13"/>
    <w:rsid w:val="00996BF2"/>
    <w:rsid w:val="00997ED0"/>
    <w:rsid w:val="009A011C"/>
    <w:rsid w:val="009A03DC"/>
    <w:rsid w:val="009A0C81"/>
    <w:rsid w:val="009A10A3"/>
    <w:rsid w:val="009A18AF"/>
    <w:rsid w:val="009A36E0"/>
    <w:rsid w:val="009A398F"/>
    <w:rsid w:val="009A408E"/>
    <w:rsid w:val="009A4D5F"/>
    <w:rsid w:val="009A5110"/>
    <w:rsid w:val="009A5115"/>
    <w:rsid w:val="009A5BBF"/>
    <w:rsid w:val="009A64D0"/>
    <w:rsid w:val="009B0381"/>
    <w:rsid w:val="009B0513"/>
    <w:rsid w:val="009B1616"/>
    <w:rsid w:val="009B1CA8"/>
    <w:rsid w:val="009B1D2B"/>
    <w:rsid w:val="009B1E2B"/>
    <w:rsid w:val="009B3046"/>
    <w:rsid w:val="009B3B99"/>
    <w:rsid w:val="009B4447"/>
    <w:rsid w:val="009B5942"/>
    <w:rsid w:val="009B5CB8"/>
    <w:rsid w:val="009B5D15"/>
    <w:rsid w:val="009B5DFC"/>
    <w:rsid w:val="009B5F0D"/>
    <w:rsid w:val="009B6193"/>
    <w:rsid w:val="009B6E2B"/>
    <w:rsid w:val="009B7660"/>
    <w:rsid w:val="009C00B4"/>
    <w:rsid w:val="009C034B"/>
    <w:rsid w:val="009C0595"/>
    <w:rsid w:val="009C0A24"/>
    <w:rsid w:val="009C0C05"/>
    <w:rsid w:val="009C0FD3"/>
    <w:rsid w:val="009C14CA"/>
    <w:rsid w:val="009C2014"/>
    <w:rsid w:val="009C2283"/>
    <w:rsid w:val="009C25AA"/>
    <w:rsid w:val="009C3193"/>
    <w:rsid w:val="009C32DC"/>
    <w:rsid w:val="009C33C9"/>
    <w:rsid w:val="009C3488"/>
    <w:rsid w:val="009C35E5"/>
    <w:rsid w:val="009C4867"/>
    <w:rsid w:val="009C48CA"/>
    <w:rsid w:val="009C4B6B"/>
    <w:rsid w:val="009C4F45"/>
    <w:rsid w:val="009C503A"/>
    <w:rsid w:val="009C5113"/>
    <w:rsid w:val="009C5475"/>
    <w:rsid w:val="009C5597"/>
    <w:rsid w:val="009C7F95"/>
    <w:rsid w:val="009D0136"/>
    <w:rsid w:val="009D0AB1"/>
    <w:rsid w:val="009D0E26"/>
    <w:rsid w:val="009D0E51"/>
    <w:rsid w:val="009D1310"/>
    <w:rsid w:val="009D1683"/>
    <w:rsid w:val="009D1891"/>
    <w:rsid w:val="009D1B92"/>
    <w:rsid w:val="009D1FE4"/>
    <w:rsid w:val="009D20A9"/>
    <w:rsid w:val="009D2401"/>
    <w:rsid w:val="009D297D"/>
    <w:rsid w:val="009D3052"/>
    <w:rsid w:val="009D31D9"/>
    <w:rsid w:val="009D32BA"/>
    <w:rsid w:val="009D3E09"/>
    <w:rsid w:val="009D4F6A"/>
    <w:rsid w:val="009D57D6"/>
    <w:rsid w:val="009D69FC"/>
    <w:rsid w:val="009D760A"/>
    <w:rsid w:val="009D7A3A"/>
    <w:rsid w:val="009E10D0"/>
    <w:rsid w:val="009E1261"/>
    <w:rsid w:val="009E155F"/>
    <w:rsid w:val="009E18AE"/>
    <w:rsid w:val="009E289A"/>
    <w:rsid w:val="009E2987"/>
    <w:rsid w:val="009E2AC7"/>
    <w:rsid w:val="009E31F4"/>
    <w:rsid w:val="009E33AB"/>
    <w:rsid w:val="009E438F"/>
    <w:rsid w:val="009E440D"/>
    <w:rsid w:val="009E45DF"/>
    <w:rsid w:val="009E46A7"/>
    <w:rsid w:val="009E5A8F"/>
    <w:rsid w:val="009E5D90"/>
    <w:rsid w:val="009E69FD"/>
    <w:rsid w:val="009E734A"/>
    <w:rsid w:val="009E79A9"/>
    <w:rsid w:val="009F039B"/>
    <w:rsid w:val="009F0AE5"/>
    <w:rsid w:val="009F202B"/>
    <w:rsid w:val="009F3CF8"/>
    <w:rsid w:val="009F3EAC"/>
    <w:rsid w:val="009F4620"/>
    <w:rsid w:val="009F4C94"/>
    <w:rsid w:val="009F588B"/>
    <w:rsid w:val="009F58DD"/>
    <w:rsid w:val="009F68DB"/>
    <w:rsid w:val="009F6A51"/>
    <w:rsid w:val="009F6C91"/>
    <w:rsid w:val="009F6DC0"/>
    <w:rsid w:val="00A001D8"/>
    <w:rsid w:val="00A0066D"/>
    <w:rsid w:val="00A00A09"/>
    <w:rsid w:val="00A0137C"/>
    <w:rsid w:val="00A018A8"/>
    <w:rsid w:val="00A01B24"/>
    <w:rsid w:val="00A01D2F"/>
    <w:rsid w:val="00A02851"/>
    <w:rsid w:val="00A02C35"/>
    <w:rsid w:val="00A02E84"/>
    <w:rsid w:val="00A03068"/>
    <w:rsid w:val="00A0307B"/>
    <w:rsid w:val="00A03CBE"/>
    <w:rsid w:val="00A03EFE"/>
    <w:rsid w:val="00A0401A"/>
    <w:rsid w:val="00A04E84"/>
    <w:rsid w:val="00A050E8"/>
    <w:rsid w:val="00A06384"/>
    <w:rsid w:val="00A06446"/>
    <w:rsid w:val="00A068F6"/>
    <w:rsid w:val="00A102C2"/>
    <w:rsid w:val="00A11993"/>
    <w:rsid w:val="00A119B8"/>
    <w:rsid w:val="00A11CAF"/>
    <w:rsid w:val="00A12343"/>
    <w:rsid w:val="00A128A5"/>
    <w:rsid w:val="00A131C5"/>
    <w:rsid w:val="00A131EA"/>
    <w:rsid w:val="00A13613"/>
    <w:rsid w:val="00A15552"/>
    <w:rsid w:val="00A16294"/>
    <w:rsid w:val="00A16DCC"/>
    <w:rsid w:val="00A17041"/>
    <w:rsid w:val="00A202D5"/>
    <w:rsid w:val="00A215DA"/>
    <w:rsid w:val="00A22862"/>
    <w:rsid w:val="00A2291B"/>
    <w:rsid w:val="00A2348E"/>
    <w:rsid w:val="00A23B42"/>
    <w:rsid w:val="00A23D2F"/>
    <w:rsid w:val="00A24AD2"/>
    <w:rsid w:val="00A24D0A"/>
    <w:rsid w:val="00A25248"/>
    <w:rsid w:val="00A25317"/>
    <w:rsid w:val="00A25444"/>
    <w:rsid w:val="00A25F6A"/>
    <w:rsid w:val="00A26027"/>
    <w:rsid w:val="00A27083"/>
    <w:rsid w:val="00A30AD0"/>
    <w:rsid w:val="00A30E57"/>
    <w:rsid w:val="00A31A4C"/>
    <w:rsid w:val="00A32342"/>
    <w:rsid w:val="00A327CD"/>
    <w:rsid w:val="00A339FA"/>
    <w:rsid w:val="00A33BF1"/>
    <w:rsid w:val="00A33CB7"/>
    <w:rsid w:val="00A3403C"/>
    <w:rsid w:val="00A34044"/>
    <w:rsid w:val="00A34967"/>
    <w:rsid w:val="00A35528"/>
    <w:rsid w:val="00A361B1"/>
    <w:rsid w:val="00A3642B"/>
    <w:rsid w:val="00A367C8"/>
    <w:rsid w:val="00A371E5"/>
    <w:rsid w:val="00A371ED"/>
    <w:rsid w:val="00A372E8"/>
    <w:rsid w:val="00A372EF"/>
    <w:rsid w:val="00A37794"/>
    <w:rsid w:val="00A378EC"/>
    <w:rsid w:val="00A40171"/>
    <w:rsid w:val="00A419B6"/>
    <w:rsid w:val="00A41D2E"/>
    <w:rsid w:val="00A41FDA"/>
    <w:rsid w:val="00A4240B"/>
    <w:rsid w:val="00A433ED"/>
    <w:rsid w:val="00A435A6"/>
    <w:rsid w:val="00A4412F"/>
    <w:rsid w:val="00A44685"/>
    <w:rsid w:val="00A44954"/>
    <w:rsid w:val="00A44CC8"/>
    <w:rsid w:val="00A453A1"/>
    <w:rsid w:val="00A45AFA"/>
    <w:rsid w:val="00A45FF0"/>
    <w:rsid w:val="00A462D5"/>
    <w:rsid w:val="00A473B2"/>
    <w:rsid w:val="00A4794A"/>
    <w:rsid w:val="00A47C70"/>
    <w:rsid w:val="00A51B7D"/>
    <w:rsid w:val="00A51F20"/>
    <w:rsid w:val="00A523D3"/>
    <w:rsid w:val="00A52F2D"/>
    <w:rsid w:val="00A532DC"/>
    <w:rsid w:val="00A536FC"/>
    <w:rsid w:val="00A5408B"/>
    <w:rsid w:val="00A54B6F"/>
    <w:rsid w:val="00A56B8D"/>
    <w:rsid w:val="00A57B9B"/>
    <w:rsid w:val="00A57C4A"/>
    <w:rsid w:val="00A57EE1"/>
    <w:rsid w:val="00A606F9"/>
    <w:rsid w:val="00A60EEA"/>
    <w:rsid w:val="00A61115"/>
    <w:rsid w:val="00A617D6"/>
    <w:rsid w:val="00A61E48"/>
    <w:rsid w:val="00A62955"/>
    <w:rsid w:val="00A62A78"/>
    <w:rsid w:val="00A62F64"/>
    <w:rsid w:val="00A6311B"/>
    <w:rsid w:val="00A634B9"/>
    <w:rsid w:val="00A64726"/>
    <w:rsid w:val="00A64765"/>
    <w:rsid w:val="00A648B3"/>
    <w:rsid w:val="00A654B8"/>
    <w:rsid w:val="00A65652"/>
    <w:rsid w:val="00A65BD5"/>
    <w:rsid w:val="00A65E57"/>
    <w:rsid w:val="00A6694A"/>
    <w:rsid w:val="00A66EA6"/>
    <w:rsid w:val="00A67035"/>
    <w:rsid w:val="00A67CC9"/>
    <w:rsid w:val="00A704B1"/>
    <w:rsid w:val="00A7086A"/>
    <w:rsid w:val="00A71054"/>
    <w:rsid w:val="00A7185C"/>
    <w:rsid w:val="00A71889"/>
    <w:rsid w:val="00A71C74"/>
    <w:rsid w:val="00A72101"/>
    <w:rsid w:val="00A722ED"/>
    <w:rsid w:val="00A727AF"/>
    <w:rsid w:val="00A7353B"/>
    <w:rsid w:val="00A74113"/>
    <w:rsid w:val="00A7450C"/>
    <w:rsid w:val="00A74927"/>
    <w:rsid w:val="00A7534B"/>
    <w:rsid w:val="00A755C0"/>
    <w:rsid w:val="00A756D7"/>
    <w:rsid w:val="00A75AA9"/>
    <w:rsid w:val="00A75D13"/>
    <w:rsid w:val="00A75E11"/>
    <w:rsid w:val="00A76541"/>
    <w:rsid w:val="00A765BE"/>
    <w:rsid w:val="00A771B3"/>
    <w:rsid w:val="00A773B4"/>
    <w:rsid w:val="00A77451"/>
    <w:rsid w:val="00A779BB"/>
    <w:rsid w:val="00A80000"/>
    <w:rsid w:val="00A80979"/>
    <w:rsid w:val="00A80D40"/>
    <w:rsid w:val="00A81035"/>
    <w:rsid w:val="00A81AAB"/>
    <w:rsid w:val="00A81BFA"/>
    <w:rsid w:val="00A81D1B"/>
    <w:rsid w:val="00A820A8"/>
    <w:rsid w:val="00A823D2"/>
    <w:rsid w:val="00A8255E"/>
    <w:rsid w:val="00A828B4"/>
    <w:rsid w:val="00A82B10"/>
    <w:rsid w:val="00A834CC"/>
    <w:rsid w:val="00A83B2A"/>
    <w:rsid w:val="00A83CA0"/>
    <w:rsid w:val="00A84D18"/>
    <w:rsid w:val="00A850DC"/>
    <w:rsid w:val="00A858A8"/>
    <w:rsid w:val="00A85ADC"/>
    <w:rsid w:val="00A85CC3"/>
    <w:rsid w:val="00A85CF5"/>
    <w:rsid w:val="00A86842"/>
    <w:rsid w:val="00A86A92"/>
    <w:rsid w:val="00A90186"/>
    <w:rsid w:val="00A90CA9"/>
    <w:rsid w:val="00A91575"/>
    <w:rsid w:val="00A91A28"/>
    <w:rsid w:val="00A92B92"/>
    <w:rsid w:val="00A94F27"/>
    <w:rsid w:val="00A96049"/>
    <w:rsid w:val="00A97098"/>
    <w:rsid w:val="00A975B4"/>
    <w:rsid w:val="00A97E8D"/>
    <w:rsid w:val="00A97ED6"/>
    <w:rsid w:val="00AA0632"/>
    <w:rsid w:val="00AA0BF1"/>
    <w:rsid w:val="00AA1383"/>
    <w:rsid w:val="00AA17F7"/>
    <w:rsid w:val="00AA1C1F"/>
    <w:rsid w:val="00AA26BD"/>
    <w:rsid w:val="00AA320A"/>
    <w:rsid w:val="00AA358B"/>
    <w:rsid w:val="00AA3704"/>
    <w:rsid w:val="00AA373D"/>
    <w:rsid w:val="00AA37A2"/>
    <w:rsid w:val="00AA382D"/>
    <w:rsid w:val="00AA4009"/>
    <w:rsid w:val="00AA4688"/>
    <w:rsid w:val="00AA49A1"/>
    <w:rsid w:val="00AA49B8"/>
    <w:rsid w:val="00AA5929"/>
    <w:rsid w:val="00AA5996"/>
    <w:rsid w:val="00AA61DE"/>
    <w:rsid w:val="00AA64C4"/>
    <w:rsid w:val="00AA678F"/>
    <w:rsid w:val="00AA6825"/>
    <w:rsid w:val="00AA7017"/>
    <w:rsid w:val="00AA7E1A"/>
    <w:rsid w:val="00AA7F32"/>
    <w:rsid w:val="00AB047D"/>
    <w:rsid w:val="00AB14F4"/>
    <w:rsid w:val="00AB1618"/>
    <w:rsid w:val="00AB276A"/>
    <w:rsid w:val="00AB2A27"/>
    <w:rsid w:val="00AB2A4B"/>
    <w:rsid w:val="00AB343A"/>
    <w:rsid w:val="00AB3825"/>
    <w:rsid w:val="00AB3AA5"/>
    <w:rsid w:val="00AB3B77"/>
    <w:rsid w:val="00AB3C36"/>
    <w:rsid w:val="00AB42BF"/>
    <w:rsid w:val="00AB53AA"/>
    <w:rsid w:val="00AB6880"/>
    <w:rsid w:val="00AB6D9B"/>
    <w:rsid w:val="00AB6F7F"/>
    <w:rsid w:val="00AB77E3"/>
    <w:rsid w:val="00AB7B41"/>
    <w:rsid w:val="00AC0E78"/>
    <w:rsid w:val="00AC0E93"/>
    <w:rsid w:val="00AC18FF"/>
    <w:rsid w:val="00AC1A40"/>
    <w:rsid w:val="00AC1BA0"/>
    <w:rsid w:val="00AC2197"/>
    <w:rsid w:val="00AC2660"/>
    <w:rsid w:val="00AC2E3C"/>
    <w:rsid w:val="00AC3801"/>
    <w:rsid w:val="00AC3BEA"/>
    <w:rsid w:val="00AC3BFF"/>
    <w:rsid w:val="00AC3FC7"/>
    <w:rsid w:val="00AC4310"/>
    <w:rsid w:val="00AC4543"/>
    <w:rsid w:val="00AC49A5"/>
    <w:rsid w:val="00AC58F2"/>
    <w:rsid w:val="00AC661A"/>
    <w:rsid w:val="00AC661B"/>
    <w:rsid w:val="00AC779E"/>
    <w:rsid w:val="00AD0488"/>
    <w:rsid w:val="00AD0C6E"/>
    <w:rsid w:val="00AD0C9F"/>
    <w:rsid w:val="00AD10A7"/>
    <w:rsid w:val="00AD10DC"/>
    <w:rsid w:val="00AD1182"/>
    <w:rsid w:val="00AD11E5"/>
    <w:rsid w:val="00AD212B"/>
    <w:rsid w:val="00AD2170"/>
    <w:rsid w:val="00AD27BB"/>
    <w:rsid w:val="00AD2C0F"/>
    <w:rsid w:val="00AD404E"/>
    <w:rsid w:val="00AD43AD"/>
    <w:rsid w:val="00AD76A5"/>
    <w:rsid w:val="00AD790D"/>
    <w:rsid w:val="00AE0054"/>
    <w:rsid w:val="00AE0081"/>
    <w:rsid w:val="00AE072B"/>
    <w:rsid w:val="00AE167D"/>
    <w:rsid w:val="00AE2317"/>
    <w:rsid w:val="00AE25CF"/>
    <w:rsid w:val="00AE28B5"/>
    <w:rsid w:val="00AE387C"/>
    <w:rsid w:val="00AE3F1A"/>
    <w:rsid w:val="00AE4F44"/>
    <w:rsid w:val="00AE50BB"/>
    <w:rsid w:val="00AE52E4"/>
    <w:rsid w:val="00AE5419"/>
    <w:rsid w:val="00AE57DA"/>
    <w:rsid w:val="00AE5901"/>
    <w:rsid w:val="00AE6173"/>
    <w:rsid w:val="00AE74D0"/>
    <w:rsid w:val="00AE7617"/>
    <w:rsid w:val="00AF056A"/>
    <w:rsid w:val="00AF07B1"/>
    <w:rsid w:val="00AF135A"/>
    <w:rsid w:val="00AF15D4"/>
    <w:rsid w:val="00AF172F"/>
    <w:rsid w:val="00AF1911"/>
    <w:rsid w:val="00AF1995"/>
    <w:rsid w:val="00AF1C7C"/>
    <w:rsid w:val="00AF2B57"/>
    <w:rsid w:val="00AF31D0"/>
    <w:rsid w:val="00AF3235"/>
    <w:rsid w:val="00AF4542"/>
    <w:rsid w:val="00AF4AA0"/>
    <w:rsid w:val="00AF4D1F"/>
    <w:rsid w:val="00AF5221"/>
    <w:rsid w:val="00AF53E5"/>
    <w:rsid w:val="00AF545E"/>
    <w:rsid w:val="00AF5E8F"/>
    <w:rsid w:val="00AF5EF5"/>
    <w:rsid w:val="00AF6A5D"/>
    <w:rsid w:val="00AF6C62"/>
    <w:rsid w:val="00AF7F0C"/>
    <w:rsid w:val="00B00482"/>
    <w:rsid w:val="00B00C09"/>
    <w:rsid w:val="00B00CAE"/>
    <w:rsid w:val="00B01092"/>
    <w:rsid w:val="00B01731"/>
    <w:rsid w:val="00B02004"/>
    <w:rsid w:val="00B020EC"/>
    <w:rsid w:val="00B0225A"/>
    <w:rsid w:val="00B02428"/>
    <w:rsid w:val="00B03765"/>
    <w:rsid w:val="00B039C2"/>
    <w:rsid w:val="00B05452"/>
    <w:rsid w:val="00B05764"/>
    <w:rsid w:val="00B060F7"/>
    <w:rsid w:val="00B065B3"/>
    <w:rsid w:val="00B06E39"/>
    <w:rsid w:val="00B0772D"/>
    <w:rsid w:val="00B1040A"/>
    <w:rsid w:val="00B1143F"/>
    <w:rsid w:val="00B11916"/>
    <w:rsid w:val="00B11C32"/>
    <w:rsid w:val="00B11D60"/>
    <w:rsid w:val="00B12027"/>
    <w:rsid w:val="00B12239"/>
    <w:rsid w:val="00B1269E"/>
    <w:rsid w:val="00B12E18"/>
    <w:rsid w:val="00B13A8B"/>
    <w:rsid w:val="00B13E09"/>
    <w:rsid w:val="00B13E86"/>
    <w:rsid w:val="00B14445"/>
    <w:rsid w:val="00B144E7"/>
    <w:rsid w:val="00B14892"/>
    <w:rsid w:val="00B1548A"/>
    <w:rsid w:val="00B1567F"/>
    <w:rsid w:val="00B15C8C"/>
    <w:rsid w:val="00B16037"/>
    <w:rsid w:val="00B166CE"/>
    <w:rsid w:val="00B1756D"/>
    <w:rsid w:val="00B17B0D"/>
    <w:rsid w:val="00B205BA"/>
    <w:rsid w:val="00B208BE"/>
    <w:rsid w:val="00B20AA0"/>
    <w:rsid w:val="00B20B36"/>
    <w:rsid w:val="00B20C43"/>
    <w:rsid w:val="00B215B1"/>
    <w:rsid w:val="00B21969"/>
    <w:rsid w:val="00B2242C"/>
    <w:rsid w:val="00B2253D"/>
    <w:rsid w:val="00B22962"/>
    <w:rsid w:val="00B238DD"/>
    <w:rsid w:val="00B23C15"/>
    <w:rsid w:val="00B24548"/>
    <w:rsid w:val="00B24D8A"/>
    <w:rsid w:val="00B2571F"/>
    <w:rsid w:val="00B26262"/>
    <w:rsid w:val="00B267C4"/>
    <w:rsid w:val="00B27F13"/>
    <w:rsid w:val="00B300F7"/>
    <w:rsid w:val="00B30717"/>
    <w:rsid w:val="00B32149"/>
    <w:rsid w:val="00B323A7"/>
    <w:rsid w:val="00B32456"/>
    <w:rsid w:val="00B3256F"/>
    <w:rsid w:val="00B32DDC"/>
    <w:rsid w:val="00B330D3"/>
    <w:rsid w:val="00B33E1D"/>
    <w:rsid w:val="00B33E92"/>
    <w:rsid w:val="00B33EA2"/>
    <w:rsid w:val="00B3419A"/>
    <w:rsid w:val="00B344BF"/>
    <w:rsid w:val="00B34877"/>
    <w:rsid w:val="00B34932"/>
    <w:rsid w:val="00B3496C"/>
    <w:rsid w:val="00B3508E"/>
    <w:rsid w:val="00B35810"/>
    <w:rsid w:val="00B35A73"/>
    <w:rsid w:val="00B3629D"/>
    <w:rsid w:val="00B367E4"/>
    <w:rsid w:val="00B36FAB"/>
    <w:rsid w:val="00B37034"/>
    <w:rsid w:val="00B377FB"/>
    <w:rsid w:val="00B37DE3"/>
    <w:rsid w:val="00B4045D"/>
    <w:rsid w:val="00B40FF7"/>
    <w:rsid w:val="00B41414"/>
    <w:rsid w:val="00B41507"/>
    <w:rsid w:val="00B416B8"/>
    <w:rsid w:val="00B41A8E"/>
    <w:rsid w:val="00B433A7"/>
    <w:rsid w:val="00B4348C"/>
    <w:rsid w:val="00B43AEE"/>
    <w:rsid w:val="00B43D1E"/>
    <w:rsid w:val="00B44280"/>
    <w:rsid w:val="00B44922"/>
    <w:rsid w:val="00B44AFD"/>
    <w:rsid w:val="00B44E5D"/>
    <w:rsid w:val="00B45A01"/>
    <w:rsid w:val="00B45FCA"/>
    <w:rsid w:val="00B46075"/>
    <w:rsid w:val="00B468F2"/>
    <w:rsid w:val="00B4700F"/>
    <w:rsid w:val="00B474C4"/>
    <w:rsid w:val="00B47CE4"/>
    <w:rsid w:val="00B47F5A"/>
    <w:rsid w:val="00B50250"/>
    <w:rsid w:val="00B5041E"/>
    <w:rsid w:val="00B5086C"/>
    <w:rsid w:val="00B50B06"/>
    <w:rsid w:val="00B50C1F"/>
    <w:rsid w:val="00B510C2"/>
    <w:rsid w:val="00B51915"/>
    <w:rsid w:val="00B51CCF"/>
    <w:rsid w:val="00B51E35"/>
    <w:rsid w:val="00B520B2"/>
    <w:rsid w:val="00B53975"/>
    <w:rsid w:val="00B54AED"/>
    <w:rsid w:val="00B54CF4"/>
    <w:rsid w:val="00B54D62"/>
    <w:rsid w:val="00B55030"/>
    <w:rsid w:val="00B55754"/>
    <w:rsid w:val="00B55C36"/>
    <w:rsid w:val="00B564AB"/>
    <w:rsid w:val="00B56C26"/>
    <w:rsid w:val="00B570A5"/>
    <w:rsid w:val="00B57472"/>
    <w:rsid w:val="00B57DD4"/>
    <w:rsid w:val="00B603AA"/>
    <w:rsid w:val="00B60582"/>
    <w:rsid w:val="00B60849"/>
    <w:rsid w:val="00B6121B"/>
    <w:rsid w:val="00B614CF"/>
    <w:rsid w:val="00B61C56"/>
    <w:rsid w:val="00B62CB6"/>
    <w:rsid w:val="00B6351E"/>
    <w:rsid w:val="00B63ACB"/>
    <w:rsid w:val="00B63DC8"/>
    <w:rsid w:val="00B6497D"/>
    <w:rsid w:val="00B65344"/>
    <w:rsid w:val="00B65B5D"/>
    <w:rsid w:val="00B66632"/>
    <w:rsid w:val="00B674AC"/>
    <w:rsid w:val="00B7159F"/>
    <w:rsid w:val="00B71BBE"/>
    <w:rsid w:val="00B724ED"/>
    <w:rsid w:val="00B728E1"/>
    <w:rsid w:val="00B731F3"/>
    <w:rsid w:val="00B74178"/>
    <w:rsid w:val="00B7468D"/>
    <w:rsid w:val="00B74998"/>
    <w:rsid w:val="00B74D0E"/>
    <w:rsid w:val="00B752E4"/>
    <w:rsid w:val="00B7566E"/>
    <w:rsid w:val="00B756FD"/>
    <w:rsid w:val="00B757DF"/>
    <w:rsid w:val="00B75B5E"/>
    <w:rsid w:val="00B76134"/>
    <w:rsid w:val="00B76143"/>
    <w:rsid w:val="00B76FB5"/>
    <w:rsid w:val="00B770CE"/>
    <w:rsid w:val="00B8028F"/>
    <w:rsid w:val="00B80691"/>
    <w:rsid w:val="00B81789"/>
    <w:rsid w:val="00B820D8"/>
    <w:rsid w:val="00B8348F"/>
    <w:rsid w:val="00B83AC2"/>
    <w:rsid w:val="00B84103"/>
    <w:rsid w:val="00B8547D"/>
    <w:rsid w:val="00B855B5"/>
    <w:rsid w:val="00B85634"/>
    <w:rsid w:val="00B85804"/>
    <w:rsid w:val="00B87148"/>
    <w:rsid w:val="00B87288"/>
    <w:rsid w:val="00B8735B"/>
    <w:rsid w:val="00B876D5"/>
    <w:rsid w:val="00B8797B"/>
    <w:rsid w:val="00B87AB3"/>
    <w:rsid w:val="00B90C40"/>
    <w:rsid w:val="00B910D1"/>
    <w:rsid w:val="00B91B52"/>
    <w:rsid w:val="00B925D8"/>
    <w:rsid w:val="00B9273B"/>
    <w:rsid w:val="00B93446"/>
    <w:rsid w:val="00B934E7"/>
    <w:rsid w:val="00B938AB"/>
    <w:rsid w:val="00B939A6"/>
    <w:rsid w:val="00B94441"/>
    <w:rsid w:val="00B94BA2"/>
    <w:rsid w:val="00B94F90"/>
    <w:rsid w:val="00B9559B"/>
    <w:rsid w:val="00B95BAC"/>
    <w:rsid w:val="00B96E60"/>
    <w:rsid w:val="00B96FA6"/>
    <w:rsid w:val="00B973D1"/>
    <w:rsid w:val="00B97432"/>
    <w:rsid w:val="00B97AEF"/>
    <w:rsid w:val="00B97C82"/>
    <w:rsid w:val="00BA004F"/>
    <w:rsid w:val="00BA08DB"/>
    <w:rsid w:val="00BA0C65"/>
    <w:rsid w:val="00BA0D53"/>
    <w:rsid w:val="00BA1417"/>
    <w:rsid w:val="00BA1C0C"/>
    <w:rsid w:val="00BA2481"/>
    <w:rsid w:val="00BA2509"/>
    <w:rsid w:val="00BA25C7"/>
    <w:rsid w:val="00BA2BB6"/>
    <w:rsid w:val="00BA30B1"/>
    <w:rsid w:val="00BA349C"/>
    <w:rsid w:val="00BA35DC"/>
    <w:rsid w:val="00BA3C26"/>
    <w:rsid w:val="00BA3C6B"/>
    <w:rsid w:val="00BA3E3B"/>
    <w:rsid w:val="00BA413C"/>
    <w:rsid w:val="00BA61E7"/>
    <w:rsid w:val="00BA7DF4"/>
    <w:rsid w:val="00BB0C95"/>
    <w:rsid w:val="00BB11BD"/>
    <w:rsid w:val="00BB1715"/>
    <w:rsid w:val="00BB22A1"/>
    <w:rsid w:val="00BB292A"/>
    <w:rsid w:val="00BB2E97"/>
    <w:rsid w:val="00BB38DF"/>
    <w:rsid w:val="00BB4374"/>
    <w:rsid w:val="00BB4426"/>
    <w:rsid w:val="00BB4946"/>
    <w:rsid w:val="00BB50B4"/>
    <w:rsid w:val="00BB59D8"/>
    <w:rsid w:val="00BB5C7A"/>
    <w:rsid w:val="00BB5E1E"/>
    <w:rsid w:val="00BB619B"/>
    <w:rsid w:val="00BB61B0"/>
    <w:rsid w:val="00BB63A1"/>
    <w:rsid w:val="00BB64AA"/>
    <w:rsid w:val="00BB65F7"/>
    <w:rsid w:val="00BB661C"/>
    <w:rsid w:val="00BB7208"/>
    <w:rsid w:val="00BB7FD0"/>
    <w:rsid w:val="00BC04E3"/>
    <w:rsid w:val="00BC051F"/>
    <w:rsid w:val="00BC0697"/>
    <w:rsid w:val="00BC0BC4"/>
    <w:rsid w:val="00BC132B"/>
    <w:rsid w:val="00BC146A"/>
    <w:rsid w:val="00BC2604"/>
    <w:rsid w:val="00BC3624"/>
    <w:rsid w:val="00BC3987"/>
    <w:rsid w:val="00BC4740"/>
    <w:rsid w:val="00BC4E10"/>
    <w:rsid w:val="00BC5DB4"/>
    <w:rsid w:val="00BC7630"/>
    <w:rsid w:val="00BC7B74"/>
    <w:rsid w:val="00BD0341"/>
    <w:rsid w:val="00BD0FB9"/>
    <w:rsid w:val="00BD1207"/>
    <w:rsid w:val="00BD16DE"/>
    <w:rsid w:val="00BD1869"/>
    <w:rsid w:val="00BD1AF5"/>
    <w:rsid w:val="00BD3A17"/>
    <w:rsid w:val="00BD464B"/>
    <w:rsid w:val="00BD4929"/>
    <w:rsid w:val="00BD4AEE"/>
    <w:rsid w:val="00BD603F"/>
    <w:rsid w:val="00BD68AB"/>
    <w:rsid w:val="00BD6C17"/>
    <w:rsid w:val="00BD7C4D"/>
    <w:rsid w:val="00BE07DC"/>
    <w:rsid w:val="00BE19FC"/>
    <w:rsid w:val="00BE1E87"/>
    <w:rsid w:val="00BE2324"/>
    <w:rsid w:val="00BE244C"/>
    <w:rsid w:val="00BE266C"/>
    <w:rsid w:val="00BE3079"/>
    <w:rsid w:val="00BE3154"/>
    <w:rsid w:val="00BE3865"/>
    <w:rsid w:val="00BE4811"/>
    <w:rsid w:val="00BE4889"/>
    <w:rsid w:val="00BE495E"/>
    <w:rsid w:val="00BE5C7B"/>
    <w:rsid w:val="00BE5F9F"/>
    <w:rsid w:val="00BE6630"/>
    <w:rsid w:val="00BE6AE9"/>
    <w:rsid w:val="00BE6E2C"/>
    <w:rsid w:val="00BE76D6"/>
    <w:rsid w:val="00BF0260"/>
    <w:rsid w:val="00BF1538"/>
    <w:rsid w:val="00BF271E"/>
    <w:rsid w:val="00BF2EBE"/>
    <w:rsid w:val="00BF3C88"/>
    <w:rsid w:val="00BF3E57"/>
    <w:rsid w:val="00BF4389"/>
    <w:rsid w:val="00BF45E0"/>
    <w:rsid w:val="00BF4E26"/>
    <w:rsid w:val="00BF5A60"/>
    <w:rsid w:val="00BF6B58"/>
    <w:rsid w:val="00BF7A6A"/>
    <w:rsid w:val="00C00037"/>
    <w:rsid w:val="00C00DBF"/>
    <w:rsid w:val="00C00DD0"/>
    <w:rsid w:val="00C01433"/>
    <w:rsid w:val="00C0238B"/>
    <w:rsid w:val="00C023B2"/>
    <w:rsid w:val="00C02711"/>
    <w:rsid w:val="00C047F0"/>
    <w:rsid w:val="00C049E8"/>
    <w:rsid w:val="00C04CFD"/>
    <w:rsid w:val="00C04F37"/>
    <w:rsid w:val="00C058CB"/>
    <w:rsid w:val="00C0683F"/>
    <w:rsid w:val="00C06954"/>
    <w:rsid w:val="00C06C69"/>
    <w:rsid w:val="00C06D5B"/>
    <w:rsid w:val="00C07356"/>
    <w:rsid w:val="00C0756F"/>
    <w:rsid w:val="00C0769D"/>
    <w:rsid w:val="00C07A38"/>
    <w:rsid w:val="00C07B2B"/>
    <w:rsid w:val="00C10F2D"/>
    <w:rsid w:val="00C1164E"/>
    <w:rsid w:val="00C11C9E"/>
    <w:rsid w:val="00C1202E"/>
    <w:rsid w:val="00C1229E"/>
    <w:rsid w:val="00C12C4F"/>
    <w:rsid w:val="00C12C5D"/>
    <w:rsid w:val="00C12D9F"/>
    <w:rsid w:val="00C1351B"/>
    <w:rsid w:val="00C157C3"/>
    <w:rsid w:val="00C15C85"/>
    <w:rsid w:val="00C160D3"/>
    <w:rsid w:val="00C16FED"/>
    <w:rsid w:val="00C1717F"/>
    <w:rsid w:val="00C176E7"/>
    <w:rsid w:val="00C2011B"/>
    <w:rsid w:val="00C213AB"/>
    <w:rsid w:val="00C21718"/>
    <w:rsid w:val="00C21D29"/>
    <w:rsid w:val="00C21D58"/>
    <w:rsid w:val="00C223E9"/>
    <w:rsid w:val="00C2277D"/>
    <w:rsid w:val="00C22CFE"/>
    <w:rsid w:val="00C231D7"/>
    <w:rsid w:val="00C23CF1"/>
    <w:rsid w:val="00C24E9C"/>
    <w:rsid w:val="00C2583B"/>
    <w:rsid w:val="00C25B89"/>
    <w:rsid w:val="00C25BC5"/>
    <w:rsid w:val="00C26073"/>
    <w:rsid w:val="00C2621D"/>
    <w:rsid w:val="00C26938"/>
    <w:rsid w:val="00C273C0"/>
    <w:rsid w:val="00C30BFA"/>
    <w:rsid w:val="00C31599"/>
    <w:rsid w:val="00C316D6"/>
    <w:rsid w:val="00C318BD"/>
    <w:rsid w:val="00C319F4"/>
    <w:rsid w:val="00C31BEE"/>
    <w:rsid w:val="00C32013"/>
    <w:rsid w:val="00C321C4"/>
    <w:rsid w:val="00C32804"/>
    <w:rsid w:val="00C32ADA"/>
    <w:rsid w:val="00C33077"/>
    <w:rsid w:val="00C350BA"/>
    <w:rsid w:val="00C35101"/>
    <w:rsid w:val="00C35417"/>
    <w:rsid w:val="00C35C4C"/>
    <w:rsid w:val="00C368BB"/>
    <w:rsid w:val="00C3717E"/>
    <w:rsid w:val="00C376ED"/>
    <w:rsid w:val="00C37DA0"/>
    <w:rsid w:val="00C37EAA"/>
    <w:rsid w:val="00C4074B"/>
    <w:rsid w:val="00C4185D"/>
    <w:rsid w:val="00C41A8D"/>
    <w:rsid w:val="00C41C05"/>
    <w:rsid w:val="00C41C68"/>
    <w:rsid w:val="00C428B9"/>
    <w:rsid w:val="00C431F9"/>
    <w:rsid w:val="00C4397A"/>
    <w:rsid w:val="00C44ACA"/>
    <w:rsid w:val="00C45A81"/>
    <w:rsid w:val="00C464A7"/>
    <w:rsid w:val="00C46EB8"/>
    <w:rsid w:val="00C47BA4"/>
    <w:rsid w:val="00C47BE6"/>
    <w:rsid w:val="00C514FB"/>
    <w:rsid w:val="00C519D4"/>
    <w:rsid w:val="00C52058"/>
    <w:rsid w:val="00C5251A"/>
    <w:rsid w:val="00C5276B"/>
    <w:rsid w:val="00C528D4"/>
    <w:rsid w:val="00C52AA2"/>
    <w:rsid w:val="00C52C30"/>
    <w:rsid w:val="00C533A5"/>
    <w:rsid w:val="00C5442D"/>
    <w:rsid w:val="00C548F8"/>
    <w:rsid w:val="00C54904"/>
    <w:rsid w:val="00C55CB1"/>
    <w:rsid w:val="00C56551"/>
    <w:rsid w:val="00C569AF"/>
    <w:rsid w:val="00C569BC"/>
    <w:rsid w:val="00C56DBC"/>
    <w:rsid w:val="00C57622"/>
    <w:rsid w:val="00C57967"/>
    <w:rsid w:val="00C6002B"/>
    <w:rsid w:val="00C606AF"/>
    <w:rsid w:val="00C614ED"/>
    <w:rsid w:val="00C616FA"/>
    <w:rsid w:val="00C61D72"/>
    <w:rsid w:val="00C6273F"/>
    <w:rsid w:val="00C6302D"/>
    <w:rsid w:val="00C6305E"/>
    <w:rsid w:val="00C6359A"/>
    <w:rsid w:val="00C63FE7"/>
    <w:rsid w:val="00C63FF5"/>
    <w:rsid w:val="00C640F4"/>
    <w:rsid w:val="00C6472A"/>
    <w:rsid w:val="00C64CEB"/>
    <w:rsid w:val="00C6541C"/>
    <w:rsid w:val="00C65756"/>
    <w:rsid w:val="00C6666E"/>
    <w:rsid w:val="00C67433"/>
    <w:rsid w:val="00C67520"/>
    <w:rsid w:val="00C6760C"/>
    <w:rsid w:val="00C6788A"/>
    <w:rsid w:val="00C67AC9"/>
    <w:rsid w:val="00C67FB9"/>
    <w:rsid w:val="00C70A51"/>
    <w:rsid w:val="00C70A8D"/>
    <w:rsid w:val="00C710E2"/>
    <w:rsid w:val="00C72030"/>
    <w:rsid w:val="00C72644"/>
    <w:rsid w:val="00C74374"/>
    <w:rsid w:val="00C74900"/>
    <w:rsid w:val="00C7537F"/>
    <w:rsid w:val="00C75E4B"/>
    <w:rsid w:val="00C7661F"/>
    <w:rsid w:val="00C76AC3"/>
    <w:rsid w:val="00C76E4F"/>
    <w:rsid w:val="00C7752C"/>
    <w:rsid w:val="00C77666"/>
    <w:rsid w:val="00C77BA2"/>
    <w:rsid w:val="00C77F8D"/>
    <w:rsid w:val="00C801DC"/>
    <w:rsid w:val="00C8205A"/>
    <w:rsid w:val="00C82D20"/>
    <w:rsid w:val="00C82E16"/>
    <w:rsid w:val="00C83FA4"/>
    <w:rsid w:val="00C842FC"/>
    <w:rsid w:val="00C844AC"/>
    <w:rsid w:val="00C849E4"/>
    <w:rsid w:val="00C857B8"/>
    <w:rsid w:val="00C85DDD"/>
    <w:rsid w:val="00C86878"/>
    <w:rsid w:val="00C86C72"/>
    <w:rsid w:val="00C86D25"/>
    <w:rsid w:val="00C87C01"/>
    <w:rsid w:val="00C87CA3"/>
    <w:rsid w:val="00C92A33"/>
    <w:rsid w:val="00C931A1"/>
    <w:rsid w:val="00C93455"/>
    <w:rsid w:val="00C93D97"/>
    <w:rsid w:val="00C943CD"/>
    <w:rsid w:val="00C9466C"/>
    <w:rsid w:val="00C95486"/>
    <w:rsid w:val="00C954DA"/>
    <w:rsid w:val="00C9560F"/>
    <w:rsid w:val="00C95935"/>
    <w:rsid w:val="00C96191"/>
    <w:rsid w:val="00C965AE"/>
    <w:rsid w:val="00C96639"/>
    <w:rsid w:val="00C96B14"/>
    <w:rsid w:val="00C97253"/>
    <w:rsid w:val="00C972E0"/>
    <w:rsid w:val="00C978F4"/>
    <w:rsid w:val="00CA0AE0"/>
    <w:rsid w:val="00CA10DD"/>
    <w:rsid w:val="00CA1755"/>
    <w:rsid w:val="00CA1D7F"/>
    <w:rsid w:val="00CA1DAB"/>
    <w:rsid w:val="00CA3817"/>
    <w:rsid w:val="00CA4528"/>
    <w:rsid w:val="00CA5666"/>
    <w:rsid w:val="00CA5702"/>
    <w:rsid w:val="00CA59C5"/>
    <w:rsid w:val="00CB199E"/>
    <w:rsid w:val="00CB24AF"/>
    <w:rsid w:val="00CB2914"/>
    <w:rsid w:val="00CB2A7C"/>
    <w:rsid w:val="00CB2C25"/>
    <w:rsid w:val="00CB3244"/>
    <w:rsid w:val="00CB396D"/>
    <w:rsid w:val="00CB3BA1"/>
    <w:rsid w:val="00CB5217"/>
    <w:rsid w:val="00CB58CA"/>
    <w:rsid w:val="00CB60FC"/>
    <w:rsid w:val="00CB61D4"/>
    <w:rsid w:val="00CB6390"/>
    <w:rsid w:val="00CB6414"/>
    <w:rsid w:val="00CB66EA"/>
    <w:rsid w:val="00CB67E8"/>
    <w:rsid w:val="00CB6C71"/>
    <w:rsid w:val="00CB6EA6"/>
    <w:rsid w:val="00CB7A6E"/>
    <w:rsid w:val="00CC0975"/>
    <w:rsid w:val="00CC0CFC"/>
    <w:rsid w:val="00CC0EB0"/>
    <w:rsid w:val="00CC173E"/>
    <w:rsid w:val="00CC186D"/>
    <w:rsid w:val="00CC1BFD"/>
    <w:rsid w:val="00CC2098"/>
    <w:rsid w:val="00CC2183"/>
    <w:rsid w:val="00CC42ED"/>
    <w:rsid w:val="00CC4362"/>
    <w:rsid w:val="00CC5675"/>
    <w:rsid w:val="00CC572C"/>
    <w:rsid w:val="00CC5874"/>
    <w:rsid w:val="00CC6180"/>
    <w:rsid w:val="00CC7E6C"/>
    <w:rsid w:val="00CD10D4"/>
    <w:rsid w:val="00CD1233"/>
    <w:rsid w:val="00CD135C"/>
    <w:rsid w:val="00CD21D4"/>
    <w:rsid w:val="00CD2A1A"/>
    <w:rsid w:val="00CD2A1C"/>
    <w:rsid w:val="00CD2BDF"/>
    <w:rsid w:val="00CD2DC9"/>
    <w:rsid w:val="00CD2F9A"/>
    <w:rsid w:val="00CD3995"/>
    <w:rsid w:val="00CD3B28"/>
    <w:rsid w:val="00CD3DB4"/>
    <w:rsid w:val="00CD4059"/>
    <w:rsid w:val="00CD41AB"/>
    <w:rsid w:val="00CD48AF"/>
    <w:rsid w:val="00CD4A8E"/>
    <w:rsid w:val="00CD5B90"/>
    <w:rsid w:val="00CD5FF4"/>
    <w:rsid w:val="00CD6493"/>
    <w:rsid w:val="00CD6503"/>
    <w:rsid w:val="00CD6870"/>
    <w:rsid w:val="00CD6960"/>
    <w:rsid w:val="00CD69B4"/>
    <w:rsid w:val="00CD6AF0"/>
    <w:rsid w:val="00CD6CF4"/>
    <w:rsid w:val="00CD71CD"/>
    <w:rsid w:val="00CD7277"/>
    <w:rsid w:val="00CD7368"/>
    <w:rsid w:val="00CE0C55"/>
    <w:rsid w:val="00CE1160"/>
    <w:rsid w:val="00CE129E"/>
    <w:rsid w:val="00CE29AE"/>
    <w:rsid w:val="00CE2A82"/>
    <w:rsid w:val="00CE2DD7"/>
    <w:rsid w:val="00CE315B"/>
    <w:rsid w:val="00CE4655"/>
    <w:rsid w:val="00CE46B1"/>
    <w:rsid w:val="00CE4836"/>
    <w:rsid w:val="00CE4B1D"/>
    <w:rsid w:val="00CE57AD"/>
    <w:rsid w:val="00CE6F80"/>
    <w:rsid w:val="00CE7223"/>
    <w:rsid w:val="00CF0FA1"/>
    <w:rsid w:val="00CF21F1"/>
    <w:rsid w:val="00CF226C"/>
    <w:rsid w:val="00CF284C"/>
    <w:rsid w:val="00CF3553"/>
    <w:rsid w:val="00CF3E26"/>
    <w:rsid w:val="00CF4214"/>
    <w:rsid w:val="00CF43BD"/>
    <w:rsid w:val="00CF50C5"/>
    <w:rsid w:val="00CF525B"/>
    <w:rsid w:val="00CF5620"/>
    <w:rsid w:val="00CF5E72"/>
    <w:rsid w:val="00CF6327"/>
    <w:rsid w:val="00CF6624"/>
    <w:rsid w:val="00CF6D42"/>
    <w:rsid w:val="00CF71E5"/>
    <w:rsid w:val="00CF75B7"/>
    <w:rsid w:val="00CF7C1F"/>
    <w:rsid w:val="00D001E8"/>
    <w:rsid w:val="00D00423"/>
    <w:rsid w:val="00D00426"/>
    <w:rsid w:val="00D0068E"/>
    <w:rsid w:val="00D00E5C"/>
    <w:rsid w:val="00D011A6"/>
    <w:rsid w:val="00D02A6E"/>
    <w:rsid w:val="00D02C9D"/>
    <w:rsid w:val="00D04026"/>
    <w:rsid w:val="00D044C0"/>
    <w:rsid w:val="00D0474A"/>
    <w:rsid w:val="00D05766"/>
    <w:rsid w:val="00D05CC8"/>
    <w:rsid w:val="00D05E2A"/>
    <w:rsid w:val="00D074B7"/>
    <w:rsid w:val="00D0784E"/>
    <w:rsid w:val="00D104DD"/>
    <w:rsid w:val="00D10729"/>
    <w:rsid w:val="00D107EF"/>
    <w:rsid w:val="00D1132B"/>
    <w:rsid w:val="00D11E5E"/>
    <w:rsid w:val="00D12278"/>
    <w:rsid w:val="00D128FB"/>
    <w:rsid w:val="00D1326F"/>
    <w:rsid w:val="00D1350D"/>
    <w:rsid w:val="00D13E0B"/>
    <w:rsid w:val="00D1447D"/>
    <w:rsid w:val="00D14E9D"/>
    <w:rsid w:val="00D15187"/>
    <w:rsid w:val="00D15BB5"/>
    <w:rsid w:val="00D16022"/>
    <w:rsid w:val="00D16E5F"/>
    <w:rsid w:val="00D17140"/>
    <w:rsid w:val="00D17B91"/>
    <w:rsid w:val="00D17EFE"/>
    <w:rsid w:val="00D205AA"/>
    <w:rsid w:val="00D20C52"/>
    <w:rsid w:val="00D20DDC"/>
    <w:rsid w:val="00D21B98"/>
    <w:rsid w:val="00D21CA1"/>
    <w:rsid w:val="00D21E11"/>
    <w:rsid w:val="00D23AE8"/>
    <w:rsid w:val="00D23C8A"/>
    <w:rsid w:val="00D23D63"/>
    <w:rsid w:val="00D2468D"/>
    <w:rsid w:val="00D2489A"/>
    <w:rsid w:val="00D2501D"/>
    <w:rsid w:val="00D25056"/>
    <w:rsid w:val="00D252D3"/>
    <w:rsid w:val="00D25FF6"/>
    <w:rsid w:val="00D26382"/>
    <w:rsid w:val="00D26975"/>
    <w:rsid w:val="00D26AC4"/>
    <w:rsid w:val="00D277F7"/>
    <w:rsid w:val="00D27E8F"/>
    <w:rsid w:val="00D30444"/>
    <w:rsid w:val="00D304C6"/>
    <w:rsid w:val="00D31C5D"/>
    <w:rsid w:val="00D327FA"/>
    <w:rsid w:val="00D333DF"/>
    <w:rsid w:val="00D3373E"/>
    <w:rsid w:val="00D3406E"/>
    <w:rsid w:val="00D35E85"/>
    <w:rsid w:val="00D36537"/>
    <w:rsid w:val="00D36728"/>
    <w:rsid w:val="00D36E0C"/>
    <w:rsid w:val="00D3731A"/>
    <w:rsid w:val="00D373AB"/>
    <w:rsid w:val="00D3793D"/>
    <w:rsid w:val="00D4001B"/>
    <w:rsid w:val="00D412B4"/>
    <w:rsid w:val="00D41958"/>
    <w:rsid w:val="00D41AC8"/>
    <w:rsid w:val="00D422B1"/>
    <w:rsid w:val="00D427B7"/>
    <w:rsid w:val="00D42BCE"/>
    <w:rsid w:val="00D4395A"/>
    <w:rsid w:val="00D43DDC"/>
    <w:rsid w:val="00D448AC"/>
    <w:rsid w:val="00D44BEF"/>
    <w:rsid w:val="00D450C7"/>
    <w:rsid w:val="00D451A1"/>
    <w:rsid w:val="00D45363"/>
    <w:rsid w:val="00D459F3"/>
    <w:rsid w:val="00D45DF1"/>
    <w:rsid w:val="00D4655B"/>
    <w:rsid w:val="00D477D8"/>
    <w:rsid w:val="00D502EB"/>
    <w:rsid w:val="00D508AE"/>
    <w:rsid w:val="00D513D4"/>
    <w:rsid w:val="00D51A18"/>
    <w:rsid w:val="00D523FE"/>
    <w:rsid w:val="00D53D6C"/>
    <w:rsid w:val="00D54801"/>
    <w:rsid w:val="00D54AF2"/>
    <w:rsid w:val="00D54C56"/>
    <w:rsid w:val="00D55369"/>
    <w:rsid w:val="00D55B34"/>
    <w:rsid w:val="00D56140"/>
    <w:rsid w:val="00D60EF9"/>
    <w:rsid w:val="00D60F06"/>
    <w:rsid w:val="00D61981"/>
    <w:rsid w:val="00D61B0D"/>
    <w:rsid w:val="00D62A84"/>
    <w:rsid w:val="00D62E2D"/>
    <w:rsid w:val="00D65088"/>
    <w:rsid w:val="00D653E3"/>
    <w:rsid w:val="00D65AB9"/>
    <w:rsid w:val="00D66514"/>
    <w:rsid w:val="00D66805"/>
    <w:rsid w:val="00D67351"/>
    <w:rsid w:val="00D678A4"/>
    <w:rsid w:val="00D67D83"/>
    <w:rsid w:val="00D70978"/>
    <w:rsid w:val="00D7236B"/>
    <w:rsid w:val="00D7255F"/>
    <w:rsid w:val="00D7266A"/>
    <w:rsid w:val="00D72847"/>
    <w:rsid w:val="00D73456"/>
    <w:rsid w:val="00D73BEE"/>
    <w:rsid w:val="00D741BE"/>
    <w:rsid w:val="00D741C4"/>
    <w:rsid w:val="00D7440B"/>
    <w:rsid w:val="00D74BD9"/>
    <w:rsid w:val="00D74DFD"/>
    <w:rsid w:val="00D74F8A"/>
    <w:rsid w:val="00D74FE6"/>
    <w:rsid w:val="00D7548D"/>
    <w:rsid w:val="00D7614D"/>
    <w:rsid w:val="00D7640B"/>
    <w:rsid w:val="00D7644A"/>
    <w:rsid w:val="00D7695D"/>
    <w:rsid w:val="00D76CAD"/>
    <w:rsid w:val="00D76CC1"/>
    <w:rsid w:val="00D80857"/>
    <w:rsid w:val="00D814F3"/>
    <w:rsid w:val="00D81D3A"/>
    <w:rsid w:val="00D8281A"/>
    <w:rsid w:val="00D833B6"/>
    <w:rsid w:val="00D83F45"/>
    <w:rsid w:val="00D84396"/>
    <w:rsid w:val="00D8484C"/>
    <w:rsid w:val="00D84965"/>
    <w:rsid w:val="00D84CCA"/>
    <w:rsid w:val="00D85D5B"/>
    <w:rsid w:val="00D86410"/>
    <w:rsid w:val="00D86A41"/>
    <w:rsid w:val="00D86C96"/>
    <w:rsid w:val="00D871D5"/>
    <w:rsid w:val="00D87816"/>
    <w:rsid w:val="00D9037C"/>
    <w:rsid w:val="00D90519"/>
    <w:rsid w:val="00D90643"/>
    <w:rsid w:val="00D90DD8"/>
    <w:rsid w:val="00D91107"/>
    <w:rsid w:val="00D917BF"/>
    <w:rsid w:val="00D91DAA"/>
    <w:rsid w:val="00D927DF"/>
    <w:rsid w:val="00D92E49"/>
    <w:rsid w:val="00D94DDD"/>
    <w:rsid w:val="00D959A7"/>
    <w:rsid w:val="00D97096"/>
    <w:rsid w:val="00DA03CB"/>
    <w:rsid w:val="00DA07DB"/>
    <w:rsid w:val="00DA188A"/>
    <w:rsid w:val="00DA1D06"/>
    <w:rsid w:val="00DA2293"/>
    <w:rsid w:val="00DA269A"/>
    <w:rsid w:val="00DA27DB"/>
    <w:rsid w:val="00DA31FB"/>
    <w:rsid w:val="00DA345E"/>
    <w:rsid w:val="00DA3B3F"/>
    <w:rsid w:val="00DA3EA4"/>
    <w:rsid w:val="00DA4F76"/>
    <w:rsid w:val="00DA4FE8"/>
    <w:rsid w:val="00DA5EE2"/>
    <w:rsid w:val="00DA6866"/>
    <w:rsid w:val="00DA68C6"/>
    <w:rsid w:val="00DA720F"/>
    <w:rsid w:val="00DA7658"/>
    <w:rsid w:val="00DA7910"/>
    <w:rsid w:val="00DB04FD"/>
    <w:rsid w:val="00DB0561"/>
    <w:rsid w:val="00DB0CF9"/>
    <w:rsid w:val="00DB0E48"/>
    <w:rsid w:val="00DB1807"/>
    <w:rsid w:val="00DB271F"/>
    <w:rsid w:val="00DB2ABB"/>
    <w:rsid w:val="00DB2F10"/>
    <w:rsid w:val="00DB2F77"/>
    <w:rsid w:val="00DB3903"/>
    <w:rsid w:val="00DB3CB8"/>
    <w:rsid w:val="00DB3E74"/>
    <w:rsid w:val="00DB4004"/>
    <w:rsid w:val="00DB506E"/>
    <w:rsid w:val="00DB529D"/>
    <w:rsid w:val="00DB5857"/>
    <w:rsid w:val="00DB5E98"/>
    <w:rsid w:val="00DB6C5F"/>
    <w:rsid w:val="00DB78FA"/>
    <w:rsid w:val="00DC00C4"/>
    <w:rsid w:val="00DC042C"/>
    <w:rsid w:val="00DC0F4A"/>
    <w:rsid w:val="00DC27AE"/>
    <w:rsid w:val="00DC27B6"/>
    <w:rsid w:val="00DC37AD"/>
    <w:rsid w:val="00DC3FD1"/>
    <w:rsid w:val="00DC5547"/>
    <w:rsid w:val="00DC572A"/>
    <w:rsid w:val="00DC5D0B"/>
    <w:rsid w:val="00DC6A36"/>
    <w:rsid w:val="00DC77CC"/>
    <w:rsid w:val="00DD0A05"/>
    <w:rsid w:val="00DD2507"/>
    <w:rsid w:val="00DD25EE"/>
    <w:rsid w:val="00DD3A96"/>
    <w:rsid w:val="00DD4143"/>
    <w:rsid w:val="00DD47AB"/>
    <w:rsid w:val="00DD489E"/>
    <w:rsid w:val="00DD4B5B"/>
    <w:rsid w:val="00DD509A"/>
    <w:rsid w:val="00DD5343"/>
    <w:rsid w:val="00DD7756"/>
    <w:rsid w:val="00DD77A2"/>
    <w:rsid w:val="00DD7D9B"/>
    <w:rsid w:val="00DE08C7"/>
    <w:rsid w:val="00DE0A7E"/>
    <w:rsid w:val="00DE0FCE"/>
    <w:rsid w:val="00DE12BD"/>
    <w:rsid w:val="00DE161A"/>
    <w:rsid w:val="00DE1865"/>
    <w:rsid w:val="00DE216D"/>
    <w:rsid w:val="00DE2208"/>
    <w:rsid w:val="00DE2AC9"/>
    <w:rsid w:val="00DE2B5B"/>
    <w:rsid w:val="00DE32BA"/>
    <w:rsid w:val="00DE35E3"/>
    <w:rsid w:val="00DE3BAA"/>
    <w:rsid w:val="00DE3E90"/>
    <w:rsid w:val="00DE417B"/>
    <w:rsid w:val="00DE53A7"/>
    <w:rsid w:val="00DE6880"/>
    <w:rsid w:val="00DE70CE"/>
    <w:rsid w:val="00DF0B6F"/>
    <w:rsid w:val="00DF0DBD"/>
    <w:rsid w:val="00DF110E"/>
    <w:rsid w:val="00DF22D4"/>
    <w:rsid w:val="00DF233A"/>
    <w:rsid w:val="00DF2DDE"/>
    <w:rsid w:val="00DF2E0D"/>
    <w:rsid w:val="00DF3A23"/>
    <w:rsid w:val="00DF3BCA"/>
    <w:rsid w:val="00DF3C0F"/>
    <w:rsid w:val="00DF3D5E"/>
    <w:rsid w:val="00DF3E22"/>
    <w:rsid w:val="00DF3E3F"/>
    <w:rsid w:val="00DF40B9"/>
    <w:rsid w:val="00DF4D8E"/>
    <w:rsid w:val="00E0011D"/>
    <w:rsid w:val="00E00672"/>
    <w:rsid w:val="00E00679"/>
    <w:rsid w:val="00E00B81"/>
    <w:rsid w:val="00E00D10"/>
    <w:rsid w:val="00E00E46"/>
    <w:rsid w:val="00E01456"/>
    <w:rsid w:val="00E02261"/>
    <w:rsid w:val="00E024D3"/>
    <w:rsid w:val="00E02AE8"/>
    <w:rsid w:val="00E02E98"/>
    <w:rsid w:val="00E02F84"/>
    <w:rsid w:val="00E030B5"/>
    <w:rsid w:val="00E03756"/>
    <w:rsid w:val="00E04B64"/>
    <w:rsid w:val="00E05426"/>
    <w:rsid w:val="00E05C42"/>
    <w:rsid w:val="00E062FD"/>
    <w:rsid w:val="00E0677B"/>
    <w:rsid w:val="00E06937"/>
    <w:rsid w:val="00E0702C"/>
    <w:rsid w:val="00E079E2"/>
    <w:rsid w:val="00E07C2A"/>
    <w:rsid w:val="00E07FC9"/>
    <w:rsid w:val="00E107AC"/>
    <w:rsid w:val="00E10CA5"/>
    <w:rsid w:val="00E10D22"/>
    <w:rsid w:val="00E120E0"/>
    <w:rsid w:val="00E125F8"/>
    <w:rsid w:val="00E1300C"/>
    <w:rsid w:val="00E13574"/>
    <w:rsid w:val="00E138DB"/>
    <w:rsid w:val="00E13FAC"/>
    <w:rsid w:val="00E14001"/>
    <w:rsid w:val="00E1476A"/>
    <w:rsid w:val="00E14C00"/>
    <w:rsid w:val="00E15B25"/>
    <w:rsid w:val="00E15C42"/>
    <w:rsid w:val="00E1708D"/>
    <w:rsid w:val="00E17403"/>
    <w:rsid w:val="00E176F7"/>
    <w:rsid w:val="00E2008F"/>
    <w:rsid w:val="00E2109E"/>
    <w:rsid w:val="00E210D5"/>
    <w:rsid w:val="00E21D5A"/>
    <w:rsid w:val="00E223EC"/>
    <w:rsid w:val="00E230DF"/>
    <w:rsid w:val="00E233B6"/>
    <w:rsid w:val="00E23A36"/>
    <w:rsid w:val="00E24F20"/>
    <w:rsid w:val="00E25002"/>
    <w:rsid w:val="00E25721"/>
    <w:rsid w:val="00E25E33"/>
    <w:rsid w:val="00E26B27"/>
    <w:rsid w:val="00E2721E"/>
    <w:rsid w:val="00E27BA7"/>
    <w:rsid w:val="00E301EC"/>
    <w:rsid w:val="00E30308"/>
    <w:rsid w:val="00E30470"/>
    <w:rsid w:val="00E312A0"/>
    <w:rsid w:val="00E31D18"/>
    <w:rsid w:val="00E31DBB"/>
    <w:rsid w:val="00E3208B"/>
    <w:rsid w:val="00E325C9"/>
    <w:rsid w:val="00E32A5F"/>
    <w:rsid w:val="00E33115"/>
    <w:rsid w:val="00E33485"/>
    <w:rsid w:val="00E34692"/>
    <w:rsid w:val="00E36560"/>
    <w:rsid w:val="00E36893"/>
    <w:rsid w:val="00E36929"/>
    <w:rsid w:val="00E36A29"/>
    <w:rsid w:val="00E36EAC"/>
    <w:rsid w:val="00E3743F"/>
    <w:rsid w:val="00E3765E"/>
    <w:rsid w:val="00E378E2"/>
    <w:rsid w:val="00E408AF"/>
    <w:rsid w:val="00E40DC1"/>
    <w:rsid w:val="00E40E12"/>
    <w:rsid w:val="00E412A7"/>
    <w:rsid w:val="00E42564"/>
    <w:rsid w:val="00E42EF3"/>
    <w:rsid w:val="00E43650"/>
    <w:rsid w:val="00E43B5D"/>
    <w:rsid w:val="00E44AB8"/>
    <w:rsid w:val="00E45471"/>
    <w:rsid w:val="00E4596F"/>
    <w:rsid w:val="00E45A67"/>
    <w:rsid w:val="00E46443"/>
    <w:rsid w:val="00E467D7"/>
    <w:rsid w:val="00E4714C"/>
    <w:rsid w:val="00E47429"/>
    <w:rsid w:val="00E47494"/>
    <w:rsid w:val="00E4788F"/>
    <w:rsid w:val="00E47F84"/>
    <w:rsid w:val="00E50023"/>
    <w:rsid w:val="00E50212"/>
    <w:rsid w:val="00E50329"/>
    <w:rsid w:val="00E503B8"/>
    <w:rsid w:val="00E50AF2"/>
    <w:rsid w:val="00E512DB"/>
    <w:rsid w:val="00E516E2"/>
    <w:rsid w:val="00E517A5"/>
    <w:rsid w:val="00E52594"/>
    <w:rsid w:val="00E53F74"/>
    <w:rsid w:val="00E54526"/>
    <w:rsid w:val="00E54C0A"/>
    <w:rsid w:val="00E55183"/>
    <w:rsid w:val="00E551F3"/>
    <w:rsid w:val="00E563A5"/>
    <w:rsid w:val="00E5661D"/>
    <w:rsid w:val="00E569ED"/>
    <w:rsid w:val="00E57693"/>
    <w:rsid w:val="00E60199"/>
    <w:rsid w:val="00E60327"/>
    <w:rsid w:val="00E60C1F"/>
    <w:rsid w:val="00E60E80"/>
    <w:rsid w:val="00E61F6A"/>
    <w:rsid w:val="00E624AA"/>
    <w:rsid w:val="00E628AE"/>
    <w:rsid w:val="00E63080"/>
    <w:rsid w:val="00E630B5"/>
    <w:rsid w:val="00E63A3D"/>
    <w:rsid w:val="00E646D0"/>
    <w:rsid w:val="00E65D41"/>
    <w:rsid w:val="00E65E50"/>
    <w:rsid w:val="00E6605D"/>
    <w:rsid w:val="00E663A8"/>
    <w:rsid w:val="00E6673C"/>
    <w:rsid w:val="00E66B90"/>
    <w:rsid w:val="00E66E4E"/>
    <w:rsid w:val="00E67169"/>
    <w:rsid w:val="00E6753B"/>
    <w:rsid w:val="00E676A8"/>
    <w:rsid w:val="00E67DBC"/>
    <w:rsid w:val="00E67F2C"/>
    <w:rsid w:val="00E70B1D"/>
    <w:rsid w:val="00E70B25"/>
    <w:rsid w:val="00E70EE3"/>
    <w:rsid w:val="00E70EE8"/>
    <w:rsid w:val="00E70F8F"/>
    <w:rsid w:val="00E711DD"/>
    <w:rsid w:val="00E71909"/>
    <w:rsid w:val="00E71AE4"/>
    <w:rsid w:val="00E71D11"/>
    <w:rsid w:val="00E71D4F"/>
    <w:rsid w:val="00E72766"/>
    <w:rsid w:val="00E72A2B"/>
    <w:rsid w:val="00E72E42"/>
    <w:rsid w:val="00E73494"/>
    <w:rsid w:val="00E74D36"/>
    <w:rsid w:val="00E75799"/>
    <w:rsid w:val="00E7636E"/>
    <w:rsid w:val="00E768BD"/>
    <w:rsid w:val="00E77786"/>
    <w:rsid w:val="00E77789"/>
    <w:rsid w:val="00E77A26"/>
    <w:rsid w:val="00E80DB2"/>
    <w:rsid w:val="00E81663"/>
    <w:rsid w:val="00E81682"/>
    <w:rsid w:val="00E824B2"/>
    <w:rsid w:val="00E834F1"/>
    <w:rsid w:val="00E83A34"/>
    <w:rsid w:val="00E83F42"/>
    <w:rsid w:val="00E84432"/>
    <w:rsid w:val="00E8496D"/>
    <w:rsid w:val="00E84D62"/>
    <w:rsid w:val="00E84E26"/>
    <w:rsid w:val="00E86927"/>
    <w:rsid w:val="00E86AD7"/>
    <w:rsid w:val="00E86FA6"/>
    <w:rsid w:val="00E87271"/>
    <w:rsid w:val="00E906E3"/>
    <w:rsid w:val="00E90741"/>
    <w:rsid w:val="00E90D6D"/>
    <w:rsid w:val="00E90D94"/>
    <w:rsid w:val="00E91AAC"/>
    <w:rsid w:val="00E91ECD"/>
    <w:rsid w:val="00E92AEA"/>
    <w:rsid w:val="00E92C94"/>
    <w:rsid w:val="00E92D27"/>
    <w:rsid w:val="00E92F2F"/>
    <w:rsid w:val="00E93126"/>
    <w:rsid w:val="00E93B6E"/>
    <w:rsid w:val="00E9402B"/>
    <w:rsid w:val="00E9440C"/>
    <w:rsid w:val="00E94425"/>
    <w:rsid w:val="00E94D38"/>
    <w:rsid w:val="00E95390"/>
    <w:rsid w:val="00E95565"/>
    <w:rsid w:val="00E95A0C"/>
    <w:rsid w:val="00E95CFD"/>
    <w:rsid w:val="00E969F3"/>
    <w:rsid w:val="00E96D01"/>
    <w:rsid w:val="00E972CD"/>
    <w:rsid w:val="00E97770"/>
    <w:rsid w:val="00EA0978"/>
    <w:rsid w:val="00EA117E"/>
    <w:rsid w:val="00EA17F5"/>
    <w:rsid w:val="00EA2219"/>
    <w:rsid w:val="00EA25BB"/>
    <w:rsid w:val="00EA27D9"/>
    <w:rsid w:val="00EA32D5"/>
    <w:rsid w:val="00EA3E66"/>
    <w:rsid w:val="00EA4030"/>
    <w:rsid w:val="00EA4297"/>
    <w:rsid w:val="00EA4730"/>
    <w:rsid w:val="00EA48C7"/>
    <w:rsid w:val="00EA5289"/>
    <w:rsid w:val="00EA55D2"/>
    <w:rsid w:val="00EA62BE"/>
    <w:rsid w:val="00EA6944"/>
    <w:rsid w:val="00EA6A8E"/>
    <w:rsid w:val="00EA743A"/>
    <w:rsid w:val="00EA7F32"/>
    <w:rsid w:val="00EA7F42"/>
    <w:rsid w:val="00EB0046"/>
    <w:rsid w:val="00EB0742"/>
    <w:rsid w:val="00EB0A5E"/>
    <w:rsid w:val="00EB10C7"/>
    <w:rsid w:val="00EB185F"/>
    <w:rsid w:val="00EB1B5D"/>
    <w:rsid w:val="00EB2B05"/>
    <w:rsid w:val="00EB34BD"/>
    <w:rsid w:val="00EB35AA"/>
    <w:rsid w:val="00EB35F4"/>
    <w:rsid w:val="00EB37CE"/>
    <w:rsid w:val="00EB3863"/>
    <w:rsid w:val="00EB3D0A"/>
    <w:rsid w:val="00EB42E1"/>
    <w:rsid w:val="00EB4DDA"/>
    <w:rsid w:val="00EB4E2B"/>
    <w:rsid w:val="00EB5A3E"/>
    <w:rsid w:val="00EB5A4E"/>
    <w:rsid w:val="00EB6BE6"/>
    <w:rsid w:val="00EB7963"/>
    <w:rsid w:val="00EB7A4F"/>
    <w:rsid w:val="00EB7CAC"/>
    <w:rsid w:val="00EB7D83"/>
    <w:rsid w:val="00EC070E"/>
    <w:rsid w:val="00EC0717"/>
    <w:rsid w:val="00EC09CB"/>
    <w:rsid w:val="00EC1002"/>
    <w:rsid w:val="00EC18D5"/>
    <w:rsid w:val="00EC1D28"/>
    <w:rsid w:val="00EC3017"/>
    <w:rsid w:val="00EC354D"/>
    <w:rsid w:val="00EC4086"/>
    <w:rsid w:val="00EC45D0"/>
    <w:rsid w:val="00EC530B"/>
    <w:rsid w:val="00EC5A16"/>
    <w:rsid w:val="00EC652B"/>
    <w:rsid w:val="00EC67D8"/>
    <w:rsid w:val="00EC7BBD"/>
    <w:rsid w:val="00EC7E47"/>
    <w:rsid w:val="00ED0D84"/>
    <w:rsid w:val="00ED0E7C"/>
    <w:rsid w:val="00ED15A5"/>
    <w:rsid w:val="00ED1FC2"/>
    <w:rsid w:val="00ED2E17"/>
    <w:rsid w:val="00ED38B0"/>
    <w:rsid w:val="00ED3DDA"/>
    <w:rsid w:val="00ED4759"/>
    <w:rsid w:val="00ED5005"/>
    <w:rsid w:val="00ED5557"/>
    <w:rsid w:val="00ED6519"/>
    <w:rsid w:val="00ED6803"/>
    <w:rsid w:val="00ED716A"/>
    <w:rsid w:val="00ED73A8"/>
    <w:rsid w:val="00ED7620"/>
    <w:rsid w:val="00ED7CA3"/>
    <w:rsid w:val="00EE02B1"/>
    <w:rsid w:val="00EE0D2F"/>
    <w:rsid w:val="00EE1ED8"/>
    <w:rsid w:val="00EE2961"/>
    <w:rsid w:val="00EE3030"/>
    <w:rsid w:val="00EE3470"/>
    <w:rsid w:val="00EE36E0"/>
    <w:rsid w:val="00EE3F42"/>
    <w:rsid w:val="00EE467E"/>
    <w:rsid w:val="00EE46D7"/>
    <w:rsid w:val="00EE47C0"/>
    <w:rsid w:val="00EE4AD6"/>
    <w:rsid w:val="00EE5664"/>
    <w:rsid w:val="00EE65B0"/>
    <w:rsid w:val="00EF0C8B"/>
    <w:rsid w:val="00EF107F"/>
    <w:rsid w:val="00EF136B"/>
    <w:rsid w:val="00EF1942"/>
    <w:rsid w:val="00EF2192"/>
    <w:rsid w:val="00EF3CD6"/>
    <w:rsid w:val="00EF43C2"/>
    <w:rsid w:val="00EF447F"/>
    <w:rsid w:val="00EF47C5"/>
    <w:rsid w:val="00EF4880"/>
    <w:rsid w:val="00EF5053"/>
    <w:rsid w:val="00EF7199"/>
    <w:rsid w:val="00EF7C2F"/>
    <w:rsid w:val="00F01C53"/>
    <w:rsid w:val="00F01E96"/>
    <w:rsid w:val="00F02281"/>
    <w:rsid w:val="00F023CC"/>
    <w:rsid w:val="00F02619"/>
    <w:rsid w:val="00F02FCE"/>
    <w:rsid w:val="00F03230"/>
    <w:rsid w:val="00F03859"/>
    <w:rsid w:val="00F03B3E"/>
    <w:rsid w:val="00F03B49"/>
    <w:rsid w:val="00F04767"/>
    <w:rsid w:val="00F04DC2"/>
    <w:rsid w:val="00F04EC5"/>
    <w:rsid w:val="00F04FAB"/>
    <w:rsid w:val="00F0548C"/>
    <w:rsid w:val="00F0586D"/>
    <w:rsid w:val="00F05A93"/>
    <w:rsid w:val="00F06087"/>
    <w:rsid w:val="00F06B31"/>
    <w:rsid w:val="00F072ED"/>
    <w:rsid w:val="00F07883"/>
    <w:rsid w:val="00F07BD3"/>
    <w:rsid w:val="00F07D31"/>
    <w:rsid w:val="00F10775"/>
    <w:rsid w:val="00F115F0"/>
    <w:rsid w:val="00F117C0"/>
    <w:rsid w:val="00F12C66"/>
    <w:rsid w:val="00F13003"/>
    <w:rsid w:val="00F1327D"/>
    <w:rsid w:val="00F138F9"/>
    <w:rsid w:val="00F14619"/>
    <w:rsid w:val="00F159E7"/>
    <w:rsid w:val="00F16A0F"/>
    <w:rsid w:val="00F16A7D"/>
    <w:rsid w:val="00F16C4F"/>
    <w:rsid w:val="00F1733A"/>
    <w:rsid w:val="00F17D9B"/>
    <w:rsid w:val="00F207F0"/>
    <w:rsid w:val="00F20B33"/>
    <w:rsid w:val="00F21AD7"/>
    <w:rsid w:val="00F21C50"/>
    <w:rsid w:val="00F23961"/>
    <w:rsid w:val="00F25A17"/>
    <w:rsid w:val="00F277F6"/>
    <w:rsid w:val="00F30388"/>
    <w:rsid w:val="00F3038A"/>
    <w:rsid w:val="00F309DA"/>
    <w:rsid w:val="00F31F1B"/>
    <w:rsid w:val="00F32237"/>
    <w:rsid w:val="00F327C3"/>
    <w:rsid w:val="00F3287D"/>
    <w:rsid w:val="00F328A5"/>
    <w:rsid w:val="00F335BA"/>
    <w:rsid w:val="00F3390F"/>
    <w:rsid w:val="00F33957"/>
    <w:rsid w:val="00F33A02"/>
    <w:rsid w:val="00F33C21"/>
    <w:rsid w:val="00F33CF2"/>
    <w:rsid w:val="00F33FD0"/>
    <w:rsid w:val="00F34811"/>
    <w:rsid w:val="00F36022"/>
    <w:rsid w:val="00F36A73"/>
    <w:rsid w:val="00F37253"/>
    <w:rsid w:val="00F373C7"/>
    <w:rsid w:val="00F37420"/>
    <w:rsid w:val="00F376C0"/>
    <w:rsid w:val="00F377B7"/>
    <w:rsid w:val="00F37C07"/>
    <w:rsid w:val="00F406CF"/>
    <w:rsid w:val="00F40C35"/>
    <w:rsid w:val="00F4114C"/>
    <w:rsid w:val="00F4195E"/>
    <w:rsid w:val="00F42E12"/>
    <w:rsid w:val="00F43120"/>
    <w:rsid w:val="00F4323E"/>
    <w:rsid w:val="00F432D2"/>
    <w:rsid w:val="00F4376A"/>
    <w:rsid w:val="00F445EA"/>
    <w:rsid w:val="00F45421"/>
    <w:rsid w:val="00F45676"/>
    <w:rsid w:val="00F45A4D"/>
    <w:rsid w:val="00F45F19"/>
    <w:rsid w:val="00F46CD6"/>
    <w:rsid w:val="00F46E08"/>
    <w:rsid w:val="00F47D59"/>
    <w:rsid w:val="00F5064E"/>
    <w:rsid w:val="00F508FE"/>
    <w:rsid w:val="00F515BB"/>
    <w:rsid w:val="00F5180E"/>
    <w:rsid w:val="00F52054"/>
    <w:rsid w:val="00F52390"/>
    <w:rsid w:val="00F5279D"/>
    <w:rsid w:val="00F53B07"/>
    <w:rsid w:val="00F53D32"/>
    <w:rsid w:val="00F5461C"/>
    <w:rsid w:val="00F5572D"/>
    <w:rsid w:val="00F56443"/>
    <w:rsid w:val="00F569A8"/>
    <w:rsid w:val="00F56B17"/>
    <w:rsid w:val="00F57466"/>
    <w:rsid w:val="00F57A76"/>
    <w:rsid w:val="00F57D7D"/>
    <w:rsid w:val="00F57ED5"/>
    <w:rsid w:val="00F6029B"/>
    <w:rsid w:val="00F6044C"/>
    <w:rsid w:val="00F60600"/>
    <w:rsid w:val="00F60C50"/>
    <w:rsid w:val="00F613C4"/>
    <w:rsid w:val="00F61827"/>
    <w:rsid w:val="00F618B1"/>
    <w:rsid w:val="00F62163"/>
    <w:rsid w:val="00F629CD"/>
    <w:rsid w:val="00F63BB0"/>
    <w:rsid w:val="00F64A7C"/>
    <w:rsid w:val="00F653B4"/>
    <w:rsid w:val="00F654E9"/>
    <w:rsid w:val="00F6580A"/>
    <w:rsid w:val="00F668E0"/>
    <w:rsid w:val="00F67156"/>
    <w:rsid w:val="00F67680"/>
    <w:rsid w:val="00F679CA"/>
    <w:rsid w:val="00F67ED9"/>
    <w:rsid w:val="00F701DA"/>
    <w:rsid w:val="00F70276"/>
    <w:rsid w:val="00F704F3"/>
    <w:rsid w:val="00F70F58"/>
    <w:rsid w:val="00F7142D"/>
    <w:rsid w:val="00F71685"/>
    <w:rsid w:val="00F71BA4"/>
    <w:rsid w:val="00F71ECD"/>
    <w:rsid w:val="00F751D2"/>
    <w:rsid w:val="00F75B0E"/>
    <w:rsid w:val="00F75D86"/>
    <w:rsid w:val="00F7641B"/>
    <w:rsid w:val="00F76A05"/>
    <w:rsid w:val="00F76C05"/>
    <w:rsid w:val="00F76EA9"/>
    <w:rsid w:val="00F775A2"/>
    <w:rsid w:val="00F775A9"/>
    <w:rsid w:val="00F8005F"/>
    <w:rsid w:val="00F807E5"/>
    <w:rsid w:val="00F80F62"/>
    <w:rsid w:val="00F81455"/>
    <w:rsid w:val="00F81B38"/>
    <w:rsid w:val="00F81B43"/>
    <w:rsid w:val="00F81ECF"/>
    <w:rsid w:val="00F838C5"/>
    <w:rsid w:val="00F83A45"/>
    <w:rsid w:val="00F83BDA"/>
    <w:rsid w:val="00F85F6C"/>
    <w:rsid w:val="00F85F89"/>
    <w:rsid w:val="00F86062"/>
    <w:rsid w:val="00F86C48"/>
    <w:rsid w:val="00F87950"/>
    <w:rsid w:val="00F87FA0"/>
    <w:rsid w:val="00F91652"/>
    <w:rsid w:val="00F921EF"/>
    <w:rsid w:val="00F92A0B"/>
    <w:rsid w:val="00F93BA6"/>
    <w:rsid w:val="00F947BB"/>
    <w:rsid w:val="00F948A0"/>
    <w:rsid w:val="00F95FEE"/>
    <w:rsid w:val="00F96152"/>
    <w:rsid w:val="00F963DC"/>
    <w:rsid w:val="00F96E2D"/>
    <w:rsid w:val="00F97974"/>
    <w:rsid w:val="00FA031F"/>
    <w:rsid w:val="00FA0B3A"/>
    <w:rsid w:val="00FA11B5"/>
    <w:rsid w:val="00FA200B"/>
    <w:rsid w:val="00FA289E"/>
    <w:rsid w:val="00FA2D1F"/>
    <w:rsid w:val="00FA2FB1"/>
    <w:rsid w:val="00FA31C9"/>
    <w:rsid w:val="00FA33C6"/>
    <w:rsid w:val="00FA3CDB"/>
    <w:rsid w:val="00FA4F18"/>
    <w:rsid w:val="00FA5BD4"/>
    <w:rsid w:val="00FA7C4B"/>
    <w:rsid w:val="00FA7F87"/>
    <w:rsid w:val="00FB0C6F"/>
    <w:rsid w:val="00FB0E18"/>
    <w:rsid w:val="00FB0E3B"/>
    <w:rsid w:val="00FB1609"/>
    <w:rsid w:val="00FB16CC"/>
    <w:rsid w:val="00FB17A9"/>
    <w:rsid w:val="00FB18B1"/>
    <w:rsid w:val="00FB1D7C"/>
    <w:rsid w:val="00FB291F"/>
    <w:rsid w:val="00FB2F76"/>
    <w:rsid w:val="00FB304E"/>
    <w:rsid w:val="00FB342D"/>
    <w:rsid w:val="00FB352D"/>
    <w:rsid w:val="00FB412E"/>
    <w:rsid w:val="00FB441B"/>
    <w:rsid w:val="00FB5691"/>
    <w:rsid w:val="00FB5882"/>
    <w:rsid w:val="00FB5AD5"/>
    <w:rsid w:val="00FB5B39"/>
    <w:rsid w:val="00FB7D73"/>
    <w:rsid w:val="00FC00C9"/>
    <w:rsid w:val="00FC02C5"/>
    <w:rsid w:val="00FC04A0"/>
    <w:rsid w:val="00FC10E4"/>
    <w:rsid w:val="00FC1F49"/>
    <w:rsid w:val="00FC2070"/>
    <w:rsid w:val="00FC2097"/>
    <w:rsid w:val="00FC215D"/>
    <w:rsid w:val="00FC23F3"/>
    <w:rsid w:val="00FC2798"/>
    <w:rsid w:val="00FC2CBB"/>
    <w:rsid w:val="00FC330D"/>
    <w:rsid w:val="00FC3B15"/>
    <w:rsid w:val="00FC3FCC"/>
    <w:rsid w:val="00FC4B2F"/>
    <w:rsid w:val="00FC5837"/>
    <w:rsid w:val="00FC692C"/>
    <w:rsid w:val="00FC746C"/>
    <w:rsid w:val="00FC7649"/>
    <w:rsid w:val="00FC76E2"/>
    <w:rsid w:val="00FC7F28"/>
    <w:rsid w:val="00FD014F"/>
    <w:rsid w:val="00FD067A"/>
    <w:rsid w:val="00FD0825"/>
    <w:rsid w:val="00FD1281"/>
    <w:rsid w:val="00FD1911"/>
    <w:rsid w:val="00FD26BE"/>
    <w:rsid w:val="00FD2A44"/>
    <w:rsid w:val="00FD2C5F"/>
    <w:rsid w:val="00FD32B3"/>
    <w:rsid w:val="00FD3A73"/>
    <w:rsid w:val="00FD3F66"/>
    <w:rsid w:val="00FD4AED"/>
    <w:rsid w:val="00FD4E85"/>
    <w:rsid w:val="00FD5492"/>
    <w:rsid w:val="00FD557E"/>
    <w:rsid w:val="00FD5D6C"/>
    <w:rsid w:val="00FD5DE2"/>
    <w:rsid w:val="00FD6D08"/>
    <w:rsid w:val="00FD70D6"/>
    <w:rsid w:val="00FD73BC"/>
    <w:rsid w:val="00FD7C4D"/>
    <w:rsid w:val="00FE0839"/>
    <w:rsid w:val="00FE1022"/>
    <w:rsid w:val="00FE128F"/>
    <w:rsid w:val="00FE14D1"/>
    <w:rsid w:val="00FE1BE4"/>
    <w:rsid w:val="00FE1F2F"/>
    <w:rsid w:val="00FE234E"/>
    <w:rsid w:val="00FE2CD5"/>
    <w:rsid w:val="00FE3256"/>
    <w:rsid w:val="00FE5928"/>
    <w:rsid w:val="00FE612C"/>
    <w:rsid w:val="00FE69EA"/>
    <w:rsid w:val="00FE6FD0"/>
    <w:rsid w:val="00FE7646"/>
    <w:rsid w:val="00FF02EC"/>
    <w:rsid w:val="00FF0765"/>
    <w:rsid w:val="00FF1029"/>
    <w:rsid w:val="00FF111B"/>
    <w:rsid w:val="00FF1222"/>
    <w:rsid w:val="00FF2830"/>
    <w:rsid w:val="00FF2B1C"/>
    <w:rsid w:val="00FF395D"/>
    <w:rsid w:val="00FF4BF2"/>
    <w:rsid w:val="00FF51E7"/>
    <w:rsid w:val="00FF52CE"/>
    <w:rsid w:val="00FF5317"/>
    <w:rsid w:val="00FF5418"/>
    <w:rsid w:val="00FF5EC3"/>
    <w:rsid w:val="00FF6950"/>
    <w:rsid w:val="00FF6ACA"/>
    <w:rsid w:val="00FF6E23"/>
    <w:rsid w:val="00FF6F44"/>
    <w:rsid w:val="00FF706C"/>
    <w:rsid w:val="00FF76F2"/>
    <w:rsid w:val="0C3719D8"/>
    <w:rsid w:val="1A8B64E4"/>
    <w:rsid w:val="20486416"/>
    <w:rsid w:val="2556158F"/>
    <w:rsid w:val="2A414C0B"/>
    <w:rsid w:val="30183F1E"/>
    <w:rsid w:val="3B7E2FF8"/>
    <w:rsid w:val="3E570308"/>
    <w:rsid w:val="41F30694"/>
    <w:rsid w:val="48164D90"/>
    <w:rsid w:val="4C780B47"/>
    <w:rsid w:val="569155AF"/>
    <w:rsid w:val="59C3651C"/>
    <w:rsid w:val="5D3237F0"/>
    <w:rsid w:val="5EC03708"/>
    <w:rsid w:val="638642C8"/>
    <w:rsid w:val="68A959D1"/>
    <w:rsid w:val="6E7C7D72"/>
    <w:rsid w:val="710E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line number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HTML Address" w:semiHidden="0" w:uiPriority="0" w:unhideWhenUsed="0" w:qFormat="1"/>
    <w:lsdException w:name="HTML Cite" w:semiHidden="0" w:uiPriority="0" w:unhideWhenUsed="0" w:qFormat="1"/>
    <w:lsdException w:name="HTML Preformatted" w:semiHidden="0" w:uiPriority="0" w:unhideWhenUsed="0" w:qFormat="1"/>
    <w:lsdException w:name="Table Simple 1" w:semiHidden="0" w:uiPriority="0" w:unhideWhenUsed="0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widowControl/>
      <w:spacing w:line="312" w:lineRule="atLeast"/>
      <w:jc w:val="left"/>
      <w:outlineLvl w:val="0"/>
    </w:pPr>
    <w:rPr>
      <w:rFonts w:ascii="Arial" w:eastAsia="宋体" w:hAnsi="Arial" w:cs="Arial"/>
      <w:b/>
      <w:bCs/>
      <w:color w:val="CE201C"/>
      <w:kern w:val="36"/>
      <w:sz w:val="36"/>
      <w:szCs w:val="36"/>
    </w:rPr>
  </w:style>
  <w:style w:type="paragraph" w:styleId="2">
    <w:name w:val="heading 2"/>
    <w:basedOn w:val="a"/>
    <w:next w:val="a"/>
    <w:link w:val="2Char"/>
    <w:qFormat/>
    <w:pPr>
      <w:widowControl/>
      <w:spacing w:line="312" w:lineRule="atLeast"/>
      <w:jc w:val="left"/>
      <w:outlineLvl w:val="1"/>
    </w:pPr>
    <w:rPr>
      <w:rFonts w:ascii="Arial" w:eastAsia="宋体" w:hAnsi="Arial" w:cs="Arial"/>
      <w:b/>
      <w:bCs/>
      <w:color w:val="CE201C"/>
      <w:kern w:val="0"/>
      <w:sz w:val="24"/>
      <w:szCs w:val="24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Address"/>
    <w:basedOn w:val="a"/>
    <w:link w:val="HTMLChar"/>
    <w:qFormat/>
    <w:pPr>
      <w:widowControl/>
      <w:jc w:val="left"/>
    </w:pPr>
    <w:rPr>
      <w:rFonts w:ascii="宋体" w:eastAsia="宋体" w:hAnsi="宋体" w:cs="宋体"/>
      <w:i/>
      <w:iCs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0">
    <w:name w:val="HTML Preformatted"/>
    <w:basedOn w:val="a"/>
    <w:link w:val="HTMLChar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-3">
    <w:name w:val="Light Shading Accent 3"/>
    <w:basedOn w:val="a1"/>
    <w:uiPriority w:val="60"/>
    <w:qFormat/>
    <w:rPr>
      <w:rFonts w:ascii="Times New Roman" w:eastAsia="宋体" w:hAnsi="Times New Roman" w:cs="Times New Roman"/>
      <w:color w:val="76923C" w:themeColor="accent3" w:themeShade="BF"/>
      <w:sz w:val="24"/>
      <w:szCs w:val="24"/>
      <w:vertAlign w:val="superscript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page number"/>
    <w:basedOn w:val="a0"/>
    <w:qFormat/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line number"/>
    <w:basedOn w:val="a0"/>
    <w:uiPriority w:val="99"/>
    <w:semiHidden/>
    <w:unhideWhenUsed/>
    <w:qFormat/>
  </w:style>
  <w:style w:type="character" w:styleId="ac">
    <w:name w:val="Hyperlink"/>
    <w:basedOn w:val="a0"/>
    <w:qFormat/>
    <w:rPr>
      <w:color w:val="990000"/>
      <w:u w:val="none"/>
    </w:rPr>
  </w:style>
  <w:style w:type="character" w:styleId="HTML1">
    <w:name w:val="HTML Cite"/>
    <w:basedOn w:val="a0"/>
    <w:qFormat/>
    <w:rPr>
      <w:i/>
      <w:iCs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Arial" w:eastAsia="宋体" w:hAnsi="Arial" w:cs="Arial"/>
      <w:b/>
      <w:bCs/>
      <w:color w:val="CE201C"/>
      <w:kern w:val="36"/>
      <w:sz w:val="36"/>
      <w:szCs w:val="36"/>
    </w:rPr>
  </w:style>
  <w:style w:type="character" w:customStyle="1" w:styleId="2Char">
    <w:name w:val="标题 2 Char"/>
    <w:basedOn w:val="a0"/>
    <w:link w:val="2"/>
    <w:qFormat/>
    <w:rPr>
      <w:rFonts w:ascii="Arial" w:eastAsia="宋体" w:hAnsi="Arial" w:cs="Arial"/>
      <w:b/>
      <w:bCs/>
      <w:color w:val="CE201C"/>
      <w:kern w:val="0"/>
      <w:sz w:val="24"/>
      <w:szCs w:val="24"/>
    </w:rPr>
  </w:style>
  <w:style w:type="character" w:customStyle="1" w:styleId="3Char">
    <w:name w:val="标题 3 Char"/>
    <w:basedOn w:val="a0"/>
    <w:link w:val="3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itationyear1">
    <w:name w:val="citation_year1"/>
    <w:basedOn w:val="a0"/>
    <w:qFormat/>
    <w:rPr>
      <w:b/>
      <w:bCs/>
    </w:rPr>
  </w:style>
  <w:style w:type="character" w:customStyle="1" w:styleId="citationvolume1">
    <w:name w:val="citation_volume1"/>
    <w:basedOn w:val="a0"/>
    <w:qFormat/>
    <w:rPr>
      <w:i/>
      <w:iCs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bstract">
    <w:name w:val="abstract"/>
    <w:basedOn w:val="a"/>
    <w:qFormat/>
    <w:pPr>
      <w:widowControl/>
      <w:shd w:val="clear" w:color="auto" w:fill="CCFFCC"/>
      <w:spacing w:before="100" w:beforeAutospacing="1" w:after="250" w:line="280" w:lineRule="atLeast"/>
      <w:ind w:right="125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fo">
    <w:name w:val="info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dates">
    <w:name w:val="dates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z-1">
    <w:name w:val="z-窗体顶端1"/>
    <w:basedOn w:val="a"/>
    <w:next w:val="a"/>
    <w:link w:val="z-Char"/>
    <w:qFormat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1"/>
    <w:qFormat/>
    <w:rPr>
      <w:rFonts w:ascii="Arial" w:eastAsia="宋体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link w:val="z-Char0"/>
    <w:qFormat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10"/>
    <w:qFormat/>
    <w:rPr>
      <w:rFonts w:ascii="Arial" w:eastAsia="宋体" w:hAnsi="Arial" w:cs="Arial"/>
      <w:vanish/>
      <w:kern w:val="0"/>
      <w:sz w:val="16"/>
      <w:szCs w:val="16"/>
    </w:rPr>
  </w:style>
  <w:style w:type="character" w:customStyle="1" w:styleId="HTMLChar">
    <w:name w:val="HTML 地址 Char"/>
    <w:basedOn w:val="a0"/>
    <w:link w:val="HTML"/>
    <w:qFormat/>
    <w:rPr>
      <w:rFonts w:ascii="宋体" w:eastAsia="宋体" w:hAnsi="宋体" w:cs="宋体"/>
      <w:i/>
      <w:iCs/>
      <w:kern w:val="0"/>
      <w:sz w:val="24"/>
      <w:szCs w:val="24"/>
    </w:rPr>
  </w:style>
  <w:style w:type="character" w:customStyle="1" w:styleId="hidefromprint">
    <w:name w:val="hidefromprint"/>
    <w:basedOn w:val="a0"/>
    <w:qFormat/>
  </w:style>
  <w:style w:type="character" w:customStyle="1" w:styleId="inf">
    <w:name w:val="inf"/>
    <w:basedOn w:val="a0"/>
    <w:qFormat/>
  </w:style>
  <w:style w:type="character" w:customStyle="1" w:styleId="it">
    <w:name w:val="it"/>
    <w:basedOn w:val="a0"/>
    <w:qFormat/>
  </w:style>
  <w:style w:type="paragraph" w:customStyle="1" w:styleId="authors1">
    <w:name w:val="authors1"/>
    <w:basedOn w:val="a"/>
    <w:qFormat/>
    <w:pPr>
      <w:widowControl/>
      <w:spacing w:before="125" w:line="200" w:lineRule="atLeast"/>
      <w:jc w:val="left"/>
    </w:pPr>
    <w:rPr>
      <w:rFonts w:ascii="Trebuchet MS" w:eastAsia="宋体" w:hAnsi="Trebuchet MS" w:cs="宋体"/>
      <w:b/>
      <w:bCs/>
      <w:color w:val="333333"/>
      <w:kern w:val="0"/>
      <w:sz w:val="20"/>
      <w:szCs w:val="20"/>
    </w:rPr>
  </w:style>
  <w:style w:type="paragraph" w:customStyle="1" w:styleId="citation1">
    <w:name w:val="citation1"/>
    <w:basedOn w:val="a"/>
    <w:qFormat/>
    <w:pPr>
      <w:widowControl/>
      <w:spacing w:after="100" w:afterAutospacing="1" w:line="200" w:lineRule="atLeast"/>
      <w:jc w:val="left"/>
    </w:pPr>
    <w:rPr>
      <w:rFonts w:ascii="Trebuchet MS" w:eastAsia="宋体" w:hAnsi="Trebuchet MS" w:cs="宋体"/>
      <w:color w:val="333333"/>
      <w:kern w:val="0"/>
      <w:sz w:val="20"/>
      <w:szCs w:val="20"/>
    </w:rPr>
  </w:style>
  <w:style w:type="character" w:customStyle="1" w:styleId="neirong1">
    <w:name w:val="neirong1"/>
    <w:basedOn w:val="a0"/>
    <w:qFormat/>
    <w:rPr>
      <w:color w:val="000000"/>
      <w:sz w:val="15"/>
      <w:szCs w:val="15"/>
    </w:rPr>
  </w:style>
  <w:style w:type="character" w:customStyle="1" w:styleId="mediumtext1">
    <w:name w:val="medium_text1"/>
    <w:basedOn w:val="a0"/>
    <w:qFormat/>
    <w:rPr>
      <w:sz w:val="24"/>
      <w:szCs w:val="24"/>
    </w:rPr>
  </w:style>
  <w:style w:type="character" w:customStyle="1" w:styleId="longtext1">
    <w:name w:val="long_text1"/>
    <w:basedOn w:val="a0"/>
    <w:qFormat/>
    <w:rPr>
      <w:sz w:val="20"/>
      <w:szCs w:val="20"/>
    </w:rPr>
  </w:style>
  <w:style w:type="character" w:customStyle="1" w:styleId="HTMLChar0">
    <w:name w:val="HTML 预设格式 Char"/>
    <w:basedOn w:val="a0"/>
    <w:link w:val="HTML0"/>
    <w:qFormat/>
    <w:rPr>
      <w:rFonts w:ascii="黑体" w:eastAsia="黑体" w:hAnsi="Courier New" w:cs="Courier New"/>
      <w:kern w:val="0"/>
      <w:sz w:val="20"/>
      <w:szCs w:val="20"/>
    </w:rPr>
  </w:style>
  <w:style w:type="character" w:customStyle="1" w:styleId="hps">
    <w:name w:val="hps"/>
    <w:basedOn w:val="a0"/>
    <w:qFormat/>
  </w:style>
  <w:style w:type="paragraph" w:customStyle="1" w:styleId="articledetails">
    <w:name w:val="articledetails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ithilite3">
    <w:name w:val="hithilite3"/>
    <w:basedOn w:val="a0"/>
    <w:qFormat/>
    <w:rPr>
      <w:shd w:val="clear" w:color="auto" w:fill="FFFF00"/>
    </w:rPr>
  </w:style>
  <w:style w:type="character" w:customStyle="1" w:styleId="databold">
    <w:name w:val="data_bold"/>
    <w:basedOn w:val="a0"/>
    <w:qFormat/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e">
    <w:name w:val="Placeholder Text"/>
    <w:basedOn w:val="a0"/>
    <w:uiPriority w:val="99"/>
    <w:semiHidden/>
    <w:qFormat/>
    <w:rPr>
      <w:color w:val="808080"/>
    </w:rPr>
  </w:style>
  <w:style w:type="character" w:customStyle="1" w:styleId="sr-only">
    <w:name w:val="sr-only"/>
    <w:basedOn w:val="a0"/>
    <w:qFormat/>
  </w:style>
  <w:style w:type="character" w:customStyle="1" w:styleId="text">
    <w:name w:val="text"/>
    <w:basedOn w:val="a0"/>
    <w:qFormat/>
  </w:style>
  <w:style w:type="character" w:customStyle="1" w:styleId="author-ref">
    <w:name w:val="author-ref"/>
    <w:basedOn w:val="a0"/>
    <w:qFormat/>
  </w:style>
  <w:style w:type="character" w:customStyle="1" w:styleId="title-text">
    <w:name w:val="title-text"/>
    <w:basedOn w:val="a0"/>
    <w:qFormat/>
  </w:style>
  <w:style w:type="character" w:customStyle="1" w:styleId="italic">
    <w:name w:val="italic"/>
    <w:basedOn w:val="a0"/>
    <w:qFormat/>
  </w:style>
  <w:style w:type="character" w:customStyle="1" w:styleId="supref">
    <w:name w:val="sup_ref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line number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HTML Address" w:semiHidden="0" w:uiPriority="0" w:unhideWhenUsed="0" w:qFormat="1"/>
    <w:lsdException w:name="HTML Cite" w:semiHidden="0" w:uiPriority="0" w:unhideWhenUsed="0" w:qFormat="1"/>
    <w:lsdException w:name="HTML Preformatted" w:semiHidden="0" w:uiPriority="0" w:unhideWhenUsed="0" w:qFormat="1"/>
    <w:lsdException w:name="Table Simple 1" w:semiHidden="0" w:uiPriority="0" w:unhideWhenUsed="0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widowControl/>
      <w:spacing w:line="312" w:lineRule="atLeast"/>
      <w:jc w:val="left"/>
      <w:outlineLvl w:val="0"/>
    </w:pPr>
    <w:rPr>
      <w:rFonts w:ascii="Arial" w:eastAsia="宋体" w:hAnsi="Arial" w:cs="Arial"/>
      <w:b/>
      <w:bCs/>
      <w:color w:val="CE201C"/>
      <w:kern w:val="36"/>
      <w:sz w:val="36"/>
      <w:szCs w:val="36"/>
    </w:rPr>
  </w:style>
  <w:style w:type="paragraph" w:styleId="2">
    <w:name w:val="heading 2"/>
    <w:basedOn w:val="a"/>
    <w:next w:val="a"/>
    <w:link w:val="2Char"/>
    <w:qFormat/>
    <w:pPr>
      <w:widowControl/>
      <w:spacing w:line="312" w:lineRule="atLeast"/>
      <w:jc w:val="left"/>
      <w:outlineLvl w:val="1"/>
    </w:pPr>
    <w:rPr>
      <w:rFonts w:ascii="Arial" w:eastAsia="宋体" w:hAnsi="Arial" w:cs="Arial"/>
      <w:b/>
      <w:bCs/>
      <w:color w:val="CE201C"/>
      <w:kern w:val="0"/>
      <w:sz w:val="24"/>
      <w:szCs w:val="24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Address"/>
    <w:basedOn w:val="a"/>
    <w:link w:val="HTMLChar"/>
    <w:qFormat/>
    <w:pPr>
      <w:widowControl/>
      <w:jc w:val="left"/>
    </w:pPr>
    <w:rPr>
      <w:rFonts w:ascii="宋体" w:eastAsia="宋体" w:hAnsi="宋体" w:cs="宋体"/>
      <w:i/>
      <w:iCs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0">
    <w:name w:val="HTML Preformatted"/>
    <w:basedOn w:val="a"/>
    <w:link w:val="HTMLChar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-3">
    <w:name w:val="Light Shading Accent 3"/>
    <w:basedOn w:val="a1"/>
    <w:uiPriority w:val="60"/>
    <w:qFormat/>
    <w:rPr>
      <w:rFonts w:ascii="Times New Roman" w:eastAsia="宋体" w:hAnsi="Times New Roman" w:cs="Times New Roman"/>
      <w:color w:val="76923C" w:themeColor="accent3" w:themeShade="BF"/>
      <w:sz w:val="24"/>
      <w:szCs w:val="24"/>
      <w:vertAlign w:val="superscript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page number"/>
    <w:basedOn w:val="a0"/>
    <w:qFormat/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line number"/>
    <w:basedOn w:val="a0"/>
    <w:uiPriority w:val="99"/>
    <w:semiHidden/>
    <w:unhideWhenUsed/>
    <w:qFormat/>
  </w:style>
  <w:style w:type="character" w:styleId="ac">
    <w:name w:val="Hyperlink"/>
    <w:basedOn w:val="a0"/>
    <w:qFormat/>
    <w:rPr>
      <w:color w:val="990000"/>
      <w:u w:val="none"/>
    </w:rPr>
  </w:style>
  <w:style w:type="character" w:styleId="HTML1">
    <w:name w:val="HTML Cite"/>
    <w:basedOn w:val="a0"/>
    <w:qFormat/>
    <w:rPr>
      <w:i/>
      <w:iCs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Arial" w:eastAsia="宋体" w:hAnsi="Arial" w:cs="Arial"/>
      <w:b/>
      <w:bCs/>
      <w:color w:val="CE201C"/>
      <w:kern w:val="36"/>
      <w:sz w:val="36"/>
      <w:szCs w:val="36"/>
    </w:rPr>
  </w:style>
  <w:style w:type="character" w:customStyle="1" w:styleId="2Char">
    <w:name w:val="标题 2 Char"/>
    <w:basedOn w:val="a0"/>
    <w:link w:val="2"/>
    <w:qFormat/>
    <w:rPr>
      <w:rFonts w:ascii="Arial" w:eastAsia="宋体" w:hAnsi="Arial" w:cs="Arial"/>
      <w:b/>
      <w:bCs/>
      <w:color w:val="CE201C"/>
      <w:kern w:val="0"/>
      <w:sz w:val="24"/>
      <w:szCs w:val="24"/>
    </w:rPr>
  </w:style>
  <w:style w:type="character" w:customStyle="1" w:styleId="3Char">
    <w:name w:val="标题 3 Char"/>
    <w:basedOn w:val="a0"/>
    <w:link w:val="3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itationyear1">
    <w:name w:val="citation_year1"/>
    <w:basedOn w:val="a0"/>
    <w:qFormat/>
    <w:rPr>
      <w:b/>
      <w:bCs/>
    </w:rPr>
  </w:style>
  <w:style w:type="character" w:customStyle="1" w:styleId="citationvolume1">
    <w:name w:val="citation_volume1"/>
    <w:basedOn w:val="a0"/>
    <w:qFormat/>
    <w:rPr>
      <w:i/>
      <w:iCs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bstract">
    <w:name w:val="abstract"/>
    <w:basedOn w:val="a"/>
    <w:qFormat/>
    <w:pPr>
      <w:widowControl/>
      <w:shd w:val="clear" w:color="auto" w:fill="CCFFCC"/>
      <w:spacing w:before="100" w:beforeAutospacing="1" w:after="250" w:line="280" w:lineRule="atLeast"/>
      <w:ind w:right="125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fo">
    <w:name w:val="info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dates">
    <w:name w:val="dates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z-1">
    <w:name w:val="z-窗体顶端1"/>
    <w:basedOn w:val="a"/>
    <w:next w:val="a"/>
    <w:link w:val="z-Char"/>
    <w:qFormat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1"/>
    <w:qFormat/>
    <w:rPr>
      <w:rFonts w:ascii="Arial" w:eastAsia="宋体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link w:val="z-Char0"/>
    <w:qFormat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10"/>
    <w:qFormat/>
    <w:rPr>
      <w:rFonts w:ascii="Arial" w:eastAsia="宋体" w:hAnsi="Arial" w:cs="Arial"/>
      <w:vanish/>
      <w:kern w:val="0"/>
      <w:sz w:val="16"/>
      <w:szCs w:val="16"/>
    </w:rPr>
  </w:style>
  <w:style w:type="character" w:customStyle="1" w:styleId="HTMLChar">
    <w:name w:val="HTML 地址 Char"/>
    <w:basedOn w:val="a0"/>
    <w:link w:val="HTML"/>
    <w:qFormat/>
    <w:rPr>
      <w:rFonts w:ascii="宋体" w:eastAsia="宋体" w:hAnsi="宋体" w:cs="宋体"/>
      <w:i/>
      <w:iCs/>
      <w:kern w:val="0"/>
      <w:sz w:val="24"/>
      <w:szCs w:val="24"/>
    </w:rPr>
  </w:style>
  <w:style w:type="character" w:customStyle="1" w:styleId="hidefromprint">
    <w:name w:val="hidefromprint"/>
    <w:basedOn w:val="a0"/>
    <w:qFormat/>
  </w:style>
  <w:style w:type="character" w:customStyle="1" w:styleId="inf">
    <w:name w:val="inf"/>
    <w:basedOn w:val="a0"/>
    <w:qFormat/>
  </w:style>
  <w:style w:type="character" w:customStyle="1" w:styleId="it">
    <w:name w:val="it"/>
    <w:basedOn w:val="a0"/>
    <w:qFormat/>
  </w:style>
  <w:style w:type="paragraph" w:customStyle="1" w:styleId="authors1">
    <w:name w:val="authors1"/>
    <w:basedOn w:val="a"/>
    <w:qFormat/>
    <w:pPr>
      <w:widowControl/>
      <w:spacing w:before="125" w:line="200" w:lineRule="atLeast"/>
      <w:jc w:val="left"/>
    </w:pPr>
    <w:rPr>
      <w:rFonts w:ascii="Trebuchet MS" w:eastAsia="宋体" w:hAnsi="Trebuchet MS" w:cs="宋体"/>
      <w:b/>
      <w:bCs/>
      <w:color w:val="333333"/>
      <w:kern w:val="0"/>
      <w:sz w:val="20"/>
      <w:szCs w:val="20"/>
    </w:rPr>
  </w:style>
  <w:style w:type="paragraph" w:customStyle="1" w:styleId="citation1">
    <w:name w:val="citation1"/>
    <w:basedOn w:val="a"/>
    <w:qFormat/>
    <w:pPr>
      <w:widowControl/>
      <w:spacing w:after="100" w:afterAutospacing="1" w:line="200" w:lineRule="atLeast"/>
      <w:jc w:val="left"/>
    </w:pPr>
    <w:rPr>
      <w:rFonts w:ascii="Trebuchet MS" w:eastAsia="宋体" w:hAnsi="Trebuchet MS" w:cs="宋体"/>
      <w:color w:val="333333"/>
      <w:kern w:val="0"/>
      <w:sz w:val="20"/>
      <w:szCs w:val="20"/>
    </w:rPr>
  </w:style>
  <w:style w:type="character" w:customStyle="1" w:styleId="neirong1">
    <w:name w:val="neirong1"/>
    <w:basedOn w:val="a0"/>
    <w:qFormat/>
    <w:rPr>
      <w:color w:val="000000"/>
      <w:sz w:val="15"/>
      <w:szCs w:val="15"/>
    </w:rPr>
  </w:style>
  <w:style w:type="character" w:customStyle="1" w:styleId="mediumtext1">
    <w:name w:val="medium_text1"/>
    <w:basedOn w:val="a0"/>
    <w:qFormat/>
    <w:rPr>
      <w:sz w:val="24"/>
      <w:szCs w:val="24"/>
    </w:rPr>
  </w:style>
  <w:style w:type="character" w:customStyle="1" w:styleId="longtext1">
    <w:name w:val="long_text1"/>
    <w:basedOn w:val="a0"/>
    <w:qFormat/>
    <w:rPr>
      <w:sz w:val="20"/>
      <w:szCs w:val="20"/>
    </w:rPr>
  </w:style>
  <w:style w:type="character" w:customStyle="1" w:styleId="HTMLChar0">
    <w:name w:val="HTML 预设格式 Char"/>
    <w:basedOn w:val="a0"/>
    <w:link w:val="HTML0"/>
    <w:qFormat/>
    <w:rPr>
      <w:rFonts w:ascii="黑体" w:eastAsia="黑体" w:hAnsi="Courier New" w:cs="Courier New"/>
      <w:kern w:val="0"/>
      <w:sz w:val="20"/>
      <w:szCs w:val="20"/>
    </w:rPr>
  </w:style>
  <w:style w:type="character" w:customStyle="1" w:styleId="hps">
    <w:name w:val="hps"/>
    <w:basedOn w:val="a0"/>
    <w:qFormat/>
  </w:style>
  <w:style w:type="paragraph" w:customStyle="1" w:styleId="articledetails">
    <w:name w:val="articledetails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ithilite3">
    <w:name w:val="hithilite3"/>
    <w:basedOn w:val="a0"/>
    <w:qFormat/>
    <w:rPr>
      <w:shd w:val="clear" w:color="auto" w:fill="FFFF00"/>
    </w:rPr>
  </w:style>
  <w:style w:type="character" w:customStyle="1" w:styleId="databold">
    <w:name w:val="data_bold"/>
    <w:basedOn w:val="a0"/>
    <w:qFormat/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e">
    <w:name w:val="Placeholder Text"/>
    <w:basedOn w:val="a0"/>
    <w:uiPriority w:val="99"/>
    <w:semiHidden/>
    <w:qFormat/>
    <w:rPr>
      <w:color w:val="808080"/>
    </w:rPr>
  </w:style>
  <w:style w:type="character" w:customStyle="1" w:styleId="sr-only">
    <w:name w:val="sr-only"/>
    <w:basedOn w:val="a0"/>
    <w:qFormat/>
  </w:style>
  <w:style w:type="character" w:customStyle="1" w:styleId="text">
    <w:name w:val="text"/>
    <w:basedOn w:val="a0"/>
    <w:qFormat/>
  </w:style>
  <w:style w:type="character" w:customStyle="1" w:styleId="author-ref">
    <w:name w:val="author-ref"/>
    <w:basedOn w:val="a0"/>
    <w:qFormat/>
  </w:style>
  <w:style w:type="character" w:customStyle="1" w:styleId="title-text">
    <w:name w:val="title-text"/>
    <w:basedOn w:val="a0"/>
    <w:qFormat/>
  </w:style>
  <w:style w:type="character" w:customStyle="1" w:styleId="italic">
    <w:name w:val="italic"/>
    <w:basedOn w:val="a0"/>
    <w:qFormat/>
  </w:style>
  <w:style w:type="character" w:customStyle="1" w:styleId="supref">
    <w:name w:val="sup_ref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5D91AB-059F-486B-A036-B004ABC49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937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包永芬</cp:lastModifiedBy>
  <cp:revision>85</cp:revision>
  <dcterms:created xsi:type="dcterms:W3CDTF">2019-04-21T13:28:00Z</dcterms:created>
  <dcterms:modified xsi:type="dcterms:W3CDTF">2023-07-17T13:51:00Z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467A0C3666AF486B95BDDA9F296330C8_13</vt:lpwstr>
  </property>
</Properties>
</file>