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4C120" w14:textId="7BB59544" w:rsidR="00FE3E2D" w:rsidRPr="002C53C6" w:rsidRDefault="002C53C6" w:rsidP="009243F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kern w:val="0"/>
          <w:sz w:val="20"/>
          <w:szCs w:val="20"/>
        </w:rPr>
        <w:t xml:space="preserve">Online Resource </w:t>
      </w:r>
      <w:r w:rsidR="00BB2DBF" w:rsidRPr="002C53C6">
        <w:rPr>
          <w:rFonts w:ascii="Times New Roman" w:hAnsi="Times New Roman" w:cs="Times New Roman"/>
          <w:b/>
          <w:bCs/>
          <w:kern w:val="0"/>
          <w:sz w:val="20"/>
          <w:szCs w:val="20"/>
        </w:rPr>
        <w:t>2</w:t>
      </w:r>
      <w:r w:rsidR="00FE3E2D" w:rsidRPr="002C53C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FE3E2D" w:rsidRPr="002C53C6">
        <w:rPr>
          <w:rFonts w:ascii="Times New Roman" w:hAnsi="Times New Roman" w:cs="Times New Roman"/>
          <w:sz w:val="20"/>
          <w:szCs w:val="20"/>
        </w:rPr>
        <w:t xml:space="preserve"> The correlation coefficients plot of variables</w:t>
      </w:r>
      <w:r w:rsidR="009243F6" w:rsidRPr="002C53C6">
        <w:rPr>
          <w:rFonts w:ascii="Times New Roman" w:hAnsi="Times New Roman" w:cs="Times New Roman"/>
          <w:sz w:val="20"/>
          <w:szCs w:val="20"/>
        </w:rPr>
        <w:t xml:space="preserve"> included in the Cox analysis</w:t>
      </w:r>
    </w:p>
    <w:p w14:paraId="0A0C6BEA" w14:textId="4EA16D43" w:rsidR="00FE3E2D" w:rsidRPr="002C53C6" w:rsidRDefault="00FE3E2D">
      <w:pPr>
        <w:rPr>
          <w:sz w:val="20"/>
          <w:szCs w:val="20"/>
        </w:rPr>
      </w:pPr>
      <w:r w:rsidRPr="002C53C6">
        <w:rPr>
          <w:noProof/>
          <w:sz w:val="20"/>
          <w:szCs w:val="20"/>
        </w:rPr>
        <w:drawing>
          <wp:inline distT="0" distB="0" distL="0" distR="0" wp14:anchorId="549DD148" wp14:editId="5393228D">
            <wp:extent cx="5010150" cy="45529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B8CDE" w14:textId="77777777" w:rsidR="002C53C6" w:rsidRPr="002C53C6" w:rsidRDefault="002C53C6">
      <w:pPr>
        <w:rPr>
          <w:sz w:val="20"/>
          <w:szCs w:val="20"/>
        </w:rPr>
      </w:pPr>
    </w:p>
    <w:p w14:paraId="78D6F34F" w14:textId="77777777" w:rsidR="002C53C6" w:rsidRPr="002C53C6" w:rsidRDefault="002C53C6">
      <w:pPr>
        <w:rPr>
          <w:sz w:val="20"/>
          <w:szCs w:val="20"/>
        </w:rPr>
      </w:pPr>
    </w:p>
    <w:p w14:paraId="035E4A7F" w14:textId="77777777" w:rsidR="002C53C6" w:rsidRPr="002C53C6" w:rsidRDefault="002C53C6">
      <w:pPr>
        <w:rPr>
          <w:sz w:val="20"/>
          <w:szCs w:val="20"/>
        </w:rPr>
      </w:pPr>
    </w:p>
    <w:p w14:paraId="24B26F37" w14:textId="77777777" w:rsidR="002C53C6" w:rsidRPr="002C53C6" w:rsidRDefault="002C53C6">
      <w:pPr>
        <w:rPr>
          <w:sz w:val="20"/>
          <w:szCs w:val="20"/>
        </w:rPr>
      </w:pPr>
    </w:p>
    <w:p w14:paraId="6E26C4A9" w14:textId="77777777" w:rsidR="002C53C6" w:rsidRPr="002C53C6" w:rsidRDefault="002C53C6">
      <w:pPr>
        <w:rPr>
          <w:sz w:val="20"/>
          <w:szCs w:val="20"/>
        </w:rPr>
      </w:pPr>
    </w:p>
    <w:p w14:paraId="7CB16AEA" w14:textId="77777777" w:rsidR="002C53C6" w:rsidRPr="002C53C6" w:rsidRDefault="002C53C6">
      <w:pPr>
        <w:rPr>
          <w:sz w:val="20"/>
          <w:szCs w:val="20"/>
        </w:rPr>
      </w:pPr>
    </w:p>
    <w:p w14:paraId="1800E089" w14:textId="77777777" w:rsidR="002C53C6" w:rsidRPr="002C53C6" w:rsidRDefault="002C53C6">
      <w:pPr>
        <w:rPr>
          <w:sz w:val="20"/>
          <w:szCs w:val="20"/>
        </w:rPr>
      </w:pPr>
    </w:p>
    <w:p w14:paraId="03C6A861" w14:textId="77777777" w:rsidR="002C53C6" w:rsidRPr="002C53C6" w:rsidRDefault="002C53C6">
      <w:pPr>
        <w:rPr>
          <w:sz w:val="20"/>
          <w:szCs w:val="20"/>
        </w:rPr>
      </w:pPr>
    </w:p>
    <w:p w14:paraId="7A0D9A18" w14:textId="77777777" w:rsidR="002C53C6" w:rsidRPr="002C53C6" w:rsidRDefault="002C53C6">
      <w:pPr>
        <w:rPr>
          <w:sz w:val="20"/>
          <w:szCs w:val="20"/>
        </w:rPr>
      </w:pPr>
    </w:p>
    <w:p w14:paraId="2C32D0F7" w14:textId="77777777" w:rsidR="002C53C6" w:rsidRPr="002C53C6" w:rsidRDefault="002C53C6">
      <w:pPr>
        <w:rPr>
          <w:sz w:val="20"/>
          <w:szCs w:val="20"/>
        </w:rPr>
      </w:pPr>
    </w:p>
    <w:p w14:paraId="4907DCC8" w14:textId="77777777" w:rsidR="002C53C6" w:rsidRPr="002C53C6" w:rsidRDefault="002C53C6">
      <w:pPr>
        <w:rPr>
          <w:sz w:val="20"/>
          <w:szCs w:val="20"/>
        </w:rPr>
      </w:pPr>
    </w:p>
    <w:p w14:paraId="1E6914B0" w14:textId="77777777" w:rsidR="002C53C6" w:rsidRPr="002C53C6" w:rsidRDefault="002C53C6">
      <w:pPr>
        <w:rPr>
          <w:sz w:val="20"/>
          <w:szCs w:val="20"/>
        </w:rPr>
      </w:pPr>
    </w:p>
    <w:p w14:paraId="29B51D85" w14:textId="77777777" w:rsidR="002C53C6" w:rsidRPr="002C53C6" w:rsidRDefault="002C53C6">
      <w:pPr>
        <w:rPr>
          <w:sz w:val="20"/>
          <w:szCs w:val="20"/>
        </w:rPr>
      </w:pPr>
    </w:p>
    <w:p w14:paraId="6AC70E88" w14:textId="77777777" w:rsidR="002C53C6" w:rsidRPr="002C53C6" w:rsidRDefault="002C53C6">
      <w:pPr>
        <w:rPr>
          <w:sz w:val="20"/>
          <w:szCs w:val="20"/>
        </w:rPr>
      </w:pPr>
    </w:p>
    <w:p w14:paraId="24BE164A" w14:textId="77777777" w:rsidR="002C53C6" w:rsidRPr="002C53C6" w:rsidRDefault="002C53C6">
      <w:pPr>
        <w:rPr>
          <w:sz w:val="20"/>
          <w:szCs w:val="20"/>
        </w:rPr>
      </w:pPr>
    </w:p>
    <w:p w14:paraId="14E4BB56" w14:textId="77777777" w:rsidR="002C53C6" w:rsidRPr="002C53C6" w:rsidRDefault="002C53C6">
      <w:pPr>
        <w:rPr>
          <w:sz w:val="20"/>
          <w:szCs w:val="20"/>
        </w:rPr>
      </w:pPr>
    </w:p>
    <w:p w14:paraId="0D7CD191" w14:textId="77777777" w:rsidR="002C53C6" w:rsidRDefault="002C53C6">
      <w:pPr>
        <w:rPr>
          <w:sz w:val="20"/>
          <w:szCs w:val="20"/>
        </w:rPr>
      </w:pPr>
    </w:p>
    <w:p w14:paraId="4106CF2B" w14:textId="77777777" w:rsidR="002C53C6" w:rsidRDefault="002C53C6">
      <w:pPr>
        <w:rPr>
          <w:sz w:val="20"/>
          <w:szCs w:val="20"/>
        </w:rPr>
      </w:pPr>
    </w:p>
    <w:p w14:paraId="51DC128A" w14:textId="77777777" w:rsidR="002C53C6" w:rsidRPr="002C53C6" w:rsidRDefault="002C53C6">
      <w:pPr>
        <w:rPr>
          <w:rFonts w:hint="eastAsia"/>
          <w:sz w:val="20"/>
          <w:szCs w:val="20"/>
        </w:rPr>
      </w:pPr>
    </w:p>
    <w:p w14:paraId="3FEDB090" w14:textId="77777777" w:rsidR="002C53C6" w:rsidRPr="002C53C6" w:rsidRDefault="002C53C6">
      <w:pPr>
        <w:rPr>
          <w:sz w:val="20"/>
          <w:szCs w:val="20"/>
        </w:rPr>
      </w:pPr>
    </w:p>
    <w:p w14:paraId="710526BD" w14:textId="77777777" w:rsidR="002C53C6" w:rsidRPr="002C53C6" w:rsidRDefault="002C53C6" w:rsidP="002C53C6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2C53C6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lastRenderedPageBreak/>
        <w:t>J</w:t>
      </w:r>
      <w:r w:rsidRPr="002C53C6">
        <w:rPr>
          <w:rFonts w:ascii="Times New Roman" w:hAnsi="Times New Roman" w:cs="Times New Roman"/>
          <w:b/>
          <w:bCs/>
          <w:i/>
          <w:iCs/>
          <w:sz w:val="20"/>
          <w:szCs w:val="20"/>
        </w:rPr>
        <w:t>ournal of Neuro-oncology</w:t>
      </w:r>
    </w:p>
    <w:p w14:paraId="6DAC074F" w14:textId="77777777" w:rsidR="002C53C6" w:rsidRPr="002C53C6" w:rsidRDefault="002C53C6" w:rsidP="002C53C6">
      <w:pPr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</w:pPr>
    </w:p>
    <w:p w14:paraId="7BA15C34" w14:textId="77777777" w:rsidR="002C53C6" w:rsidRPr="002C53C6" w:rsidRDefault="002C53C6" w:rsidP="002C53C6">
      <w:pPr>
        <w:shd w:val="clear" w:color="auto" w:fill="FFFFFF"/>
        <w:spacing w:line="360" w:lineRule="auto"/>
        <w:jc w:val="center"/>
        <w:outlineLvl w:val="2"/>
        <w:rPr>
          <w:rFonts w:ascii="Times New Roman" w:hAnsi="Times New Roman" w:cs="Times New Roman"/>
          <w:b/>
          <w:bCs/>
          <w:sz w:val="20"/>
          <w:szCs w:val="20"/>
        </w:rPr>
      </w:pPr>
      <w:r w:rsidRPr="002C53C6">
        <w:rPr>
          <w:rFonts w:ascii="Times New Roman" w:hAnsi="Times New Roman" w:cs="Times New Roman"/>
          <w:b/>
          <w:bCs/>
          <w:sz w:val="20"/>
          <w:szCs w:val="20"/>
        </w:rPr>
        <w:t xml:space="preserve">Frequent NF2 mutations contribute to spinal location predominance and worse outcomes in </w:t>
      </w:r>
      <w:proofErr w:type="spellStart"/>
      <w:r w:rsidRPr="002C53C6">
        <w:rPr>
          <w:rFonts w:ascii="Times New Roman" w:hAnsi="Times New Roman" w:cs="Times New Roman"/>
          <w:b/>
          <w:bCs/>
          <w:sz w:val="20"/>
          <w:szCs w:val="20"/>
        </w:rPr>
        <w:t>psammomatous</w:t>
      </w:r>
      <w:proofErr w:type="spellEnd"/>
      <w:r w:rsidRPr="002C53C6">
        <w:rPr>
          <w:rFonts w:ascii="Times New Roman" w:hAnsi="Times New Roman" w:cs="Times New Roman"/>
          <w:b/>
          <w:bCs/>
          <w:sz w:val="20"/>
          <w:szCs w:val="20"/>
        </w:rPr>
        <w:t xml:space="preserve"> meningiomas</w:t>
      </w:r>
    </w:p>
    <w:p w14:paraId="785B367E" w14:textId="77777777" w:rsidR="002C53C6" w:rsidRPr="002C53C6" w:rsidRDefault="002C53C6" w:rsidP="002C53C6">
      <w:pPr>
        <w:shd w:val="clear" w:color="auto" w:fill="FFFFFF"/>
        <w:spacing w:line="360" w:lineRule="auto"/>
        <w:jc w:val="center"/>
        <w:outlineLvl w:val="2"/>
        <w:rPr>
          <w:rFonts w:ascii="Times New Roman" w:hAnsi="Times New Roman" w:cs="Times New Roman"/>
          <w:sz w:val="20"/>
          <w:szCs w:val="20"/>
        </w:rPr>
      </w:pPr>
      <w:proofErr w:type="spellStart"/>
      <w:r w:rsidRPr="002C53C6">
        <w:rPr>
          <w:rFonts w:ascii="Times New Roman" w:hAnsi="Times New Roman" w:cs="Times New Roman"/>
          <w:sz w:val="20"/>
          <w:szCs w:val="20"/>
        </w:rPr>
        <w:t>Leihao</w:t>
      </w:r>
      <w:proofErr w:type="spellEnd"/>
      <w:r w:rsidRPr="002C53C6">
        <w:rPr>
          <w:rFonts w:ascii="Times New Roman" w:hAnsi="Times New Roman" w:cs="Times New Roman"/>
          <w:sz w:val="20"/>
          <w:szCs w:val="20"/>
        </w:rPr>
        <w:t xml:space="preserve"> Ren, MD, PhD</w:t>
      </w:r>
      <w:r w:rsidRPr="002C53C6">
        <w:rPr>
          <w:rFonts w:ascii="Times New Roman" w:hAnsi="Times New Roman" w:cs="Times New Roman"/>
          <w:sz w:val="20"/>
          <w:szCs w:val="20"/>
          <w:vertAlign w:val="superscript"/>
        </w:rPr>
        <w:t xml:space="preserve"> 1,2,3*</w:t>
      </w:r>
      <w:r w:rsidRPr="002C53C6">
        <w:rPr>
          <w:rFonts w:ascii="Times New Roman" w:hAnsi="Times New Roman" w:cs="Times New Roman"/>
          <w:sz w:val="20"/>
          <w:szCs w:val="20"/>
        </w:rPr>
        <w:t>; Qing Xie, MD</w:t>
      </w:r>
      <w:r w:rsidRPr="002C53C6">
        <w:rPr>
          <w:rFonts w:ascii="Times New Roman" w:hAnsi="Times New Roman" w:cs="Times New Roman"/>
          <w:sz w:val="20"/>
          <w:szCs w:val="20"/>
          <w:vertAlign w:val="superscript"/>
        </w:rPr>
        <w:t>1,2,3*</w:t>
      </w:r>
      <w:r w:rsidRPr="002C53C6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2C53C6">
        <w:rPr>
          <w:rFonts w:ascii="Times New Roman" w:hAnsi="Times New Roman" w:cs="Times New Roman"/>
          <w:sz w:val="20"/>
          <w:szCs w:val="20"/>
        </w:rPr>
        <w:t>Jiaojiao</w:t>
      </w:r>
      <w:proofErr w:type="spellEnd"/>
      <w:r w:rsidRPr="002C53C6">
        <w:rPr>
          <w:rFonts w:ascii="Times New Roman" w:hAnsi="Times New Roman" w:cs="Times New Roman"/>
          <w:sz w:val="20"/>
          <w:szCs w:val="20"/>
        </w:rPr>
        <w:t xml:space="preserve"> Deng, MD, PhD</w:t>
      </w:r>
      <w:r w:rsidRPr="002C53C6">
        <w:rPr>
          <w:rFonts w:ascii="Times New Roman" w:hAnsi="Times New Roman" w:cs="Times New Roman"/>
          <w:sz w:val="20"/>
          <w:szCs w:val="20"/>
          <w:vertAlign w:val="superscript"/>
        </w:rPr>
        <w:t>1,2,3*</w:t>
      </w:r>
      <w:r w:rsidRPr="002C53C6">
        <w:rPr>
          <w:rFonts w:ascii="Times New Roman" w:hAnsi="Times New Roman" w:cs="Times New Roman"/>
          <w:sz w:val="20"/>
          <w:szCs w:val="20"/>
        </w:rPr>
        <w:t>; Jiawei Chen, MD, PhD</w:t>
      </w:r>
      <w:r w:rsidRPr="002C53C6">
        <w:rPr>
          <w:rFonts w:ascii="Times New Roman" w:hAnsi="Times New Roman" w:cs="Times New Roman"/>
          <w:sz w:val="20"/>
          <w:szCs w:val="20"/>
          <w:vertAlign w:val="superscript"/>
        </w:rPr>
        <w:t>1,2,3*</w:t>
      </w:r>
      <w:r w:rsidRPr="002C53C6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2C53C6">
        <w:rPr>
          <w:rFonts w:ascii="Times New Roman" w:hAnsi="Times New Roman" w:cs="Times New Roman"/>
          <w:sz w:val="20"/>
          <w:szCs w:val="20"/>
        </w:rPr>
        <w:t>Jinxiu</w:t>
      </w:r>
      <w:proofErr w:type="spellEnd"/>
      <w:r w:rsidRPr="002C53C6">
        <w:rPr>
          <w:rFonts w:ascii="Times New Roman" w:hAnsi="Times New Roman" w:cs="Times New Roman"/>
          <w:sz w:val="20"/>
          <w:szCs w:val="20"/>
        </w:rPr>
        <w:t xml:space="preserve"> Yu, MD</w:t>
      </w:r>
      <w:r w:rsidRPr="002C53C6">
        <w:rPr>
          <w:rFonts w:ascii="Times New Roman" w:hAnsi="Times New Roman" w:cs="Times New Roman"/>
          <w:sz w:val="20"/>
          <w:szCs w:val="20"/>
          <w:vertAlign w:val="superscript"/>
        </w:rPr>
        <w:t>1,2,3</w:t>
      </w:r>
      <w:r w:rsidRPr="002C53C6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2C53C6">
        <w:rPr>
          <w:rFonts w:ascii="Times New Roman" w:hAnsi="Times New Roman" w:cs="Times New Roman"/>
          <w:sz w:val="20"/>
          <w:szCs w:val="20"/>
        </w:rPr>
        <w:t>Daijun</w:t>
      </w:r>
      <w:proofErr w:type="spellEnd"/>
      <w:r w:rsidRPr="002C53C6">
        <w:rPr>
          <w:rFonts w:ascii="Times New Roman" w:hAnsi="Times New Roman" w:cs="Times New Roman"/>
          <w:sz w:val="20"/>
          <w:szCs w:val="20"/>
        </w:rPr>
        <w:t xml:space="preserve"> Wang, MD</w:t>
      </w:r>
      <w:r w:rsidRPr="002C53C6">
        <w:rPr>
          <w:rFonts w:ascii="Times New Roman" w:hAnsi="Times New Roman" w:cs="Times New Roman"/>
          <w:sz w:val="20"/>
          <w:szCs w:val="20"/>
          <w:vertAlign w:val="superscript"/>
        </w:rPr>
        <w:t>1,2,3</w:t>
      </w:r>
      <w:r w:rsidRPr="002C53C6">
        <w:rPr>
          <w:rFonts w:ascii="Times New Roman" w:hAnsi="Times New Roman" w:cs="Times New Roman"/>
          <w:sz w:val="20"/>
          <w:szCs w:val="20"/>
        </w:rPr>
        <w:t xml:space="preserve">; Hiroaki </w:t>
      </w:r>
      <w:proofErr w:type="spellStart"/>
      <w:r w:rsidRPr="002C53C6">
        <w:rPr>
          <w:rFonts w:ascii="Times New Roman" w:hAnsi="Times New Roman" w:cs="Times New Roman"/>
          <w:sz w:val="20"/>
          <w:szCs w:val="20"/>
        </w:rPr>
        <w:t>Wakimoto</w:t>
      </w:r>
      <w:proofErr w:type="spellEnd"/>
      <w:r w:rsidRPr="002C53C6">
        <w:rPr>
          <w:rFonts w:ascii="Times New Roman" w:hAnsi="Times New Roman" w:cs="Times New Roman"/>
          <w:sz w:val="20"/>
          <w:szCs w:val="20"/>
        </w:rPr>
        <w:t>, MD, PhD</w:t>
      </w:r>
      <w:r w:rsidRPr="002C53C6">
        <w:rPr>
          <w:rFonts w:ascii="Times New Roman" w:hAnsi="Times New Roman" w:cs="Times New Roman"/>
          <w:sz w:val="20"/>
          <w:szCs w:val="20"/>
          <w:vertAlign w:val="superscript"/>
        </w:rPr>
        <w:t>4#</w:t>
      </w:r>
      <w:r w:rsidRPr="002C53C6">
        <w:rPr>
          <w:rFonts w:ascii="Times New Roman" w:hAnsi="Times New Roman" w:cs="Times New Roman"/>
          <w:sz w:val="20"/>
          <w:szCs w:val="20"/>
        </w:rPr>
        <w:t>; Ye Gong, MD</w:t>
      </w:r>
      <w:r w:rsidRPr="002C53C6">
        <w:rPr>
          <w:rFonts w:ascii="Times New Roman" w:hAnsi="Times New Roman" w:cs="Times New Roman"/>
          <w:sz w:val="20"/>
          <w:szCs w:val="20"/>
          <w:vertAlign w:val="superscript"/>
        </w:rPr>
        <w:t>1,2,3,5#</w:t>
      </w:r>
      <w:r w:rsidRPr="002C53C6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2C53C6">
        <w:rPr>
          <w:rFonts w:ascii="Times New Roman" w:hAnsi="Times New Roman" w:cs="Times New Roman"/>
          <w:sz w:val="20"/>
          <w:szCs w:val="20"/>
        </w:rPr>
        <w:t>Lingyang</w:t>
      </w:r>
      <w:proofErr w:type="spellEnd"/>
      <w:r w:rsidRPr="002C53C6">
        <w:rPr>
          <w:rFonts w:ascii="Times New Roman" w:hAnsi="Times New Roman" w:cs="Times New Roman"/>
          <w:sz w:val="20"/>
          <w:szCs w:val="20"/>
        </w:rPr>
        <w:t xml:space="preserve"> Hua, MD, PhD</w:t>
      </w:r>
      <w:r w:rsidRPr="002C53C6">
        <w:rPr>
          <w:rFonts w:ascii="Times New Roman" w:hAnsi="Times New Roman" w:cs="Times New Roman"/>
          <w:sz w:val="20"/>
          <w:szCs w:val="20"/>
          <w:vertAlign w:val="superscript"/>
        </w:rPr>
        <w:t>1,2,3</w:t>
      </w:r>
    </w:p>
    <w:p w14:paraId="5E466680" w14:textId="77777777" w:rsidR="002C53C6" w:rsidRPr="002C53C6" w:rsidRDefault="002C53C6" w:rsidP="002C53C6">
      <w:pPr>
        <w:shd w:val="clear" w:color="auto" w:fill="FFFFFF"/>
        <w:spacing w:line="360" w:lineRule="auto"/>
        <w:jc w:val="center"/>
        <w:outlineLvl w:val="2"/>
        <w:rPr>
          <w:rFonts w:ascii="Times New Roman" w:hAnsi="Times New Roman" w:cs="Times New Roman"/>
          <w:b/>
          <w:bCs/>
          <w:sz w:val="20"/>
          <w:szCs w:val="20"/>
        </w:rPr>
      </w:pPr>
    </w:p>
    <w:p w14:paraId="4DD7178A" w14:textId="77777777" w:rsidR="002C53C6" w:rsidRPr="002C53C6" w:rsidRDefault="002C53C6" w:rsidP="002C53C6">
      <w:pPr>
        <w:spacing w:line="360" w:lineRule="auto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eastAsia="de-DE"/>
        </w:rPr>
      </w:pPr>
      <w:r w:rsidRPr="002C53C6">
        <w:rPr>
          <w:rFonts w:ascii="Times New Roman" w:hAnsi="Times New Roman" w:cs="Times New Roman"/>
          <w:bCs/>
          <w:sz w:val="20"/>
          <w:szCs w:val="20"/>
          <w:shd w:val="clear" w:color="auto" w:fill="FFFFFF"/>
          <w:vertAlign w:val="superscript"/>
          <w:lang w:eastAsia="de-DE"/>
        </w:rPr>
        <w:t>1</w:t>
      </w:r>
      <w:bookmarkStart w:id="0" w:name="OLE_LINK13"/>
      <w:bookmarkStart w:id="1" w:name="OLE_LINK14"/>
      <w:r w:rsidRPr="002C53C6">
        <w:rPr>
          <w:rFonts w:ascii="Times New Roman" w:hAnsi="Times New Roman" w:cs="Times New Roman"/>
          <w:bCs/>
          <w:sz w:val="20"/>
          <w:szCs w:val="20"/>
          <w:shd w:val="clear" w:color="auto" w:fill="FFFFFF"/>
          <w:lang w:eastAsia="de-DE"/>
        </w:rPr>
        <w:t xml:space="preserve">Department of Neurosurgery, </w:t>
      </w:r>
      <w:proofErr w:type="spellStart"/>
      <w:r w:rsidRPr="002C53C6">
        <w:rPr>
          <w:rFonts w:ascii="Times New Roman" w:hAnsi="Times New Roman" w:cs="Times New Roman"/>
          <w:bCs/>
          <w:sz w:val="20"/>
          <w:szCs w:val="20"/>
          <w:shd w:val="clear" w:color="auto" w:fill="FFFFFF"/>
          <w:lang w:eastAsia="de-DE"/>
        </w:rPr>
        <w:t>Huashan</w:t>
      </w:r>
      <w:proofErr w:type="spellEnd"/>
      <w:r w:rsidRPr="002C53C6">
        <w:rPr>
          <w:rFonts w:ascii="Times New Roman" w:hAnsi="Times New Roman" w:cs="Times New Roman"/>
          <w:bCs/>
          <w:sz w:val="20"/>
          <w:szCs w:val="20"/>
          <w:shd w:val="clear" w:color="auto" w:fill="FFFFFF"/>
          <w:lang w:eastAsia="de-DE"/>
        </w:rPr>
        <w:t xml:space="preserve"> Hospital, S</w:t>
      </w:r>
      <w:r w:rsidRPr="002C53C6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hanghai Medical College, </w:t>
      </w:r>
      <w:r w:rsidRPr="002C53C6">
        <w:rPr>
          <w:rFonts w:ascii="Times New Roman" w:hAnsi="Times New Roman" w:cs="Times New Roman"/>
          <w:bCs/>
          <w:sz w:val="20"/>
          <w:szCs w:val="20"/>
          <w:shd w:val="clear" w:color="auto" w:fill="FFFFFF"/>
          <w:lang w:eastAsia="de-DE"/>
        </w:rPr>
        <w:t>Fudan University, Shanghai, China</w:t>
      </w:r>
      <w:bookmarkEnd w:id="0"/>
      <w:bookmarkEnd w:id="1"/>
      <w:r w:rsidRPr="002C53C6">
        <w:rPr>
          <w:rFonts w:ascii="Times New Roman" w:hAnsi="Times New Roman" w:cs="Times New Roman"/>
          <w:bCs/>
          <w:sz w:val="20"/>
          <w:szCs w:val="20"/>
          <w:shd w:val="clear" w:color="auto" w:fill="FFFFFF"/>
          <w:lang w:eastAsia="de-DE"/>
        </w:rPr>
        <w:t>;</w:t>
      </w:r>
    </w:p>
    <w:p w14:paraId="4FAED735" w14:textId="77777777" w:rsidR="002C53C6" w:rsidRPr="002C53C6" w:rsidRDefault="002C53C6" w:rsidP="002C53C6">
      <w:pPr>
        <w:spacing w:line="360" w:lineRule="auto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eastAsia="de-DE"/>
        </w:rPr>
      </w:pPr>
      <w:r w:rsidRPr="002C53C6">
        <w:rPr>
          <w:rFonts w:ascii="Times New Roman" w:hAnsi="Times New Roman" w:cs="Times New Roman"/>
          <w:bCs/>
          <w:sz w:val="20"/>
          <w:szCs w:val="20"/>
          <w:shd w:val="clear" w:color="auto" w:fill="FFFFFF"/>
          <w:vertAlign w:val="superscript"/>
          <w:lang w:eastAsia="de-DE"/>
        </w:rPr>
        <w:t>2</w:t>
      </w:r>
      <w:r w:rsidRPr="002C53C6">
        <w:rPr>
          <w:rFonts w:ascii="Times New Roman" w:hAnsi="Times New Roman" w:cs="Times New Roman"/>
          <w:bCs/>
          <w:sz w:val="20"/>
          <w:szCs w:val="20"/>
          <w:shd w:val="clear" w:color="auto" w:fill="FFFFFF"/>
          <w:lang w:eastAsia="de-DE"/>
        </w:rPr>
        <w:t>Institute of Neurosurgery, Fudan University, Shanghai, China;</w:t>
      </w:r>
    </w:p>
    <w:p w14:paraId="0182F070" w14:textId="77777777" w:rsidR="002C53C6" w:rsidRPr="002C53C6" w:rsidRDefault="002C53C6" w:rsidP="002C53C6">
      <w:pPr>
        <w:spacing w:line="360" w:lineRule="auto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eastAsia="de-DE"/>
        </w:rPr>
      </w:pPr>
      <w:r w:rsidRPr="002C53C6">
        <w:rPr>
          <w:rFonts w:ascii="Times New Roman" w:hAnsi="Times New Roman" w:cs="Times New Roman"/>
          <w:bCs/>
          <w:sz w:val="20"/>
          <w:szCs w:val="20"/>
          <w:shd w:val="clear" w:color="auto" w:fill="FFFFFF"/>
          <w:vertAlign w:val="superscript"/>
          <w:lang w:eastAsia="de-DE"/>
        </w:rPr>
        <w:t>3</w:t>
      </w:r>
      <w:r w:rsidRPr="002C53C6">
        <w:rPr>
          <w:rFonts w:ascii="Times New Roman" w:hAnsi="Times New Roman" w:cs="Times New Roman"/>
          <w:bCs/>
          <w:sz w:val="20"/>
          <w:szCs w:val="20"/>
          <w:shd w:val="clear" w:color="auto" w:fill="FFFFFF"/>
          <w:lang w:eastAsia="de-DE"/>
        </w:rPr>
        <w:t>Shanghai Key Laboratory of Brain Function Restoration and Neural Regeneration, Fudan University, Shanghai, China;</w:t>
      </w:r>
    </w:p>
    <w:p w14:paraId="174EA68C" w14:textId="77777777" w:rsidR="002C53C6" w:rsidRPr="002C53C6" w:rsidRDefault="002C53C6" w:rsidP="002C53C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C53C6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2C53C6">
        <w:rPr>
          <w:rFonts w:ascii="Times New Roman" w:hAnsi="Times New Roman" w:cs="Times New Roman"/>
          <w:sz w:val="20"/>
          <w:szCs w:val="20"/>
        </w:rPr>
        <w:t>Department of Neurosurgery, Massachusetts General Hospital, Harvard Medical School, Boston, Massachusetts, USA</w:t>
      </w:r>
    </w:p>
    <w:p w14:paraId="3F5802A1" w14:textId="77777777" w:rsidR="002C53C6" w:rsidRPr="002C53C6" w:rsidRDefault="002C53C6" w:rsidP="002C53C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C53C6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2C53C6">
        <w:rPr>
          <w:rFonts w:ascii="Times New Roman" w:hAnsi="Times New Roman" w:cs="Times New Roman"/>
          <w:sz w:val="20"/>
          <w:szCs w:val="20"/>
        </w:rPr>
        <w:t xml:space="preserve">Department of Critical Care Medicine, </w:t>
      </w:r>
      <w:proofErr w:type="spellStart"/>
      <w:r w:rsidRPr="002C53C6">
        <w:rPr>
          <w:rFonts w:ascii="Times New Roman" w:hAnsi="Times New Roman" w:cs="Times New Roman"/>
          <w:sz w:val="20"/>
          <w:szCs w:val="20"/>
        </w:rPr>
        <w:t>Huashan</w:t>
      </w:r>
      <w:proofErr w:type="spellEnd"/>
      <w:r w:rsidRPr="002C53C6">
        <w:rPr>
          <w:rFonts w:ascii="Times New Roman" w:hAnsi="Times New Roman" w:cs="Times New Roman"/>
          <w:sz w:val="20"/>
          <w:szCs w:val="20"/>
        </w:rPr>
        <w:t xml:space="preserve"> Hospital, Shanghai Medical College, Fudan University, Shanghai, China</w:t>
      </w:r>
    </w:p>
    <w:p w14:paraId="2E69C18E" w14:textId="77777777" w:rsidR="002C53C6" w:rsidRPr="002C53C6" w:rsidRDefault="002C53C6" w:rsidP="002C53C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A332553" w14:textId="77777777" w:rsidR="002C53C6" w:rsidRPr="002C53C6" w:rsidRDefault="002C53C6" w:rsidP="002C53C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C53C6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2C53C6">
        <w:rPr>
          <w:rFonts w:ascii="Times New Roman" w:hAnsi="Times New Roman" w:cs="Times New Roman"/>
          <w:sz w:val="20"/>
          <w:szCs w:val="20"/>
        </w:rPr>
        <w:t xml:space="preserve">Drs. Ren, Xie, Deng, and Chen contributed equally to this work. </w:t>
      </w:r>
    </w:p>
    <w:p w14:paraId="072BB899" w14:textId="77777777" w:rsidR="002C53C6" w:rsidRPr="002C53C6" w:rsidRDefault="002C53C6" w:rsidP="002C53C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C53C6">
        <w:rPr>
          <w:rFonts w:ascii="Times New Roman" w:hAnsi="Times New Roman" w:cs="Times New Roman"/>
          <w:sz w:val="20"/>
          <w:szCs w:val="20"/>
          <w:vertAlign w:val="superscript"/>
        </w:rPr>
        <w:t>#</w:t>
      </w:r>
      <w:r w:rsidRPr="002C53C6">
        <w:rPr>
          <w:rFonts w:ascii="Times New Roman" w:hAnsi="Times New Roman" w:cs="Times New Roman"/>
          <w:sz w:val="20"/>
          <w:szCs w:val="20"/>
        </w:rPr>
        <w:t xml:space="preserve">Drs. </w:t>
      </w:r>
      <w:proofErr w:type="spellStart"/>
      <w:r w:rsidRPr="002C53C6">
        <w:rPr>
          <w:rFonts w:ascii="Times New Roman" w:hAnsi="Times New Roman" w:cs="Times New Roman"/>
          <w:sz w:val="20"/>
          <w:szCs w:val="20"/>
        </w:rPr>
        <w:t>Wakimoto</w:t>
      </w:r>
      <w:proofErr w:type="spellEnd"/>
      <w:r w:rsidRPr="002C53C6">
        <w:rPr>
          <w:rFonts w:ascii="Times New Roman" w:hAnsi="Times New Roman" w:cs="Times New Roman"/>
          <w:sz w:val="20"/>
          <w:szCs w:val="20"/>
        </w:rPr>
        <w:t xml:space="preserve"> and Gong share senior authors</w:t>
      </w:r>
    </w:p>
    <w:p w14:paraId="33557816" w14:textId="77777777" w:rsidR="002C53C6" w:rsidRPr="002C53C6" w:rsidRDefault="002C53C6" w:rsidP="002C53C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0ECA7CD" w14:textId="77777777" w:rsidR="002C53C6" w:rsidRPr="002C53C6" w:rsidRDefault="002C53C6" w:rsidP="002C53C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C53C6">
        <w:rPr>
          <w:rFonts w:ascii="Times New Roman" w:hAnsi="Times New Roman" w:cs="Times New Roman"/>
          <w:b/>
          <w:bCs/>
          <w:sz w:val="20"/>
          <w:szCs w:val="20"/>
        </w:rPr>
        <w:t xml:space="preserve">Post-publication Correspondence Author: </w:t>
      </w:r>
    </w:p>
    <w:p w14:paraId="41EE4C13" w14:textId="77777777" w:rsidR="002C53C6" w:rsidRPr="002C53C6" w:rsidRDefault="002C53C6" w:rsidP="002C53C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2C53C6">
        <w:rPr>
          <w:rFonts w:ascii="Times New Roman" w:hAnsi="Times New Roman" w:cs="Times New Roman"/>
          <w:sz w:val="20"/>
          <w:szCs w:val="20"/>
        </w:rPr>
        <w:t>Lingyang</w:t>
      </w:r>
      <w:proofErr w:type="spellEnd"/>
      <w:r w:rsidRPr="002C53C6">
        <w:rPr>
          <w:rFonts w:ascii="Times New Roman" w:hAnsi="Times New Roman" w:cs="Times New Roman"/>
          <w:sz w:val="20"/>
          <w:szCs w:val="20"/>
        </w:rPr>
        <w:t xml:space="preserve"> Hua</w:t>
      </w:r>
    </w:p>
    <w:p w14:paraId="6DE93E41" w14:textId="77777777" w:rsidR="002C53C6" w:rsidRPr="002C53C6" w:rsidRDefault="002C53C6" w:rsidP="002C53C6">
      <w:pPr>
        <w:spacing w:line="360" w:lineRule="auto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eastAsia="de-DE"/>
        </w:rPr>
      </w:pPr>
      <w:r w:rsidRPr="002C53C6">
        <w:rPr>
          <w:rFonts w:ascii="Times New Roman" w:hAnsi="Times New Roman" w:cs="Times New Roman"/>
          <w:bCs/>
          <w:sz w:val="20"/>
          <w:szCs w:val="20"/>
          <w:shd w:val="clear" w:color="auto" w:fill="FFFFFF"/>
          <w:lang w:eastAsia="de-DE"/>
        </w:rPr>
        <w:t xml:space="preserve">Department of Neurosurgery, </w:t>
      </w:r>
      <w:proofErr w:type="spellStart"/>
      <w:r w:rsidRPr="002C53C6">
        <w:rPr>
          <w:rFonts w:ascii="Times New Roman" w:hAnsi="Times New Roman" w:cs="Times New Roman"/>
          <w:bCs/>
          <w:sz w:val="20"/>
          <w:szCs w:val="20"/>
          <w:shd w:val="clear" w:color="auto" w:fill="FFFFFF"/>
          <w:lang w:eastAsia="de-DE"/>
        </w:rPr>
        <w:t>Huashan</w:t>
      </w:r>
      <w:proofErr w:type="spellEnd"/>
      <w:r w:rsidRPr="002C53C6">
        <w:rPr>
          <w:rFonts w:ascii="Times New Roman" w:hAnsi="Times New Roman" w:cs="Times New Roman"/>
          <w:bCs/>
          <w:sz w:val="20"/>
          <w:szCs w:val="20"/>
          <w:shd w:val="clear" w:color="auto" w:fill="FFFFFF"/>
          <w:lang w:eastAsia="de-DE"/>
        </w:rPr>
        <w:t xml:space="preserve"> Hospital, S</w:t>
      </w:r>
      <w:r w:rsidRPr="002C53C6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hanghai Medical College, </w:t>
      </w:r>
      <w:r w:rsidRPr="002C53C6">
        <w:rPr>
          <w:rFonts w:ascii="Times New Roman" w:hAnsi="Times New Roman" w:cs="Times New Roman"/>
          <w:bCs/>
          <w:sz w:val="20"/>
          <w:szCs w:val="20"/>
          <w:shd w:val="clear" w:color="auto" w:fill="FFFFFF"/>
          <w:lang w:eastAsia="de-DE"/>
        </w:rPr>
        <w:t>Fudan University, Shanghai, China</w:t>
      </w:r>
    </w:p>
    <w:p w14:paraId="28063D26" w14:textId="77777777" w:rsidR="002C53C6" w:rsidRPr="002C53C6" w:rsidRDefault="002C53C6" w:rsidP="002C53C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C53C6">
        <w:rPr>
          <w:rFonts w:ascii="Times New Roman" w:hAnsi="Times New Roman" w:cs="Times New Roman"/>
          <w:sz w:val="20"/>
          <w:szCs w:val="20"/>
        </w:rPr>
        <w:t>Email:</w:t>
      </w:r>
      <w:r w:rsidRPr="002C53C6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C53C6">
        <w:rPr>
          <w:rFonts w:ascii="Times New Roman" w:hAnsi="Times New Roman" w:cs="Times New Roman"/>
          <w:sz w:val="20"/>
          <w:szCs w:val="20"/>
        </w:rPr>
        <w:t>lyhua15@fudan.edu.cn</w:t>
      </w:r>
    </w:p>
    <w:p w14:paraId="3F09AB80" w14:textId="77777777" w:rsidR="002C53C6" w:rsidRPr="002C53C6" w:rsidRDefault="002C53C6">
      <w:pPr>
        <w:rPr>
          <w:rFonts w:hint="eastAsia"/>
          <w:sz w:val="20"/>
          <w:szCs w:val="20"/>
        </w:rPr>
      </w:pPr>
    </w:p>
    <w:sectPr w:rsidR="002C53C6" w:rsidRPr="002C53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E0DBA" w14:textId="77777777" w:rsidR="00572BBA" w:rsidRDefault="00572BBA" w:rsidP="009243F6">
      <w:r>
        <w:separator/>
      </w:r>
    </w:p>
  </w:endnote>
  <w:endnote w:type="continuationSeparator" w:id="0">
    <w:p w14:paraId="2C089C7D" w14:textId="77777777" w:rsidR="00572BBA" w:rsidRDefault="00572BBA" w:rsidP="00924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90C4A" w14:textId="77777777" w:rsidR="00572BBA" w:rsidRDefault="00572BBA" w:rsidP="009243F6">
      <w:r>
        <w:separator/>
      </w:r>
    </w:p>
  </w:footnote>
  <w:footnote w:type="continuationSeparator" w:id="0">
    <w:p w14:paraId="02807497" w14:textId="77777777" w:rsidR="00572BBA" w:rsidRDefault="00572BBA" w:rsidP="009243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E2D"/>
    <w:rsid w:val="002C53C6"/>
    <w:rsid w:val="00572BBA"/>
    <w:rsid w:val="009243F6"/>
    <w:rsid w:val="00AD0A72"/>
    <w:rsid w:val="00B05DD0"/>
    <w:rsid w:val="00B6182B"/>
    <w:rsid w:val="00BB2DBF"/>
    <w:rsid w:val="00FD5968"/>
    <w:rsid w:val="00FE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376DF"/>
  <w15:chartTrackingRefBased/>
  <w15:docId w15:val="{05F3712C-F924-4CA7-9E99-31DAFFBF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0A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43F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43F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43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43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Royrlh</dc:creator>
  <cp:keywords/>
  <dc:description/>
  <cp:lastModifiedBy>Royrlh</cp:lastModifiedBy>
  <cp:revision>4</cp:revision>
  <dcterms:created xsi:type="dcterms:W3CDTF">2023-03-17T18:01:00Z</dcterms:created>
  <dcterms:modified xsi:type="dcterms:W3CDTF">2023-07-16T12:27:00Z</dcterms:modified>
</cp:coreProperties>
</file>