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F68" w:rsidRDefault="00B21F68">
      <w:pPr>
        <w:rPr>
          <w:b/>
          <w:bCs/>
          <w:sz w:val="28"/>
          <w:szCs w:val="28"/>
        </w:rPr>
      </w:pPr>
      <w:r w:rsidRPr="00B21F68">
        <w:rPr>
          <w:b/>
          <w:bCs/>
          <w:sz w:val="28"/>
          <w:szCs w:val="28"/>
        </w:rPr>
        <w:t>Highlights</w:t>
      </w:r>
    </w:p>
    <w:p w:rsidR="00B21F68" w:rsidRDefault="00B21F68" w:rsidP="00B21F68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r w:rsidRPr="00B21F68">
        <w:rPr>
          <w:rFonts w:asciiTheme="majorBidi" w:hAnsiTheme="majorBidi" w:cstheme="majorBidi"/>
          <w:sz w:val="24"/>
          <w:szCs w:val="24"/>
        </w:rPr>
        <w:t>Co@N-PCNC</w:t>
      </w:r>
      <w:proofErr w:type="spellEnd"/>
      <w:r w:rsidRPr="00B21F68">
        <w:rPr>
          <w:rFonts w:asciiTheme="majorBidi" w:eastAsia="Times New Roman" w:hAnsiTheme="majorBidi" w:cstheme="majorBidi"/>
          <w:sz w:val="24"/>
          <w:szCs w:val="24"/>
        </w:rPr>
        <w:t xml:space="preserve">/PMS system </w:t>
      </w:r>
      <w:r>
        <w:rPr>
          <w:rFonts w:asciiTheme="majorBidi" w:eastAsia="Times New Roman" w:hAnsiTheme="majorBidi" w:cstheme="majorBidi"/>
          <w:sz w:val="24"/>
          <w:szCs w:val="24"/>
        </w:rPr>
        <w:t>manifested</w:t>
      </w:r>
      <w:r w:rsidRPr="00B21F68">
        <w:rPr>
          <w:rFonts w:asciiTheme="majorBidi" w:eastAsia="Times New Roman" w:hAnsiTheme="majorBidi" w:cstheme="majorBidi"/>
          <w:sz w:val="24"/>
          <w:szCs w:val="24"/>
        </w:rPr>
        <w:t xml:space="preserve"> superb </w:t>
      </w:r>
      <w:proofErr w:type="spellStart"/>
      <w:proofErr w:type="gramStart"/>
      <w:r w:rsidR="001F69C7">
        <w:rPr>
          <w:rFonts w:asciiTheme="majorBidi" w:eastAsia="Times New Roman" w:hAnsiTheme="majorBidi" w:cstheme="majorBidi"/>
          <w:sz w:val="24"/>
          <w:szCs w:val="24"/>
        </w:rPr>
        <w:t>congo</w:t>
      </w:r>
      <w:proofErr w:type="spellEnd"/>
      <w:proofErr w:type="gramEnd"/>
      <w:r w:rsidR="001F69C7">
        <w:rPr>
          <w:rFonts w:asciiTheme="majorBidi" w:eastAsia="Times New Roman" w:hAnsiTheme="majorBidi" w:cstheme="majorBidi"/>
          <w:sz w:val="24"/>
          <w:szCs w:val="24"/>
        </w:rPr>
        <w:t xml:space="preserve"> red </w:t>
      </w:r>
      <w:r>
        <w:rPr>
          <w:rFonts w:asciiTheme="majorBidi" w:eastAsia="Times New Roman" w:hAnsiTheme="majorBidi" w:cstheme="majorBidi"/>
          <w:sz w:val="24"/>
          <w:szCs w:val="24"/>
        </w:rPr>
        <w:t>dye</w:t>
      </w:r>
      <w:r w:rsidRPr="00B21F68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1F69C7">
        <w:rPr>
          <w:rFonts w:asciiTheme="majorBidi" w:eastAsia="Times New Roman" w:hAnsiTheme="majorBidi" w:cstheme="majorBidi"/>
          <w:sz w:val="24"/>
          <w:szCs w:val="24"/>
        </w:rPr>
        <w:t xml:space="preserve">(CR) </w:t>
      </w:r>
      <w:r w:rsidRPr="00B21F68">
        <w:rPr>
          <w:rFonts w:asciiTheme="majorBidi" w:eastAsia="Times New Roman" w:hAnsiTheme="majorBidi" w:cstheme="majorBidi"/>
          <w:sz w:val="24"/>
          <w:szCs w:val="24"/>
        </w:rPr>
        <w:t>degradation performance.</w:t>
      </w:r>
    </w:p>
    <w:p w:rsidR="00B21F68" w:rsidRPr="001F69C7" w:rsidRDefault="00B21F68" w:rsidP="001F69C7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B21F68">
        <w:rPr>
          <w:rFonts w:asciiTheme="majorBidi" w:hAnsiTheme="majorBidi" w:cstheme="majorBidi"/>
          <w:sz w:val="24"/>
          <w:szCs w:val="24"/>
        </w:rPr>
        <w:t xml:space="preserve">Sulfate radical was identified as the </w:t>
      </w:r>
      <w:r w:rsidR="001F69C7" w:rsidRPr="008C69F4">
        <w:rPr>
          <w:rFonts w:asciiTheme="majorBidi" w:hAnsiTheme="majorBidi" w:cstheme="majorBidi"/>
          <w:sz w:val="24"/>
          <w:szCs w:val="24"/>
        </w:rPr>
        <w:t>predominant reactive oxygen species</w:t>
      </w:r>
      <w:r w:rsidR="001F69C7">
        <w:rPr>
          <w:rFonts w:asciiTheme="majorBidi" w:hAnsiTheme="majorBidi" w:cstheme="majorBidi"/>
          <w:sz w:val="24"/>
          <w:szCs w:val="24"/>
        </w:rPr>
        <w:t xml:space="preserve"> </w:t>
      </w:r>
      <w:r w:rsidRPr="001F69C7">
        <w:rPr>
          <w:rFonts w:asciiTheme="majorBidi" w:hAnsiTheme="majorBidi" w:cstheme="majorBidi"/>
          <w:sz w:val="24"/>
          <w:szCs w:val="24"/>
        </w:rPr>
        <w:t xml:space="preserve">for </w:t>
      </w:r>
      <w:proofErr w:type="spellStart"/>
      <w:r w:rsidR="001F69C7" w:rsidRPr="001F69C7">
        <w:rPr>
          <w:rFonts w:asciiTheme="majorBidi" w:eastAsia="Times New Roman" w:hAnsiTheme="majorBidi" w:cstheme="majorBidi"/>
          <w:sz w:val="24"/>
          <w:szCs w:val="24"/>
        </w:rPr>
        <w:t>CR</w:t>
      </w:r>
      <w:r w:rsidRPr="001F69C7">
        <w:rPr>
          <w:rFonts w:asciiTheme="majorBidi" w:hAnsiTheme="majorBidi" w:cstheme="majorBidi"/>
          <w:sz w:val="24"/>
          <w:szCs w:val="24"/>
        </w:rPr>
        <w:t>degradation</w:t>
      </w:r>
      <w:proofErr w:type="spellEnd"/>
      <w:r w:rsidRPr="001F69C7">
        <w:rPr>
          <w:rFonts w:asciiTheme="majorBidi" w:hAnsiTheme="majorBidi" w:cstheme="majorBidi"/>
          <w:sz w:val="24"/>
          <w:szCs w:val="24"/>
        </w:rPr>
        <w:t>.</w:t>
      </w:r>
    </w:p>
    <w:p w:rsidR="00B21F68" w:rsidRPr="00B21F68" w:rsidRDefault="00B21F68" w:rsidP="00B21F68">
      <w:pPr>
        <w:pStyle w:val="ListParagraph"/>
        <w:numPr>
          <w:ilvl w:val="0"/>
          <w:numId w:val="1"/>
        </w:numPr>
        <w:spacing w:after="240" w:line="48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proofErr w:type="spellStart"/>
      <w:r w:rsidRPr="00B21F68">
        <w:rPr>
          <w:rFonts w:asciiTheme="majorBidi" w:hAnsiTheme="majorBidi" w:cstheme="majorBidi"/>
          <w:sz w:val="24"/>
          <w:szCs w:val="24"/>
        </w:rPr>
        <w:t>Co@N-PCNC</w:t>
      </w:r>
      <w:proofErr w:type="spellEnd"/>
      <w:r w:rsidRPr="00B21F68">
        <w:rPr>
          <w:rFonts w:asciiTheme="majorBidi" w:eastAsia="Times New Roman" w:hAnsiTheme="majorBidi" w:cstheme="majorBidi"/>
          <w:sz w:val="24"/>
          <w:szCs w:val="24"/>
        </w:rPr>
        <w:t xml:space="preserve">/PMS </w:t>
      </w:r>
      <w:r w:rsidRPr="00B21F68">
        <w:rPr>
          <w:rFonts w:asciiTheme="majorBidi" w:hAnsiTheme="majorBidi" w:cstheme="majorBidi"/>
          <w:sz w:val="24"/>
          <w:szCs w:val="24"/>
        </w:rPr>
        <w:t xml:space="preserve">effectively works with the existence of </w:t>
      </w:r>
      <w:r w:rsidRPr="00B21F68">
        <w:rPr>
          <w:rFonts w:asciiTheme="majorBidi" w:hAnsiTheme="majorBidi" w:cstheme="majorBidi"/>
          <w:sz w:val="24"/>
          <w:szCs w:val="24"/>
        </w:rPr>
        <w:t>common inorganic anions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EE66F0" w:rsidRPr="00B21F68" w:rsidRDefault="00B21F68" w:rsidP="00B21F6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0430DC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B34A79">
        <w:rPr>
          <w:rFonts w:asciiTheme="majorBidi" w:hAnsiTheme="majorBidi" w:cstheme="majorBidi"/>
        </w:rPr>
        <w:t>Co@N-PCNC</w:t>
      </w:r>
      <w:proofErr w:type="spellEnd"/>
      <w:r>
        <w:rPr>
          <w:rFonts w:asciiTheme="majorBidi" w:hAnsiTheme="majorBidi" w:cstheme="majorBidi"/>
        </w:rPr>
        <w:t xml:space="preserve"> catalyst</w:t>
      </w:r>
      <w:r w:rsidRPr="000430DC">
        <w:rPr>
          <w:rFonts w:asciiTheme="majorBidi" w:hAnsiTheme="majorBidi" w:cstheme="majorBidi"/>
          <w:sz w:val="24"/>
          <w:szCs w:val="24"/>
        </w:rPr>
        <w:t xml:space="preserve"> d</w:t>
      </w:r>
      <w:bookmarkStart w:id="0" w:name="_GoBack"/>
      <w:bookmarkEnd w:id="0"/>
      <w:r w:rsidRPr="000430DC">
        <w:rPr>
          <w:rFonts w:asciiTheme="majorBidi" w:hAnsiTheme="majorBidi" w:cstheme="majorBidi"/>
          <w:sz w:val="24"/>
          <w:szCs w:val="24"/>
        </w:rPr>
        <w:t>isplayed good operational stability</w:t>
      </w:r>
      <w:r>
        <w:rPr>
          <w:rFonts w:asciiTheme="majorBidi" w:hAnsiTheme="majorBidi" w:cstheme="majorBidi"/>
          <w:sz w:val="24"/>
          <w:szCs w:val="24"/>
        </w:rPr>
        <w:t>.</w:t>
      </w:r>
    </w:p>
    <w:sectPr w:rsidR="00EE66F0" w:rsidRPr="00B21F6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7A1B"/>
    <w:multiLevelType w:val="multilevel"/>
    <w:tmpl w:val="47864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85754B"/>
    <w:multiLevelType w:val="multilevel"/>
    <w:tmpl w:val="34003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D62D9D"/>
    <w:multiLevelType w:val="hybridMultilevel"/>
    <w:tmpl w:val="11241088"/>
    <w:lvl w:ilvl="0" w:tplc="8E0A7BD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F68"/>
    <w:rsid w:val="001F69C7"/>
    <w:rsid w:val="00B21F68"/>
    <w:rsid w:val="00E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F6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21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1F6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21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1</cp:revision>
  <dcterms:created xsi:type="dcterms:W3CDTF">2023-07-12T14:04:00Z</dcterms:created>
  <dcterms:modified xsi:type="dcterms:W3CDTF">2023-07-12T14:17:00Z</dcterms:modified>
</cp:coreProperties>
</file>