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F4491" w14:textId="685B0507" w:rsidR="0004566B" w:rsidRPr="00946061" w:rsidRDefault="00530EF6" w:rsidP="00530EF6">
      <w:pPr>
        <w:jc w:val="center"/>
        <w:rPr>
          <w:b/>
          <w:bCs/>
          <w:sz w:val="30"/>
          <w:szCs w:val="30"/>
        </w:rPr>
      </w:pPr>
      <w:r w:rsidRPr="00946061">
        <w:rPr>
          <w:b/>
          <w:bCs/>
          <w:sz w:val="30"/>
          <w:szCs w:val="30"/>
        </w:rPr>
        <w:t>Supporting Information</w:t>
      </w:r>
    </w:p>
    <w:p w14:paraId="4A8F67A7" w14:textId="2563A115" w:rsidR="00C748B8" w:rsidRDefault="00C748B8"/>
    <w:p w14:paraId="7A276636" w14:textId="54891FAD" w:rsidR="00103D50" w:rsidRDefault="00103D50"/>
    <w:p w14:paraId="24366C31" w14:textId="74CB9135" w:rsidR="0050486B" w:rsidRDefault="00607925" w:rsidP="0050486B">
      <w:pPr>
        <w:jc w:val="center"/>
        <w:rPr>
          <w:rFonts w:cs="Times New Roman"/>
          <w:b/>
          <w:bCs/>
          <w:sz w:val="32"/>
          <w:szCs w:val="36"/>
        </w:rPr>
      </w:pPr>
      <w:r w:rsidRPr="00C313E4">
        <w:rPr>
          <w:rFonts w:cs="Times New Roman"/>
          <w:b/>
          <w:bCs/>
          <w:sz w:val="32"/>
          <w:szCs w:val="36"/>
        </w:rPr>
        <w:t>Ionic liquid-modified TiO</w:t>
      </w:r>
      <w:r w:rsidRPr="00C313E4">
        <w:rPr>
          <w:rFonts w:cs="Times New Roman"/>
          <w:b/>
          <w:bCs/>
          <w:sz w:val="32"/>
          <w:szCs w:val="36"/>
          <w:vertAlign w:val="subscript"/>
        </w:rPr>
        <w:t>2</w:t>
      </w:r>
      <w:r w:rsidRPr="00C313E4">
        <w:rPr>
          <w:rFonts w:cs="Times New Roman"/>
          <w:b/>
          <w:bCs/>
          <w:sz w:val="32"/>
          <w:szCs w:val="36"/>
        </w:rPr>
        <w:t xml:space="preserve"> nanoparticle</w:t>
      </w:r>
      <w:r w:rsidR="009857F0">
        <w:rPr>
          <w:rFonts w:cs="Times New Roman" w:hint="eastAsia"/>
          <w:b/>
          <w:bCs/>
          <w:sz w:val="32"/>
          <w:szCs w:val="36"/>
        </w:rPr>
        <w:t>-</w:t>
      </w:r>
      <w:r w:rsidRPr="00C313E4">
        <w:rPr>
          <w:rFonts w:cs="Times New Roman"/>
          <w:b/>
          <w:bCs/>
          <w:sz w:val="32"/>
          <w:szCs w:val="36"/>
        </w:rPr>
        <w:t xml:space="preserve">filled polyurethane as </w:t>
      </w:r>
      <w:r w:rsidR="005D66FC">
        <w:rPr>
          <w:rFonts w:cs="Times New Roman"/>
          <w:b/>
          <w:bCs/>
          <w:sz w:val="32"/>
          <w:szCs w:val="36"/>
        </w:rPr>
        <w:t xml:space="preserve">a new </w:t>
      </w:r>
      <w:r w:rsidRPr="00C313E4">
        <w:rPr>
          <w:rFonts w:cs="Times New Roman"/>
          <w:b/>
          <w:bCs/>
          <w:sz w:val="32"/>
          <w:szCs w:val="36"/>
        </w:rPr>
        <w:t>electro</w:t>
      </w:r>
      <w:r w:rsidR="003A6C11">
        <w:rPr>
          <w:rFonts w:cs="Times New Roman"/>
          <w:b/>
          <w:bCs/>
          <w:sz w:val="32"/>
          <w:szCs w:val="36"/>
        </w:rPr>
        <w:t>-responsive</w:t>
      </w:r>
      <w:r w:rsidRPr="00C313E4">
        <w:rPr>
          <w:rFonts w:cs="Times New Roman"/>
          <w:b/>
          <w:bCs/>
          <w:sz w:val="32"/>
          <w:szCs w:val="36"/>
        </w:rPr>
        <w:t xml:space="preserve"> elastomer </w:t>
      </w:r>
      <w:r w:rsidRPr="00593793">
        <w:rPr>
          <w:rFonts w:cs="Times New Roman"/>
          <w:b/>
          <w:bCs/>
          <w:sz w:val="32"/>
          <w:szCs w:val="36"/>
        </w:rPr>
        <w:t xml:space="preserve">with </w:t>
      </w:r>
      <w:r>
        <w:rPr>
          <w:rFonts w:cs="Times New Roman"/>
          <w:b/>
          <w:bCs/>
          <w:sz w:val="32"/>
          <w:szCs w:val="36"/>
        </w:rPr>
        <w:t>controlled modulus and actuation strain by an electric field</w:t>
      </w:r>
      <w:r w:rsidR="0050486B" w:rsidRPr="007B78D3">
        <w:rPr>
          <w:rFonts w:cs="Times New Roman"/>
          <w:b/>
          <w:bCs/>
          <w:sz w:val="32"/>
          <w:szCs w:val="36"/>
        </w:rPr>
        <w:t xml:space="preserve"> </w:t>
      </w:r>
    </w:p>
    <w:p w14:paraId="56E157E9" w14:textId="31C2E01A" w:rsidR="0050486B" w:rsidRPr="00066783" w:rsidRDefault="0050486B" w:rsidP="0050486B">
      <w:pPr>
        <w:jc w:val="center"/>
        <w:rPr>
          <w:rFonts w:cs="Times New Roman"/>
          <w:szCs w:val="24"/>
          <w:vertAlign w:val="superscript"/>
        </w:rPr>
      </w:pPr>
      <w:proofErr w:type="spellStart"/>
      <w:r w:rsidRPr="00066783">
        <w:rPr>
          <w:rFonts w:cs="Times New Roman"/>
          <w:szCs w:val="24"/>
        </w:rPr>
        <w:t>Zhenjie</w:t>
      </w:r>
      <w:proofErr w:type="spellEnd"/>
      <w:r>
        <w:rPr>
          <w:rFonts w:cs="Times New Roman"/>
          <w:szCs w:val="24"/>
        </w:rPr>
        <w:t xml:space="preserve"> Zhao,</w:t>
      </w:r>
      <w:r>
        <w:rPr>
          <w:rFonts w:cs="Times New Roman"/>
          <w:szCs w:val="24"/>
          <w:vertAlign w:val="superscript"/>
        </w:rPr>
        <w:t>1</w:t>
      </w:r>
      <w:r>
        <w:rPr>
          <w:rFonts w:cs="Times New Roman"/>
          <w:szCs w:val="24"/>
        </w:rPr>
        <w:t xml:space="preserve"> </w:t>
      </w:r>
      <w:proofErr w:type="spellStart"/>
      <w:r w:rsidR="00B039D2">
        <w:rPr>
          <w:rFonts w:cs="Times New Roman"/>
          <w:szCs w:val="24"/>
        </w:rPr>
        <w:t>Zhenke</w:t>
      </w:r>
      <w:proofErr w:type="spellEnd"/>
      <w:r w:rsidR="00B039D2">
        <w:rPr>
          <w:rFonts w:cs="Times New Roman"/>
          <w:szCs w:val="24"/>
        </w:rPr>
        <w:t xml:space="preserve"> Chen,</w:t>
      </w:r>
      <w:r w:rsidR="00B039D2">
        <w:rPr>
          <w:rFonts w:cs="Times New Roman"/>
          <w:szCs w:val="24"/>
          <w:vertAlign w:val="superscript"/>
        </w:rPr>
        <w:t>1</w:t>
      </w:r>
      <w:r w:rsidR="00B039D2"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Meiyu</w:t>
      </w:r>
      <w:proofErr w:type="spellEnd"/>
      <w:r>
        <w:rPr>
          <w:rFonts w:cs="Times New Roman"/>
          <w:szCs w:val="24"/>
        </w:rPr>
        <w:t xml:space="preserve"> Zhang,</w:t>
      </w:r>
      <w:r>
        <w:rPr>
          <w:rFonts w:cs="Times New Roman"/>
          <w:szCs w:val="24"/>
          <w:vertAlign w:val="superscript"/>
        </w:rPr>
        <w:t>1</w:t>
      </w:r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Yongri</w:t>
      </w:r>
      <w:proofErr w:type="spellEnd"/>
      <w:r>
        <w:rPr>
          <w:rFonts w:cs="Times New Roman"/>
          <w:szCs w:val="24"/>
        </w:rPr>
        <w:t xml:space="preserve"> Liang,</w:t>
      </w:r>
      <w:r>
        <w:rPr>
          <w:rFonts w:cs="Times New Roman"/>
          <w:szCs w:val="24"/>
          <w:vertAlign w:val="superscript"/>
        </w:rPr>
        <w:t>1</w:t>
      </w:r>
      <w:r w:rsidR="00FA5B92">
        <w:rPr>
          <w:rFonts w:cs="Times New Roman"/>
          <w:szCs w:val="24"/>
          <w:vertAlign w:val="superscript"/>
        </w:rPr>
        <w:t>*</w:t>
      </w:r>
      <w:r>
        <w:rPr>
          <w:rFonts w:cs="Times New Roman"/>
          <w:szCs w:val="24"/>
        </w:rPr>
        <w:t xml:space="preserve"> Ying Dan Liu,</w:t>
      </w:r>
      <w:r>
        <w:rPr>
          <w:rFonts w:cs="Times New Roman"/>
          <w:szCs w:val="24"/>
          <w:vertAlign w:val="superscript"/>
        </w:rPr>
        <w:t>1*</w:t>
      </w:r>
      <w:r>
        <w:rPr>
          <w:rFonts w:cs="Times New Roman"/>
          <w:szCs w:val="24"/>
        </w:rPr>
        <w:t xml:space="preserve"> </w:t>
      </w:r>
      <w:r w:rsidR="00607925">
        <w:rPr>
          <w:rFonts w:cs="Times New Roman"/>
          <w:szCs w:val="24"/>
        </w:rPr>
        <w:t xml:space="preserve">and </w:t>
      </w:r>
      <w:proofErr w:type="spellStart"/>
      <w:r>
        <w:rPr>
          <w:rFonts w:cs="Times New Roman"/>
          <w:szCs w:val="24"/>
        </w:rPr>
        <w:t>Hyoung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Jin</w:t>
      </w:r>
      <w:proofErr w:type="spellEnd"/>
      <w:r>
        <w:rPr>
          <w:rFonts w:cs="Times New Roman"/>
          <w:szCs w:val="24"/>
        </w:rPr>
        <w:t xml:space="preserve"> Choi</w:t>
      </w:r>
      <w:r>
        <w:rPr>
          <w:rFonts w:cs="Times New Roman"/>
          <w:szCs w:val="24"/>
          <w:vertAlign w:val="superscript"/>
        </w:rPr>
        <w:t>2</w:t>
      </w:r>
    </w:p>
    <w:p w14:paraId="1DF663C2" w14:textId="77777777" w:rsidR="0050486B" w:rsidRDefault="0050486B" w:rsidP="0050486B">
      <w:pPr>
        <w:spacing w:line="360" w:lineRule="auto"/>
        <w:jc w:val="center"/>
        <w:rPr>
          <w:sz w:val="22"/>
        </w:rPr>
      </w:pPr>
      <w:r>
        <w:rPr>
          <w:sz w:val="22"/>
          <w:vertAlign w:val="superscript"/>
        </w:rPr>
        <w:t>1</w:t>
      </w:r>
      <w:r>
        <w:rPr>
          <w:sz w:val="22"/>
        </w:rPr>
        <w:t xml:space="preserve">State Key Lab of Metastable Materials Science and Technology, and College of Materials Science and Engineering, </w:t>
      </w:r>
      <w:proofErr w:type="spellStart"/>
      <w:r>
        <w:rPr>
          <w:sz w:val="22"/>
        </w:rPr>
        <w:t>Yanshan</w:t>
      </w:r>
      <w:proofErr w:type="spellEnd"/>
      <w:r>
        <w:rPr>
          <w:sz w:val="22"/>
        </w:rPr>
        <w:t xml:space="preserve"> University, Qinhuangdao 066004, P.R. China</w:t>
      </w:r>
    </w:p>
    <w:p w14:paraId="105DC25A" w14:textId="77777777" w:rsidR="0050486B" w:rsidRDefault="0050486B" w:rsidP="0050486B">
      <w:pPr>
        <w:spacing w:line="360" w:lineRule="auto"/>
        <w:jc w:val="center"/>
        <w:rPr>
          <w:color w:val="000000" w:themeColor="text1"/>
          <w:sz w:val="22"/>
          <w:lang w:val="en-GB"/>
        </w:rPr>
      </w:pPr>
      <w:r>
        <w:rPr>
          <w:color w:val="000000" w:themeColor="text1"/>
          <w:sz w:val="22"/>
          <w:vertAlign w:val="superscript"/>
          <w:lang w:val="en-GB"/>
        </w:rPr>
        <w:t>2</w:t>
      </w:r>
      <w:r>
        <w:rPr>
          <w:color w:val="000000" w:themeColor="text1"/>
          <w:sz w:val="22"/>
          <w:lang w:val="en-GB"/>
        </w:rPr>
        <w:t xml:space="preserve">Department of Polymer Science and Engineering, </w:t>
      </w:r>
      <w:proofErr w:type="spellStart"/>
      <w:r>
        <w:rPr>
          <w:color w:val="000000" w:themeColor="text1"/>
          <w:sz w:val="22"/>
          <w:lang w:val="en-GB"/>
        </w:rPr>
        <w:t>Inha</w:t>
      </w:r>
      <w:proofErr w:type="spellEnd"/>
      <w:r>
        <w:rPr>
          <w:color w:val="000000" w:themeColor="text1"/>
          <w:sz w:val="22"/>
          <w:lang w:val="en-GB"/>
        </w:rPr>
        <w:t xml:space="preserve"> University, Incheon 22212, Korea</w:t>
      </w:r>
    </w:p>
    <w:p w14:paraId="77F5A4FF" w14:textId="78604366" w:rsidR="0050486B" w:rsidRPr="00066783" w:rsidRDefault="0050486B" w:rsidP="0050486B">
      <w:pPr>
        <w:spacing w:line="360" w:lineRule="auto"/>
        <w:jc w:val="center"/>
        <w:rPr>
          <w:sz w:val="22"/>
          <w:lang w:val="en-GB"/>
        </w:rPr>
      </w:pPr>
      <w:r>
        <w:rPr>
          <w:color w:val="000000" w:themeColor="text1"/>
          <w:sz w:val="22"/>
          <w:lang w:val="en-GB"/>
        </w:rPr>
        <w:t xml:space="preserve">*Corresponding author E-mail: </w:t>
      </w:r>
      <w:hyperlink r:id="rId6" w:history="1">
        <w:r w:rsidRPr="007B78D3">
          <w:rPr>
            <w:rStyle w:val="a7"/>
            <w:color w:val="000000" w:themeColor="text1"/>
            <w:sz w:val="22"/>
            <w:u w:val="none"/>
            <w:lang w:val="en-GB"/>
          </w:rPr>
          <w:t>ydliu@ysu.edu.cn</w:t>
        </w:r>
      </w:hyperlink>
      <w:r w:rsidR="00FA5B92">
        <w:rPr>
          <w:rStyle w:val="a7"/>
          <w:color w:val="000000" w:themeColor="text1"/>
          <w:sz w:val="22"/>
          <w:u w:val="none"/>
          <w:lang w:val="en-GB"/>
        </w:rPr>
        <w:t xml:space="preserve"> </w:t>
      </w:r>
      <w:r w:rsidR="00FA5B92">
        <w:rPr>
          <w:sz w:val="22"/>
          <w:lang w:val="en-GB"/>
        </w:rPr>
        <w:t>(YDLIU)</w:t>
      </w:r>
      <w:r w:rsidR="00270144">
        <w:rPr>
          <w:rFonts w:hint="eastAsia"/>
          <w:sz w:val="22"/>
          <w:lang w:val="en-GB"/>
        </w:rPr>
        <w:t>;</w:t>
      </w:r>
      <w:r w:rsidR="00FA5B92">
        <w:rPr>
          <w:sz w:val="22"/>
          <w:lang w:val="en-GB"/>
        </w:rPr>
        <w:t xml:space="preserve"> liang</w:t>
      </w:r>
      <w:r w:rsidR="00B039D2">
        <w:rPr>
          <w:sz w:val="22"/>
          <w:lang w:val="en-GB"/>
        </w:rPr>
        <w:t>yr</w:t>
      </w:r>
      <w:r w:rsidR="00FA5B92">
        <w:rPr>
          <w:sz w:val="22"/>
          <w:lang w:val="en-GB"/>
        </w:rPr>
        <w:t>@ysu.edu.cn (YLIANG)</w:t>
      </w:r>
    </w:p>
    <w:p w14:paraId="2B9105A4" w14:textId="75923D97" w:rsidR="00103D50" w:rsidRPr="0050486B" w:rsidRDefault="00103D50">
      <w:pPr>
        <w:rPr>
          <w:lang w:val="en-GB"/>
        </w:rPr>
      </w:pPr>
    </w:p>
    <w:p w14:paraId="0651C1F8" w14:textId="098B012B" w:rsidR="00103D50" w:rsidRDefault="00103D50"/>
    <w:p w14:paraId="34B87955" w14:textId="241379E3" w:rsidR="00103D50" w:rsidRDefault="00103D50"/>
    <w:p w14:paraId="1A37C24C" w14:textId="6825A65D" w:rsidR="00103D50" w:rsidRDefault="00103D50"/>
    <w:p w14:paraId="076C25F0" w14:textId="5AF82E18" w:rsidR="00103D50" w:rsidRDefault="00103D50"/>
    <w:p w14:paraId="7E0D3A9D" w14:textId="5C8E8874" w:rsidR="00103D50" w:rsidRDefault="00103D50"/>
    <w:p w14:paraId="6315A7E0" w14:textId="50D61F21" w:rsidR="00103D50" w:rsidRDefault="00103D50"/>
    <w:p w14:paraId="41751E43" w14:textId="4516D20C" w:rsidR="00103D50" w:rsidRDefault="00103D50"/>
    <w:p w14:paraId="1784EACE" w14:textId="6130AF82" w:rsidR="00103D50" w:rsidRDefault="00103D50"/>
    <w:p w14:paraId="23CA03CB" w14:textId="18003600" w:rsidR="00103D50" w:rsidRDefault="00103D50"/>
    <w:p w14:paraId="5B245AC4" w14:textId="1CBAF6F5" w:rsidR="00103D50" w:rsidRDefault="00103D50"/>
    <w:p w14:paraId="4BA0E21B" w14:textId="760EFC1F" w:rsidR="00103D50" w:rsidRDefault="00103D50"/>
    <w:p w14:paraId="37EB3B0E" w14:textId="5645636C" w:rsidR="00103D50" w:rsidRDefault="00103D50"/>
    <w:p w14:paraId="3F04102F" w14:textId="19EDAEC6" w:rsidR="00103D50" w:rsidRDefault="00103D50"/>
    <w:p w14:paraId="4E569149" w14:textId="6A106F90" w:rsidR="00103D50" w:rsidRDefault="00103D50"/>
    <w:p w14:paraId="0D86C6E0" w14:textId="068834E1" w:rsidR="00103D50" w:rsidRDefault="00103D50"/>
    <w:p w14:paraId="32614360" w14:textId="58629716" w:rsidR="00103D50" w:rsidRDefault="00103D50"/>
    <w:p w14:paraId="594AFF55" w14:textId="2D323FA4" w:rsidR="00103D50" w:rsidRDefault="00103D50"/>
    <w:p w14:paraId="7BC02F4C" w14:textId="16E363B5" w:rsidR="00103D50" w:rsidRDefault="00103D50"/>
    <w:p w14:paraId="2C74DC37" w14:textId="1A30EC12" w:rsidR="00103D50" w:rsidRDefault="00103D50"/>
    <w:p w14:paraId="0CB50E6E" w14:textId="77777777" w:rsidR="00103D50" w:rsidRDefault="00103D50"/>
    <w:p w14:paraId="0AD23E9E" w14:textId="6BF90A5B" w:rsidR="007316B1" w:rsidRDefault="00517B54" w:rsidP="00517B54">
      <w:pPr>
        <w:spacing w:line="240" w:lineRule="auto"/>
        <w:jc w:val="center"/>
      </w:pPr>
      <w:r>
        <w:rPr>
          <w:noProof/>
        </w:rPr>
        <w:drawing>
          <wp:inline distT="0" distB="0" distL="0" distR="0" wp14:anchorId="4C0F3740" wp14:editId="4E313EED">
            <wp:extent cx="4680000" cy="1624421"/>
            <wp:effectExtent l="0" t="0" r="6350" b="0"/>
            <wp:docPr id="1107166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16629" name="图片 11071662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1624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012E4C" w14:textId="41C484B0" w:rsidR="007316B1" w:rsidRDefault="007316B1" w:rsidP="00517B54">
      <w:pPr>
        <w:spacing w:line="240" w:lineRule="auto"/>
        <w:rPr>
          <w:rFonts w:cs="Times New Roman"/>
          <w:szCs w:val="24"/>
        </w:rPr>
      </w:pPr>
      <w:r w:rsidRPr="0075389D">
        <w:rPr>
          <w:rFonts w:hint="eastAsia"/>
          <w:b/>
          <w:bCs/>
          <w:szCs w:val="24"/>
        </w:rPr>
        <w:t>Figure</w:t>
      </w:r>
      <w:r w:rsidRPr="0075389D">
        <w:rPr>
          <w:b/>
          <w:bCs/>
          <w:szCs w:val="24"/>
        </w:rPr>
        <w:t xml:space="preserve"> S1.</w:t>
      </w:r>
      <w:r w:rsidRPr="0075389D">
        <w:rPr>
          <w:szCs w:val="24"/>
        </w:rPr>
        <w:t xml:space="preserve"> </w:t>
      </w:r>
      <w:r w:rsidR="00FA4853" w:rsidRPr="00517B54">
        <w:rPr>
          <w:rFonts w:cs="Times New Roman"/>
          <w:szCs w:val="24"/>
        </w:rPr>
        <w:t>SEM images of</w:t>
      </w:r>
      <w:r w:rsidR="00517B54">
        <w:rPr>
          <w:rFonts w:cs="Times New Roman"/>
          <w:szCs w:val="24"/>
        </w:rPr>
        <w:t xml:space="preserve"> PU-based ER</w:t>
      </w:r>
      <w:r w:rsidR="002C6F5D">
        <w:rPr>
          <w:rFonts w:cs="Times New Roman"/>
          <w:szCs w:val="24"/>
        </w:rPr>
        <w:t>Es:</w:t>
      </w:r>
      <w:bookmarkStart w:id="0" w:name="_Hlk125137699"/>
      <w:r w:rsidR="00517B54">
        <w:rPr>
          <w:rFonts w:cs="Times New Roman"/>
          <w:szCs w:val="24"/>
        </w:rPr>
        <w:t xml:space="preserve"> </w:t>
      </w:r>
      <w:r w:rsidR="00FA4853" w:rsidRPr="00517B54">
        <w:rPr>
          <w:rFonts w:cs="Times New Roman"/>
          <w:szCs w:val="24"/>
        </w:rPr>
        <w:t>TiO</w:t>
      </w:r>
      <w:r w:rsidR="00FA4853" w:rsidRPr="00517B54">
        <w:rPr>
          <w:rFonts w:cs="Times New Roman"/>
          <w:szCs w:val="24"/>
          <w:vertAlign w:val="subscript"/>
        </w:rPr>
        <w:t>2</w:t>
      </w:r>
      <w:r w:rsidR="00FA4853" w:rsidRPr="00517B54">
        <w:rPr>
          <w:rFonts w:cs="Times New Roman"/>
          <w:szCs w:val="24"/>
        </w:rPr>
        <w:t>-</w:t>
      </w:r>
      <w:r w:rsidR="00B33022">
        <w:rPr>
          <w:rFonts w:cs="Times New Roman"/>
          <w:szCs w:val="24"/>
        </w:rPr>
        <w:t>IL</w:t>
      </w:r>
      <w:r w:rsidR="00FA4853" w:rsidRPr="00517B54">
        <w:rPr>
          <w:rFonts w:cs="Times New Roman"/>
          <w:szCs w:val="24"/>
        </w:rPr>
        <w:t>-</w:t>
      </w:r>
      <w:r w:rsidR="0043691C" w:rsidRPr="00517B54">
        <w:rPr>
          <w:rFonts w:cs="Times New Roman"/>
          <w:szCs w:val="24"/>
        </w:rPr>
        <w:t>AA</w:t>
      </w:r>
      <w:bookmarkEnd w:id="0"/>
      <w:r w:rsidR="0043691C" w:rsidRPr="00517B54">
        <w:rPr>
          <w:rFonts w:cs="Times New Roman"/>
          <w:szCs w:val="24"/>
        </w:rPr>
        <w:t>-1</w:t>
      </w:r>
      <w:r w:rsidR="00FA4853" w:rsidRPr="00517B54">
        <w:rPr>
          <w:rFonts w:cs="Times New Roman"/>
          <w:szCs w:val="24"/>
        </w:rPr>
        <w:t>0wt%</w:t>
      </w:r>
      <w:r w:rsidR="0043691C" w:rsidRPr="00517B54">
        <w:rPr>
          <w:rFonts w:cs="Times New Roman"/>
          <w:szCs w:val="24"/>
        </w:rPr>
        <w:t xml:space="preserve"> </w:t>
      </w:r>
      <w:r w:rsidR="002C6F5D">
        <w:rPr>
          <w:rFonts w:cs="Times New Roman"/>
          <w:szCs w:val="24"/>
        </w:rPr>
        <w:t xml:space="preserve">(a) </w:t>
      </w:r>
      <w:r w:rsidR="0043691C" w:rsidRPr="00517B54">
        <w:rPr>
          <w:rFonts w:cs="Times New Roman"/>
          <w:szCs w:val="24"/>
        </w:rPr>
        <w:t>and</w:t>
      </w:r>
      <w:r w:rsidR="00517B54">
        <w:rPr>
          <w:rFonts w:cs="Times New Roman"/>
          <w:szCs w:val="24"/>
        </w:rPr>
        <w:t xml:space="preserve"> </w:t>
      </w:r>
      <w:r w:rsidR="00FA4853" w:rsidRPr="00517B54">
        <w:rPr>
          <w:rFonts w:cs="Times New Roman"/>
          <w:szCs w:val="24"/>
        </w:rPr>
        <w:t>TiO</w:t>
      </w:r>
      <w:r w:rsidR="00FA4853" w:rsidRPr="00517B54">
        <w:rPr>
          <w:rFonts w:cs="Times New Roman"/>
          <w:szCs w:val="24"/>
          <w:vertAlign w:val="subscript"/>
        </w:rPr>
        <w:t>2</w:t>
      </w:r>
      <w:r w:rsidR="00FA4853" w:rsidRPr="00517B54">
        <w:rPr>
          <w:rFonts w:cs="Times New Roman"/>
          <w:szCs w:val="24"/>
        </w:rPr>
        <w:t>-</w:t>
      </w:r>
      <w:r w:rsidR="00B33022">
        <w:rPr>
          <w:rFonts w:cs="Times New Roman"/>
          <w:szCs w:val="24"/>
        </w:rPr>
        <w:t>IL</w:t>
      </w:r>
      <w:r w:rsidR="00FA4853" w:rsidRPr="00517B54">
        <w:rPr>
          <w:rFonts w:cs="Times New Roman"/>
          <w:szCs w:val="24"/>
        </w:rPr>
        <w:t>-</w:t>
      </w:r>
      <w:r w:rsidR="0043691C" w:rsidRPr="00517B54">
        <w:rPr>
          <w:rFonts w:cs="Times New Roman"/>
          <w:szCs w:val="24"/>
        </w:rPr>
        <w:t>AA-2</w:t>
      </w:r>
      <w:r w:rsidR="00FA4853" w:rsidRPr="00517B54">
        <w:rPr>
          <w:rFonts w:cs="Times New Roman"/>
          <w:szCs w:val="24"/>
        </w:rPr>
        <w:t>0wt%</w:t>
      </w:r>
      <w:r w:rsidR="0024133A" w:rsidRPr="00517B54">
        <w:rPr>
          <w:rFonts w:cs="Times New Roman"/>
          <w:szCs w:val="24"/>
        </w:rPr>
        <w:t xml:space="preserve"> </w:t>
      </w:r>
      <w:r w:rsidR="0024133A">
        <w:rPr>
          <w:rFonts w:cs="Times New Roman"/>
          <w:szCs w:val="24"/>
        </w:rPr>
        <w:t>(</w:t>
      </w:r>
      <w:r w:rsidR="0024133A">
        <w:rPr>
          <w:rFonts w:cs="Times New Roman" w:hint="eastAsia"/>
          <w:szCs w:val="24"/>
        </w:rPr>
        <w:t>b</w:t>
      </w:r>
      <w:r w:rsidR="0024133A">
        <w:rPr>
          <w:rFonts w:cs="Times New Roman"/>
          <w:szCs w:val="24"/>
        </w:rPr>
        <w:t>)</w:t>
      </w:r>
      <w:r w:rsidR="00FA4853" w:rsidRPr="00517B54">
        <w:rPr>
          <w:rFonts w:cs="Times New Roman"/>
          <w:szCs w:val="24"/>
        </w:rPr>
        <w:t>, respectively.</w:t>
      </w:r>
    </w:p>
    <w:p w14:paraId="6D35EA25" w14:textId="77777777" w:rsidR="007022FE" w:rsidRPr="0075389D" w:rsidRDefault="007022FE" w:rsidP="00517B54">
      <w:pPr>
        <w:spacing w:line="240" w:lineRule="auto"/>
        <w:rPr>
          <w:szCs w:val="24"/>
        </w:rPr>
      </w:pPr>
    </w:p>
    <w:p w14:paraId="1C0964DD" w14:textId="77777777" w:rsidR="007022FE" w:rsidRDefault="007022FE" w:rsidP="007022FE">
      <w:pPr>
        <w:spacing w:line="240" w:lineRule="auto"/>
      </w:pPr>
      <w:r>
        <w:rPr>
          <w:noProof/>
        </w:rPr>
        <w:drawing>
          <wp:inline distT="0" distB="0" distL="0" distR="0" wp14:anchorId="58D71B2E" wp14:editId="4F3A92A5">
            <wp:extent cx="5274310" cy="1600200"/>
            <wp:effectExtent l="0" t="0" r="2540" b="0"/>
            <wp:docPr id="4511046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104626" name="图片 45110462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F387F" w14:textId="43D984FB" w:rsidR="007022FE" w:rsidRDefault="007022FE" w:rsidP="007022FE">
      <w:pPr>
        <w:spacing w:line="240" w:lineRule="auto"/>
      </w:pPr>
      <w:r w:rsidRPr="00270144">
        <w:rPr>
          <w:rFonts w:hint="eastAsia"/>
          <w:b/>
          <w:bCs/>
        </w:rPr>
        <w:t>F</w:t>
      </w:r>
      <w:r w:rsidRPr="00270144">
        <w:rPr>
          <w:b/>
          <w:bCs/>
        </w:rPr>
        <w:t>igure S2</w:t>
      </w:r>
      <w:r>
        <w:t>. TEM image of TiO</w:t>
      </w:r>
      <w:r w:rsidRPr="007022FE">
        <w:rPr>
          <w:vertAlign w:val="subscript"/>
        </w:rPr>
        <w:t>2</w:t>
      </w:r>
      <w:r>
        <w:t>-IL (a), TiO</w:t>
      </w:r>
      <w:r w:rsidRPr="007022FE">
        <w:rPr>
          <w:vertAlign w:val="subscript"/>
        </w:rPr>
        <w:t>2</w:t>
      </w:r>
      <w:r>
        <w:t>-IL-AA (b) nanoparticles and their FTIR spectra (c).</w:t>
      </w:r>
    </w:p>
    <w:p w14:paraId="7DDF1FEF" w14:textId="6D92711F" w:rsidR="007316B1" w:rsidRDefault="007316B1"/>
    <w:p w14:paraId="260A971E" w14:textId="226BB632" w:rsidR="006532C7" w:rsidRDefault="00B33022" w:rsidP="006532C7">
      <w:pPr>
        <w:spacing w:line="240" w:lineRule="auto"/>
        <w:jc w:val="center"/>
      </w:pPr>
      <w:r>
        <w:rPr>
          <w:noProof/>
        </w:rPr>
        <w:t xml:space="preserve"> </w:t>
      </w:r>
    </w:p>
    <w:p w14:paraId="69750E25" w14:textId="1FF677AC" w:rsidR="00FC3BB3" w:rsidRDefault="00FC3BB3" w:rsidP="00530EF6">
      <w:pPr>
        <w:spacing w:line="240" w:lineRule="auto"/>
      </w:pPr>
    </w:p>
    <w:p w14:paraId="4D59CDD6" w14:textId="2FDE4618" w:rsidR="00F8162A" w:rsidRDefault="00EB5BCF" w:rsidP="00F8162A">
      <w:pPr>
        <w:spacing w:line="240" w:lineRule="auto"/>
        <w:jc w:val="center"/>
      </w:pPr>
      <w:r w:rsidRPr="00EB5BCF">
        <w:t xml:space="preserve"> </w:t>
      </w:r>
      <w:r w:rsidR="00D80A88">
        <w:rPr>
          <w:noProof/>
        </w:rPr>
        <w:drawing>
          <wp:inline distT="0" distB="0" distL="0" distR="0" wp14:anchorId="7D33E4FA" wp14:editId="051221D5">
            <wp:extent cx="4680000" cy="1766973"/>
            <wp:effectExtent l="0" t="0" r="6350" b="5080"/>
            <wp:docPr id="196726107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261076" name="图片 196726107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1766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C53B0" w14:textId="18F6479E" w:rsidR="00F8162A" w:rsidRPr="00576DA6" w:rsidRDefault="00F8162A" w:rsidP="00F25705">
      <w:pPr>
        <w:spacing w:line="240" w:lineRule="auto"/>
        <w:rPr>
          <w:rFonts w:cs="Times New Roman"/>
          <w:szCs w:val="24"/>
        </w:rPr>
      </w:pPr>
      <w:r w:rsidRPr="00576DA6">
        <w:rPr>
          <w:b/>
          <w:bCs/>
          <w:szCs w:val="24"/>
        </w:rPr>
        <w:t>Figure S</w:t>
      </w:r>
      <w:r w:rsidR="00294D9B">
        <w:rPr>
          <w:b/>
          <w:bCs/>
          <w:szCs w:val="24"/>
        </w:rPr>
        <w:t>3</w:t>
      </w:r>
      <w:r w:rsidRPr="00576DA6">
        <w:rPr>
          <w:szCs w:val="24"/>
        </w:rPr>
        <w:t xml:space="preserve">. </w:t>
      </w:r>
      <w:r w:rsidR="00EB5BCF" w:rsidRPr="00576DA6">
        <w:rPr>
          <w:szCs w:val="24"/>
        </w:rPr>
        <w:t xml:space="preserve">TGA (a) and DSC (b) curves of </w:t>
      </w:r>
      <w:r w:rsidR="002C6F5D" w:rsidRPr="00576DA6">
        <w:rPr>
          <w:szCs w:val="24"/>
        </w:rPr>
        <w:t>the EREs containing TiO</w:t>
      </w:r>
      <w:r w:rsidR="002C6F5D" w:rsidRPr="00576DA6">
        <w:rPr>
          <w:szCs w:val="24"/>
          <w:vertAlign w:val="subscript"/>
        </w:rPr>
        <w:t>2</w:t>
      </w:r>
      <w:r w:rsidR="002C6F5D" w:rsidRPr="00576DA6">
        <w:rPr>
          <w:szCs w:val="24"/>
        </w:rPr>
        <w:t>-IL-AA nanoparticles</w:t>
      </w:r>
      <w:r w:rsidR="00EB5BCF" w:rsidRPr="00576DA6">
        <w:rPr>
          <w:szCs w:val="24"/>
        </w:rPr>
        <w:t>.</w:t>
      </w:r>
    </w:p>
    <w:p w14:paraId="084BD2CB" w14:textId="77777777" w:rsidR="00F8162A" w:rsidRDefault="00F8162A" w:rsidP="00530EF6">
      <w:pPr>
        <w:spacing w:line="240" w:lineRule="auto"/>
      </w:pPr>
    </w:p>
    <w:p w14:paraId="3B4CF19A" w14:textId="5B0DAB99" w:rsidR="00F8162A" w:rsidRDefault="00CB24B6" w:rsidP="007F18BD">
      <w:pPr>
        <w:spacing w:line="240" w:lineRule="auto"/>
        <w:jc w:val="center"/>
      </w:pPr>
      <w:r w:rsidRPr="00CB24B6">
        <w:t xml:space="preserve"> </w:t>
      </w:r>
      <w:r w:rsidR="009074E4" w:rsidRPr="009074E4">
        <w:t xml:space="preserve"> </w:t>
      </w:r>
    </w:p>
    <w:p w14:paraId="1E08CB94" w14:textId="65C4A7E8" w:rsidR="0026606D" w:rsidRDefault="0026606D" w:rsidP="00530EF6">
      <w:pPr>
        <w:spacing w:line="240" w:lineRule="auto"/>
      </w:pPr>
    </w:p>
    <w:p w14:paraId="446A65D1" w14:textId="42B58A5E" w:rsidR="0026606D" w:rsidRDefault="001B58A6" w:rsidP="00530EF6">
      <w:pPr>
        <w:spacing w:line="240" w:lineRule="auto"/>
      </w:pPr>
      <w:r>
        <w:rPr>
          <w:noProof/>
        </w:rPr>
        <w:lastRenderedPageBreak/>
        <w:drawing>
          <wp:inline distT="0" distB="0" distL="0" distR="0" wp14:anchorId="498A04F3" wp14:editId="18DEAE40">
            <wp:extent cx="5274310" cy="1309370"/>
            <wp:effectExtent l="0" t="0" r="2540" b="5080"/>
            <wp:docPr id="47025352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253525" name="图片 47025352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0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9ADDE" w14:textId="4162AE13" w:rsidR="005C5433" w:rsidRPr="00F25705" w:rsidRDefault="005C5433" w:rsidP="00530EF6">
      <w:pPr>
        <w:spacing w:line="240" w:lineRule="auto"/>
        <w:rPr>
          <w:rFonts w:cs="Times New Roman"/>
          <w:szCs w:val="24"/>
        </w:rPr>
      </w:pPr>
      <w:r w:rsidRPr="00F25705">
        <w:rPr>
          <w:rFonts w:cs="Times New Roman"/>
          <w:b/>
          <w:bCs/>
          <w:szCs w:val="24"/>
        </w:rPr>
        <w:t xml:space="preserve">Figure </w:t>
      </w:r>
      <w:r w:rsidR="00D44A6C" w:rsidRPr="00F25705">
        <w:rPr>
          <w:rFonts w:cs="Times New Roman"/>
          <w:b/>
          <w:bCs/>
          <w:szCs w:val="24"/>
        </w:rPr>
        <w:t>S</w:t>
      </w:r>
      <w:r w:rsidR="00294D9B">
        <w:rPr>
          <w:rFonts w:cs="Times New Roman"/>
          <w:b/>
          <w:bCs/>
          <w:szCs w:val="24"/>
        </w:rPr>
        <w:t>4</w:t>
      </w:r>
      <w:r w:rsidRPr="00F25705">
        <w:rPr>
          <w:rFonts w:cs="Times New Roman"/>
          <w:b/>
          <w:bCs/>
          <w:szCs w:val="24"/>
        </w:rPr>
        <w:t xml:space="preserve">. </w:t>
      </w:r>
      <w:r w:rsidRPr="00F25705">
        <w:rPr>
          <w:rFonts w:cs="Times New Roman"/>
          <w:szCs w:val="24"/>
        </w:rPr>
        <w:t xml:space="preserve">Storage modulus </w:t>
      </w:r>
      <w:r w:rsidR="00576DA6">
        <w:rPr>
          <w:rFonts w:cs="Times New Roman"/>
          <w:szCs w:val="24"/>
        </w:rPr>
        <w:t>(G</w:t>
      </w:r>
      <w:r w:rsidR="00576DA6">
        <w:rPr>
          <w:rFonts w:cs="Times New Roman"/>
          <w:szCs w:val="24"/>
        </w:rPr>
        <w:sym w:font="Symbol" w:char="F0A2"/>
      </w:r>
      <w:r w:rsidR="00576DA6">
        <w:rPr>
          <w:rFonts w:cs="Times New Roman"/>
          <w:szCs w:val="24"/>
        </w:rPr>
        <w:t xml:space="preserve">) </w:t>
      </w:r>
      <w:r w:rsidRPr="00F25705">
        <w:rPr>
          <w:rFonts w:cs="Times New Roman"/>
          <w:szCs w:val="24"/>
        </w:rPr>
        <w:t xml:space="preserve">and loss modulus </w:t>
      </w:r>
      <w:r w:rsidR="00576DA6">
        <w:rPr>
          <w:rFonts w:cs="Times New Roman"/>
          <w:szCs w:val="24"/>
        </w:rPr>
        <w:t>(G</w:t>
      </w:r>
      <w:r w:rsidR="00576DA6">
        <w:rPr>
          <w:rFonts w:cs="Times New Roman"/>
          <w:szCs w:val="24"/>
        </w:rPr>
        <w:sym w:font="Symbol" w:char="F0B2"/>
      </w:r>
      <w:r w:rsidR="00576DA6">
        <w:rPr>
          <w:rFonts w:cs="Times New Roman"/>
          <w:szCs w:val="24"/>
        </w:rPr>
        <w:t xml:space="preserve">) </w:t>
      </w:r>
      <w:r w:rsidRPr="00F25705">
        <w:rPr>
          <w:rFonts w:cs="Times New Roman"/>
          <w:szCs w:val="24"/>
        </w:rPr>
        <w:t>of PU</w:t>
      </w:r>
      <w:r w:rsidR="001B58A6" w:rsidRPr="00F25705">
        <w:rPr>
          <w:rFonts w:cs="Times New Roman"/>
          <w:szCs w:val="24"/>
        </w:rPr>
        <w:t>-based ER</w:t>
      </w:r>
      <w:r w:rsidR="00576DA6">
        <w:rPr>
          <w:rFonts w:cs="Times New Roman"/>
          <w:szCs w:val="24"/>
        </w:rPr>
        <w:t>Es</w:t>
      </w:r>
      <w:r w:rsidRPr="00F25705">
        <w:rPr>
          <w:rFonts w:cs="Times New Roman"/>
          <w:szCs w:val="24"/>
        </w:rPr>
        <w:t xml:space="preserve"> </w:t>
      </w:r>
      <w:r w:rsidR="001B58A6" w:rsidRPr="00F25705">
        <w:rPr>
          <w:rFonts w:cs="Times New Roman"/>
          <w:szCs w:val="24"/>
        </w:rPr>
        <w:t xml:space="preserve">containing </w:t>
      </w:r>
      <w:r w:rsidR="00576DA6" w:rsidRPr="00F25705">
        <w:rPr>
          <w:rFonts w:cs="Times New Roman"/>
          <w:szCs w:val="24"/>
        </w:rPr>
        <w:t>10wt%</w:t>
      </w:r>
      <w:r w:rsidR="00576DA6">
        <w:rPr>
          <w:rFonts w:cs="Times New Roman"/>
          <w:szCs w:val="24"/>
        </w:rPr>
        <w:t xml:space="preserve"> </w:t>
      </w:r>
      <w:r w:rsidRPr="00F25705">
        <w:rPr>
          <w:rFonts w:cs="Times New Roman"/>
          <w:szCs w:val="24"/>
        </w:rPr>
        <w:t>TiO</w:t>
      </w:r>
      <w:r w:rsidRPr="00F25705">
        <w:rPr>
          <w:rFonts w:cs="Times New Roman"/>
          <w:szCs w:val="24"/>
          <w:vertAlign w:val="subscript"/>
        </w:rPr>
        <w:t>2</w:t>
      </w:r>
      <w:r w:rsidRPr="00F25705">
        <w:rPr>
          <w:rFonts w:cs="Times New Roman"/>
          <w:szCs w:val="24"/>
        </w:rPr>
        <w:t>-</w:t>
      </w:r>
      <w:r w:rsidR="00B33022" w:rsidRPr="00F25705">
        <w:rPr>
          <w:rFonts w:cs="Times New Roman"/>
          <w:szCs w:val="24"/>
        </w:rPr>
        <w:t>IL</w:t>
      </w:r>
      <w:r w:rsidR="00576DA6">
        <w:rPr>
          <w:rFonts w:cs="Times New Roman"/>
          <w:szCs w:val="24"/>
        </w:rPr>
        <w:t xml:space="preserve"> </w:t>
      </w:r>
      <w:r w:rsidR="00576DA6" w:rsidRPr="00F25705">
        <w:rPr>
          <w:rFonts w:cs="Times New Roman" w:hint="eastAsia"/>
          <w:szCs w:val="24"/>
        </w:rPr>
        <w:t>(a</w:t>
      </w:r>
      <w:r w:rsidR="00576DA6" w:rsidRPr="00F25705">
        <w:rPr>
          <w:rFonts w:cs="Times New Roman"/>
          <w:szCs w:val="24"/>
        </w:rPr>
        <w:t>)</w:t>
      </w:r>
      <w:r w:rsidR="001B58A6" w:rsidRPr="00F25705">
        <w:rPr>
          <w:rFonts w:cs="Times New Roman"/>
          <w:szCs w:val="24"/>
        </w:rPr>
        <w:t>,</w:t>
      </w:r>
      <w:r w:rsidRPr="00F25705" w:rsidDel="00DA158B">
        <w:rPr>
          <w:rFonts w:cs="Times New Roman" w:hint="eastAsia"/>
          <w:szCs w:val="24"/>
        </w:rPr>
        <w:t xml:space="preserve"> </w:t>
      </w:r>
      <w:r w:rsidR="00576DA6" w:rsidRPr="00F25705">
        <w:rPr>
          <w:rFonts w:cs="Times New Roman"/>
          <w:szCs w:val="24"/>
        </w:rPr>
        <w:t>10wt%</w:t>
      </w:r>
      <w:r w:rsidR="00576DA6">
        <w:rPr>
          <w:rFonts w:cs="Times New Roman"/>
          <w:szCs w:val="24"/>
        </w:rPr>
        <w:t xml:space="preserve"> </w:t>
      </w:r>
      <w:r w:rsidRPr="00F25705">
        <w:rPr>
          <w:rFonts w:cs="Times New Roman"/>
          <w:szCs w:val="24"/>
        </w:rPr>
        <w:t>TiO</w:t>
      </w:r>
      <w:r w:rsidRPr="00F25705">
        <w:rPr>
          <w:rFonts w:cs="Times New Roman"/>
          <w:szCs w:val="24"/>
          <w:vertAlign w:val="subscript"/>
        </w:rPr>
        <w:t>2</w:t>
      </w:r>
      <w:r w:rsidRPr="00F25705">
        <w:rPr>
          <w:rFonts w:cs="Times New Roman"/>
          <w:szCs w:val="24"/>
        </w:rPr>
        <w:t>-</w:t>
      </w:r>
      <w:r w:rsidR="00BE26A1" w:rsidRPr="00F25705">
        <w:rPr>
          <w:rFonts w:cs="Times New Roman"/>
          <w:szCs w:val="24"/>
        </w:rPr>
        <w:t>IL</w:t>
      </w:r>
      <w:r w:rsidRPr="00F25705">
        <w:rPr>
          <w:rFonts w:cs="Times New Roman"/>
          <w:szCs w:val="24"/>
        </w:rPr>
        <w:t>-AA</w:t>
      </w:r>
      <w:r w:rsidR="00576DA6">
        <w:rPr>
          <w:rFonts w:cs="Times New Roman"/>
          <w:szCs w:val="24"/>
        </w:rPr>
        <w:t xml:space="preserve"> </w:t>
      </w:r>
      <w:r w:rsidR="00576DA6" w:rsidRPr="00F25705">
        <w:rPr>
          <w:rFonts w:cs="Times New Roman"/>
          <w:szCs w:val="24"/>
        </w:rPr>
        <w:t>(b)</w:t>
      </w:r>
      <w:r w:rsidRPr="00F25705">
        <w:rPr>
          <w:rFonts w:cs="Times New Roman"/>
          <w:szCs w:val="24"/>
        </w:rPr>
        <w:t xml:space="preserve">, </w:t>
      </w:r>
      <w:r w:rsidR="001B58A6" w:rsidRPr="00F25705">
        <w:rPr>
          <w:rFonts w:cs="Times New Roman"/>
          <w:szCs w:val="24"/>
        </w:rPr>
        <w:t xml:space="preserve">and </w:t>
      </w:r>
      <w:r w:rsidR="00576DA6" w:rsidRPr="00F25705">
        <w:rPr>
          <w:rFonts w:cs="Times New Roman"/>
          <w:szCs w:val="24"/>
        </w:rPr>
        <w:t>20wt%</w:t>
      </w:r>
      <w:r w:rsidR="00576DA6">
        <w:rPr>
          <w:rFonts w:cs="Times New Roman"/>
          <w:szCs w:val="24"/>
        </w:rPr>
        <w:t xml:space="preserve"> </w:t>
      </w:r>
      <w:r w:rsidR="001B58A6" w:rsidRPr="00F25705">
        <w:rPr>
          <w:rFonts w:cs="Times New Roman"/>
          <w:szCs w:val="24"/>
        </w:rPr>
        <w:t>TiO</w:t>
      </w:r>
      <w:r w:rsidR="001B58A6" w:rsidRPr="00F25705">
        <w:rPr>
          <w:rFonts w:cs="Times New Roman"/>
          <w:szCs w:val="24"/>
          <w:vertAlign w:val="subscript"/>
        </w:rPr>
        <w:t>2</w:t>
      </w:r>
      <w:r w:rsidR="001B58A6" w:rsidRPr="00F25705">
        <w:rPr>
          <w:rFonts w:cs="Times New Roman"/>
          <w:szCs w:val="24"/>
        </w:rPr>
        <w:t>-IL-AA</w:t>
      </w:r>
      <w:r w:rsidR="00576DA6">
        <w:rPr>
          <w:rFonts w:cs="Times New Roman"/>
          <w:szCs w:val="24"/>
        </w:rPr>
        <w:t xml:space="preserve"> </w:t>
      </w:r>
      <w:r w:rsidR="00576DA6" w:rsidRPr="00F25705">
        <w:rPr>
          <w:rFonts w:cs="Times New Roman"/>
          <w:szCs w:val="24"/>
        </w:rPr>
        <w:t>(c)</w:t>
      </w:r>
      <w:r w:rsidR="001B58A6" w:rsidRPr="00F25705">
        <w:rPr>
          <w:rFonts w:cs="Times New Roman"/>
          <w:szCs w:val="24"/>
        </w:rPr>
        <w:t xml:space="preserve">, </w:t>
      </w:r>
      <w:r w:rsidRPr="00F25705">
        <w:rPr>
          <w:rFonts w:cs="Times New Roman"/>
          <w:szCs w:val="24"/>
        </w:rPr>
        <w:t>respectively.</w:t>
      </w:r>
    </w:p>
    <w:p w14:paraId="6C87A4CB" w14:textId="1D925058" w:rsidR="003D1EB4" w:rsidRDefault="003D1EB4" w:rsidP="00530EF6">
      <w:pPr>
        <w:spacing w:line="240" w:lineRule="auto"/>
        <w:rPr>
          <w:rFonts w:cs="Times New Roman"/>
          <w:sz w:val="21"/>
          <w:szCs w:val="21"/>
        </w:rPr>
      </w:pPr>
    </w:p>
    <w:p w14:paraId="1120EF54" w14:textId="58539B7B" w:rsidR="003D1EB4" w:rsidRDefault="003D1EB4" w:rsidP="00530EF6">
      <w:pPr>
        <w:spacing w:line="240" w:lineRule="auto"/>
        <w:rPr>
          <w:rFonts w:cs="Times New Roman"/>
          <w:sz w:val="21"/>
          <w:szCs w:val="21"/>
        </w:rPr>
      </w:pPr>
    </w:p>
    <w:p w14:paraId="5D0073A5" w14:textId="77777777" w:rsidR="00816A6E" w:rsidRDefault="00816A6E" w:rsidP="00530EF6">
      <w:pPr>
        <w:spacing w:line="240" w:lineRule="auto"/>
      </w:pPr>
    </w:p>
    <w:p w14:paraId="29BD4557" w14:textId="2905A7E6" w:rsidR="0026606D" w:rsidRDefault="00687107" w:rsidP="00530EF6">
      <w:pPr>
        <w:spacing w:line="240" w:lineRule="auto"/>
      </w:pPr>
      <w:r>
        <w:rPr>
          <w:noProof/>
        </w:rPr>
        <w:drawing>
          <wp:inline distT="0" distB="0" distL="0" distR="0" wp14:anchorId="5906D907" wp14:editId="0D8ED890">
            <wp:extent cx="5274310" cy="1297940"/>
            <wp:effectExtent l="0" t="0" r="2540" b="0"/>
            <wp:docPr id="195256941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569419" name="图片 195256941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9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87B055" w14:textId="4719F41E" w:rsidR="0026606D" w:rsidRPr="00F25705" w:rsidRDefault="009A1207" w:rsidP="009A1207">
      <w:pPr>
        <w:spacing w:line="240" w:lineRule="auto"/>
        <w:rPr>
          <w:sz w:val="32"/>
          <w:szCs w:val="28"/>
        </w:rPr>
      </w:pPr>
      <w:r w:rsidRPr="00F25705">
        <w:rPr>
          <w:rFonts w:cs="Times New Roman"/>
          <w:b/>
          <w:bCs/>
          <w:szCs w:val="24"/>
        </w:rPr>
        <w:t>Figure S</w:t>
      </w:r>
      <w:r w:rsidR="00294D9B">
        <w:rPr>
          <w:rFonts w:cs="Times New Roman"/>
          <w:b/>
          <w:bCs/>
          <w:szCs w:val="24"/>
        </w:rPr>
        <w:t>5</w:t>
      </w:r>
      <w:r w:rsidRPr="00F25705">
        <w:rPr>
          <w:rFonts w:cs="Times New Roman"/>
          <w:b/>
          <w:bCs/>
          <w:szCs w:val="24"/>
        </w:rPr>
        <w:t xml:space="preserve">. </w:t>
      </w:r>
      <w:r w:rsidRPr="00F25705">
        <w:rPr>
          <w:rFonts w:cs="Times New Roman"/>
          <w:szCs w:val="24"/>
        </w:rPr>
        <w:t>Storage modulus</w:t>
      </w:r>
      <w:r w:rsidR="00687107" w:rsidRPr="00F25705">
        <w:rPr>
          <w:rFonts w:cs="Times New Roman"/>
          <w:szCs w:val="24"/>
        </w:rPr>
        <w:t xml:space="preserve"> (G</w:t>
      </w:r>
      <w:r w:rsidR="00576DA6">
        <w:rPr>
          <w:rFonts w:cs="Times New Roman"/>
          <w:szCs w:val="24"/>
        </w:rPr>
        <w:sym w:font="Symbol" w:char="F0A2"/>
      </w:r>
      <w:r w:rsidR="00687107" w:rsidRPr="00F25705">
        <w:rPr>
          <w:rFonts w:cs="Times New Roman"/>
          <w:szCs w:val="24"/>
        </w:rPr>
        <w:t>)</w:t>
      </w:r>
      <w:r w:rsidRPr="00F25705">
        <w:rPr>
          <w:rFonts w:cs="Times New Roman"/>
          <w:szCs w:val="24"/>
        </w:rPr>
        <w:t xml:space="preserve"> and loss modulus </w:t>
      </w:r>
      <w:r w:rsidR="00687107" w:rsidRPr="00F25705">
        <w:rPr>
          <w:rFonts w:cs="Times New Roman"/>
          <w:szCs w:val="24"/>
        </w:rPr>
        <w:t>(G</w:t>
      </w:r>
      <w:r w:rsidR="00576DA6">
        <w:rPr>
          <w:rFonts w:cs="Times New Roman"/>
          <w:szCs w:val="24"/>
        </w:rPr>
        <w:sym w:font="Symbol" w:char="F0B2"/>
      </w:r>
      <w:r w:rsidR="00687107" w:rsidRPr="00F25705">
        <w:rPr>
          <w:rFonts w:cs="Times New Roman"/>
          <w:szCs w:val="24"/>
        </w:rPr>
        <w:t xml:space="preserve">) </w:t>
      </w:r>
      <w:r w:rsidRPr="00F25705">
        <w:rPr>
          <w:rFonts w:cs="Times New Roman"/>
          <w:szCs w:val="24"/>
        </w:rPr>
        <w:t>of PU</w:t>
      </w:r>
      <w:r w:rsidR="00687107" w:rsidRPr="00F25705">
        <w:rPr>
          <w:rFonts w:cs="Times New Roman"/>
          <w:szCs w:val="24"/>
        </w:rPr>
        <w:t>-based ER</w:t>
      </w:r>
      <w:r w:rsidR="00576DA6">
        <w:rPr>
          <w:rFonts w:cs="Times New Roman"/>
          <w:szCs w:val="24"/>
        </w:rPr>
        <w:t>Es</w:t>
      </w:r>
      <w:r w:rsidRPr="00F25705">
        <w:rPr>
          <w:rFonts w:cs="Times New Roman"/>
          <w:szCs w:val="24"/>
        </w:rPr>
        <w:t xml:space="preserve"> filled </w:t>
      </w:r>
      <w:r w:rsidR="00687107" w:rsidRPr="00F25705">
        <w:rPr>
          <w:rFonts w:cs="Times New Roman"/>
          <w:szCs w:val="24"/>
        </w:rPr>
        <w:t xml:space="preserve">with </w:t>
      </w:r>
      <w:r w:rsidR="001E684F" w:rsidRPr="00F25705">
        <w:rPr>
          <w:rFonts w:cs="Times New Roman"/>
          <w:szCs w:val="24"/>
        </w:rPr>
        <w:t>10wt%</w:t>
      </w:r>
      <w:r w:rsidR="001E684F">
        <w:rPr>
          <w:rFonts w:cs="Times New Roman"/>
          <w:szCs w:val="24"/>
        </w:rPr>
        <w:t xml:space="preserve"> </w:t>
      </w:r>
      <w:r w:rsidRPr="00F25705">
        <w:rPr>
          <w:rFonts w:cs="Times New Roman"/>
          <w:szCs w:val="24"/>
        </w:rPr>
        <w:t>TiO</w:t>
      </w:r>
      <w:r w:rsidRPr="00F25705">
        <w:rPr>
          <w:rFonts w:cs="Times New Roman"/>
          <w:szCs w:val="24"/>
          <w:vertAlign w:val="subscript"/>
        </w:rPr>
        <w:t>2</w:t>
      </w:r>
      <w:r w:rsidRPr="00F25705">
        <w:rPr>
          <w:rFonts w:cs="Times New Roman"/>
          <w:szCs w:val="24"/>
        </w:rPr>
        <w:t>-</w:t>
      </w:r>
      <w:r w:rsidR="00CB1AB7" w:rsidRPr="00F25705">
        <w:rPr>
          <w:rFonts w:cs="Times New Roman"/>
          <w:szCs w:val="24"/>
        </w:rPr>
        <w:t>IL</w:t>
      </w:r>
      <w:r w:rsidR="001E684F" w:rsidRPr="00F25705">
        <w:rPr>
          <w:rFonts w:cs="Times New Roman" w:hint="eastAsia"/>
          <w:szCs w:val="24"/>
        </w:rPr>
        <w:t xml:space="preserve"> </w:t>
      </w:r>
      <w:r w:rsidR="00576DA6" w:rsidRPr="00F25705">
        <w:rPr>
          <w:rFonts w:cs="Times New Roman" w:hint="eastAsia"/>
          <w:szCs w:val="24"/>
        </w:rPr>
        <w:t>(</w:t>
      </w:r>
      <w:r w:rsidR="00576DA6" w:rsidRPr="00F25705">
        <w:rPr>
          <w:rFonts w:cs="Times New Roman"/>
          <w:szCs w:val="24"/>
        </w:rPr>
        <w:t>a)</w:t>
      </w:r>
      <w:r w:rsidR="00687107" w:rsidRPr="00F25705">
        <w:rPr>
          <w:rFonts w:cs="Times New Roman"/>
          <w:szCs w:val="24"/>
        </w:rPr>
        <w:t>,</w:t>
      </w:r>
      <w:r w:rsidRPr="00F25705">
        <w:rPr>
          <w:rFonts w:cs="Times New Roman"/>
          <w:szCs w:val="24"/>
        </w:rPr>
        <w:t xml:space="preserve"> </w:t>
      </w:r>
      <w:r w:rsidR="001E684F" w:rsidRPr="00F25705">
        <w:rPr>
          <w:rFonts w:cs="Times New Roman"/>
          <w:szCs w:val="24"/>
        </w:rPr>
        <w:t>10wt%</w:t>
      </w:r>
      <w:r w:rsidR="001E684F">
        <w:rPr>
          <w:rFonts w:cs="Times New Roman"/>
          <w:szCs w:val="24"/>
        </w:rPr>
        <w:t xml:space="preserve"> </w:t>
      </w:r>
      <w:r w:rsidRPr="00F25705">
        <w:rPr>
          <w:rFonts w:cs="Times New Roman"/>
          <w:szCs w:val="24"/>
        </w:rPr>
        <w:t>TiO</w:t>
      </w:r>
      <w:r w:rsidRPr="00F25705">
        <w:rPr>
          <w:rFonts w:cs="Times New Roman"/>
          <w:szCs w:val="24"/>
          <w:vertAlign w:val="subscript"/>
        </w:rPr>
        <w:t>2</w:t>
      </w:r>
      <w:r w:rsidRPr="00F25705">
        <w:rPr>
          <w:rFonts w:cs="Times New Roman"/>
          <w:szCs w:val="24"/>
        </w:rPr>
        <w:t>-</w:t>
      </w:r>
      <w:r w:rsidR="00CB1AB7" w:rsidRPr="00F25705">
        <w:rPr>
          <w:rFonts w:cs="Times New Roman"/>
          <w:szCs w:val="24"/>
        </w:rPr>
        <w:t>IL</w:t>
      </w:r>
      <w:r w:rsidRPr="00F25705">
        <w:rPr>
          <w:rFonts w:cs="Times New Roman"/>
          <w:szCs w:val="24"/>
        </w:rPr>
        <w:t>-</w:t>
      </w:r>
      <w:r w:rsidR="00C53D6C" w:rsidRPr="00F25705">
        <w:rPr>
          <w:rFonts w:cs="Times New Roman"/>
          <w:szCs w:val="24"/>
        </w:rPr>
        <w:t>AA</w:t>
      </w:r>
      <w:r w:rsidR="001E684F">
        <w:rPr>
          <w:rFonts w:cs="Times New Roman"/>
          <w:szCs w:val="24"/>
        </w:rPr>
        <w:t xml:space="preserve"> </w:t>
      </w:r>
      <w:r w:rsidR="001E684F" w:rsidRPr="00F25705">
        <w:rPr>
          <w:rFonts w:cs="Times New Roman" w:hint="eastAsia"/>
          <w:szCs w:val="24"/>
        </w:rPr>
        <w:t>(</w:t>
      </w:r>
      <w:r w:rsidR="001E684F" w:rsidRPr="00F25705">
        <w:rPr>
          <w:rFonts w:cs="Times New Roman"/>
          <w:szCs w:val="24"/>
        </w:rPr>
        <w:t>b)</w:t>
      </w:r>
      <w:r w:rsidR="001E684F">
        <w:rPr>
          <w:rFonts w:cs="Times New Roman"/>
          <w:szCs w:val="24"/>
        </w:rPr>
        <w:t>,</w:t>
      </w:r>
      <w:r w:rsidR="00687107" w:rsidRPr="00F25705">
        <w:rPr>
          <w:rFonts w:cs="Times New Roman"/>
          <w:szCs w:val="24"/>
        </w:rPr>
        <w:t xml:space="preserve"> and</w:t>
      </w:r>
      <w:r w:rsidR="001E684F">
        <w:rPr>
          <w:rFonts w:cs="Times New Roman"/>
          <w:szCs w:val="24"/>
        </w:rPr>
        <w:t xml:space="preserve"> </w:t>
      </w:r>
      <w:r w:rsidR="001E684F" w:rsidRPr="00F25705">
        <w:rPr>
          <w:rFonts w:cs="Times New Roman"/>
          <w:szCs w:val="24"/>
        </w:rPr>
        <w:t>20wt%</w:t>
      </w:r>
      <w:r w:rsidR="00687107" w:rsidRPr="00F25705">
        <w:rPr>
          <w:rFonts w:cs="Times New Roman"/>
          <w:szCs w:val="24"/>
        </w:rPr>
        <w:t>TiO</w:t>
      </w:r>
      <w:r w:rsidR="00687107" w:rsidRPr="00F25705">
        <w:rPr>
          <w:rFonts w:cs="Times New Roman"/>
          <w:szCs w:val="24"/>
          <w:vertAlign w:val="subscript"/>
        </w:rPr>
        <w:t>2</w:t>
      </w:r>
      <w:r w:rsidR="00687107" w:rsidRPr="00F25705">
        <w:rPr>
          <w:rFonts w:cs="Times New Roman"/>
          <w:szCs w:val="24"/>
        </w:rPr>
        <w:t>-IL-AA</w:t>
      </w:r>
      <w:r w:rsidR="001E684F">
        <w:rPr>
          <w:rFonts w:cs="Times New Roman"/>
          <w:szCs w:val="24"/>
        </w:rPr>
        <w:t xml:space="preserve"> </w:t>
      </w:r>
      <w:r w:rsidR="001E684F" w:rsidRPr="00F25705">
        <w:rPr>
          <w:rFonts w:cs="Times New Roman"/>
          <w:szCs w:val="24"/>
        </w:rPr>
        <w:t>(c)</w:t>
      </w:r>
      <w:r w:rsidRPr="00F25705">
        <w:rPr>
          <w:rFonts w:cs="Times New Roman"/>
          <w:szCs w:val="24"/>
        </w:rPr>
        <w:t>.</w:t>
      </w:r>
    </w:p>
    <w:p w14:paraId="1C07710A" w14:textId="131ADB84" w:rsidR="002362FC" w:rsidRDefault="002362FC" w:rsidP="00530EF6">
      <w:pPr>
        <w:spacing w:line="240" w:lineRule="auto"/>
      </w:pPr>
    </w:p>
    <w:p w14:paraId="42DC95D6" w14:textId="77777777" w:rsidR="00F25705" w:rsidRDefault="00F25705" w:rsidP="00530EF6">
      <w:pPr>
        <w:spacing w:line="240" w:lineRule="auto"/>
      </w:pPr>
    </w:p>
    <w:p w14:paraId="284F2FE6" w14:textId="77777777" w:rsidR="00F25705" w:rsidRDefault="00F25705" w:rsidP="00530EF6">
      <w:pPr>
        <w:spacing w:line="240" w:lineRule="auto"/>
      </w:pPr>
    </w:p>
    <w:p w14:paraId="2C73BC69" w14:textId="77777777" w:rsidR="00F25705" w:rsidRDefault="00F25705" w:rsidP="00530EF6">
      <w:pPr>
        <w:spacing w:line="240" w:lineRule="auto"/>
      </w:pPr>
    </w:p>
    <w:p w14:paraId="4D4995A5" w14:textId="77777777" w:rsidR="00F25705" w:rsidRDefault="00F25705" w:rsidP="00530EF6">
      <w:pPr>
        <w:spacing w:line="240" w:lineRule="auto"/>
      </w:pPr>
    </w:p>
    <w:p w14:paraId="39D45E09" w14:textId="77777777" w:rsidR="00F25705" w:rsidRDefault="00F25705" w:rsidP="00530EF6">
      <w:pPr>
        <w:spacing w:line="240" w:lineRule="auto"/>
      </w:pPr>
    </w:p>
    <w:p w14:paraId="086412D3" w14:textId="2773EEE3" w:rsidR="002362FC" w:rsidRDefault="00687107" w:rsidP="00530EF6">
      <w:pPr>
        <w:spacing w:line="240" w:lineRule="auto"/>
      </w:pPr>
      <w:r>
        <w:rPr>
          <w:noProof/>
        </w:rPr>
        <w:drawing>
          <wp:inline distT="0" distB="0" distL="0" distR="0" wp14:anchorId="25A04791" wp14:editId="77D49ADC">
            <wp:extent cx="5274310" cy="1343025"/>
            <wp:effectExtent l="0" t="0" r="2540" b="9525"/>
            <wp:docPr id="73382524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825249" name="图片 73382524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50CF4" w14:textId="0D04DC16" w:rsidR="002362FC" w:rsidRPr="00F25705" w:rsidRDefault="002362FC" w:rsidP="00F25705">
      <w:pPr>
        <w:spacing w:line="240" w:lineRule="auto"/>
        <w:rPr>
          <w:rFonts w:cs="Times New Roman"/>
          <w:szCs w:val="24"/>
        </w:rPr>
      </w:pPr>
      <w:r w:rsidRPr="00F25705">
        <w:rPr>
          <w:rFonts w:cs="Times New Roman"/>
          <w:b/>
          <w:bCs/>
          <w:szCs w:val="24"/>
        </w:rPr>
        <w:t>Figure S</w:t>
      </w:r>
      <w:r w:rsidR="00294D9B">
        <w:rPr>
          <w:rFonts w:cs="Times New Roman"/>
          <w:b/>
          <w:bCs/>
          <w:szCs w:val="24"/>
        </w:rPr>
        <w:t>6</w:t>
      </w:r>
      <w:r w:rsidRPr="00F25705">
        <w:rPr>
          <w:rFonts w:ascii="宋体" w:hAnsi="宋体"/>
          <w:szCs w:val="24"/>
        </w:rPr>
        <w:t xml:space="preserve">. </w:t>
      </w:r>
      <w:r w:rsidRPr="00F25705">
        <w:rPr>
          <w:rFonts w:cs="Times New Roman"/>
          <w:szCs w:val="24"/>
        </w:rPr>
        <w:t xml:space="preserve">Electrostriction effect of </w:t>
      </w:r>
      <w:r w:rsidR="00F25705" w:rsidRPr="00F25705">
        <w:rPr>
          <w:rFonts w:cs="Times New Roman"/>
          <w:szCs w:val="24"/>
        </w:rPr>
        <w:t xml:space="preserve">pure </w:t>
      </w:r>
      <w:r w:rsidRPr="00F25705">
        <w:rPr>
          <w:rFonts w:cs="Times New Roman"/>
          <w:szCs w:val="24"/>
        </w:rPr>
        <w:t>PU</w:t>
      </w:r>
      <w:r w:rsidR="001E684F">
        <w:rPr>
          <w:rFonts w:cs="Times New Roman"/>
          <w:szCs w:val="24"/>
        </w:rPr>
        <w:t xml:space="preserve"> </w:t>
      </w:r>
      <w:r w:rsidR="001E684F" w:rsidRPr="00F25705">
        <w:rPr>
          <w:rFonts w:cs="Times New Roman"/>
          <w:szCs w:val="24"/>
        </w:rPr>
        <w:t>(a)</w:t>
      </w:r>
      <w:r w:rsidR="00F25705" w:rsidRPr="00F25705">
        <w:rPr>
          <w:rFonts w:cs="Times New Roman"/>
          <w:szCs w:val="24"/>
        </w:rPr>
        <w:t xml:space="preserve"> and PU-based ER</w:t>
      </w:r>
      <w:r w:rsidR="001E684F">
        <w:rPr>
          <w:rFonts w:cs="Times New Roman"/>
          <w:szCs w:val="24"/>
        </w:rPr>
        <w:t>Es</w:t>
      </w:r>
      <w:r w:rsidR="00F25705" w:rsidRPr="00F25705">
        <w:rPr>
          <w:rFonts w:cs="Times New Roman"/>
          <w:szCs w:val="24"/>
        </w:rPr>
        <w:t xml:space="preserve"> filled with TiO</w:t>
      </w:r>
      <w:r w:rsidR="00F25705" w:rsidRPr="00F25705">
        <w:rPr>
          <w:rFonts w:cs="Times New Roman"/>
          <w:szCs w:val="24"/>
          <w:vertAlign w:val="subscript"/>
        </w:rPr>
        <w:t>2</w:t>
      </w:r>
      <w:r w:rsidR="00F25705" w:rsidRPr="00F25705">
        <w:rPr>
          <w:rFonts w:cs="Times New Roman"/>
          <w:szCs w:val="24"/>
        </w:rPr>
        <w:t>-IL</w:t>
      </w:r>
      <w:r w:rsidRPr="00F25705">
        <w:rPr>
          <w:rFonts w:cs="Times New Roman"/>
          <w:szCs w:val="24"/>
        </w:rPr>
        <w:t xml:space="preserve"> </w:t>
      </w:r>
      <w:r w:rsidR="001E684F" w:rsidRPr="00F25705">
        <w:rPr>
          <w:rFonts w:cs="Times New Roman"/>
          <w:szCs w:val="24"/>
        </w:rPr>
        <w:t>(b)</w:t>
      </w:r>
      <w:r w:rsidR="001E684F">
        <w:rPr>
          <w:rFonts w:cs="Times New Roman"/>
          <w:szCs w:val="24"/>
        </w:rPr>
        <w:t xml:space="preserve"> an</w:t>
      </w:r>
      <w:r w:rsidR="00F25705" w:rsidRPr="00F25705">
        <w:rPr>
          <w:rFonts w:cs="Times New Roman"/>
          <w:szCs w:val="24"/>
        </w:rPr>
        <w:t>d TiO</w:t>
      </w:r>
      <w:r w:rsidR="00F25705" w:rsidRPr="00F25705">
        <w:rPr>
          <w:rFonts w:cs="Times New Roman"/>
          <w:szCs w:val="24"/>
          <w:vertAlign w:val="subscript"/>
        </w:rPr>
        <w:t>2</w:t>
      </w:r>
      <w:r w:rsidR="00F25705" w:rsidRPr="00F25705">
        <w:rPr>
          <w:rFonts w:cs="Times New Roman"/>
          <w:szCs w:val="24"/>
        </w:rPr>
        <w:t xml:space="preserve">-IL-AA </w:t>
      </w:r>
      <w:r w:rsidR="001E684F" w:rsidRPr="00F25705">
        <w:rPr>
          <w:rFonts w:cs="Times New Roman"/>
          <w:szCs w:val="24"/>
        </w:rPr>
        <w:t>(c)</w:t>
      </w:r>
      <w:r w:rsidR="001E684F">
        <w:rPr>
          <w:rFonts w:cs="Times New Roman"/>
          <w:szCs w:val="24"/>
        </w:rPr>
        <w:t xml:space="preserve"> </w:t>
      </w:r>
      <w:r w:rsidR="00F25705" w:rsidRPr="00F25705">
        <w:rPr>
          <w:rFonts w:cs="Times New Roman"/>
          <w:szCs w:val="24"/>
        </w:rPr>
        <w:t xml:space="preserve">nanoparticles as a function of electric field strength. </w:t>
      </w:r>
    </w:p>
    <w:p w14:paraId="281D23C1" w14:textId="2BB24935" w:rsidR="009A1207" w:rsidRDefault="009A1207" w:rsidP="00530EF6">
      <w:pPr>
        <w:spacing w:line="240" w:lineRule="auto"/>
      </w:pPr>
    </w:p>
    <w:p w14:paraId="1EEC2477" w14:textId="16E379FB" w:rsidR="00C17AF0" w:rsidRDefault="00C17AF0" w:rsidP="00530EF6">
      <w:pPr>
        <w:spacing w:line="240" w:lineRule="auto"/>
      </w:pPr>
    </w:p>
    <w:p w14:paraId="0AC3D76F" w14:textId="4363AC39" w:rsidR="0026606D" w:rsidRDefault="0026606D" w:rsidP="00530EF6">
      <w:pPr>
        <w:spacing w:line="240" w:lineRule="auto"/>
      </w:pPr>
    </w:p>
    <w:p w14:paraId="583E5117" w14:textId="22D941D3" w:rsidR="00FC3BB3" w:rsidRPr="007E153C" w:rsidRDefault="00E04488" w:rsidP="00645289">
      <w:fldSimple w:instr=" ADDIN EN.REFLIST "/>
    </w:p>
    <w:sectPr w:rsidR="00FC3BB3" w:rsidRPr="007E15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FFD9F" w14:textId="77777777" w:rsidR="00677589" w:rsidRDefault="00677589" w:rsidP="00C748B8">
      <w:pPr>
        <w:spacing w:line="240" w:lineRule="auto"/>
      </w:pPr>
      <w:r>
        <w:separator/>
      </w:r>
    </w:p>
  </w:endnote>
  <w:endnote w:type="continuationSeparator" w:id="0">
    <w:p w14:paraId="6F5E733F" w14:textId="77777777" w:rsidR="00677589" w:rsidRDefault="00677589" w:rsidP="00C748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D2B64" w14:textId="77777777" w:rsidR="00677589" w:rsidRDefault="00677589" w:rsidP="00C748B8">
      <w:pPr>
        <w:spacing w:line="240" w:lineRule="auto"/>
      </w:pPr>
      <w:r>
        <w:separator/>
      </w:r>
    </w:p>
  </w:footnote>
  <w:footnote w:type="continuationSeparator" w:id="0">
    <w:p w14:paraId="09D5AF9B" w14:textId="77777777" w:rsidR="00677589" w:rsidRDefault="00677589" w:rsidP="00C748B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t2e09t95za2wse5wez502z90z5etrx5vfsz&quot;&gt;My EndNote Library&lt;record-ids&gt;&lt;item&gt;137&lt;/item&gt;&lt;/record-ids&gt;&lt;/item&gt;&lt;/Libraries&gt;"/>
  </w:docVars>
  <w:rsids>
    <w:rsidRoot w:val="00854DC2"/>
    <w:rsid w:val="00005410"/>
    <w:rsid w:val="00006403"/>
    <w:rsid w:val="000149F4"/>
    <w:rsid w:val="00015CF8"/>
    <w:rsid w:val="00035BDD"/>
    <w:rsid w:val="0004566B"/>
    <w:rsid w:val="00065F63"/>
    <w:rsid w:val="000736F2"/>
    <w:rsid w:val="00080B08"/>
    <w:rsid w:val="0009026E"/>
    <w:rsid w:val="000A18B4"/>
    <w:rsid w:val="000A4709"/>
    <w:rsid w:val="000C265A"/>
    <w:rsid w:val="000C2E21"/>
    <w:rsid w:val="000F29A4"/>
    <w:rsid w:val="000F79C3"/>
    <w:rsid w:val="00103D50"/>
    <w:rsid w:val="00120802"/>
    <w:rsid w:val="0013516F"/>
    <w:rsid w:val="00147C1F"/>
    <w:rsid w:val="00183319"/>
    <w:rsid w:val="001A167D"/>
    <w:rsid w:val="001B373E"/>
    <w:rsid w:val="001B586C"/>
    <w:rsid w:val="001B58A6"/>
    <w:rsid w:val="001C2840"/>
    <w:rsid w:val="001D49BF"/>
    <w:rsid w:val="001E4A0A"/>
    <w:rsid w:val="001E684F"/>
    <w:rsid w:val="001F1449"/>
    <w:rsid w:val="0020609C"/>
    <w:rsid w:val="00214BD5"/>
    <w:rsid w:val="002362FC"/>
    <w:rsid w:val="0024133A"/>
    <w:rsid w:val="002637C2"/>
    <w:rsid w:val="0026606D"/>
    <w:rsid w:val="00270144"/>
    <w:rsid w:val="00294D9B"/>
    <w:rsid w:val="002C6F5D"/>
    <w:rsid w:val="003175CB"/>
    <w:rsid w:val="003429A3"/>
    <w:rsid w:val="003A6C11"/>
    <w:rsid w:val="003C6759"/>
    <w:rsid w:val="003D1EB4"/>
    <w:rsid w:val="0043691C"/>
    <w:rsid w:val="0043743B"/>
    <w:rsid w:val="00450E42"/>
    <w:rsid w:val="004620B8"/>
    <w:rsid w:val="004A650B"/>
    <w:rsid w:val="004B72EA"/>
    <w:rsid w:val="0050486B"/>
    <w:rsid w:val="00517B54"/>
    <w:rsid w:val="00526EAA"/>
    <w:rsid w:val="00530EF6"/>
    <w:rsid w:val="00556FC8"/>
    <w:rsid w:val="00576389"/>
    <w:rsid w:val="00576DA6"/>
    <w:rsid w:val="005A23B3"/>
    <w:rsid w:val="005A7F60"/>
    <w:rsid w:val="005C5433"/>
    <w:rsid w:val="005D0DA4"/>
    <w:rsid w:val="005D66FC"/>
    <w:rsid w:val="00607925"/>
    <w:rsid w:val="00632D93"/>
    <w:rsid w:val="006432EA"/>
    <w:rsid w:val="00645289"/>
    <w:rsid w:val="006532C7"/>
    <w:rsid w:val="00656CA0"/>
    <w:rsid w:val="006752C0"/>
    <w:rsid w:val="00676A8F"/>
    <w:rsid w:val="00677589"/>
    <w:rsid w:val="00687107"/>
    <w:rsid w:val="006B4DFF"/>
    <w:rsid w:val="007022FE"/>
    <w:rsid w:val="007222F1"/>
    <w:rsid w:val="007261D5"/>
    <w:rsid w:val="007316B1"/>
    <w:rsid w:val="007319DC"/>
    <w:rsid w:val="0075389D"/>
    <w:rsid w:val="00782395"/>
    <w:rsid w:val="007A09E6"/>
    <w:rsid w:val="007B78D3"/>
    <w:rsid w:val="007D3A5B"/>
    <w:rsid w:val="007E153C"/>
    <w:rsid w:val="007F18BD"/>
    <w:rsid w:val="007F4E2B"/>
    <w:rsid w:val="007F5623"/>
    <w:rsid w:val="00805237"/>
    <w:rsid w:val="00816A6E"/>
    <w:rsid w:val="00817935"/>
    <w:rsid w:val="0083138E"/>
    <w:rsid w:val="00835B26"/>
    <w:rsid w:val="00854DC2"/>
    <w:rsid w:val="008665C3"/>
    <w:rsid w:val="00880B75"/>
    <w:rsid w:val="008838D2"/>
    <w:rsid w:val="008B255A"/>
    <w:rsid w:val="008C1B14"/>
    <w:rsid w:val="008C3419"/>
    <w:rsid w:val="008D51DD"/>
    <w:rsid w:val="009074E4"/>
    <w:rsid w:val="00931E63"/>
    <w:rsid w:val="00937741"/>
    <w:rsid w:val="00945EB1"/>
    <w:rsid w:val="00946061"/>
    <w:rsid w:val="00955E70"/>
    <w:rsid w:val="00962B70"/>
    <w:rsid w:val="009857F0"/>
    <w:rsid w:val="00990945"/>
    <w:rsid w:val="009A1207"/>
    <w:rsid w:val="009E7787"/>
    <w:rsid w:val="00A42D87"/>
    <w:rsid w:val="00A610A5"/>
    <w:rsid w:val="00A705CA"/>
    <w:rsid w:val="00A80FA0"/>
    <w:rsid w:val="00A957E6"/>
    <w:rsid w:val="00AA4C18"/>
    <w:rsid w:val="00AB12AD"/>
    <w:rsid w:val="00AF5B12"/>
    <w:rsid w:val="00B039D2"/>
    <w:rsid w:val="00B06FB9"/>
    <w:rsid w:val="00B176AF"/>
    <w:rsid w:val="00B33022"/>
    <w:rsid w:val="00B46DD1"/>
    <w:rsid w:val="00B77F18"/>
    <w:rsid w:val="00B82065"/>
    <w:rsid w:val="00B92E72"/>
    <w:rsid w:val="00BB3FF4"/>
    <w:rsid w:val="00BD74A1"/>
    <w:rsid w:val="00BE26A1"/>
    <w:rsid w:val="00C04557"/>
    <w:rsid w:val="00C04EED"/>
    <w:rsid w:val="00C16D0D"/>
    <w:rsid w:val="00C17AF0"/>
    <w:rsid w:val="00C476D2"/>
    <w:rsid w:val="00C53D6C"/>
    <w:rsid w:val="00C60476"/>
    <w:rsid w:val="00C6333C"/>
    <w:rsid w:val="00C748B8"/>
    <w:rsid w:val="00C77BAA"/>
    <w:rsid w:val="00CB128F"/>
    <w:rsid w:val="00CB1AB7"/>
    <w:rsid w:val="00CB24B6"/>
    <w:rsid w:val="00CB3A86"/>
    <w:rsid w:val="00D249E1"/>
    <w:rsid w:val="00D30D78"/>
    <w:rsid w:val="00D44A6C"/>
    <w:rsid w:val="00D55A12"/>
    <w:rsid w:val="00D651F1"/>
    <w:rsid w:val="00D80A88"/>
    <w:rsid w:val="00D87F16"/>
    <w:rsid w:val="00E04488"/>
    <w:rsid w:val="00E44557"/>
    <w:rsid w:val="00E47080"/>
    <w:rsid w:val="00E477AA"/>
    <w:rsid w:val="00E513D8"/>
    <w:rsid w:val="00E570F4"/>
    <w:rsid w:val="00E80B85"/>
    <w:rsid w:val="00EA2F7F"/>
    <w:rsid w:val="00EA72C7"/>
    <w:rsid w:val="00EB1DA7"/>
    <w:rsid w:val="00EB27EC"/>
    <w:rsid w:val="00EB5BCF"/>
    <w:rsid w:val="00F01678"/>
    <w:rsid w:val="00F243BA"/>
    <w:rsid w:val="00F25705"/>
    <w:rsid w:val="00F45B63"/>
    <w:rsid w:val="00F65E52"/>
    <w:rsid w:val="00F8162A"/>
    <w:rsid w:val="00F96622"/>
    <w:rsid w:val="00FA4853"/>
    <w:rsid w:val="00FA511A"/>
    <w:rsid w:val="00FA5B92"/>
    <w:rsid w:val="00FC3BB3"/>
    <w:rsid w:val="00FC58F2"/>
    <w:rsid w:val="00FE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6FDC82"/>
  <w15:chartTrackingRefBased/>
  <w15:docId w15:val="{0F91032A-A033-4EC6-AB65-B5D95F035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48B8"/>
    <w:pPr>
      <w:widowControl w:val="0"/>
      <w:spacing w:line="440" w:lineRule="exac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48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748B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748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748B8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26606D"/>
    <w:pPr>
      <w:jc w:val="center"/>
    </w:pPr>
    <w:rPr>
      <w:rFonts w:cs="Times New Roman"/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26606D"/>
    <w:rPr>
      <w:rFonts w:cs="Times New Roman"/>
      <w:noProof/>
    </w:rPr>
  </w:style>
  <w:style w:type="paragraph" w:customStyle="1" w:styleId="EndNoteBibliography">
    <w:name w:val="EndNote Bibliography"/>
    <w:basedOn w:val="a"/>
    <w:link w:val="EndNoteBibliography0"/>
    <w:rsid w:val="0026606D"/>
    <w:pPr>
      <w:spacing w:line="240" w:lineRule="exact"/>
    </w:pPr>
    <w:rPr>
      <w:rFonts w:cs="Times New Roman"/>
      <w:noProof/>
    </w:rPr>
  </w:style>
  <w:style w:type="character" w:customStyle="1" w:styleId="EndNoteBibliography0">
    <w:name w:val="EndNote Bibliography 字符"/>
    <w:basedOn w:val="a0"/>
    <w:link w:val="EndNoteBibliography"/>
    <w:rsid w:val="0026606D"/>
    <w:rPr>
      <w:rFonts w:cs="Times New Roman"/>
      <w:noProof/>
    </w:rPr>
  </w:style>
  <w:style w:type="character" w:styleId="a7">
    <w:name w:val="Hyperlink"/>
    <w:basedOn w:val="a0"/>
    <w:uiPriority w:val="99"/>
    <w:semiHidden/>
    <w:unhideWhenUsed/>
    <w:rsid w:val="0050486B"/>
    <w:rPr>
      <w:color w:val="0563C1" w:themeColor="hyperlink"/>
      <w:u w:val="single"/>
    </w:rPr>
  </w:style>
  <w:style w:type="paragraph" w:styleId="a8">
    <w:name w:val="Revision"/>
    <w:hidden/>
    <w:uiPriority w:val="99"/>
    <w:semiHidden/>
    <w:rsid w:val="0050486B"/>
  </w:style>
  <w:style w:type="character" w:styleId="a9">
    <w:name w:val="Placeholder Text"/>
    <w:basedOn w:val="a0"/>
    <w:uiPriority w:val="99"/>
    <w:semiHidden/>
    <w:rsid w:val="00B06FB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image" Target="media/image6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dliu@ysu.edu.cn" TargetMode="External"/><Relationship Id="rId11" Type="http://schemas.openxmlformats.org/officeDocument/2006/relationships/image" Target="media/image5.tiff"/><Relationship Id="rId5" Type="http://schemas.openxmlformats.org/officeDocument/2006/relationships/endnotes" Target="endnotes.xml"/><Relationship Id="rId10" Type="http://schemas.openxmlformats.org/officeDocument/2006/relationships/image" Target="media/image4.tiff"/><Relationship Id="rId4" Type="http://schemas.openxmlformats.org/officeDocument/2006/relationships/footnotes" Target="footnotes.xml"/><Relationship Id="rId9" Type="http://schemas.openxmlformats.org/officeDocument/2006/relationships/image" Target="media/image3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3579</TotalTime>
  <Pages>3</Pages>
  <Words>223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zhenjie2023@outlook.com</dc:creator>
  <cp:keywords/>
  <dc:description/>
  <cp:lastModifiedBy>zhenjie2023@outlook.com</cp:lastModifiedBy>
  <cp:revision>38</cp:revision>
  <dcterms:created xsi:type="dcterms:W3CDTF">2022-08-30T03:33:00Z</dcterms:created>
  <dcterms:modified xsi:type="dcterms:W3CDTF">2023-07-10T07:55:00Z</dcterms:modified>
</cp:coreProperties>
</file>