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43778D" w14:textId="77777777" w:rsidR="005E651B" w:rsidRPr="001B17BC" w:rsidRDefault="00523587" w:rsidP="005E651B">
      <w:pPr>
        <w:spacing w:after="0" w:line="480" w:lineRule="auto"/>
        <w:jc w:val="center"/>
        <w:rPr>
          <w:b/>
          <w:noProof/>
          <w:sz w:val="36"/>
          <w:lang w:val="en-US" w:eastAsia="pl-PL"/>
        </w:rPr>
      </w:pPr>
      <w:r w:rsidRPr="001B17BC">
        <w:rPr>
          <w:b/>
          <w:noProof/>
          <w:sz w:val="36"/>
          <w:lang w:val="en-US" w:eastAsia="pl-PL"/>
        </w:rPr>
        <w:t>Supporting Information</w:t>
      </w:r>
    </w:p>
    <w:p w14:paraId="01545C10" w14:textId="77777777" w:rsidR="001B17BC" w:rsidRDefault="001B17BC" w:rsidP="001B17BC">
      <w:pPr>
        <w:spacing w:after="0" w:line="480" w:lineRule="auto"/>
        <w:jc w:val="both"/>
        <w:rPr>
          <w:b/>
          <w:sz w:val="36"/>
          <w:lang w:val="en-US"/>
        </w:rPr>
      </w:pPr>
    </w:p>
    <w:p w14:paraId="4B9A062F" w14:textId="137534FF" w:rsidR="001C1949" w:rsidRPr="009348D4" w:rsidRDefault="009348D4" w:rsidP="009348D4">
      <w:pPr>
        <w:spacing w:after="0" w:line="480" w:lineRule="auto"/>
        <w:jc w:val="center"/>
        <w:rPr>
          <w:sz w:val="28"/>
          <w:szCs w:val="26"/>
          <w:lang w:val="en-US"/>
        </w:rPr>
      </w:pPr>
      <w:r w:rsidRPr="009348D4">
        <w:rPr>
          <w:b/>
          <w:sz w:val="36"/>
          <w:lang w:val="en-US"/>
        </w:rPr>
        <w:t>Universal capability of 3-ketosteroid Δ</w:t>
      </w:r>
      <w:r w:rsidRPr="009348D4">
        <w:rPr>
          <w:b/>
          <w:sz w:val="36"/>
          <w:vertAlign w:val="superscript"/>
          <w:lang w:val="en-US"/>
        </w:rPr>
        <w:t>1</w:t>
      </w:r>
      <w:r w:rsidRPr="009348D4">
        <w:rPr>
          <w:b/>
          <w:sz w:val="36"/>
          <w:lang w:val="en-US"/>
        </w:rPr>
        <w:t>-dehydrogenases to catalyze Δ</w:t>
      </w:r>
      <w:r w:rsidRPr="009348D4">
        <w:rPr>
          <w:b/>
          <w:sz w:val="36"/>
          <w:vertAlign w:val="superscript"/>
          <w:lang w:val="en-US"/>
        </w:rPr>
        <w:t>1</w:t>
      </w:r>
      <w:r w:rsidRPr="009348D4">
        <w:rPr>
          <w:b/>
          <w:sz w:val="36"/>
          <w:lang w:val="en-US"/>
        </w:rPr>
        <w:t>-dehydrogenation of C17- substituted steroids</w:t>
      </w:r>
    </w:p>
    <w:p w14:paraId="2798EA7B" w14:textId="77777777" w:rsidR="009348D4" w:rsidRDefault="009348D4" w:rsidP="007F4190">
      <w:pPr>
        <w:spacing w:after="0" w:line="480" w:lineRule="auto"/>
        <w:jc w:val="both"/>
        <w:rPr>
          <w:sz w:val="28"/>
          <w:szCs w:val="26"/>
        </w:rPr>
      </w:pPr>
    </w:p>
    <w:p w14:paraId="6EEC184E" w14:textId="127EDAB4" w:rsidR="001C1949" w:rsidRPr="00A3415C" w:rsidRDefault="001C1949" w:rsidP="007F4190">
      <w:pPr>
        <w:spacing w:after="0" w:line="480" w:lineRule="auto"/>
        <w:jc w:val="both"/>
        <w:rPr>
          <w:sz w:val="28"/>
          <w:szCs w:val="26"/>
        </w:rPr>
      </w:pPr>
      <w:r w:rsidRPr="00A3415C">
        <w:rPr>
          <w:sz w:val="28"/>
          <w:szCs w:val="26"/>
        </w:rPr>
        <w:t>Patrycja Wójcik</w:t>
      </w:r>
      <w:r w:rsidRPr="00A3415C">
        <w:rPr>
          <w:sz w:val="28"/>
          <w:szCs w:val="26"/>
          <w:vertAlign w:val="superscript"/>
        </w:rPr>
        <w:t>1</w:t>
      </w:r>
      <w:r w:rsidRPr="00A3415C">
        <w:rPr>
          <w:sz w:val="28"/>
          <w:szCs w:val="26"/>
        </w:rPr>
        <w:t xml:space="preserve">, </w:t>
      </w:r>
      <w:r>
        <w:rPr>
          <w:sz w:val="28"/>
          <w:szCs w:val="26"/>
        </w:rPr>
        <w:t xml:space="preserve">Michał </w:t>
      </w:r>
      <w:r w:rsidRPr="00256F46">
        <w:rPr>
          <w:sz w:val="28"/>
          <w:szCs w:val="26"/>
        </w:rPr>
        <w:t>Glanowski</w:t>
      </w:r>
      <w:r w:rsidRPr="00256F46">
        <w:rPr>
          <w:sz w:val="28"/>
          <w:szCs w:val="26"/>
          <w:vertAlign w:val="superscript"/>
        </w:rPr>
        <w:t>1</w:t>
      </w:r>
      <w:r>
        <w:rPr>
          <w:sz w:val="28"/>
          <w:szCs w:val="26"/>
        </w:rPr>
        <w:t>, Agnieszka M. Wojtkiewicz</w:t>
      </w:r>
      <w:r w:rsidRPr="00DF5C11">
        <w:rPr>
          <w:sz w:val="28"/>
          <w:szCs w:val="26"/>
          <w:vertAlign w:val="superscript"/>
        </w:rPr>
        <w:t>1</w:t>
      </w:r>
      <w:r>
        <w:rPr>
          <w:sz w:val="28"/>
          <w:szCs w:val="26"/>
        </w:rPr>
        <w:t xml:space="preserve">, </w:t>
      </w:r>
      <w:r w:rsidRPr="00DF1AE1">
        <w:rPr>
          <w:sz w:val="28"/>
          <w:szCs w:val="26"/>
        </w:rPr>
        <w:t>Ali Rohman</w:t>
      </w:r>
      <w:r w:rsidRPr="00DF1AE1">
        <w:rPr>
          <w:sz w:val="28"/>
          <w:szCs w:val="26"/>
          <w:vertAlign w:val="superscript"/>
        </w:rPr>
        <w:t>2</w:t>
      </w:r>
      <w:r>
        <w:rPr>
          <w:sz w:val="28"/>
          <w:szCs w:val="26"/>
          <w:vertAlign w:val="superscript"/>
        </w:rPr>
        <w:t>,3,4</w:t>
      </w:r>
      <w:r w:rsidRPr="00DF1AE1">
        <w:rPr>
          <w:sz w:val="28"/>
          <w:szCs w:val="26"/>
        </w:rPr>
        <w:t xml:space="preserve">, </w:t>
      </w:r>
      <w:r w:rsidRPr="00A3415C">
        <w:rPr>
          <w:sz w:val="28"/>
          <w:szCs w:val="26"/>
        </w:rPr>
        <w:t>Maciej Szaleniec</w:t>
      </w:r>
      <w:r w:rsidRPr="00A3415C">
        <w:rPr>
          <w:sz w:val="28"/>
          <w:szCs w:val="26"/>
          <w:vertAlign w:val="superscript"/>
        </w:rPr>
        <w:t>1</w:t>
      </w:r>
      <w:r w:rsidRPr="00B2056B">
        <w:rPr>
          <w:sz w:val="28"/>
          <w:szCs w:val="26"/>
        </w:rPr>
        <w:t>*</w:t>
      </w:r>
    </w:p>
    <w:p w14:paraId="726D635E" w14:textId="77777777" w:rsidR="001C1949" w:rsidRPr="00A3415C" w:rsidRDefault="001C1949" w:rsidP="001C1949">
      <w:pPr>
        <w:spacing w:after="0" w:line="480" w:lineRule="auto"/>
        <w:rPr>
          <w:sz w:val="28"/>
          <w:szCs w:val="26"/>
        </w:rPr>
      </w:pPr>
    </w:p>
    <w:p w14:paraId="6989F0E0" w14:textId="77777777" w:rsidR="001C1949" w:rsidRPr="001C1949" w:rsidRDefault="001C1949" w:rsidP="001C1949">
      <w:pPr>
        <w:spacing w:after="0" w:line="480" w:lineRule="auto"/>
        <w:jc w:val="both"/>
        <w:rPr>
          <w:sz w:val="28"/>
          <w:szCs w:val="26"/>
          <w:lang w:val="en-US"/>
        </w:rPr>
      </w:pPr>
      <w:r w:rsidRPr="001C1949">
        <w:rPr>
          <w:sz w:val="28"/>
          <w:szCs w:val="26"/>
          <w:lang w:val="en-US"/>
        </w:rPr>
        <w:t>*Correspondence: maciej.szaleniec@ikifp.edu.pl</w:t>
      </w:r>
    </w:p>
    <w:p w14:paraId="6BEAB895" w14:textId="77777777" w:rsidR="001C1949" w:rsidRPr="001C1949" w:rsidRDefault="001C1949" w:rsidP="001C1949">
      <w:pPr>
        <w:spacing w:after="0" w:line="480" w:lineRule="auto"/>
        <w:jc w:val="both"/>
        <w:rPr>
          <w:sz w:val="28"/>
          <w:szCs w:val="28"/>
          <w:lang w:val="en-US"/>
        </w:rPr>
      </w:pPr>
      <w:r w:rsidRPr="001C1949">
        <w:rPr>
          <w:sz w:val="28"/>
          <w:szCs w:val="28"/>
          <w:vertAlign w:val="superscript"/>
          <w:lang w:val="en-US"/>
        </w:rPr>
        <w:t>1</w:t>
      </w:r>
      <w:r w:rsidRPr="001C1949">
        <w:rPr>
          <w:lang w:val="en-US"/>
        </w:rPr>
        <w:t xml:space="preserve"> </w:t>
      </w:r>
      <w:r w:rsidRPr="001C1949">
        <w:rPr>
          <w:sz w:val="28"/>
          <w:szCs w:val="28"/>
          <w:lang w:val="en-US"/>
        </w:rPr>
        <w:t xml:space="preserve">Jerzy Haber Institute of Catalysis and Surface Chemistry Polish Academy of Sciences, </w:t>
      </w:r>
      <w:proofErr w:type="spellStart"/>
      <w:r w:rsidRPr="001C1949">
        <w:rPr>
          <w:sz w:val="28"/>
          <w:szCs w:val="28"/>
          <w:lang w:val="en-US"/>
        </w:rPr>
        <w:t>Niezapominajek</w:t>
      </w:r>
      <w:proofErr w:type="spellEnd"/>
      <w:r w:rsidRPr="001C1949">
        <w:rPr>
          <w:sz w:val="28"/>
          <w:szCs w:val="28"/>
          <w:lang w:val="en-US"/>
        </w:rPr>
        <w:t xml:space="preserve"> 8, PL30239 Krakow, Poland</w:t>
      </w:r>
    </w:p>
    <w:p w14:paraId="26B82BF5" w14:textId="77777777" w:rsidR="001C1949" w:rsidRPr="001C1949" w:rsidRDefault="001C1949" w:rsidP="001C1949">
      <w:pPr>
        <w:spacing w:after="0" w:line="480" w:lineRule="auto"/>
        <w:jc w:val="both"/>
        <w:rPr>
          <w:sz w:val="28"/>
          <w:szCs w:val="28"/>
          <w:lang w:val="en-US"/>
        </w:rPr>
      </w:pPr>
      <w:r w:rsidRPr="001C1949">
        <w:rPr>
          <w:sz w:val="28"/>
          <w:szCs w:val="28"/>
          <w:vertAlign w:val="superscript"/>
          <w:lang w:val="en-US"/>
        </w:rPr>
        <w:t>2</w:t>
      </w:r>
      <w:r w:rsidRPr="001C1949">
        <w:rPr>
          <w:sz w:val="28"/>
          <w:szCs w:val="28"/>
          <w:lang w:val="en-US"/>
        </w:rPr>
        <w:t xml:space="preserve"> Department of Chemistry, Faculty of Science and Technology, </w:t>
      </w:r>
      <w:proofErr w:type="spellStart"/>
      <w:r w:rsidRPr="001C1949">
        <w:rPr>
          <w:sz w:val="28"/>
          <w:szCs w:val="28"/>
          <w:lang w:val="en-US"/>
        </w:rPr>
        <w:t>Universitas</w:t>
      </w:r>
      <w:proofErr w:type="spellEnd"/>
      <w:r w:rsidRPr="001C1949">
        <w:rPr>
          <w:sz w:val="28"/>
          <w:szCs w:val="28"/>
          <w:lang w:val="en-US"/>
        </w:rPr>
        <w:t xml:space="preserve"> </w:t>
      </w:r>
      <w:proofErr w:type="spellStart"/>
      <w:r w:rsidRPr="001C1949">
        <w:rPr>
          <w:sz w:val="28"/>
          <w:szCs w:val="28"/>
          <w:lang w:val="en-US"/>
        </w:rPr>
        <w:t>Airlangga</w:t>
      </w:r>
      <w:proofErr w:type="spellEnd"/>
      <w:r w:rsidRPr="001C1949">
        <w:rPr>
          <w:sz w:val="28"/>
          <w:szCs w:val="28"/>
          <w:lang w:val="en-US"/>
        </w:rPr>
        <w:t>, Surabaya 60115, Indonesia</w:t>
      </w:r>
    </w:p>
    <w:p w14:paraId="027B2B5A" w14:textId="77777777" w:rsidR="001C1949" w:rsidRPr="001C1949" w:rsidRDefault="001C1949" w:rsidP="001C1949">
      <w:pPr>
        <w:spacing w:after="0" w:line="480" w:lineRule="auto"/>
        <w:jc w:val="both"/>
        <w:rPr>
          <w:sz w:val="28"/>
          <w:szCs w:val="28"/>
          <w:lang w:val="en-US"/>
        </w:rPr>
      </w:pPr>
      <w:r w:rsidRPr="001C1949">
        <w:rPr>
          <w:sz w:val="28"/>
          <w:szCs w:val="28"/>
          <w:vertAlign w:val="superscript"/>
          <w:lang w:val="en-US"/>
        </w:rPr>
        <w:t>3</w:t>
      </w:r>
      <w:r w:rsidRPr="001C1949">
        <w:rPr>
          <w:sz w:val="28"/>
          <w:szCs w:val="28"/>
          <w:lang w:val="en-US"/>
        </w:rPr>
        <w:t xml:space="preserve"> Laboratory of Proteomics, Research Center for Bio-Molecule Engineering  (BIOME), </w:t>
      </w:r>
      <w:proofErr w:type="spellStart"/>
      <w:r w:rsidRPr="001C1949">
        <w:rPr>
          <w:sz w:val="28"/>
          <w:szCs w:val="28"/>
          <w:lang w:val="en-US"/>
        </w:rPr>
        <w:t>Universitas</w:t>
      </w:r>
      <w:proofErr w:type="spellEnd"/>
      <w:r w:rsidRPr="001C1949">
        <w:rPr>
          <w:sz w:val="28"/>
          <w:szCs w:val="28"/>
          <w:lang w:val="en-US"/>
        </w:rPr>
        <w:t xml:space="preserve"> </w:t>
      </w:r>
      <w:proofErr w:type="spellStart"/>
      <w:r w:rsidRPr="001C1949">
        <w:rPr>
          <w:sz w:val="28"/>
          <w:szCs w:val="28"/>
          <w:lang w:val="en-US"/>
        </w:rPr>
        <w:t>Airlangga</w:t>
      </w:r>
      <w:proofErr w:type="spellEnd"/>
      <w:r w:rsidRPr="001C1949">
        <w:rPr>
          <w:sz w:val="28"/>
          <w:szCs w:val="28"/>
          <w:lang w:val="en-US"/>
        </w:rPr>
        <w:t>, Surabaya 60115, Indonesia</w:t>
      </w:r>
    </w:p>
    <w:p w14:paraId="672A6659" w14:textId="4A3ACAE6" w:rsidR="00523587" w:rsidRPr="001C1949" w:rsidRDefault="001C1949" w:rsidP="001C1949">
      <w:pPr>
        <w:spacing w:after="0" w:line="480" w:lineRule="auto"/>
        <w:rPr>
          <w:b/>
          <w:noProof/>
          <w:sz w:val="24"/>
          <w:lang w:val="en-US" w:eastAsia="pl-PL"/>
        </w:rPr>
      </w:pPr>
      <w:r w:rsidRPr="001C1949">
        <w:rPr>
          <w:sz w:val="28"/>
          <w:szCs w:val="28"/>
          <w:vertAlign w:val="superscript"/>
          <w:lang w:val="en-US"/>
        </w:rPr>
        <w:t>4</w:t>
      </w:r>
      <w:r w:rsidRPr="001C1949">
        <w:rPr>
          <w:sz w:val="28"/>
          <w:szCs w:val="28"/>
          <w:lang w:val="en-US"/>
        </w:rPr>
        <w:t xml:space="preserve"> Laboratory of Biophysical Chemistry, University of Groningen, 9747 AG Groningen, The Netherlands</w:t>
      </w:r>
    </w:p>
    <w:p w14:paraId="36704A0D" w14:textId="0EBC6961" w:rsidR="00523587" w:rsidRPr="00523587" w:rsidRDefault="001B17BC" w:rsidP="00523587">
      <w:pPr>
        <w:spacing w:after="0" w:line="480" w:lineRule="auto"/>
        <w:rPr>
          <w:b/>
          <w:noProof/>
          <w:sz w:val="28"/>
          <w:lang w:val="en-US" w:eastAsia="pl-PL"/>
        </w:rPr>
      </w:pPr>
      <w:r>
        <w:rPr>
          <w:b/>
          <w:noProof/>
          <w:sz w:val="28"/>
          <w:lang w:val="en-US" w:eastAsia="pl-PL"/>
        </w:rPr>
        <w:br w:type="column"/>
      </w:r>
      <w:r w:rsidR="00523587" w:rsidRPr="00523587">
        <w:rPr>
          <w:b/>
          <w:noProof/>
          <w:sz w:val="28"/>
          <w:lang w:val="en-US" w:eastAsia="pl-PL"/>
        </w:rPr>
        <w:lastRenderedPageBreak/>
        <w:t>Results</w:t>
      </w:r>
    </w:p>
    <w:p w14:paraId="17555743" w14:textId="215901AF" w:rsidR="00523587" w:rsidRPr="00873132" w:rsidRDefault="0064786F" w:rsidP="00523587">
      <w:pPr>
        <w:spacing w:after="0" w:line="480" w:lineRule="auto"/>
        <w:jc w:val="both"/>
        <w:rPr>
          <w:b/>
          <w:sz w:val="24"/>
          <w:szCs w:val="28"/>
          <w:lang w:val="en-US"/>
        </w:rPr>
      </w:pPr>
      <w:r w:rsidRPr="00873132">
        <w:rPr>
          <w:b/>
          <w:sz w:val="24"/>
          <w:szCs w:val="28"/>
          <w:lang w:val="en-US"/>
        </w:rPr>
        <w:t>Theoretical prediction of substrate specificity</w:t>
      </w:r>
      <w:r w:rsidR="00523587" w:rsidRPr="00873132">
        <w:rPr>
          <w:b/>
          <w:sz w:val="24"/>
          <w:szCs w:val="28"/>
          <w:lang w:val="en-US"/>
        </w:rPr>
        <w:t xml:space="preserve"> </w:t>
      </w:r>
    </w:p>
    <w:p w14:paraId="0A37501D" w14:textId="37659089" w:rsidR="00523587" w:rsidRPr="00BC29CF" w:rsidRDefault="00873132" w:rsidP="008731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drawing>
          <wp:inline distT="0" distB="0" distL="0" distR="0" wp14:anchorId="4E66B4AE" wp14:editId="0AED0F9C">
            <wp:extent cx="4080000" cy="3060000"/>
            <wp:effectExtent l="0" t="0" r="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ND_rmsd_and_dist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6FEA2" w14:textId="53C3987F" w:rsidR="006C28AF" w:rsidRDefault="006C28AF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S1</w:t>
      </w:r>
      <w:r w:rsidR="00873132"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>Root Mean Square Deviation  (top graph) and selected distances (bottom graph, smoothed by moving average) during MD simulation for androst-4-en-3,17-dione. Fragment of trajectory selected for MMPBSA calculations is marked with red rectangles.</w:t>
      </w:r>
    </w:p>
    <w:p w14:paraId="11BE1E66" w14:textId="77777777" w:rsidR="009A1332" w:rsidRPr="00873132" w:rsidRDefault="009A13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</w:p>
    <w:p w14:paraId="70C28A64" w14:textId="23DFE29F" w:rsidR="00873132" w:rsidRDefault="00873132" w:rsidP="008731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drawing>
          <wp:inline distT="0" distB="0" distL="0" distR="0" wp14:anchorId="38536B02" wp14:editId="72E5C133">
            <wp:extent cx="4080000" cy="3060000"/>
            <wp:effectExtent l="0" t="0" r="0" b="762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holestenone_rmsd_and_dist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8A16B" w14:textId="5D638E7A" w:rsidR="00873132" w:rsidRP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S2</w:t>
      </w:r>
      <w:r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>Root Mean Square Deviation  (top graph) and selected distances (bottom graph, smoothed by moving average) during MD simulation for cholest-4-en-3-one. Fragment of trajectory selected for MMPBSA calculations is marked with red rectangles.</w:t>
      </w:r>
    </w:p>
    <w:p w14:paraId="5F05A0A3" w14:textId="17F9329E" w:rsidR="00873132" w:rsidRDefault="00873132" w:rsidP="008731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lastRenderedPageBreak/>
        <w:drawing>
          <wp:inline distT="0" distB="0" distL="0" distR="0" wp14:anchorId="4E17A3AD" wp14:editId="4223C178">
            <wp:extent cx="4080000" cy="3060000"/>
            <wp:effectExtent l="0" t="0" r="0" b="762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iosgenone_rmsd_and_dist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32210" w14:textId="37D7DC18" w:rsid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S3</w:t>
      </w:r>
      <w:r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 xml:space="preserve">Root Mean Square Deviation  (top graph) and selected distances (bottom graph, smoothed by moving average) during MD simulation for </w:t>
      </w:r>
      <w:proofErr w:type="spellStart"/>
      <w:r w:rsidR="009A1332" w:rsidRPr="009A1332">
        <w:rPr>
          <w:bCs/>
          <w:sz w:val="24"/>
          <w:szCs w:val="24"/>
          <w:lang w:val="en-US"/>
        </w:rPr>
        <w:t>diosgenone</w:t>
      </w:r>
      <w:proofErr w:type="spellEnd"/>
      <w:r w:rsidR="009A1332" w:rsidRPr="009A1332">
        <w:rPr>
          <w:bCs/>
          <w:sz w:val="24"/>
          <w:szCs w:val="24"/>
          <w:lang w:val="en-US"/>
        </w:rPr>
        <w:t>. Fragment of trajectory selected for MMPBSA calculations is marked with red rectangles.</w:t>
      </w:r>
    </w:p>
    <w:p w14:paraId="6F234455" w14:textId="77777777" w:rsidR="009A1332" w:rsidRPr="00873132" w:rsidRDefault="009A13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</w:p>
    <w:p w14:paraId="687524EC" w14:textId="088715AB" w:rsidR="00873132" w:rsidRDefault="00873132" w:rsidP="009A13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drawing>
          <wp:inline distT="0" distB="0" distL="0" distR="0" wp14:anchorId="6CB11998" wp14:editId="21C2A37F">
            <wp:extent cx="4080000" cy="3060000"/>
            <wp:effectExtent l="0" t="0" r="0" b="762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ht_rmsd_and_dist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6766C" w14:textId="7365B2E5" w:rsidR="00873132" w:rsidRP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S4</w:t>
      </w:r>
      <w:r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 xml:space="preserve">Root Mean Square Deviation  (top graph) and selected distances (bottom graph, smoothed by moving average) during MD simulation for </w:t>
      </w:r>
      <w:proofErr w:type="spellStart"/>
      <w:r w:rsidR="009A1332" w:rsidRPr="009A1332">
        <w:rPr>
          <w:bCs/>
          <w:sz w:val="24"/>
          <w:szCs w:val="24"/>
          <w:lang w:val="en-US"/>
        </w:rPr>
        <w:t>androstanolone</w:t>
      </w:r>
      <w:proofErr w:type="spellEnd"/>
      <w:r w:rsidR="009A1332" w:rsidRPr="009A1332">
        <w:rPr>
          <w:bCs/>
          <w:sz w:val="24"/>
          <w:szCs w:val="24"/>
          <w:lang w:val="en-US"/>
        </w:rPr>
        <w:t>. Fragment of trajectory selected for MMPBSA calculations is marked with red rectangles.</w:t>
      </w:r>
    </w:p>
    <w:p w14:paraId="4156F86B" w14:textId="16C1939A" w:rsidR="00873132" w:rsidRDefault="00873132" w:rsidP="008731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lastRenderedPageBreak/>
        <w:drawing>
          <wp:inline distT="0" distB="0" distL="0" distR="0" wp14:anchorId="7C9D25D9" wp14:editId="592BC60D">
            <wp:extent cx="4080000" cy="3060000"/>
            <wp:effectExtent l="0" t="0" r="0" b="762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rogesterone_rmsd_and_dist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30C19" w14:textId="5F40E864" w:rsid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S5</w:t>
      </w:r>
      <w:r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 xml:space="preserve">Root Mean Square Deviation  (top graph) and selected distances (bottom graph, smoothed by moving average) during MD simulation for </w:t>
      </w:r>
      <w:r w:rsidR="009A1332">
        <w:rPr>
          <w:bCs/>
          <w:sz w:val="24"/>
          <w:szCs w:val="24"/>
          <w:lang w:val="en-US"/>
        </w:rPr>
        <w:t>p</w:t>
      </w:r>
      <w:r w:rsidR="009A1332" w:rsidRPr="00873132">
        <w:rPr>
          <w:bCs/>
          <w:sz w:val="24"/>
          <w:szCs w:val="24"/>
          <w:lang w:val="en-US"/>
        </w:rPr>
        <w:t>rogesterone</w:t>
      </w:r>
      <w:r w:rsidR="009A1332" w:rsidRPr="009A1332">
        <w:rPr>
          <w:bCs/>
          <w:sz w:val="24"/>
          <w:szCs w:val="24"/>
          <w:lang w:val="en-US"/>
        </w:rPr>
        <w:t>. Fragment of trajectory selected for MMPBSA calculations is marked with red rectangles.</w:t>
      </w:r>
    </w:p>
    <w:p w14:paraId="4CD0CE70" w14:textId="77777777" w:rsidR="009A1332" w:rsidRPr="00873132" w:rsidRDefault="009A13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</w:p>
    <w:p w14:paraId="1B484520" w14:textId="25212BF0" w:rsidR="00873132" w:rsidRDefault="00873132" w:rsidP="00873132">
      <w:pPr>
        <w:spacing w:after="0" w:line="480" w:lineRule="auto"/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drawing>
          <wp:inline distT="0" distB="0" distL="0" distR="0" wp14:anchorId="16180970" wp14:editId="469B1918">
            <wp:extent cx="4080000" cy="3060000"/>
            <wp:effectExtent l="0" t="0" r="0" b="762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esto_prop_rmsd_and_dist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3B679" w14:textId="42C94C3D" w:rsid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 w:rsidRPr="009A1332">
        <w:rPr>
          <w:b/>
          <w:bCs/>
          <w:sz w:val="24"/>
          <w:szCs w:val="24"/>
          <w:lang w:val="en-US"/>
        </w:rPr>
        <w:t>Fig. S6</w:t>
      </w:r>
      <w:r w:rsidR="009A1332" w:rsidRPr="009A1332">
        <w:rPr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>Root Mean Square Deviation  (top graph) and selected distances (bottom graph, smoothed by moving average) during MD simulation for testosterone</w:t>
      </w:r>
      <w:r w:rsidR="009A1332" w:rsidRPr="00873132">
        <w:rPr>
          <w:bCs/>
          <w:sz w:val="24"/>
          <w:szCs w:val="24"/>
          <w:lang w:val="en-US"/>
        </w:rPr>
        <w:t xml:space="preserve"> propionate</w:t>
      </w:r>
      <w:r w:rsidR="009A1332" w:rsidRPr="009A1332">
        <w:rPr>
          <w:bCs/>
          <w:sz w:val="24"/>
          <w:szCs w:val="24"/>
          <w:lang w:val="en-US"/>
        </w:rPr>
        <w:t>. Fragment of trajectory selected for MMPBSA calculations is marked with red rectangles.</w:t>
      </w:r>
      <w:r w:rsidRPr="009A1332">
        <w:rPr>
          <w:bCs/>
          <w:sz w:val="24"/>
          <w:szCs w:val="24"/>
          <w:lang w:val="en-US"/>
        </w:rPr>
        <w:t xml:space="preserve"> </w:t>
      </w:r>
    </w:p>
    <w:p w14:paraId="43A9F62A" w14:textId="7BAC1E42" w:rsidR="00873132" w:rsidRDefault="00873132" w:rsidP="00873132">
      <w:pPr>
        <w:spacing w:after="0" w:line="480" w:lineRule="auto"/>
        <w:jc w:val="center"/>
        <w:rPr>
          <w:bCs/>
          <w:sz w:val="24"/>
          <w:szCs w:val="24"/>
          <w:lang w:val="en-US"/>
        </w:rPr>
      </w:pPr>
      <w:r>
        <w:rPr>
          <w:bCs/>
          <w:noProof/>
          <w:sz w:val="24"/>
          <w:szCs w:val="24"/>
          <w:lang w:eastAsia="pl-PL"/>
        </w:rPr>
        <w:lastRenderedPageBreak/>
        <w:drawing>
          <wp:inline distT="0" distB="0" distL="0" distR="0" wp14:anchorId="046263B6" wp14:editId="1C00B8BD">
            <wp:extent cx="4080000" cy="3060000"/>
            <wp:effectExtent l="0" t="0" r="0" b="762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ehydrotestosterone_rmsd_and_dist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000" cy="30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11B86" w14:textId="384F3C2C" w:rsidR="00873132" w:rsidRPr="00873132" w:rsidRDefault="00873132" w:rsidP="009A1332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Fig. S7</w:t>
      </w:r>
      <w:r>
        <w:rPr>
          <w:bCs/>
          <w:sz w:val="24"/>
          <w:szCs w:val="24"/>
          <w:lang w:val="en-US"/>
        </w:rPr>
        <w:t xml:space="preserve"> </w:t>
      </w:r>
      <w:r w:rsidR="009A1332" w:rsidRPr="009A1332">
        <w:rPr>
          <w:bCs/>
          <w:sz w:val="24"/>
          <w:szCs w:val="24"/>
          <w:lang w:val="en-US"/>
        </w:rPr>
        <w:t>Root Mean Square Deviation  (top graph) and selected distances (bottom graph, smoothed by moving average) during MD simulation for 6-dehydrotestosterone acetate. Fragment of trajectory selected for MMPBSA calculations is marked with red rectangles.</w:t>
      </w:r>
    </w:p>
    <w:p w14:paraId="049F5F9F" w14:textId="0E17B5C4" w:rsidR="00873132" w:rsidRDefault="00873132" w:rsidP="5135E41D">
      <w:pPr>
        <w:spacing w:after="0" w:line="480" w:lineRule="auto"/>
        <w:rPr>
          <w:b/>
          <w:bCs/>
          <w:sz w:val="24"/>
          <w:szCs w:val="24"/>
          <w:lang w:val="en-US"/>
        </w:rPr>
      </w:pPr>
    </w:p>
    <w:p w14:paraId="4BEF99E8" w14:textId="3ABA67A5" w:rsidR="00A60371" w:rsidRDefault="00A60371" w:rsidP="5135E41D">
      <w:pPr>
        <w:spacing w:after="0" w:line="480" w:lineRule="auto"/>
        <w:rPr>
          <w:bCs/>
          <w:sz w:val="24"/>
          <w:szCs w:val="24"/>
          <w:lang w:val="en-US"/>
        </w:rPr>
      </w:pPr>
      <w:r w:rsidRPr="00A60371">
        <w:rPr>
          <w:b/>
          <w:bCs/>
          <w:sz w:val="24"/>
          <w:szCs w:val="24"/>
          <w:lang w:val="en-US"/>
        </w:rPr>
        <w:t>HBC/steroid inclusion complex formation</w:t>
      </w:r>
    </w:p>
    <w:p w14:paraId="2C329F51" w14:textId="6274DE3E" w:rsidR="00A60371" w:rsidRDefault="00A60371" w:rsidP="00FB3439">
      <w:pPr>
        <w:spacing w:after="0" w:line="480" w:lineRule="auto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Table S</w:t>
      </w:r>
      <w:r w:rsidR="00601FDE">
        <w:rPr>
          <w:b/>
          <w:bCs/>
          <w:sz w:val="24"/>
          <w:szCs w:val="24"/>
          <w:lang w:val="en-US"/>
        </w:rPr>
        <w:t>1</w:t>
      </w:r>
      <w:r>
        <w:rPr>
          <w:b/>
          <w:bCs/>
          <w:sz w:val="24"/>
          <w:szCs w:val="24"/>
          <w:lang w:val="en-US"/>
        </w:rPr>
        <w:t xml:space="preserve"> Fit parameters</w:t>
      </w:r>
      <w:r w:rsidR="00524320">
        <w:rPr>
          <w:b/>
          <w:bCs/>
          <w:sz w:val="24"/>
          <w:szCs w:val="24"/>
          <w:lang w:val="en-US"/>
        </w:rPr>
        <w:t xml:space="preserve"> and statistics</w:t>
      </w:r>
      <w:r>
        <w:rPr>
          <w:b/>
          <w:bCs/>
          <w:sz w:val="24"/>
          <w:szCs w:val="24"/>
          <w:lang w:val="en-US"/>
        </w:rPr>
        <w:t xml:space="preserve"> of </w:t>
      </w:r>
      <w:r w:rsidRPr="00A60371">
        <w:rPr>
          <w:b/>
          <w:bCs/>
          <w:sz w:val="24"/>
          <w:szCs w:val="24"/>
          <w:lang w:val="en-US"/>
        </w:rPr>
        <w:t>phase solubility diagrams of steroids in the solution of HBC and 2% EGME at 30°C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587"/>
        <w:gridCol w:w="3021"/>
        <w:gridCol w:w="3021"/>
      </w:tblGrid>
      <w:tr w:rsidR="00A60371" w14:paraId="3BB5090B" w14:textId="77777777" w:rsidTr="0035576D">
        <w:trPr>
          <w:jc w:val="center"/>
        </w:trPr>
        <w:tc>
          <w:tcPr>
            <w:tcW w:w="1587" w:type="dxa"/>
            <w:tcBorders>
              <w:top w:val="nil"/>
              <w:left w:val="nil"/>
            </w:tcBorders>
          </w:tcPr>
          <w:p w14:paraId="1E7EA2C8" w14:textId="77777777" w:rsidR="00A60371" w:rsidRPr="00F27DF7" w:rsidRDefault="00A60371" w:rsidP="00A60371">
            <w:pPr>
              <w:rPr>
                <w:rFonts w:cstheme="minorHAnsi"/>
                <w:b/>
                <w:sz w:val="24"/>
                <w:szCs w:val="26"/>
                <w:lang w:val="en-US"/>
              </w:rPr>
            </w:pPr>
          </w:p>
        </w:tc>
        <w:tc>
          <w:tcPr>
            <w:tcW w:w="6042" w:type="dxa"/>
            <w:gridSpan w:val="2"/>
            <w:vAlign w:val="center"/>
          </w:tcPr>
          <w:p w14:paraId="1EA85AED" w14:textId="780DBA27" w:rsidR="00A60371" w:rsidRPr="00A60371" w:rsidRDefault="00A60371" w:rsidP="00A60371">
            <w:pPr>
              <w:jc w:val="center"/>
              <w:rPr>
                <w:rFonts w:cstheme="minorHAnsi"/>
                <w:b/>
                <w:sz w:val="24"/>
                <w:szCs w:val="26"/>
              </w:rPr>
            </w:pPr>
            <w:proofErr w:type="spellStart"/>
            <w:r w:rsidRPr="00A60371">
              <w:rPr>
                <w:rFonts w:cstheme="minorHAnsi"/>
                <w:b/>
                <w:sz w:val="24"/>
                <w:szCs w:val="26"/>
              </w:rPr>
              <w:t>Substrate</w:t>
            </w:r>
            <w:proofErr w:type="spellEnd"/>
          </w:p>
        </w:tc>
      </w:tr>
      <w:tr w:rsidR="00AB430A" w14:paraId="14138A7C" w14:textId="77777777" w:rsidTr="0035576D">
        <w:trPr>
          <w:jc w:val="center"/>
        </w:trPr>
        <w:tc>
          <w:tcPr>
            <w:tcW w:w="1587" w:type="dxa"/>
          </w:tcPr>
          <w:p w14:paraId="21348A28" w14:textId="026EBB81" w:rsidR="00A60371" w:rsidRDefault="00524320" w:rsidP="00A60371">
            <w:pPr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b/>
                <w:sz w:val="24"/>
                <w:szCs w:val="26"/>
              </w:rPr>
              <w:t>P</w:t>
            </w:r>
            <w:r w:rsidR="0035576D">
              <w:rPr>
                <w:rFonts w:cstheme="minorHAnsi"/>
                <w:b/>
                <w:sz w:val="24"/>
                <w:szCs w:val="26"/>
              </w:rPr>
              <w:t>arameter</w:t>
            </w:r>
            <w:proofErr w:type="spellEnd"/>
          </w:p>
        </w:tc>
        <w:tc>
          <w:tcPr>
            <w:tcW w:w="3021" w:type="dxa"/>
            <w:vAlign w:val="center"/>
          </w:tcPr>
          <w:p w14:paraId="77A4EB62" w14:textId="3D11A92F" w:rsidR="00A60371" w:rsidRDefault="00A60371" w:rsidP="00A60371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A</w:t>
            </w:r>
            <w:r>
              <w:rPr>
                <w:rFonts w:cstheme="minorHAnsi"/>
                <w:sz w:val="24"/>
                <w:szCs w:val="26"/>
              </w:rPr>
              <w:t>ndrost-4-en-3,17-dione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1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  <w:tc>
          <w:tcPr>
            <w:tcW w:w="3021" w:type="dxa"/>
          </w:tcPr>
          <w:p w14:paraId="0CE6FA0D" w14:textId="284B910F" w:rsidR="00A60371" w:rsidRDefault="00A60371" w:rsidP="00A60371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Ch</w:t>
            </w:r>
            <w:r>
              <w:rPr>
                <w:rFonts w:cstheme="minorHAnsi"/>
                <w:sz w:val="24"/>
                <w:szCs w:val="26"/>
              </w:rPr>
              <w:t>olest-4-en-3-one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2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</w:tr>
      <w:tr w:rsidR="00AB430A" w14:paraId="12C33B5F" w14:textId="77777777" w:rsidTr="0035576D">
        <w:trPr>
          <w:jc w:val="center"/>
        </w:trPr>
        <w:tc>
          <w:tcPr>
            <w:tcW w:w="1587" w:type="dxa"/>
          </w:tcPr>
          <w:p w14:paraId="4CB46EA5" w14:textId="41473BAB" w:rsidR="00A60371" w:rsidRPr="0035576D" w:rsidRDefault="00A60371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Equation</w:t>
            </w:r>
          </w:p>
        </w:tc>
        <w:tc>
          <w:tcPr>
            <w:tcW w:w="3021" w:type="dxa"/>
          </w:tcPr>
          <w:p w14:paraId="4105813D" w14:textId="15E9B3B0" w:rsidR="00A60371" w:rsidRPr="00A60371" w:rsidRDefault="00A60371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 + b</w:t>
            </w:r>
          </w:p>
        </w:tc>
        <w:tc>
          <w:tcPr>
            <w:tcW w:w="3021" w:type="dxa"/>
          </w:tcPr>
          <w:p w14:paraId="0B3BDE13" w14:textId="67E0FB7A" w:rsidR="00A60371" w:rsidRPr="00A60371" w:rsidRDefault="00A60371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</w:t>
            </w:r>
            <w:r w:rsidRPr="00A60371">
              <w:rPr>
                <w:bCs/>
                <w:sz w:val="24"/>
                <w:szCs w:val="24"/>
                <w:vertAlign w:val="superscript"/>
                <w:lang w:val="en-US"/>
              </w:rPr>
              <w:t xml:space="preserve">2 </w:t>
            </w:r>
            <w:r w:rsidRPr="00A60371">
              <w:rPr>
                <w:bCs/>
                <w:sz w:val="24"/>
                <w:szCs w:val="24"/>
                <w:lang w:val="en-US"/>
              </w:rPr>
              <w:t xml:space="preserve">+ </w:t>
            </w:r>
            <w:proofErr w:type="spellStart"/>
            <w:r w:rsidRPr="00A60371">
              <w:rPr>
                <w:bCs/>
                <w:sz w:val="24"/>
                <w:szCs w:val="24"/>
                <w:lang w:val="en-US"/>
              </w:rPr>
              <w:t>bx</w:t>
            </w:r>
            <w:proofErr w:type="spellEnd"/>
            <w:r>
              <w:rPr>
                <w:bCs/>
                <w:sz w:val="24"/>
                <w:szCs w:val="24"/>
                <w:lang w:val="en-US"/>
              </w:rPr>
              <w:t xml:space="preserve"> + c</w:t>
            </w:r>
          </w:p>
        </w:tc>
      </w:tr>
      <w:tr w:rsidR="00AB430A" w14:paraId="2AFA6B2C" w14:textId="77777777" w:rsidTr="0035576D">
        <w:trPr>
          <w:jc w:val="center"/>
        </w:trPr>
        <w:tc>
          <w:tcPr>
            <w:tcW w:w="1587" w:type="dxa"/>
          </w:tcPr>
          <w:p w14:paraId="66C97564" w14:textId="77065CF9" w:rsidR="00A60371" w:rsidRPr="0035576D" w:rsidRDefault="00A60371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3021" w:type="dxa"/>
          </w:tcPr>
          <w:p w14:paraId="59A95AEA" w14:textId="4E4EB062" w:rsidR="00A60371" w:rsidRPr="00A60371" w:rsidRDefault="00AB430A" w:rsidP="0035576D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B430A">
              <w:rPr>
                <w:bCs/>
                <w:sz w:val="24"/>
                <w:szCs w:val="24"/>
                <w:lang w:val="en-US"/>
              </w:rPr>
              <w:t>0.52661 ± 0.00859</w:t>
            </w:r>
          </w:p>
        </w:tc>
        <w:tc>
          <w:tcPr>
            <w:tcW w:w="3021" w:type="dxa"/>
          </w:tcPr>
          <w:p w14:paraId="511197D3" w14:textId="573F1576" w:rsidR="00A60371" w:rsidRPr="00A60371" w:rsidRDefault="0035576D" w:rsidP="0035576D">
            <w:pPr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0.000</w:t>
            </w:r>
            <w:r w:rsidRPr="0035576D">
              <w:rPr>
                <w:bCs/>
                <w:sz w:val="24"/>
                <w:szCs w:val="24"/>
                <w:lang w:val="en-US"/>
              </w:rPr>
              <w:t>3</w:t>
            </w:r>
            <w:r>
              <w:rPr>
                <w:bCs/>
                <w:sz w:val="24"/>
                <w:szCs w:val="24"/>
                <w:lang w:val="en-US"/>
              </w:rPr>
              <w:t>5</w:t>
            </w:r>
            <w:r w:rsidRPr="0035576D">
              <w:rPr>
                <w:bCs/>
                <w:sz w:val="24"/>
                <w:szCs w:val="24"/>
                <w:lang w:val="en-US"/>
              </w:rPr>
              <w:t xml:space="preserve"> ± </w:t>
            </w:r>
            <w:r>
              <w:rPr>
                <w:bCs/>
                <w:sz w:val="24"/>
                <w:szCs w:val="24"/>
                <w:lang w:val="en-US"/>
              </w:rPr>
              <w:t>0.0000</w:t>
            </w:r>
            <w:r w:rsidRPr="0035576D">
              <w:rPr>
                <w:bCs/>
                <w:sz w:val="24"/>
                <w:szCs w:val="24"/>
                <w:lang w:val="en-US"/>
              </w:rPr>
              <w:t>1</w:t>
            </w:r>
          </w:p>
        </w:tc>
      </w:tr>
      <w:tr w:rsidR="00AB430A" w14:paraId="1B94032C" w14:textId="77777777" w:rsidTr="0035576D">
        <w:trPr>
          <w:jc w:val="center"/>
        </w:trPr>
        <w:tc>
          <w:tcPr>
            <w:tcW w:w="1587" w:type="dxa"/>
          </w:tcPr>
          <w:p w14:paraId="63EE3194" w14:textId="70C3B4C3" w:rsidR="00A60371" w:rsidRPr="0035576D" w:rsidRDefault="00A60371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b</w:t>
            </w:r>
          </w:p>
        </w:tc>
        <w:tc>
          <w:tcPr>
            <w:tcW w:w="3021" w:type="dxa"/>
          </w:tcPr>
          <w:p w14:paraId="43F0D641" w14:textId="79927AB7" w:rsidR="00A60371" w:rsidRPr="00A60371" w:rsidRDefault="00AB430A" w:rsidP="00AB430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B430A">
              <w:rPr>
                <w:bCs/>
                <w:sz w:val="24"/>
                <w:szCs w:val="24"/>
                <w:lang w:val="en-US"/>
              </w:rPr>
              <w:t>0</w:t>
            </w:r>
            <w:r>
              <w:rPr>
                <w:bCs/>
                <w:sz w:val="24"/>
                <w:szCs w:val="24"/>
                <w:lang w:val="en-US"/>
              </w:rPr>
              <w:t>.</w:t>
            </w:r>
            <w:r w:rsidRPr="00AB430A">
              <w:rPr>
                <w:bCs/>
                <w:sz w:val="24"/>
                <w:szCs w:val="24"/>
                <w:lang w:val="en-US"/>
              </w:rPr>
              <w:t>14420 ±</w:t>
            </w:r>
            <w:r>
              <w:rPr>
                <w:bCs/>
                <w:sz w:val="24"/>
                <w:szCs w:val="24"/>
                <w:lang w:val="en-US"/>
              </w:rPr>
              <w:t xml:space="preserve"> </w:t>
            </w:r>
            <w:r w:rsidRPr="00AB430A">
              <w:rPr>
                <w:bCs/>
                <w:sz w:val="24"/>
                <w:szCs w:val="24"/>
                <w:lang w:val="en-US"/>
              </w:rPr>
              <w:t>0</w:t>
            </w:r>
            <w:r>
              <w:rPr>
                <w:bCs/>
                <w:sz w:val="24"/>
                <w:szCs w:val="24"/>
                <w:lang w:val="en-US"/>
              </w:rPr>
              <w:t>.00714*</w:t>
            </w:r>
          </w:p>
        </w:tc>
        <w:tc>
          <w:tcPr>
            <w:tcW w:w="3021" w:type="dxa"/>
          </w:tcPr>
          <w:p w14:paraId="09584D24" w14:textId="40411391" w:rsidR="00A60371" w:rsidRPr="00A60371" w:rsidRDefault="0035576D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 xml:space="preserve">0.00611 ± </w:t>
            </w:r>
            <w:r>
              <w:rPr>
                <w:bCs/>
                <w:sz w:val="24"/>
                <w:szCs w:val="24"/>
                <w:lang w:val="en-US"/>
              </w:rPr>
              <w:t>0.00081</w:t>
            </w:r>
          </w:p>
        </w:tc>
      </w:tr>
      <w:tr w:rsidR="00AB430A" w14:paraId="07653EC9" w14:textId="77777777" w:rsidTr="0035576D">
        <w:trPr>
          <w:jc w:val="center"/>
        </w:trPr>
        <w:tc>
          <w:tcPr>
            <w:tcW w:w="1587" w:type="dxa"/>
          </w:tcPr>
          <w:p w14:paraId="184A5F17" w14:textId="108B0220" w:rsidR="00A60371" w:rsidRPr="0035576D" w:rsidRDefault="00A60371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c</w:t>
            </w:r>
          </w:p>
        </w:tc>
        <w:tc>
          <w:tcPr>
            <w:tcW w:w="3021" w:type="dxa"/>
          </w:tcPr>
          <w:p w14:paraId="782EC05B" w14:textId="58D2342D" w:rsidR="00A60371" w:rsidRPr="00A60371" w:rsidRDefault="00AB430A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-</w:t>
            </w:r>
          </w:p>
        </w:tc>
        <w:tc>
          <w:tcPr>
            <w:tcW w:w="3021" w:type="dxa"/>
          </w:tcPr>
          <w:p w14:paraId="34965C72" w14:textId="03C12227" w:rsidR="00A60371" w:rsidRPr="00A60371" w:rsidRDefault="0035576D" w:rsidP="0035576D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0</w:t>
            </w:r>
            <w:r>
              <w:rPr>
                <w:bCs/>
                <w:sz w:val="24"/>
                <w:szCs w:val="24"/>
                <w:lang w:val="en-US"/>
              </w:rPr>
              <w:t xml:space="preserve">.00478 </w:t>
            </w:r>
            <w:r w:rsidRPr="00AB430A">
              <w:rPr>
                <w:bCs/>
                <w:sz w:val="24"/>
                <w:szCs w:val="24"/>
                <w:lang w:val="en-US"/>
              </w:rPr>
              <w:t>±</w:t>
            </w:r>
            <w:r>
              <w:rPr>
                <w:bCs/>
                <w:sz w:val="24"/>
                <w:szCs w:val="24"/>
                <w:lang w:val="en-US"/>
              </w:rPr>
              <w:t xml:space="preserve"> </w:t>
            </w:r>
            <w:r w:rsidRPr="0035576D">
              <w:rPr>
                <w:bCs/>
                <w:sz w:val="24"/>
                <w:szCs w:val="24"/>
                <w:lang w:val="en-US"/>
              </w:rPr>
              <w:t>0</w:t>
            </w:r>
            <w:r>
              <w:rPr>
                <w:bCs/>
                <w:sz w:val="24"/>
                <w:szCs w:val="24"/>
                <w:lang w:val="en-US"/>
              </w:rPr>
              <w:t>.</w:t>
            </w:r>
            <w:r w:rsidRPr="0035576D">
              <w:rPr>
                <w:bCs/>
                <w:sz w:val="24"/>
                <w:szCs w:val="24"/>
                <w:lang w:val="en-US"/>
              </w:rPr>
              <w:t>00054</w:t>
            </w:r>
            <w:r>
              <w:rPr>
                <w:bCs/>
                <w:sz w:val="24"/>
                <w:szCs w:val="24"/>
                <w:lang w:val="en-US"/>
              </w:rPr>
              <w:t>*</w:t>
            </w:r>
          </w:p>
        </w:tc>
      </w:tr>
      <w:tr w:rsidR="00AB430A" w14:paraId="3BAB458C" w14:textId="77777777" w:rsidTr="0035576D">
        <w:trPr>
          <w:jc w:val="center"/>
        </w:trPr>
        <w:tc>
          <w:tcPr>
            <w:tcW w:w="1587" w:type="dxa"/>
          </w:tcPr>
          <w:p w14:paraId="52264F6E" w14:textId="76A793A4" w:rsidR="00A60371" w:rsidRPr="0035576D" w:rsidRDefault="00AB430A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1" w:type="dxa"/>
          </w:tcPr>
          <w:p w14:paraId="22C20176" w14:textId="43A80C37" w:rsidR="00A60371" w:rsidRPr="00A60371" w:rsidRDefault="00AB430A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B430A">
              <w:rPr>
                <w:bCs/>
                <w:sz w:val="24"/>
                <w:szCs w:val="24"/>
                <w:lang w:val="en-US"/>
              </w:rPr>
              <w:t>0.99869</w:t>
            </w:r>
          </w:p>
        </w:tc>
        <w:tc>
          <w:tcPr>
            <w:tcW w:w="3021" w:type="dxa"/>
          </w:tcPr>
          <w:p w14:paraId="07BEBED2" w14:textId="123FC96F" w:rsidR="00A60371" w:rsidRPr="00A60371" w:rsidRDefault="0035576D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0.9989</w:t>
            </w:r>
          </w:p>
        </w:tc>
      </w:tr>
      <w:tr w:rsidR="00AB430A" w14:paraId="087BE522" w14:textId="77777777" w:rsidTr="0035576D">
        <w:trPr>
          <w:jc w:val="center"/>
        </w:trPr>
        <w:tc>
          <w:tcPr>
            <w:tcW w:w="1587" w:type="dxa"/>
          </w:tcPr>
          <w:p w14:paraId="3497DBBC" w14:textId="0846F042" w:rsidR="00A60371" w:rsidRPr="0035576D" w:rsidRDefault="00AB430A" w:rsidP="00A60371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Adj. 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1" w:type="dxa"/>
          </w:tcPr>
          <w:p w14:paraId="40D586E6" w14:textId="657F7F44" w:rsidR="00A60371" w:rsidRPr="00A60371" w:rsidRDefault="00AB430A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B430A">
              <w:rPr>
                <w:bCs/>
                <w:sz w:val="24"/>
                <w:szCs w:val="24"/>
                <w:lang w:val="en-US"/>
              </w:rPr>
              <w:t>0.99843</w:t>
            </w:r>
          </w:p>
        </w:tc>
        <w:tc>
          <w:tcPr>
            <w:tcW w:w="3021" w:type="dxa"/>
          </w:tcPr>
          <w:p w14:paraId="5AA509F5" w14:textId="26B5DDAA" w:rsidR="00A60371" w:rsidRPr="00A60371" w:rsidRDefault="0035576D" w:rsidP="00A60371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0.99835</w:t>
            </w:r>
          </w:p>
        </w:tc>
      </w:tr>
    </w:tbl>
    <w:p w14:paraId="529097D4" w14:textId="549984C0" w:rsidR="00A60371" w:rsidRDefault="00A60371" w:rsidP="00A60371">
      <w:pPr>
        <w:spacing w:after="0" w:line="480" w:lineRule="auto"/>
        <w:rPr>
          <w:bCs/>
          <w:sz w:val="24"/>
          <w:szCs w:val="24"/>
          <w:lang w:val="en-US"/>
        </w:rPr>
      </w:pPr>
      <w:r w:rsidRPr="00A60371">
        <w:rPr>
          <w:bCs/>
          <w:sz w:val="24"/>
          <w:szCs w:val="24"/>
          <w:lang w:val="en-US"/>
        </w:rPr>
        <w:t xml:space="preserve">* measured </w:t>
      </w:r>
      <w:r w:rsidR="00524320">
        <w:rPr>
          <w:bCs/>
          <w:sz w:val="24"/>
          <w:szCs w:val="24"/>
          <w:lang w:val="en-US"/>
        </w:rPr>
        <w:t>values</w:t>
      </w:r>
    </w:p>
    <w:p w14:paraId="7016E2EA" w14:textId="6E84BB9B" w:rsidR="00F27DF7" w:rsidRPr="00852E64" w:rsidRDefault="00F27DF7" w:rsidP="00F27DF7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highlight w:val="yellow"/>
          <w:lang w:val="en-US"/>
        </w:rPr>
      </w:pPr>
    </w:p>
    <w:p w14:paraId="3037C76C" w14:textId="75BB83DD" w:rsidR="00BE5150" w:rsidRPr="006C28AF" w:rsidRDefault="00BE5150" w:rsidP="00FB3439">
      <w:pPr>
        <w:spacing w:after="0" w:line="480" w:lineRule="auto"/>
        <w:jc w:val="both"/>
        <w:rPr>
          <w:rFonts w:cstheme="minorHAnsi"/>
          <w:b/>
          <w:bCs/>
          <w:sz w:val="24"/>
          <w:szCs w:val="24"/>
          <w:lang w:val="en-US"/>
        </w:rPr>
      </w:pPr>
      <w:r w:rsidRPr="007C3006">
        <w:rPr>
          <w:rFonts w:cstheme="minorHAnsi"/>
          <w:b/>
          <w:bCs/>
          <w:sz w:val="24"/>
          <w:szCs w:val="24"/>
          <w:lang w:val="en-US"/>
        </w:rPr>
        <w:t>Table S2</w:t>
      </w:r>
      <w:r w:rsidR="006C28AF" w:rsidRPr="007C3006">
        <w:rPr>
          <w:rFonts w:cstheme="minorHAnsi"/>
          <w:b/>
          <w:bCs/>
          <w:sz w:val="24"/>
          <w:szCs w:val="24"/>
          <w:lang w:val="en-US"/>
        </w:rPr>
        <w:t xml:space="preserve"> </w:t>
      </w:r>
      <w:r w:rsidR="009A5F1A" w:rsidRPr="007C3006">
        <w:rPr>
          <w:rFonts w:cstheme="minorHAnsi"/>
          <w:b/>
          <w:bCs/>
          <w:sz w:val="24"/>
          <w:szCs w:val="24"/>
          <w:lang w:val="en-US"/>
        </w:rPr>
        <w:t>Percentage of c</w:t>
      </w:r>
      <w:r w:rsidR="009D0CED" w:rsidRPr="007C3006">
        <w:rPr>
          <w:rFonts w:cstheme="minorHAnsi"/>
          <w:b/>
          <w:bCs/>
          <w:sz w:val="24"/>
          <w:szCs w:val="24"/>
          <w:lang w:val="en-US"/>
        </w:rPr>
        <w:t>holest-4-en</w:t>
      </w:r>
      <w:r w:rsidR="00FB3439" w:rsidRPr="007C3006">
        <w:rPr>
          <w:rFonts w:cstheme="minorHAnsi"/>
          <w:b/>
          <w:bCs/>
          <w:sz w:val="24"/>
          <w:szCs w:val="24"/>
          <w:lang w:val="en-US"/>
        </w:rPr>
        <w:t>-</w:t>
      </w:r>
      <w:r w:rsidR="009D0CED" w:rsidRPr="007C3006">
        <w:rPr>
          <w:rFonts w:cstheme="minorHAnsi"/>
          <w:b/>
          <w:bCs/>
          <w:sz w:val="24"/>
          <w:szCs w:val="24"/>
          <w:lang w:val="en-US"/>
        </w:rPr>
        <w:t>3-one</w:t>
      </w:r>
      <w:r w:rsidR="009A5F1A" w:rsidRPr="007C3006">
        <w:rPr>
          <w:rFonts w:cstheme="minorHAnsi"/>
          <w:b/>
          <w:bCs/>
          <w:sz w:val="24"/>
          <w:szCs w:val="24"/>
          <w:lang w:val="en-US"/>
        </w:rPr>
        <w:t xml:space="preserve"> forms dependent on </w:t>
      </w:r>
      <w:r w:rsidR="007C3006" w:rsidRPr="007C3006">
        <w:rPr>
          <w:rFonts w:cstheme="minorHAnsi"/>
          <w:b/>
          <w:bCs/>
          <w:sz w:val="24"/>
          <w:szCs w:val="24"/>
          <w:lang w:val="en-US"/>
        </w:rPr>
        <w:t>initial substrate concentration;</w:t>
      </w:r>
      <w:r w:rsidR="009348D4">
        <w:rPr>
          <w:rFonts w:cstheme="minorHAnsi"/>
          <w:b/>
          <w:bCs/>
          <w:sz w:val="24"/>
          <w:szCs w:val="24"/>
          <w:lang w:val="en-US"/>
        </w:rPr>
        <w:t xml:space="preserve"> S -  cholest-4-en-3-one, HBC</w:t>
      </w:r>
      <w:r w:rsidR="009A5F1A" w:rsidRPr="007C3006">
        <w:rPr>
          <w:rFonts w:cstheme="minorHAnsi"/>
          <w:b/>
          <w:bCs/>
          <w:sz w:val="24"/>
          <w:szCs w:val="24"/>
          <w:lang w:val="en-US"/>
        </w:rPr>
        <w:t xml:space="preserve"> –</w:t>
      </w:r>
      <w:r w:rsidR="007C3006" w:rsidRPr="007C3006">
        <w:rPr>
          <w:rFonts w:cstheme="minorHAnsi"/>
          <w:b/>
          <w:bCs/>
          <w:sz w:val="24"/>
          <w:szCs w:val="24"/>
          <w:lang w:val="en-US"/>
        </w:rPr>
        <w:t xml:space="preserve"> 2-hydroxypropyl-β-</w:t>
      </w:r>
      <w:proofErr w:type="spellStart"/>
      <w:r w:rsidR="007C3006" w:rsidRPr="007C3006">
        <w:rPr>
          <w:rFonts w:cstheme="minorHAnsi"/>
          <w:b/>
          <w:bCs/>
          <w:sz w:val="24"/>
          <w:szCs w:val="24"/>
          <w:lang w:val="en-US"/>
        </w:rPr>
        <w:t>cyclodextrin</w:t>
      </w:r>
      <w:proofErr w:type="spellEnd"/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587"/>
        <w:gridCol w:w="1587"/>
        <w:gridCol w:w="1587"/>
        <w:gridCol w:w="1587"/>
      </w:tblGrid>
      <w:tr w:rsidR="009D0CED" w14:paraId="29F33F12" w14:textId="77777777" w:rsidTr="009A5F1A">
        <w:trPr>
          <w:jc w:val="center"/>
        </w:trPr>
        <w:tc>
          <w:tcPr>
            <w:tcW w:w="1587" w:type="dxa"/>
          </w:tcPr>
          <w:p w14:paraId="5F543640" w14:textId="6D5EABD0" w:rsidR="009D0CED" w:rsidRPr="009D0CED" w:rsidRDefault="009D0CED" w:rsidP="009D0CED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[S]</w:t>
            </w:r>
            <w:r w:rsidRPr="009A5F1A">
              <w:rPr>
                <w:rFonts w:cstheme="minorHAnsi"/>
                <w:b/>
                <w:bCs/>
                <w:sz w:val="24"/>
                <w:szCs w:val="24"/>
                <w:vertAlign w:val="subscript"/>
                <w:lang w:val="en-US"/>
              </w:rPr>
              <w:t>t</w:t>
            </w:r>
            <w:r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 [</w:t>
            </w:r>
            <w:proofErr w:type="spellStart"/>
            <w:r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μM</w:t>
            </w:r>
            <w:proofErr w:type="spellEnd"/>
            <w:r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]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3CB21502" w14:textId="1001842A" w:rsidR="009D0CED" w:rsidRPr="009D0CED" w:rsidRDefault="009D0CED" w:rsidP="009D0CED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% [S]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16DCCCD0" w14:textId="072C4FE4" w:rsidR="009D0CED" w:rsidRPr="009D0CED" w:rsidRDefault="009348D4" w:rsidP="009D0CED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% [S(HBC)</w:t>
            </w:r>
            <w:r w:rsidR="009D0CED"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]</w:t>
            </w: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2FAA0E4C" w14:textId="32DD95F5" w:rsidR="009D0CED" w:rsidRPr="009D0CED" w:rsidRDefault="009A5F1A" w:rsidP="009D0CED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% [S</w:t>
            </w:r>
            <w:r w:rsidR="009348D4">
              <w:rPr>
                <w:rFonts w:cstheme="minorHAnsi"/>
                <w:b/>
                <w:bCs/>
                <w:sz w:val="24"/>
                <w:szCs w:val="24"/>
                <w:lang w:val="en-US"/>
              </w:rPr>
              <w:t>(HBC)</w:t>
            </w:r>
            <w:r w:rsidR="009D0CED" w:rsidRPr="009D0CED">
              <w:rPr>
                <w:rFonts w:cstheme="minorHAnsi"/>
                <w:b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="009D0CED" w:rsidRPr="009D0CED">
              <w:rPr>
                <w:rFonts w:cstheme="minorHAnsi"/>
                <w:b/>
                <w:bCs/>
                <w:sz w:val="24"/>
                <w:szCs w:val="24"/>
                <w:lang w:val="en-US"/>
              </w:rPr>
              <w:t>]</w:t>
            </w:r>
          </w:p>
        </w:tc>
        <w:bookmarkStart w:id="0" w:name="_GoBack"/>
        <w:bookmarkEnd w:id="0"/>
      </w:tr>
      <w:tr w:rsidR="009D0CED" w14:paraId="51B1FDCF" w14:textId="77777777" w:rsidTr="009A5F1A">
        <w:trPr>
          <w:jc w:val="center"/>
        </w:trPr>
        <w:tc>
          <w:tcPr>
            <w:tcW w:w="1587" w:type="dxa"/>
          </w:tcPr>
          <w:p w14:paraId="73C7579F" w14:textId="6F4E525B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976E8" w14:textId="1084FCCF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37DC4" w14:textId="2471F421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53.21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CC017" w14:textId="5DE95AA1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43.93</w:t>
            </w:r>
          </w:p>
        </w:tc>
      </w:tr>
      <w:tr w:rsidR="009D0CED" w14:paraId="6F6FC954" w14:textId="77777777" w:rsidTr="009A5F1A">
        <w:trPr>
          <w:jc w:val="center"/>
        </w:trPr>
        <w:tc>
          <w:tcPr>
            <w:tcW w:w="1587" w:type="dxa"/>
          </w:tcPr>
          <w:p w14:paraId="3462C4AB" w14:textId="4B52286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F9F20" w14:textId="1EA7002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2861A5" w14:textId="39A9EF87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53.22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6DAAC" w14:textId="6AD148D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43.91</w:t>
            </w:r>
          </w:p>
        </w:tc>
      </w:tr>
      <w:tr w:rsidR="009D0CED" w14:paraId="4469E37A" w14:textId="77777777" w:rsidTr="009A5F1A">
        <w:trPr>
          <w:jc w:val="center"/>
        </w:trPr>
        <w:tc>
          <w:tcPr>
            <w:tcW w:w="1587" w:type="dxa"/>
          </w:tcPr>
          <w:p w14:paraId="2E8B9B58" w14:textId="7488DB7A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35450" w14:textId="6FD02CE9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656A2" w14:textId="652EFC5F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53.24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648F7" w14:textId="24860A6C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43.89</w:t>
            </w:r>
          </w:p>
        </w:tc>
      </w:tr>
      <w:tr w:rsidR="009D0CED" w14:paraId="3D156ABD" w14:textId="77777777" w:rsidTr="009A5F1A">
        <w:trPr>
          <w:jc w:val="center"/>
        </w:trPr>
        <w:tc>
          <w:tcPr>
            <w:tcW w:w="1587" w:type="dxa"/>
          </w:tcPr>
          <w:p w14:paraId="2D489E8E" w14:textId="04770DB7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78241" w14:textId="59E2C87B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CDB32" w14:textId="56B38A8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53.26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81D001" w14:textId="5B92B2D3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43.86</w:t>
            </w:r>
          </w:p>
        </w:tc>
      </w:tr>
      <w:tr w:rsidR="009D0CED" w14:paraId="7E1F41AF" w14:textId="77777777" w:rsidTr="009A5F1A">
        <w:trPr>
          <w:jc w:val="center"/>
        </w:trPr>
        <w:tc>
          <w:tcPr>
            <w:tcW w:w="1587" w:type="dxa"/>
          </w:tcPr>
          <w:p w14:paraId="79ACAD39" w14:textId="057CABAC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40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E585E" w14:textId="1804F28C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11074F" w14:textId="0A6A823D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53.28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523099" w14:textId="00B1C83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43.84</w:t>
            </w:r>
          </w:p>
        </w:tc>
      </w:tr>
      <w:tr w:rsidR="009D0CED" w14:paraId="6663B25F" w14:textId="77777777" w:rsidTr="009A5F1A">
        <w:trPr>
          <w:jc w:val="center"/>
        </w:trPr>
        <w:tc>
          <w:tcPr>
            <w:tcW w:w="1587" w:type="dxa"/>
          </w:tcPr>
          <w:p w14:paraId="1027CA31" w14:textId="1CF23F27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50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477C4" w14:textId="76F363BF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F37C5C" w14:textId="16B8EB4D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53.30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6AD50" w14:textId="3EF72A73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43.81</w:t>
            </w:r>
          </w:p>
        </w:tc>
      </w:tr>
      <w:tr w:rsidR="009D0CED" w14:paraId="680411C5" w14:textId="77777777" w:rsidTr="009A5F1A">
        <w:trPr>
          <w:jc w:val="center"/>
        </w:trPr>
        <w:tc>
          <w:tcPr>
            <w:tcW w:w="1587" w:type="dxa"/>
          </w:tcPr>
          <w:p w14:paraId="19BEDE53" w14:textId="47BB84C6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60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3DAA3" w14:textId="298A795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779CD" w14:textId="136C909F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53.32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89E77" w14:textId="3911DAEC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43.79</w:t>
            </w:r>
          </w:p>
        </w:tc>
      </w:tr>
      <w:tr w:rsidR="009D0CED" w14:paraId="1B42CE65" w14:textId="77777777" w:rsidTr="009A5F1A">
        <w:trPr>
          <w:jc w:val="center"/>
        </w:trPr>
        <w:tc>
          <w:tcPr>
            <w:tcW w:w="1587" w:type="dxa"/>
          </w:tcPr>
          <w:p w14:paraId="77C525A4" w14:textId="045677D9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70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41FF3C" w14:textId="4323A7FA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E987F9" w14:textId="156B6185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53.35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239DF" w14:textId="45C398D0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43.76</w:t>
            </w:r>
          </w:p>
        </w:tc>
      </w:tr>
      <w:tr w:rsidR="009D0CED" w14:paraId="29262069" w14:textId="77777777" w:rsidTr="009A5F1A">
        <w:trPr>
          <w:jc w:val="center"/>
        </w:trPr>
        <w:tc>
          <w:tcPr>
            <w:tcW w:w="1587" w:type="dxa"/>
          </w:tcPr>
          <w:p w14:paraId="5C9C2FFB" w14:textId="371BB4C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80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98526" w14:textId="19AADE3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60243" w14:textId="6070790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53.37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176C4" w14:textId="6B091D28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43.74</w:t>
            </w:r>
          </w:p>
        </w:tc>
      </w:tr>
      <w:tr w:rsidR="009D0CED" w14:paraId="635673E8" w14:textId="77777777" w:rsidTr="009A5F1A">
        <w:trPr>
          <w:jc w:val="center"/>
        </w:trPr>
        <w:tc>
          <w:tcPr>
            <w:tcW w:w="1587" w:type="dxa"/>
          </w:tcPr>
          <w:p w14:paraId="317BB2B2" w14:textId="6A53E5B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cstheme="minorHAnsi"/>
                <w:bCs/>
                <w:sz w:val="24"/>
                <w:szCs w:val="24"/>
                <w:lang w:val="en-US"/>
              </w:rPr>
              <w:t>100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31DFE" w14:textId="2768AAAC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2967A" w14:textId="3B63B772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53.41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3B43E" w14:textId="2C07719E" w:rsidR="009D0CED" w:rsidRPr="009D0CED" w:rsidRDefault="009D0CED" w:rsidP="009D0CED">
            <w:pPr>
              <w:jc w:val="center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9D0CED">
              <w:rPr>
                <w:rFonts w:ascii="Calibri" w:hAnsi="Calibri" w:cs="Calibri"/>
                <w:color w:val="000000"/>
                <w:sz w:val="24"/>
                <w:szCs w:val="24"/>
              </w:rPr>
              <w:t>43.69</w:t>
            </w:r>
          </w:p>
        </w:tc>
      </w:tr>
    </w:tbl>
    <w:p w14:paraId="2E4BF58D" w14:textId="04448E45" w:rsidR="00BE5150" w:rsidRDefault="00BE5150" w:rsidP="00BE5150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FF68D14" w14:textId="4B6D0069" w:rsidR="00A268BF" w:rsidRDefault="00A268BF" w:rsidP="5135E41D">
      <w:pPr>
        <w:spacing w:after="0" w:line="480" w:lineRule="auto"/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t>AcmBs</w:t>
      </w:r>
      <w:proofErr w:type="spellEnd"/>
      <w:r>
        <w:rPr>
          <w:b/>
          <w:bCs/>
          <w:sz w:val="24"/>
          <w:szCs w:val="24"/>
          <w:lang w:val="en-US"/>
        </w:rPr>
        <w:t xml:space="preserve"> native substrate</w:t>
      </w:r>
    </w:p>
    <w:p w14:paraId="72222E34" w14:textId="74DE4BBC" w:rsidR="00BC29CF" w:rsidRDefault="00BC29CF" w:rsidP="00FB3439">
      <w:pPr>
        <w:spacing w:after="0" w:line="480" w:lineRule="auto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Table S3 Fit </w:t>
      </w:r>
      <w:r w:rsidR="00524320">
        <w:rPr>
          <w:b/>
          <w:bCs/>
          <w:sz w:val="24"/>
          <w:szCs w:val="24"/>
          <w:lang w:val="en-US"/>
        </w:rPr>
        <w:t>statistics</w:t>
      </w:r>
      <w:r>
        <w:rPr>
          <w:b/>
          <w:bCs/>
          <w:sz w:val="24"/>
          <w:szCs w:val="24"/>
          <w:lang w:val="en-US"/>
        </w:rPr>
        <w:t xml:space="preserve"> of </w:t>
      </w:r>
      <w:r w:rsidRPr="00BC29CF">
        <w:rPr>
          <w:b/>
          <w:bCs/>
          <w:sz w:val="24"/>
          <w:szCs w:val="24"/>
          <w:lang w:val="en-US"/>
        </w:rPr>
        <w:t xml:space="preserve">the </w:t>
      </w:r>
      <w:r w:rsidR="00524320">
        <w:rPr>
          <w:b/>
          <w:bCs/>
          <w:sz w:val="24"/>
          <w:szCs w:val="24"/>
          <w:lang w:val="en-US"/>
        </w:rPr>
        <w:t xml:space="preserve">AcmB </w:t>
      </w:r>
      <w:r w:rsidRPr="00BC29CF">
        <w:rPr>
          <w:b/>
          <w:bCs/>
          <w:sz w:val="24"/>
          <w:szCs w:val="24"/>
          <w:lang w:val="en-US"/>
        </w:rPr>
        <w:t xml:space="preserve">Ping-Pong bi </w:t>
      </w:r>
      <w:proofErr w:type="spellStart"/>
      <w:r w:rsidRPr="00BC29CF">
        <w:rPr>
          <w:b/>
          <w:bCs/>
          <w:sz w:val="24"/>
          <w:szCs w:val="24"/>
          <w:lang w:val="en-US"/>
        </w:rPr>
        <w:t>bi</w:t>
      </w:r>
      <w:proofErr w:type="spellEnd"/>
      <w:r w:rsidRPr="00BC29CF">
        <w:rPr>
          <w:b/>
          <w:bCs/>
          <w:sz w:val="24"/>
          <w:szCs w:val="24"/>
          <w:lang w:val="en-US"/>
        </w:rPr>
        <w:t xml:space="preserve"> (non-sequential) mechanism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587"/>
        <w:gridCol w:w="3021"/>
        <w:gridCol w:w="3021"/>
      </w:tblGrid>
      <w:tr w:rsidR="00BC29CF" w14:paraId="3C03AA27" w14:textId="77777777" w:rsidTr="004F283A">
        <w:trPr>
          <w:jc w:val="center"/>
        </w:trPr>
        <w:tc>
          <w:tcPr>
            <w:tcW w:w="1587" w:type="dxa"/>
            <w:tcBorders>
              <w:top w:val="nil"/>
              <w:left w:val="nil"/>
            </w:tcBorders>
          </w:tcPr>
          <w:p w14:paraId="3406C4D7" w14:textId="77777777" w:rsidR="00BC29CF" w:rsidRPr="00F27DF7" w:rsidRDefault="00BC29CF" w:rsidP="004F283A">
            <w:pPr>
              <w:rPr>
                <w:rFonts w:cstheme="minorHAnsi"/>
                <w:b/>
                <w:sz w:val="24"/>
                <w:szCs w:val="26"/>
                <w:lang w:val="en-US"/>
              </w:rPr>
            </w:pPr>
          </w:p>
        </w:tc>
        <w:tc>
          <w:tcPr>
            <w:tcW w:w="6042" w:type="dxa"/>
            <w:gridSpan w:val="2"/>
            <w:vAlign w:val="center"/>
          </w:tcPr>
          <w:p w14:paraId="02BA3158" w14:textId="77777777" w:rsidR="00BC29CF" w:rsidRPr="00A60371" w:rsidRDefault="00BC29CF" w:rsidP="004F283A">
            <w:pPr>
              <w:jc w:val="center"/>
              <w:rPr>
                <w:rFonts w:cstheme="minorHAnsi"/>
                <w:b/>
                <w:sz w:val="24"/>
                <w:szCs w:val="26"/>
              </w:rPr>
            </w:pPr>
            <w:proofErr w:type="spellStart"/>
            <w:r w:rsidRPr="00A60371">
              <w:rPr>
                <w:rFonts w:cstheme="minorHAnsi"/>
                <w:b/>
                <w:sz w:val="24"/>
                <w:szCs w:val="26"/>
              </w:rPr>
              <w:t>Substrate</w:t>
            </w:r>
            <w:proofErr w:type="spellEnd"/>
          </w:p>
        </w:tc>
      </w:tr>
      <w:tr w:rsidR="00BC29CF" w14:paraId="243F8B35" w14:textId="77777777" w:rsidTr="004F283A">
        <w:trPr>
          <w:jc w:val="center"/>
        </w:trPr>
        <w:tc>
          <w:tcPr>
            <w:tcW w:w="1587" w:type="dxa"/>
          </w:tcPr>
          <w:p w14:paraId="73A361F3" w14:textId="6109FC8A" w:rsidR="00BC29CF" w:rsidRDefault="00524320" w:rsidP="004F283A">
            <w:pPr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cstheme="minorHAnsi"/>
                <w:b/>
                <w:sz w:val="24"/>
                <w:szCs w:val="26"/>
              </w:rPr>
              <w:t>P</w:t>
            </w:r>
            <w:r w:rsidR="00BC29CF">
              <w:rPr>
                <w:rFonts w:cstheme="minorHAnsi"/>
                <w:b/>
                <w:sz w:val="24"/>
                <w:szCs w:val="26"/>
              </w:rPr>
              <w:t>arameter</w:t>
            </w:r>
            <w:proofErr w:type="spellEnd"/>
          </w:p>
        </w:tc>
        <w:tc>
          <w:tcPr>
            <w:tcW w:w="3021" w:type="dxa"/>
            <w:vAlign w:val="center"/>
          </w:tcPr>
          <w:p w14:paraId="5DF19891" w14:textId="41C3C42E" w:rsidR="00BC29CF" w:rsidRDefault="00BC29CF" w:rsidP="004F283A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A</w:t>
            </w:r>
            <w:r>
              <w:rPr>
                <w:rFonts w:cstheme="minorHAnsi"/>
                <w:sz w:val="24"/>
                <w:szCs w:val="26"/>
              </w:rPr>
              <w:t>ndrost-4-en-3</w:t>
            </w:r>
            <w:r w:rsidR="009D0CED">
              <w:rPr>
                <w:rFonts w:cstheme="minorHAnsi"/>
                <w:sz w:val="24"/>
                <w:szCs w:val="26"/>
              </w:rPr>
              <w:t>.</w:t>
            </w:r>
            <w:r>
              <w:rPr>
                <w:rFonts w:cstheme="minorHAnsi"/>
                <w:sz w:val="24"/>
                <w:szCs w:val="26"/>
              </w:rPr>
              <w:t>17-dione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1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  <w:tc>
          <w:tcPr>
            <w:tcW w:w="3021" w:type="dxa"/>
          </w:tcPr>
          <w:p w14:paraId="1876E518" w14:textId="77777777" w:rsidR="00BC29CF" w:rsidRDefault="00BC29CF" w:rsidP="004F283A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Ch</w:t>
            </w:r>
            <w:r>
              <w:rPr>
                <w:rFonts w:cstheme="minorHAnsi"/>
                <w:sz w:val="24"/>
                <w:szCs w:val="26"/>
              </w:rPr>
              <w:t>olest-4-en-3-one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2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</w:tr>
      <w:tr w:rsidR="00BC29CF" w14:paraId="1EF0D37F" w14:textId="77777777" w:rsidTr="004F283A">
        <w:trPr>
          <w:jc w:val="center"/>
        </w:trPr>
        <w:tc>
          <w:tcPr>
            <w:tcW w:w="1587" w:type="dxa"/>
          </w:tcPr>
          <w:p w14:paraId="527E18F5" w14:textId="0759D163" w:rsidR="00BC29CF" w:rsidRPr="0035576D" w:rsidRDefault="00BC29CF" w:rsidP="004F283A">
            <w:pPr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Reduced χ</w:t>
            </w:r>
            <w:r w:rsidRPr="00BC29CF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1" w:type="dxa"/>
          </w:tcPr>
          <w:p w14:paraId="4A905CB3" w14:textId="191F7A3B" w:rsidR="00BC29CF" w:rsidRPr="00A60371" w:rsidRDefault="008636A3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32.77842</w:t>
            </w:r>
          </w:p>
        </w:tc>
        <w:tc>
          <w:tcPr>
            <w:tcW w:w="3021" w:type="dxa"/>
          </w:tcPr>
          <w:p w14:paraId="1F4115DF" w14:textId="700CEB90" w:rsidR="00BC29CF" w:rsidRPr="00A60371" w:rsidRDefault="00BC29CF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BC29CF">
              <w:rPr>
                <w:bCs/>
                <w:sz w:val="24"/>
                <w:szCs w:val="24"/>
                <w:lang w:val="en-US"/>
              </w:rPr>
              <w:t>11.68547</w:t>
            </w:r>
          </w:p>
        </w:tc>
      </w:tr>
      <w:tr w:rsidR="00BC29CF" w14:paraId="0FCC8E46" w14:textId="77777777" w:rsidTr="004F283A">
        <w:trPr>
          <w:jc w:val="center"/>
        </w:trPr>
        <w:tc>
          <w:tcPr>
            <w:tcW w:w="1587" w:type="dxa"/>
          </w:tcPr>
          <w:p w14:paraId="17EE6D8E" w14:textId="77777777" w:rsidR="00BC29CF" w:rsidRPr="0035576D" w:rsidRDefault="00BC29CF" w:rsidP="004F283A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1" w:type="dxa"/>
          </w:tcPr>
          <w:p w14:paraId="30ED9FD4" w14:textId="341C830A" w:rsidR="00BC29CF" w:rsidRPr="00A60371" w:rsidRDefault="008636A3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0.99318</w:t>
            </w:r>
          </w:p>
        </w:tc>
        <w:tc>
          <w:tcPr>
            <w:tcW w:w="3021" w:type="dxa"/>
          </w:tcPr>
          <w:p w14:paraId="2719472F" w14:textId="08F6F464" w:rsidR="00BC29CF" w:rsidRPr="00A60371" w:rsidRDefault="00BC29CF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BC29CF">
              <w:rPr>
                <w:bCs/>
                <w:sz w:val="24"/>
                <w:szCs w:val="24"/>
                <w:lang w:val="en-US"/>
              </w:rPr>
              <w:t>0.9749</w:t>
            </w:r>
          </w:p>
        </w:tc>
      </w:tr>
      <w:tr w:rsidR="00BC29CF" w14:paraId="235D560F" w14:textId="77777777" w:rsidTr="004F283A">
        <w:trPr>
          <w:jc w:val="center"/>
        </w:trPr>
        <w:tc>
          <w:tcPr>
            <w:tcW w:w="1587" w:type="dxa"/>
          </w:tcPr>
          <w:p w14:paraId="357ACFBF" w14:textId="77777777" w:rsidR="00BC29CF" w:rsidRPr="0035576D" w:rsidRDefault="00BC29CF" w:rsidP="004F283A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Adj. 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1" w:type="dxa"/>
          </w:tcPr>
          <w:p w14:paraId="4380B4B1" w14:textId="5EDB58A5" w:rsidR="00BC29CF" w:rsidRPr="00A60371" w:rsidRDefault="008636A3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0.99309</w:t>
            </w:r>
          </w:p>
        </w:tc>
        <w:tc>
          <w:tcPr>
            <w:tcW w:w="3021" w:type="dxa"/>
          </w:tcPr>
          <w:p w14:paraId="3BA0D021" w14:textId="7E4B228F" w:rsidR="00BC29CF" w:rsidRPr="00A60371" w:rsidRDefault="00BC29CF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BC29CF">
              <w:rPr>
                <w:bCs/>
                <w:sz w:val="24"/>
                <w:szCs w:val="24"/>
                <w:lang w:val="en-US"/>
              </w:rPr>
              <w:t>0.97464</w:t>
            </w:r>
          </w:p>
        </w:tc>
      </w:tr>
      <w:tr w:rsidR="002C1810" w14:paraId="49328E36" w14:textId="77777777" w:rsidTr="004F283A">
        <w:trPr>
          <w:jc w:val="center"/>
        </w:trPr>
        <w:tc>
          <w:tcPr>
            <w:tcW w:w="1587" w:type="dxa"/>
          </w:tcPr>
          <w:p w14:paraId="15B08066" w14:textId="22869B13" w:rsidR="002C1810" w:rsidRPr="0035576D" w:rsidRDefault="002C1810" w:rsidP="004F283A">
            <w:pPr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Cs/>
                <w:sz w:val="24"/>
                <w:szCs w:val="24"/>
                <w:lang w:val="en-US"/>
              </w:rPr>
              <w:t>AICc</w:t>
            </w:r>
            <w:proofErr w:type="spellEnd"/>
          </w:p>
        </w:tc>
        <w:tc>
          <w:tcPr>
            <w:tcW w:w="3021" w:type="dxa"/>
          </w:tcPr>
          <w:p w14:paraId="2F3A8F57" w14:textId="72CEB828" w:rsidR="002C1810" w:rsidRPr="00BC29CF" w:rsidRDefault="008636A3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546.15167</w:t>
            </w:r>
          </w:p>
        </w:tc>
        <w:tc>
          <w:tcPr>
            <w:tcW w:w="3021" w:type="dxa"/>
          </w:tcPr>
          <w:p w14:paraId="7499BE9D" w14:textId="163A0849" w:rsidR="002C1810" w:rsidRPr="00BC29CF" w:rsidRDefault="002C1810" w:rsidP="004F283A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2C1810">
              <w:rPr>
                <w:bCs/>
                <w:sz w:val="24"/>
                <w:szCs w:val="24"/>
                <w:lang w:val="en-US"/>
              </w:rPr>
              <w:t>484.35427</w:t>
            </w:r>
          </w:p>
        </w:tc>
      </w:tr>
    </w:tbl>
    <w:p w14:paraId="4D7AA911" w14:textId="7D8595E5" w:rsidR="00E272CF" w:rsidRDefault="00E272CF" w:rsidP="5135E41D">
      <w:pPr>
        <w:spacing w:after="0" w:line="480" w:lineRule="auto"/>
        <w:rPr>
          <w:b/>
          <w:bCs/>
          <w:sz w:val="24"/>
          <w:szCs w:val="24"/>
          <w:lang w:val="en-US"/>
        </w:rPr>
      </w:pPr>
    </w:p>
    <w:p w14:paraId="29ED5CAA" w14:textId="71E97200" w:rsidR="00536ADA" w:rsidRDefault="00536ADA" w:rsidP="008C1B08">
      <w:pPr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eastAsia="pl-PL"/>
        </w:rPr>
        <w:drawing>
          <wp:inline distT="0" distB="0" distL="0" distR="0" wp14:anchorId="23C764D9" wp14:editId="5839BD10">
            <wp:extent cx="5760720" cy="4406265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8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E7B22" w14:textId="4383B892" w:rsidR="00A268BF" w:rsidRPr="008C1B08" w:rsidRDefault="008C1B08" w:rsidP="008C1B08">
      <w:pPr>
        <w:spacing w:after="0" w:line="240" w:lineRule="auto"/>
        <w:jc w:val="both"/>
        <w:rPr>
          <w:bCs/>
          <w:sz w:val="24"/>
          <w:szCs w:val="24"/>
          <w:lang w:val="en-US"/>
        </w:rPr>
      </w:pPr>
      <w:r w:rsidRPr="001B17BC">
        <w:rPr>
          <w:b/>
          <w:bCs/>
          <w:sz w:val="24"/>
          <w:szCs w:val="24"/>
          <w:lang w:val="en-US"/>
        </w:rPr>
        <w:lastRenderedPageBreak/>
        <w:t>Fig. S</w:t>
      </w:r>
      <w:r w:rsidR="00873132">
        <w:rPr>
          <w:b/>
          <w:bCs/>
          <w:sz w:val="24"/>
          <w:szCs w:val="24"/>
          <w:lang w:val="en-US"/>
        </w:rPr>
        <w:t>8</w:t>
      </w:r>
      <w:r w:rsidRPr="008C1B08">
        <w:rPr>
          <w:bCs/>
          <w:sz w:val="24"/>
          <w:szCs w:val="24"/>
          <w:lang w:val="en-US"/>
        </w:rPr>
        <w:t xml:space="preserve"> Progress of the 1</w:t>
      </w:r>
      <w:r w:rsidR="009D0CED">
        <w:rPr>
          <w:bCs/>
          <w:sz w:val="24"/>
          <w:szCs w:val="24"/>
          <w:lang w:val="en-US"/>
        </w:rPr>
        <w:t>.</w:t>
      </w:r>
      <w:r w:rsidRPr="008C1B08">
        <w:rPr>
          <w:bCs/>
          <w:sz w:val="24"/>
          <w:szCs w:val="24"/>
          <w:lang w:val="en-US"/>
        </w:rPr>
        <w:t xml:space="preserve">2-dehydrogenation of 0.1 </w:t>
      </w:r>
      <w:proofErr w:type="spellStart"/>
      <w:r w:rsidRPr="008C1B08">
        <w:rPr>
          <w:bCs/>
          <w:sz w:val="24"/>
          <w:szCs w:val="24"/>
          <w:lang w:val="en-US"/>
        </w:rPr>
        <w:t>mM</w:t>
      </w:r>
      <w:proofErr w:type="spellEnd"/>
      <w:r w:rsidRPr="008C1B08">
        <w:rPr>
          <w:bCs/>
          <w:sz w:val="24"/>
          <w:szCs w:val="24"/>
          <w:lang w:val="en-US"/>
        </w:rPr>
        <w:t xml:space="preserve"> AD </w:t>
      </w:r>
      <w:r w:rsidR="00CC7F95">
        <w:rPr>
          <w:bCs/>
          <w:sz w:val="24"/>
          <w:szCs w:val="24"/>
          <w:lang w:val="en-US"/>
        </w:rPr>
        <w:t>(</w:t>
      </w:r>
      <w:r w:rsidR="00CC7F95" w:rsidRPr="001B17BC">
        <w:rPr>
          <w:b/>
          <w:bCs/>
          <w:sz w:val="24"/>
          <w:szCs w:val="24"/>
          <w:lang w:val="en-US"/>
        </w:rPr>
        <w:t>A</w:t>
      </w:r>
      <w:r w:rsidR="00CC7F95">
        <w:rPr>
          <w:bCs/>
          <w:sz w:val="24"/>
          <w:szCs w:val="24"/>
          <w:lang w:val="en-US"/>
        </w:rPr>
        <w:t xml:space="preserve">) </w:t>
      </w:r>
      <w:r w:rsidRPr="008C1B08">
        <w:rPr>
          <w:bCs/>
          <w:sz w:val="24"/>
          <w:szCs w:val="24"/>
          <w:lang w:val="en-US"/>
        </w:rPr>
        <w:t xml:space="preserve">and cholest-4-en-3-one </w:t>
      </w:r>
      <w:r w:rsidR="00CC7F95">
        <w:rPr>
          <w:bCs/>
          <w:sz w:val="24"/>
          <w:szCs w:val="24"/>
          <w:lang w:val="en-US"/>
        </w:rPr>
        <w:t>(</w:t>
      </w:r>
      <w:r w:rsidR="00CC7F95" w:rsidRPr="001B17BC">
        <w:rPr>
          <w:b/>
          <w:bCs/>
          <w:sz w:val="24"/>
          <w:szCs w:val="24"/>
          <w:lang w:val="en-US"/>
        </w:rPr>
        <w:t>B</w:t>
      </w:r>
      <w:r w:rsidR="00CC7F95">
        <w:rPr>
          <w:bCs/>
          <w:sz w:val="24"/>
          <w:szCs w:val="24"/>
          <w:lang w:val="en-US"/>
        </w:rPr>
        <w:t xml:space="preserve">) </w:t>
      </w:r>
      <w:r w:rsidRPr="008C1B08">
        <w:rPr>
          <w:bCs/>
          <w:sz w:val="24"/>
          <w:szCs w:val="24"/>
          <w:lang w:val="en-US"/>
        </w:rPr>
        <w:t xml:space="preserve">with 6.55 </w:t>
      </w:r>
      <w:proofErr w:type="spellStart"/>
      <w:r w:rsidR="001B17BC">
        <w:rPr>
          <w:bCs/>
          <w:sz w:val="24"/>
          <w:szCs w:val="24"/>
          <w:lang w:val="en-US"/>
        </w:rPr>
        <w:t>n</w:t>
      </w:r>
      <w:r w:rsidRPr="008C1B08">
        <w:rPr>
          <w:bCs/>
          <w:sz w:val="24"/>
          <w:szCs w:val="24"/>
          <w:lang w:val="en-US"/>
        </w:rPr>
        <w:t>M</w:t>
      </w:r>
      <w:proofErr w:type="spellEnd"/>
      <w:r w:rsidRPr="008C1B08">
        <w:rPr>
          <w:bCs/>
          <w:sz w:val="24"/>
          <w:szCs w:val="24"/>
          <w:lang w:val="en-US"/>
        </w:rPr>
        <w:t xml:space="preserve"> AcmB2 </w:t>
      </w:r>
      <w:r w:rsidR="001B17BC">
        <w:rPr>
          <w:bCs/>
          <w:sz w:val="24"/>
          <w:szCs w:val="24"/>
          <w:lang w:val="en-US"/>
        </w:rPr>
        <w:t xml:space="preserve">and 0.1 </w:t>
      </w:r>
      <w:proofErr w:type="spellStart"/>
      <w:r w:rsidR="001B17BC">
        <w:rPr>
          <w:bCs/>
          <w:sz w:val="24"/>
          <w:szCs w:val="24"/>
          <w:lang w:val="en-US"/>
        </w:rPr>
        <w:t>mM</w:t>
      </w:r>
      <w:proofErr w:type="spellEnd"/>
      <w:r w:rsidR="001B17BC">
        <w:rPr>
          <w:bCs/>
          <w:sz w:val="24"/>
          <w:szCs w:val="24"/>
          <w:lang w:val="en-US"/>
        </w:rPr>
        <w:t xml:space="preserve"> </w:t>
      </w:r>
      <w:proofErr w:type="spellStart"/>
      <w:r w:rsidR="001B17BC">
        <w:rPr>
          <w:bCs/>
          <w:sz w:val="24"/>
          <w:szCs w:val="24"/>
          <w:lang w:val="en-US"/>
        </w:rPr>
        <w:t>diosgenone</w:t>
      </w:r>
      <w:proofErr w:type="spellEnd"/>
      <w:r w:rsidR="001B17BC">
        <w:rPr>
          <w:bCs/>
          <w:sz w:val="24"/>
          <w:szCs w:val="24"/>
          <w:lang w:val="en-US"/>
        </w:rPr>
        <w:t xml:space="preserve"> (</w:t>
      </w:r>
      <w:r w:rsidR="001B17BC" w:rsidRPr="001B17BC">
        <w:rPr>
          <w:b/>
          <w:bCs/>
          <w:sz w:val="24"/>
          <w:szCs w:val="24"/>
          <w:lang w:val="en-US"/>
        </w:rPr>
        <w:t>C</w:t>
      </w:r>
      <w:r w:rsidR="001B17BC">
        <w:rPr>
          <w:bCs/>
          <w:sz w:val="24"/>
          <w:szCs w:val="24"/>
          <w:lang w:val="en-US"/>
        </w:rPr>
        <w:t xml:space="preserve">) with </w:t>
      </w:r>
      <w:r w:rsidR="001B17BC" w:rsidRPr="001B17BC">
        <w:rPr>
          <w:bCs/>
          <w:sz w:val="24"/>
          <w:szCs w:val="24"/>
          <w:lang w:val="en-US"/>
        </w:rPr>
        <w:t xml:space="preserve">65.5 </w:t>
      </w:r>
      <w:proofErr w:type="spellStart"/>
      <w:r w:rsidR="001B17BC">
        <w:rPr>
          <w:bCs/>
          <w:sz w:val="24"/>
          <w:szCs w:val="24"/>
          <w:lang w:val="en-US"/>
        </w:rPr>
        <w:t>n</w:t>
      </w:r>
      <w:r w:rsidR="001B17BC" w:rsidRPr="008C1B08">
        <w:rPr>
          <w:bCs/>
          <w:sz w:val="24"/>
          <w:szCs w:val="24"/>
          <w:lang w:val="en-US"/>
        </w:rPr>
        <w:t>M</w:t>
      </w:r>
      <w:proofErr w:type="spellEnd"/>
      <w:r w:rsidR="001B17BC" w:rsidRPr="008C1B08">
        <w:rPr>
          <w:bCs/>
          <w:sz w:val="24"/>
          <w:szCs w:val="24"/>
          <w:lang w:val="en-US"/>
        </w:rPr>
        <w:t xml:space="preserve"> AcmB2</w:t>
      </w:r>
      <w:r w:rsidR="001B17BC">
        <w:rPr>
          <w:bCs/>
          <w:sz w:val="24"/>
          <w:szCs w:val="24"/>
          <w:lang w:val="en-US"/>
        </w:rPr>
        <w:t xml:space="preserve"> </w:t>
      </w:r>
      <w:r w:rsidRPr="008C1B08">
        <w:rPr>
          <w:bCs/>
          <w:sz w:val="24"/>
          <w:szCs w:val="24"/>
          <w:lang w:val="en-US"/>
        </w:rPr>
        <w:t xml:space="preserve">in the presence of 0.15 </w:t>
      </w:r>
      <w:proofErr w:type="spellStart"/>
      <w:r w:rsidRPr="008C1B08">
        <w:rPr>
          <w:bCs/>
          <w:sz w:val="24"/>
          <w:szCs w:val="24"/>
          <w:lang w:val="en-US"/>
        </w:rPr>
        <w:t>mM</w:t>
      </w:r>
      <w:proofErr w:type="spellEnd"/>
      <w:r w:rsidRPr="008C1B08">
        <w:rPr>
          <w:bCs/>
          <w:sz w:val="24"/>
          <w:szCs w:val="24"/>
          <w:lang w:val="en-US"/>
        </w:rPr>
        <w:t xml:space="preserve"> DCPIP in 50 </w:t>
      </w:r>
      <w:proofErr w:type="spellStart"/>
      <w:r w:rsidRPr="008C1B08">
        <w:rPr>
          <w:bCs/>
          <w:sz w:val="24"/>
          <w:szCs w:val="24"/>
          <w:lang w:val="en-US"/>
        </w:rPr>
        <w:t>mM</w:t>
      </w:r>
      <w:proofErr w:type="spellEnd"/>
      <w:r w:rsidRPr="008C1B08">
        <w:rPr>
          <w:bCs/>
          <w:sz w:val="24"/>
          <w:szCs w:val="24"/>
          <w:lang w:val="en-US"/>
        </w:rPr>
        <w:t xml:space="preserve"> </w:t>
      </w:r>
      <w:proofErr w:type="spellStart"/>
      <w:r w:rsidRPr="008C1B08">
        <w:rPr>
          <w:bCs/>
          <w:sz w:val="24"/>
          <w:szCs w:val="24"/>
          <w:lang w:val="en-US"/>
        </w:rPr>
        <w:t>Thris-HCl</w:t>
      </w:r>
      <w:proofErr w:type="spellEnd"/>
      <w:r w:rsidRPr="008C1B08">
        <w:rPr>
          <w:bCs/>
          <w:sz w:val="24"/>
          <w:szCs w:val="24"/>
          <w:lang w:val="en-US"/>
        </w:rPr>
        <w:t xml:space="preserve"> buffer pH 8.0.</w:t>
      </w:r>
      <w:r w:rsidR="001B17BC">
        <w:rPr>
          <w:bCs/>
          <w:sz w:val="24"/>
          <w:szCs w:val="24"/>
          <w:lang w:val="en-US"/>
        </w:rPr>
        <w:t xml:space="preserve"> S – substrate</w:t>
      </w:r>
      <w:r w:rsidR="003E5A57">
        <w:rPr>
          <w:bCs/>
          <w:sz w:val="24"/>
          <w:szCs w:val="24"/>
          <w:lang w:val="en-US"/>
        </w:rPr>
        <w:t>;</w:t>
      </w:r>
      <w:r w:rsidR="001B17BC">
        <w:rPr>
          <w:bCs/>
          <w:sz w:val="24"/>
          <w:szCs w:val="24"/>
          <w:lang w:val="en-US"/>
        </w:rPr>
        <w:t xml:space="preserve"> P – product.</w:t>
      </w:r>
    </w:p>
    <w:p w14:paraId="24DEFB49" w14:textId="77777777" w:rsidR="008C1B08" w:rsidRDefault="008C1B08" w:rsidP="00523587">
      <w:pPr>
        <w:spacing w:after="0" w:line="480" w:lineRule="auto"/>
        <w:rPr>
          <w:rFonts w:cstheme="minorHAnsi"/>
          <w:b/>
          <w:sz w:val="24"/>
          <w:szCs w:val="26"/>
          <w:lang w:val="en-US"/>
        </w:rPr>
      </w:pPr>
    </w:p>
    <w:p w14:paraId="2FE3A337" w14:textId="74AB2C5D" w:rsidR="00523587" w:rsidRPr="00EF626A" w:rsidRDefault="005C3E37" w:rsidP="00523587">
      <w:pPr>
        <w:spacing w:after="0" w:line="480" w:lineRule="auto"/>
        <w:rPr>
          <w:rFonts w:cstheme="minorHAnsi"/>
          <w:b/>
          <w:sz w:val="24"/>
          <w:szCs w:val="26"/>
          <w:lang w:val="en-US"/>
        </w:rPr>
      </w:pPr>
      <w:r>
        <w:rPr>
          <w:rFonts w:cstheme="minorHAnsi"/>
          <w:b/>
          <w:sz w:val="24"/>
          <w:szCs w:val="26"/>
          <w:lang w:val="en-US"/>
        </w:rPr>
        <w:br w:type="column"/>
      </w:r>
      <w:r w:rsidR="00523587" w:rsidRPr="00EF626A">
        <w:rPr>
          <w:rFonts w:cstheme="minorHAnsi"/>
          <w:b/>
          <w:sz w:val="24"/>
          <w:szCs w:val="26"/>
          <w:lang w:val="en-US"/>
        </w:rPr>
        <w:lastRenderedPageBreak/>
        <w:t>KSTD1 substrate spectrum</w:t>
      </w:r>
    </w:p>
    <w:p w14:paraId="69CC28BD" w14:textId="37A659CB" w:rsidR="00B05610" w:rsidRDefault="00B05610" w:rsidP="006C28AF">
      <w:pPr>
        <w:spacing w:after="0" w:line="240" w:lineRule="auto"/>
        <w:jc w:val="both"/>
        <w:rPr>
          <w:b/>
          <w:noProof/>
          <w:sz w:val="24"/>
          <w:lang w:val="en-US" w:eastAsia="pl-PL"/>
        </w:rPr>
      </w:pPr>
      <w:r>
        <w:rPr>
          <w:b/>
          <w:noProof/>
          <w:sz w:val="24"/>
          <w:lang w:eastAsia="pl-PL"/>
        </w:rPr>
        <w:drawing>
          <wp:inline distT="0" distB="0" distL="0" distR="0" wp14:anchorId="03CF99FD" wp14:editId="3CBD2235">
            <wp:extent cx="5760720" cy="2203450"/>
            <wp:effectExtent l="0" t="0" r="0" b="635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9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228A0" w14:textId="514F8DDC" w:rsidR="006C28AF" w:rsidRPr="006C28AF" w:rsidRDefault="005E651B" w:rsidP="006C28AF">
      <w:pPr>
        <w:spacing w:after="0" w:line="240" w:lineRule="auto"/>
        <w:jc w:val="both"/>
        <w:rPr>
          <w:rFonts w:cstheme="minorHAnsi"/>
          <w:sz w:val="24"/>
          <w:szCs w:val="26"/>
          <w:lang w:val="en-US"/>
        </w:rPr>
      </w:pPr>
      <w:r w:rsidRPr="005E651B">
        <w:rPr>
          <w:b/>
          <w:noProof/>
          <w:sz w:val="24"/>
          <w:lang w:val="en-US" w:eastAsia="pl-PL"/>
        </w:rPr>
        <w:t>Fig. S</w:t>
      </w:r>
      <w:r w:rsidR="00873132">
        <w:rPr>
          <w:b/>
          <w:noProof/>
          <w:sz w:val="24"/>
          <w:lang w:val="en-US" w:eastAsia="pl-PL"/>
        </w:rPr>
        <w:t>9</w:t>
      </w:r>
      <w:r w:rsidRPr="005E651B">
        <w:rPr>
          <w:noProof/>
          <w:sz w:val="24"/>
          <w:lang w:val="en-US" w:eastAsia="pl-PL"/>
        </w:rPr>
        <w:t xml:space="preserve"> Results of steady-state kinetics for dehydrogenation reaction of androst-4-en-3</w:t>
      </w:r>
      <w:r w:rsidR="009D0CED">
        <w:rPr>
          <w:noProof/>
          <w:sz w:val="24"/>
          <w:lang w:val="en-US" w:eastAsia="pl-PL"/>
        </w:rPr>
        <w:t>.</w:t>
      </w:r>
      <w:r w:rsidRPr="005E651B">
        <w:rPr>
          <w:noProof/>
          <w:sz w:val="24"/>
          <w:lang w:val="en-US" w:eastAsia="pl-PL"/>
        </w:rPr>
        <w:t>17-dione (</w:t>
      </w:r>
      <w:r w:rsidRPr="005E651B">
        <w:rPr>
          <w:b/>
          <w:noProof/>
          <w:sz w:val="24"/>
          <w:lang w:val="en-US" w:eastAsia="pl-PL"/>
        </w:rPr>
        <w:t>A</w:t>
      </w:r>
      <w:r w:rsidRPr="005E651B">
        <w:rPr>
          <w:noProof/>
          <w:sz w:val="24"/>
          <w:lang w:val="en-US" w:eastAsia="pl-PL"/>
        </w:rPr>
        <w:t>) and cholest-4-en-3-one (</w:t>
      </w:r>
      <w:r w:rsidRPr="005E651B">
        <w:rPr>
          <w:b/>
          <w:noProof/>
          <w:sz w:val="24"/>
          <w:lang w:val="en-US" w:eastAsia="pl-PL"/>
        </w:rPr>
        <w:t>B</w:t>
      </w:r>
      <w:r w:rsidRPr="005E651B">
        <w:rPr>
          <w:noProof/>
          <w:sz w:val="24"/>
          <w:lang w:val="en-US" w:eastAsia="pl-PL"/>
        </w:rPr>
        <w:t>) calaty</w:t>
      </w:r>
      <w:r w:rsidR="00EF626A">
        <w:rPr>
          <w:noProof/>
          <w:sz w:val="24"/>
          <w:lang w:val="en-US" w:eastAsia="pl-PL"/>
        </w:rPr>
        <w:t>z</w:t>
      </w:r>
      <w:r w:rsidRPr="005E651B">
        <w:rPr>
          <w:noProof/>
          <w:sz w:val="24"/>
          <w:lang w:val="en-US" w:eastAsia="pl-PL"/>
        </w:rPr>
        <w:t>ed by AcmB. Reaction velocities were measured in 0.1 M K</w:t>
      </w:r>
      <w:r w:rsidRPr="001B17BC">
        <w:rPr>
          <w:noProof/>
          <w:sz w:val="24"/>
          <w:vertAlign w:val="subscript"/>
          <w:lang w:val="en-US" w:eastAsia="pl-PL"/>
        </w:rPr>
        <w:t>2</w:t>
      </w:r>
      <w:r w:rsidRPr="005E651B">
        <w:rPr>
          <w:noProof/>
          <w:sz w:val="24"/>
          <w:lang w:val="en-US" w:eastAsia="pl-PL"/>
        </w:rPr>
        <w:t>HPO</w:t>
      </w:r>
      <w:r w:rsidRPr="001B17BC">
        <w:rPr>
          <w:noProof/>
          <w:sz w:val="24"/>
          <w:vertAlign w:val="subscript"/>
          <w:lang w:val="en-US" w:eastAsia="pl-PL"/>
        </w:rPr>
        <w:t>4</w:t>
      </w:r>
      <w:r w:rsidRPr="005E651B">
        <w:rPr>
          <w:noProof/>
          <w:sz w:val="24"/>
          <w:lang w:val="en-US" w:eastAsia="pl-PL"/>
        </w:rPr>
        <w:t>/KH</w:t>
      </w:r>
      <w:r w:rsidRPr="001B17BC">
        <w:rPr>
          <w:noProof/>
          <w:sz w:val="24"/>
          <w:vertAlign w:val="subscript"/>
          <w:lang w:val="en-US" w:eastAsia="pl-PL"/>
        </w:rPr>
        <w:t>2</w:t>
      </w:r>
      <w:r w:rsidRPr="005E651B">
        <w:rPr>
          <w:noProof/>
          <w:sz w:val="24"/>
          <w:lang w:val="en-US" w:eastAsia="pl-PL"/>
        </w:rPr>
        <w:t>PO</w:t>
      </w:r>
      <w:r w:rsidRPr="001B17BC">
        <w:rPr>
          <w:noProof/>
          <w:sz w:val="24"/>
          <w:vertAlign w:val="subscript"/>
          <w:lang w:val="en-US" w:eastAsia="pl-PL"/>
        </w:rPr>
        <w:t>4</w:t>
      </w:r>
      <w:r w:rsidRPr="005E651B">
        <w:rPr>
          <w:noProof/>
          <w:sz w:val="24"/>
          <w:lang w:val="en-US" w:eastAsia="pl-PL"/>
        </w:rPr>
        <w:t xml:space="preserve"> buffer pH 6.5 with </w:t>
      </w:r>
      <w:r w:rsidR="008F679D" w:rsidRPr="005E651B">
        <w:rPr>
          <w:noProof/>
          <w:sz w:val="24"/>
          <w:lang w:val="en-US" w:eastAsia="pl-PL"/>
        </w:rPr>
        <w:t>2% HBC</w:t>
      </w:r>
      <w:r w:rsidR="009D0CED">
        <w:rPr>
          <w:noProof/>
          <w:sz w:val="24"/>
          <w:lang w:val="en-US" w:eastAsia="pl-PL"/>
        </w:rPr>
        <w:t>.</w:t>
      </w:r>
      <w:r w:rsidR="008F679D">
        <w:rPr>
          <w:noProof/>
          <w:sz w:val="24"/>
          <w:lang w:val="en-US" w:eastAsia="pl-PL"/>
        </w:rPr>
        <w:t xml:space="preserve"> 2% EGME</w:t>
      </w:r>
      <w:r w:rsidR="009D0CED">
        <w:rPr>
          <w:noProof/>
          <w:sz w:val="24"/>
          <w:lang w:val="en-US" w:eastAsia="pl-PL"/>
        </w:rPr>
        <w:t>.</w:t>
      </w:r>
      <w:r w:rsidR="008F679D" w:rsidRPr="005E651B">
        <w:rPr>
          <w:noProof/>
          <w:sz w:val="24"/>
          <w:lang w:val="en-US" w:eastAsia="pl-PL"/>
        </w:rPr>
        <w:t xml:space="preserve"> </w:t>
      </w:r>
      <w:r w:rsidR="008F679D">
        <w:rPr>
          <w:noProof/>
          <w:sz w:val="24"/>
          <w:lang w:val="en-US" w:eastAsia="pl-PL"/>
        </w:rPr>
        <w:t>0.052 – 0.174 mM DCPIP</w:t>
      </w:r>
      <w:r w:rsidR="009D0CED">
        <w:rPr>
          <w:noProof/>
          <w:sz w:val="24"/>
          <w:lang w:val="en-US" w:eastAsia="pl-PL"/>
        </w:rPr>
        <w:t>.</w:t>
      </w:r>
      <w:r w:rsidRPr="005E651B">
        <w:rPr>
          <w:noProof/>
          <w:sz w:val="24"/>
          <w:lang w:val="en-US" w:eastAsia="pl-PL"/>
        </w:rPr>
        <w:t xml:space="preserve"> </w:t>
      </w:r>
      <w:r w:rsidR="008636A3">
        <w:rPr>
          <w:rFonts w:cstheme="minorHAnsi"/>
          <w:sz w:val="24"/>
          <w:szCs w:val="26"/>
          <w:lang w:val="en-US"/>
        </w:rPr>
        <w:t>5</w:t>
      </w:r>
      <w:r w:rsidR="007D6AA0" w:rsidRPr="006443C9">
        <w:rPr>
          <w:noProof/>
          <w:sz w:val="24"/>
          <w:lang w:val="en-US" w:eastAsia="pl-PL"/>
        </w:rPr>
        <w:t xml:space="preserve"> </w:t>
      </w:r>
      <w:r w:rsidR="007D6AA0">
        <w:rPr>
          <w:noProof/>
          <w:sz w:val="24"/>
          <w:lang w:val="en-US" w:eastAsia="pl-PL"/>
        </w:rPr>
        <w:t xml:space="preserve">– </w:t>
      </w:r>
      <w:r w:rsidR="008636A3">
        <w:rPr>
          <w:noProof/>
          <w:sz w:val="24"/>
          <w:lang w:val="en-US" w:eastAsia="pl-PL"/>
        </w:rPr>
        <w:t>80</w:t>
      </w:r>
      <w:r w:rsidR="007D6AA0">
        <w:rPr>
          <w:noProof/>
          <w:sz w:val="24"/>
          <w:lang w:val="en-US" w:eastAsia="pl-PL"/>
        </w:rPr>
        <w:t xml:space="preserve"> </w:t>
      </w:r>
      <w:r w:rsidR="007D6AA0">
        <w:rPr>
          <w:rFonts w:cstheme="minorHAnsi"/>
          <w:noProof/>
          <w:sz w:val="24"/>
          <w:lang w:val="en-US" w:eastAsia="pl-PL"/>
        </w:rPr>
        <w:t>μ</w:t>
      </w:r>
      <w:r w:rsidR="008F679D" w:rsidRPr="006443C9">
        <w:rPr>
          <w:noProof/>
          <w:sz w:val="24"/>
          <w:lang w:val="en-US" w:eastAsia="pl-PL"/>
        </w:rPr>
        <w:t>M</w:t>
      </w:r>
      <w:r w:rsidRPr="006443C9">
        <w:rPr>
          <w:noProof/>
          <w:sz w:val="24"/>
          <w:lang w:val="en-US" w:eastAsia="pl-PL"/>
        </w:rPr>
        <w:t xml:space="preserve"> </w:t>
      </w:r>
      <w:r w:rsidR="008F679D" w:rsidRPr="006443C9">
        <w:rPr>
          <w:noProof/>
          <w:sz w:val="24"/>
          <w:lang w:val="en-US" w:eastAsia="pl-PL"/>
        </w:rPr>
        <w:t xml:space="preserve">steroids </w:t>
      </w:r>
      <w:r w:rsidRPr="005E651B">
        <w:rPr>
          <w:noProof/>
          <w:sz w:val="24"/>
          <w:lang w:val="en-US" w:eastAsia="pl-PL"/>
        </w:rPr>
        <w:t xml:space="preserve">and 0.30 </w:t>
      </w:r>
      <w:r w:rsidRPr="005E651B">
        <w:rPr>
          <w:noProof/>
          <w:sz w:val="24"/>
          <w:lang w:eastAsia="pl-PL"/>
        </w:rPr>
        <w:t>μ</w:t>
      </w:r>
      <w:r w:rsidRPr="005E651B">
        <w:rPr>
          <w:noProof/>
          <w:sz w:val="24"/>
          <w:lang w:val="en-US" w:eastAsia="pl-PL"/>
        </w:rPr>
        <w:t>M of AcmB</w:t>
      </w:r>
      <w:r w:rsidR="00D66E59">
        <w:rPr>
          <w:noProof/>
          <w:sz w:val="24"/>
          <w:lang w:val="en-US" w:eastAsia="pl-PL"/>
        </w:rPr>
        <w:t xml:space="preserve"> at 30</w:t>
      </w:r>
      <w:r w:rsidR="00D66E59">
        <w:rPr>
          <w:rFonts w:cstheme="minorHAnsi"/>
          <w:noProof/>
          <w:sz w:val="24"/>
          <w:lang w:val="en-US" w:eastAsia="pl-PL"/>
        </w:rPr>
        <w:t>°</w:t>
      </w:r>
      <w:r w:rsidR="00D66E59">
        <w:rPr>
          <w:noProof/>
          <w:sz w:val="24"/>
          <w:lang w:val="en-US" w:eastAsia="pl-PL"/>
        </w:rPr>
        <w:t>C</w:t>
      </w:r>
      <w:r>
        <w:rPr>
          <w:noProof/>
          <w:sz w:val="24"/>
          <w:lang w:val="en-US" w:eastAsia="pl-PL"/>
        </w:rPr>
        <w:t>.</w:t>
      </w:r>
    </w:p>
    <w:p w14:paraId="307D6824" w14:textId="18146061" w:rsidR="005E651B" w:rsidRPr="005E651B" w:rsidRDefault="005E651B" w:rsidP="00E272CF">
      <w:pPr>
        <w:spacing w:after="0" w:line="480" w:lineRule="auto"/>
        <w:jc w:val="both"/>
        <w:rPr>
          <w:noProof/>
          <w:sz w:val="24"/>
          <w:lang w:val="en-US" w:eastAsia="pl-PL"/>
        </w:rPr>
      </w:pPr>
    </w:p>
    <w:p w14:paraId="6A05A809" w14:textId="7A638B47" w:rsidR="00FB759E" w:rsidRPr="00524320" w:rsidRDefault="00E272CF" w:rsidP="00FB3439">
      <w:pPr>
        <w:spacing w:line="480" w:lineRule="auto"/>
        <w:jc w:val="both"/>
        <w:rPr>
          <w:b/>
          <w:sz w:val="24"/>
          <w:lang w:val="en-US"/>
        </w:rPr>
      </w:pPr>
      <w:r w:rsidRPr="00524320">
        <w:rPr>
          <w:b/>
          <w:sz w:val="24"/>
          <w:lang w:val="en-US"/>
        </w:rPr>
        <w:t xml:space="preserve">Table S4 Fit parameters </w:t>
      </w:r>
      <w:r w:rsidR="00524320">
        <w:rPr>
          <w:b/>
          <w:sz w:val="24"/>
          <w:lang w:val="en-US"/>
        </w:rPr>
        <w:t xml:space="preserve">and </w:t>
      </w:r>
      <w:r w:rsidR="00524320">
        <w:rPr>
          <w:b/>
          <w:bCs/>
          <w:sz w:val="24"/>
          <w:szCs w:val="24"/>
          <w:lang w:val="en-US"/>
        </w:rPr>
        <w:t xml:space="preserve">statistics </w:t>
      </w:r>
      <w:r w:rsidRPr="00524320">
        <w:rPr>
          <w:b/>
          <w:sz w:val="24"/>
          <w:lang w:val="en-US"/>
        </w:rPr>
        <w:t xml:space="preserve">of </w:t>
      </w:r>
      <w:r w:rsidR="00524320">
        <w:rPr>
          <w:b/>
          <w:sz w:val="24"/>
          <w:lang w:val="en-US"/>
        </w:rPr>
        <w:t>AcmB and KSTD1 steady-state kinetics</w:t>
      </w:r>
      <w:r w:rsidR="009E6490">
        <w:rPr>
          <w:b/>
          <w:sz w:val="24"/>
          <w:lang w:val="en-US"/>
        </w:rPr>
        <w:t xml:space="preserve"> results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1587"/>
        <w:gridCol w:w="3022"/>
        <w:gridCol w:w="3022"/>
      </w:tblGrid>
      <w:tr w:rsidR="00E272CF" w14:paraId="5153F062" w14:textId="77777777" w:rsidTr="00524320">
        <w:trPr>
          <w:jc w:val="center"/>
        </w:trPr>
        <w:tc>
          <w:tcPr>
            <w:tcW w:w="567" w:type="dxa"/>
            <w:vMerge w:val="restart"/>
            <w:tcBorders>
              <w:top w:val="nil"/>
              <w:left w:val="nil"/>
              <w:right w:val="nil"/>
            </w:tcBorders>
          </w:tcPr>
          <w:p w14:paraId="3064CC85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  <w:tcBorders>
              <w:top w:val="nil"/>
              <w:left w:val="nil"/>
            </w:tcBorders>
          </w:tcPr>
          <w:p w14:paraId="2606CC7B" w14:textId="3DA7E569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6044" w:type="dxa"/>
            <w:gridSpan w:val="2"/>
            <w:vAlign w:val="center"/>
          </w:tcPr>
          <w:p w14:paraId="2A9C82D5" w14:textId="3D49F1DF" w:rsidR="00E272CF" w:rsidRDefault="00E272CF" w:rsidP="00E272CF">
            <w:pPr>
              <w:jc w:val="center"/>
              <w:rPr>
                <w:lang w:val="en-US"/>
              </w:rPr>
            </w:pPr>
            <w:proofErr w:type="spellStart"/>
            <w:r w:rsidRPr="00A60371">
              <w:rPr>
                <w:rFonts w:cstheme="minorHAnsi"/>
                <w:b/>
                <w:sz w:val="24"/>
                <w:szCs w:val="26"/>
              </w:rPr>
              <w:t>Substrate</w:t>
            </w:r>
            <w:proofErr w:type="spellEnd"/>
          </w:p>
        </w:tc>
      </w:tr>
      <w:tr w:rsidR="00E272CF" w14:paraId="088A5C31" w14:textId="77777777" w:rsidTr="00524320">
        <w:trPr>
          <w:jc w:val="center"/>
        </w:trPr>
        <w:tc>
          <w:tcPr>
            <w:tcW w:w="567" w:type="dxa"/>
            <w:vMerge/>
            <w:tcBorders>
              <w:left w:val="nil"/>
              <w:bottom w:val="single" w:sz="4" w:space="0" w:color="auto"/>
            </w:tcBorders>
          </w:tcPr>
          <w:p w14:paraId="1C39B2A0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6C86617D" w14:textId="63FAE641" w:rsidR="00E272CF" w:rsidRDefault="00524320" w:rsidP="00E272CF">
            <w:pPr>
              <w:rPr>
                <w:lang w:val="en-US"/>
              </w:rPr>
            </w:pPr>
            <w:proofErr w:type="spellStart"/>
            <w:r>
              <w:rPr>
                <w:rFonts w:cstheme="minorHAnsi"/>
                <w:b/>
                <w:sz w:val="24"/>
                <w:szCs w:val="26"/>
              </w:rPr>
              <w:t>P</w:t>
            </w:r>
            <w:r w:rsidR="00E272CF">
              <w:rPr>
                <w:rFonts w:cstheme="minorHAnsi"/>
                <w:b/>
                <w:sz w:val="24"/>
                <w:szCs w:val="26"/>
              </w:rPr>
              <w:t>arameter</w:t>
            </w:r>
            <w:proofErr w:type="spellEnd"/>
          </w:p>
        </w:tc>
        <w:tc>
          <w:tcPr>
            <w:tcW w:w="3022" w:type="dxa"/>
            <w:vAlign w:val="center"/>
          </w:tcPr>
          <w:p w14:paraId="7A56EF8B" w14:textId="0F1B78BA" w:rsidR="00E272CF" w:rsidRDefault="00E272CF" w:rsidP="00E272CF">
            <w:pPr>
              <w:jc w:val="center"/>
              <w:rPr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A</w:t>
            </w:r>
            <w:r>
              <w:rPr>
                <w:rFonts w:cstheme="minorHAnsi"/>
                <w:sz w:val="24"/>
                <w:szCs w:val="26"/>
              </w:rPr>
              <w:t>ndrost-4-en-3</w:t>
            </w:r>
            <w:r w:rsidR="009D0CED">
              <w:rPr>
                <w:rFonts w:cstheme="minorHAnsi"/>
                <w:sz w:val="24"/>
                <w:szCs w:val="26"/>
              </w:rPr>
              <w:t>.</w:t>
            </w:r>
            <w:r>
              <w:rPr>
                <w:rFonts w:cstheme="minorHAnsi"/>
                <w:sz w:val="24"/>
                <w:szCs w:val="26"/>
              </w:rPr>
              <w:t>17-dione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1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  <w:tc>
          <w:tcPr>
            <w:tcW w:w="3022" w:type="dxa"/>
          </w:tcPr>
          <w:p w14:paraId="7430A081" w14:textId="352F9A7A" w:rsidR="00E272CF" w:rsidRDefault="00E272CF" w:rsidP="00E272CF">
            <w:pPr>
              <w:jc w:val="center"/>
              <w:rPr>
                <w:lang w:val="en-US"/>
              </w:rPr>
            </w:pPr>
            <w:r w:rsidRPr="00AC749C">
              <w:rPr>
                <w:rFonts w:cstheme="minorHAnsi"/>
                <w:sz w:val="24"/>
                <w:szCs w:val="26"/>
              </w:rPr>
              <w:t>Ch</w:t>
            </w:r>
            <w:r>
              <w:rPr>
                <w:rFonts w:cstheme="minorHAnsi"/>
                <w:sz w:val="24"/>
                <w:szCs w:val="26"/>
              </w:rPr>
              <w:t>olest-4-en-3-one (</w:t>
            </w:r>
            <w:r w:rsidRPr="00FA5CD3">
              <w:rPr>
                <w:rFonts w:cstheme="minorHAnsi"/>
                <w:b/>
                <w:sz w:val="24"/>
                <w:szCs w:val="26"/>
              </w:rPr>
              <w:t>2</w:t>
            </w:r>
            <w:r>
              <w:rPr>
                <w:rFonts w:cstheme="minorHAnsi"/>
                <w:sz w:val="24"/>
                <w:szCs w:val="26"/>
              </w:rPr>
              <w:t>)</w:t>
            </w:r>
          </w:p>
        </w:tc>
      </w:tr>
      <w:tr w:rsidR="00E272CF" w14:paraId="7815C40B" w14:textId="77777777" w:rsidTr="00524320">
        <w:trPr>
          <w:jc w:val="center"/>
        </w:trPr>
        <w:tc>
          <w:tcPr>
            <w:tcW w:w="567" w:type="dxa"/>
            <w:vMerge w:val="restart"/>
            <w:textDirection w:val="btLr"/>
            <w:vAlign w:val="center"/>
          </w:tcPr>
          <w:p w14:paraId="3EFF89DC" w14:textId="67DCF751" w:rsidR="00E272CF" w:rsidRPr="00524320" w:rsidRDefault="00E272CF" w:rsidP="00524320">
            <w:pPr>
              <w:ind w:left="113" w:right="113"/>
              <w:jc w:val="center"/>
              <w:rPr>
                <w:b/>
                <w:sz w:val="24"/>
                <w:lang w:val="en-US"/>
              </w:rPr>
            </w:pPr>
            <w:r w:rsidRPr="00524320">
              <w:rPr>
                <w:b/>
                <w:sz w:val="24"/>
                <w:lang w:val="en-US"/>
              </w:rPr>
              <w:t>KSTD1</w:t>
            </w:r>
          </w:p>
        </w:tc>
        <w:tc>
          <w:tcPr>
            <w:tcW w:w="1587" w:type="dxa"/>
          </w:tcPr>
          <w:p w14:paraId="6C589064" w14:textId="741DDDB3" w:rsidR="00E272CF" w:rsidRDefault="00E272CF" w:rsidP="00E272CF">
            <w:pPr>
              <w:rPr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Equation</w:t>
            </w:r>
          </w:p>
        </w:tc>
        <w:tc>
          <w:tcPr>
            <w:tcW w:w="3022" w:type="dxa"/>
          </w:tcPr>
          <w:p w14:paraId="1CA83382" w14:textId="38CF0C92" w:rsidR="00E272CF" w:rsidRDefault="00E272CF" w:rsidP="00E272CF">
            <w:pPr>
              <w:jc w:val="center"/>
              <w:rPr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 + b</w:t>
            </w:r>
          </w:p>
        </w:tc>
        <w:tc>
          <w:tcPr>
            <w:tcW w:w="3022" w:type="dxa"/>
          </w:tcPr>
          <w:p w14:paraId="7BCCBA58" w14:textId="4C1D9297" w:rsidR="00E272CF" w:rsidRDefault="00E272CF" w:rsidP="00E272CF">
            <w:pPr>
              <w:jc w:val="center"/>
              <w:rPr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 + b</w:t>
            </w:r>
          </w:p>
        </w:tc>
      </w:tr>
      <w:tr w:rsidR="00E272CF" w:rsidRPr="008636A3" w14:paraId="2D904A7F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760EC06C" w14:textId="77777777" w:rsidR="00E272CF" w:rsidRPr="00524320" w:rsidRDefault="00E272CF" w:rsidP="00E272CF">
            <w:pPr>
              <w:rPr>
                <w:b/>
                <w:sz w:val="24"/>
                <w:lang w:val="en-US"/>
              </w:rPr>
            </w:pPr>
          </w:p>
        </w:tc>
        <w:tc>
          <w:tcPr>
            <w:tcW w:w="1587" w:type="dxa"/>
          </w:tcPr>
          <w:p w14:paraId="2EF8D4C3" w14:textId="07D792CB" w:rsidR="00E272CF" w:rsidRDefault="00E272CF" w:rsidP="00E272CF">
            <w:pPr>
              <w:rPr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3022" w:type="dxa"/>
          </w:tcPr>
          <w:p w14:paraId="1B071B7A" w14:textId="0068FC02" w:rsidR="00E272CF" w:rsidRDefault="008636A3" w:rsidP="00E272CF">
            <w:pPr>
              <w:jc w:val="center"/>
              <w:rPr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1.18924 ± 0.00672</w:t>
            </w:r>
          </w:p>
        </w:tc>
        <w:tc>
          <w:tcPr>
            <w:tcW w:w="3022" w:type="dxa"/>
          </w:tcPr>
          <w:p w14:paraId="7AB5DA9A" w14:textId="55BE9DCE" w:rsidR="00E272CF" w:rsidRDefault="008636A3" w:rsidP="00E272CF">
            <w:pPr>
              <w:jc w:val="center"/>
              <w:rPr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 xml:space="preserve">0.10844 ± </w:t>
            </w:r>
            <w:r>
              <w:rPr>
                <w:bCs/>
                <w:sz w:val="24"/>
                <w:szCs w:val="24"/>
                <w:lang w:val="en-US"/>
              </w:rPr>
              <w:t>0.000668728</w:t>
            </w:r>
          </w:p>
        </w:tc>
      </w:tr>
      <w:tr w:rsidR="00E272CF" w:rsidRPr="008636A3" w14:paraId="4110CE21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1386AA0E" w14:textId="77777777" w:rsidR="00E272CF" w:rsidRPr="00524320" w:rsidRDefault="00E272CF" w:rsidP="00E272CF">
            <w:pPr>
              <w:rPr>
                <w:b/>
                <w:sz w:val="24"/>
                <w:lang w:val="en-US"/>
              </w:rPr>
            </w:pPr>
          </w:p>
        </w:tc>
        <w:tc>
          <w:tcPr>
            <w:tcW w:w="1587" w:type="dxa"/>
          </w:tcPr>
          <w:p w14:paraId="30368C3D" w14:textId="07404EDA" w:rsidR="00E272CF" w:rsidRDefault="00E272CF" w:rsidP="00E272CF">
            <w:pPr>
              <w:rPr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b</w:t>
            </w:r>
          </w:p>
        </w:tc>
        <w:tc>
          <w:tcPr>
            <w:tcW w:w="3022" w:type="dxa"/>
          </w:tcPr>
          <w:p w14:paraId="37AEDFFF" w14:textId="1F34C5BC" w:rsidR="00E272CF" w:rsidRDefault="00E272CF" w:rsidP="00E272CF">
            <w:pPr>
              <w:jc w:val="center"/>
              <w:rPr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3022" w:type="dxa"/>
          </w:tcPr>
          <w:p w14:paraId="4AD3F953" w14:textId="422D5048" w:rsidR="00E272CF" w:rsidRDefault="00E272CF" w:rsidP="00E272CF">
            <w:pPr>
              <w:jc w:val="center"/>
              <w:rPr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0</w:t>
            </w:r>
          </w:p>
        </w:tc>
      </w:tr>
      <w:tr w:rsidR="00E272CF" w:rsidRPr="008636A3" w14:paraId="5E4C5DF7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538D7ADA" w14:textId="77777777" w:rsidR="00E272CF" w:rsidRPr="00524320" w:rsidRDefault="00E272CF" w:rsidP="00E272CF">
            <w:pPr>
              <w:rPr>
                <w:b/>
                <w:sz w:val="24"/>
                <w:lang w:val="en-US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75AEDFA6" w14:textId="6A2AF37C" w:rsidR="00E272CF" w:rsidRDefault="00E272CF" w:rsidP="00E272CF">
            <w:pPr>
              <w:rPr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2" w:type="dxa"/>
            <w:tcBorders>
              <w:bottom w:val="single" w:sz="4" w:space="0" w:color="auto"/>
            </w:tcBorders>
          </w:tcPr>
          <w:p w14:paraId="50C6D711" w14:textId="43DDFB9F" w:rsidR="00E272CF" w:rsidRDefault="008636A3" w:rsidP="00E272CF">
            <w:pPr>
              <w:jc w:val="center"/>
              <w:rPr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0.99755</w:t>
            </w:r>
          </w:p>
        </w:tc>
        <w:tc>
          <w:tcPr>
            <w:tcW w:w="3022" w:type="dxa"/>
            <w:tcBorders>
              <w:bottom w:val="single" w:sz="4" w:space="0" w:color="auto"/>
            </w:tcBorders>
          </w:tcPr>
          <w:p w14:paraId="77359970" w14:textId="62F40F27" w:rsidR="00E272CF" w:rsidRDefault="00E272CF" w:rsidP="00E272CF">
            <w:pPr>
              <w:jc w:val="center"/>
              <w:rPr>
                <w:lang w:val="en-US"/>
              </w:rPr>
            </w:pPr>
            <w:r w:rsidRPr="00E272CF">
              <w:rPr>
                <w:bCs/>
                <w:sz w:val="24"/>
                <w:szCs w:val="24"/>
                <w:lang w:val="en-US"/>
              </w:rPr>
              <w:t>0.99704</w:t>
            </w:r>
          </w:p>
        </w:tc>
      </w:tr>
      <w:tr w:rsidR="00E272CF" w:rsidRPr="008636A3" w14:paraId="5E57730E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443AFC60" w14:textId="77777777" w:rsidR="00E272CF" w:rsidRPr="00524320" w:rsidRDefault="00E272CF" w:rsidP="00E272CF">
            <w:pPr>
              <w:rPr>
                <w:b/>
                <w:sz w:val="24"/>
                <w:lang w:val="en-US"/>
              </w:rPr>
            </w:pPr>
          </w:p>
        </w:tc>
        <w:tc>
          <w:tcPr>
            <w:tcW w:w="1587" w:type="dxa"/>
            <w:tcBorders>
              <w:bottom w:val="double" w:sz="4" w:space="0" w:color="auto"/>
            </w:tcBorders>
          </w:tcPr>
          <w:p w14:paraId="25F0B9BC" w14:textId="1B4E78E1" w:rsidR="00E272CF" w:rsidRDefault="00E272CF" w:rsidP="00E272CF">
            <w:pPr>
              <w:rPr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Adj. 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2" w:type="dxa"/>
            <w:tcBorders>
              <w:bottom w:val="double" w:sz="4" w:space="0" w:color="auto"/>
            </w:tcBorders>
          </w:tcPr>
          <w:p w14:paraId="1F121706" w14:textId="239E27AA" w:rsidR="00E272CF" w:rsidRDefault="008636A3" w:rsidP="00E272CF">
            <w:pPr>
              <w:jc w:val="center"/>
              <w:rPr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0.99751</w:t>
            </w:r>
          </w:p>
        </w:tc>
        <w:tc>
          <w:tcPr>
            <w:tcW w:w="3022" w:type="dxa"/>
            <w:tcBorders>
              <w:bottom w:val="double" w:sz="4" w:space="0" w:color="auto"/>
            </w:tcBorders>
          </w:tcPr>
          <w:p w14:paraId="1409FDBA" w14:textId="77EA046E" w:rsidR="00E272CF" w:rsidRDefault="00E272CF" w:rsidP="00E272CF">
            <w:pPr>
              <w:jc w:val="center"/>
              <w:rPr>
                <w:lang w:val="en-US"/>
              </w:rPr>
            </w:pPr>
            <w:r w:rsidRPr="00E272CF">
              <w:rPr>
                <w:bCs/>
                <w:sz w:val="24"/>
                <w:szCs w:val="24"/>
                <w:lang w:val="en-US"/>
              </w:rPr>
              <w:t>0.997</w:t>
            </w:r>
          </w:p>
        </w:tc>
      </w:tr>
      <w:tr w:rsidR="00E272CF" w:rsidRPr="008636A3" w14:paraId="32FCF469" w14:textId="77777777" w:rsidTr="00524320">
        <w:trPr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</w:tcBorders>
            <w:textDirection w:val="btLr"/>
            <w:vAlign w:val="center"/>
          </w:tcPr>
          <w:p w14:paraId="05C818C4" w14:textId="583EE167" w:rsidR="00E272CF" w:rsidRPr="00524320" w:rsidRDefault="00E272CF" w:rsidP="00524320">
            <w:pPr>
              <w:ind w:left="113" w:right="113"/>
              <w:jc w:val="center"/>
              <w:rPr>
                <w:b/>
                <w:sz w:val="24"/>
                <w:lang w:val="en-US"/>
              </w:rPr>
            </w:pPr>
            <w:r w:rsidRPr="00524320">
              <w:rPr>
                <w:b/>
                <w:sz w:val="24"/>
                <w:lang w:val="en-US"/>
              </w:rPr>
              <w:t>AcmB</w:t>
            </w:r>
          </w:p>
        </w:tc>
        <w:tc>
          <w:tcPr>
            <w:tcW w:w="1587" w:type="dxa"/>
            <w:tcBorders>
              <w:top w:val="double" w:sz="4" w:space="0" w:color="auto"/>
            </w:tcBorders>
          </w:tcPr>
          <w:p w14:paraId="686AC01D" w14:textId="291E40A0" w:rsidR="00E272CF" w:rsidRPr="0035576D" w:rsidRDefault="00E272CF" w:rsidP="00E272CF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Equation</w:t>
            </w:r>
          </w:p>
        </w:tc>
        <w:tc>
          <w:tcPr>
            <w:tcW w:w="3022" w:type="dxa"/>
            <w:tcBorders>
              <w:top w:val="double" w:sz="4" w:space="0" w:color="auto"/>
            </w:tcBorders>
          </w:tcPr>
          <w:p w14:paraId="6258F91E" w14:textId="08A1F2ED" w:rsidR="00E272CF" w:rsidRPr="00AB430A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 + b</w:t>
            </w:r>
          </w:p>
        </w:tc>
        <w:tc>
          <w:tcPr>
            <w:tcW w:w="3022" w:type="dxa"/>
            <w:tcBorders>
              <w:top w:val="double" w:sz="4" w:space="0" w:color="auto"/>
            </w:tcBorders>
          </w:tcPr>
          <w:p w14:paraId="0A59D2E9" w14:textId="2B920C22" w:rsidR="00E272CF" w:rsidRPr="0035576D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A60371">
              <w:rPr>
                <w:bCs/>
                <w:sz w:val="24"/>
                <w:szCs w:val="24"/>
                <w:lang w:val="en-US"/>
              </w:rPr>
              <w:t>y = ax + b</w:t>
            </w:r>
          </w:p>
        </w:tc>
      </w:tr>
      <w:tr w:rsidR="00E272CF" w14:paraId="2C9E9EA1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57FEBB6F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6269810A" w14:textId="06D02B07" w:rsidR="00E272CF" w:rsidRPr="0035576D" w:rsidRDefault="00E272CF" w:rsidP="00E272CF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3022" w:type="dxa"/>
          </w:tcPr>
          <w:p w14:paraId="0488562C" w14:textId="14D9CEBB" w:rsidR="00E272CF" w:rsidRPr="00AB430A" w:rsidRDefault="008636A3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1.19954 ± 0.0107</w:t>
            </w:r>
          </w:p>
        </w:tc>
        <w:tc>
          <w:tcPr>
            <w:tcW w:w="3022" w:type="dxa"/>
          </w:tcPr>
          <w:p w14:paraId="7D5E7AEC" w14:textId="4C756E69" w:rsidR="00E272CF" w:rsidRPr="0035576D" w:rsidRDefault="008636A3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2.77637 ± 0.05598</w:t>
            </w:r>
          </w:p>
        </w:tc>
      </w:tr>
      <w:tr w:rsidR="00E272CF" w14:paraId="2F1A4561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50CFDA49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50F606B3" w14:textId="72CA9314" w:rsidR="00E272CF" w:rsidRPr="0035576D" w:rsidRDefault="00E272CF" w:rsidP="00E272CF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b</w:t>
            </w:r>
          </w:p>
        </w:tc>
        <w:tc>
          <w:tcPr>
            <w:tcW w:w="3022" w:type="dxa"/>
          </w:tcPr>
          <w:p w14:paraId="096BD540" w14:textId="67526292" w:rsidR="00E272CF" w:rsidRPr="00AB430A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0</w:t>
            </w:r>
          </w:p>
        </w:tc>
        <w:tc>
          <w:tcPr>
            <w:tcW w:w="3022" w:type="dxa"/>
          </w:tcPr>
          <w:p w14:paraId="08E0B206" w14:textId="7EFD8C1F" w:rsidR="00E272CF" w:rsidRPr="0035576D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0</w:t>
            </w:r>
          </w:p>
        </w:tc>
      </w:tr>
      <w:tr w:rsidR="00E272CF" w14:paraId="0744169F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5651FB48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2221CE94" w14:textId="05473E13" w:rsidR="00E272CF" w:rsidRPr="0035576D" w:rsidRDefault="00E272CF" w:rsidP="00E272CF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2" w:type="dxa"/>
          </w:tcPr>
          <w:p w14:paraId="05FEB9F1" w14:textId="45956C87" w:rsidR="00E272CF" w:rsidRPr="00AB430A" w:rsidRDefault="008636A3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0.99368</w:t>
            </w:r>
          </w:p>
        </w:tc>
        <w:tc>
          <w:tcPr>
            <w:tcW w:w="3022" w:type="dxa"/>
          </w:tcPr>
          <w:p w14:paraId="1830128B" w14:textId="3F2DE728" w:rsidR="00E272CF" w:rsidRPr="0035576D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E272CF">
              <w:rPr>
                <w:bCs/>
                <w:sz w:val="24"/>
                <w:szCs w:val="24"/>
                <w:lang w:val="en-US"/>
              </w:rPr>
              <w:t>0.98597</w:t>
            </w:r>
          </w:p>
        </w:tc>
      </w:tr>
      <w:tr w:rsidR="00E272CF" w14:paraId="0046A525" w14:textId="77777777" w:rsidTr="00524320">
        <w:trPr>
          <w:jc w:val="center"/>
        </w:trPr>
        <w:tc>
          <w:tcPr>
            <w:tcW w:w="567" w:type="dxa"/>
            <w:vMerge/>
            <w:tcBorders>
              <w:top w:val="double" w:sz="4" w:space="0" w:color="auto"/>
            </w:tcBorders>
          </w:tcPr>
          <w:p w14:paraId="6737D150" w14:textId="77777777" w:rsidR="00E272CF" w:rsidRDefault="00E272CF" w:rsidP="00E272CF">
            <w:pPr>
              <w:rPr>
                <w:lang w:val="en-US"/>
              </w:rPr>
            </w:pPr>
          </w:p>
        </w:tc>
        <w:tc>
          <w:tcPr>
            <w:tcW w:w="1587" w:type="dxa"/>
          </w:tcPr>
          <w:p w14:paraId="6365D4E9" w14:textId="7A9D752E" w:rsidR="00E272CF" w:rsidRPr="0035576D" w:rsidRDefault="00E272CF" w:rsidP="00E272CF">
            <w:pPr>
              <w:rPr>
                <w:bCs/>
                <w:sz w:val="24"/>
                <w:szCs w:val="24"/>
                <w:lang w:val="en-US"/>
              </w:rPr>
            </w:pPr>
            <w:r w:rsidRPr="0035576D">
              <w:rPr>
                <w:bCs/>
                <w:sz w:val="24"/>
                <w:szCs w:val="24"/>
                <w:lang w:val="en-US"/>
              </w:rPr>
              <w:t>Adj. R</w:t>
            </w:r>
            <w:r w:rsidRPr="0035576D">
              <w:rPr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3022" w:type="dxa"/>
          </w:tcPr>
          <w:p w14:paraId="54A5C93B" w14:textId="7F327887" w:rsidR="00E272CF" w:rsidRPr="00AB430A" w:rsidRDefault="008636A3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8636A3">
              <w:rPr>
                <w:bCs/>
                <w:sz w:val="24"/>
                <w:szCs w:val="24"/>
                <w:lang w:val="en-US"/>
              </w:rPr>
              <w:t>0.9936</w:t>
            </w:r>
          </w:p>
        </w:tc>
        <w:tc>
          <w:tcPr>
            <w:tcW w:w="3022" w:type="dxa"/>
          </w:tcPr>
          <w:p w14:paraId="7725CD6C" w14:textId="6484427E" w:rsidR="00E272CF" w:rsidRPr="0035576D" w:rsidRDefault="00E272CF" w:rsidP="00E272CF">
            <w:pPr>
              <w:jc w:val="center"/>
              <w:rPr>
                <w:bCs/>
                <w:sz w:val="24"/>
                <w:szCs w:val="24"/>
                <w:lang w:val="en-US"/>
              </w:rPr>
            </w:pPr>
            <w:r w:rsidRPr="00E272CF">
              <w:rPr>
                <w:bCs/>
                <w:sz w:val="24"/>
                <w:szCs w:val="24"/>
                <w:lang w:val="en-US"/>
              </w:rPr>
              <w:t>0.98557</w:t>
            </w:r>
          </w:p>
        </w:tc>
      </w:tr>
    </w:tbl>
    <w:p w14:paraId="1FC9EA95" w14:textId="77777777" w:rsidR="00E272CF" w:rsidRPr="005E651B" w:rsidRDefault="00E272CF" w:rsidP="005E651B">
      <w:pPr>
        <w:spacing w:line="480" w:lineRule="auto"/>
        <w:rPr>
          <w:lang w:val="en-US"/>
        </w:rPr>
      </w:pPr>
    </w:p>
    <w:p w14:paraId="5A39BBE3" w14:textId="77777777" w:rsidR="002303A9" w:rsidRPr="005E651B" w:rsidRDefault="002303A9">
      <w:pPr>
        <w:rPr>
          <w:lang w:val="en-US"/>
        </w:rPr>
      </w:pPr>
    </w:p>
    <w:p w14:paraId="1AD9A4AF" w14:textId="3893C93B" w:rsidR="00F75CEE" w:rsidRPr="005E651B" w:rsidRDefault="00F75CEE">
      <w:pPr>
        <w:rPr>
          <w:lang w:val="en-US"/>
        </w:rPr>
      </w:pPr>
    </w:p>
    <w:sectPr w:rsidR="00F75CEE" w:rsidRPr="005E6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4DEDC01" w16cid:durableId="23C6E78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50B10"/>
    <w:multiLevelType w:val="hybridMultilevel"/>
    <w:tmpl w:val="9AEA80F4"/>
    <w:lvl w:ilvl="0" w:tplc="CAE8B0A8">
      <w:start w:val="5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EYmMTM0Njc0MLAyUdpeDU4uLM/DyQAuNaAMIlDEcsAAAA"/>
  </w:docVars>
  <w:rsids>
    <w:rsidRoot w:val="00D670E1"/>
    <w:rsid w:val="000817C9"/>
    <w:rsid w:val="001845BF"/>
    <w:rsid w:val="001A0B15"/>
    <w:rsid w:val="001B17BC"/>
    <w:rsid w:val="001C1949"/>
    <w:rsid w:val="00215A49"/>
    <w:rsid w:val="002303A9"/>
    <w:rsid w:val="002C0EF4"/>
    <w:rsid w:val="002C1810"/>
    <w:rsid w:val="002D0BFF"/>
    <w:rsid w:val="0035576D"/>
    <w:rsid w:val="003E5A57"/>
    <w:rsid w:val="004B224A"/>
    <w:rsid w:val="004B70E8"/>
    <w:rsid w:val="004F787F"/>
    <w:rsid w:val="00523587"/>
    <w:rsid w:val="00524320"/>
    <w:rsid w:val="00536ADA"/>
    <w:rsid w:val="00561725"/>
    <w:rsid w:val="005C3E37"/>
    <w:rsid w:val="005E651B"/>
    <w:rsid w:val="00601FDE"/>
    <w:rsid w:val="00617438"/>
    <w:rsid w:val="006443C9"/>
    <w:rsid w:val="0064786F"/>
    <w:rsid w:val="006B0D3B"/>
    <w:rsid w:val="006C28AF"/>
    <w:rsid w:val="00772706"/>
    <w:rsid w:val="007C3006"/>
    <w:rsid w:val="007D6AA0"/>
    <w:rsid w:val="007F2DBB"/>
    <w:rsid w:val="007F4190"/>
    <w:rsid w:val="00852E64"/>
    <w:rsid w:val="008636A3"/>
    <w:rsid w:val="00873132"/>
    <w:rsid w:val="008C1B08"/>
    <w:rsid w:val="008F679D"/>
    <w:rsid w:val="009348D4"/>
    <w:rsid w:val="009A1332"/>
    <w:rsid w:val="009A5F1A"/>
    <w:rsid w:val="009D0CED"/>
    <w:rsid w:val="009E6490"/>
    <w:rsid w:val="00A268BF"/>
    <w:rsid w:val="00A60371"/>
    <w:rsid w:val="00A7273B"/>
    <w:rsid w:val="00AB430A"/>
    <w:rsid w:val="00AF6223"/>
    <w:rsid w:val="00B05610"/>
    <w:rsid w:val="00B92C6E"/>
    <w:rsid w:val="00BC29CF"/>
    <w:rsid w:val="00BE5150"/>
    <w:rsid w:val="00CB6BFC"/>
    <w:rsid w:val="00CC7F95"/>
    <w:rsid w:val="00CF31C9"/>
    <w:rsid w:val="00D66E59"/>
    <w:rsid w:val="00D670E1"/>
    <w:rsid w:val="00D70F15"/>
    <w:rsid w:val="00DD40BD"/>
    <w:rsid w:val="00E272CF"/>
    <w:rsid w:val="00EF626A"/>
    <w:rsid w:val="00F27DF7"/>
    <w:rsid w:val="00F62811"/>
    <w:rsid w:val="00F75CEE"/>
    <w:rsid w:val="00FB3439"/>
    <w:rsid w:val="5135E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8660B"/>
  <w15:chartTrackingRefBased/>
  <w15:docId w15:val="{2422F402-1E40-4952-A0CE-69296C0DA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E6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BFC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0E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0E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0E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0E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0EF4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A60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7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8</Pages>
  <Words>672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Wójcik</dc:creator>
  <cp:keywords/>
  <dc:description/>
  <cp:lastModifiedBy>Patrycja Wójcik</cp:lastModifiedBy>
  <cp:revision>45</cp:revision>
  <dcterms:created xsi:type="dcterms:W3CDTF">2021-01-05T10:27:00Z</dcterms:created>
  <dcterms:modified xsi:type="dcterms:W3CDTF">2021-03-09T09:48:00Z</dcterms:modified>
</cp:coreProperties>
</file>