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EB4FB" w14:textId="3F056779" w:rsidR="008B6F78" w:rsidRDefault="00256F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FC59BB">
        <w:rPr>
          <w:rFonts w:ascii="Times New Roman" w:hAnsi="Times New Roman" w:cs="Times New Roman"/>
          <w:b/>
          <w:bCs/>
        </w:rPr>
        <w:t>Figure</w:t>
      </w:r>
      <w:r w:rsidR="00330F30" w:rsidRPr="00330F30">
        <w:rPr>
          <w:rFonts w:ascii="Times New Roman" w:hAnsi="Times New Roman" w:cs="Times New Roman"/>
          <w:b/>
          <w:bCs/>
        </w:rPr>
        <w:t xml:space="preserve"> </w:t>
      </w:r>
      <w:r w:rsidR="00FC59BB">
        <w:rPr>
          <w:rFonts w:ascii="Times New Roman" w:hAnsi="Times New Roman" w:cs="Times New Roman"/>
          <w:b/>
          <w:bCs/>
        </w:rPr>
        <w:t>S</w:t>
      </w:r>
      <w:r w:rsidR="00330F30" w:rsidRPr="00330F30">
        <w:rPr>
          <w:rFonts w:ascii="Times New Roman" w:hAnsi="Times New Roman" w:cs="Times New Roman"/>
          <w:b/>
          <w:bCs/>
        </w:rPr>
        <w:t>1</w:t>
      </w:r>
      <w:r w:rsidR="00FC59BB">
        <w:rPr>
          <w:rFonts w:ascii="Times New Roman" w:hAnsi="Times New Roman" w:cs="Times New Roman"/>
          <w:b/>
          <w:bCs/>
        </w:rPr>
        <w:t>.</w:t>
      </w:r>
      <w:r w:rsidR="00330F30">
        <w:rPr>
          <w:rFonts w:ascii="Times New Roman" w:hAnsi="Times New Roman" w:cs="Times New Roman"/>
          <w:b/>
          <w:bCs/>
        </w:rPr>
        <w:t xml:space="preserve"> </w:t>
      </w:r>
      <w:r w:rsidR="00330F30" w:rsidRPr="00330F30">
        <w:rPr>
          <w:rFonts w:ascii="Times New Roman" w:hAnsi="Times New Roman" w:cs="Times New Roman"/>
        </w:rPr>
        <w:t xml:space="preserve">A. Forest plot of the association between SLE and </w:t>
      </w:r>
      <w:r w:rsidR="00330F30">
        <w:rPr>
          <w:rFonts w:ascii="Times New Roman" w:hAnsi="Times New Roman" w:cs="Times New Roman"/>
        </w:rPr>
        <w:t>age at menarche</w:t>
      </w:r>
      <w:r w:rsidR="00330F30" w:rsidRPr="00330F30">
        <w:rPr>
          <w:rFonts w:ascii="Times New Roman" w:hAnsi="Times New Roman" w:cs="Times New Roman"/>
        </w:rPr>
        <w:t xml:space="preserve">; B. Sensitive analysis of leave-one-out test; C. Scatter plot of the association between SLE and </w:t>
      </w:r>
      <w:r w:rsidR="00330F30">
        <w:rPr>
          <w:rFonts w:ascii="Times New Roman" w:hAnsi="Times New Roman" w:cs="Times New Roman"/>
        </w:rPr>
        <w:t>age at menarche</w:t>
      </w:r>
      <w:r w:rsidR="00330F30" w:rsidRPr="00330F30">
        <w:rPr>
          <w:rFonts w:ascii="Times New Roman" w:hAnsi="Times New Roman" w:cs="Times New Roman"/>
        </w:rPr>
        <w:t>; D. Sensitive analysis of funnel plot.</w:t>
      </w:r>
    </w:p>
    <w:p w14:paraId="3AA98F82" w14:textId="38502608" w:rsidR="00330F30" w:rsidRDefault="001A76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CFE3E2" wp14:editId="380F60A6">
            <wp:extent cx="5274310" cy="65925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29270" w14:textId="58E911F1" w:rsidR="00330F30" w:rsidRDefault="00330F3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659EA3" w14:textId="037BE605" w:rsidR="00330F30" w:rsidRDefault="00256F5F" w:rsidP="00330F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FC59BB">
        <w:rPr>
          <w:rFonts w:ascii="Times New Roman" w:hAnsi="Times New Roman" w:cs="Times New Roman"/>
          <w:b/>
          <w:bCs/>
        </w:rPr>
        <w:t>Figure</w:t>
      </w:r>
      <w:r w:rsidR="00330F30" w:rsidRPr="00330F30">
        <w:rPr>
          <w:rFonts w:ascii="Times New Roman" w:hAnsi="Times New Roman" w:cs="Times New Roman"/>
          <w:b/>
          <w:bCs/>
        </w:rPr>
        <w:t xml:space="preserve"> </w:t>
      </w:r>
      <w:r w:rsidR="00FC59BB">
        <w:rPr>
          <w:rFonts w:ascii="Times New Roman" w:hAnsi="Times New Roman" w:cs="Times New Roman"/>
          <w:b/>
          <w:bCs/>
        </w:rPr>
        <w:t>S</w:t>
      </w:r>
      <w:r w:rsidR="00330F30">
        <w:rPr>
          <w:rFonts w:ascii="Times New Roman" w:hAnsi="Times New Roman" w:cs="Times New Roman"/>
          <w:b/>
          <w:bCs/>
        </w:rPr>
        <w:t>2</w:t>
      </w:r>
      <w:r w:rsidR="00FC59BB">
        <w:rPr>
          <w:rFonts w:ascii="Times New Roman" w:hAnsi="Times New Roman" w:cs="Times New Roman"/>
          <w:b/>
          <w:bCs/>
        </w:rPr>
        <w:t>.</w:t>
      </w:r>
      <w:r w:rsidR="00330F30">
        <w:rPr>
          <w:rFonts w:ascii="Times New Roman" w:hAnsi="Times New Roman" w:cs="Times New Roman"/>
          <w:b/>
          <w:bCs/>
        </w:rPr>
        <w:t xml:space="preserve"> </w:t>
      </w:r>
      <w:r w:rsidR="00330F30" w:rsidRPr="00330F30">
        <w:rPr>
          <w:rFonts w:ascii="Times New Roman" w:hAnsi="Times New Roman" w:cs="Times New Roman"/>
        </w:rPr>
        <w:t xml:space="preserve">A. Forest plot of the association between SLE and </w:t>
      </w:r>
      <w:r w:rsidR="00330F30">
        <w:rPr>
          <w:rFonts w:ascii="Times New Roman" w:hAnsi="Times New Roman" w:cs="Times New Roman" w:hint="eastAsia"/>
        </w:rPr>
        <w:t>age</w:t>
      </w:r>
      <w:r w:rsidR="00330F30">
        <w:rPr>
          <w:rFonts w:ascii="Times New Roman" w:hAnsi="Times New Roman" w:cs="Times New Roman"/>
        </w:rPr>
        <w:t xml:space="preserve"> </w:t>
      </w:r>
      <w:r w:rsidR="00330F30">
        <w:rPr>
          <w:rFonts w:ascii="Times New Roman" w:hAnsi="Times New Roman" w:cs="Times New Roman" w:hint="eastAsia"/>
        </w:rPr>
        <w:t>a</w:t>
      </w:r>
      <w:r w:rsidR="00330F30">
        <w:rPr>
          <w:rFonts w:ascii="Times New Roman" w:hAnsi="Times New Roman" w:cs="Times New Roman"/>
        </w:rPr>
        <w:t>t natural menopause</w:t>
      </w:r>
      <w:r w:rsidR="00330F30" w:rsidRPr="00330F30">
        <w:rPr>
          <w:rFonts w:ascii="Times New Roman" w:hAnsi="Times New Roman" w:cs="Times New Roman"/>
        </w:rPr>
        <w:t xml:space="preserve">; B. Sensitive analysis of leave-one-out test; C. Scatter plot of the association between SLE and </w:t>
      </w:r>
      <w:r w:rsidR="00330F30">
        <w:rPr>
          <w:rFonts w:ascii="Times New Roman" w:hAnsi="Times New Roman" w:cs="Times New Roman" w:hint="eastAsia"/>
        </w:rPr>
        <w:t>age</w:t>
      </w:r>
      <w:r w:rsidR="00330F30">
        <w:rPr>
          <w:rFonts w:ascii="Times New Roman" w:hAnsi="Times New Roman" w:cs="Times New Roman"/>
        </w:rPr>
        <w:t xml:space="preserve"> </w:t>
      </w:r>
      <w:r w:rsidR="00330F30">
        <w:rPr>
          <w:rFonts w:ascii="Times New Roman" w:hAnsi="Times New Roman" w:cs="Times New Roman" w:hint="eastAsia"/>
        </w:rPr>
        <w:t>a</w:t>
      </w:r>
      <w:r w:rsidR="00330F30">
        <w:rPr>
          <w:rFonts w:ascii="Times New Roman" w:hAnsi="Times New Roman" w:cs="Times New Roman"/>
        </w:rPr>
        <w:t>t natural menopause</w:t>
      </w:r>
      <w:r w:rsidR="00330F30" w:rsidRPr="00330F30">
        <w:rPr>
          <w:rFonts w:ascii="Times New Roman" w:hAnsi="Times New Roman" w:cs="Times New Roman"/>
        </w:rPr>
        <w:t>; D. Sensitive analysis of funnel plot.</w:t>
      </w:r>
    </w:p>
    <w:p w14:paraId="00622658" w14:textId="6F1D09CB" w:rsidR="00330F30" w:rsidRDefault="00735C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80DA6AF" wp14:editId="5018E8F0">
            <wp:extent cx="5274310" cy="65925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6F491" w14:textId="77777777" w:rsidR="00330F30" w:rsidRDefault="00330F3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A3D016" w14:textId="3B33F590" w:rsidR="00330F30" w:rsidRDefault="00256F5F" w:rsidP="00330F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bookmarkStart w:id="0" w:name="_GoBack"/>
      <w:bookmarkEnd w:id="0"/>
      <w:r w:rsidR="00FC59BB">
        <w:rPr>
          <w:rFonts w:ascii="Times New Roman" w:hAnsi="Times New Roman" w:cs="Times New Roman"/>
          <w:b/>
          <w:bCs/>
        </w:rPr>
        <w:t>Figure</w:t>
      </w:r>
      <w:r w:rsidR="00330F30" w:rsidRPr="00330F30">
        <w:rPr>
          <w:rFonts w:ascii="Times New Roman" w:hAnsi="Times New Roman" w:cs="Times New Roman"/>
          <w:b/>
          <w:bCs/>
        </w:rPr>
        <w:t xml:space="preserve"> </w:t>
      </w:r>
      <w:r w:rsidR="00FC59BB">
        <w:rPr>
          <w:rFonts w:ascii="Times New Roman" w:hAnsi="Times New Roman" w:cs="Times New Roman"/>
          <w:b/>
          <w:bCs/>
        </w:rPr>
        <w:t>S</w:t>
      </w:r>
      <w:r w:rsidR="00330F30">
        <w:rPr>
          <w:rFonts w:ascii="Times New Roman" w:hAnsi="Times New Roman" w:cs="Times New Roman"/>
          <w:b/>
          <w:bCs/>
        </w:rPr>
        <w:t>3</w:t>
      </w:r>
      <w:r w:rsidR="00FC59BB">
        <w:rPr>
          <w:rFonts w:ascii="Times New Roman" w:hAnsi="Times New Roman" w:cs="Times New Roman"/>
          <w:b/>
          <w:bCs/>
        </w:rPr>
        <w:t>.</w:t>
      </w:r>
      <w:r w:rsidR="00330F30">
        <w:rPr>
          <w:rFonts w:ascii="Times New Roman" w:hAnsi="Times New Roman" w:cs="Times New Roman"/>
          <w:b/>
          <w:bCs/>
        </w:rPr>
        <w:t xml:space="preserve"> </w:t>
      </w:r>
      <w:r w:rsidR="00330F30" w:rsidRPr="00330F30">
        <w:rPr>
          <w:rFonts w:ascii="Times New Roman" w:hAnsi="Times New Roman" w:cs="Times New Roman"/>
        </w:rPr>
        <w:t xml:space="preserve">A. Forest plot of the association between SLE and </w:t>
      </w:r>
      <w:r w:rsidR="00330F30">
        <w:rPr>
          <w:rFonts w:ascii="Times New Roman" w:hAnsi="Times New Roman" w:cs="Times New Roman"/>
        </w:rPr>
        <w:t>age at first live birth</w:t>
      </w:r>
      <w:r w:rsidR="00330F30" w:rsidRPr="00330F30">
        <w:rPr>
          <w:rFonts w:ascii="Times New Roman" w:hAnsi="Times New Roman" w:cs="Times New Roman"/>
        </w:rPr>
        <w:t xml:space="preserve">; B. Sensitive analysis of leave-one-out test; C. Scatter plot of the association between SLE and </w:t>
      </w:r>
      <w:r w:rsidR="00330F30">
        <w:rPr>
          <w:rFonts w:ascii="Times New Roman" w:hAnsi="Times New Roman" w:cs="Times New Roman"/>
        </w:rPr>
        <w:t>age at first live birth</w:t>
      </w:r>
      <w:r w:rsidR="00330F30" w:rsidRPr="00330F30">
        <w:rPr>
          <w:rFonts w:ascii="Times New Roman" w:hAnsi="Times New Roman" w:cs="Times New Roman"/>
        </w:rPr>
        <w:t>; D. Sensitive analysis of funnel plot.</w:t>
      </w:r>
    </w:p>
    <w:p w14:paraId="6C373249" w14:textId="0A8D745E" w:rsidR="00330F30" w:rsidRPr="00330F30" w:rsidRDefault="001A76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FB5E4C8" wp14:editId="7C5368EE">
            <wp:extent cx="5274310" cy="65925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0F30" w:rsidRPr="00330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FA3F3" w14:textId="77777777" w:rsidR="00B13E20" w:rsidRDefault="00B13E20" w:rsidP="00735C02">
      <w:r>
        <w:separator/>
      </w:r>
    </w:p>
  </w:endnote>
  <w:endnote w:type="continuationSeparator" w:id="0">
    <w:p w14:paraId="731CFB51" w14:textId="77777777" w:rsidR="00B13E20" w:rsidRDefault="00B13E20" w:rsidP="0073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845D3" w14:textId="77777777" w:rsidR="00B13E20" w:rsidRDefault="00B13E20" w:rsidP="00735C02">
      <w:r>
        <w:separator/>
      </w:r>
    </w:p>
  </w:footnote>
  <w:footnote w:type="continuationSeparator" w:id="0">
    <w:p w14:paraId="525EC730" w14:textId="77777777" w:rsidR="00B13E20" w:rsidRDefault="00B13E20" w:rsidP="00735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0"/>
    <w:rsid w:val="00027468"/>
    <w:rsid w:val="001A76AC"/>
    <w:rsid w:val="00256F5F"/>
    <w:rsid w:val="00330F30"/>
    <w:rsid w:val="00735C02"/>
    <w:rsid w:val="008B6F78"/>
    <w:rsid w:val="00A77BBB"/>
    <w:rsid w:val="00B13E20"/>
    <w:rsid w:val="00E1493C"/>
    <w:rsid w:val="00FC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D60B8"/>
  <w15:chartTrackingRefBased/>
  <w15:docId w15:val="{296ABBD4-138F-4420-8CB7-1D0FE345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5C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5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5C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湘霏</dc:creator>
  <cp:keywords/>
  <dc:description/>
  <cp:lastModifiedBy>WangXF</cp:lastModifiedBy>
  <cp:revision>6</cp:revision>
  <dcterms:created xsi:type="dcterms:W3CDTF">2023-02-06T09:34:00Z</dcterms:created>
  <dcterms:modified xsi:type="dcterms:W3CDTF">2023-06-26T01:46:00Z</dcterms:modified>
</cp:coreProperties>
</file>