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98928D" w14:textId="737A62B6" w:rsidR="000613E9" w:rsidRPr="000613E9" w:rsidRDefault="00AC5C6B" w:rsidP="000613E9">
      <w:pPr>
        <w:snapToGrid w:val="0"/>
        <w:spacing w:line="240" w:lineRule="auto"/>
        <w:rPr>
          <w:rFonts w:eastAsia="Arial Unicode MS"/>
          <w:b/>
          <w:color w:val="000000"/>
        </w:rPr>
      </w:pPr>
      <w:r>
        <w:rPr>
          <w:rFonts w:eastAsia="Arial Unicode MS" w:hint="eastAsia"/>
          <w:b/>
          <w:color w:val="000000"/>
        </w:rPr>
        <w:t>S</w:t>
      </w:r>
      <w:r>
        <w:rPr>
          <w:rFonts w:eastAsia="Arial Unicode MS"/>
          <w:b/>
          <w:color w:val="000000"/>
        </w:rPr>
        <w:t>upplemental</w:t>
      </w:r>
      <w:r>
        <w:rPr>
          <w:rFonts w:eastAsia="Arial Unicode MS" w:hint="eastAsia"/>
          <w:b/>
          <w:color w:val="000000"/>
        </w:rPr>
        <w:t xml:space="preserve"> </w:t>
      </w:r>
      <w:r>
        <w:rPr>
          <w:rFonts w:eastAsia="Arial Unicode MS"/>
          <w:b/>
          <w:color w:val="000000"/>
        </w:rPr>
        <w:t>Table</w:t>
      </w:r>
      <w:r>
        <w:rPr>
          <w:rFonts w:eastAsia="Arial Unicode MS" w:hint="eastAsia"/>
          <w:b/>
          <w:color w:val="000000"/>
        </w:rPr>
        <w:t xml:space="preserve"> </w:t>
      </w:r>
      <w:r>
        <w:rPr>
          <w:rFonts w:eastAsia="Arial Unicode MS"/>
          <w:b/>
          <w:color w:val="000000"/>
        </w:rPr>
        <w:t>I</w:t>
      </w:r>
      <w:r w:rsidR="000613E9">
        <w:rPr>
          <w:rFonts w:eastAsia="Arial Unicode MS" w:hint="eastAsia"/>
          <w:b/>
          <w:color w:val="000000"/>
        </w:rPr>
        <w:t xml:space="preserve"> </w:t>
      </w:r>
      <w:r w:rsidR="000613E9">
        <w:rPr>
          <w:rFonts w:hint="eastAsia"/>
        </w:rPr>
        <w:t>T</w:t>
      </w:r>
      <w:r w:rsidR="000613E9">
        <w:t>he</w:t>
      </w:r>
      <w:r w:rsidR="000613E9">
        <w:rPr>
          <w:rFonts w:hint="eastAsia"/>
        </w:rPr>
        <w:t xml:space="preserve"> </w:t>
      </w:r>
      <w:r w:rsidR="000613E9">
        <w:t>ATC</w:t>
      </w:r>
      <w:r w:rsidR="000613E9">
        <w:rPr>
          <w:rFonts w:hint="eastAsia"/>
        </w:rPr>
        <w:t xml:space="preserve"> </w:t>
      </w:r>
      <w:r w:rsidR="000613E9">
        <w:t>code</w:t>
      </w:r>
      <w:r w:rsidR="000613E9">
        <w:rPr>
          <w:rFonts w:hint="eastAsia"/>
        </w:rPr>
        <w:t xml:space="preserve"> </w:t>
      </w:r>
      <w:r w:rsidR="000613E9">
        <w:t>of</w:t>
      </w:r>
      <w:r w:rsidR="000613E9">
        <w:rPr>
          <w:rFonts w:hint="eastAsia"/>
        </w:rPr>
        <w:t xml:space="preserve"> </w:t>
      </w:r>
      <w:r w:rsidR="000613E9" w:rsidRPr="00666843">
        <w:rPr>
          <w:rFonts w:eastAsia="Arial Unicode MS"/>
          <w:color w:val="000000"/>
        </w:rPr>
        <w:t>SGLT2i and DPP4i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  <w:gridCol w:w="1418"/>
      </w:tblGrid>
      <w:tr w:rsidR="000613E9" w14:paraId="21F7FF3F" w14:textId="77777777" w:rsidTr="000613E9">
        <w:tc>
          <w:tcPr>
            <w:tcW w:w="2972" w:type="dxa"/>
          </w:tcPr>
          <w:p w14:paraId="713B0330" w14:textId="77777777" w:rsidR="000613E9" w:rsidRPr="00C40F9B" w:rsidRDefault="000613E9" w:rsidP="000613E9">
            <w:pPr>
              <w:snapToGrid w:val="0"/>
              <w:contextualSpacing/>
              <w:rPr>
                <w:b/>
                <w:bCs/>
                <w:sz w:val="28"/>
                <w:szCs w:val="28"/>
              </w:rPr>
            </w:pPr>
            <w:r w:rsidRPr="00C40F9B">
              <w:rPr>
                <w:rFonts w:hint="eastAsia"/>
                <w:b/>
                <w:bCs/>
                <w:sz w:val="28"/>
                <w:szCs w:val="28"/>
              </w:rPr>
              <w:t>S</w:t>
            </w:r>
            <w:r w:rsidRPr="00C40F9B">
              <w:rPr>
                <w:b/>
                <w:bCs/>
                <w:sz w:val="28"/>
                <w:szCs w:val="28"/>
              </w:rPr>
              <w:t>GLT2i</w:t>
            </w:r>
          </w:p>
        </w:tc>
        <w:tc>
          <w:tcPr>
            <w:tcW w:w="1418" w:type="dxa"/>
          </w:tcPr>
          <w:p w14:paraId="7FF62BB7" w14:textId="77777777" w:rsidR="000613E9" w:rsidRDefault="000613E9" w:rsidP="000613E9">
            <w:pPr>
              <w:snapToGrid w:val="0"/>
              <w:contextualSpacing/>
            </w:pPr>
          </w:p>
        </w:tc>
      </w:tr>
      <w:tr w:rsidR="000613E9" w14:paraId="692D963F" w14:textId="77777777" w:rsidTr="000613E9">
        <w:tc>
          <w:tcPr>
            <w:tcW w:w="2972" w:type="dxa"/>
          </w:tcPr>
          <w:p w14:paraId="4207DFCA" w14:textId="77777777" w:rsidR="000613E9" w:rsidRDefault="000613E9" w:rsidP="000613E9">
            <w:pPr>
              <w:snapToGrid w:val="0"/>
              <w:contextualSpacing/>
            </w:pPr>
            <w:r w:rsidRPr="00CF31D3">
              <w:t>Empagliflozin</w:t>
            </w:r>
          </w:p>
        </w:tc>
        <w:tc>
          <w:tcPr>
            <w:tcW w:w="1418" w:type="dxa"/>
          </w:tcPr>
          <w:p w14:paraId="4321224C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10BK03</w:t>
            </w:r>
          </w:p>
        </w:tc>
      </w:tr>
      <w:tr w:rsidR="000613E9" w14:paraId="0567059B" w14:textId="77777777" w:rsidTr="000613E9">
        <w:tc>
          <w:tcPr>
            <w:tcW w:w="2972" w:type="dxa"/>
          </w:tcPr>
          <w:p w14:paraId="14E9EA85" w14:textId="77777777" w:rsidR="000613E9" w:rsidRDefault="000613E9" w:rsidP="000613E9">
            <w:pPr>
              <w:snapToGrid w:val="0"/>
              <w:contextualSpacing/>
            </w:pPr>
            <w:r w:rsidRPr="00CF31D3">
              <w:rPr>
                <w:rFonts w:hint="eastAsia"/>
              </w:rPr>
              <w:t>D</w:t>
            </w:r>
            <w:r w:rsidRPr="00CF31D3">
              <w:t>apagliflozin</w:t>
            </w:r>
          </w:p>
        </w:tc>
        <w:tc>
          <w:tcPr>
            <w:tcW w:w="1418" w:type="dxa"/>
          </w:tcPr>
          <w:p w14:paraId="6CD6BEEA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10BK01</w:t>
            </w:r>
          </w:p>
        </w:tc>
      </w:tr>
      <w:tr w:rsidR="000613E9" w14:paraId="1DC74002" w14:textId="77777777" w:rsidTr="000613E9">
        <w:tc>
          <w:tcPr>
            <w:tcW w:w="2972" w:type="dxa"/>
          </w:tcPr>
          <w:p w14:paraId="5C4EC2AE" w14:textId="77777777" w:rsidR="000613E9" w:rsidRDefault="000613E9" w:rsidP="000613E9">
            <w:pPr>
              <w:snapToGrid w:val="0"/>
              <w:contextualSpacing/>
            </w:pPr>
            <w:r w:rsidRPr="00CF31D3">
              <w:rPr>
                <w:rFonts w:hint="eastAsia"/>
              </w:rPr>
              <w:t>C</w:t>
            </w:r>
            <w:r w:rsidRPr="00CF31D3">
              <w:t>anagliflozin</w:t>
            </w:r>
          </w:p>
        </w:tc>
        <w:tc>
          <w:tcPr>
            <w:tcW w:w="1418" w:type="dxa"/>
          </w:tcPr>
          <w:p w14:paraId="548F6FF7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10BK02</w:t>
            </w:r>
          </w:p>
        </w:tc>
      </w:tr>
      <w:tr w:rsidR="000613E9" w14:paraId="10C1C84D" w14:textId="77777777" w:rsidTr="000613E9">
        <w:tc>
          <w:tcPr>
            <w:tcW w:w="2972" w:type="dxa"/>
          </w:tcPr>
          <w:p w14:paraId="7FEF4811" w14:textId="77777777" w:rsidR="000613E9" w:rsidRDefault="000613E9" w:rsidP="000613E9">
            <w:pPr>
              <w:snapToGrid w:val="0"/>
              <w:contextualSpacing/>
            </w:pPr>
            <w:r w:rsidRPr="00CF31D3">
              <w:rPr>
                <w:rFonts w:hint="eastAsia"/>
              </w:rPr>
              <w:t>E</w:t>
            </w:r>
            <w:r w:rsidRPr="00CF31D3">
              <w:t>mpagliflozin</w:t>
            </w:r>
            <w:r w:rsidRPr="00CF31D3">
              <w:rPr>
                <w:rFonts w:hint="eastAsia"/>
              </w:rPr>
              <w:t xml:space="preserve"> </w:t>
            </w:r>
            <w:r w:rsidRPr="00CF31D3">
              <w:t>+</w:t>
            </w:r>
            <w:r w:rsidRPr="00CF31D3">
              <w:rPr>
                <w:rFonts w:hint="eastAsia"/>
              </w:rPr>
              <w:t xml:space="preserve"> </w:t>
            </w:r>
            <w:r w:rsidRPr="00CF31D3">
              <w:t>Metformin</w:t>
            </w:r>
          </w:p>
        </w:tc>
        <w:tc>
          <w:tcPr>
            <w:tcW w:w="1418" w:type="dxa"/>
          </w:tcPr>
          <w:p w14:paraId="19ACAEFC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10BD20</w:t>
            </w:r>
          </w:p>
        </w:tc>
      </w:tr>
      <w:tr w:rsidR="000613E9" w14:paraId="0D96569A" w14:textId="77777777" w:rsidTr="000613E9">
        <w:tc>
          <w:tcPr>
            <w:tcW w:w="2972" w:type="dxa"/>
          </w:tcPr>
          <w:p w14:paraId="752DE1C6" w14:textId="77777777" w:rsidR="000613E9" w:rsidRDefault="000613E9" w:rsidP="000613E9">
            <w:pPr>
              <w:snapToGrid w:val="0"/>
              <w:contextualSpacing/>
            </w:pPr>
            <w:r>
              <w:t>Da</w:t>
            </w:r>
            <w:r w:rsidRPr="00CF31D3">
              <w:t>pagliflozin</w:t>
            </w:r>
            <w:r w:rsidRPr="00CF31D3">
              <w:rPr>
                <w:rFonts w:hint="eastAsia"/>
              </w:rPr>
              <w:t xml:space="preserve"> </w:t>
            </w:r>
            <w:r w:rsidRPr="00CF31D3">
              <w:t>+</w:t>
            </w:r>
            <w:r w:rsidRPr="00CF31D3">
              <w:rPr>
                <w:rFonts w:hint="eastAsia"/>
              </w:rPr>
              <w:t xml:space="preserve"> </w:t>
            </w:r>
            <w:r w:rsidRPr="00CF31D3">
              <w:t>Metformin</w:t>
            </w:r>
          </w:p>
        </w:tc>
        <w:tc>
          <w:tcPr>
            <w:tcW w:w="1418" w:type="dxa"/>
          </w:tcPr>
          <w:p w14:paraId="7C3B64C8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10BD15</w:t>
            </w:r>
          </w:p>
        </w:tc>
      </w:tr>
      <w:tr w:rsidR="000613E9" w14:paraId="4A83C026" w14:textId="77777777" w:rsidTr="000613E9">
        <w:tc>
          <w:tcPr>
            <w:tcW w:w="2972" w:type="dxa"/>
          </w:tcPr>
          <w:p w14:paraId="5B8514DB" w14:textId="77777777" w:rsidR="000613E9" w:rsidRPr="00C40F9B" w:rsidRDefault="000613E9" w:rsidP="000613E9">
            <w:pPr>
              <w:snapToGrid w:val="0"/>
              <w:contextualSpacing/>
              <w:rPr>
                <w:b/>
                <w:bCs/>
                <w:sz w:val="28"/>
                <w:szCs w:val="28"/>
              </w:rPr>
            </w:pPr>
            <w:r w:rsidRPr="00C40F9B">
              <w:rPr>
                <w:rFonts w:hint="eastAsia"/>
                <w:b/>
                <w:bCs/>
                <w:sz w:val="28"/>
                <w:szCs w:val="28"/>
              </w:rPr>
              <w:t>D</w:t>
            </w:r>
            <w:r w:rsidRPr="00C40F9B">
              <w:rPr>
                <w:b/>
                <w:bCs/>
                <w:sz w:val="28"/>
                <w:szCs w:val="28"/>
              </w:rPr>
              <w:t>PP4i</w:t>
            </w:r>
          </w:p>
        </w:tc>
        <w:tc>
          <w:tcPr>
            <w:tcW w:w="1418" w:type="dxa"/>
          </w:tcPr>
          <w:p w14:paraId="1B7DF745" w14:textId="77777777" w:rsidR="000613E9" w:rsidRDefault="000613E9" w:rsidP="000613E9">
            <w:pPr>
              <w:snapToGrid w:val="0"/>
              <w:contextualSpacing/>
            </w:pPr>
          </w:p>
        </w:tc>
      </w:tr>
      <w:tr w:rsidR="000613E9" w14:paraId="252F20B8" w14:textId="77777777" w:rsidTr="000613E9">
        <w:tc>
          <w:tcPr>
            <w:tcW w:w="2972" w:type="dxa"/>
          </w:tcPr>
          <w:p w14:paraId="3B6F407B" w14:textId="77777777" w:rsidR="000613E9" w:rsidRDefault="000613E9" w:rsidP="000613E9">
            <w:pPr>
              <w:snapToGrid w:val="0"/>
              <w:contextualSpacing/>
            </w:pPr>
            <w:proofErr w:type="spellStart"/>
            <w:r>
              <w:rPr>
                <w:rFonts w:hint="eastAsia"/>
              </w:rPr>
              <w:t>A</w:t>
            </w:r>
            <w:r>
              <w:t>logliptin</w:t>
            </w:r>
            <w:proofErr w:type="spellEnd"/>
          </w:p>
        </w:tc>
        <w:tc>
          <w:tcPr>
            <w:tcW w:w="1418" w:type="dxa"/>
          </w:tcPr>
          <w:p w14:paraId="36097DE2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10BH04</w:t>
            </w:r>
          </w:p>
        </w:tc>
      </w:tr>
      <w:tr w:rsidR="000613E9" w14:paraId="4A9337B3" w14:textId="77777777" w:rsidTr="000613E9">
        <w:tc>
          <w:tcPr>
            <w:tcW w:w="2972" w:type="dxa"/>
          </w:tcPr>
          <w:p w14:paraId="1C06EF9D" w14:textId="77777777" w:rsidR="000613E9" w:rsidRDefault="000613E9" w:rsidP="000613E9">
            <w:pPr>
              <w:snapToGrid w:val="0"/>
              <w:contextualSpacing/>
            </w:pPr>
            <w:r>
              <w:t>Linagliptin</w:t>
            </w:r>
          </w:p>
        </w:tc>
        <w:tc>
          <w:tcPr>
            <w:tcW w:w="1418" w:type="dxa"/>
          </w:tcPr>
          <w:p w14:paraId="5123196C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10BH05</w:t>
            </w:r>
          </w:p>
        </w:tc>
      </w:tr>
      <w:tr w:rsidR="000613E9" w14:paraId="5027CF51" w14:textId="77777777" w:rsidTr="000613E9">
        <w:tc>
          <w:tcPr>
            <w:tcW w:w="2972" w:type="dxa"/>
          </w:tcPr>
          <w:p w14:paraId="0CCCA459" w14:textId="77777777" w:rsidR="000613E9" w:rsidRDefault="000613E9" w:rsidP="000613E9">
            <w:pPr>
              <w:snapToGrid w:val="0"/>
              <w:contextualSpacing/>
            </w:pPr>
            <w:r>
              <w:t>Sitagliptin</w:t>
            </w:r>
          </w:p>
        </w:tc>
        <w:tc>
          <w:tcPr>
            <w:tcW w:w="1418" w:type="dxa"/>
          </w:tcPr>
          <w:p w14:paraId="21C9A767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10BH01</w:t>
            </w:r>
          </w:p>
        </w:tc>
      </w:tr>
      <w:tr w:rsidR="000613E9" w14:paraId="2E381CED" w14:textId="77777777" w:rsidTr="000613E9">
        <w:tc>
          <w:tcPr>
            <w:tcW w:w="2972" w:type="dxa"/>
          </w:tcPr>
          <w:p w14:paraId="22493968" w14:textId="77777777" w:rsidR="000613E9" w:rsidRDefault="000613E9" w:rsidP="000613E9">
            <w:pPr>
              <w:snapToGrid w:val="0"/>
              <w:contextualSpacing/>
            </w:pPr>
            <w:proofErr w:type="spellStart"/>
            <w:r>
              <w:t>Saxagliptin</w:t>
            </w:r>
            <w:proofErr w:type="spellEnd"/>
          </w:p>
        </w:tc>
        <w:tc>
          <w:tcPr>
            <w:tcW w:w="1418" w:type="dxa"/>
          </w:tcPr>
          <w:p w14:paraId="6E2C2298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10BH03</w:t>
            </w:r>
          </w:p>
        </w:tc>
      </w:tr>
      <w:tr w:rsidR="000613E9" w14:paraId="5BC9E06F" w14:textId="77777777" w:rsidTr="000613E9">
        <w:tc>
          <w:tcPr>
            <w:tcW w:w="2972" w:type="dxa"/>
          </w:tcPr>
          <w:p w14:paraId="39BA85BE" w14:textId="77777777" w:rsidR="000613E9" w:rsidRDefault="000613E9" w:rsidP="000613E9">
            <w:pPr>
              <w:snapToGrid w:val="0"/>
              <w:contextualSpacing/>
            </w:pPr>
            <w:r>
              <w:t>Vildagliptin</w:t>
            </w:r>
          </w:p>
        </w:tc>
        <w:tc>
          <w:tcPr>
            <w:tcW w:w="1418" w:type="dxa"/>
          </w:tcPr>
          <w:p w14:paraId="43A9951A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10BH02</w:t>
            </w:r>
          </w:p>
        </w:tc>
      </w:tr>
      <w:tr w:rsidR="000613E9" w14:paraId="271B456F" w14:textId="77777777" w:rsidTr="000613E9">
        <w:tc>
          <w:tcPr>
            <w:tcW w:w="2972" w:type="dxa"/>
          </w:tcPr>
          <w:p w14:paraId="6AB3E1EE" w14:textId="77777777" w:rsidR="000613E9" w:rsidRDefault="000613E9" w:rsidP="000613E9">
            <w:pPr>
              <w:snapToGrid w:val="0"/>
              <w:contextualSpacing/>
            </w:pPr>
            <w:proofErr w:type="spellStart"/>
            <w:r>
              <w:rPr>
                <w:rFonts w:hint="eastAsia"/>
              </w:rPr>
              <w:t>A</w:t>
            </w:r>
            <w:r>
              <w:t>logliptin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t>+</w:t>
            </w:r>
            <w:r>
              <w:rPr>
                <w:rFonts w:hint="eastAsia"/>
              </w:rPr>
              <w:t xml:space="preserve"> </w:t>
            </w:r>
            <w:r>
              <w:t>Metformin</w:t>
            </w:r>
          </w:p>
        </w:tc>
        <w:tc>
          <w:tcPr>
            <w:tcW w:w="1418" w:type="dxa"/>
          </w:tcPr>
          <w:p w14:paraId="11EF5EFA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10BD13</w:t>
            </w:r>
          </w:p>
        </w:tc>
      </w:tr>
      <w:tr w:rsidR="000613E9" w14:paraId="50DBBFAF" w14:textId="77777777" w:rsidTr="000613E9">
        <w:tc>
          <w:tcPr>
            <w:tcW w:w="2972" w:type="dxa"/>
          </w:tcPr>
          <w:p w14:paraId="5C437808" w14:textId="77777777" w:rsidR="000613E9" w:rsidRDefault="000613E9" w:rsidP="000613E9">
            <w:pPr>
              <w:snapToGrid w:val="0"/>
              <w:contextualSpacing/>
            </w:pPr>
            <w:r>
              <w:lastRenderedPageBreak/>
              <w:t>Linagliptin</w:t>
            </w:r>
            <w:r>
              <w:rPr>
                <w:rFonts w:hint="eastAsia"/>
              </w:rPr>
              <w:t xml:space="preserve"> </w:t>
            </w:r>
            <w:r>
              <w:t>+</w:t>
            </w:r>
            <w:r>
              <w:rPr>
                <w:rFonts w:hint="eastAsia"/>
              </w:rPr>
              <w:t xml:space="preserve"> </w:t>
            </w:r>
            <w:r>
              <w:t>Metformin</w:t>
            </w:r>
          </w:p>
        </w:tc>
        <w:tc>
          <w:tcPr>
            <w:tcW w:w="1418" w:type="dxa"/>
          </w:tcPr>
          <w:p w14:paraId="2360BA67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10BD11</w:t>
            </w:r>
          </w:p>
        </w:tc>
      </w:tr>
      <w:tr w:rsidR="000613E9" w14:paraId="3F76C946" w14:textId="77777777" w:rsidTr="000613E9">
        <w:tc>
          <w:tcPr>
            <w:tcW w:w="2972" w:type="dxa"/>
          </w:tcPr>
          <w:p w14:paraId="1955743E" w14:textId="77777777" w:rsidR="000613E9" w:rsidRDefault="000613E9" w:rsidP="000613E9">
            <w:pPr>
              <w:snapToGrid w:val="0"/>
              <w:contextualSpacing/>
            </w:pPr>
            <w:r>
              <w:t>Sitagliptin</w:t>
            </w:r>
            <w:r>
              <w:rPr>
                <w:rFonts w:hint="eastAsia"/>
              </w:rPr>
              <w:t xml:space="preserve"> </w:t>
            </w:r>
            <w:r>
              <w:t>+</w:t>
            </w:r>
            <w:r>
              <w:rPr>
                <w:rFonts w:hint="eastAsia"/>
              </w:rPr>
              <w:t xml:space="preserve"> </w:t>
            </w:r>
            <w:r>
              <w:t>Metformin</w:t>
            </w:r>
          </w:p>
        </w:tc>
        <w:tc>
          <w:tcPr>
            <w:tcW w:w="1418" w:type="dxa"/>
          </w:tcPr>
          <w:p w14:paraId="7E5935ED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10BD07</w:t>
            </w:r>
          </w:p>
        </w:tc>
      </w:tr>
      <w:tr w:rsidR="000613E9" w14:paraId="46E6D8DA" w14:textId="77777777" w:rsidTr="000613E9">
        <w:tc>
          <w:tcPr>
            <w:tcW w:w="2972" w:type="dxa"/>
          </w:tcPr>
          <w:p w14:paraId="4B1445CA" w14:textId="77777777" w:rsidR="000613E9" w:rsidRDefault="000613E9" w:rsidP="000613E9">
            <w:pPr>
              <w:snapToGrid w:val="0"/>
              <w:contextualSpacing/>
            </w:pPr>
            <w:proofErr w:type="spellStart"/>
            <w:r>
              <w:t>Saxagliptin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t>+</w:t>
            </w:r>
            <w:r>
              <w:rPr>
                <w:rFonts w:hint="eastAsia"/>
              </w:rPr>
              <w:t xml:space="preserve"> </w:t>
            </w:r>
            <w:r>
              <w:t>Metformin</w:t>
            </w:r>
          </w:p>
        </w:tc>
        <w:tc>
          <w:tcPr>
            <w:tcW w:w="1418" w:type="dxa"/>
          </w:tcPr>
          <w:p w14:paraId="63C63B89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10BD10</w:t>
            </w:r>
          </w:p>
        </w:tc>
      </w:tr>
      <w:tr w:rsidR="000613E9" w14:paraId="3707A4F4" w14:textId="77777777" w:rsidTr="000613E9">
        <w:trPr>
          <w:trHeight w:val="79"/>
        </w:trPr>
        <w:tc>
          <w:tcPr>
            <w:tcW w:w="2972" w:type="dxa"/>
          </w:tcPr>
          <w:p w14:paraId="2119F41F" w14:textId="77777777" w:rsidR="000613E9" w:rsidRDefault="000613E9" w:rsidP="000613E9">
            <w:pPr>
              <w:snapToGrid w:val="0"/>
              <w:contextualSpacing/>
            </w:pPr>
            <w:r>
              <w:t>Vildagliptin</w:t>
            </w:r>
            <w:r>
              <w:rPr>
                <w:rFonts w:hint="eastAsia"/>
              </w:rPr>
              <w:t xml:space="preserve"> </w:t>
            </w:r>
            <w:r>
              <w:t>+</w:t>
            </w:r>
            <w:r>
              <w:rPr>
                <w:rFonts w:hint="eastAsia"/>
              </w:rPr>
              <w:t xml:space="preserve"> </w:t>
            </w:r>
            <w:r>
              <w:t>Metformin</w:t>
            </w:r>
          </w:p>
        </w:tc>
        <w:tc>
          <w:tcPr>
            <w:tcW w:w="1418" w:type="dxa"/>
          </w:tcPr>
          <w:p w14:paraId="7BB70354" w14:textId="77777777" w:rsidR="000613E9" w:rsidRDefault="000613E9" w:rsidP="000613E9">
            <w:pPr>
              <w:snapToGrid w:val="0"/>
              <w:contextualSpacing/>
            </w:pPr>
            <w:r>
              <w:rPr>
                <w:rFonts w:hint="eastAsia"/>
              </w:rPr>
              <w:t>A</w:t>
            </w:r>
            <w:r>
              <w:t>10BD08</w:t>
            </w:r>
          </w:p>
        </w:tc>
      </w:tr>
    </w:tbl>
    <w:p w14:paraId="55D48D6E" w14:textId="44508033" w:rsidR="000613E9" w:rsidRPr="00666843" w:rsidRDefault="000613E9" w:rsidP="000613E9">
      <w:pPr>
        <w:snapToGrid w:val="0"/>
        <w:spacing w:line="240" w:lineRule="auto"/>
        <w:jc w:val="both"/>
        <w:rPr>
          <w:rFonts w:eastAsia="Arial Unicode MS"/>
          <w:color w:val="000000"/>
        </w:rPr>
      </w:pPr>
      <w:r w:rsidRPr="00666843">
        <w:rPr>
          <w:rFonts w:eastAsia="Arial Unicode MS"/>
          <w:color w:val="000000"/>
        </w:rPr>
        <w:t>DPP4i = dipeptidyl peptidase-4 inhibitor; SGLT2i = sodium glucose co-transporter-2 inhibitor</w:t>
      </w:r>
    </w:p>
    <w:p w14:paraId="3B4FECCC" w14:textId="77777777" w:rsidR="000613E9" w:rsidRPr="000613E9" w:rsidRDefault="000613E9" w:rsidP="000613E9">
      <w:pPr>
        <w:snapToGrid w:val="0"/>
      </w:pPr>
    </w:p>
    <w:p w14:paraId="32CF4BAA" w14:textId="5F530F13" w:rsidR="00AC5C6B" w:rsidRDefault="00AC5C6B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107630FC" w14:textId="2141E84C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787980A6" w14:textId="684966B9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62F6C250" w14:textId="2F89619D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447282C0" w14:textId="780EDADC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6CEF2554" w14:textId="2D77E7A6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6BFEA6F1" w14:textId="23574B03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66E57573" w14:textId="0BD7A1EF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6A6C098A" w14:textId="4DB6EA6B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7D4BEB4D" w14:textId="648EE068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5843E44D" w14:textId="3F9A34BD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19E61D8A" w14:textId="77777777" w:rsidR="000613E9" w:rsidRDefault="000613E9" w:rsidP="00105B19">
      <w:pPr>
        <w:snapToGrid w:val="0"/>
        <w:spacing w:line="240" w:lineRule="auto"/>
        <w:rPr>
          <w:rFonts w:eastAsia="Arial Unicode MS"/>
          <w:b/>
          <w:color w:val="000000"/>
        </w:rPr>
      </w:pPr>
    </w:p>
    <w:p w14:paraId="6A245579" w14:textId="00E8DC70" w:rsidR="009F19A2" w:rsidRDefault="00AC5C6B" w:rsidP="009F19A2">
      <w:pPr>
        <w:snapToGrid w:val="0"/>
        <w:spacing w:line="240" w:lineRule="auto"/>
        <w:rPr>
          <w:rStyle w:val="ab"/>
          <w:kern w:val="0"/>
        </w:rPr>
      </w:pPr>
      <w:r w:rsidRPr="00AC5C6B">
        <w:rPr>
          <w:rFonts w:eastAsia="Arial Unicode MS"/>
          <w:b/>
          <w:color w:val="000000"/>
        </w:rPr>
        <w:lastRenderedPageBreak/>
        <w:t>Supplemental</w:t>
      </w:r>
      <w:r w:rsidRPr="00AC5C6B">
        <w:rPr>
          <w:rFonts w:eastAsia="Arial Unicode MS" w:hint="eastAsia"/>
          <w:b/>
          <w:color w:val="000000"/>
        </w:rPr>
        <w:t xml:space="preserve"> </w:t>
      </w:r>
      <w:r w:rsidR="00037C00" w:rsidRPr="00AC5C6B">
        <w:rPr>
          <w:rFonts w:eastAsia="Arial Unicode MS"/>
          <w:b/>
          <w:color w:val="000000"/>
        </w:rPr>
        <w:t xml:space="preserve">Table </w:t>
      </w:r>
      <w:r w:rsidRPr="00AC5C6B">
        <w:rPr>
          <w:rFonts w:eastAsia="Arial Unicode MS"/>
          <w:b/>
          <w:color w:val="000000"/>
        </w:rPr>
        <w:t>II</w:t>
      </w:r>
      <w:r w:rsidR="00037C00" w:rsidRPr="00AC5C6B">
        <w:rPr>
          <w:rFonts w:eastAsia="Arial Unicode MS"/>
          <w:b/>
          <w:color w:val="000000"/>
        </w:rPr>
        <w:t xml:space="preserve"> </w:t>
      </w:r>
      <w:r w:rsidR="00037C00" w:rsidRPr="00666843">
        <w:rPr>
          <w:rFonts w:eastAsia="Arial Unicode MS"/>
          <w:color w:val="000000"/>
        </w:rPr>
        <w:t xml:space="preserve">Clinical </w:t>
      </w:r>
      <w:r w:rsidR="003E6246" w:rsidRPr="00666843">
        <w:rPr>
          <w:rFonts w:eastAsia="Arial Unicode MS"/>
          <w:color w:val="000000"/>
        </w:rPr>
        <w:t xml:space="preserve">characteristics </w:t>
      </w:r>
      <w:r w:rsidR="00666843">
        <w:rPr>
          <w:rFonts w:eastAsia="Arial Unicode MS"/>
          <w:color w:val="000000"/>
        </w:rPr>
        <w:t xml:space="preserve">of the </w:t>
      </w:r>
      <w:r w:rsidR="00666843" w:rsidRPr="00666843">
        <w:rPr>
          <w:rFonts w:eastAsia="Arial Unicode MS"/>
          <w:color w:val="000000"/>
        </w:rPr>
        <w:t xml:space="preserve">patients </w:t>
      </w:r>
      <w:r w:rsidR="00666843">
        <w:rPr>
          <w:rFonts w:eastAsia="Arial Unicode MS"/>
          <w:color w:val="000000"/>
        </w:rPr>
        <w:t>with</w:t>
      </w:r>
      <w:r w:rsidR="00666843" w:rsidRPr="00666843">
        <w:rPr>
          <w:rFonts w:eastAsia="Arial Unicode MS"/>
          <w:color w:val="000000"/>
        </w:rPr>
        <w:t xml:space="preserve"> </w:t>
      </w:r>
      <w:r w:rsidR="00FA67F1" w:rsidRPr="00666843">
        <w:rPr>
          <w:rFonts w:eastAsia="Arial Unicode MS"/>
          <w:color w:val="000000"/>
        </w:rPr>
        <w:t xml:space="preserve">type 2 </w:t>
      </w:r>
      <w:r w:rsidR="0019317F" w:rsidRPr="00666843">
        <w:rPr>
          <w:rFonts w:eastAsia="Arial Unicode MS"/>
          <w:color w:val="000000"/>
        </w:rPr>
        <w:t>diabetes treated wit</w:t>
      </w:r>
      <w:r w:rsidR="003E6246" w:rsidRPr="00666843">
        <w:rPr>
          <w:rFonts w:eastAsia="Arial Unicode MS"/>
          <w:color w:val="000000"/>
        </w:rPr>
        <w:t xml:space="preserve">h </w:t>
      </w:r>
      <w:r w:rsidR="0019317F" w:rsidRPr="00666843">
        <w:rPr>
          <w:rFonts w:eastAsia="Arial Unicode MS"/>
          <w:color w:val="000000"/>
        </w:rPr>
        <w:t>SGLT2i</w:t>
      </w:r>
      <w:r w:rsidR="003E6246" w:rsidRPr="00666843">
        <w:rPr>
          <w:rFonts w:eastAsia="Arial Unicode MS"/>
          <w:color w:val="000000"/>
        </w:rPr>
        <w:t xml:space="preserve"> and DPP4i</w:t>
      </w:r>
      <w:r w:rsidR="00105B19">
        <w:rPr>
          <w:rFonts w:eastAsia="Arial Unicode MS" w:hint="eastAsia"/>
          <w:color w:val="000000"/>
        </w:rPr>
        <w:t xml:space="preserve"> </w:t>
      </w:r>
      <w:r w:rsidR="00105B19">
        <w:rPr>
          <w:rFonts w:eastAsia="Arial Unicode MS"/>
          <w:color w:val="000000"/>
        </w:rPr>
        <w:t>before</w:t>
      </w:r>
      <w:r w:rsidR="00105B19">
        <w:rPr>
          <w:rFonts w:eastAsia="Arial Unicode MS" w:hint="eastAsia"/>
          <w:color w:val="000000"/>
        </w:rPr>
        <w:t xml:space="preserve"> </w:t>
      </w:r>
      <w:r w:rsidR="00105B19">
        <w:rPr>
          <w:rFonts w:eastAsia="Arial Unicode MS"/>
          <w:color w:val="000000"/>
        </w:rPr>
        <w:t>and</w:t>
      </w:r>
      <w:r w:rsidR="00105B19">
        <w:rPr>
          <w:rFonts w:eastAsia="Arial Unicode MS" w:hint="eastAsia"/>
          <w:color w:val="000000"/>
        </w:rPr>
        <w:t xml:space="preserve"> </w:t>
      </w:r>
      <w:r w:rsidR="00105B19">
        <w:rPr>
          <w:rFonts w:eastAsia="Arial Unicode MS"/>
          <w:color w:val="000000"/>
        </w:rPr>
        <w:t>after</w:t>
      </w:r>
      <w:r w:rsidR="00105B19">
        <w:rPr>
          <w:rStyle w:val="ab"/>
          <w:kern w:val="0"/>
        </w:rPr>
        <w:t xml:space="preserve"> </w:t>
      </w:r>
      <w:r w:rsidR="00C24AF5">
        <w:rPr>
          <w:rStyle w:val="ab"/>
          <w:kern w:val="0"/>
        </w:rPr>
        <w:t>1:1</w:t>
      </w:r>
      <w:r w:rsidR="00C24AF5">
        <w:rPr>
          <w:rStyle w:val="ab"/>
          <w:rFonts w:hint="eastAsia"/>
          <w:kern w:val="0"/>
        </w:rPr>
        <w:t xml:space="preserve"> </w:t>
      </w:r>
      <w:r w:rsidR="00C24AF5">
        <w:rPr>
          <w:rStyle w:val="ab"/>
          <w:kern w:val="0"/>
        </w:rPr>
        <w:t>propensity</w:t>
      </w:r>
      <w:r w:rsidR="00C24AF5">
        <w:rPr>
          <w:rStyle w:val="ab"/>
          <w:rFonts w:hint="eastAsia"/>
          <w:kern w:val="0"/>
        </w:rPr>
        <w:t xml:space="preserve"> </w:t>
      </w:r>
      <w:r w:rsidR="00C24AF5">
        <w:rPr>
          <w:rStyle w:val="ab"/>
          <w:kern w:val="0"/>
        </w:rPr>
        <w:t>score</w:t>
      </w:r>
      <w:r w:rsidR="00C24AF5">
        <w:rPr>
          <w:rStyle w:val="ab"/>
          <w:rFonts w:hint="eastAsia"/>
          <w:kern w:val="0"/>
        </w:rPr>
        <w:t xml:space="preserve"> </w:t>
      </w:r>
      <w:r w:rsidR="00C24AF5">
        <w:rPr>
          <w:rStyle w:val="ab"/>
          <w:kern w:val="0"/>
        </w:rPr>
        <w:t>matching</w:t>
      </w:r>
      <w:r w:rsidR="009F19A2">
        <w:rPr>
          <w:rStyle w:val="ab"/>
          <w:rFonts w:hint="eastAsia"/>
          <w:kern w:val="0"/>
        </w:rPr>
        <w:t xml:space="preserve"> (</w:t>
      </w:r>
      <w:r w:rsidR="009F19A2">
        <w:rPr>
          <w:rStyle w:val="ab"/>
          <w:kern w:val="0"/>
        </w:rPr>
        <w:t>PSM</w:t>
      </w:r>
      <w:r w:rsidR="009F19A2">
        <w:rPr>
          <w:rStyle w:val="ab"/>
          <w:rFonts w:hint="eastAsia"/>
          <w:kern w:val="0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43"/>
        <w:gridCol w:w="1968"/>
        <w:gridCol w:w="1968"/>
        <w:gridCol w:w="923"/>
        <w:gridCol w:w="1968"/>
        <w:gridCol w:w="1968"/>
        <w:gridCol w:w="923"/>
      </w:tblGrid>
      <w:tr w:rsidR="009F19A2" w:rsidRPr="009F19A2" w14:paraId="5920EC5C" w14:textId="77777777" w:rsidTr="00DD0303">
        <w:trPr>
          <w:trHeight w:val="697"/>
          <w:jc w:val="center"/>
        </w:trPr>
        <w:tc>
          <w:tcPr>
            <w:tcW w:w="0" w:type="auto"/>
          </w:tcPr>
          <w:p w14:paraId="4840EA17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0" w:type="auto"/>
            <w:gridSpan w:val="3"/>
          </w:tcPr>
          <w:p w14:paraId="7D616139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Before PSM</w:t>
            </w:r>
          </w:p>
        </w:tc>
        <w:tc>
          <w:tcPr>
            <w:tcW w:w="0" w:type="auto"/>
            <w:gridSpan w:val="3"/>
          </w:tcPr>
          <w:p w14:paraId="1BDBC4FD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After PSM</w:t>
            </w:r>
          </w:p>
        </w:tc>
      </w:tr>
      <w:tr w:rsidR="009F19A2" w:rsidRPr="009F19A2" w14:paraId="787708E7" w14:textId="77777777" w:rsidTr="00DD0303">
        <w:trPr>
          <w:trHeight w:val="697"/>
          <w:jc w:val="center"/>
        </w:trPr>
        <w:tc>
          <w:tcPr>
            <w:tcW w:w="0" w:type="auto"/>
          </w:tcPr>
          <w:p w14:paraId="5F186614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0" w:type="auto"/>
          </w:tcPr>
          <w:p w14:paraId="4610F33E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SGLT2i</w:t>
            </w:r>
          </w:p>
          <w:p w14:paraId="13507388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(n = 15606)</w:t>
            </w:r>
          </w:p>
        </w:tc>
        <w:tc>
          <w:tcPr>
            <w:tcW w:w="0" w:type="auto"/>
          </w:tcPr>
          <w:p w14:paraId="106CF25D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200" w:firstLine="480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 xml:space="preserve">DPP4i </w:t>
            </w:r>
          </w:p>
          <w:p w14:paraId="3E9A97FA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(n = 12383)</w:t>
            </w:r>
          </w:p>
        </w:tc>
        <w:tc>
          <w:tcPr>
            <w:tcW w:w="0" w:type="auto"/>
          </w:tcPr>
          <w:p w14:paraId="4BC52285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ASMD</w:t>
            </w:r>
          </w:p>
        </w:tc>
        <w:tc>
          <w:tcPr>
            <w:tcW w:w="0" w:type="auto"/>
          </w:tcPr>
          <w:p w14:paraId="64CA13D8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SGLT2i</w:t>
            </w:r>
          </w:p>
          <w:p w14:paraId="376822E8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(n = 7233)</w:t>
            </w:r>
          </w:p>
        </w:tc>
        <w:tc>
          <w:tcPr>
            <w:tcW w:w="0" w:type="auto"/>
          </w:tcPr>
          <w:p w14:paraId="310FE52A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DPP4i</w:t>
            </w:r>
          </w:p>
          <w:p w14:paraId="49D74FA7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(n = 7233)</w:t>
            </w:r>
          </w:p>
        </w:tc>
        <w:tc>
          <w:tcPr>
            <w:tcW w:w="0" w:type="auto"/>
          </w:tcPr>
          <w:p w14:paraId="641799E0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b/>
                <w:color w:val="000000"/>
                <w:kern w:val="0"/>
              </w:rPr>
            </w:pPr>
            <w:r w:rsidRPr="009F19A2">
              <w:rPr>
                <w:rFonts w:eastAsia="標楷體"/>
                <w:b/>
                <w:color w:val="000000"/>
                <w:kern w:val="0"/>
              </w:rPr>
              <w:t>ASMD</w:t>
            </w:r>
          </w:p>
        </w:tc>
      </w:tr>
      <w:tr w:rsidR="009F19A2" w:rsidRPr="009F19A2" w14:paraId="689A4BEF" w14:textId="77777777" w:rsidTr="00DD0303">
        <w:trPr>
          <w:trHeight w:val="275"/>
          <w:jc w:val="center"/>
        </w:trPr>
        <w:tc>
          <w:tcPr>
            <w:tcW w:w="0" w:type="auto"/>
          </w:tcPr>
          <w:p w14:paraId="099D80A7" w14:textId="77777777" w:rsidR="009F19A2" w:rsidRPr="009F19A2" w:rsidRDefault="009F19A2" w:rsidP="009F19A2">
            <w:pPr>
              <w:widowControl/>
              <w:tabs>
                <w:tab w:val="left" w:pos="1509"/>
              </w:tabs>
              <w:snapToGrid w:val="0"/>
              <w:spacing w:before="0" w:after="0" w:line="240" w:lineRule="auto"/>
              <w:rPr>
                <w:rFonts w:eastAsia="標楷體"/>
                <w:b/>
                <w:kern w:val="0"/>
              </w:rPr>
            </w:pPr>
          </w:p>
        </w:tc>
        <w:tc>
          <w:tcPr>
            <w:tcW w:w="0" w:type="auto"/>
            <w:gridSpan w:val="6"/>
          </w:tcPr>
          <w:p w14:paraId="7A5D4E85" w14:textId="77777777" w:rsidR="009F19A2" w:rsidRPr="009F19A2" w:rsidRDefault="009F19A2" w:rsidP="009F19A2">
            <w:pPr>
              <w:widowControl/>
              <w:tabs>
                <w:tab w:val="left" w:pos="1509"/>
              </w:tabs>
              <w:snapToGrid w:val="0"/>
              <w:spacing w:before="0" w:after="0" w:line="240" w:lineRule="auto"/>
              <w:rPr>
                <w:rFonts w:eastAsia="標楷體"/>
                <w:b/>
                <w:kern w:val="0"/>
              </w:rPr>
            </w:pPr>
            <w:r w:rsidRPr="009F19A2">
              <w:rPr>
                <w:rFonts w:eastAsia="標楷體"/>
                <w:b/>
                <w:kern w:val="0"/>
              </w:rPr>
              <w:t>Clinical characteristics</w:t>
            </w:r>
          </w:p>
        </w:tc>
      </w:tr>
      <w:tr w:rsidR="009F19A2" w:rsidRPr="009F19A2" w14:paraId="1F9865F7" w14:textId="77777777" w:rsidTr="00DD0303">
        <w:trPr>
          <w:trHeight w:val="620"/>
          <w:jc w:val="center"/>
        </w:trPr>
        <w:tc>
          <w:tcPr>
            <w:tcW w:w="0" w:type="auto"/>
            <w:vAlign w:val="center"/>
          </w:tcPr>
          <w:p w14:paraId="02600757" w14:textId="3725E5AB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D</w:t>
            </w:r>
            <w:r w:rsidR="00AA2576">
              <w:rPr>
                <w:rFonts w:eastAsia="標楷體"/>
                <w:b/>
                <w:bCs/>
                <w:kern w:val="0"/>
              </w:rPr>
              <w:t>iabetes</w:t>
            </w:r>
            <w:r w:rsidRPr="009F19A2">
              <w:rPr>
                <w:rFonts w:eastAsia="標楷體"/>
                <w:b/>
                <w:bCs/>
                <w:kern w:val="0"/>
              </w:rPr>
              <w:t xml:space="preserve"> duration</w:t>
            </w:r>
          </w:p>
        </w:tc>
        <w:tc>
          <w:tcPr>
            <w:tcW w:w="0" w:type="auto"/>
            <w:vAlign w:val="center"/>
          </w:tcPr>
          <w:p w14:paraId="39063D38" w14:textId="7777777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2310.07 ±1316.40</w:t>
            </w:r>
          </w:p>
        </w:tc>
        <w:tc>
          <w:tcPr>
            <w:tcW w:w="0" w:type="auto"/>
            <w:vAlign w:val="center"/>
          </w:tcPr>
          <w:p w14:paraId="3F67520E" w14:textId="7777777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1509.97 ±1452.10</w:t>
            </w:r>
          </w:p>
        </w:tc>
        <w:tc>
          <w:tcPr>
            <w:tcW w:w="0" w:type="auto"/>
            <w:vAlign w:val="center"/>
          </w:tcPr>
          <w:p w14:paraId="79C3C337" w14:textId="448F4D41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0.577</w:t>
            </w:r>
          </w:p>
        </w:tc>
        <w:tc>
          <w:tcPr>
            <w:tcW w:w="0" w:type="auto"/>
            <w:vAlign w:val="center"/>
          </w:tcPr>
          <w:p w14:paraId="662516E7" w14:textId="7777777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1898.73 ±1368.04</w:t>
            </w:r>
          </w:p>
        </w:tc>
        <w:tc>
          <w:tcPr>
            <w:tcW w:w="0" w:type="auto"/>
            <w:vAlign w:val="center"/>
          </w:tcPr>
          <w:p w14:paraId="37EC9AEC" w14:textId="7777777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1882.72 ±1458.44</w:t>
            </w:r>
          </w:p>
        </w:tc>
        <w:tc>
          <w:tcPr>
            <w:tcW w:w="0" w:type="auto"/>
            <w:vAlign w:val="center"/>
          </w:tcPr>
          <w:p w14:paraId="0B002502" w14:textId="48938D3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0.011</w:t>
            </w:r>
          </w:p>
        </w:tc>
      </w:tr>
      <w:tr w:rsidR="009F19A2" w:rsidRPr="009F19A2" w14:paraId="4D133074" w14:textId="77777777" w:rsidTr="00DD0303">
        <w:trPr>
          <w:trHeight w:val="275"/>
          <w:jc w:val="center"/>
        </w:trPr>
        <w:tc>
          <w:tcPr>
            <w:tcW w:w="0" w:type="auto"/>
            <w:vAlign w:val="center"/>
          </w:tcPr>
          <w:p w14:paraId="348C7CF6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Age (</w:t>
            </w:r>
            <w:proofErr w:type="spellStart"/>
            <w:r w:rsidRPr="009F19A2">
              <w:rPr>
                <w:rFonts w:eastAsia="標楷體"/>
                <w:b/>
                <w:bCs/>
                <w:kern w:val="0"/>
              </w:rPr>
              <w:t>yr</w:t>
            </w:r>
            <w:proofErr w:type="spellEnd"/>
            <w:r w:rsidRPr="009F19A2">
              <w:rPr>
                <w:rFonts w:eastAsia="標楷體"/>
                <w:b/>
                <w:bCs/>
                <w:kern w:val="0"/>
              </w:rPr>
              <w:t>)</w:t>
            </w:r>
          </w:p>
        </w:tc>
        <w:tc>
          <w:tcPr>
            <w:tcW w:w="0" w:type="auto"/>
            <w:vAlign w:val="bottom"/>
          </w:tcPr>
          <w:p w14:paraId="0CA2C71B" w14:textId="5F9DE95F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58.52 ±11.76</w:t>
            </w:r>
          </w:p>
        </w:tc>
        <w:tc>
          <w:tcPr>
            <w:tcW w:w="0" w:type="auto"/>
            <w:vAlign w:val="bottom"/>
          </w:tcPr>
          <w:p w14:paraId="5BBD1333" w14:textId="480ED2A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62.52 ±125.88</w:t>
            </w:r>
          </w:p>
        </w:tc>
        <w:tc>
          <w:tcPr>
            <w:tcW w:w="0" w:type="auto"/>
            <w:vAlign w:val="bottom"/>
          </w:tcPr>
          <w:p w14:paraId="7F9674CC" w14:textId="7BB43525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0.045</w:t>
            </w:r>
          </w:p>
        </w:tc>
        <w:tc>
          <w:tcPr>
            <w:tcW w:w="0" w:type="auto"/>
            <w:vAlign w:val="bottom"/>
          </w:tcPr>
          <w:p w14:paraId="4A0BBE2E" w14:textId="4B67BC89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59.85 (11.81)</w:t>
            </w:r>
          </w:p>
        </w:tc>
        <w:tc>
          <w:tcPr>
            <w:tcW w:w="0" w:type="auto"/>
            <w:vAlign w:val="bottom"/>
          </w:tcPr>
          <w:p w14:paraId="3F8BBF28" w14:textId="65B8A36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59.14 (164.30)</w:t>
            </w:r>
          </w:p>
        </w:tc>
        <w:tc>
          <w:tcPr>
            <w:tcW w:w="0" w:type="auto"/>
            <w:vAlign w:val="bottom"/>
          </w:tcPr>
          <w:p w14:paraId="6F313034" w14:textId="77621CEE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0.006</w:t>
            </w:r>
          </w:p>
        </w:tc>
      </w:tr>
      <w:tr w:rsidR="009F19A2" w:rsidRPr="009F19A2" w14:paraId="62831B63" w14:textId="77777777" w:rsidTr="00DD0303">
        <w:trPr>
          <w:trHeight w:val="351"/>
          <w:jc w:val="center"/>
        </w:trPr>
        <w:tc>
          <w:tcPr>
            <w:tcW w:w="0" w:type="auto"/>
          </w:tcPr>
          <w:p w14:paraId="7436ABD4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Female</w:t>
            </w:r>
          </w:p>
        </w:tc>
        <w:tc>
          <w:tcPr>
            <w:tcW w:w="0" w:type="auto"/>
            <w:vAlign w:val="bottom"/>
          </w:tcPr>
          <w:p w14:paraId="706ACE1D" w14:textId="4173E425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6515 (41.7)</w:t>
            </w:r>
          </w:p>
        </w:tc>
        <w:tc>
          <w:tcPr>
            <w:tcW w:w="0" w:type="auto"/>
            <w:vAlign w:val="bottom"/>
          </w:tcPr>
          <w:p w14:paraId="4C72102B" w14:textId="3CCE1D0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5472 (44.2)</w:t>
            </w:r>
          </w:p>
        </w:tc>
        <w:tc>
          <w:tcPr>
            <w:tcW w:w="0" w:type="auto"/>
            <w:vAlign w:val="bottom"/>
          </w:tcPr>
          <w:p w14:paraId="4EE30F2C" w14:textId="4A3CF7A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0.049</w:t>
            </w:r>
          </w:p>
        </w:tc>
        <w:tc>
          <w:tcPr>
            <w:tcW w:w="0" w:type="auto"/>
            <w:vAlign w:val="bottom"/>
          </w:tcPr>
          <w:p w14:paraId="77C9E4BF" w14:textId="1FF68908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3188 (44.1)</w:t>
            </w:r>
          </w:p>
        </w:tc>
        <w:tc>
          <w:tcPr>
            <w:tcW w:w="0" w:type="auto"/>
            <w:vAlign w:val="bottom"/>
          </w:tcPr>
          <w:p w14:paraId="17596475" w14:textId="4FF3C1EF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3177 (43.9)</w:t>
            </w:r>
          </w:p>
        </w:tc>
        <w:tc>
          <w:tcPr>
            <w:tcW w:w="0" w:type="auto"/>
            <w:vAlign w:val="bottom"/>
          </w:tcPr>
          <w:p w14:paraId="5B6F93BA" w14:textId="5563D958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0.003</w:t>
            </w:r>
          </w:p>
        </w:tc>
      </w:tr>
      <w:tr w:rsidR="009F19A2" w:rsidRPr="009F19A2" w14:paraId="210B9A02" w14:textId="77777777" w:rsidTr="00DD0303">
        <w:trPr>
          <w:trHeight w:val="363"/>
          <w:jc w:val="center"/>
        </w:trPr>
        <w:tc>
          <w:tcPr>
            <w:tcW w:w="0" w:type="auto"/>
          </w:tcPr>
          <w:p w14:paraId="5ABE967B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bookmarkStart w:id="0" w:name="OLE_LINK1"/>
            <w:r w:rsidRPr="009F19A2">
              <w:rPr>
                <w:rFonts w:eastAsia="標楷體"/>
                <w:b/>
                <w:bCs/>
                <w:kern w:val="0"/>
              </w:rPr>
              <w:t>Ischemic heart etiology</w:t>
            </w:r>
            <w:bookmarkEnd w:id="0"/>
          </w:p>
        </w:tc>
        <w:tc>
          <w:tcPr>
            <w:tcW w:w="0" w:type="auto"/>
            <w:vAlign w:val="bottom"/>
          </w:tcPr>
          <w:p w14:paraId="5C9FCDA4" w14:textId="757D500E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1482 (9.5)</w:t>
            </w:r>
          </w:p>
        </w:tc>
        <w:tc>
          <w:tcPr>
            <w:tcW w:w="0" w:type="auto"/>
            <w:vAlign w:val="bottom"/>
          </w:tcPr>
          <w:p w14:paraId="79A0E810" w14:textId="703DA6B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824 (6.7)</w:t>
            </w:r>
          </w:p>
        </w:tc>
        <w:tc>
          <w:tcPr>
            <w:tcW w:w="0" w:type="auto"/>
            <w:vAlign w:val="bottom"/>
          </w:tcPr>
          <w:p w14:paraId="2CF3A5B3" w14:textId="3D779D12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0.104</w:t>
            </w:r>
          </w:p>
        </w:tc>
        <w:tc>
          <w:tcPr>
            <w:tcW w:w="0" w:type="auto"/>
            <w:vAlign w:val="bottom"/>
          </w:tcPr>
          <w:p w14:paraId="1A288F7C" w14:textId="75696D9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558 (7.7)</w:t>
            </w:r>
          </w:p>
        </w:tc>
        <w:tc>
          <w:tcPr>
            <w:tcW w:w="0" w:type="auto"/>
            <w:vAlign w:val="bottom"/>
          </w:tcPr>
          <w:p w14:paraId="21153827" w14:textId="336ADB74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572 (7.9)</w:t>
            </w:r>
          </w:p>
        </w:tc>
        <w:tc>
          <w:tcPr>
            <w:tcW w:w="0" w:type="auto"/>
            <w:vAlign w:val="bottom"/>
          </w:tcPr>
          <w:p w14:paraId="4617FB2C" w14:textId="1583E7F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0.007</w:t>
            </w:r>
          </w:p>
        </w:tc>
      </w:tr>
      <w:tr w:rsidR="009F19A2" w:rsidRPr="009F19A2" w14:paraId="53624185" w14:textId="77777777" w:rsidTr="00DD0303">
        <w:trPr>
          <w:trHeight w:val="351"/>
          <w:jc w:val="center"/>
        </w:trPr>
        <w:tc>
          <w:tcPr>
            <w:tcW w:w="0" w:type="auto"/>
          </w:tcPr>
          <w:p w14:paraId="551FFC18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Hypertension</w:t>
            </w:r>
          </w:p>
        </w:tc>
        <w:tc>
          <w:tcPr>
            <w:tcW w:w="0" w:type="auto"/>
            <w:vAlign w:val="bottom"/>
          </w:tcPr>
          <w:p w14:paraId="4716F57E" w14:textId="6375275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10350 (66.3)</w:t>
            </w:r>
          </w:p>
        </w:tc>
        <w:tc>
          <w:tcPr>
            <w:tcW w:w="0" w:type="auto"/>
            <w:vAlign w:val="bottom"/>
          </w:tcPr>
          <w:p w14:paraId="56D4B545" w14:textId="2AB75D7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6527 (52.7)</w:t>
            </w:r>
          </w:p>
        </w:tc>
        <w:tc>
          <w:tcPr>
            <w:tcW w:w="0" w:type="auto"/>
            <w:vAlign w:val="bottom"/>
          </w:tcPr>
          <w:p w14:paraId="393AF162" w14:textId="7B98A526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0.280</w:t>
            </w:r>
          </w:p>
        </w:tc>
        <w:tc>
          <w:tcPr>
            <w:tcW w:w="0" w:type="auto"/>
            <w:vAlign w:val="bottom"/>
          </w:tcPr>
          <w:p w14:paraId="254B03DC" w14:textId="689F14EC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4340 (60.0)</w:t>
            </w:r>
          </w:p>
        </w:tc>
        <w:tc>
          <w:tcPr>
            <w:tcW w:w="0" w:type="auto"/>
            <w:vAlign w:val="bottom"/>
          </w:tcPr>
          <w:p w14:paraId="49DFDECC" w14:textId="3BCA714A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4341 (60.0)</w:t>
            </w:r>
          </w:p>
        </w:tc>
        <w:tc>
          <w:tcPr>
            <w:tcW w:w="0" w:type="auto"/>
            <w:vAlign w:val="bottom"/>
          </w:tcPr>
          <w:p w14:paraId="2C7303B7" w14:textId="7777777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&lt;0.001</w:t>
            </w:r>
          </w:p>
        </w:tc>
      </w:tr>
      <w:tr w:rsidR="009F19A2" w:rsidRPr="009F19A2" w14:paraId="7F5223CF" w14:textId="77777777" w:rsidTr="00DD0303">
        <w:trPr>
          <w:trHeight w:val="144"/>
          <w:jc w:val="center"/>
        </w:trPr>
        <w:tc>
          <w:tcPr>
            <w:tcW w:w="0" w:type="auto"/>
          </w:tcPr>
          <w:p w14:paraId="7B787470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Dyslipidemia</w:t>
            </w:r>
          </w:p>
        </w:tc>
        <w:tc>
          <w:tcPr>
            <w:tcW w:w="0" w:type="auto"/>
            <w:vAlign w:val="bottom"/>
          </w:tcPr>
          <w:p w14:paraId="5717E6D2" w14:textId="207310FF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11315 (72.5)</w:t>
            </w:r>
          </w:p>
        </w:tc>
        <w:tc>
          <w:tcPr>
            <w:tcW w:w="0" w:type="auto"/>
            <w:vAlign w:val="bottom"/>
          </w:tcPr>
          <w:p w14:paraId="4AFEE320" w14:textId="6B72B5DA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5732 (46.3)</w:t>
            </w:r>
          </w:p>
        </w:tc>
        <w:tc>
          <w:tcPr>
            <w:tcW w:w="0" w:type="auto"/>
            <w:vAlign w:val="bottom"/>
          </w:tcPr>
          <w:p w14:paraId="2F5C1E7D" w14:textId="13834AA2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0.554</w:t>
            </w:r>
          </w:p>
        </w:tc>
        <w:tc>
          <w:tcPr>
            <w:tcW w:w="0" w:type="auto"/>
            <w:vAlign w:val="bottom"/>
          </w:tcPr>
          <w:p w14:paraId="7C0A6F68" w14:textId="39F2895C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4375 (60.5)</w:t>
            </w:r>
          </w:p>
        </w:tc>
        <w:tc>
          <w:tcPr>
            <w:tcW w:w="0" w:type="auto"/>
            <w:vAlign w:val="bottom"/>
          </w:tcPr>
          <w:p w14:paraId="3760EC5B" w14:textId="56FCD028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4374 (60.5)</w:t>
            </w:r>
          </w:p>
        </w:tc>
        <w:tc>
          <w:tcPr>
            <w:tcW w:w="0" w:type="auto"/>
            <w:vAlign w:val="bottom"/>
          </w:tcPr>
          <w:p w14:paraId="1C583767" w14:textId="7777777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&lt;0.001</w:t>
            </w:r>
          </w:p>
        </w:tc>
      </w:tr>
      <w:tr w:rsidR="009F19A2" w:rsidRPr="009F19A2" w14:paraId="694573A0" w14:textId="77777777" w:rsidTr="00DD0303">
        <w:trPr>
          <w:trHeight w:val="144"/>
          <w:jc w:val="center"/>
        </w:trPr>
        <w:tc>
          <w:tcPr>
            <w:tcW w:w="0" w:type="auto"/>
          </w:tcPr>
          <w:p w14:paraId="0D34C1A6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bookmarkStart w:id="1" w:name="OLE_LINK2"/>
            <w:bookmarkStart w:id="2" w:name="OLE_LINK3"/>
            <w:r w:rsidRPr="009F19A2">
              <w:rPr>
                <w:rFonts w:eastAsia="標楷體"/>
                <w:b/>
                <w:bCs/>
                <w:kern w:val="0"/>
              </w:rPr>
              <w:t>Cerebral vascular accidents</w:t>
            </w:r>
            <w:bookmarkEnd w:id="1"/>
            <w:bookmarkEnd w:id="2"/>
          </w:p>
        </w:tc>
        <w:tc>
          <w:tcPr>
            <w:tcW w:w="0" w:type="auto"/>
            <w:vAlign w:val="bottom"/>
          </w:tcPr>
          <w:p w14:paraId="3BF5C41D" w14:textId="683D1EA9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782 (5.0)</w:t>
            </w:r>
          </w:p>
        </w:tc>
        <w:tc>
          <w:tcPr>
            <w:tcW w:w="0" w:type="auto"/>
            <w:vAlign w:val="bottom"/>
          </w:tcPr>
          <w:p w14:paraId="5E7158F6" w14:textId="2F304FD0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1004 (8.1)</w:t>
            </w:r>
          </w:p>
        </w:tc>
        <w:tc>
          <w:tcPr>
            <w:tcW w:w="0" w:type="auto"/>
            <w:vAlign w:val="bottom"/>
          </w:tcPr>
          <w:p w14:paraId="3D6EB9B2" w14:textId="0A96A241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0.125</w:t>
            </w:r>
          </w:p>
        </w:tc>
        <w:tc>
          <w:tcPr>
            <w:tcW w:w="0" w:type="auto"/>
            <w:vAlign w:val="bottom"/>
          </w:tcPr>
          <w:p w14:paraId="5BD6C3D2" w14:textId="2EBC362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494 (6.8)</w:t>
            </w:r>
          </w:p>
        </w:tc>
        <w:tc>
          <w:tcPr>
            <w:tcW w:w="0" w:type="auto"/>
            <w:vAlign w:val="bottom"/>
          </w:tcPr>
          <w:p w14:paraId="5923272E" w14:textId="15D63D5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496 (6.9)</w:t>
            </w:r>
          </w:p>
        </w:tc>
        <w:tc>
          <w:tcPr>
            <w:tcW w:w="0" w:type="auto"/>
            <w:vAlign w:val="bottom"/>
          </w:tcPr>
          <w:p w14:paraId="34A2EC06" w14:textId="642B432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0.001</w:t>
            </w:r>
          </w:p>
        </w:tc>
      </w:tr>
      <w:tr w:rsidR="009F19A2" w:rsidRPr="009F19A2" w14:paraId="537A7236" w14:textId="77777777" w:rsidTr="00DD0303">
        <w:trPr>
          <w:trHeight w:val="148"/>
          <w:jc w:val="center"/>
        </w:trPr>
        <w:tc>
          <w:tcPr>
            <w:tcW w:w="0" w:type="auto"/>
          </w:tcPr>
          <w:p w14:paraId="2871ABF9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Congestive heart failure</w:t>
            </w:r>
          </w:p>
        </w:tc>
        <w:tc>
          <w:tcPr>
            <w:tcW w:w="0" w:type="auto"/>
            <w:vAlign w:val="bottom"/>
          </w:tcPr>
          <w:p w14:paraId="2BDF4A0C" w14:textId="01B27230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587 (3.8)</w:t>
            </w:r>
          </w:p>
        </w:tc>
        <w:tc>
          <w:tcPr>
            <w:tcW w:w="0" w:type="auto"/>
            <w:vAlign w:val="bottom"/>
          </w:tcPr>
          <w:p w14:paraId="302878FD" w14:textId="7BF4C1EC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488 (3.9)</w:t>
            </w:r>
          </w:p>
        </w:tc>
        <w:tc>
          <w:tcPr>
            <w:tcW w:w="0" w:type="auto"/>
            <w:vAlign w:val="bottom"/>
          </w:tcPr>
          <w:p w14:paraId="1BB65874" w14:textId="1AEDB091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0.009</w:t>
            </w:r>
          </w:p>
        </w:tc>
        <w:tc>
          <w:tcPr>
            <w:tcW w:w="0" w:type="auto"/>
            <w:vAlign w:val="bottom"/>
          </w:tcPr>
          <w:p w14:paraId="3D6C2C1D" w14:textId="467E229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274 (3.8)</w:t>
            </w:r>
          </w:p>
        </w:tc>
        <w:tc>
          <w:tcPr>
            <w:tcW w:w="0" w:type="auto"/>
            <w:vAlign w:val="bottom"/>
          </w:tcPr>
          <w:p w14:paraId="79E5236E" w14:textId="79DEADE2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269 (3.7)</w:t>
            </w:r>
          </w:p>
        </w:tc>
        <w:tc>
          <w:tcPr>
            <w:tcW w:w="0" w:type="auto"/>
            <w:vAlign w:val="bottom"/>
          </w:tcPr>
          <w:p w14:paraId="668D3D6D" w14:textId="4C01EE7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0.004</w:t>
            </w:r>
          </w:p>
        </w:tc>
      </w:tr>
      <w:tr w:rsidR="009F19A2" w:rsidRPr="009F19A2" w14:paraId="345FAD51" w14:textId="77777777" w:rsidTr="00DD0303">
        <w:trPr>
          <w:trHeight w:val="148"/>
          <w:jc w:val="center"/>
        </w:trPr>
        <w:tc>
          <w:tcPr>
            <w:tcW w:w="0" w:type="auto"/>
          </w:tcPr>
          <w:p w14:paraId="1B7C65E0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Chronic lung disease</w:t>
            </w:r>
          </w:p>
        </w:tc>
        <w:tc>
          <w:tcPr>
            <w:tcW w:w="0" w:type="auto"/>
            <w:vAlign w:val="bottom"/>
          </w:tcPr>
          <w:p w14:paraId="0E5CF734" w14:textId="0813E6D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322 (2.1)</w:t>
            </w:r>
          </w:p>
        </w:tc>
        <w:tc>
          <w:tcPr>
            <w:tcW w:w="0" w:type="auto"/>
            <w:vAlign w:val="bottom"/>
          </w:tcPr>
          <w:p w14:paraId="1F843B8B" w14:textId="2A2B3B74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376 (3.0)</w:t>
            </w:r>
          </w:p>
        </w:tc>
        <w:tc>
          <w:tcPr>
            <w:tcW w:w="0" w:type="auto"/>
            <w:vAlign w:val="bottom"/>
          </w:tcPr>
          <w:p w14:paraId="2EECF912" w14:textId="39A3D59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0.062</w:t>
            </w:r>
          </w:p>
        </w:tc>
        <w:tc>
          <w:tcPr>
            <w:tcW w:w="0" w:type="auto"/>
            <w:vAlign w:val="bottom"/>
          </w:tcPr>
          <w:p w14:paraId="541BFC82" w14:textId="2731A606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183 (2.5)</w:t>
            </w:r>
          </w:p>
        </w:tc>
        <w:tc>
          <w:tcPr>
            <w:tcW w:w="0" w:type="auto"/>
            <w:vAlign w:val="bottom"/>
          </w:tcPr>
          <w:p w14:paraId="50B2E051" w14:textId="19F86D01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181 (2.5)</w:t>
            </w:r>
          </w:p>
        </w:tc>
        <w:tc>
          <w:tcPr>
            <w:tcW w:w="0" w:type="auto"/>
            <w:vAlign w:val="bottom"/>
          </w:tcPr>
          <w:p w14:paraId="79545C23" w14:textId="6D0AB1E2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0.002</w:t>
            </w:r>
          </w:p>
        </w:tc>
      </w:tr>
      <w:tr w:rsidR="009F19A2" w:rsidRPr="009F19A2" w14:paraId="546BC80A" w14:textId="77777777" w:rsidTr="00DD0303">
        <w:trPr>
          <w:trHeight w:val="363"/>
          <w:jc w:val="center"/>
        </w:trPr>
        <w:tc>
          <w:tcPr>
            <w:tcW w:w="0" w:type="auto"/>
          </w:tcPr>
          <w:p w14:paraId="5588C6FA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Chronic liver disease</w:t>
            </w:r>
          </w:p>
        </w:tc>
        <w:tc>
          <w:tcPr>
            <w:tcW w:w="0" w:type="auto"/>
            <w:vAlign w:val="bottom"/>
          </w:tcPr>
          <w:p w14:paraId="7B465AC1" w14:textId="7E8B7083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3980 (25.5)</w:t>
            </w:r>
          </w:p>
        </w:tc>
        <w:tc>
          <w:tcPr>
            <w:tcW w:w="0" w:type="auto"/>
            <w:vAlign w:val="bottom"/>
          </w:tcPr>
          <w:p w14:paraId="55149A91" w14:textId="39D1AAC0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2175 (17.6)</w:t>
            </w:r>
          </w:p>
        </w:tc>
        <w:tc>
          <w:tcPr>
            <w:tcW w:w="0" w:type="auto"/>
            <w:vAlign w:val="bottom"/>
          </w:tcPr>
          <w:p w14:paraId="127AA1A4" w14:textId="31F93A30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0.194</w:t>
            </w:r>
          </w:p>
        </w:tc>
        <w:tc>
          <w:tcPr>
            <w:tcW w:w="0" w:type="auto"/>
            <w:vAlign w:val="bottom"/>
          </w:tcPr>
          <w:p w14:paraId="0597D8D0" w14:textId="36BAF764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1542 (21.3)</w:t>
            </w:r>
          </w:p>
        </w:tc>
        <w:tc>
          <w:tcPr>
            <w:tcW w:w="0" w:type="auto"/>
            <w:vAlign w:val="bottom"/>
          </w:tcPr>
          <w:p w14:paraId="2D655AF0" w14:textId="75E00D1A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1558 (21.5)</w:t>
            </w:r>
          </w:p>
        </w:tc>
        <w:tc>
          <w:tcPr>
            <w:tcW w:w="0" w:type="auto"/>
            <w:vAlign w:val="bottom"/>
          </w:tcPr>
          <w:p w14:paraId="245E6595" w14:textId="55940BF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0.005</w:t>
            </w:r>
          </w:p>
        </w:tc>
      </w:tr>
      <w:tr w:rsidR="009F19A2" w:rsidRPr="009F19A2" w14:paraId="77309041" w14:textId="77777777" w:rsidTr="00DD0303">
        <w:trPr>
          <w:trHeight w:val="363"/>
          <w:jc w:val="center"/>
        </w:trPr>
        <w:tc>
          <w:tcPr>
            <w:tcW w:w="0" w:type="auto"/>
          </w:tcPr>
          <w:p w14:paraId="45E60957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 xml:space="preserve">Chronic kidney disease </w:t>
            </w:r>
          </w:p>
        </w:tc>
        <w:tc>
          <w:tcPr>
            <w:tcW w:w="0" w:type="auto"/>
            <w:vAlign w:val="bottom"/>
          </w:tcPr>
          <w:p w14:paraId="2501230D" w14:textId="46684A73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2639 (16.9)</w:t>
            </w:r>
          </w:p>
        </w:tc>
        <w:tc>
          <w:tcPr>
            <w:tcW w:w="0" w:type="auto"/>
            <w:vAlign w:val="bottom"/>
          </w:tcPr>
          <w:p w14:paraId="37AA7866" w14:textId="013A6F6F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2417 (19.5)</w:t>
            </w:r>
          </w:p>
        </w:tc>
        <w:tc>
          <w:tcPr>
            <w:tcW w:w="0" w:type="auto"/>
            <w:vAlign w:val="bottom"/>
          </w:tcPr>
          <w:p w14:paraId="21D9B042" w14:textId="47116056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0.068</w:t>
            </w:r>
          </w:p>
        </w:tc>
        <w:tc>
          <w:tcPr>
            <w:tcW w:w="0" w:type="auto"/>
            <w:vAlign w:val="bottom"/>
          </w:tcPr>
          <w:p w14:paraId="374B873A" w14:textId="3DB18E8C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1266 (17.5)</w:t>
            </w:r>
          </w:p>
        </w:tc>
        <w:tc>
          <w:tcPr>
            <w:tcW w:w="0" w:type="auto"/>
            <w:vAlign w:val="bottom"/>
          </w:tcPr>
          <w:p w14:paraId="678F9F33" w14:textId="6F4CF1A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1243 (17.2)</w:t>
            </w:r>
          </w:p>
        </w:tc>
        <w:tc>
          <w:tcPr>
            <w:tcW w:w="0" w:type="auto"/>
            <w:vAlign w:val="bottom"/>
          </w:tcPr>
          <w:p w14:paraId="0BDB4D49" w14:textId="6441D036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0.008</w:t>
            </w:r>
          </w:p>
        </w:tc>
      </w:tr>
      <w:tr w:rsidR="009F19A2" w:rsidRPr="009F19A2" w14:paraId="300B0F2A" w14:textId="77777777" w:rsidTr="00DD0303">
        <w:trPr>
          <w:trHeight w:val="351"/>
          <w:jc w:val="center"/>
        </w:trPr>
        <w:tc>
          <w:tcPr>
            <w:tcW w:w="0" w:type="auto"/>
          </w:tcPr>
          <w:p w14:paraId="1D1B0A4C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Peripheral artery disease</w:t>
            </w:r>
          </w:p>
        </w:tc>
        <w:tc>
          <w:tcPr>
            <w:tcW w:w="0" w:type="auto"/>
            <w:vAlign w:val="bottom"/>
          </w:tcPr>
          <w:p w14:paraId="3166C2AD" w14:textId="68A2FAD8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137 (0.9)</w:t>
            </w:r>
          </w:p>
        </w:tc>
        <w:tc>
          <w:tcPr>
            <w:tcW w:w="0" w:type="auto"/>
            <w:vAlign w:val="bottom"/>
          </w:tcPr>
          <w:p w14:paraId="4E47421C" w14:textId="1D98928A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144 (1.2)</w:t>
            </w:r>
          </w:p>
        </w:tc>
        <w:tc>
          <w:tcPr>
            <w:tcW w:w="0" w:type="auto"/>
            <w:vAlign w:val="bottom"/>
          </w:tcPr>
          <w:p w14:paraId="1EC00F28" w14:textId="1EF5232A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0.028</w:t>
            </w:r>
          </w:p>
        </w:tc>
        <w:tc>
          <w:tcPr>
            <w:tcW w:w="0" w:type="auto"/>
            <w:vAlign w:val="bottom"/>
          </w:tcPr>
          <w:p w14:paraId="491222FC" w14:textId="70E0CC76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77 (1.1)</w:t>
            </w:r>
          </w:p>
        </w:tc>
        <w:tc>
          <w:tcPr>
            <w:tcW w:w="0" w:type="auto"/>
            <w:vAlign w:val="bottom"/>
          </w:tcPr>
          <w:p w14:paraId="57D4F2E4" w14:textId="5F879430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72 (1.0)</w:t>
            </w:r>
          </w:p>
        </w:tc>
        <w:tc>
          <w:tcPr>
            <w:tcW w:w="0" w:type="auto"/>
            <w:vAlign w:val="bottom"/>
          </w:tcPr>
          <w:p w14:paraId="1F76EA66" w14:textId="1A07967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0.007</w:t>
            </w:r>
          </w:p>
        </w:tc>
      </w:tr>
      <w:tr w:rsidR="009F19A2" w:rsidRPr="009F19A2" w14:paraId="018EDF14" w14:textId="77777777" w:rsidTr="00DD0303">
        <w:trPr>
          <w:trHeight w:val="363"/>
          <w:jc w:val="center"/>
        </w:trPr>
        <w:tc>
          <w:tcPr>
            <w:tcW w:w="0" w:type="auto"/>
          </w:tcPr>
          <w:p w14:paraId="33519C5E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Gout</w:t>
            </w:r>
          </w:p>
        </w:tc>
        <w:tc>
          <w:tcPr>
            <w:tcW w:w="0" w:type="auto"/>
            <w:vAlign w:val="bottom"/>
          </w:tcPr>
          <w:p w14:paraId="5CE8A161" w14:textId="3501A078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1506 (9.7)</w:t>
            </w:r>
          </w:p>
        </w:tc>
        <w:tc>
          <w:tcPr>
            <w:tcW w:w="0" w:type="auto"/>
            <w:vAlign w:val="bottom"/>
          </w:tcPr>
          <w:p w14:paraId="63840145" w14:textId="6CD06C2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1152 (9.3)</w:t>
            </w:r>
          </w:p>
        </w:tc>
        <w:tc>
          <w:tcPr>
            <w:tcW w:w="0" w:type="auto"/>
            <w:vAlign w:val="bottom"/>
          </w:tcPr>
          <w:p w14:paraId="5A3197A5" w14:textId="6057267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0.012</w:t>
            </w:r>
          </w:p>
        </w:tc>
        <w:tc>
          <w:tcPr>
            <w:tcW w:w="0" w:type="auto"/>
            <w:vAlign w:val="bottom"/>
          </w:tcPr>
          <w:p w14:paraId="3B937E24" w14:textId="4A96ADF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718 (9.9)</w:t>
            </w:r>
          </w:p>
        </w:tc>
        <w:tc>
          <w:tcPr>
            <w:tcW w:w="0" w:type="auto"/>
            <w:vAlign w:val="bottom"/>
          </w:tcPr>
          <w:p w14:paraId="245B05D1" w14:textId="0D417E66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682 (9.4)</w:t>
            </w:r>
          </w:p>
        </w:tc>
        <w:tc>
          <w:tcPr>
            <w:tcW w:w="0" w:type="auto"/>
            <w:vAlign w:val="bottom"/>
          </w:tcPr>
          <w:p w14:paraId="52FAFB7D" w14:textId="7D04031C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0.017</w:t>
            </w:r>
          </w:p>
        </w:tc>
      </w:tr>
      <w:tr w:rsidR="009F19A2" w:rsidRPr="009F19A2" w14:paraId="2FB188FC" w14:textId="77777777" w:rsidTr="00DD0303">
        <w:trPr>
          <w:trHeight w:val="351"/>
          <w:jc w:val="center"/>
        </w:trPr>
        <w:tc>
          <w:tcPr>
            <w:tcW w:w="0" w:type="auto"/>
          </w:tcPr>
          <w:p w14:paraId="6110AE9F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Malignancy</w:t>
            </w:r>
          </w:p>
        </w:tc>
        <w:tc>
          <w:tcPr>
            <w:tcW w:w="0" w:type="auto"/>
            <w:vAlign w:val="bottom"/>
          </w:tcPr>
          <w:p w14:paraId="5807F7FB" w14:textId="3B63A8D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1146 (7.3)</w:t>
            </w:r>
          </w:p>
        </w:tc>
        <w:tc>
          <w:tcPr>
            <w:tcW w:w="0" w:type="auto"/>
            <w:vAlign w:val="bottom"/>
          </w:tcPr>
          <w:p w14:paraId="44C144E8" w14:textId="795115BF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1401 (11.3)</w:t>
            </w:r>
          </w:p>
        </w:tc>
        <w:tc>
          <w:tcPr>
            <w:tcW w:w="0" w:type="auto"/>
            <w:vAlign w:val="bottom"/>
          </w:tcPr>
          <w:p w14:paraId="457D4143" w14:textId="1E570F28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0.137</w:t>
            </w:r>
          </w:p>
        </w:tc>
        <w:tc>
          <w:tcPr>
            <w:tcW w:w="0" w:type="auto"/>
            <w:vAlign w:val="bottom"/>
          </w:tcPr>
          <w:p w14:paraId="713D7E07" w14:textId="41E729C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704 (9.7)</w:t>
            </w:r>
          </w:p>
        </w:tc>
        <w:tc>
          <w:tcPr>
            <w:tcW w:w="0" w:type="auto"/>
            <w:vAlign w:val="bottom"/>
          </w:tcPr>
          <w:p w14:paraId="5F18D8D0" w14:textId="6F60151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677 (9.4)</w:t>
            </w:r>
          </w:p>
        </w:tc>
        <w:tc>
          <w:tcPr>
            <w:tcW w:w="0" w:type="auto"/>
            <w:vAlign w:val="bottom"/>
          </w:tcPr>
          <w:p w14:paraId="57429095" w14:textId="625F79EF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0.013</w:t>
            </w:r>
          </w:p>
        </w:tc>
      </w:tr>
      <w:tr w:rsidR="009F19A2" w:rsidRPr="009F19A2" w14:paraId="47487F40" w14:textId="77777777" w:rsidTr="00DD0303">
        <w:trPr>
          <w:trHeight w:val="275"/>
          <w:jc w:val="center"/>
        </w:trPr>
        <w:tc>
          <w:tcPr>
            <w:tcW w:w="0" w:type="auto"/>
          </w:tcPr>
          <w:p w14:paraId="48E0F1C1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0" w:type="auto"/>
            <w:gridSpan w:val="6"/>
          </w:tcPr>
          <w:p w14:paraId="78A75A84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>Vital sign</w:t>
            </w:r>
          </w:p>
        </w:tc>
      </w:tr>
      <w:tr w:rsidR="009F19A2" w:rsidRPr="009F19A2" w14:paraId="7D560EC1" w14:textId="77777777" w:rsidTr="00DD0303">
        <w:trPr>
          <w:trHeight w:val="363"/>
          <w:jc w:val="center"/>
        </w:trPr>
        <w:tc>
          <w:tcPr>
            <w:tcW w:w="0" w:type="auto"/>
          </w:tcPr>
          <w:p w14:paraId="4346997C" w14:textId="375EA8ED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lastRenderedPageBreak/>
              <w:t>H</w:t>
            </w:r>
            <w:r w:rsidR="00AA2576">
              <w:rPr>
                <w:rFonts w:eastAsia="標楷體"/>
                <w:b/>
                <w:bCs/>
                <w:kern w:val="0"/>
              </w:rPr>
              <w:t>eight</w:t>
            </w:r>
            <w:r w:rsidRPr="009F19A2">
              <w:rPr>
                <w:rFonts w:eastAsia="標楷體"/>
                <w:b/>
                <w:bCs/>
                <w:kern w:val="0"/>
              </w:rPr>
              <w:t xml:space="preserve"> (cm)</w:t>
            </w:r>
          </w:p>
        </w:tc>
        <w:tc>
          <w:tcPr>
            <w:tcW w:w="0" w:type="auto"/>
            <w:vAlign w:val="bottom"/>
          </w:tcPr>
          <w:p w14:paraId="067AFEB8" w14:textId="03D5B805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161.95 ±12.62</w:t>
            </w:r>
          </w:p>
        </w:tc>
        <w:tc>
          <w:tcPr>
            <w:tcW w:w="0" w:type="auto"/>
            <w:vAlign w:val="bottom"/>
          </w:tcPr>
          <w:p w14:paraId="378A9610" w14:textId="39014466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160.26 ±12.44</w:t>
            </w:r>
          </w:p>
        </w:tc>
        <w:tc>
          <w:tcPr>
            <w:tcW w:w="0" w:type="auto"/>
            <w:vAlign w:val="bottom"/>
          </w:tcPr>
          <w:p w14:paraId="5AABA6A6" w14:textId="00A9D9D2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0.135</w:t>
            </w:r>
          </w:p>
        </w:tc>
        <w:tc>
          <w:tcPr>
            <w:tcW w:w="0" w:type="auto"/>
            <w:vAlign w:val="bottom"/>
          </w:tcPr>
          <w:p w14:paraId="0625090C" w14:textId="0F15FBD3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160.94 ±12.81</w:t>
            </w:r>
          </w:p>
        </w:tc>
        <w:tc>
          <w:tcPr>
            <w:tcW w:w="0" w:type="auto"/>
            <w:vAlign w:val="bottom"/>
          </w:tcPr>
          <w:p w14:paraId="55D8C38F" w14:textId="596A7969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160.93 ±12.09</w:t>
            </w:r>
          </w:p>
        </w:tc>
        <w:tc>
          <w:tcPr>
            <w:tcW w:w="0" w:type="auto"/>
            <w:vAlign w:val="bottom"/>
          </w:tcPr>
          <w:p w14:paraId="77D3399C" w14:textId="64C0997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0.001</w:t>
            </w:r>
          </w:p>
        </w:tc>
      </w:tr>
      <w:tr w:rsidR="009F19A2" w:rsidRPr="009F19A2" w14:paraId="0F1F16AB" w14:textId="77777777" w:rsidTr="00DD0303">
        <w:trPr>
          <w:trHeight w:val="363"/>
          <w:jc w:val="center"/>
        </w:trPr>
        <w:tc>
          <w:tcPr>
            <w:tcW w:w="0" w:type="auto"/>
          </w:tcPr>
          <w:p w14:paraId="6980F055" w14:textId="623841A3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B</w:t>
            </w:r>
            <w:r w:rsidR="00AA2576">
              <w:rPr>
                <w:rFonts w:eastAsia="標楷體"/>
                <w:b/>
                <w:bCs/>
                <w:kern w:val="0"/>
              </w:rPr>
              <w:t>ody</w:t>
            </w:r>
            <w:r w:rsidR="00AA2576">
              <w:rPr>
                <w:rFonts w:eastAsia="標楷體" w:hint="eastAsia"/>
                <w:b/>
                <w:bCs/>
                <w:kern w:val="0"/>
              </w:rPr>
              <w:t xml:space="preserve"> </w:t>
            </w:r>
            <w:r w:rsidR="00AA2576">
              <w:rPr>
                <w:rFonts w:eastAsia="標楷體"/>
                <w:b/>
                <w:bCs/>
                <w:kern w:val="0"/>
              </w:rPr>
              <w:t>weight</w:t>
            </w:r>
            <w:r w:rsidRPr="009F19A2">
              <w:rPr>
                <w:rFonts w:eastAsia="標楷體"/>
                <w:b/>
                <w:bCs/>
                <w:kern w:val="0"/>
              </w:rPr>
              <w:t xml:space="preserve"> (KG)</w:t>
            </w:r>
          </w:p>
        </w:tc>
        <w:tc>
          <w:tcPr>
            <w:tcW w:w="0" w:type="auto"/>
            <w:vAlign w:val="bottom"/>
          </w:tcPr>
          <w:p w14:paraId="1290CE37" w14:textId="4BCCEE3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74.37 ±15.54</w:t>
            </w:r>
          </w:p>
        </w:tc>
        <w:tc>
          <w:tcPr>
            <w:tcW w:w="0" w:type="auto"/>
            <w:vAlign w:val="bottom"/>
          </w:tcPr>
          <w:p w14:paraId="5843C595" w14:textId="0FDC3284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68.08 ±39.50</w:t>
            </w:r>
          </w:p>
        </w:tc>
        <w:tc>
          <w:tcPr>
            <w:tcW w:w="0" w:type="auto"/>
            <w:vAlign w:val="bottom"/>
          </w:tcPr>
          <w:p w14:paraId="3AFFC869" w14:textId="0D8AA6B5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0.210</w:t>
            </w:r>
          </w:p>
        </w:tc>
        <w:tc>
          <w:tcPr>
            <w:tcW w:w="0" w:type="auto"/>
            <w:vAlign w:val="bottom"/>
          </w:tcPr>
          <w:p w14:paraId="01B8317A" w14:textId="1B2A1C70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70.94 ±13.63</w:t>
            </w:r>
          </w:p>
        </w:tc>
        <w:tc>
          <w:tcPr>
            <w:tcW w:w="0" w:type="auto"/>
            <w:vAlign w:val="bottom"/>
          </w:tcPr>
          <w:p w14:paraId="124EB3D2" w14:textId="3991AE62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70.65 ±50.53</w:t>
            </w:r>
          </w:p>
        </w:tc>
        <w:tc>
          <w:tcPr>
            <w:tcW w:w="0" w:type="auto"/>
            <w:vAlign w:val="bottom"/>
          </w:tcPr>
          <w:p w14:paraId="70552FFE" w14:textId="24DBBA33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0.008</w:t>
            </w:r>
          </w:p>
        </w:tc>
      </w:tr>
      <w:tr w:rsidR="009F19A2" w:rsidRPr="009F19A2" w14:paraId="0BF14478" w14:textId="77777777" w:rsidTr="00DD0303">
        <w:trPr>
          <w:trHeight w:val="363"/>
          <w:jc w:val="center"/>
        </w:trPr>
        <w:tc>
          <w:tcPr>
            <w:tcW w:w="0" w:type="auto"/>
          </w:tcPr>
          <w:p w14:paraId="36B5471C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BMI</w:t>
            </w:r>
          </w:p>
        </w:tc>
        <w:tc>
          <w:tcPr>
            <w:tcW w:w="0" w:type="auto"/>
            <w:vAlign w:val="bottom"/>
          </w:tcPr>
          <w:p w14:paraId="6375BE5C" w14:textId="1C82ECC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28.05 ±4.85</w:t>
            </w:r>
          </w:p>
        </w:tc>
        <w:tc>
          <w:tcPr>
            <w:tcW w:w="0" w:type="auto"/>
            <w:vAlign w:val="bottom"/>
          </w:tcPr>
          <w:p w14:paraId="3714AA50" w14:textId="65C25540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26.29 ±15.89</w:t>
            </w:r>
          </w:p>
        </w:tc>
        <w:tc>
          <w:tcPr>
            <w:tcW w:w="0" w:type="auto"/>
            <w:vAlign w:val="bottom"/>
          </w:tcPr>
          <w:p w14:paraId="2ED67F34" w14:textId="6B4D529C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0.150</w:t>
            </w:r>
          </w:p>
        </w:tc>
        <w:tc>
          <w:tcPr>
            <w:tcW w:w="0" w:type="auto"/>
            <w:vAlign w:val="bottom"/>
          </w:tcPr>
          <w:p w14:paraId="75DAB3F2" w14:textId="10672D20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27.11 ±4.36</w:t>
            </w:r>
          </w:p>
        </w:tc>
        <w:tc>
          <w:tcPr>
            <w:tcW w:w="0" w:type="auto"/>
            <w:vAlign w:val="bottom"/>
          </w:tcPr>
          <w:p w14:paraId="623644BF" w14:textId="613AE13E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27.06 ±20.48</w:t>
            </w:r>
          </w:p>
        </w:tc>
        <w:tc>
          <w:tcPr>
            <w:tcW w:w="0" w:type="auto"/>
            <w:vAlign w:val="bottom"/>
          </w:tcPr>
          <w:p w14:paraId="56F83AB6" w14:textId="2ADFDF5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0.004</w:t>
            </w:r>
          </w:p>
        </w:tc>
      </w:tr>
      <w:tr w:rsidR="009F19A2" w:rsidRPr="009F19A2" w14:paraId="7F69DBC1" w14:textId="77777777" w:rsidTr="00DD0303">
        <w:trPr>
          <w:trHeight w:val="351"/>
          <w:jc w:val="center"/>
        </w:trPr>
        <w:tc>
          <w:tcPr>
            <w:tcW w:w="0" w:type="auto"/>
          </w:tcPr>
          <w:p w14:paraId="41DC55BC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SBP (mmHg)</w:t>
            </w:r>
          </w:p>
        </w:tc>
        <w:tc>
          <w:tcPr>
            <w:tcW w:w="0" w:type="auto"/>
            <w:vAlign w:val="bottom"/>
          </w:tcPr>
          <w:p w14:paraId="3CD1D23B" w14:textId="6987E1F2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139.10 ±19.66</w:t>
            </w:r>
          </w:p>
        </w:tc>
        <w:tc>
          <w:tcPr>
            <w:tcW w:w="0" w:type="auto"/>
            <w:vAlign w:val="bottom"/>
          </w:tcPr>
          <w:p w14:paraId="587AFF78" w14:textId="1CF3FCD9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139.29 ±21.62</w:t>
            </w:r>
          </w:p>
        </w:tc>
        <w:tc>
          <w:tcPr>
            <w:tcW w:w="0" w:type="auto"/>
            <w:vAlign w:val="bottom"/>
          </w:tcPr>
          <w:p w14:paraId="01A776DD" w14:textId="5737D4F1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0.009</w:t>
            </w:r>
          </w:p>
        </w:tc>
        <w:tc>
          <w:tcPr>
            <w:tcW w:w="0" w:type="auto"/>
            <w:vAlign w:val="bottom"/>
          </w:tcPr>
          <w:p w14:paraId="1087AEB7" w14:textId="13F0FFAA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138.89 ±19.99</w:t>
            </w:r>
          </w:p>
        </w:tc>
        <w:tc>
          <w:tcPr>
            <w:tcW w:w="0" w:type="auto"/>
            <w:vAlign w:val="bottom"/>
          </w:tcPr>
          <w:p w14:paraId="40465F53" w14:textId="1F8CD5A1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138.94 ±20.38</w:t>
            </w:r>
          </w:p>
        </w:tc>
        <w:tc>
          <w:tcPr>
            <w:tcW w:w="0" w:type="auto"/>
            <w:vAlign w:val="bottom"/>
          </w:tcPr>
          <w:p w14:paraId="66C3C502" w14:textId="78EC5627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0.002</w:t>
            </w:r>
          </w:p>
        </w:tc>
      </w:tr>
      <w:tr w:rsidR="009F19A2" w:rsidRPr="009F19A2" w14:paraId="71B9B2E6" w14:textId="77777777" w:rsidTr="00DD0303">
        <w:trPr>
          <w:trHeight w:val="363"/>
          <w:jc w:val="center"/>
        </w:trPr>
        <w:tc>
          <w:tcPr>
            <w:tcW w:w="0" w:type="auto"/>
          </w:tcPr>
          <w:p w14:paraId="1B2068E3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DBP (mmHg)</w:t>
            </w:r>
          </w:p>
        </w:tc>
        <w:tc>
          <w:tcPr>
            <w:tcW w:w="0" w:type="auto"/>
            <w:vAlign w:val="bottom"/>
          </w:tcPr>
          <w:p w14:paraId="456483FD" w14:textId="1DB2201D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78.18 ±11.83</w:t>
            </w:r>
          </w:p>
        </w:tc>
        <w:tc>
          <w:tcPr>
            <w:tcW w:w="0" w:type="auto"/>
            <w:vAlign w:val="bottom"/>
          </w:tcPr>
          <w:p w14:paraId="3C284B3D" w14:textId="5586BB72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76.83 ±12.62</w:t>
            </w:r>
          </w:p>
        </w:tc>
        <w:tc>
          <w:tcPr>
            <w:tcW w:w="0" w:type="auto"/>
            <w:vAlign w:val="bottom"/>
          </w:tcPr>
          <w:p w14:paraId="70DB4431" w14:textId="2CD1E61F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0.110</w:t>
            </w:r>
          </w:p>
        </w:tc>
        <w:tc>
          <w:tcPr>
            <w:tcW w:w="0" w:type="auto"/>
            <w:vAlign w:val="bottom"/>
          </w:tcPr>
          <w:p w14:paraId="26D3EE42" w14:textId="0B7607B6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77.60 ±11.75</w:t>
            </w:r>
          </w:p>
        </w:tc>
        <w:tc>
          <w:tcPr>
            <w:tcW w:w="0" w:type="auto"/>
            <w:vAlign w:val="bottom"/>
          </w:tcPr>
          <w:p w14:paraId="2B682787" w14:textId="4A12796E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77.76 ±12.42</w:t>
            </w:r>
          </w:p>
        </w:tc>
        <w:tc>
          <w:tcPr>
            <w:tcW w:w="0" w:type="auto"/>
            <w:vAlign w:val="bottom"/>
          </w:tcPr>
          <w:p w14:paraId="55C13FCE" w14:textId="41C94029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0.013</w:t>
            </w:r>
          </w:p>
        </w:tc>
      </w:tr>
      <w:tr w:rsidR="009F19A2" w:rsidRPr="009F19A2" w14:paraId="70C1CCDC" w14:textId="77777777" w:rsidTr="00DD0303">
        <w:trPr>
          <w:trHeight w:val="351"/>
          <w:jc w:val="center"/>
        </w:trPr>
        <w:tc>
          <w:tcPr>
            <w:tcW w:w="0" w:type="auto"/>
          </w:tcPr>
          <w:p w14:paraId="7C11256D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HR (bpm)</w:t>
            </w:r>
          </w:p>
        </w:tc>
        <w:tc>
          <w:tcPr>
            <w:tcW w:w="0" w:type="auto"/>
            <w:vAlign w:val="bottom"/>
          </w:tcPr>
          <w:p w14:paraId="38D5BAD0" w14:textId="60AF3E82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84.73 ±13.44</w:t>
            </w:r>
          </w:p>
        </w:tc>
        <w:tc>
          <w:tcPr>
            <w:tcW w:w="0" w:type="auto"/>
            <w:vAlign w:val="bottom"/>
          </w:tcPr>
          <w:p w14:paraId="7A6C8CE9" w14:textId="3DFDE45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83.83 ±14.45</w:t>
            </w:r>
          </w:p>
        </w:tc>
        <w:tc>
          <w:tcPr>
            <w:tcW w:w="0" w:type="auto"/>
            <w:vAlign w:val="bottom"/>
          </w:tcPr>
          <w:p w14:paraId="3166AE32" w14:textId="502E5CD0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0.065</w:t>
            </w:r>
          </w:p>
        </w:tc>
        <w:tc>
          <w:tcPr>
            <w:tcW w:w="0" w:type="auto"/>
            <w:vAlign w:val="bottom"/>
          </w:tcPr>
          <w:p w14:paraId="4B358F34" w14:textId="1DAB64AB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84.19 ±13.52</w:t>
            </w:r>
          </w:p>
        </w:tc>
        <w:tc>
          <w:tcPr>
            <w:tcW w:w="0" w:type="auto"/>
            <w:vAlign w:val="bottom"/>
          </w:tcPr>
          <w:p w14:paraId="60C38BF7" w14:textId="5341A413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84.18 ±14.31</w:t>
            </w:r>
          </w:p>
        </w:tc>
        <w:tc>
          <w:tcPr>
            <w:tcW w:w="0" w:type="auto"/>
            <w:vAlign w:val="bottom"/>
          </w:tcPr>
          <w:p w14:paraId="48DD66E9" w14:textId="18405056" w:rsidR="009F19A2" w:rsidRPr="009F19A2" w:rsidRDefault="009F19A2" w:rsidP="00DB367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0.001</w:t>
            </w:r>
          </w:p>
        </w:tc>
      </w:tr>
      <w:tr w:rsidR="009F19A2" w:rsidRPr="009F19A2" w14:paraId="4B4298AF" w14:textId="77777777" w:rsidTr="00DD0303">
        <w:trPr>
          <w:trHeight w:val="242"/>
          <w:jc w:val="center"/>
        </w:trPr>
        <w:tc>
          <w:tcPr>
            <w:tcW w:w="0" w:type="auto"/>
          </w:tcPr>
          <w:p w14:paraId="55DD1A6B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0" w:type="auto"/>
            <w:gridSpan w:val="6"/>
          </w:tcPr>
          <w:p w14:paraId="1E4B5683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kern w:val="0"/>
              </w:rPr>
              <w:t>Baseline laboratory data</w:t>
            </w:r>
          </w:p>
        </w:tc>
      </w:tr>
      <w:tr w:rsidR="009F19A2" w:rsidRPr="009F19A2" w14:paraId="48C0C452" w14:textId="77777777" w:rsidTr="00DD0303">
        <w:trPr>
          <w:trHeight w:val="242"/>
          <w:jc w:val="center"/>
        </w:trPr>
        <w:tc>
          <w:tcPr>
            <w:tcW w:w="0" w:type="auto"/>
          </w:tcPr>
          <w:p w14:paraId="54E85B26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HbA1c (%)</w:t>
            </w:r>
          </w:p>
        </w:tc>
        <w:tc>
          <w:tcPr>
            <w:tcW w:w="0" w:type="auto"/>
            <w:vAlign w:val="bottom"/>
          </w:tcPr>
          <w:p w14:paraId="70FD9805" w14:textId="6B28EAAA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8.86 ±1.67</w:t>
            </w:r>
          </w:p>
        </w:tc>
        <w:tc>
          <w:tcPr>
            <w:tcW w:w="0" w:type="auto"/>
            <w:vAlign w:val="bottom"/>
          </w:tcPr>
          <w:p w14:paraId="4BBDE224" w14:textId="1BBF591F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8.37 ±1.97</w:t>
            </w:r>
          </w:p>
        </w:tc>
        <w:tc>
          <w:tcPr>
            <w:tcW w:w="0" w:type="auto"/>
            <w:vAlign w:val="bottom"/>
          </w:tcPr>
          <w:p w14:paraId="4E994F53" w14:textId="16CABA54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0.270</w:t>
            </w:r>
          </w:p>
        </w:tc>
        <w:tc>
          <w:tcPr>
            <w:tcW w:w="0" w:type="auto"/>
            <w:vAlign w:val="bottom"/>
          </w:tcPr>
          <w:p w14:paraId="6A851198" w14:textId="7A5AE79A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8.65 ±1.64</w:t>
            </w:r>
          </w:p>
        </w:tc>
        <w:tc>
          <w:tcPr>
            <w:tcW w:w="0" w:type="auto"/>
            <w:vAlign w:val="bottom"/>
          </w:tcPr>
          <w:p w14:paraId="0E00EA62" w14:textId="0C73FCE7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8.66 ±2.03</w:t>
            </w:r>
          </w:p>
        </w:tc>
        <w:tc>
          <w:tcPr>
            <w:tcW w:w="0" w:type="auto"/>
            <w:vAlign w:val="bottom"/>
          </w:tcPr>
          <w:p w14:paraId="542C763C" w14:textId="58B9EA6E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0.010</w:t>
            </w:r>
          </w:p>
        </w:tc>
      </w:tr>
      <w:tr w:rsidR="009F19A2" w:rsidRPr="009F19A2" w14:paraId="2ED66319" w14:textId="77777777" w:rsidTr="00DD0303">
        <w:trPr>
          <w:trHeight w:val="242"/>
          <w:jc w:val="center"/>
        </w:trPr>
        <w:tc>
          <w:tcPr>
            <w:tcW w:w="0" w:type="auto"/>
          </w:tcPr>
          <w:p w14:paraId="2638668A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Estimated GFR (ml/min/m</w:t>
            </w:r>
            <w:r w:rsidRPr="009F19A2">
              <w:rPr>
                <w:rFonts w:eastAsia="標楷體"/>
                <w:b/>
                <w:bCs/>
                <w:kern w:val="0"/>
                <w:vertAlign w:val="superscript"/>
              </w:rPr>
              <w:t>2</w:t>
            </w:r>
            <w:r w:rsidRPr="009F19A2">
              <w:rPr>
                <w:rFonts w:eastAsia="標楷體"/>
                <w:b/>
                <w:bCs/>
                <w:kern w:val="0"/>
              </w:rPr>
              <w:t>)</w:t>
            </w:r>
          </w:p>
        </w:tc>
        <w:tc>
          <w:tcPr>
            <w:tcW w:w="0" w:type="auto"/>
            <w:vAlign w:val="bottom"/>
          </w:tcPr>
          <w:p w14:paraId="5CC2936C" w14:textId="6F6366DC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94.28 ±31.15</w:t>
            </w:r>
          </w:p>
        </w:tc>
        <w:tc>
          <w:tcPr>
            <w:tcW w:w="0" w:type="auto"/>
            <w:vAlign w:val="bottom"/>
          </w:tcPr>
          <w:p w14:paraId="2F9E8787" w14:textId="536DEB26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77.07 ±41.83</w:t>
            </w:r>
          </w:p>
        </w:tc>
        <w:tc>
          <w:tcPr>
            <w:tcW w:w="0" w:type="auto"/>
            <w:vAlign w:val="bottom"/>
          </w:tcPr>
          <w:p w14:paraId="6FC21218" w14:textId="3AE2F9EE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0.467</w:t>
            </w:r>
          </w:p>
        </w:tc>
        <w:tc>
          <w:tcPr>
            <w:tcW w:w="0" w:type="auto"/>
            <w:vAlign w:val="bottom"/>
          </w:tcPr>
          <w:p w14:paraId="033D0A93" w14:textId="309AF33B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88.66 ±28.79</w:t>
            </w:r>
          </w:p>
        </w:tc>
        <w:tc>
          <w:tcPr>
            <w:tcW w:w="0" w:type="auto"/>
            <w:vAlign w:val="bottom"/>
          </w:tcPr>
          <w:p w14:paraId="57CB5396" w14:textId="4371FB1F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89.34 ±41.15</w:t>
            </w:r>
          </w:p>
        </w:tc>
        <w:tc>
          <w:tcPr>
            <w:tcW w:w="0" w:type="auto"/>
            <w:vAlign w:val="bottom"/>
          </w:tcPr>
          <w:p w14:paraId="2E528573" w14:textId="06BBA231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0.019</w:t>
            </w:r>
          </w:p>
        </w:tc>
      </w:tr>
      <w:tr w:rsidR="009F19A2" w:rsidRPr="009F19A2" w14:paraId="3022F31C" w14:textId="77777777" w:rsidTr="00DD0303">
        <w:trPr>
          <w:trHeight w:val="242"/>
          <w:jc w:val="center"/>
        </w:trPr>
        <w:tc>
          <w:tcPr>
            <w:tcW w:w="0" w:type="auto"/>
          </w:tcPr>
          <w:p w14:paraId="71A47325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ALT (U/L)</w:t>
            </w:r>
          </w:p>
        </w:tc>
        <w:tc>
          <w:tcPr>
            <w:tcW w:w="0" w:type="auto"/>
            <w:vAlign w:val="bottom"/>
          </w:tcPr>
          <w:p w14:paraId="4CE25411" w14:textId="6749E1AE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34.47 ±38.40</w:t>
            </w:r>
          </w:p>
        </w:tc>
        <w:tc>
          <w:tcPr>
            <w:tcW w:w="0" w:type="auto"/>
            <w:vAlign w:val="bottom"/>
          </w:tcPr>
          <w:p w14:paraId="21BFF34F" w14:textId="1863ACAD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31.67 ±38.24</w:t>
            </w:r>
          </w:p>
        </w:tc>
        <w:tc>
          <w:tcPr>
            <w:tcW w:w="0" w:type="auto"/>
            <w:vAlign w:val="bottom"/>
          </w:tcPr>
          <w:p w14:paraId="5BE5DD16" w14:textId="42E421DE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0.073</w:t>
            </w:r>
          </w:p>
        </w:tc>
        <w:tc>
          <w:tcPr>
            <w:tcW w:w="0" w:type="auto"/>
            <w:vAlign w:val="bottom"/>
          </w:tcPr>
          <w:p w14:paraId="1C5F8876" w14:textId="44F42441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33.16 ±28.24</w:t>
            </w:r>
          </w:p>
        </w:tc>
        <w:tc>
          <w:tcPr>
            <w:tcW w:w="0" w:type="auto"/>
            <w:vAlign w:val="bottom"/>
          </w:tcPr>
          <w:p w14:paraId="1802C6D3" w14:textId="651FACF3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33.65 ±39.10</w:t>
            </w:r>
          </w:p>
        </w:tc>
        <w:tc>
          <w:tcPr>
            <w:tcW w:w="0" w:type="auto"/>
            <w:vAlign w:val="bottom"/>
          </w:tcPr>
          <w:p w14:paraId="3D9249B8" w14:textId="0B3AD03B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0.015</w:t>
            </w:r>
          </w:p>
        </w:tc>
      </w:tr>
      <w:tr w:rsidR="009F19A2" w:rsidRPr="009F19A2" w14:paraId="23F2E389" w14:textId="77777777" w:rsidTr="00DD0303">
        <w:trPr>
          <w:trHeight w:val="242"/>
          <w:jc w:val="center"/>
        </w:trPr>
        <w:tc>
          <w:tcPr>
            <w:tcW w:w="0" w:type="auto"/>
          </w:tcPr>
          <w:p w14:paraId="47D535CA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Triglycerides (mg/dL)</w:t>
            </w:r>
          </w:p>
        </w:tc>
        <w:tc>
          <w:tcPr>
            <w:tcW w:w="0" w:type="auto"/>
            <w:vAlign w:val="bottom"/>
          </w:tcPr>
          <w:p w14:paraId="597D5E33" w14:textId="6A5314C3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186.24 ±250.65</w:t>
            </w:r>
          </w:p>
        </w:tc>
        <w:tc>
          <w:tcPr>
            <w:tcW w:w="0" w:type="auto"/>
            <w:vAlign w:val="bottom"/>
          </w:tcPr>
          <w:p w14:paraId="39939FDF" w14:textId="105078ED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169.85 ±171.68</w:t>
            </w:r>
          </w:p>
        </w:tc>
        <w:tc>
          <w:tcPr>
            <w:tcW w:w="0" w:type="auto"/>
            <w:vAlign w:val="bottom"/>
          </w:tcPr>
          <w:p w14:paraId="6F690394" w14:textId="7A3BC7C7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0.076</w:t>
            </w:r>
          </w:p>
        </w:tc>
        <w:tc>
          <w:tcPr>
            <w:tcW w:w="0" w:type="auto"/>
            <w:vAlign w:val="bottom"/>
          </w:tcPr>
          <w:p w14:paraId="2ABB2F3E" w14:textId="626C1986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177.00 ±193.80</w:t>
            </w:r>
          </w:p>
        </w:tc>
        <w:tc>
          <w:tcPr>
            <w:tcW w:w="0" w:type="auto"/>
            <w:vAlign w:val="bottom"/>
          </w:tcPr>
          <w:p w14:paraId="6A101558" w14:textId="681C09D0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175.95 ±197.07</w:t>
            </w:r>
          </w:p>
        </w:tc>
        <w:tc>
          <w:tcPr>
            <w:tcW w:w="0" w:type="auto"/>
            <w:vAlign w:val="bottom"/>
          </w:tcPr>
          <w:p w14:paraId="060FB72D" w14:textId="16B14C21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0.005</w:t>
            </w:r>
          </w:p>
        </w:tc>
      </w:tr>
      <w:tr w:rsidR="009F19A2" w:rsidRPr="009F19A2" w14:paraId="16FF6E32" w14:textId="77777777" w:rsidTr="00DD0303">
        <w:trPr>
          <w:trHeight w:val="242"/>
          <w:jc w:val="center"/>
        </w:trPr>
        <w:tc>
          <w:tcPr>
            <w:tcW w:w="0" w:type="auto"/>
          </w:tcPr>
          <w:p w14:paraId="380FBC5D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LDL (mg/dL)</w:t>
            </w:r>
          </w:p>
        </w:tc>
        <w:tc>
          <w:tcPr>
            <w:tcW w:w="0" w:type="auto"/>
            <w:vAlign w:val="bottom"/>
          </w:tcPr>
          <w:p w14:paraId="4EB9FB19" w14:textId="2AC2401E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94.56 ±30.90</w:t>
            </w:r>
          </w:p>
        </w:tc>
        <w:tc>
          <w:tcPr>
            <w:tcW w:w="0" w:type="auto"/>
            <w:vAlign w:val="bottom"/>
          </w:tcPr>
          <w:p w14:paraId="4FE2DA94" w14:textId="7922863A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98.49 ±33.64</w:t>
            </w:r>
          </w:p>
        </w:tc>
        <w:tc>
          <w:tcPr>
            <w:tcW w:w="0" w:type="auto"/>
            <w:vAlign w:val="bottom"/>
          </w:tcPr>
          <w:p w14:paraId="4CE83A34" w14:textId="3C845C47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0.122</w:t>
            </w:r>
          </w:p>
        </w:tc>
        <w:tc>
          <w:tcPr>
            <w:tcW w:w="0" w:type="auto"/>
            <w:vAlign w:val="bottom"/>
          </w:tcPr>
          <w:p w14:paraId="040DBFF3" w14:textId="3CD4D75A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97.08 ±31.86</w:t>
            </w:r>
          </w:p>
        </w:tc>
        <w:tc>
          <w:tcPr>
            <w:tcW w:w="0" w:type="auto"/>
            <w:vAlign w:val="bottom"/>
          </w:tcPr>
          <w:p w14:paraId="1E8985B3" w14:textId="4C565D14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97.35 ±32.42</w:t>
            </w:r>
          </w:p>
        </w:tc>
        <w:tc>
          <w:tcPr>
            <w:tcW w:w="0" w:type="auto"/>
            <w:vAlign w:val="bottom"/>
          </w:tcPr>
          <w:p w14:paraId="1CDAF541" w14:textId="283DA9C0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0.008</w:t>
            </w:r>
          </w:p>
        </w:tc>
      </w:tr>
      <w:tr w:rsidR="009F19A2" w:rsidRPr="009F19A2" w14:paraId="6D181F45" w14:textId="77777777" w:rsidTr="00DD0303">
        <w:trPr>
          <w:trHeight w:val="242"/>
          <w:jc w:val="center"/>
        </w:trPr>
        <w:tc>
          <w:tcPr>
            <w:tcW w:w="0" w:type="auto"/>
          </w:tcPr>
          <w:p w14:paraId="603334C0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ind w:firstLineChars="50" w:firstLine="120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HDL (mg/d)</w:t>
            </w:r>
          </w:p>
        </w:tc>
        <w:tc>
          <w:tcPr>
            <w:tcW w:w="0" w:type="auto"/>
            <w:vAlign w:val="bottom"/>
          </w:tcPr>
          <w:p w14:paraId="277B999F" w14:textId="60A5EA4A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43.56 ±11.09</w:t>
            </w:r>
          </w:p>
        </w:tc>
        <w:tc>
          <w:tcPr>
            <w:tcW w:w="0" w:type="auto"/>
            <w:vAlign w:val="bottom"/>
          </w:tcPr>
          <w:p w14:paraId="4BC12381" w14:textId="5819F3EB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43.22 ±12.12</w:t>
            </w:r>
          </w:p>
        </w:tc>
        <w:tc>
          <w:tcPr>
            <w:tcW w:w="0" w:type="auto"/>
            <w:vAlign w:val="bottom"/>
          </w:tcPr>
          <w:p w14:paraId="4B7BF549" w14:textId="76AF72CF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0.029</w:t>
            </w:r>
          </w:p>
        </w:tc>
        <w:tc>
          <w:tcPr>
            <w:tcW w:w="0" w:type="auto"/>
            <w:vAlign w:val="bottom"/>
          </w:tcPr>
          <w:p w14:paraId="6D7DE129" w14:textId="43D45361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43.90 ±11.34</w:t>
            </w:r>
          </w:p>
        </w:tc>
        <w:tc>
          <w:tcPr>
            <w:tcW w:w="0" w:type="auto"/>
            <w:vAlign w:val="bottom"/>
          </w:tcPr>
          <w:p w14:paraId="1133D477" w14:textId="438F8488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43.92 ±12.02</w:t>
            </w:r>
          </w:p>
        </w:tc>
        <w:tc>
          <w:tcPr>
            <w:tcW w:w="0" w:type="auto"/>
            <w:vAlign w:val="bottom"/>
          </w:tcPr>
          <w:p w14:paraId="0C6A825F" w14:textId="73DC3C81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0.002</w:t>
            </w:r>
          </w:p>
        </w:tc>
      </w:tr>
      <w:tr w:rsidR="009F19A2" w:rsidRPr="009F19A2" w14:paraId="785CC86A" w14:textId="77777777" w:rsidTr="00DD0303">
        <w:trPr>
          <w:trHeight w:val="144"/>
          <w:jc w:val="center"/>
        </w:trPr>
        <w:tc>
          <w:tcPr>
            <w:tcW w:w="0" w:type="auto"/>
          </w:tcPr>
          <w:p w14:paraId="51749313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kern w:val="0"/>
              </w:rPr>
            </w:pPr>
          </w:p>
        </w:tc>
        <w:tc>
          <w:tcPr>
            <w:tcW w:w="0" w:type="auto"/>
            <w:gridSpan w:val="6"/>
          </w:tcPr>
          <w:p w14:paraId="003B273C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kern w:val="0"/>
              </w:rPr>
              <w:t>Baseline medications</w:t>
            </w:r>
          </w:p>
        </w:tc>
      </w:tr>
      <w:tr w:rsidR="009F19A2" w:rsidRPr="009F19A2" w14:paraId="1B1D59D6" w14:textId="77777777" w:rsidTr="00DD0303">
        <w:trPr>
          <w:trHeight w:val="144"/>
          <w:jc w:val="center"/>
        </w:trPr>
        <w:tc>
          <w:tcPr>
            <w:tcW w:w="0" w:type="auto"/>
          </w:tcPr>
          <w:p w14:paraId="1A817D61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Anti-platelet agent</w:t>
            </w:r>
          </w:p>
        </w:tc>
        <w:tc>
          <w:tcPr>
            <w:tcW w:w="0" w:type="auto"/>
            <w:vAlign w:val="bottom"/>
          </w:tcPr>
          <w:p w14:paraId="74B39F44" w14:textId="2D39515E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 xml:space="preserve">5298 </w:t>
            </w:r>
            <w:r w:rsidR="00670564">
              <w:rPr>
                <w:rFonts w:eastAsia="標楷體"/>
                <w:kern w:val="0"/>
              </w:rPr>
              <w:t>(</w:t>
            </w:r>
            <w:r w:rsidRPr="009F19A2">
              <w:rPr>
                <w:rFonts w:eastAsia="標楷體"/>
                <w:kern w:val="0"/>
              </w:rPr>
              <w:t>33.9)</w:t>
            </w:r>
          </w:p>
        </w:tc>
        <w:tc>
          <w:tcPr>
            <w:tcW w:w="0" w:type="auto"/>
            <w:vAlign w:val="bottom"/>
          </w:tcPr>
          <w:p w14:paraId="29F1FA47" w14:textId="48D72C75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3501 (28.3)</w:t>
            </w:r>
          </w:p>
        </w:tc>
        <w:tc>
          <w:tcPr>
            <w:tcW w:w="0" w:type="auto"/>
            <w:vAlign w:val="bottom"/>
          </w:tcPr>
          <w:p w14:paraId="431B31F6" w14:textId="00B888FA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0.123</w:t>
            </w:r>
          </w:p>
        </w:tc>
        <w:tc>
          <w:tcPr>
            <w:tcW w:w="0" w:type="auto"/>
            <w:vAlign w:val="bottom"/>
          </w:tcPr>
          <w:p w14:paraId="05587EBE" w14:textId="62CE4C2A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2192 (30.3)</w:t>
            </w:r>
          </w:p>
        </w:tc>
        <w:tc>
          <w:tcPr>
            <w:tcW w:w="0" w:type="auto"/>
            <w:vAlign w:val="bottom"/>
          </w:tcPr>
          <w:p w14:paraId="2F02E05E" w14:textId="1F4CE1D8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2210 (30.6)</w:t>
            </w:r>
          </w:p>
        </w:tc>
        <w:tc>
          <w:tcPr>
            <w:tcW w:w="0" w:type="auto"/>
            <w:vAlign w:val="bottom"/>
          </w:tcPr>
          <w:p w14:paraId="1C664979" w14:textId="142631E9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0.005</w:t>
            </w:r>
          </w:p>
        </w:tc>
      </w:tr>
      <w:tr w:rsidR="009F19A2" w:rsidRPr="009F19A2" w14:paraId="61CA6E0D" w14:textId="77777777" w:rsidTr="00DD0303">
        <w:trPr>
          <w:trHeight w:val="144"/>
          <w:jc w:val="center"/>
        </w:trPr>
        <w:tc>
          <w:tcPr>
            <w:tcW w:w="0" w:type="auto"/>
          </w:tcPr>
          <w:p w14:paraId="500C2708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Statin</w:t>
            </w:r>
          </w:p>
        </w:tc>
        <w:tc>
          <w:tcPr>
            <w:tcW w:w="0" w:type="auto"/>
            <w:vAlign w:val="bottom"/>
          </w:tcPr>
          <w:p w14:paraId="7D4231E6" w14:textId="0AF35A72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9455 (60.6)</w:t>
            </w:r>
          </w:p>
        </w:tc>
        <w:tc>
          <w:tcPr>
            <w:tcW w:w="0" w:type="auto"/>
            <w:vAlign w:val="bottom"/>
          </w:tcPr>
          <w:p w14:paraId="6F813625" w14:textId="01D15A27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5166 (41.7)</w:t>
            </w:r>
          </w:p>
        </w:tc>
        <w:tc>
          <w:tcPr>
            <w:tcW w:w="0" w:type="auto"/>
            <w:vAlign w:val="bottom"/>
          </w:tcPr>
          <w:p w14:paraId="4B07115E" w14:textId="01C5DF46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0.384</w:t>
            </w:r>
          </w:p>
        </w:tc>
        <w:tc>
          <w:tcPr>
            <w:tcW w:w="0" w:type="auto"/>
            <w:vAlign w:val="bottom"/>
          </w:tcPr>
          <w:p w14:paraId="69321A96" w14:textId="0F3AEE22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3746 (51.8)</w:t>
            </w:r>
          </w:p>
        </w:tc>
        <w:tc>
          <w:tcPr>
            <w:tcW w:w="0" w:type="auto"/>
            <w:vAlign w:val="bottom"/>
          </w:tcPr>
          <w:p w14:paraId="4232EBB8" w14:textId="6380D53D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3769 (52.1)</w:t>
            </w:r>
          </w:p>
        </w:tc>
        <w:tc>
          <w:tcPr>
            <w:tcW w:w="0" w:type="auto"/>
            <w:vAlign w:val="bottom"/>
          </w:tcPr>
          <w:p w14:paraId="3689DC05" w14:textId="484ACB46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0.006</w:t>
            </w:r>
          </w:p>
        </w:tc>
      </w:tr>
      <w:tr w:rsidR="009F19A2" w:rsidRPr="009F19A2" w14:paraId="300DD2A5" w14:textId="77777777" w:rsidTr="00DD0303">
        <w:trPr>
          <w:trHeight w:val="144"/>
          <w:jc w:val="center"/>
        </w:trPr>
        <w:tc>
          <w:tcPr>
            <w:tcW w:w="0" w:type="auto"/>
          </w:tcPr>
          <w:p w14:paraId="226F1203" w14:textId="4BD56CD1" w:rsidR="009F19A2" w:rsidRPr="009F19A2" w:rsidRDefault="004E5AB9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N</w:t>
            </w:r>
            <w:r w:rsidR="009F19A2" w:rsidRPr="009F19A2">
              <w:rPr>
                <w:rFonts w:eastAsia="標楷體"/>
                <w:b/>
                <w:bCs/>
                <w:kern w:val="0"/>
              </w:rPr>
              <w:t>on-dihydropyridine CCB</w:t>
            </w:r>
          </w:p>
        </w:tc>
        <w:tc>
          <w:tcPr>
            <w:tcW w:w="0" w:type="auto"/>
            <w:vAlign w:val="bottom"/>
          </w:tcPr>
          <w:p w14:paraId="1A12CDCA" w14:textId="46F8483C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811 (5.2)</w:t>
            </w:r>
          </w:p>
        </w:tc>
        <w:tc>
          <w:tcPr>
            <w:tcW w:w="0" w:type="auto"/>
            <w:vAlign w:val="bottom"/>
          </w:tcPr>
          <w:p w14:paraId="5E6D89E9" w14:textId="521F6E18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580 (4.7)</w:t>
            </w:r>
          </w:p>
        </w:tc>
        <w:tc>
          <w:tcPr>
            <w:tcW w:w="0" w:type="auto"/>
            <w:vAlign w:val="bottom"/>
          </w:tcPr>
          <w:p w14:paraId="2B508D15" w14:textId="0A8B2DBC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0.024</w:t>
            </w:r>
          </w:p>
        </w:tc>
        <w:tc>
          <w:tcPr>
            <w:tcW w:w="0" w:type="auto"/>
            <w:vAlign w:val="bottom"/>
          </w:tcPr>
          <w:p w14:paraId="4C412583" w14:textId="381EC366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373 (5.2)</w:t>
            </w:r>
          </w:p>
        </w:tc>
        <w:tc>
          <w:tcPr>
            <w:tcW w:w="0" w:type="auto"/>
            <w:vAlign w:val="bottom"/>
          </w:tcPr>
          <w:p w14:paraId="7A48E5FB" w14:textId="5E6871B2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358 (4.9)</w:t>
            </w:r>
          </w:p>
        </w:tc>
        <w:tc>
          <w:tcPr>
            <w:tcW w:w="0" w:type="auto"/>
            <w:vAlign w:val="bottom"/>
          </w:tcPr>
          <w:p w14:paraId="59ABD4C1" w14:textId="44EE719A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0.009</w:t>
            </w:r>
          </w:p>
        </w:tc>
      </w:tr>
      <w:tr w:rsidR="009F19A2" w:rsidRPr="009F19A2" w14:paraId="1A0E3CC7" w14:textId="77777777" w:rsidTr="00DD0303">
        <w:trPr>
          <w:trHeight w:val="144"/>
          <w:jc w:val="center"/>
        </w:trPr>
        <w:tc>
          <w:tcPr>
            <w:tcW w:w="0" w:type="auto"/>
          </w:tcPr>
          <w:p w14:paraId="1D56D850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Dihydropyridine CCB</w:t>
            </w:r>
          </w:p>
        </w:tc>
        <w:tc>
          <w:tcPr>
            <w:tcW w:w="0" w:type="auto"/>
            <w:vAlign w:val="bottom"/>
          </w:tcPr>
          <w:p w14:paraId="27B53CC5" w14:textId="3DF80DA6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2555 (16.4)</w:t>
            </w:r>
          </w:p>
        </w:tc>
        <w:tc>
          <w:tcPr>
            <w:tcW w:w="0" w:type="auto"/>
            <w:vAlign w:val="bottom"/>
          </w:tcPr>
          <w:p w14:paraId="6EE924E2" w14:textId="1ACF5EF8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2669 (21.6)</w:t>
            </w:r>
          </w:p>
        </w:tc>
        <w:tc>
          <w:tcPr>
            <w:tcW w:w="0" w:type="auto"/>
            <w:vAlign w:val="bottom"/>
          </w:tcPr>
          <w:p w14:paraId="0138F1B5" w14:textId="2DA5F348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0.132</w:t>
            </w:r>
          </w:p>
        </w:tc>
        <w:tc>
          <w:tcPr>
            <w:tcW w:w="0" w:type="auto"/>
            <w:vAlign w:val="bottom"/>
          </w:tcPr>
          <w:p w14:paraId="009D6D1F" w14:textId="622C3269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1327 (18.3)</w:t>
            </w:r>
          </w:p>
        </w:tc>
        <w:tc>
          <w:tcPr>
            <w:tcW w:w="0" w:type="auto"/>
            <w:vAlign w:val="bottom"/>
          </w:tcPr>
          <w:p w14:paraId="326FF2DD" w14:textId="67DEA75B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1359 (18.8)</w:t>
            </w:r>
          </w:p>
        </w:tc>
        <w:tc>
          <w:tcPr>
            <w:tcW w:w="0" w:type="auto"/>
            <w:vAlign w:val="bottom"/>
          </w:tcPr>
          <w:p w14:paraId="0BC4DAE5" w14:textId="4D7C22ED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0.011</w:t>
            </w:r>
          </w:p>
        </w:tc>
      </w:tr>
      <w:tr w:rsidR="009F19A2" w:rsidRPr="009F19A2" w14:paraId="6554925F" w14:textId="77777777" w:rsidTr="00DD0303">
        <w:trPr>
          <w:trHeight w:val="144"/>
          <w:jc w:val="center"/>
        </w:trPr>
        <w:tc>
          <w:tcPr>
            <w:tcW w:w="0" w:type="auto"/>
          </w:tcPr>
          <w:p w14:paraId="2F3E5541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 xml:space="preserve">Beta-blocker </w:t>
            </w:r>
          </w:p>
        </w:tc>
        <w:tc>
          <w:tcPr>
            <w:tcW w:w="0" w:type="auto"/>
            <w:vAlign w:val="bottom"/>
          </w:tcPr>
          <w:p w14:paraId="05596E3A" w14:textId="703069B3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5248 (33.6)</w:t>
            </w:r>
          </w:p>
        </w:tc>
        <w:tc>
          <w:tcPr>
            <w:tcW w:w="0" w:type="auto"/>
            <w:vAlign w:val="bottom"/>
          </w:tcPr>
          <w:p w14:paraId="52E66D77" w14:textId="207B182D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3431 (27.7)</w:t>
            </w:r>
          </w:p>
        </w:tc>
        <w:tc>
          <w:tcPr>
            <w:tcW w:w="0" w:type="auto"/>
            <w:vAlign w:val="bottom"/>
          </w:tcPr>
          <w:p w14:paraId="6D024DE0" w14:textId="534E1F0F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0.129</w:t>
            </w:r>
          </w:p>
        </w:tc>
        <w:tc>
          <w:tcPr>
            <w:tcW w:w="0" w:type="auto"/>
            <w:vAlign w:val="bottom"/>
          </w:tcPr>
          <w:p w14:paraId="0C72723B" w14:textId="6503E9C6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2154 (29.8)</w:t>
            </w:r>
          </w:p>
        </w:tc>
        <w:tc>
          <w:tcPr>
            <w:tcW w:w="0" w:type="auto"/>
            <w:vAlign w:val="bottom"/>
          </w:tcPr>
          <w:p w14:paraId="1D94EB9F" w14:textId="63C74B43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2216 (30.6)</w:t>
            </w:r>
          </w:p>
        </w:tc>
        <w:tc>
          <w:tcPr>
            <w:tcW w:w="0" w:type="auto"/>
            <w:vAlign w:val="bottom"/>
          </w:tcPr>
          <w:p w14:paraId="751FF05A" w14:textId="73CC31EC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0.019</w:t>
            </w:r>
          </w:p>
        </w:tc>
      </w:tr>
      <w:tr w:rsidR="009F19A2" w:rsidRPr="009F19A2" w14:paraId="2ABD7991" w14:textId="77777777" w:rsidTr="00DD0303">
        <w:trPr>
          <w:trHeight w:val="144"/>
          <w:jc w:val="center"/>
        </w:trPr>
        <w:tc>
          <w:tcPr>
            <w:tcW w:w="0" w:type="auto"/>
          </w:tcPr>
          <w:p w14:paraId="78803314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ACEI or ARB or ARNI</w:t>
            </w:r>
          </w:p>
        </w:tc>
        <w:tc>
          <w:tcPr>
            <w:tcW w:w="0" w:type="auto"/>
            <w:vAlign w:val="bottom"/>
          </w:tcPr>
          <w:p w14:paraId="69348E09" w14:textId="0C53F469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9448 (60.5)</w:t>
            </w:r>
          </w:p>
        </w:tc>
        <w:tc>
          <w:tcPr>
            <w:tcW w:w="0" w:type="auto"/>
            <w:vAlign w:val="bottom"/>
          </w:tcPr>
          <w:p w14:paraId="2039CE35" w14:textId="2D5B4626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6035 (48.7)</w:t>
            </w:r>
          </w:p>
        </w:tc>
        <w:tc>
          <w:tcPr>
            <w:tcW w:w="0" w:type="auto"/>
            <w:vAlign w:val="bottom"/>
          </w:tcPr>
          <w:p w14:paraId="64A8800C" w14:textId="13AB147C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0.239</w:t>
            </w:r>
          </w:p>
        </w:tc>
        <w:tc>
          <w:tcPr>
            <w:tcW w:w="0" w:type="auto"/>
            <w:vAlign w:val="bottom"/>
          </w:tcPr>
          <w:p w14:paraId="2F45406D" w14:textId="0BD427B4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3965 (54.8)</w:t>
            </w:r>
          </w:p>
        </w:tc>
        <w:tc>
          <w:tcPr>
            <w:tcW w:w="0" w:type="auto"/>
            <w:vAlign w:val="bottom"/>
          </w:tcPr>
          <w:p w14:paraId="0EC556F0" w14:textId="6F9F372F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3989 (55.2)</w:t>
            </w:r>
          </w:p>
        </w:tc>
        <w:tc>
          <w:tcPr>
            <w:tcW w:w="0" w:type="auto"/>
            <w:vAlign w:val="bottom"/>
          </w:tcPr>
          <w:p w14:paraId="43A4F7A6" w14:textId="775667C0" w:rsidR="009F19A2" w:rsidRPr="009F19A2" w:rsidRDefault="009F19A2" w:rsidP="00670564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0.007</w:t>
            </w:r>
          </w:p>
        </w:tc>
      </w:tr>
      <w:tr w:rsidR="009F19A2" w:rsidRPr="009F19A2" w14:paraId="6A9508A7" w14:textId="77777777" w:rsidTr="00DD0303">
        <w:trPr>
          <w:trHeight w:val="144"/>
          <w:jc w:val="center"/>
        </w:trPr>
        <w:tc>
          <w:tcPr>
            <w:tcW w:w="0" w:type="auto"/>
          </w:tcPr>
          <w:p w14:paraId="41ED767C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kern w:val="0"/>
              </w:rPr>
            </w:pPr>
            <w:r w:rsidRPr="009F19A2">
              <w:rPr>
                <w:rFonts w:eastAsia="標楷體"/>
                <w:b/>
                <w:bCs/>
                <w:kern w:val="0"/>
              </w:rPr>
              <w:t>MRA</w:t>
            </w:r>
          </w:p>
        </w:tc>
        <w:tc>
          <w:tcPr>
            <w:tcW w:w="0" w:type="auto"/>
            <w:vAlign w:val="bottom"/>
          </w:tcPr>
          <w:p w14:paraId="4DE73F79" w14:textId="3C068331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462 (3.0)</w:t>
            </w:r>
          </w:p>
        </w:tc>
        <w:tc>
          <w:tcPr>
            <w:tcW w:w="0" w:type="auto"/>
            <w:vAlign w:val="bottom"/>
          </w:tcPr>
          <w:p w14:paraId="3B7AE949" w14:textId="1F5858F3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377 (3.0)</w:t>
            </w:r>
          </w:p>
        </w:tc>
        <w:tc>
          <w:tcPr>
            <w:tcW w:w="0" w:type="auto"/>
            <w:vAlign w:val="bottom"/>
          </w:tcPr>
          <w:p w14:paraId="755477AC" w14:textId="1B591A7A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0.005</w:t>
            </w:r>
          </w:p>
        </w:tc>
        <w:tc>
          <w:tcPr>
            <w:tcW w:w="0" w:type="auto"/>
            <w:vAlign w:val="bottom"/>
          </w:tcPr>
          <w:p w14:paraId="447FFFBD" w14:textId="37292D86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219 (3.0)</w:t>
            </w:r>
          </w:p>
        </w:tc>
        <w:tc>
          <w:tcPr>
            <w:tcW w:w="0" w:type="auto"/>
            <w:vAlign w:val="bottom"/>
          </w:tcPr>
          <w:p w14:paraId="7D82D20B" w14:textId="1E04B883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200 (2.8)</w:t>
            </w:r>
          </w:p>
        </w:tc>
        <w:tc>
          <w:tcPr>
            <w:tcW w:w="0" w:type="auto"/>
            <w:vAlign w:val="bottom"/>
          </w:tcPr>
          <w:p w14:paraId="1EC0EEC7" w14:textId="36274BC9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0.016</w:t>
            </w:r>
          </w:p>
        </w:tc>
      </w:tr>
      <w:tr w:rsidR="009F19A2" w:rsidRPr="009F19A2" w14:paraId="3378FB74" w14:textId="77777777" w:rsidTr="00DD0303">
        <w:trPr>
          <w:trHeight w:val="144"/>
          <w:jc w:val="center"/>
        </w:trPr>
        <w:tc>
          <w:tcPr>
            <w:tcW w:w="0" w:type="auto"/>
          </w:tcPr>
          <w:p w14:paraId="7279EFFE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>Loop diuretics</w:t>
            </w:r>
          </w:p>
        </w:tc>
        <w:tc>
          <w:tcPr>
            <w:tcW w:w="0" w:type="auto"/>
            <w:vAlign w:val="bottom"/>
          </w:tcPr>
          <w:p w14:paraId="4AF8D0BE" w14:textId="58511364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1058 (6.8)</w:t>
            </w:r>
          </w:p>
        </w:tc>
        <w:tc>
          <w:tcPr>
            <w:tcW w:w="0" w:type="auto"/>
            <w:vAlign w:val="bottom"/>
          </w:tcPr>
          <w:p w14:paraId="466CF166" w14:textId="79AADDDD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1344 (10.9)</w:t>
            </w:r>
          </w:p>
        </w:tc>
        <w:tc>
          <w:tcPr>
            <w:tcW w:w="0" w:type="auto"/>
            <w:vAlign w:val="bottom"/>
          </w:tcPr>
          <w:p w14:paraId="5C75B0DE" w14:textId="2B0E5163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0.144</w:t>
            </w:r>
          </w:p>
        </w:tc>
        <w:tc>
          <w:tcPr>
            <w:tcW w:w="0" w:type="auto"/>
            <w:vAlign w:val="bottom"/>
          </w:tcPr>
          <w:p w14:paraId="2A0F142F" w14:textId="5AAA1145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583 (8.1)</w:t>
            </w:r>
          </w:p>
        </w:tc>
        <w:tc>
          <w:tcPr>
            <w:tcW w:w="0" w:type="auto"/>
            <w:vAlign w:val="bottom"/>
          </w:tcPr>
          <w:p w14:paraId="1F861941" w14:textId="5581E8E5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535 (7.4)</w:t>
            </w:r>
          </w:p>
        </w:tc>
        <w:tc>
          <w:tcPr>
            <w:tcW w:w="0" w:type="auto"/>
            <w:vAlign w:val="bottom"/>
          </w:tcPr>
          <w:p w14:paraId="7683A5B5" w14:textId="73D07653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0.025</w:t>
            </w:r>
          </w:p>
        </w:tc>
      </w:tr>
      <w:tr w:rsidR="009F19A2" w:rsidRPr="009F19A2" w14:paraId="33C06F67" w14:textId="77777777" w:rsidTr="00DD0303">
        <w:trPr>
          <w:trHeight w:val="144"/>
          <w:jc w:val="center"/>
        </w:trPr>
        <w:tc>
          <w:tcPr>
            <w:tcW w:w="0" w:type="auto"/>
          </w:tcPr>
          <w:p w14:paraId="34D684AA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lastRenderedPageBreak/>
              <w:t>Nitrate</w:t>
            </w:r>
          </w:p>
        </w:tc>
        <w:tc>
          <w:tcPr>
            <w:tcW w:w="0" w:type="auto"/>
            <w:vAlign w:val="bottom"/>
          </w:tcPr>
          <w:p w14:paraId="24AC2CED" w14:textId="187DF97F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988 (6.3)</w:t>
            </w:r>
          </w:p>
        </w:tc>
        <w:tc>
          <w:tcPr>
            <w:tcW w:w="0" w:type="auto"/>
            <w:vAlign w:val="bottom"/>
          </w:tcPr>
          <w:p w14:paraId="7C44384A" w14:textId="30FC483F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723 (5.8)</w:t>
            </w:r>
          </w:p>
        </w:tc>
        <w:tc>
          <w:tcPr>
            <w:tcW w:w="0" w:type="auto"/>
            <w:vAlign w:val="bottom"/>
          </w:tcPr>
          <w:p w14:paraId="603077ED" w14:textId="596C73B3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0.021</w:t>
            </w:r>
          </w:p>
        </w:tc>
        <w:tc>
          <w:tcPr>
            <w:tcW w:w="0" w:type="auto"/>
            <w:vAlign w:val="bottom"/>
          </w:tcPr>
          <w:p w14:paraId="3E75A17B" w14:textId="7107537D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419 (5.8)</w:t>
            </w:r>
          </w:p>
        </w:tc>
        <w:tc>
          <w:tcPr>
            <w:tcW w:w="0" w:type="auto"/>
            <w:vAlign w:val="bottom"/>
          </w:tcPr>
          <w:p w14:paraId="41C0B21E" w14:textId="3E71BE6C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409 (5.7)</w:t>
            </w:r>
          </w:p>
        </w:tc>
        <w:tc>
          <w:tcPr>
            <w:tcW w:w="0" w:type="auto"/>
            <w:vAlign w:val="bottom"/>
          </w:tcPr>
          <w:p w14:paraId="187DF8DA" w14:textId="2CA308DB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0.006</w:t>
            </w:r>
          </w:p>
        </w:tc>
      </w:tr>
      <w:tr w:rsidR="009F19A2" w:rsidRPr="009F19A2" w14:paraId="38CF7435" w14:textId="77777777" w:rsidTr="00DD0303">
        <w:trPr>
          <w:trHeight w:val="144"/>
          <w:jc w:val="center"/>
        </w:trPr>
        <w:tc>
          <w:tcPr>
            <w:tcW w:w="0" w:type="auto"/>
          </w:tcPr>
          <w:p w14:paraId="787EA2B3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>Digoxin</w:t>
            </w:r>
          </w:p>
        </w:tc>
        <w:tc>
          <w:tcPr>
            <w:tcW w:w="0" w:type="auto"/>
            <w:vAlign w:val="bottom"/>
          </w:tcPr>
          <w:p w14:paraId="2D349687" w14:textId="215514DE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104 (0.7)</w:t>
            </w:r>
          </w:p>
        </w:tc>
        <w:tc>
          <w:tcPr>
            <w:tcW w:w="0" w:type="auto"/>
            <w:vAlign w:val="bottom"/>
          </w:tcPr>
          <w:p w14:paraId="557F894A" w14:textId="3A3E6E95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64 (0.5)</w:t>
            </w:r>
          </w:p>
        </w:tc>
        <w:tc>
          <w:tcPr>
            <w:tcW w:w="0" w:type="auto"/>
            <w:vAlign w:val="bottom"/>
          </w:tcPr>
          <w:p w14:paraId="18C2CA54" w14:textId="08252C5D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0.020</w:t>
            </w:r>
          </w:p>
        </w:tc>
        <w:tc>
          <w:tcPr>
            <w:tcW w:w="0" w:type="auto"/>
            <w:vAlign w:val="bottom"/>
          </w:tcPr>
          <w:p w14:paraId="03D8C851" w14:textId="1362365A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48 (0.7)</w:t>
            </w:r>
          </w:p>
        </w:tc>
        <w:tc>
          <w:tcPr>
            <w:tcW w:w="0" w:type="auto"/>
            <w:vAlign w:val="bottom"/>
          </w:tcPr>
          <w:p w14:paraId="2E899010" w14:textId="597DAD7E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42 (0.6)</w:t>
            </w:r>
          </w:p>
        </w:tc>
        <w:tc>
          <w:tcPr>
            <w:tcW w:w="0" w:type="auto"/>
            <w:vAlign w:val="bottom"/>
          </w:tcPr>
          <w:p w14:paraId="6E6877F9" w14:textId="4575A71F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0.011</w:t>
            </w:r>
          </w:p>
        </w:tc>
      </w:tr>
      <w:tr w:rsidR="009F19A2" w:rsidRPr="009F19A2" w14:paraId="17B394D7" w14:textId="77777777" w:rsidTr="00DD0303">
        <w:trPr>
          <w:trHeight w:val="144"/>
          <w:jc w:val="center"/>
        </w:trPr>
        <w:tc>
          <w:tcPr>
            <w:tcW w:w="0" w:type="auto"/>
          </w:tcPr>
          <w:p w14:paraId="09A9ECB3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 xml:space="preserve">Anti-diabetic agent </w:t>
            </w:r>
          </w:p>
        </w:tc>
        <w:tc>
          <w:tcPr>
            <w:tcW w:w="0" w:type="auto"/>
          </w:tcPr>
          <w:p w14:paraId="56EA4187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color w:val="FF0000"/>
                <w:kern w:val="0"/>
              </w:rPr>
            </w:pPr>
          </w:p>
        </w:tc>
        <w:tc>
          <w:tcPr>
            <w:tcW w:w="0" w:type="auto"/>
          </w:tcPr>
          <w:p w14:paraId="73E0C237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color w:val="FF0000"/>
                <w:kern w:val="0"/>
              </w:rPr>
            </w:pPr>
          </w:p>
        </w:tc>
        <w:tc>
          <w:tcPr>
            <w:tcW w:w="0" w:type="auto"/>
          </w:tcPr>
          <w:p w14:paraId="1087A095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color w:val="FF0000"/>
                <w:kern w:val="0"/>
              </w:rPr>
            </w:pPr>
          </w:p>
        </w:tc>
        <w:tc>
          <w:tcPr>
            <w:tcW w:w="0" w:type="auto"/>
          </w:tcPr>
          <w:p w14:paraId="3E283D7C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color w:val="FF0000"/>
                <w:kern w:val="0"/>
              </w:rPr>
            </w:pPr>
          </w:p>
        </w:tc>
        <w:tc>
          <w:tcPr>
            <w:tcW w:w="0" w:type="auto"/>
          </w:tcPr>
          <w:p w14:paraId="28CB9138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color w:val="FF0000"/>
                <w:kern w:val="0"/>
              </w:rPr>
            </w:pPr>
          </w:p>
        </w:tc>
        <w:tc>
          <w:tcPr>
            <w:tcW w:w="0" w:type="auto"/>
          </w:tcPr>
          <w:p w14:paraId="248EDCA6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jc w:val="center"/>
              <w:rPr>
                <w:rFonts w:eastAsia="標楷體"/>
                <w:color w:val="000000" w:themeColor="text1"/>
                <w:kern w:val="0"/>
              </w:rPr>
            </w:pPr>
          </w:p>
        </w:tc>
      </w:tr>
      <w:tr w:rsidR="009F19A2" w:rsidRPr="009F19A2" w14:paraId="2C3F1E66" w14:textId="77777777" w:rsidTr="00DD0303">
        <w:trPr>
          <w:trHeight w:val="144"/>
          <w:jc w:val="center"/>
        </w:trPr>
        <w:tc>
          <w:tcPr>
            <w:tcW w:w="0" w:type="auto"/>
          </w:tcPr>
          <w:p w14:paraId="5F61A8FC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 xml:space="preserve">  SU</w:t>
            </w:r>
          </w:p>
        </w:tc>
        <w:tc>
          <w:tcPr>
            <w:tcW w:w="0" w:type="auto"/>
            <w:vAlign w:val="bottom"/>
          </w:tcPr>
          <w:p w14:paraId="409CC42F" w14:textId="05F15024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10342 (66.3)</w:t>
            </w:r>
          </w:p>
        </w:tc>
        <w:tc>
          <w:tcPr>
            <w:tcW w:w="0" w:type="auto"/>
            <w:vAlign w:val="bottom"/>
          </w:tcPr>
          <w:p w14:paraId="591F037C" w14:textId="236D9A05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5033 (40.6)</w:t>
            </w:r>
          </w:p>
        </w:tc>
        <w:tc>
          <w:tcPr>
            <w:tcW w:w="0" w:type="auto"/>
            <w:vAlign w:val="bottom"/>
          </w:tcPr>
          <w:p w14:paraId="15D57FAB" w14:textId="3EBA643E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0.532</w:t>
            </w:r>
          </w:p>
        </w:tc>
        <w:tc>
          <w:tcPr>
            <w:tcW w:w="0" w:type="auto"/>
            <w:vAlign w:val="bottom"/>
          </w:tcPr>
          <w:p w14:paraId="3A8F91DF" w14:textId="3511A94B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3780 (52.3)</w:t>
            </w:r>
          </w:p>
        </w:tc>
        <w:tc>
          <w:tcPr>
            <w:tcW w:w="0" w:type="auto"/>
            <w:vAlign w:val="bottom"/>
          </w:tcPr>
          <w:p w14:paraId="30DBEE2E" w14:textId="4F5666C3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3834 (53.0)</w:t>
            </w:r>
          </w:p>
        </w:tc>
        <w:tc>
          <w:tcPr>
            <w:tcW w:w="0" w:type="auto"/>
            <w:vAlign w:val="bottom"/>
          </w:tcPr>
          <w:p w14:paraId="004D3035" w14:textId="40B126C0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0.015</w:t>
            </w:r>
          </w:p>
        </w:tc>
      </w:tr>
      <w:tr w:rsidR="009F19A2" w:rsidRPr="009F19A2" w14:paraId="0ACFFDD3" w14:textId="77777777" w:rsidTr="00DD0303">
        <w:trPr>
          <w:trHeight w:val="144"/>
          <w:jc w:val="center"/>
        </w:trPr>
        <w:tc>
          <w:tcPr>
            <w:tcW w:w="0" w:type="auto"/>
          </w:tcPr>
          <w:p w14:paraId="0C7DEAED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 xml:space="preserve">  Metformin</w:t>
            </w:r>
          </w:p>
        </w:tc>
        <w:tc>
          <w:tcPr>
            <w:tcW w:w="0" w:type="auto"/>
            <w:vAlign w:val="bottom"/>
          </w:tcPr>
          <w:p w14:paraId="55AA4CFB" w14:textId="13D8F8DA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14011 (89.8)</w:t>
            </w:r>
          </w:p>
        </w:tc>
        <w:tc>
          <w:tcPr>
            <w:tcW w:w="0" w:type="auto"/>
            <w:vAlign w:val="bottom"/>
          </w:tcPr>
          <w:p w14:paraId="01580C95" w14:textId="035612AB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8224 (66.4)</w:t>
            </w:r>
          </w:p>
        </w:tc>
        <w:tc>
          <w:tcPr>
            <w:tcW w:w="0" w:type="auto"/>
            <w:vAlign w:val="bottom"/>
          </w:tcPr>
          <w:p w14:paraId="29E769FA" w14:textId="1816E0F9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0.589</w:t>
            </w:r>
          </w:p>
        </w:tc>
        <w:tc>
          <w:tcPr>
            <w:tcW w:w="0" w:type="auto"/>
            <w:vAlign w:val="bottom"/>
          </w:tcPr>
          <w:p w14:paraId="2DD957FE" w14:textId="55EA1C15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5981 (82.7)</w:t>
            </w:r>
          </w:p>
        </w:tc>
        <w:tc>
          <w:tcPr>
            <w:tcW w:w="0" w:type="auto"/>
            <w:vAlign w:val="bottom"/>
          </w:tcPr>
          <w:p w14:paraId="061164C9" w14:textId="000DA338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6063 (83.8)</w:t>
            </w:r>
          </w:p>
        </w:tc>
        <w:tc>
          <w:tcPr>
            <w:tcW w:w="0" w:type="auto"/>
            <w:vAlign w:val="bottom"/>
          </w:tcPr>
          <w:p w14:paraId="64542302" w14:textId="263B3A71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0.030</w:t>
            </w:r>
          </w:p>
        </w:tc>
      </w:tr>
      <w:tr w:rsidR="009F19A2" w:rsidRPr="009F19A2" w14:paraId="4A1D5E52" w14:textId="77777777" w:rsidTr="00DD0303">
        <w:trPr>
          <w:trHeight w:val="144"/>
          <w:jc w:val="center"/>
        </w:trPr>
        <w:tc>
          <w:tcPr>
            <w:tcW w:w="0" w:type="auto"/>
          </w:tcPr>
          <w:p w14:paraId="68494DA2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 xml:space="preserve">  Glinide</w:t>
            </w:r>
          </w:p>
        </w:tc>
        <w:tc>
          <w:tcPr>
            <w:tcW w:w="0" w:type="auto"/>
            <w:vAlign w:val="bottom"/>
          </w:tcPr>
          <w:p w14:paraId="5F3432B7" w14:textId="61740522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479 (3.1)</w:t>
            </w:r>
          </w:p>
        </w:tc>
        <w:tc>
          <w:tcPr>
            <w:tcW w:w="0" w:type="auto"/>
            <w:vAlign w:val="bottom"/>
          </w:tcPr>
          <w:p w14:paraId="708A81C6" w14:textId="01E099E2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796 (6.4)</w:t>
            </w:r>
          </w:p>
        </w:tc>
        <w:tc>
          <w:tcPr>
            <w:tcW w:w="0" w:type="auto"/>
            <w:vAlign w:val="bottom"/>
          </w:tcPr>
          <w:p w14:paraId="0CA18D55" w14:textId="207C13C6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0.158</w:t>
            </w:r>
          </w:p>
        </w:tc>
        <w:tc>
          <w:tcPr>
            <w:tcW w:w="0" w:type="auto"/>
            <w:vAlign w:val="bottom"/>
          </w:tcPr>
          <w:p w14:paraId="2CB7A7DC" w14:textId="0D2C5F87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304 (4.2)</w:t>
            </w:r>
          </w:p>
        </w:tc>
        <w:tc>
          <w:tcPr>
            <w:tcW w:w="0" w:type="auto"/>
            <w:vAlign w:val="bottom"/>
          </w:tcPr>
          <w:p w14:paraId="1CAF5C52" w14:textId="54732C57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303 (4.2)</w:t>
            </w:r>
          </w:p>
        </w:tc>
        <w:tc>
          <w:tcPr>
            <w:tcW w:w="0" w:type="auto"/>
            <w:vAlign w:val="bottom"/>
          </w:tcPr>
          <w:p w14:paraId="0E756E83" w14:textId="6178F0D3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0.001</w:t>
            </w:r>
          </w:p>
        </w:tc>
      </w:tr>
      <w:tr w:rsidR="009F19A2" w:rsidRPr="009F19A2" w14:paraId="5EF91B29" w14:textId="77777777" w:rsidTr="00DD0303">
        <w:trPr>
          <w:trHeight w:val="144"/>
          <w:jc w:val="center"/>
        </w:trPr>
        <w:tc>
          <w:tcPr>
            <w:tcW w:w="0" w:type="auto"/>
          </w:tcPr>
          <w:p w14:paraId="63B85B9C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 xml:space="preserve">  </w:t>
            </w:r>
            <w:bookmarkStart w:id="3" w:name="OLE_LINK4"/>
            <w:bookmarkStart w:id="4" w:name="OLE_LINK5"/>
            <w:proofErr w:type="spellStart"/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>Glitazone</w:t>
            </w:r>
            <w:bookmarkEnd w:id="3"/>
            <w:bookmarkEnd w:id="4"/>
            <w:proofErr w:type="spellEnd"/>
          </w:p>
        </w:tc>
        <w:tc>
          <w:tcPr>
            <w:tcW w:w="0" w:type="auto"/>
            <w:vAlign w:val="bottom"/>
          </w:tcPr>
          <w:p w14:paraId="329F5820" w14:textId="7A911E03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3826 (24.5)</w:t>
            </w:r>
          </w:p>
        </w:tc>
        <w:tc>
          <w:tcPr>
            <w:tcW w:w="0" w:type="auto"/>
            <w:vAlign w:val="bottom"/>
          </w:tcPr>
          <w:p w14:paraId="26047F0C" w14:textId="2EEFA652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690 (5.6)</w:t>
            </w:r>
          </w:p>
        </w:tc>
        <w:tc>
          <w:tcPr>
            <w:tcW w:w="0" w:type="auto"/>
            <w:vAlign w:val="bottom"/>
          </w:tcPr>
          <w:p w14:paraId="158AA469" w14:textId="3ACC759A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0.550</w:t>
            </w:r>
          </w:p>
        </w:tc>
        <w:tc>
          <w:tcPr>
            <w:tcW w:w="0" w:type="auto"/>
            <w:vAlign w:val="bottom"/>
          </w:tcPr>
          <w:p w14:paraId="02D21AB4" w14:textId="30F08D7E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668 (9.2)</w:t>
            </w:r>
          </w:p>
        </w:tc>
        <w:tc>
          <w:tcPr>
            <w:tcW w:w="0" w:type="auto"/>
            <w:vAlign w:val="bottom"/>
          </w:tcPr>
          <w:p w14:paraId="5157149A" w14:textId="5EE170B2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642 (8.9)</w:t>
            </w:r>
          </w:p>
        </w:tc>
        <w:tc>
          <w:tcPr>
            <w:tcW w:w="0" w:type="auto"/>
            <w:vAlign w:val="bottom"/>
          </w:tcPr>
          <w:p w14:paraId="14BE2E0B" w14:textId="09AD3D1A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0.013</w:t>
            </w:r>
          </w:p>
        </w:tc>
      </w:tr>
      <w:tr w:rsidR="009F19A2" w:rsidRPr="009F19A2" w14:paraId="0AF573C5" w14:textId="77777777" w:rsidTr="00DD0303">
        <w:trPr>
          <w:trHeight w:val="144"/>
          <w:jc w:val="center"/>
        </w:trPr>
        <w:tc>
          <w:tcPr>
            <w:tcW w:w="0" w:type="auto"/>
          </w:tcPr>
          <w:p w14:paraId="1593D275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 xml:space="preserve">  Acarbose</w:t>
            </w:r>
          </w:p>
        </w:tc>
        <w:tc>
          <w:tcPr>
            <w:tcW w:w="0" w:type="auto"/>
            <w:vAlign w:val="bottom"/>
          </w:tcPr>
          <w:p w14:paraId="62FD8ED2" w14:textId="6784FB89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3077 (19.7)</w:t>
            </w:r>
          </w:p>
        </w:tc>
        <w:tc>
          <w:tcPr>
            <w:tcW w:w="0" w:type="auto"/>
            <w:vAlign w:val="bottom"/>
          </w:tcPr>
          <w:p w14:paraId="345CF099" w14:textId="2795BD7D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1017 (8.2)</w:t>
            </w:r>
          </w:p>
        </w:tc>
        <w:tc>
          <w:tcPr>
            <w:tcW w:w="0" w:type="auto"/>
            <w:vAlign w:val="bottom"/>
          </w:tcPr>
          <w:p w14:paraId="6C86DD0B" w14:textId="36932646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0.337</w:t>
            </w:r>
          </w:p>
        </w:tc>
        <w:tc>
          <w:tcPr>
            <w:tcW w:w="0" w:type="auto"/>
            <w:vAlign w:val="bottom"/>
          </w:tcPr>
          <w:p w14:paraId="0CDAE96F" w14:textId="3E21501D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841 (11.6)</w:t>
            </w:r>
          </w:p>
        </w:tc>
        <w:tc>
          <w:tcPr>
            <w:tcW w:w="0" w:type="auto"/>
            <w:vAlign w:val="bottom"/>
          </w:tcPr>
          <w:p w14:paraId="4539F34F" w14:textId="0B88AADF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827 (11.4)</w:t>
            </w:r>
          </w:p>
        </w:tc>
        <w:tc>
          <w:tcPr>
            <w:tcW w:w="0" w:type="auto"/>
            <w:vAlign w:val="bottom"/>
          </w:tcPr>
          <w:p w14:paraId="5B37E913" w14:textId="150FF432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0.006</w:t>
            </w:r>
          </w:p>
        </w:tc>
      </w:tr>
      <w:tr w:rsidR="009F19A2" w:rsidRPr="009F19A2" w14:paraId="6F24FB4D" w14:textId="77777777" w:rsidTr="00DD0303">
        <w:trPr>
          <w:trHeight w:val="144"/>
          <w:jc w:val="center"/>
        </w:trPr>
        <w:tc>
          <w:tcPr>
            <w:tcW w:w="0" w:type="auto"/>
          </w:tcPr>
          <w:p w14:paraId="0566F555" w14:textId="77777777" w:rsidR="009F19A2" w:rsidRPr="009F19A2" w:rsidRDefault="009F19A2" w:rsidP="009F19A2">
            <w:pPr>
              <w:widowControl/>
              <w:snapToGrid w:val="0"/>
              <w:spacing w:before="0" w:after="0" w:line="240" w:lineRule="auto"/>
              <w:rPr>
                <w:rFonts w:eastAsia="標楷體"/>
                <w:b/>
                <w:bCs/>
                <w:color w:val="000000" w:themeColor="text1"/>
                <w:kern w:val="0"/>
              </w:rPr>
            </w:pPr>
            <w:r w:rsidRPr="009F19A2">
              <w:rPr>
                <w:rFonts w:eastAsia="標楷體"/>
                <w:b/>
                <w:bCs/>
                <w:color w:val="000000" w:themeColor="text1"/>
                <w:kern w:val="0"/>
              </w:rPr>
              <w:t xml:space="preserve">  Insulin</w:t>
            </w:r>
          </w:p>
        </w:tc>
        <w:tc>
          <w:tcPr>
            <w:tcW w:w="0" w:type="auto"/>
            <w:vAlign w:val="bottom"/>
          </w:tcPr>
          <w:p w14:paraId="59DE6A29" w14:textId="50A1E143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2560 (16.4)</w:t>
            </w:r>
          </w:p>
        </w:tc>
        <w:tc>
          <w:tcPr>
            <w:tcW w:w="0" w:type="auto"/>
            <w:vAlign w:val="bottom"/>
          </w:tcPr>
          <w:p w14:paraId="449B8E25" w14:textId="0AFA21CC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2152 (17.4)</w:t>
            </w:r>
          </w:p>
        </w:tc>
        <w:tc>
          <w:tcPr>
            <w:tcW w:w="0" w:type="auto"/>
            <w:vAlign w:val="bottom"/>
          </w:tcPr>
          <w:p w14:paraId="1EA906D2" w14:textId="38EF5146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0.026</w:t>
            </w:r>
          </w:p>
        </w:tc>
        <w:tc>
          <w:tcPr>
            <w:tcW w:w="0" w:type="auto"/>
            <w:vAlign w:val="bottom"/>
          </w:tcPr>
          <w:p w14:paraId="557776E9" w14:textId="37ABA538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1181 (16.3)</w:t>
            </w:r>
          </w:p>
        </w:tc>
        <w:tc>
          <w:tcPr>
            <w:tcW w:w="0" w:type="auto"/>
            <w:vAlign w:val="bottom"/>
          </w:tcPr>
          <w:p w14:paraId="6319B391" w14:textId="2058E97C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1164 (16.1)</w:t>
            </w:r>
          </w:p>
        </w:tc>
        <w:tc>
          <w:tcPr>
            <w:tcW w:w="0" w:type="auto"/>
            <w:vAlign w:val="bottom"/>
          </w:tcPr>
          <w:p w14:paraId="6C0AA33B" w14:textId="0E01FB8A" w:rsidR="009F19A2" w:rsidRPr="009F19A2" w:rsidRDefault="009F19A2" w:rsidP="0022216B">
            <w:pPr>
              <w:widowControl/>
              <w:spacing w:before="0" w:after="0" w:line="240" w:lineRule="auto"/>
              <w:jc w:val="center"/>
              <w:rPr>
                <w:rFonts w:eastAsia="標楷體"/>
                <w:kern w:val="0"/>
              </w:rPr>
            </w:pPr>
            <w:r w:rsidRPr="009F19A2">
              <w:rPr>
                <w:rFonts w:eastAsia="標楷體"/>
                <w:kern w:val="0"/>
              </w:rPr>
              <w:t>0.006</w:t>
            </w:r>
          </w:p>
        </w:tc>
      </w:tr>
    </w:tbl>
    <w:p w14:paraId="6449EC8A" w14:textId="18A7A7D2" w:rsidR="00AF4F7A" w:rsidRPr="00666843" w:rsidRDefault="00AF4F7A" w:rsidP="006821A1">
      <w:pPr>
        <w:snapToGrid w:val="0"/>
        <w:spacing w:line="240" w:lineRule="auto"/>
        <w:jc w:val="both"/>
        <w:rPr>
          <w:rFonts w:eastAsia="Arial Unicode MS"/>
          <w:color w:val="000000"/>
        </w:rPr>
      </w:pPr>
      <w:r w:rsidRPr="00666843">
        <w:rPr>
          <w:rFonts w:eastAsia="Arial Unicode MS"/>
          <w:color w:val="000000"/>
        </w:rPr>
        <w:t>ACEI</w:t>
      </w:r>
      <w:r w:rsidR="00A3441D" w:rsidRPr="00666843">
        <w:rPr>
          <w:rFonts w:eastAsia="Arial Unicode MS"/>
          <w:color w:val="000000"/>
        </w:rPr>
        <w:t xml:space="preserve"> =</w:t>
      </w:r>
      <w:r w:rsidRPr="00666843">
        <w:rPr>
          <w:rFonts w:eastAsia="Arial Unicode MS"/>
          <w:color w:val="000000"/>
        </w:rPr>
        <w:t xml:space="preserve"> angiotensin-converting enzyme inhibitor; </w:t>
      </w:r>
      <w:r w:rsidR="00E54185" w:rsidRPr="00666843">
        <w:rPr>
          <w:rFonts w:eastAsia="Arial Unicode MS"/>
          <w:color w:val="000000"/>
        </w:rPr>
        <w:t>ALT =</w:t>
      </w:r>
      <w:r w:rsidR="00E54185" w:rsidRPr="00666843">
        <w:rPr>
          <w:kern w:val="0"/>
        </w:rPr>
        <w:t xml:space="preserve"> alanine aminotransferase</w:t>
      </w:r>
      <w:r w:rsidR="00E54185" w:rsidRPr="00666843">
        <w:rPr>
          <w:rFonts w:eastAsia="Arial Unicode MS"/>
          <w:color w:val="000000"/>
        </w:rPr>
        <w:t xml:space="preserve">; </w:t>
      </w:r>
      <w:r w:rsidRPr="00666843">
        <w:rPr>
          <w:rFonts w:eastAsia="Arial Unicode MS"/>
          <w:color w:val="000000"/>
        </w:rPr>
        <w:t>ARB</w:t>
      </w:r>
      <w:r w:rsidR="00A3441D" w:rsidRPr="00666843">
        <w:rPr>
          <w:rFonts w:eastAsia="Arial Unicode MS"/>
          <w:color w:val="000000"/>
        </w:rPr>
        <w:t xml:space="preserve"> =</w:t>
      </w:r>
      <w:r w:rsidRPr="00666843">
        <w:rPr>
          <w:rFonts w:eastAsia="Arial Unicode MS"/>
          <w:color w:val="000000"/>
        </w:rPr>
        <w:t xml:space="preserve"> angiotensin receptor blocker; </w:t>
      </w:r>
      <w:r w:rsidR="00A3441D" w:rsidRPr="00666843">
        <w:rPr>
          <w:rFonts w:eastAsia="Arial Unicode MS"/>
          <w:color w:val="000000"/>
        </w:rPr>
        <w:t>ARNI =</w:t>
      </w:r>
      <w:r w:rsidR="007A7816" w:rsidRPr="00666843">
        <w:rPr>
          <w:rFonts w:eastAsia="Arial Unicode MS"/>
          <w:color w:val="000000"/>
        </w:rPr>
        <w:t xml:space="preserve"> angiotensi</w:t>
      </w:r>
      <w:r w:rsidR="00CB7AF1" w:rsidRPr="00666843">
        <w:rPr>
          <w:rFonts w:eastAsia="Arial Unicode MS"/>
          <w:color w:val="000000"/>
        </w:rPr>
        <w:t>n receptor-</w:t>
      </w:r>
      <w:proofErr w:type="spellStart"/>
      <w:r w:rsidR="00CB7AF1" w:rsidRPr="00666843">
        <w:rPr>
          <w:rFonts w:eastAsia="Arial Unicode MS"/>
          <w:color w:val="000000"/>
        </w:rPr>
        <w:t>neprilysin</w:t>
      </w:r>
      <w:proofErr w:type="spellEnd"/>
      <w:r w:rsidR="00CB7AF1" w:rsidRPr="00666843">
        <w:rPr>
          <w:rFonts w:eastAsia="Arial Unicode MS"/>
          <w:color w:val="000000"/>
        </w:rPr>
        <w:t xml:space="preserve"> inhibitor</w:t>
      </w:r>
      <w:r w:rsidR="007A7816" w:rsidRPr="00666843">
        <w:rPr>
          <w:rFonts w:eastAsia="Arial Unicode MS"/>
          <w:color w:val="000000"/>
        </w:rPr>
        <w:t>;</w:t>
      </w:r>
      <w:r w:rsidR="00CB7AF1" w:rsidRPr="00666843">
        <w:rPr>
          <w:rFonts w:eastAsia="Arial Unicode MS"/>
          <w:color w:val="000000"/>
        </w:rPr>
        <w:t xml:space="preserve"> </w:t>
      </w:r>
      <w:r w:rsidR="006821A1" w:rsidRPr="006821A1">
        <w:rPr>
          <w:color w:val="000000"/>
        </w:rPr>
        <w:t>B</w:t>
      </w:r>
      <w:r w:rsidR="005D44FE" w:rsidRPr="006821A1">
        <w:rPr>
          <w:rFonts w:eastAsia="Arial Unicode MS"/>
          <w:color w:val="000000"/>
        </w:rPr>
        <w:t>MI</w:t>
      </w:r>
      <w:r w:rsidR="005D44FE" w:rsidRPr="00666843">
        <w:rPr>
          <w:rFonts w:eastAsia="Arial Unicode MS"/>
          <w:color w:val="000000"/>
        </w:rPr>
        <w:t xml:space="preserve"> = body mass index; </w:t>
      </w:r>
      <w:r w:rsidR="00D540AA" w:rsidRPr="00666843">
        <w:rPr>
          <w:rFonts w:eastAsia="Arial Unicode MS"/>
          <w:color w:val="000000"/>
        </w:rPr>
        <w:t xml:space="preserve">CCB = calcium channel blocker; </w:t>
      </w:r>
      <w:r w:rsidR="00AA2576">
        <w:rPr>
          <w:rFonts w:eastAsia="Arial Unicode MS"/>
          <w:color w:val="000000"/>
        </w:rPr>
        <w:t>DBP</w:t>
      </w:r>
      <w:r w:rsidR="00AA2576">
        <w:rPr>
          <w:rFonts w:eastAsia="Arial Unicode MS" w:hint="eastAsia"/>
          <w:color w:val="000000"/>
        </w:rPr>
        <w:t xml:space="preserve"> </w:t>
      </w:r>
      <w:r w:rsidR="00AA2576">
        <w:rPr>
          <w:rFonts w:eastAsia="Arial Unicode MS"/>
          <w:color w:val="000000"/>
        </w:rPr>
        <w:t>=</w:t>
      </w:r>
      <w:r w:rsidR="00AA2576">
        <w:rPr>
          <w:rFonts w:eastAsia="Arial Unicode MS" w:hint="eastAsia"/>
          <w:color w:val="000000"/>
        </w:rPr>
        <w:t xml:space="preserve"> </w:t>
      </w:r>
      <w:r w:rsidR="00AA2576">
        <w:rPr>
          <w:rFonts w:eastAsia="Arial Unicode MS"/>
          <w:color w:val="000000"/>
        </w:rPr>
        <w:t>diastolic</w:t>
      </w:r>
      <w:r w:rsidR="00AA2576">
        <w:rPr>
          <w:rFonts w:eastAsia="Arial Unicode MS" w:hint="eastAsia"/>
          <w:color w:val="000000"/>
        </w:rPr>
        <w:t xml:space="preserve"> </w:t>
      </w:r>
      <w:r w:rsidR="00AA2576">
        <w:rPr>
          <w:rFonts w:eastAsia="Arial Unicode MS"/>
          <w:color w:val="000000"/>
        </w:rPr>
        <w:t>blood</w:t>
      </w:r>
      <w:r w:rsidR="00AA2576">
        <w:rPr>
          <w:rFonts w:eastAsia="Arial Unicode MS" w:hint="eastAsia"/>
          <w:color w:val="000000"/>
        </w:rPr>
        <w:t xml:space="preserve"> </w:t>
      </w:r>
      <w:r w:rsidR="00AA2576">
        <w:rPr>
          <w:rFonts w:eastAsia="Arial Unicode MS"/>
          <w:color w:val="000000"/>
        </w:rPr>
        <w:t>pressure;</w:t>
      </w:r>
      <w:r w:rsidR="00AA2576">
        <w:rPr>
          <w:rFonts w:eastAsia="Arial Unicode MS" w:hint="eastAsia"/>
          <w:color w:val="000000"/>
        </w:rPr>
        <w:t xml:space="preserve"> </w:t>
      </w:r>
      <w:r w:rsidR="00A3441D" w:rsidRPr="00666843">
        <w:rPr>
          <w:rFonts w:eastAsia="Arial Unicode MS"/>
          <w:color w:val="000000"/>
        </w:rPr>
        <w:t>DPP</w:t>
      </w:r>
      <w:r w:rsidR="00083E2D" w:rsidRPr="00666843">
        <w:rPr>
          <w:rFonts w:eastAsia="Arial Unicode MS"/>
          <w:color w:val="000000"/>
        </w:rPr>
        <w:t>4</w:t>
      </w:r>
      <w:r w:rsidR="00A3441D" w:rsidRPr="00666843">
        <w:rPr>
          <w:rFonts w:eastAsia="Arial Unicode MS"/>
          <w:color w:val="000000"/>
        </w:rPr>
        <w:t>i =</w:t>
      </w:r>
      <w:r w:rsidR="005E4ABB" w:rsidRPr="00666843">
        <w:rPr>
          <w:rFonts w:eastAsia="Arial Unicode MS"/>
          <w:color w:val="000000"/>
        </w:rPr>
        <w:t xml:space="preserve"> dipeptidyl peptidase</w:t>
      </w:r>
      <w:r w:rsidR="003E2C8B" w:rsidRPr="00666843">
        <w:rPr>
          <w:rFonts w:eastAsia="Arial Unicode MS"/>
          <w:color w:val="000000"/>
        </w:rPr>
        <w:t>-</w:t>
      </w:r>
      <w:r w:rsidR="00083E2D" w:rsidRPr="00666843">
        <w:rPr>
          <w:rFonts w:eastAsia="Arial Unicode MS"/>
          <w:color w:val="000000"/>
        </w:rPr>
        <w:t>4</w:t>
      </w:r>
      <w:r w:rsidR="005E4ABB" w:rsidRPr="00666843">
        <w:rPr>
          <w:rFonts w:eastAsia="Arial Unicode MS"/>
          <w:color w:val="000000"/>
        </w:rPr>
        <w:t xml:space="preserve"> inhibitor; </w:t>
      </w:r>
      <w:r w:rsidR="0006562F" w:rsidRPr="00666843">
        <w:rPr>
          <w:rFonts w:eastAsia="Arial Unicode MS"/>
          <w:color w:val="000000"/>
        </w:rPr>
        <w:t>e</w:t>
      </w:r>
      <w:r w:rsidRPr="00666843">
        <w:rPr>
          <w:rFonts w:eastAsia="Arial Unicode MS"/>
          <w:color w:val="000000"/>
        </w:rPr>
        <w:t>GFR</w:t>
      </w:r>
      <w:r w:rsidR="00A3441D" w:rsidRPr="00666843">
        <w:rPr>
          <w:rFonts w:eastAsia="Arial Unicode MS"/>
          <w:color w:val="000000"/>
        </w:rPr>
        <w:t xml:space="preserve"> =</w:t>
      </w:r>
      <w:r w:rsidRPr="00666843">
        <w:rPr>
          <w:rFonts w:eastAsia="Arial Unicode MS"/>
          <w:color w:val="000000"/>
        </w:rPr>
        <w:t xml:space="preserve"> </w:t>
      </w:r>
      <w:r w:rsidR="0006562F" w:rsidRPr="00666843">
        <w:rPr>
          <w:rFonts w:eastAsia="Arial Unicode MS"/>
          <w:color w:val="000000"/>
        </w:rPr>
        <w:t xml:space="preserve">estimated </w:t>
      </w:r>
      <w:r w:rsidRPr="00666843">
        <w:rPr>
          <w:rFonts w:eastAsia="Arial Unicode MS"/>
          <w:color w:val="000000"/>
        </w:rPr>
        <w:t xml:space="preserve">glomerular filtration rate; </w:t>
      </w:r>
      <w:r w:rsidR="00E54185" w:rsidRPr="00666843">
        <w:rPr>
          <w:kern w:val="0"/>
        </w:rPr>
        <w:t>HBA1c</w:t>
      </w:r>
      <w:r w:rsidR="00E54185" w:rsidRPr="00666843">
        <w:rPr>
          <w:rFonts w:eastAsia="Arial Unicode MS"/>
          <w:color w:val="000000"/>
        </w:rPr>
        <w:t xml:space="preserve"> = </w:t>
      </w:r>
      <w:r w:rsidR="00E54185" w:rsidRPr="00666843">
        <w:rPr>
          <w:kern w:val="0"/>
        </w:rPr>
        <w:t>hemoglobin A1c</w:t>
      </w:r>
      <w:r w:rsidR="00E54185" w:rsidRPr="00666843">
        <w:rPr>
          <w:rFonts w:eastAsia="Arial Unicode MS"/>
          <w:color w:val="000000"/>
        </w:rPr>
        <w:t xml:space="preserve">; </w:t>
      </w:r>
      <w:r w:rsidR="00D540AA" w:rsidRPr="00666843">
        <w:rPr>
          <w:rFonts w:eastAsia="Arial Unicode MS"/>
          <w:color w:val="000000"/>
        </w:rPr>
        <w:t xml:space="preserve">HDL = high density lipoprotein; </w:t>
      </w:r>
      <w:r w:rsidR="00AA2576">
        <w:rPr>
          <w:rFonts w:eastAsia="Arial Unicode MS"/>
          <w:color w:val="000000"/>
        </w:rPr>
        <w:t>HR</w:t>
      </w:r>
      <w:r w:rsidR="00AA2576">
        <w:rPr>
          <w:rFonts w:eastAsia="Arial Unicode MS" w:hint="eastAsia"/>
          <w:color w:val="000000"/>
        </w:rPr>
        <w:t xml:space="preserve"> </w:t>
      </w:r>
      <w:r w:rsidR="00AA2576">
        <w:rPr>
          <w:rFonts w:eastAsia="Arial Unicode MS"/>
          <w:color w:val="000000"/>
        </w:rPr>
        <w:t>=</w:t>
      </w:r>
      <w:r w:rsidR="00AA2576">
        <w:rPr>
          <w:rFonts w:eastAsia="Arial Unicode MS" w:hint="eastAsia"/>
          <w:color w:val="000000"/>
        </w:rPr>
        <w:t xml:space="preserve"> </w:t>
      </w:r>
      <w:r w:rsidR="00AA2576">
        <w:rPr>
          <w:rFonts w:eastAsia="Arial Unicode MS"/>
          <w:color w:val="000000"/>
        </w:rPr>
        <w:t>heart</w:t>
      </w:r>
      <w:r w:rsidR="00AA2576">
        <w:rPr>
          <w:rFonts w:eastAsia="Arial Unicode MS" w:hint="eastAsia"/>
          <w:color w:val="000000"/>
        </w:rPr>
        <w:t xml:space="preserve"> </w:t>
      </w:r>
      <w:r w:rsidR="00AA2576">
        <w:rPr>
          <w:rFonts w:eastAsia="Arial Unicode MS"/>
          <w:color w:val="000000"/>
        </w:rPr>
        <w:t>rate;</w:t>
      </w:r>
      <w:r w:rsidR="00AA2576">
        <w:rPr>
          <w:rFonts w:eastAsia="Arial Unicode MS" w:hint="eastAsia"/>
          <w:color w:val="000000"/>
        </w:rPr>
        <w:t xml:space="preserve"> </w:t>
      </w:r>
      <w:r w:rsidR="00D540AA" w:rsidRPr="00666843">
        <w:rPr>
          <w:rFonts w:eastAsia="Arial Unicode MS"/>
          <w:color w:val="000000"/>
        </w:rPr>
        <w:t xml:space="preserve">LDL = low density lipoprotein; MRA = </w:t>
      </w:r>
      <w:r w:rsidR="00CE38B4">
        <w:rPr>
          <w:color w:val="000000" w:themeColor="text1"/>
        </w:rPr>
        <w:t>m</w:t>
      </w:r>
      <w:r w:rsidR="00CE38B4" w:rsidRPr="00666843">
        <w:rPr>
          <w:color w:val="000000" w:themeColor="text1"/>
        </w:rPr>
        <w:t xml:space="preserve">ineralocorticoid </w:t>
      </w:r>
      <w:r w:rsidR="00CE38B4">
        <w:rPr>
          <w:color w:val="000000" w:themeColor="text1"/>
        </w:rPr>
        <w:t>r</w:t>
      </w:r>
      <w:r w:rsidR="00CE38B4" w:rsidRPr="00666843">
        <w:rPr>
          <w:color w:val="000000" w:themeColor="text1"/>
        </w:rPr>
        <w:t xml:space="preserve">eceptor </w:t>
      </w:r>
      <w:r w:rsidR="00CE38B4">
        <w:rPr>
          <w:color w:val="000000" w:themeColor="text1"/>
        </w:rPr>
        <w:t>a</w:t>
      </w:r>
      <w:r w:rsidR="00CE38B4" w:rsidRPr="00666843">
        <w:rPr>
          <w:color w:val="000000" w:themeColor="text1"/>
        </w:rPr>
        <w:t>ntagonist</w:t>
      </w:r>
      <w:r w:rsidR="00D540AA" w:rsidRPr="00666843">
        <w:rPr>
          <w:rFonts w:eastAsia="Arial Unicode MS"/>
          <w:color w:val="000000" w:themeColor="text1"/>
        </w:rPr>
        <w:t xml:space="preserve">; </w:t>
      </w:r>
      <w:r w:rsidR="00C90269">
        <w:rPr>
          <w:rFonts w:eastAsia="Arial Unicode MS"/>
          <w:color w:val="000000" w:themeColor="text1"/>
        </w:rPr>
        <w:t>PS</w:t>
      </w:r>
      <w:r w:rsidR="009F19A2">
        <w:rPr>
          <w:rFonts w:eastAsia="Arial Unicode MS"/>
          <w:color w:val="000000" w:themeColor="text1"/>
        </w:rPr>
        <w:t>M</w:t>
      </w:r>
      <w:r w:rsidR="009F19A2">
        <w:rPr>
          <w:rFonts w:eastAsia="Arial Unicode MS" w:hint="eastAsia"/>
          <w:color w:val="000000" w:themeColor="text1"/>
        </w:rPr>
        <w:t xml:space="preserve"> </w:t>
      </w:r>
      <w:r w:rsidR="00C90269">
        <w:rPr>
          <w:rFonts w:eastAsia="Arial Unicode MS"/>
          <w:color w:val="000000" w:themeColor="text1"/>
        </w:rPr>
        <w:t xml:space="preserve">= propensity score </w:t>
      </w:r>
      <w:r w:rsidR="009F19A2">
        <w:rPr>
          <w:rFonts w:eastAsia="Arial Unicode MS"/>
          <w:color w:val="000000" w:themeColor="text1"/>
        </w:rPr>
        <w:t>matching</w:t>
      </w:r>
      <w:r w:rsidR="00C90269">
        <w:rPr>
          <w:rFonts w:eastAsia="Arial Unicode MS"/>
          <w:color w:val="000000" w:themeColor="text1"/>
        </w:rPr>
        <w:t xml:space="preserve">; </w:t>
      </w:r>
      <w:r w:rsidR="00AA2576">
        <w:rPr>
          <w:rFonts w:eastAsia="Arial Unicode MS"/>
          <w:color w:val="000000" w:themeColor="text1"/>
        </w:rPr>
        <w:t>SBP</w:t>
      </w:r>
      <w:r w:rsidR="00AA2576">
        <w:rPr>
          <w:rFonts w:eastAsia="Arial Unicode MS" w:hint="eastAsia"/>
          <w:color w:val="000000" w:themeColor="text1"/>
        </w:rPr>
        <w:t xml:space="preserve"> </w:t>
      </w:r>
      <w:r w:rsidR="00AA2576">
        <w:rPr>
          <w:rFonts w:eastAsia="Arial Unicode MS"/>
          <w:color w:val="000000" w:themeColor="text1"/>
        </w:rPr>
        <w:t>=</w:t>
      </w:r>
      <w:r w:rsidR="00AA2576">
        <w:rPr>
          <w:rFonts w:eastAsia="Arial Unicode MS" w:hint="eastAsia"/>
          <w:color w:val="000000" w:themeColor="text1"/>
        </w:rPr>
        <w:t xml:space="preserve"> </w:t>
      </w:r>
      <w:r w:rsidR="00AA2576">
        <w:rPr>
          <w:rFonts w:eastAsia="Arial Unicode MS"/>
          <w:color w:val="000000" w:themeColor="text1"/>
        </w:rPr>
        <w:t>systolic</w:t>
      </w:r>
      <w:r w:rsidR="00AA2576">
        <w:rPr>
          <w:rFonts w:eastAsia="Arial Unicode MS" w:hint="eastAsia"/>
          <w:color w:val="000000" w:themeColor="text1"/>
        </w:rPr>
        <w:t xml:space="preserve"> </w:t>
      </w:r>
      <w:r w:rsidR="00AA2576">
        <w:rPr>
          <w:rFonts w:eastAsia="Arial Unicode MS"/>
          <w:color w:val="000000" w:themeColor="text1"/>
        </w:rPr>
        <w:t>blood</w:t>
      </w:r>
      <w:r w:rsidR="00AA2576">
        <w:rPr>
          <w:rFonts w:eastAsia="Arial Unicode MS" w:hint="eastAsia"/>
          <w:color w:val="000000" w:themeColor="text1"/>
        </w:rPr>
        <w:t xml:space="preserve"> </w:t>
      </w:r>
      <w:r w:rsidR="00AA2576">
        <w:rPr>
          <w:rFonts w:eastAsia="Arial Unicode MS"/>
          <w:color w:val="000000" w:themeColor="text1"/>
        </w:rPr>
        <w:t>pressure;</w:t>
      </w:r>
      <w:r w:rsidR="00AA2576">
        <w:rPr>
          <w:rFonts w:eastAsia="Arial Unicode MS" w:hint="eastAsia"/>
          <w:color w:val="000000" w:themeColor="text1"/>
        </w:rPr>
        <w:t xml:space="preserve"> </w:t>
      </w:r>
      <w:r w:rsidR="00EA4D2D" w:rsidRPr="00666843">
        <w:rPr>
          <w:rFonts w:eastAsia="Arial Unicode MS"/>
          <w:color w:val="000000"/>
        </w:rPr>
        <w:t>SGLT2i =</w:t>
      </w:r>
      <w:r w:rsidR="005E4ABB" w:rsidRPr="00666843">
        <w:rPr>
          <w:rFonts w:eastAsia="Arial Unicode MS"/>
          <w:color w:val="000000"/>
        </w:rPr>
        <w:t xml:space="preserve"> sodium glucose co-transporter</w:t>
      </w:r>
      <w:r w:rsidR="003E2C8B" w:rsidRPr="00666843">
        <w:rPr>
          <w:rFonts w:eastAsia="Arial Unicode MS"/>
          <w:color w:val="000000"/>
        </w:rPr>
        <w:t>-</w:t>
      </w:r>
      <w:r w:rsidR="005E4ABB" w:rsidRPr="00666843">
        <w:rPr>
          <w:rFonts w:eastAsia="Arial Unicode MS"/>
          <w:color w:val="000000"/>
        </w:rPr>
        <w:t>2 inhibitor</w:t>
      </w:r>
      <w:r w:rsidR="0084095B" w:rsidRPr="00666843">
        <w:rPr>
          <w:rFonts w:eastAsia="Arial Unicode MS"/>
          <w:color w:val="000000"/>
        </w:rPr>
        <w:t>; SU = sulfonylurea</w:t>
      </w:r>
    </w:p>
    <w:p w14:paraId="55DE770F" w14:textId="53CF859D" w:rsidR="00461F97" w:rsidRPr="00666843" w:rsidRDefault="00AF4F7A" w:rsidP="007F54E0">
      <w:pPr>
        <w:snapToGrid w:val="0"/>
        <w:spacing w:line="240" w:lineRule="auto"/>
        <w:rPr>
          <w:rFonts w:eastAsia="Arial Unicode MS"/>
          <w:kern w:val="0"/>
        </w:rPr>
        <w:sectPr w:rsidR="00461F97" w:rsidRPr="00666843" w:rsidSect="00A50D6B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666843">
        <w:rPr>
          <w:rFonts w:eastAsia="Arial Unicode MS"/>
          <w:kern w:val="0"/>
        </w:rPr>
        <w:t xml:space="preserve">Data are expressed as mean </w:t>
      </w:r>
      <w:r w:rsidRPr="00666843">
        <w:rPr>
          <w:rFonts w:eastAsia="Arial Unicode MS"/>
        </w:rPr>
        <w:t>± standard deviation</w:t>
      </w:r>
      <w:r w:rsidR="007F54E0" w:rsidRPr="00666843">
        <w:rPr>
          <w:rFonts w:eastAsia="Arial Unicode MS"/>
          <w:kern w:val="0"/>
        </w:rPr>
        <w:t xml:space="preserve"> or as </w:t>
      </w:r>
      <w:r w:rsidRPr="00666843">
        <w:rPr>
          <w:rFonts w:eastAsia="Arial Unicode MS"/>
          <w:kern w:val="0"/>
        </w:rPr>
        <w:t>percentage</w:t>
      </w:r>
      <w:r w:rsidR="007F54E0" w:rsidRPr="00666843">
        <w:rPr>
          <w:rFonts w:eastAsia="Arial Unicode MS"/>
          <w:kern w:val="0"/>
        </w:rPr>
        <w:t xml:space="preserve"> </w:t>
      </w:r>
      <w:r w:rsidR="00FD027E" w:rsidRPr="00666843">
        <w:rPr>
          <w:rFonts w:eastAsia="Arial Unicode MS"/>
          <w:kern w:val="0"/>
        </w:rPr>
        <w:t>%</w:t>
      </w:r>
      <w:r w:rsidRPr="00666843">
        <w:rPr>
          <w:rFonts w:eastAsia="Arial Unicode MS"/>
          <w:kern w:val="0"/>
        </w:rPr>
        <w:t>.</w:t>
      </w:r>
    </w:p>
    <w:p w14:paraId="0E153511" w14:textId="361BB33C" w:rsidR="00461F97" w:rsidRPr="00666843" w:rsidRDefault="00461F97" w:rsidP="00461F97">
      <w:pPr>
        <w:snapToGrid w:val="0"/>
      </w:pPr>
    </w:p>
    <w:sectPr w:rsidR="00461F97" w:rsidRPr="00666843" w:rsidSect="00461F9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282440" w14:textId="77777777" w:rsidR="00A54DFA" w:rsidRDefault="00A54DFA" w:rsidP="00FB4848">
      <w:pPr>
        <w:spacing w:before="0" w:after="0" w:line="240" w:lineRule="auto"/>
      </w:pPr>
      <w:r>
        <w:separator/>
      </w:r>
    </w:p>
  </w:endnote>
  <w:endnote w:type="continuationSeparator" w:id="0">
    <w:p w14:paraId="382D6D8B" w14:textId="77777777" w:rsidR="00A54DFA" w:rsidRDefault="00A54DFA" w:rsidP="00FB484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44DB07" w14:textId="77777777" w:rsidR="00A54DFA" w:rsidRDefault="00A54DFA" w:rsidP="00FB4848">
      <w:pPr>
        <w:spacing w:before="0" w:after="0" w:line="240" w:lineRule="auto"/>
      </w:pPr>
      <w:r>
        <w:separator/>
      </w:r>
    </w:p>
  </w:footnote>
  <w:footnote w:type="continuationSeparator" w:id="0">
    <w:p w14:paraId="0B253822" w14:textId="77777777" w:rsidR="00A54DFA" w:rsidRDefault="00A54DFA" w:rsidP="00FB4848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D6B"/>
    <w:rsid w:val="00004450"/>
    <w:rsid w:val="00005720"/>
    <w:rsid w:val="0001511D"/>
    <w:rsid w:val="00017900"/>
    <w:rsid w:val="000260F9"/>
    <w:rsid w:val="000262E9"/>
    <w:rsid w:val="0003065B"/>
    <w:rsid w:val="000374DC"/>
    <w:rsid w:val="00037C00"/>
    <w:rsid w:val="00040D91"/>
    <w:rsid w:val="00044C33"/>
    <w:rsid w:val="00046818"/>
    <w:rsid w:val="00050BD7"/>
    <w:rsid w:val="000613E9"/>
    <w:rsid w:val="0006281F"/>
    <w:rsid w:val="0006562F"/>
    <w:rsid w:val="000679AE"/>
    <w:rsid w:val="000712E5"/>
    <w:rsid w:val="00075D6C"/>
    <w:rsid w:val="00083E2D"/>
    <w:rsid w:val="00086E49"/>
    <w:rsid w:val="00095069"/>
    <w:rsid w:val="000A488E"/>
    <w:rsid w:val="000B1AC4"/>
    <w:rsid w:val="000B2FB7"/>
    <w:rsid w:val="000B3996"/>
    <w:rsid w:val="000D0C6E"/>
    <w:rsid w:val="000D22C5"/>
    <w:rsid w:val="000D3D0A"/>
    <w:rsid w:val="000E642F"/>
    <w:rsid w:val="00102269"/>
    <w:rsid w:val="00105B19"/>
    <w:rsid w:val="00106474"/>
    <w:rsid w:val="001176B3"/>
    <w:rsid w:val="00123BA5"/>
    <w:rsid w:val="00123EE5"/>
    <w:rsid w:val="0012580A"/>
    <w:rsid w:val="001424CE"/>
    <w:rsid w:val="00143636"/>
    <w:rsid w:val="001448B4"/>
    <w:rsid w:val="00147B48"/>
    <w:rsid w:val="001522E6"/>
    <w:rsid w:val="001558A3"/>
    <w:rsid w:val="00160147"/>
    <w:rsid w:val="00160733"/>
    <w:rsid w:val="0016216E"/>
    <w:rsid w:val="00167DAF"/>
    <w:rsid w:val="001860E5"/>
    <w:rsid w:val="00186A03"/>
    <w:rsid w:val="001903A4"/>
    <w:rsid w:val="0019317F"/>
    <w:rsid w:val="001A2357"/>
    <w:rsid w:val="001A458F"/>
    <w:rsid w:val="001A74C5"/>
    <w:rsid w:val="001B4643"/>
    <w:rsid w:val="001B76E3"/>
    <w:rsid w:val="001C6855"/>
    <w:rsid w:val="001D3EA2"/>
    <w:rsid w:val="001E24E3"/>
    <w:rsid w:val="001E7BAE"/>
    <w:rsid w:val="001F0F4F"/>
    <w:rsid w:val="001F260C"/>
    <w:rsid w:val="001F7D01"/>
    <w:rsid w:val="002104A2"/>
    <w:rsid w:val="00210A2F"/>
    <w:rsid w:val="002128EC"/>
    <w:rsid w:val="002142D4"/>
    <w:rsid w:val="00216B9F"/>
    <w:rsid w:val="0022216B"/>
    <w:rsid w:val="00225132"/>
    <w:rsid w:val="002251EC"/>
    <w:rsid w:val="002255AE"/>
    <w:rsid w:val="0023725A"/>
    <w:rsid w:val="002376E4"/>
    <w:rsid w:val="00241FDD"/>
    <w:rsid w:val="00247C20"/>
    <w:rsid w:val="00263135"/>
    <w:rsid w:val="00272828"/>
    <w:rsid w:val="00274845"/>
    <w:rsid w:val="00277B2C"/>
    <w:rsid w:val="00284E9F"/>
    <w:rsid w:val="00290DCD"/>
    <w:rsid w:val="00292CF7"/>
    <w:rsid w:val="002952F7"/>
    <w:rsid w:val="00295D5E"/>
    <w:rsid w:val="002A6E2D"/>
    <w:rsid w:val="002C2F27"/>
    <w:rsid w:val="002D4565"/>
    <w:rsid w:val="002D4D84"/>
    <w:rsid w:val="002D7795"/>
    <w:rsid w:val="002E0768"/>
    <w:rsid w:val="002E0DB8"/>
    <w:rsid w:val="002E1E53"/>
    <w:rsid w:val="002E21EA"/>
    <w:rsid w:val="002E3EA4"/>
    <w:rsid w:val="002E45CC"/>
    <w:rsid w:val="002F010E"/>
    <w:rsid w:val="002F7C93"/>
    <w:rsid w:val="00306E20"/>
    <w:rsid w:val="00307341"/>
    <w:rsid w:val="0031602F"/>
    <w:rsid w:val="003174B6"/>
    <w:rsid w:val="00325056"/>
    <w:rsid w:val="00345A45"/>
    <w:rsid w:val="00350B44"/>
    <w:rsid w:val="0035290F"/>
    <w:rsid w:val="00360495"/>
    <w:rsid w:val="00366C06"/>
    <w:rsid w:val="0037051C"/>
    <w:rsid w:val="00390DA4"/>
    <w:rsid w:val="00391870"/>
    <w:rsid w:val="00394316"/>
    <w:rsid w:val="003971E0"/>
    <w:rsid w:val="003C2F77"/>
    <w:rsid w:val="003D298C"/>
    <w:rsid w:val="003D4EBC"/>
    <w:rsid w:val="003E2C8B"/>
    <w:rsid w:val="003E6246"/>
    <w:rsid w:val="003F4B17"/>
    <w:rsid w:val="003F6455"/>
    <w:rsid w:val="003F766E"/>
    <w:rsid w:val="0040228C"/>
    <w:rsid w:val="00403684"/>
    <w:rsid w:val="0041495D"/>
    <w:rsid w:val="0041741B"/>
    <w:rsid w:val="00422249"/>
    <w:rsid w:val="00432F3E"/>
    <w:rsid w:val="00435F1C"/>
    <w:rsid w:val="00444ECC"/>
    <w:rsid w:val="00456CAB"/>
    <w:rsid w:val="004601E4"/>
    <w:rsid w:val="00461AEF"/>
    <w:rsid w:val="00461B8C"/>
    <w:rsid w:val="00461F97"/>
    <w:rsid w:val="00463B61"/>
    <w:rsid w:val="00476985"/>
    <w:rsid w:val="00480771"/>
    <w:rsid w:val="00487483"/>
    <w:rsid w:val="00496D16"/>
    <w:rsid w:val="004A2764"/>
    <w:rsid w:val="004B6D85"/>
    <w:rsid w:val="004B6F32"/>
    <w:rsid w:val="004C040E"/>
    <w:rsid w:val="004C1EB1"/>
    <w:rsid w:val="004C4AD2"/>
    <w:rsid w:val="004C52E6"/>
    <w:rsid w:val="004C7C74"/>
    <w:rsid w:val="004D467D"/>
    <w:rsid w:val="004E5AB9"/>
    <w:rsid w:val="004E7C7A"/>
    <w:rsid w:val="004F4A96"/>
    <w:rsid w:val="00510783"/>
    <w:rsid w:val="00552115"/>
    <w:rsid w:val="00556BF2"/>
    <w:rsid w:val="00556D98"/>
    <w:rsid w:val="00565B07"/>
    <w:rsid w:val="00567933"/>
    <w:rsid w:val="005717EC"/>
    <w:rsid w:val="00577B23"/>
    <w:rsid w:val="005926BE"/>
    <w:rsid w:val="00592E00"/>
    <w:rsid w:val="005A37BE"/>
    <w:rsid w:val="005A7756"/>
    <w:rsid w:val="005C1586"/>
    <w:rsid w:val="005C179B"/>
    <w:rsid w:val="005C1B44"/>
    <w:rsid w:val="005C229B"/>
    <w:rsid w:val="005C3D0C"/>
    <w:rsid w:val="005D44FE"/>
    <w:rsid w:val="005D6512"/>
    <w:rsid w:val="005E1760"/>
    <w:rsid w:val="005E4ABB"/>
    <w:rsid w:val="005E6D39"/>
    <w:rsid w:val="005F16AC"/>
    <w:rsid w:val="005F1B4C"/>
    <w:rsid w:val="005F3EEF"/>
    <w:rsid w:val="005F754C"/>
    <w:rsid w:val="00603887"/>
    <w:rsid w:val="00605AB7"/>
    <w:rsid w:val="00606A2E"/>
    <w:rsid w:val="00607762"/>
    <w:rsid w:val="00613D6A"/>
    <w:rsid w:val="00617F64"/>
    <w:rsid w:val="00623963"/>
    <w:rsid w:val="006308BD"/>
    <w:rsid w:val="00651CF7"/>
    <w:rsid w:val="0065221B"/>
    <w:rsid w:val="00655090"/>
    <w:rsid w:val="00655B07"/>
    <w:rsid w:val="00666843"/>
    <w:rsid w:val="00670564"/>
    <w:rsid w:val="00670B42"/>
    <w:rsid w:val="00672630"/>
    <w:rsid w:val="00675CC7"/>
    <w:rsid w:val="006821A1"/>
    <w:rsid w:val="00683E4D"/>
    <w:rsid w:val="006848D4"/>
    <w:rsid w:val="00693102"/>
    <w:rsid w:val="00696395"/>
    <w:rsid w:val="006A0C0A"/>
    <w:rsid w:val="006A287F"/>
    <w:rsid w:val="006A5F33"/>
    <w:rsid w:val="006B1095"/>
    <w:rsid w:val="006B43AF"/>
    <w:rsid w:val="006B62F1"/>
    <w:rsid w:val="006C619A"/>
    <w:rsid w:val="006C6BC2"/>
    <w:rsid w:val="006C7EE1"/>
    <w:rsid w:val="006D0DAB"/>
    <w:rsid w:val="006D1E49"/>
    <w:rsid w:val="006D5CC7"/>
    <w:rsid w:val="006D7F89"/>
    <w:rsid w:val="006F1068"/>
    <w:rsid w:val="006F1F0F"/>
    <w:rsid w:val="006F1F1D"/>
    <w:rsid w:val="006F2EC6"/>
    <w:rsid w:val="006F4178"/>
    <w:rsid w:val="00700DDD"/>
    <w:rsid w:val="00702560"/>
    <w:rsid w:val="00706E49"/>
    <w:rsid w:val="007105F5"/>
    <w:rsid w:val="00714B8F"/>
    <w:rsid w:val="00723CD2"/>
    <w:rsid w:val="00725FB9"/>
    <w:rsid w:val="007277FC"/>
    <w:rsid w:val="00737435"/>
    <w:rsid w:val="0075317D"/>
    <w:rsid w:val="00770C9A"/>
    <w:rsid w:val="007714C6"/>
    <w:rsid w:val="00773946"/>
    <w:rsid w:val="0078247A"/>
    <w:rsid w:val="00782D3D"/>
    <w:rsid w:val="00797BC5"/>
    <w:rsid w:val="007A600A"/>
    <w:rsid w:val="007A7816"/>
    <w:rsid w:val="007A7B93"/>
    <w:rsid w:val="007B4F09"/>
    <w:rsid w:val="007C0C33"/>
    <w:rsid w:val="007C1B68"/>
    <w:rsid w:val="007D0C19"/>
    <w:rsid w:val="007D480C"/>
    <w:rsid w:val="007F54E0"/>
    <w:rsid w:val="007F680D"/>
    <w:rsid w:val="008019A6"/>
    <w:rsid w:val="00801C33"/>
    <w:rsid w:val="00810D3C"/>
    <w:rsid w:val="0082047D"/>
    <w:rsid w:val="008233A2"/>
    <w:rsid w:val="0084095B"/>
    <w:rsid w:val="0085098C"/>
    <w:rsid w:val="00856227"/>
    <w:rsid w:val="008627CE"/>
    <w:rsid w:val="00876657"/>
    <w:rsid w:val="00881147"/>
    <w:rsid w:val="0088507F"/>
    <w:rsid w:val="008A3B8D"/>
    <w:rsid w:val="008B3CD9"/>
    <w:rsid w:val="008B4AAA"/>
    <w:rsid w:val="008D19B8"/>
    <w:rsid w:val="008D5008"/>
    <w:rsid w:val="008E21C2"/>
    <w:rsid w:val="008E34D4"/>
    <w:rsid w:val="008F07F4"/>
    <w:rsid w:val="008F2525"/>
    <w:rsid w:val="008F3CDC"/>
    <w:rsid w:val="008F3DA3"/>
    <w:rsid w:val="00902885"/>
    <w:rsid w:val="00924F0C"/>
    <w:rsid w:val="00931DC8"/>
    <w:rsid w:val="00937BCE"/>
    <w:rsid w:val="00950591"/>
    <w:rsid w:val="00953935"/>
    <w:rsid w:val="00966347"/>
    <w:rsid w:val="009752EB"/>
    <w:rsid w:val="0097586E"/>
    <w:rsid w:val="00975E96"/>
    <w:rsid w:val="00983045"/>
    <w:rsid w:val="00986F3B"/>
    <w:rsid w:val="0099351B"/>
    <w:rsid w:val="00996109"/>
    <w:rsid w:val="00996371"/>
    <w:rsid w:val="009A4990"/>
    <w:rsid w:val="009B03B6"/>
    <w:rsid w:val="009B04C1"/>
    <w:rsid w:val="009B4156"/>
    <w:rsid w:val="009B6300"/>
    <w:rsid w:val="009B75EE"/>
    <w:rsid w:val="009C6EC5"/>
    <w:rsid w:val="009D2230"/>
    <w:rsid w:val="009D37BF"/>
    <w:rsid w:val="009D5849"/>
    <w:rsid w:val="009E5BAB"/>
    <w:rsid w:val="009E6AE8"/>
    <w:rsid w:val="009F19A2"/>
    <w:rsid w:val="009F3777"/>
    <w:rsid w:val="00A00CAD"/>
    <w:rsid w:val="00A07CE6"/>
    <w:rsid w:val="00A11001"/>
    <w:rsid w:val="00A11BD3"/>
    <w:rsid w:val="00A2550B"/>
    <w:rsid w:val="00A329B3"/>
    <w:rsid w:val="00A3441D"/>
    <w:rsid w:val="00A40B84"/>
    <w:rsid w:val="00A429CB"/>
    <w:rsid w:val="00A43865"/>
    <w:rsid w:val="00A43B3D"/>
    <w:rsid w:val="00A44E38"/>
    <w:rsid w:val="00A50D6B"/>
    <w:rsid w:val="00A54392"/>
    <w:rsid w:val="00A548EA"/>
    <w:rsid w:val="00A54DFA"/>
    <w:rsid w:val="00A569B1"/>
    <w:rsid w:val="00A60AF3"/>
    <w:rsid w:val="00A60B58"/>
    <w:rsid w:val="00A61DDF"/>
    <w:rsid w:val="00A64B19"/>
    <w:rsid w:val="00A71B1D"/>
    <w:rsid w:val="00AA0754"/>
    <w:rsid w:val="00AA2576"/>
    <w:rsid w:val="00AA356A"/>
    <w:rsid w:val="00AA530C"/>
    <w:rsid w:val="00AC3638"/>
    <w:rsid w:val="00AC5C6B"/>
    <w:rsid w:val="00AE3147"/>
    <w:rsid w:val="00AF154D"/>
    <w:rsid w:val="00AF298D"/>
    <w:rsid w:val="00AF2E06"/>
    <w:rsid w:val="00AF4F7A"/>
    <w:rsid w:val="00AF65D1"/>
    <w:rsid w:val="00B02DD4"/>
    <w:rsid w:val="00B031DD"/>
    <w:rsid w:val="00B2186A"/>
    <w:rsid w:val="00B323A6"/>
    <w:rsid w:val="00B34021"/>
    <w:rsid w:val="00B52C50"/>
    <w:rsid w:val="00B53561"/>
    <w:rsid w:val="00B606C8"/>
    <w:rsid w:val="00B60CB9"/>
    <w:rsid w:val="00B62868"/>
    <w:rsid w:val="00B63442"/>
    <w:rsid w:val="00B82F99"/>
    <w:rsid w:val="00B86066"/>
    <w:rsid w:val="00B90E41"/>
    <w:rsid w:val="00B91F82"/>
    <w:rsid w:val="00BA2419"/>
    <w:rsid w:val="00BA3606"/>
    <w:rsid w:val="00BB6F78"/>
    <w:rsid w:val="00BB7758"/>
    <w:rsid w:val="00BC04EC"/>
    <w:rsid w:val="00BC63C0"/>
    <w:rsid w:val="00BE06F3"/>
    <w:rsid w:val="00BF10C7"/>
    <w:rsid w:val="00BF1AB3"/>
    <w:rsid w:val="00BF5124"/>
    <w:rsid w:val="00BF573B"/>
    <w:rsid w:val="00BF7FB5"/>
    <w:rsid w:val="00C10D93"/>
    <w:rsid w:val="00C113A1"/>
    <w:rsid w:val="00C129C4"/>
    <w:rsid w:val="00C1365C"/>
    <w:rsid w:val="00C24AF5"/>
    <w:rsid w:val="00C25A24"/>
    <w:rsid w:val="00C322C9"/>
    <w:rsid w:val="00C34DFF"/>
    <w:rsid w:val="00C40E64"/>
    <w:rsid w:val="00C441A8"/>
    <w:rsid w:val="00C468BE"/>
    <w:rsid w:val="00C5774C"/>
    <w:rsid w:val="00C758E6"/>
    <w:rsid w:val="00C76BCC"/>
    <w:rsid w:val="00C847DC"/>
    <w:rsid w:val="00C90269"/>
    <w:rsid w:val="00C9303B"/>
    <w:rsid w:val="00C93D29"/>
    <w:rsid w:val="00CA129E"/>
    <w:rsid w:val="00CA15E3"/>
    <w:rsid w:val="00CB41FB"/>
    <w:rsid w:val="00CB7AF1"/>
    <w:rsid w:val="00CD34FD"/>
    <w:rsid w:val="00CD3BAD"/>
    <w:rsid w:val="00CD3C40"/>
    <w:rsid w:val="00CE38B4"/>
    <w:rsid w:val="00CF389C"/>
    <w:rsid w:val="00D05EF6"/>
    <w:rsid w:val="00D1193C"/>
    <w:rsid w:val="00D204D4"/>
    <w:rsid w:val="00D221A3"/>
    <w:rsid w:val="00D308B2"/>
    <w:rsid w:val="00D320E2"/>
    <w:rsid w:val="00D3495E"/>
    <w:rsid w:val="00D417C2"/>
    <w:rsid w:val="00D4427A"/>
    <w:rsid w:val="00D47916"/>
    <w:rsid w:val="00D47FA5"/>
    <w:rsid w:val="00D511E6"/>
    <w:rsid w:val="00D512D9"/>
    <w:rsid w:val="00D540AA"/>
    <w:rsid w:val="00D554EE"/>
    <w:rsid w:val="00D65A86"/>
    <w:rsid w:val="00D804D4"/>
    <w:rsid w:val="00DB1990"/>
    <w:rsid w:val="00DB1AD4"/>
    <w:rsid w:val="00DB23A5"/>
    <w:rsid w:val="00DB3674"/>
    <w:rsid w:val="00DB7F5D"/>
    <w:rsid w:val="00DC1A66"/>
    <w:rsid w:val="00DC72F1"/>
    <w:rsid w:val="00DD2166"/>
    <w:rsid w:val="00DD3108"/>
    <w:rsid w:val="00DE3766"/>
    <w:rsid w:val="00DE6CAA"/>
    <w:rsid w:val="00DF2827"/>
    <w:rsid w:val="00DF5981"/>
    <w:rsid w:val="00E01046"/>
    <w:rsid w:val="00E0224A"/>
    <w:rsid w:val="00E04A30"/>
    <w:rsid w:val="00E24B4B"/>
    <w:rsid w:val="00E2583A"/>
    <w:rsid w:val="00E309FA"/>
    <w:rsid w:val="00E30D68"/>
    <w:rsid w:val="00E41DFC"/>
    <w:rsid w:val="00E42AE9"/>
    <w:rsid w:val="00E453B2"/>
    <w:rsid w:val="00E515DD"/>
    <w:rsid w:val="00E54185"/>
    <w:rsid w:val="00E73098"/>
    <w:rsid w:val="00E74A64"/>
    <w:rsid w:val="00E8437B"/>
    <w:rsid w:val="00E9615B"/>
    <w:rsid w:val="00E97016"/>
    <w:rsid w:val="00E97340"/>
    <w:rsid w:val="00EA02E8"/>
    <w:rsid w:val="00EA4D2D"/>
    <w:rsid w:val="00EA66DA"/>
    <w:rsid w:val="00EB0E3C"/>
    <w:rsid w:val="00EC7DCB"/>
    <w:rsid w:val="00ED155A"/>
    <w:rsid w:val="00ED291C"/>
    <w:rsid w:val="00ED434F"/>
    <w:rsid w:val="00EF10DC"/>
    <w:rsid w:val="00EF419F"/>
    <w:rsid w:val="00EF525D"/>
    <w:rsid w:val="00EF655C"/>
    <w:rsid w:val="00F05B46"/>
    <w:rsid w:val="00F079A9"/>
    <w:rsid w:val="00F10CE8"/>
    <w:rsid w:val="00F10D13"/>
    <w:rsid w:val="00F14F10"/>
    <w:rsid w:val="00F15172"/>
    <w:rsid w:val="00F271F2"/>
    <w:rsid w:val="00F27ABF"/>
    <w:rsid w:val="00F520B2"/>
    <w:rsid w:val="00F5253F"/>
    <w:rsid w:val="00F52F76"/>
    <w:rsid w:val="00F62AE0"/>
    <w:rsid w:val="00F731A3"/>
    <w:rsid w:val="00F82343"/>
    <w:rsid w:val="00F85B4F"/>
    <w:rsid w:val="00F87D2E"/>
    <w:rsid w:val="00F90305"/>
    <w:rsid w:val="00F93AB8"/>
    <w:rsid w:val="00F95467"/>
    <w:rsid w:val="00F965BD"/>
    <w:rsid w:val="00F975FC"/>
    <w:rsid w:val="00FA20E0"/>
    <w:rsid w:val="00FA67F1"/>
    <w:rsid w:val="00FB12BB"/>
    <w:rsid w:val="00FB3B5D"/>
    <w:rsid w:val="00FB4848"/>
    <w:rsid w:val="00FC02FC"/>
    <w:rsid w:val="00FD027E"/>
    <w:rsid w:val="00FD083B"/>
    <w:rsid w:val="00FE271C"/>
    <w:rsid w:val="00FE2A8B"/>
    <w:rsid w:val="00FE3996"/>
    <w:rsid w:val="00FE6DD8"/>
    <w:rsid w:val="00FF1DBC"/>
    <w:rsid w:val="00FF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73987"/>
  <w15:docId w15:val="{C7E4CC30-572E-4459-BBB4-E4F070731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D6B"/>
    <w:pPr>
      <w:widowControl w:val="0"/>
      <w:spacing w:before="120" w:after="120" w:line="480" w:lineRule="auto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48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B4848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B48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B4848"/>
    <w:rPr>
      <w:rFonts w:ascii="Times New Roman" w:eastAsia="新細明體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652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8E34D4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8E34D4"/>
    <w:pPr>
      <w:spacing w:before="0"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aa">
    <w:name w:val="註解方塊文字 字元"/>
    <w:basedOn w:val="a0"/>
    <w:link w:val="a9"/>
    <w:uiPriority w:val="99"/>
    <w:semiHidden/>
    <w:rsid w:val="008E34D4"/>
    <w:rPr>
      <w:rFonts w:asciiTheme="majorHAnsi" w:eastAsiaTheme="majorEastAsia" w:hAnsiTheme="majorHAnsi" w:cstheme="majorBidi"/>
      <w:sz w:val="16"/>
      <w:szCs w:val="16"/>
    </w:rPr>
  </w:style>
  <w:style w:type="character" w:customStyle="1" w:styleId="ab">
    <w:name w:val="無"/>
    <w:rsid w:val="00105B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69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189AF-65A4-47F5-A167-7B56505DF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718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Malcolm Higgins</dc:creator>
  <cp:lastModifiedBy>益欣 詹</cp:lastModifiedBy>
  <cp:revision>13</cp:revision>
  <dcterms:created xsi:type="dcterms:W3CDTF">2020-10-10T06:53:00Z</dcterms:created>
  <dcterms:modified xsi:type="dcterms:W3CDTF">2020-10-12T06:58:00Z</dcterms:modified>
</cp:coreProperties>
</file>