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13EFE" w14:textId="77777777" w:rsidR="00D533E5" w:rsidRPr="00DB392E" w:rsidRDefault="00D533E5" w:rsidP="00D533E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FA4EEC" w14:textId="21521E38" w:rsidR="00D533E5" w:rsidRPr="00216ABD" w:rsidRDefault="00D533E5" w:rsidP="00D533E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proofErr w:type="spellStart"/>
      <w:r w:rsidRPr="00216ABD">
        <w:rPr>
          <w:rFonts w:ascii="Arial" w:hAnsi="Arial" w:cs="Arial"/>
          <w:sz w:val="20"/>
          <w:szCs w:val="20"/>
        </w:rPr>
        <w:t>Table</w:t>
      </w:r>
      <w:proofErr w:type="spellEnd"/>
      <w:r w:rsidRPr="00216ABD">
        <w:rPr>
          <w:rFonts w:ascii="Arial" w:hAnsi="Arial" w:cs="Arial"/>
          <w:sz w:val="20"/>
          <w:szCs w:val="20"/>
        </w:rPr>
        <w:t xml:space="preserve"> 3</w:t>
      </w:r>
      <w:r w:rsidR="00216ABD" w:rsidRPr="00216ABD">
        <w:rPr>
          <w:rFonts w:ascii="Arial" w:hAnsi="Arial" w:cs="Arial"/>
          <w:sz w:val="20"/>
          <w:szCs w:val="20"/>
        </w:rPr>
        <w:t xml:space="preserve">: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Description</w:t>
      </w:r>
      <w:proofErr w:type="spellEnd"/>
      <w:r w:rsidR="00216ABD" w:rsidRPr="00216ABD">
        <w:rPr>
          <w:rFonts w:ascii="Arial" w:hAnsi="Arial" w:cs="Arial"/>
          <w:sz w:val="20"/>
          <w:szCs w:val="20"/>
        </w:rPr>
        <w:t xml:space="preserve"> of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iodine</w:t>
      </w:r>
      <w:proofErr w:type="spellEnd"/>
      <w:r w:rsidR="00216ABD" w:rsidRPr="00216AB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urine</w:t>
      </w:r>
      <w:proofErr w:type="spellEnd"/>
      <w:r w:rsidR="00216ABD" w:rsidRPr="00216AB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excretion</w:t>
      </w:r>
      <w:proofErr w:type="spellEnd"/>
      <w:r w:rsidR="00216ABD" w:rsidRPr="00216AB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by</w:t>
      </w:r>
      <w:proofErr w:type="spellEnd"/>
      <w:r w:rsidR="00216ABD" w:rsidRPr="00216AB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16ABD" w:rsidRPr="00216ABD">
        <w:rPr>
          <w:rFonts w:ascii="Arial" w:hAnsi="Arial" w:cs="Arial"/>
          <w:sz w:val="20"/>
          <w:szCs w:val="20"/>
        </w:rPr>
        <w:t>groups</w:t>
      </w:r>
      <w:proofErr w:type="spellEnd"/>
    </w:p>
    <w:bookmarkEnd w:id="0"/>
    <w:p w14:paraId="5FB2737F" w14:textId="77777777" w:rsidR="00D533E5" w:rsidRPr="00DB392E" w:rsidRDefault="00D533E5" w:rsidP="00D533E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C05BF14" w14:textId="77777777" w:rsidR="00D533E5" w:rsidRPr="00DB392E" w:rsidRDefault="00D533E5" w:rsidP="00D533E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3804A57" w14:textId="77777777" w:rsidR="00D533E5" w:rsidRPr="00DB392E" w:rsidRDefault="00D533E5" w:rsidP="00D533E5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B392E">
        <w:rPr>
          <w:rFonts w:ascii="Times New Roman" w:hAnsi="Times New Roman"/>
          <w:noProof/>
          <w:sz w:val="20"/>
          <w:szCs w:val="20"/>
          <w:lang w:eastAsia="es-ES"/>
        </w:rPr>
        <w:drawing>
          <wp:inline distT="0" distB="0" distL="0" distR="0" wp14:anchorId="38078C85" wp14:editId="14A6A07D">
            <wp:extent cx="6111875" cy="363855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0D0E8" w14:textId="77777777" w:rsidR="00D533E5" w:rsidRPr="00DB392E" w:rsidRDefault="00D533E5" w:rsidP="00D533E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94B444C" w14:textId="77777777" w:rsidR="00E14BF2" w:rsidRDefault="00216ABD"/>
    <w:sectPr w:rsidR="00E14BF2" w:rsidSect="002B606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3E5"/>
    <w:rsid w:val="00216ABD"/>
    <w:rsid w:val="002B606C"/>
    <w:rsid w:val="00D5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AB3A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3E5"/>
    <w:pPr>
      <w:spacing w:after="200" w:line="276" w:lineRule="auto"/>
    </w:pPr>
    <w:rPr>
      <w:rFonts w:ascii="Calibri" w:eastAsia="Calibri" w:hAnsi="Calibri" w:cs="Times New Roman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55</Characters>
  <Application>Microsoft Office Word</Application>
  <DocSecurity>0</DocSecurity>
  <Lines>1</Lines>
  <Paragraphs>1</Paragraphs>
  <ScaleCrop>false</ScaleCrop>
  <Company>Comunidad de Madrid</Company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ares</dc:creator>
  <cp:keywords/>
  <dc:description/>
  <cp:lastModifiedBy>Consejeria de Sanidad</cp:lastModifiedBy>
  <cp:revision>2</cp:revision>
  <dcterms:created xsi:type="dcterms:W3CDTF">2016-02-11T18:56:00Z</dcterms:created>
  <dcterms:modified xsi:type="dcterms:W3CDTF">2020-07-17T10:56:00Z</dcterms:modified>
</cp:coreProperties>
</file>