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04220" w14:textId="4CA36C4F" w:rsidR="00385708" w:rsidRPr="00385708" w:rsidRDefault="00CF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outlining </w:t>
      </w:r>
      <w:r w:rsidR="00E71E43">
        <w:rPr>
          <w:rFonts w:ascii="Times New Roman" w:hAnsi="Times New Roman" w:cs="Times New Roman"/>
        </w:rPr>
        <w:t>planned data charting and results</w:t>
      </w:r>
    </w:p>
    <w:p w14:paraId="0E6D4E34" w14:textId="125DE71A" w:rsidR="00385708" w:rsidRDefault="00385708"/>
    <w:p w14:paraId="37778B7D" w14:textId="77777777" w:rsidR="00385708" w:rsidRDefault="00385708"/>
    <w:tbl>
      <w:tblPr>
        <w:tblStyle w:val="TableGrid"/>
        <w:tblW w:w="10349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2386"/>
        <w:gridCol w:w="2858"/>
        <w:gridCol w:w="2552"/>
      </w:tblGrid>
      <w:tr w:rsidR="001509CD" w:rsidRPr="009B799A" w14:paraId="39A35BB0" w14:textId="77777777" w:rsidTr="001520A2">
        <w:tc>
          <w:tcPr>
            <w:tcW w:w="2553" w:type="dxa"/>
            <w:tcBorders>
              <w:top w:val="single" w:sz="12" w:space="0" w:color="auto"/>
              <w:bottom w:val="single" w:sz="4" w:space="0" w:color="auto"/>
            </w:tcBorders>
          </w:tcPr>
          <w:p w14:paraId="76ADAB7B" w14:textId="7E273005" w:rsidR="00375E43" w:rsidRPr="009B799A" w:rsidRDefault="00375E43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Scoping </w:t>
            </w:r>
            <w:r w:rsidR="00D839A8" w:rsidRPr="009B799A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eview objective</w:t>
            </w:r>
          </w:p>
        </w:tc>
        <w:tc>
          <w:tcPr>
            <w:tcW w:w="2386" w:type="dxa"/>
            <w:tcBorders>
              <w:top w:val="single" w:sz="12" w:space="0" w:color="auto"/>
              <w:bottom w:val="single" w:sz="4" w:space="0" w:color="auto"/>
            </w:tcBorders>
          </w:tcPr>
          <w:p w14:paraId="7F987D2C" w14:textId="4DCA95E3" w:rsidR="00375E43" w:rsidRPr="009B799A" w:rsidRDefault="00375E43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Method </w:t>
            </w:r>
          </w:p>
        </w:tc>
        <w:tc>
          <w:tcPr>
            <w:tcW w:w="2858" w:type="dxa"/>
            <w:tcBorders>
              <w:top w:val="single" w:sz="12" w:space="0" w:color="auto"/>
              <w:bottom w:val="single" w:sz="4" w:space="0" w:color="auto"/>
            </w:tcBorders>
          </w:tcPr>
          <w:p w14:paraId="18070BFB" w14:textId="722C8317" w:rsidR="00375E43" w:rsidRPr="009B799A" w:rsidRDefault="00375E43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Question</w:t>
            </w:r>
            <w:r w:rsidR="0051292E" w:rsidRPr="009B799A">
              <w:rPr>
                <w:rFonts w:ascii="Times New Roman" w:hAnsi="Times New Roman" w:cs="Times New Roman"/>
                <w:sz w:val="22"/>
                <w:szCs w:val="22"/>
              </w:rPr>
              <w:t>(s)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to guide </w:t>
            </w:r>
            <w:r w:rsidR="0051292E" w:rsidRPr="009B799A">
              <w:rPr>
                <w:rFonts w:ascii="Times New Roman" w:hAnsi="Times New Roman" w:cs="Times New Roman"/>
                <w:sz w:val="22"/>
                <w:szCs w:val="22"/>
              </w:rPr>
              <w:t>data charting</w:t>
            </w:r>
            <w:r w:rsidR="00BC4654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and results synthesis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</w:tcPr>
          <w:p w14:paraId="61634D8F" w14:textId="457CB668" w:rsidR="00375E43" w:rsidRPr="009B799A" w:rsidRDefault="00375E43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Anticipated </w:t>
            </w:r>
            <w:r w:rsidR="0051292E" w:rsidRPr="009B799A">
              <w:rPr>
                <w:rFonts w:ascii="Times New Roman" w:hAnsi="Times New Roman" w:cs="Times New Roman"/>
                <w:sz w:val="22"/>
                <w:szCs w:val="22"/>
              </w:rPr>
              <w:t>results format</w:t>
            </w:r>
          </w:p>
        </w:tc>
      </w:tr>
      <w:tr w:rsidR="001509CD" w:rsidRPr="009B799A" w14:paraId="77C71B92" w14:textId="77777777" w:rsidTr="001520A2">
        <w:trPr>
          <w:trHeight w:val="4041"/>
        </w:trPr>
        <w:tc>
          <w:tcPr>
            <w:tcW w:w="2553" w:type="dxa"/>
            <w:tcBorders>
              <w:top w:val="single" w:sz="4" w:space="0" w:color="auto"/>
            </w:tcBorders>
          </w:tcPr>
          <w:p w14:paraId="33A9CE06" w14:textId="2D27E80F" w:rsidR="00866B31" w:rsidRDefault="00375E43" w:rsidP="00866B31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To identify the theoretical approaches </w:t>
            </w:r>
            <w:r w:rsidR="00132321" w:rsidRPr="009B799A">
              <w:rPr>
                <w:rFonts w:ascii="Times New Roman" w:hAnsi="Times New Roman" w:cs="Times New Roman"/>
                <w:sz w:val="22"/>
                <w:szCs w:val="22"/>
              </w:rPr>
              <w:t>used in research on loneliness in young adults</w:t>
            </w:r>
            <w:r w:rsidR="00A6351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14ADE0C4" w14:textId="77777777" w:rsidR="00866B31" w:rsidRPr="00866B31" w:rsidRDefault="00866B31" w:rsidP="00866B31">
            <w:pPr>
              <w:spacing w:before="120" w:after="120" w:line="360" w:lineRule="auto"/>
            </w:pPr>
          </w:p>
          <w:p w14:paraId="7284B471" w14:textId="77777777" w:rsidR="00866B31" w:rsidRPr="00866B31" w:rsidRDefault="00866B31" w:rsidP="00866B31">
            <w:pPr>
              <w:spacing w:before="120" w:after="120" w:line="360" w:lineRule="auto"/>
            </w:pPr>
          </w:p>
          <w:p w14:paraId="4B0148A0" w14:textId="061E5F36" w:rsidR="00866B31" w:rsidRPr="00866B31" w:rsidRDefault="00866B31" w:rsidP="00866B31">
            <w:pPr>
              <w:spacing w:before="120" w:after="120" w:line="360" w:lineRule="auto"/>
            </w:pPr>
          </w:p>
        </w:tc>
        <w:tc>
          <w:tcPr>
            <w:tcW w:w="2386" w:type="dxa"/>
            <w:tcBorders>
              <w:top w:val="single" w:sz="4" w:space="0" w:color="auto"/>
            </w:tcBorders>
          </w:tcPr>
          <w:p w14:paraId="0B4C0C3A" w14:textId="11816C64" w:rsidR="00866B31" w:rsidRPr="00866B31" w:rsidRDefault="00375E43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We will chart the theor</w:t>
            </w:r>
            <w:r w:rsidR="00866B31">
              <w:rPr>
                <w:rFonts w:ascii="Times New Roman" w:hAnsi="Times New Roman" w:cs="Times New Roman"/>
                <w:sz w:val="22"/>
                <w:szCs w:val="22"/>
              </w:rPr>
              <w:t xml:space="preserve">etical approaches 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reported in each of the included studies</w:t>
            </w:r>
            <w:r w:rsidR="00D839A8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. Theories will be categorised as specific to loneliness or </w:t>
            </w:r>
            <w:r w:rsidR="00FE27F9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as </w:t>
            </w:r>
            <w:r w:rsidR="00D839A8" w:rsidRPr="009B799A">
              <w:rPr>
                <w:rFonts w:ascii="Times New Roman" w:hAnsi="Times New Roman" w:cs="Times New Roman"/>
                <w:sz w:val="22"/>
                <w:szCs w:val="22"/>
              </w:rPr>
              <w:t>broader paradigms</w:t>
            </w:r>
            <w:r w:rsidR="00FE27F9" w:rsidRPr="009B799A">
              <w:rPr>
                <w:rFonts w:ascii="Times New Roman" w:hAnsi="Times New Roman" w:cs="Times New Roman"/>
                <w:sz w:val="22"/>
                <w:szCs w:val="22"/>
              </w:rPr>
              <w:t>. Studies will be grouped according to the theoretical approach use</w:t>
            </w:r>
            <w:r w:rsidR="00866B31">
              <w:rPr>
                <w:rFonts w:ascii="Times New Roman" w:hAnsi="Times New Roman" w:cs="Times New Roman"/>
                <w:sz w:val="22"/>
                <w:szCs w:val="22"/>
              </w:rPr>
              <w:t>d</w:t>
            </w:r>
            <w:r w:rsidR="00A6351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858" w:type="dxa"/>
            <w:tcBorders>
              <w:top w:val="single" w:sz="4" w:space="0" w:color="auto"/>
            </w:tcBorders>
          </w:tcPr>
          <w:p w14:paraId="7145D86B" w14:textId="77777777" w:rsidR="003E4DCA" w:rsidRDefault="00703473" w:rsidP="003E4DCA">
            <w:pPr>
              <w:pStyle w:val="ListParagraph"/>
              <w:numPr>
                <w:ilvl w:val="0"/>
                <w:numId w:val="5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>What theoretical approach is used?</w:t>
            </w:r>
          </w:p>
          <w:p w14:paraId="5C5E0402" w14:textId="5678BF0A" w:rsidR="00703473" w:rsidRPr="003E4DCA" w:rsidRDefault="00703473" w:rsidP="003E4DCA">
            <w:pPr>
              <w:pStyle w:val="ListParagraph"/>
              <w:numPr>
                <w:ilvl w:val="0"/>
                <w:numId w:val="5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>Is the theoretical approach specific to loneliness (e.g., the cognitive discrepancy model (2)) or a broader paradigm (e.g., ecological systems theory (24))</w:t>
            </w:r>
          </w:p>
          <w:p w14:paraId="7F7DC856" w14:textId="0E0F339A" w:rsidR="00866B31" w:rsidRPr="00866B31" w:rsidRDefault="00866B31" w:rsidP="00866B31">
            <w:pPr>
              <w:spacing w:before="120" w:after="120" w:line="360" w:lineRule="auto"/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236CA313" w14:textId="42CAEF37" w:rsidR="00375E43" w:rsidRDefault="00D20822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Presented </w:t>
            </w:r>
            <w:r w:rsidR="00BC4654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in a table with an accompanying narrative summary. </w:t>
            </w:r>
          </w:p>
          <w:p w14:paraId="008ACCA3" w14:textId="77777777" w:rsidR="00866B31" w:rsidRDefault="00866B31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57E3285" w14:textId="77777777" w:rsidR="00866B31" w:rsidRPr="00866B31" w:rsidRDefault="00866B31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77B7F16" w14:textId="7114888A" w:rsidR="00866B31" w:rsidRPr="00866B31" w:rsidRDefault="00866B31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509CD" w:rsidRPr="009B799A" w14:paraId="656F931C" w14:textId="77777777" w:rsidTr="001520A2">
        <w:tc>
          <w:tcPr>
            <w:tcW w:w="2553" w:type="dxa"/>
          </w:tcPr>
          <w:p w14:paraId="2C79B32A" w14:textId="3A12E91C" w:rsidR="00375E43" w:rsidRPr="009B799A" w:rsidRDefault="00375E43" w:rsidP="00866B31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To summarise </w:t>
            </w:r>
            <w:r w:rsidRPr="008F7D9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evidence examining </w:t>
            </w:r>
            <w:r w:rsidR="00CD512D" w:rsidRPr="008F7D9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predictor</w:t>
            </w:r>
            <w:r w:rsidR="001374D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</w:t>
            </w:r>
            <w:r w:rsidR="00D639A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, </w:t>
            </w:r>
            <w:r w:rsidR="00CD512D" w:rsidRPr="008F7D9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outcome</w:t>
            </w:r>
            <w:r w:rsidR="00D639A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s, </w:t>
            </w:r>
            <w:r w:rsidRPr="008F7D9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and risk factors </w:t>
            </w:r>
            <w:r w:rsidR="00D639A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for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loneliness in young adults</w:t>
            </w:r>
            <w:r w:rsidR="00A6351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386" w:type="dxa"/>
          </w:tcPr>
          <w:p w14:paraId="53DB274D" w14:textId="4BC9A310" w:rsidR="00337F94" w:rsidRPr="00337F94" w:rsidRDefault="003E4DCA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Where examined, in</w:t>
            </w:r>
            <w:r w:rsidR="00703473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quantitative studies only, w</w:t>
            </w:r>
            <w:r w:rsidR="00375E43" w:rsidRPr="009B799A">
              <w:rPr>
                <w:rFonts w:ascii="Times New Roman" w:hAnsi="Times New Roman" w:cs="Times New Roman"/>
                <w:sz w:val="22"/>
                <w:szCs w:val="22"/>
              </w:rPr>
              <w:t>e will</w:t>
            </w:r>
            <w:r w:rsidR="00703473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chart the correlates and/or risk factors for loneliness</w:t>
            </w:r>
            <w:r w:rsidR="00A6351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375E43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858" w:type="dxa"/>
          </w:tcPr>
          <w:p w14:paraId="1D41D46E" w14:textId="6CF73E61" w:rsidR="003E4DCA" w:rsidRDefault="00703473" w:rsidP="00866B31">
            <w:pPr>
              <w:pStyle w:val="ListParagraph"/>
              <w:numPr>
                <w:ilvl w:val="0"/>
                <w:numId w:val="6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 xml:space="preserve">What </w:t>
            </w:r>
            <w:r w:rsidR="00BA636F">
              <w:rPr>
                <w:rFonts w:ascii="Times New Roman" w:hAnsi="Times New Roman" w:cs="Times New Roman"/>
                <w:sz w:val="22"/>
                <w:szCs w:val="22"/>
              </w:rPr>
              <w:t>predictors, outcomes,</w:t>
            </w: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 xml:space="preserve"> and/or risk factors for loneliness are assessed?</w:t>
            </w:r>
          </w:p>
          <w:p w14:paraId="197F9509" w14:textId="77C6B605" w:rsidR="001509CD" w:rsidRPr="003E4DCA" w:rsidRDefault="00703473" w:rsidP="00866B31">
            <w:pPr>
              <w:pStyle w:val="ListParagraph"/>
              <w:numPr>
                <w:ilvl w:val="0"/>
                <w:numId w:val="6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 xml:space="preserve">What </w:t>
            </w:r>
            <w:r w:rsidR="001675E3" w:rsidRPr="003E4DCA"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 xml:space="preserve">s the </w:t>
            </w:r>
            <w:r w:rsidRPr="003E4DC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p </w:t>
            </w: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>value and strength of the association?</w:t>
            </w:r>
          </w:p>
        </w:tc>
        <w:tc>
          <w:tcPr>
            <w:tcW w:w="2552" w:type="dxa"/>
          </w:tcPr>
          <w:p w14:paraId="4E852880" w14:textId="090B1156" w:rsidR="00866B31" w:rsidRPr="009B799A" w:rsidRDefault="00703473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Presented in a table reporting the </w:t>
            </w:r>
            <w:r w:rsidRPr="009B799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value and strength of association</w:t>
            </w:r>
            <w:r w:rsidR="00866B31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866B31" w:rsidRPr="009B799A">
              <w:rPr>
                <w:rFonts w:ascii="Times New Roman" w:hAnsi="Times New Roman" w:cs="Times New Roman"/>
                <w:sz w:val="22"/>
                <w:szCs w:val="22"/>
              </w:rPr>
              <w:t>Key findings will be brought together within a</w:t>
            </w:r>
            <w:r w:rsidR="00866B31">
              <w:rPr>
                <w:rFonts w:ascii="Times New Roman" w:hAnsi="Times New Roman" w:cs="Times New Roman"/>
                <w:sz w:val="22"/>
                <w:szCs w:val="22"/>
              </w:rPr>
              <w:t>n accompanying</w:t>
            </w:r>
            <w:r w:rsidR="00866B31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narrative summary.</w:t>
            </w:r>
          </w:p>
        </w:tc>
      </w:tr>
      <w:tr w:rsidR="001509CD" w:rsidRPr="009B799A" w14:paraId="5C8E2516" w14:textId="77777777" w:rsidTr="001520A2">
        <w:tc>
          <w:tcPr>
            <w:tcW w:w="2553" w:type="dxa"/>
          </w:tcPr>
          <w:p w14:paraId="046B867F" w14:textId="5ACDE348" w:rsidR="00375E43" w:rsidRPr="009B799A" w:rsidRDefault="00375E43" w:rsidP="00866B31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To summarise how loneliness is conceptualised and measured in research in young adults</w:t>
            </w:r>
            <w:r w:rsidR="00A6351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386" w:type="dxa"/>
          </w:tcPr>
          <w:p w14:paraId="2C136A23" w14:textId="3EF51FE3" w:rsidR="00375E43" w:rsidRPr="009B799A" w:rsidRDefault="001675E3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We will chart t</w:t>
            </w:r>
            <w:r w:rsidR="00703473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he 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loneliness definition used, the typology of loneliness and the assessment or measurement of loneliness. </w:t>
            </w:r>
            <w:r w:rsidR="00BC4654" w:rsidRPr="009B799A">
              <w:rPr>
                <w:rFonts w:ascii="Times New Roman" w:hAnsi="Times New Roman" w:cs="Times New Roman"/>
                <w:sz w:val="22"/>
                <w:szCs w:val="22"/>
              </w:rPr>
              <w:t>We will identify commonalities across studies</w:t>
            </w:r>
            <w:r w:rsidR="003E4DCA">
              <w:rPr>
                <w:rFonts w:ascii="Times New Roman" w:hAnsi="Times New Roman" w:cs="Times New Roman"/>
                <w:sz w:val="22"/>
                <w:szCs w:val="22"/>
              </w:rPr>
              <w:t xml:space="preserve"> and</w:t>
            </w:r>
            <w:r w:rsidR="003E4DCA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studies will be grouped according to their </w:t>
            </w:r>
            <w:r w:rsidR="003E4DCA" w:rsidRPr="009B799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conceptualisation and measurement of loneliness.</w:t>
            </w:r>
          </w:p>
        </w:tc>
        <w:tc>
          <w:tcPr>
            <w:tcW w:w="2858" w:type="dxa"/>
          </w:tcPr>
          <w:p w14:paraId="79FE0059" w14:textId="77777777" w:rsidR="003E4DCA" w:rsidRDefault="001675E3" w:rsidP="00866B31">
            <w:pPr>
              <w:pStyle w:val="ListParagraph"/>
              <w:numPr>
                <w:ilvl w:val="0"/>
                <w:numId w:val="7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How is loneliness defined?</w:t>
            </w:r>
          </w:p>
          <w:p w14:paraId="0988F044" w14:textId="77777777" w:rsidR="003E4DCA" w:rsidRDefault="001675E3" w:rsidP="00866B31">
            <w:pPr>
              <w:pStyle w:val="ListParagraph"/>
              <w:numPr>
                <w:ilvl w:val="0"/>
                <w:numId w:val="7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 xml:space="preserve">What typology </w:t>
            </w:r>
            <w:r w:rsidR="00BC4654" w:rsidRPr="003E4DCA">
              <w:rPr>
                <w:rFonts w:ascii="Times New Roman" w:hAnsi="Times New Roman" w:cs="Times New Roman"/>
                <w:sz w:val="22"/>
                <w:szCs w:val="22"/>
              </w:rPr>
              <w:t>of loneliness is used? (loneliness as unidimensional or multidimensional)</w:t>
            </w:r>
          </w:p>
          <w:p w14:paraId="7FDB9CCC" w14:textId="382C6CFB" w:rsidR="001509CD" w:rsidRPr="003E4DCA" w:rsidRDefault="001675E3" w:rsidP="00866B31">
            <w:pPr>
              <w:pStyle w:val="ListParagraph"/>
              <w:numPr>
                <w:ilvl w:val="0"/>
                <w:numId w:val="7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 xml:space="preserve">Which psychometric measure(s) of loneliness is used? </w:t>
            </w:r>
            <w:r w:rsidR="003E4DCA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 xml:space="preserve">Were indirect or direct measures used or </w:t>
            </w:r>
            <w:r w:rsidRPr="003E4DC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both? Were psychometric measures adapted</w:t>
            </w:r>
            <w:r w:rsidR="003E4DCA">
              <w:rPr>
                <w:rFonts w:ascii="Times New Roman" w:hAnsi="Times New Roman" w:cs="Times New Roman"/>
                <w:sz w:val="22"/>
                <w:szCs w:val="22"/>
              </w:rPr>
              <w:t>?)</w:t>
            </w:r>
          </w:p>
        </w:tc>
        <w:tc>
          <w:tcPr>
            <w:tcW w:w="2552" w:type="dxa"/>
          </w:tcPr>
          <w:p w14:paraId="271B4761" w14:textId="26076D9C" w:rsidR="00375E43" w:rsidRPr="009B799A" w:rsidRDefault="00BC4654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Results will be</w:t>
            </w:r>
            <w:r w:rsidR="001675E3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reported in tables with accompanying narrative summaries relating to each of the </w:t>
            </w:r>
            <w:r w:rsidR="003E4DCA">
              <w:rPr>
                <w:rFonts w:ascii="Times New Roman" w:hAnsi="Times New Roman" w:cs="Times New Roman"/>
                <w:sz w:val="22"/>
                <w:szCs w:val="22"/>
              </w:rPr>
              <w:t xml:space="preserve">three </w:t>
            </w:r>
            <w:r w:rsidR="001675E3" w:rsidRPr="009B799A">
              <w:rPr>
                <w:rFonts w:ascii="Times New Roman" w:hAnsi="Times New Roman" w:cs="Times New Roman"/>
                <w:sz w:val="22"/>
                <w:szCs w:val="22"/>
              </w:rPr>
              <w:t>questions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guiding </w:t>
            </w:r>
            <w:r w:rsidR="00FE27F9" w:rsidRPr="009B799A">
              <w:rPr>
                <w:rFonts w:ascii="Times New Roman" w:hAnsi="Times New Roman" w:cs="Times New Roman"/>
                <w:sz w:val="22"/>
                <w:szCs w:val="22"/>
              </w:rPr>
              <w:t>data charting.</w:t>
            </w:r>
          </w:p>
        </w:tc>
      </w:tr>
      <w:tr w:rsidR="001509CD" w:rsidRPr="009B799A" w14:paraId="6C7BF0BF" w14:textId="77777777" w:rsidTr="001520A2">
        <w:tc>
          <w:tcPr>
            <w:tcW w:w="2553" w:type="dxa"/>
          </w:tcPr>
          <w:p w14:paraId="54319675" w14:textId="279537EB" w:rsidR="00375E43" w:rsidRPr="009B799A" w:rsidRDefault="00375E43" w:rsidP="00866B31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To summarise evidence on sex-gender differences in loneliness in young adults</w:t>
            </w:r>
            <w:r w:rsidR="00A6351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386" w:type="dxa"/>
          </w:tcPr>
          <w:p w14:paraId="0D65DBB3" w14:textId="1E2D0DC6" w:rsidR="00375E43" w:rsidRPr="009B799A" w:rsidRDefault="00385D25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In quantitative studies only,</w:t>
            </w:r>
            <w:r w:rsidR="00132321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we will chart the observed sex-gender differences 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(if </w:t>
            </w:r>
            <w:r w:rsidR="00CB6353">
              <w:rPr>
                <w:rFonts w:ascii="Times New Roman" w:hAnsi="Times New Roman" w:cs="Times New Roman"/>
                <w:sz w:val="22"/>
                <w:szCs w:val="22"/>
              </w:rPr>
              <w:t>reported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). </w:t>
            </w:r>
          </w:p>
        </w:tc>
        <w:tc>
          <w:tcPr>
            <w:tcW w:w="2858" w:type="dxa"/>
          </w:tcPr>
          <w:p w14:paraId="77798276" w14:textId="77777777" w:rsidR="003E4DCA" w:rsidRDefault="001E4E9A" w:rsidP="00866B31">
            <w:pPr>
              <w:pStyle w:val="ListParagraph"/>
              <w:numPr>
                <w:ilvl w:val="0"/>
                <w:numId w:val="8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>Are sex differences in loneliness observed?</w:t>
            </w:r>
          </w:p>
          <w:p w14:paraId="58601A5B" w14:textId="77777777" w:rsidR="003E4DCA" w:rsidRDefault="001E4E9A" w:rsidP="00866B31">
            <w:pPr>
              <w:pStyle w:val="ListParagraph"/>
              <w:numPr>
                <w:ilvl w:val="0"/>
                <w:numId w:val="8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>Are sex differences reported for overall loneliness or for subtypes?</w:t>
            </w:r>
          </w:p>
          <w:p w14:paraId="17AA29A9" w14:textId="569CCC8D" w:rsidR="001E4E9A" w:rsidRPr="003E4DCA" w:rsidRDefault="006F0F25" w:rsidP="00866B31">
            <w:pPr>
              <w:pStyle w:val="ListParagraph"/>
              <w:numPr>
                <w:ilvl w:val="0"/>
                <w:numId w:val="8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 xml:space="preserve">If differences are reported, what is the </w:t>
            </w:r>
            <w:r w:rsidRPr="003E4DC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p </w:t>
            </w:r>
            <w:r w:rsidRPr="003E4DCA">
              <w:rPr>
                <w:rFonts w:ascii="Times New Roman" w:hAnsi="Times New Roman" w:cs="Times New Roman"/>
                <w:sz w:val="22"/>
                <w:szCs w:val="22"/>
              </w:rPr>
              <w:t>value and effect size?</w:t>
            </w:r>
          </w:p>
        </w:tc>
        <w:tc>
          <w:tcPr>
            <w:tcW w:w="2552" w:type="dxa"/>
          </w:tcPr>
          <w:p w14:paraId="760D04BE" w14:textId="5E9E9AAF" w:rsidR="00375E43" w:rsidRPr="009B799A" w:rsidRDefault="008D193D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Observed sex-gender differences will be presented in a table reporting the </w:t>
            </w:r>
            <w:r w:rsidRPr="009B799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value and effect size. </w:t>
            </w:r>
            <w:r w:rsidR="003E4DCA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Key findings </w:t>
            </w:r>
            <w:r w:rsidR="003E4DCA">
              <w:rPr>
                <w:rFonts w:ascii="Times New Roman" w:hAnsi="Times New Roman" w:cs="Times New Roman"/>
                <w:sz w:val="22"/>
                <w:szCs w:val="22"/>
              </w:rPr>
              <w:t xml:space="preserve">relating to sex-gender differences </w:t>
            </w:r>
            <w:r w:rsidR="003E4DCA" w:rsidRPr="009B799A">
              <w:rPr>
                <w:rFonts w:ascii="Times New Roman" w:hAnsi="Times New Roman" w:cs="Times New Roman"/>
                <w:sz w:val="22"/>
                <w:szCs w:val="22"/>
              </w:rPr>
              <w:t>will be brought together within a</w:t>
            </w:r>
            <w:r w:rsidR="003E4DCA">
              <w:rPr>
                <w:rFonts w:ascii="Times New Roman" w:hAnsi="Times New Roman" w:cs="Times New Roman"/>
                <w:sz w:val="22"/>
                <w:szCs w:val="22"/>
              </w:rPr>
              <w:t>n accompanying</w:t>
            </w:r>
            <w:r w:rsidR="003E4DCA"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 narrative summary.</w:t>
            </w:r>
          </w:p>
        </w:tc>
      </w:tr>
      <w:tr w:rsidR="001509CD" w:rsidRPr="009B799A" w14:paraId="210D7352" w14:textId="77777777" w:rsidTr="001520A2">
        <w:tc>
          <w:tcPr>
            <w:tcW w:w="2553" w:type="dxa"/>
            <w:tcBorders>
              <w:bottom w:val="single" w:sz="12" w:space="0" w:color="auto"/>
            </w:tcBorders>
          </w:tcPr>
          <w:p w14:paraId="69CFB5D0" w14:textId="466BE8D9" w:rsidR="00375E43" w:rsidRPr="009B799A" w:rsidRDefault="00375E43" w:rsidP="00866B31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To identify and summarise the young adult groups that have been included in previous loneliness literature</w:t>
            </w:r>
            <w:r w:rsidR="00A63519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607ED217" w14:textId="2355E26A" w:rsidR="00375E43" w:rsidRPr="009B799A" w:rsidRDefault="00A63519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 xml:space="preserve">We will chart the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sample characteristics </w:t>
            </w:r>
            <w:r w:rsidRPr="009B799A">
              <w:rPr>
                <w:rFonts w:ascii="Times New Roman" w:hAnsi="Times New Roman" w:cs="Times New Roman"/>
                <w:sz w:val="22"/>
                <w:szCs w:val="22"/>
              </w:rPr>
              <w:t>reported in each of the included studies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2858" w:type="dxa"/>
            <w:tcBorders>
              <w:bottom w:val="single" w:sz="12" w:space="0" w:color="auto"/>
            </w:tcBorders>
          </w:tcPr>
          <w:p w14:paraId="660627DA" w14:textId="77777777" w:rsidR="00375E43" w:rsidRDefault="00A63519" w:rsidP="00A63519">
            <w:pPr>
              <w:pStyle w:val="ListParagraph"/>
              <w:numPr>
                <w:ilvl w:val="0"/>
                <w:numId w:val="9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What is the age range and average age of the sample?</w:t>
            </w:r>
          </w:p>
          <w:p w14:paraId="5F7B0E8A" w14:textId="77777777" w:rsidR="00A63519" w:rsidRDefault="00A63519" w:rsidP="00A63519">
            <w:pPr>
              <w:pStyle w:val="ListParagraph"/>
              <w:numPr>
                <w:ilvl w:val="0"/>
                <w:numId w:val="9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What are the sample characteristics (i.e., ethnic groups, nationality, university or non-university sample)?</w:t>
            </w:r>
          </w:p>
          <w:p w14:paraId="7C4E9AE9" w14:textId="2CE2345D" w:rsidR="00A63519" w:rsidRPr="00A63519" w:rsidRDefault="00A63519" w:rsidP="00A63519">
            <w:pPr>
              <w:pStyle w:val="ListParagraph"/>
              <w:numPr>
                <w:ilvl w:val="0"/>
                <w:numId w:val="9"/>
              </w:num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What is the gender distribution of the sample?</w:t>
            </w:r>
          </w:p>
        </w:tc>
        <w:tc>
          <w:tcPr>
            <w:tcW w:w="2552" w:type="dxa"/>
            <w:tcBorders>
              <w:bottom w:val="single" w:sz="12" w:space="0" w:color="auto"/>
            </w:tcBorders>
          </w:tcPr>
          <w:p w14:paraId="6E99E5B0" w14:textId="19F04486" w:rsidR="00375E43" w:rsidRPr="009B799A" w:rsidRDefault="00A56430" w:rsidP="00866B31">
            <w:pPr>
              <w:spacing w:before="120" w:after="12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identified young adults groups (e.g., university students, young adults with Type 1 diabetes) previously researched in loneliness studies will be </w:t>
            </w:r>
            <w:r w:rsidR="00A63519">
              <w:rPr>
                <w:rFonts w:ascii="Times New Roman" w:hAnsi="Times New Roman" w:cs="Times New Roman"/>
                <w:sz w:val="22"/>
                <w:szCs w:val="22"/>
              </w:rPr>
              <w:t>reported in a narrative summary.</w:t>
            </w:r>
          </w:p>
        </w:tc>
      </w:tr>
    </w:tbl>
    <w:p w14:paraId="720BD257" w14:textId="77777777" w:rsidR="00375E43" w:rsidRDefault="00375E43"/>
    <w:sectPr w:rsidR="00375E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66227" w14:textId="77777777" w:rsidR="00C41E26" w:rsidRDefault="00C41E26" w:rsidP="00385708">
      <w:r>
        <w:separator/>
      </w:r>
    </w:p>
  </w:endnote>
  <w:endnote w:type="continuationSeparator" w:id="0">
    <w:p w14:paraId="01EDD475" w14:textId="77777777" w:rsidR="00C41E26" w:rsidRDefault="00C41E26" w:rsidP="00385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4ECBD" w14:textId="77777777" w:rsidR="00C41E26" w:rsidRDefault="00C41E26" w:rsidP="00385708">
      <w:r>
        <w:separator/>
      </w:r>
    </w:p>
  </w:footnote>
  <w:footnote w:type="continuationSeparator" w:id="0">
    <w:p w14:paraId="10FC5EF0" w14:textId="77777777" w:rsidR="00C41E26" w:rsidRDefault="00C41E26" w:rsidP="00385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F0AF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F8C699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14B36C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FDE5E4B"/>
    <w:multiLevelType w:val="hybridMultilevel"/>
    <w:tmpl w:val="16B46B90"/>
    <w:lvl w:ilvl="0" w:tplc="CDB2A49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2027A66"/>
    <w:multiLevelType w:val="hybridMultilevel"/>
    <w:tmpl w:val="F6EEBE9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5C16AB"/>
    <w:multiLevelType w:val="hybridMultilevel"/>
    <w:tmpl w:val="31DADE6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72F3E6B"/>
    <w:multiLevelType w:val="hybridMultilevel"/>
    <w:tmpl w:val="4F10A97E"/>
    <w:lvl w:ilvl="0" w:tplc="82243B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8642162"/>
    <w:multiLevelType w:val="hybridMultilevel"/>
    <w:tmpl w:val="1E12FA68"/>
    <w:lvl w:ilvl="0" w:tplc="806085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DDC6D41"/>
    <w:multiLevelType w:val="hybridMultilevel"/>
    <w:tmpl w:val="87C4F45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E43"/>
    <w:rsid w:val="00025559"/>
    <w:rsid w:val="00132321"/>
    <w:rsid w:val="001374D0"/>
    <w:rsid w:val="001509CD"/>
    <w:rsid w:val="001520A2"/>
    <w:rsid w:val="001675E3"/>
    <w:rsid w:val="001E4E9A"/>
    <w:rsid w:val="002D2192"/>
    <w:rsid w:val="00337F94"/>
    <w:rsid w:val="00375E43"/>
    <w:rsid w:val="00385708"/>
    <w:rsid w:val="00385D25"/>
    <w:rsid w:val="003E4DCA"/>
    <w:rsid w:val="0051292E"/>
    <w:rsid w:val="006F0F25"/>
    <w:rsid w:val="007029F4"/>
    <w:rsid w:val="00703473"/>
    <w:rsid w:val="00866B31"/>
    <w:rsid w:val="008D193D"/>
    <w:rsid w:val="008F7D9B"/>
    <w:rsid w:val="00907CEA"/>
    <w:rsid w:val="009B799A"/>
    <w:rsid w:val="00A01D24"/>
    <w:rsid w:val="00A56430"/>
    <w:rsid w:val="00A63519"/>
    <w:rsid w:val="00AB2CA0"/>
    <w:rsid w:val="00BA636F"/>
    <w:rsid w:val="00BC4654"/>
    <w:rsid w:val="00C41E26"/>
    <w:rsid w:val="00CB6353"/>
    <w:rsid w:val="00CD512D"/>
    <w:rsid w:val="00CF554C"/>
    <w:rsid w:val="00D20822"/>
    <w:rsid w:val="00D639AB"/>
    <w:rsid w:val="00D839A8"/>
    <w:rsid w:val="00E71E43"/>
    <w:rsid w:val="00FE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00F5AB"/>
  <w15:chartTrackingRefBased/>
  <w15:docId w15:val="{76A2479F-A3C1-9547-880E-8B5F5CB73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5E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75E4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255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55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55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55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555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857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5708"/>
  </w:style>
  <w:style w:type="paragraph" w:styleId="Footer">
    <w:name w:val="footer"/>
    <w:basedOn w:val="Normal"/>
    <w:link w:val="FooterChar"/>
    <w:uiPriority w:val="99"/>
    <w:unhideWhenUsed/>
    <w:rsid w:val="003857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5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Kirwan</dc:creator>
  <cp:keywords/>
  <dc:description/>
  <cp:lastModifiedBy>Emma Kirwan</cp:lastModifiedBy>
  <cp:revision>14</cp:revision>
  <dcterms:created xsi:type="dcterms:W3CDTF">2021-12-09T10:18:00Z</dcterms:created>
  <dcterms:modified xsi:type="dcterms:W3CDTF">2021-12-15T08:44:00Z</dcterms:modified>
</cp:coreProperties>
</file>